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52" w:rsidRDefault="004A2052">
      <w:pPr>
        <w:framePr w:h="374" w:wrap="notBeside" w:vAnchor="text" w:hAnchor="text" w:xAlign="right" w:y="1"/>
        <w:jc w:val="right"/>
        <w:rPr>
          <w:sz w:val="2"/>
          <w:szCs w:val="2"/>
        </w:rPr>
      </w:pPr>
    </w:p>
    <w:p w:rsidR="004A2052" w:rsidRPr="004C7F36" w:rsidRDefault="004A2052">
      <w:pPr>
        <w:spacing w:line="760" w:lineRule="exact"/>
        <w:rPr>
          <w:lang w:val="en-US"/>
        </w:rPr>
      </w:pPr>
    </w:p>
    <w:p w:rsidR="00AC4FBC" w:rsidRDefault="004C7F36" w:rsidP="00AC4FBC">
      <w:pPr>
        <w:framePr w:h="100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038A7B3" wp14:editId="68864043">
            <wp:extent cx="600075" cy="638175"/>
            <wp:effectExtent l="0" t="0" r="0" b="0"/>
            <wp:docPr id="1" name="Рисунок 1" descr="C:\Users\KONSTA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NSTA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52" w:rsidRDefault="004A2052">
      <w:pPr>
        <w:framePr w:h="1128" w:wrap="notBeside" w:vAnchor="text" w:hAnchor="text" w:xAlign="center" w:y="1"/>
        <w:jc w:val="center"/>
        <w:rPr>
          <w:sz w:val="2"/>
          <w:szCs w:val="2"/>
        </w:rPr>
      </w:pPr>
    </w:p>
    <w:p w:rsidR="004A2052" w:rsidRDefault="004A2052">
      <w:pPr>
        <w:rPr>
          <w:sz w:val="2"/>
          <w:szCs w:val="2"/>
        </w:rPr>
      </w:pPr>
    </w:p>
    <w:p w:rsidR="004A2052" w:rsidRDefault="006550F5">
      <w:pPr>
        <w:pStyle w:val="32"/>
        <w:keepNext/>
        <w:keepLines/>
        <w:shd w:val="clear" w:color="auto" w:fill="auto"/>
        <w:spacing w:before="374" w:after="0"/>
        <w:ind w:left="40"/>
      </w:pPr>
      <w:bookmarkStart w:id="0" w:name="bookmark5"/>
      <w:r>
        <w:t>АДМИНИСТРАЦИЯ БЕРЕЗОВСКОГО РАЙОНА</w:t>
      </w:r>
      <w:bookmarkEnd w:id="0"/>
    </w:p>
    <w:p w:rsidR="004A2052" w:rsidRDefault="006550F5">
      <w:pPr>
        <w:pStyle w:val="90"/>
        <w:shd w:val="clear" w:color="auto" w:fill="auto"/>
        <w:spacing w:after="266" w:line="256" w:lineRule="exact"/>
        <w:ind w:left="40"/>
        <w:jc w:val="center"/>
      </w:pPr>
      <w:r>
        <w:t>ХАНТЫ-МАНСИЙСКОГО АВТОНОМНОГО ОКРУГА - ЮГРЫ</w:t>
      </w:r>
    </w:p>
    <w:p w:rsidR="004A2052" w:rsidRDefault="006550F5">
      <w:pPr>
        <w:pStyle w:val="32"/>
        <w:keepNext/>
        <w:keepLines/>
        <w:shd w:val="clear" w:color="auto" w:fill="auto"/>
        <w:spacing w:before="0" w:after="305"/>
        <w:ind w:left="40"/>
      </w:pPr>
      <w:bookmarkStart w:id="1" w:name="bookmark6"/>
      <w:r>
        <w:t>ПОСТАНОВЛЕНИЕ</w:t>
      </w:r>
      <w:bookmarkEnd w:id="1"/>
    </w:p>
    <w:p w:rsidR="004A2052" w:rsidRDefault="006550F5">
      <w:pPr>
        <w:pStyle w:val="20"/>
        <w:shd w:val="clear" w:color="auto" w:fill="auto"/>
        <w:tabs>
          <w:tab w:val="left" w:pos="9139"/>
        </w:tabs>
        <w:spacing w:after="0" w:line="317" w:lineRule="exact"/>
        <w:jc w:val="both"/>
      </w:pPr>
      <w:r>
        <w:t>от 01.06.2018</w:t>
      </w:r>
      <w:r>
        <w:tab/>
        <w:t>№442</w:t>
      </w:r>
    </w:p>
    <w:p w:rsidR="004A2052" w:rsidRDefault="006550F5">
      <w:pPr>
        <w:pStyle w:val="20"/>
        <w:shd w:val="clear" w:color="auto" w:fill="auto"/>
        <w:spacing w:after="380" w:line="317" w:lineRule="exact"/>
        <w:jc w:val="both"/>
      </w:pPr>
      <w:r>
        <w:t>пгт. Березово</w:t>
      </w:r>
    </w:p>
    <w:p w:rsidR="004A2052" w:rsidRDefault="006550F5">
      <w:pPr>
        <w:pStyle w:val="20"/>
        <w:shd w:val="clear" w:color="auto" w:fill="auto"/>
        <w:spacing w:after="380" w:line="317" w:lineRule="exact"/>
        <w:ind w:right="5040"/>
        <w:jc w:val="both"/>
      </w:pPr>
      <w:r>
        <w:t xml:space="preserve">О комиссии по предоставлению государственной поддержки коренным малочисленным народам Севера и о признании </w:t>
      </w:r>
      <w:proofErr w:type="gramStart"/>
      <w:r>
        <w:t>утратившими</w:t>
      </w:r>
      <w:proofErr w:type="gramEnd"/>
      <w:r>
        <w:t xml:space="preserve"> силу некоторых нормативных правовых актов администрации Березовского района</w:t>
      </w:r>
    </w:p>
    <w:p w:rsidR="004A2052" w:rsidRDefault="006550F5">
      <w:pPr>
        <w:pStyle w:val="20"/>
        <w:shd w:val="clear" w:color="auto" w:fill="auto"/>
        <w:spacing w:after="0" w:line="317" w:lineRule="exact"/>
        <w:ind w:firstLine="740"/>
        <w:jc w:val="both"/>
      </w:pPr>
      <w:proofErr w:type="gramStart"/>
      <w:r>
        <w:t>В соответствии с Законом Ханты-Мансийского автономного округа - Югры от 31 января 2011 года № 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участию в реализации государственной программы Ханты-Мансийского автономного округа - Югры «Социально-экономическое развитие коренных малочисленных народов Севера Ханты-Мансийского автономного округа - Югры на 2018 - 2025 годы и на период до 2030 года», постановлением Правительства</w:t>
      </w:r>
      <w:proofErr w:type="gramEnd"/>
      <w:r>
        <w:t xml:space="preserve"> </w:t>
      </w:r>
      <w:proofErr w:type="gramStart"/>
      <w:r>
        <w:t>Ханты-Мансийского автономного округа - Югры от 03 октября 2013 года № 398-п «О государственной программе Ханты-Мансийского автономного округа - Югры «Социально-экономическое развитие коренных малочисленных народов Севера Ханты-Мансийского автономного округа — Югры на 2018 - 2025 годы и на период до 2030 года», постановлением администрации Березовского района от 02 декабря 2013 года № 1757 «О муниципальной программе «Социально-экономическое развитие коренных малочисленных народов Севера Березовского района на 2018</w:t>
      </w:r>
      <w:proofErr w:type="gramEnd"/>
      <w:r>
        <w:t xml:space="preserve"> - 2025 годы и на период до 2030 года»:</w:t>
      </w:r>
    </w:p>
    <w:p w:rsidR="004A2052" w:rsidRDefault="006550F5">
      <w:pPr>
        <w:pStyle w:val="20"/>
        <w:numPr>
          <w:ilvl w:val="0"/>
          <w:numId w:val="5"/>
        </w:numPr>
        <w:shd w:val="clear" w:color="auto" w:fill="auto"/>
        <w:tabs>
          <w:tab w:val="left" w:pos="1415"/>
        </w:tabs>
        <w:spacing w:after="0" w:line="336" w:lineRule="exact"/>
        <w:ind w:firstLine="740"/>
        <w:jc w:val="both"/>
      </w:pPr>
      <w:r>
        <w:t>Создать комиссию по предоставлению государственной поддержки коренным малочисленным народам Севера (далее - Комиссия).</w:t>
      </w:r>
    </w:p>
    <w:p w:rsidR="004A2052" w:rsidRDefault="006550F5">
      <w:pPr>
        <w:pStyle w:val="20"/>
        <w:numPr>
          <w:ilvl w:val="0"/>
          <w:numId w:val="5"/>
        </w:numPr>
        <w:shd w:val="clear" w:color="auto" w:fill="auto"/>
        <w:tabs>
          <w:tab w:val="left" w:pos="1415"/>
        </w:tabs>
        <w:spacing w:after="0" w:line="336" w:lineRule="exact"/>
        <w:ind w:firstLine="740"/>
        <w:jc w:val="both"/>
      </w:pPr>
      <w:r>
        <w:t>Утвердить:</w:t>
      </w:r>
    </w:p>
    <w:p w:rsidR="004A2052" w:rsidRDefault="006550F5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/>
        <w:ind w:firstLine="740"/>
        <w:jc w:val="both"/>
      </w:pPr>
      <w:r>
        <w:t>Положение о Комиссии согласно приложению 1 к настоящему постановлению;</w:t>
      </w:r>
    </w:p>
    <w:p w:rsidR="004A2052" w:rsidRDefault="006550F5">
      <w:pPr>
        <w:pStyle w:val="20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26" w:lineRule="exact"/>
        <w:ind w:firstLine="740"/>
        <w:jc w:val="both"/>
      </w:pPr>
      <w:r>
        <w:t>состав Комиссии согласно приложению 2 к настоящему постановлению.</w:t>
      </w:r>
    </w:p>
    <w:p w:rsidR="004A2052" w:rsidRDefault="006550F5" w:rsidP="004343BE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spacing w:after="0" w:line="326" w:lineRule="exact"/>
        <w:ind w:firstLine="740"/>
        <w:jc w:val="both"/>
      </w:pPr>
      <w:r>
        <w:t>Признать утратившими силу распоряжения администрации</w:t>
      </w:r>
      <w:bookmarkStart w:id="2" w:name="bookmark7"/>
      <w:r w:rsidR="004343BE">
        <w:t xml:space="preserve"> </w:t>
      </w:r>
      <w:r>
        <w:t>Березовского района:</w:t>
      </w:r>
      <w:bookmarkEnd w:id="2"/>
      <w:r>
        <w:br w:type="page"/>
      </w:r>
    </w:p>
    <w:p w:rsidR="004A2052" w:rsidRDefault="006550F5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after="0"/>
        <w:ind w:firstLine="740"/>
        <w:jc w:val="both"/>
      </w:pPr>
      <w:r>
        <w:lastRenderedPageBreak/>
        <w:t>от 09.08.2016 № 402-р «Об утверждении состава комиссии администрации Березовского района по рассмотрению заявлений, поданных в рамках реализации государственной программы Ханты-Мансийского автономного округа - Югры «Социально-экономическое развитие коренных малочисленных народов Севера Ханты-Мансийского автономного округа - Югры на 2016 - 2020 годы»;</w:t>
      </w:r>
    </w:p>
    <w:p w:rsidR="004A2052" w:rsidRDefault="006550F5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after="0"/>
        <w:ind w:firstLine="740"/>
        <w:jc w:val="both"/>
      </w:pPr>
      <w:r>
        <w:t>от 08.09.2017 № 737-р «О внесении изменений в распоряжение</w:t>
      </w:r>
    </w:p>
    <w:p w:rsidR="004A2052" w:rsidRDefault="006550F5">
      <w:pPr>
        <w:pStyle w:val="20"/>
        <w:shd w:val="clear" w:color="auto" w:fill="auto"/>
        <w:tabs>
          <w:tab w:val="right" w:pos="4279"/>
          <w:tab w:val="right" w:pos="5897"/>
          <w:tab w:val="right" w:pos="6881"/>
          <w:tab w:val="center" w:pos="7231"/>
          <w:tab w:val="right" w:pos="8215"/>
          <w:tab w:val="right" w:pos="9915"/>
        </w:tabs>
        <w:spacing w:after="0"/>
        <w:jc w:val="both"/>
      </w:pPr>
      <w:r>
        <w:t>администрации Березовского района от 26 января 2017 годы № 61-р «Об утверждении состава комиссии администрации Березовского района по рассмотрению заявлений, поданных в рамках реализации государственной программы</w:t>
      </w:r>
      <w:r>
        <w:tab/>
        <w:t>Ханты-Мансийского</w:t>
      </w:r>
      <w:r>
        <w:tab/>
        <w:t>автономного</w:t>
      </w:r>
      <w:r>
        <w:tab/>
        <w:t>округа</w:t>
      </w:r>
      <w:r>
        <w:tab/>
        <w:t>-</w:t>
      </w:r>
      <w:r>
        <w:tab/>
        <w:t>Югры</w:t>
      </w:r>
      <w:r>
        <w:tab/>
        <w:t>«Социально-</w:t>
      </w:r>
    </w:p>
    <w:p w:rsidR="004A2052" w:rsidRDefault="006550F5">
      <w:pPr>
        <w:pStyle w:val="20"/>
        <w:shd w:val="clear" w:color="auto" w:fill="auto"/>
        <w:tabs>
          <w:tab w:val="center" w:pos="2695"/>
          <w:tab w:val="right" w:pos="4558"/>
          <w:tab w:val="center" w:pos="5647"/>
          <w:tab w:val="center" w:pos="7231"/>
          <w:tab w:val="center" w:pos="8422"/>
          <w:tab w:val="right" w:pos="9915"/>
        </w:tabs>
        <w:spacing w:after="0"/>
        <w:jc w:val="both"/>
      </w:pPr>
      <w:r>
        <w:t>экономическое</w:t>
      </w:r>
      <w:r>
        <w:tab/>
        <w:t>развитие</w:t>
      </w:r>
      <w:r>
        <w:tab/>
        <w:t>коренных</w:t>
      </w:r>
      <w:r>
        <w:tab/>
        <w:t>малочисленных</w:t>
      </w:r>
      <w:r>
        <w:tab/>
        <w:t>народов</w:t>
      </w:r>
      <w:r>
        <w:tab/>
        <w:t>Севера</w:t>
      </w:r>
      <w:r>
        <w:tab/>
        <w:t>Ханты-</w:t>
      </w:r>
    </w:p>
    <w:p w:rsidR="004A2052" w:rsidRDefault="006550F5">
      <w:pPr>
        <w:pStyle w:val="20"/>
        <w:shd w:val="clear" w:color="auto" w:fill="auto"/>
        <w:spacing w:after="0"/>
        <w:jc w:val="both"/>
      </w:pPr>
      <w:r>
        <w:t>Мансийского автономного округа - Югры на 2016 - 2020 годы»;</w:t>
      </w:r>
    </w:p>
    <w:p w:rsidR="004A2052" w:rsidRDefault="006550F5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after="0"/>
        <w:ind w:firstLine="740"/>
        <w:jc w:val="both"/>
      </w:pPr>
      <w:r>
        <w:t>от 26.01.2017 № 61-р «О внесении изменения в распоряжение</w:t>
      </w:r>
    </w:p>
    <w:p w:rsidR="004A2052" w:rsidRDefault="006550F5">
      <w:pPr>
        <w:pStyle w:val="20"/>
        <w:shd w:val="clear" w:color="auto" w:fill="auto"/>
        <w:tabs>
          <w:tab w:val="right" w:pos="4279"/>
          <w:tab w:val="right" w:pos="5897"/>
          <w:tab w:val="right" w:pos="6881"/>
          <w:tab w:val="center" w:pos="7231"/>
          <w:tab w:val="right" w:pos="8215"/>
          <w:tab w:val="right" w:pos="9915"/>
        </w:tabs>
        <w:spacing w:after="0"/>
        <w:jc w:val="both"/>
      </w:pPr>
      <w:r>
        <w:t>администрации Березовского района от 09 августа 2016 года № 402-р «Об утверждении состава комиссии администрации Березовского района по рассмотрению заявлений, поданных в рамках реализации государственной программы</w:t>
      </w:r>
      <w:r>
        <w:tab/>
        <w:t>Ханты-Мансийского</w:t>
      </w:r>
      <w:r>
        <w:tab/>
        <w:t>автономного</w:t>
      </w:r>
      <w:r>
        <w:tab/>
        <w:t>округа</w:t>
      </w:r>
      <w:r>
        <w:tab/>
        <w:t>-</w:t>
      </w:r>
      <w:r>
        <w:tab/>
        <w:t>Югры</w:t>
      </w:r>
      <w:r>
        <w:tab/>
        <w:t>«Социально-</w:t>
      </w:r>
    </w:p>
    <w:p w:rsidR="004A2052" w:rsidRDefault="006550F5">
      <w:pPr>
        <w:pStyle w:val="20"/>
        <w:shd w:val="clear" w:color="auto" w:fill="auto"/>
        <w:tabs>
          <w:tab w:val="center" w:pos="2695"/>
          <w:tab w:val="right" w:pos="4558"/>
          <w:tab w:val="center" w:pos="5647"/>
          <w:tab w:val="center" w:pos="7231"/>
          <w:tab w:val="center" w:pos="8422"/>
          <w:tab w:val="right" w:pos="9915"/>
        </w:tabs>
        <w:spacing w:after="0"/>
        <w:jc w:val="both"/>
      </w:pPr>
      <w:r>
        <w:t>экономическое</w:t>
      </w:r>
      <w:r>
        <w:tab/>
        <w:t>развитие</w:t>
      </w:r>
      <w:r>
        <w:tab/>
        <w:t>коренных</w:t>
      </w:r>
      <w:r>
        <w:tab/>
        <w:t>малочисленных</w:t>
      </w:r>
      <w:r>
        <w:tab/>
        <w:t>народов</w:t>
      </w:r>
      <w:r>
        <w:tab/>
        <w:t>Севера</w:t>
      </w:r>
      <w:r>
        <w:tab/>
        <w:t>Ханты-</w:t>
      </w:r>
    </w:p>
    <w:p w:rsidR="004A2052" w:rsidRDefault="006550F5">
      <w:pPr>
        <w:pStyle w:val="20"/>
        <w:shd w:val="clear" w:color="auto" w:fill="auto"/>
        <w:spacing w:after="0"/>
        <w:jc w:val="both"/>
      </w:pPr>
      <w:r>
        <w:t>Мансийского автономного округа - Югры на 2016 - 2020 годы»;</w:t>
      </w:r>
    </w:p>
    <w:p w:rsidR="004A2052" w:rsidRDefault="006550F5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after="0"/>
        <w:ind w:firstLine="740"/>
        <w:jc w:val="both"/>
      </w:pPr>
      <w:r>
        <w:t xml:space="preserve">от 19.10.2017 № 878-р «О внесении изменения в приложение </w:t>
      </w:r>
      <w:proofErr w:type="gramStart"/>
      <w:r>
        <w:t>к</w:t>
      </w:r>
      <w:proofErr w:type="gramEnd"/>
    </w:p>
    <w:p w:rsidR="004A2052" w:rsidRDefault="006550F5">
      <w:pPr>
        <w:pStyle w:val="20"/>
        <w:shd w:val="clear" w:color="auto" w:fill="auto"/>
        <w:tabs>
          <w:tab w:val="right" w:pos="4279"/>
          <w:tab w:val="right" w:pos="5897"/>
          <w:tab w:val="right" w:pos="6881"/>
          <w:tab w:val="center" w:pos="7231"/>
          <w:tab w:val="right" w:pos="8215"/>
          <w:tab w:val="right" w:pos="9915"/>
        </w:tabs>
        <w:spacing w:after="0"/>
        <w:jc w:val="both"/>
      </w:pPr>
      <w:r>
        <w:t>распоряжению администрации Березовского района от 09.08.2016 № 402-р «Об утверждении состава комиссии администрации Березовского района по рассмотрению заявлений, поданных в рамках реализации государственной программы</w:t>
      </w:r>
      <w:r>
        <w:tab/>
        <w:t>Ханты-Мансийского</w:t>
      </w:r>
      <w:r>
        <w:tab/>
        <w:t>автономного</w:t>
      </w:r>
      <w:r>
        <w:tab/>
        <w:t>округа</w:t>
      </w:r>
      <w:r>
        <w:tab/>
        <w:t>-</w:t>
      </w:r>
      <w:r>
        <w:tab/>
        <w:t>Югры</w:t>
      </w:r>
      <w:r>
        <w:tab/>
        <w:t>«Социально-</w:t>
      </w:r>
    </w:p>
    <w:p w:rsidR="004A2052" w:rsidRDefault="006550F5">
      <w:pPr>
        <w:pStyle w:val="20"/>
        <w:shd w:val="clear" w:color="auto" w:fill="auto"/>
        <w:tabs>
          <w:tab w:val="center" w:pos="2695"/>
          <w:tab w:val="right" w:pos="4558"/>
          <w:tab w:val="center" w:pos="5647"/>
          <w:tab w:val="center" w:pos="7231"/>
          <w:tab w:val="center" w:pos="8422"/>
          <w:tab w:val="right" w:pos="9915"/>
        </w:tabs>
        <w:spacing w:after="0"/>
        <w:jc w:val="both"/>
      </w:pPr>
      <w:r>
        <w:t>экономическое</w:t>
      </w:r>
      <w:r>
        <w:tab/>
        <w:t>развитие</w:t>
      </w:r>
      <w:r>
        <w:tab/>
        <w:t>коренных</w:t>
      </w:r>
      <w:r>
        <w:tab/>
        <w:t>малочисленных</w:t>
      </w:r>
      <w:r>
        <w:tab/>
        <w:t>народов</w:t>
      </w:r>
      <w:r>
        <w:tab/>
        <w:t>Севера</w:t>
      </w:r>
      <w:r>
        <w:tab/>
        <w:t>Ханты-</w:t>
      </w:r>
    </w:p>
    <w:p w:rsidR="004A2052" w:rsidRDefault="006550F5">
      <w:pPr>
        <w:pStyle w:val="20"/>
        <w:shd w:val="clear" w:color="auto" w:fill="auto"/>
        <w:spacing w:after="0"/>
        <w:jc w:val="both"/>
      </w:pPr>
      <w:r>
        <w:t>Мансийского автономного округа - Югры на 2016 — 2020 годы»;</w:t>
      </w:r>
    </w:p>
    <w:p w:rsidR="004A2052" w:rsidRDefault="006550F5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after="0"/>
        <w:ind w:firstLine="740"/>
        <w:jc w:val="both"/>
      </w:pPr>
      <w:r>
        <w:t xml:space="preserve">от 13.03.2018 № 134-р «О внесении изменения в приложение </w:t>
      </w:r>
      <w:proofErr w:type="gramStart"/>
      <w:r>
        <w:t>к</w:t>
      </w:r>
      <w:proofErr w:type="gramEnd"/>
    </w:p>
    <w:p w:rsidR="004A2052" w:rsidRDefault="006550F5">
      <w:pPr>
        <w:pStyle w:val="20"/>
        <w:shd w:val="clear" w:color="auto" w:fill="auto"/>
        <w:tabs>
          <w:tab w:val="right" w:pos="4279"/>
          <w:tab w:val="right" w:pos="5897"/>
          <w:tab w:val="right" w:pos="6881"/>
          <w:tab w:val="center" w:pos="7231"/>
          <w:tab w:val="right" w:pos="8215"/>
          <w:tab w:val="right" w:pos="9915"/>
        </w:tabs>
        <w:spacing w:after="0"/>
        <w:jc w:val="both"/>
      </w:pPr>
      <w:r>
        <w:t>распоряжению администрации Березовского района от 09.08.2016 № 402-р «Об утверждении состава комиссии администрации Березовского района по рассмотрению заявлений, поданных в рамках реализации государственной программы</w:t>
      </w:r>
      <w:r>
        <w:tab/>
        <w:t>Ханты-Мансийского</w:t>
      </w:r>
      <w:r>
        <w:tab/>
        <w:t>автономного</w:t>
      </w:r>
      <w:r>
        <w:tab/>
        <w:t>округа</w:t>
      </w:r>
      <w:r>
        <w:tab/>
        <w:t>-</w:t>
      </w:r>
      <w:r>
        <w:tab/>
        <w:t>Югры</w:t>
      </w:r>
      <w:r>
        <w:tab/>
        <w:t>«Социально-</w:t>
      </w:r>
    </w:p>
    <w:p w:rsidR="004A2052" w:rsidRDefault="006550F5">
      <w:pPr>
        <w:pStyle w:val="20"/>
        <w:shd w:val="clear" w:color="auto" w:fill="auto"/>
        <w:tabs>
          <w:tab w:val="center" w:pos="2695"/>
          <w:tab w:val="right" w:pos="4558"/>
          <w:tab w:val="center" w:pos="5647"/>
          <w:tab w:val="center" w:pos="7231"/>
          <w:tab w:val="center" w:pos="8422"/>
          <w:tab w:val="right" w:pos="9915"/>
        </w:tabs>
        <w:spacing w:after="0"/>
        <w:jc w:val="both"/>
      </w:pPr>
      <w:r>
        <w:t>экономическое</w:t>
      </w:r>
      <w:r>
        <w:tab/>
        <w:t>развитие</w:t>
      </w:r>
      <w:r>
        <w:tab/>
        <w:t>коренных</w:t>
      </w:r>
      <w:r>
        <w:tab/>
        <w:t>малочисленных</w:t>
      </w:r>
      <w:r>
        <w:tab/>
        <w:t>народов</w:t>
      </w:r>
      <w:r>
        <w:tab/>
        <w:t>Севера</w:t>
      </w:r>
      <w:r>
        <w:tab/>
        <w:t>Ханты-</w:t>
      </w:r>
    </w:p>
    <w:p w:rsidR="004A2052" w:rsidRDefault="006550F5">
      <w:pPr>
        <w:pStyle w:val="20"/>
        <w:shd w:val="clear" w:color="auto" w:fill="auto"/>
        <w:spacing w:after="0"/>
        <w:jc w:val="both"/>
      </w:pPr>
      <w:r>
        <w:t>Мансийского автономного округа - Югры на 2016 - 2020 годы».</w:t>
      </w:r>
    </w:p>
    <w:p w:rsidR="004A2052" w:rsidRDefault="006550F5">
      <w:pPr>
        <w:pStyle w:val="20"/>
        <w:numPr>
          <w:ilvl w:val="0"/>
          <w:numId w:val="5"/>
        </w:numPr>
        <w:shd w:val="clear" w:color="auto" w:fill="auto"/>
        <w:tabs>
          <w:tab w:val="left" w:pos="1421"/>
        </w:tabs>
        <w:spacing w:after="0"/>
        <w:ind w:firstLine="740"/>
        <w:jc w:val="both"/>
      </w:pPr>
      <w:r>
        <w:t>Настоящее постановление вступает в силу после его подписания.</w:t>
      </w:r>
    </w:p>
    <w:p w:rsidR="004A2052" w:rsidRDefault="00E63EF7">
      <w:pPr>
        <w:pStyle w:val="20"/>
        <w:numPr>
          <w:ilvl w:val="0"/>
          <w:numId w:val="5"/>
        </w:numPr>
        <w:shd w:val="clear" w:color="auto" w:fill="auto"/>
        <w:tabs>
          <w:tab w:val="left" w:pos="1421"/>
        </w:tabs>
        <w:spacing w:after="0"/>
        <w:ind w:firstLine="740"/>
        <w:jc w:val="both"/>
        <w:sectPr w:rsidR="004A2052" w:rsidSect="004343BE">
          <w:pgSz w:w="11900" w:h="16840"/>
          <w:pgMar w:top="99" w:right="603" w:bottom="851" w:left="128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430530" distL="63500" distR="2490470" simplePos="0" relativeHeight="377487114" behindDoc="1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741680</wp:posOffset>
                </wp:positionV>
                <wp:extent cx="1027430" cy="196850"/>
                <wp:effectExtent l="0" t="0" r="3810" b="0"/>
                <wp:wrapTopAndBottom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3BE" w:rsidRDefault="004343BE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Глава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.3pt;margin-top:58.4pt;width:80.9pt;height:15.5pt;z-index:-125829366;visibility:visible;mso-wrap-style:square;mso-width-percent:0;mso-height-percent:0;mso-wrap-distance-left:5pt;mso-wrap-distance-top:0;mso-wrap-distance-right:196.1pt;mso-wrap-distance-bottom:3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rfsQ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" filled="f" stroked="f">
                <v:textbox style="mso-fit-shape-to-text:t" inset="0,0,0,0">
                  <w:txbxContent>
                    <w:p w:rsidR="004343BE" w:rsidRDefault="004343BE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Глава района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40055" distL="63500" distR="63500" simplePos="0" relativeHeight="377487117" behindDoc="1" locked="0" layoutInCell="1" allowOverlap="1">
                <wp:simplePos x="0" y="0"/>
                <wp:positionH relativeFrom="margin">
                  <wp:posOffset>5405755</wp:posOffset>
                </wp:positionH>
                <wp:positionV relativeFrom="paragraph">
                  <wp:posOffset>732790</wp:posOffset>
                </wp:positionV>
                <wp:extent cx="941705" cy="196850"/>
                <wp:effectExtent l="0" t="0" r="0" b="0"/>
                <wp:wrapTopAndBottom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3BE" w:rsidRDefault="004343BE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В.И. Фомин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25.65pt;margin-top:57.7pt;width:74.15pt;height:15.5pt;z-index:-125829363;visibility:visible;mso-wrap-style:square;mso-width-percent:0;mso-height-percent:0;mso-wrap-distance-left:5pt;mso-wrap-distance-top:0;mso-wrap-distance-right:5pt;mso-wrap-distance-bottom:3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/rE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" filled="f" stroked="f">
                <v:textbox style="mso-fit-shape-to-text:t" inset="0,0,0,0">
                  <w:txbxContent>
                    <w:p w:rsidR="004343BE" w:rsidRDefault="004343BE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В.И. Фомин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6550F5">
        <w:t>Контроль за</w:t>
      </w:r>
      <w:proofErr w:type="gramEnd"/>
      <w:r w:rsidR="006550F5">
        <w:t xml:space="preserve"> исполнением настоящего постановления возложить на заместителя главы Березовского района </w:t>
      </w:r>
      <w:proofErr w:type="spellStart"/>
      <w:r w:rsidR="006550F5">
        <w:t>С.Г.Антоненкова</w:t>
      </w:r>
      <w:proofErr w:type="spellEnd"/>
      <w:r w:rsidR="006550F5">
        <w:t>.</w:t>
      </w:r>
    </w:p>
    <w:p w:rsidR="004A2052" w:rsidRDefault="00E63EF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04140"/>
                <wp:effectExtent l="0" t="0" r="0" b="635"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3BE" w:rsidRDefault="004343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8" type="#_x0000_t202" style="width:59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MkswIAALI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" filled="f" stroked="f">
                <v:textbox inset="0,0,0,0">
                  <w:txbxContent>
                    <w:p w:rsidR="004343BE" w:rsidRDefault="004343BE"/>
                  </w:txbxContent>
                </v:textbox>
                <w10:anchorlock/>
              </v:shape>
            </w:pict>
          </mc:Fallback>
        </mc:AlternateContent>
      </w:r>
      <w:r w:rsidR="006550F5">
        <w:t xml:space="preserve"> </w:t>
      </w:r>
    </w:p>
    <w:p w:rsidR="004A2052" w:rsidRDefault="004A2052">
      <w:pPr>
        <w:rPr>
          <w:sz w:val="2"/>
          <w:szCs w:val="2"/>
        </w:rPr>
        <w:sectPr w:rsidR="004A2052">
          <w:headerReference w:type="default" r:id="rId9"/>
          <w:pgSz w:w="11900" w:h="16840"/>
          <w:pgMar w:top="1040" w:right="0" w:bottom="1736" w:left="0" w:header="0" w:footer="3" w:gutter="0"/>
          <w:pgNumType w:start="3"/>
          <w:cols w:space="720"/>
          <w:noEndnote/>
          <w:docGrid w:linePitch="360"/>
        </w:sectPr>
      </w:pPr>
    </w:p>
    <w:p w:rsidR="004A2052" w:rsidRDefault="006550F5">
      <w:pPr>
        <w:pStyle w:val="20"/>
        <w:shd w:val="clear" w:color="auto" w:fill="auto"/>
        <w:spacing w:after="0"/>
      </w:pPr>
      <w:r>
        <w:lastRenderedPageBreak/>
        <w:t>Приложение 1</w:t>
      </w:r>
    </w:p>
    <w:p w:rsidR="004A2052" w:rsidRDefault="006550F5">
      <w:pPr>
        <w:pStyle w:val="20"/>
        <w:shd w:val="clear" w:color="auto" w:fill="auto"/>
        <w:spacing w:after="0"/>
      </w:pPr>
      <w:r>
        <w:t>к постановлению администрации Березовского района</w:t>
      </w:r>
    </w:p>
    <w:p w:rsidR="004A2052" w:rsidRDefault="006550F5">
      <w:pPr>
        <w:pStyle w:val="20"/>
        <w:shd w:val="clear" w:color="auto" w:fill="auto"/>
        <w:spacing w:after="329"/>
      </w:pPr>
      <w:r>
        <w:t>от 01.06.2018 №442</w:t>
      </w:r>
    </w:p>
    <w:p w:rsidR="004A2052" w:rsidRDefault="006550F5">
      <w:pPr>
        <w:pStyle w:val="20"/>
        <w:shd w:val="clear" w:color="auto" w:fill="auto"/>
        <w:spacing w:after="0" w:line="310" w:lineRule="exact"/>
        <w:ind w:left="20"/>
        <w:jc w:val="center"/>
      </w:pPr>
      <w:r>
        <w:t>ПОЛОЖЕНИЕ</w:t>
      </w:r>
    </w:p>
    <w:p w:rsidR="004A2052" w:rsidRDefault="006550F5">
      <w:pPr>
        <w:pStyle w:val="20"/>
        <w:shd w:val="clear" w:color="auto" w:fill="auto"/>
        <w:spacing w:after="0" w:line="310" w:lineRule="exact"/>
        <w:ind w:left="20"/>
        <w:jc w:val="center"/>
      </w:pPr>
      <w:r>
        <w:t>о комиссии по предоставлению государственной поддержки коренным</w:t>
      </w:r>
    </w:p>
    <w:p w:rsidR="004A2052" w:rsidRDefault="006550F5">
      <w:pPr>
        <w:pStyle w:val="20"/>
        <w:shd w:val="clear" w:color="auto" w:fill="auto"/>
        <w:spacing w:after="0"/>
        <w:ind w:left="20"/>
        <w:jc w:val="center"/>
      </w:pPr>
      <w:r>
        <w:t>малочисленным народам Севера</w:t>
      </w:r>
      <w:r>
        <w:br/>
        <w:t xml:space="preserve">(далее </w:t>
      </w:r>
      <w:r>
        <w:rPr>
          <w:rStyle w:val="24"/>
        </w:rPr>
        <w:t xml:space="preserve">- </w:t>
      </w:r>
      <w:r>
        <w:t>Комиссия)</w:t>
      </w:r>
    </w:p>
    <w:p w:rsidR="004A2052" w:rsidRDefault="006550F5">
      <w:pPr>
        <w:pStyle w:val="20"/>
        <w:shd w:val="clear" w:color="auto" w:fill="auto"/>
        <w:spacing w:after="324"/>
        <w:ind w:left="3880"/>
        <w:jc w:val="left"/>
      </w:pPr>
      <w:r>
        <w:t>1. Общие положения</w:t>
      </w:r>
    </w:p>
    <w:p w:rsidR="004A2052" w:rsidRDefault="006550F5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317" w:lineRule="exact"/>
        <w:ind w:firstLine="740"/>
        <w:jc w:val="both"/>
      </w:pPr>
      <w:r>
        <w:t>Комиссия создана с целью рассмотрения заявлений и документов, осуществления отбора получателей и коллегиального принятия решений по предоставлению государственной поддержки.</w:t>
      </w:r>
    </w:p>
    <w:p w:rsidR="004A2052" w:rsidRDefault="006550F5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317" w:lineRule="exact"/>
        <w:ind w:firstLine="740"/>
        <w:jc w:val="both"/>
      </w:pPr>
      <w:r>
        <w:t>В своей деятельности Комиссия руководствуется:</w:t>
      </w:r>
    </w:p>
    <w:p w:rsidR="004A2052" w:rsidRDefault="006550F5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317" w:lineRule="exact"/>
        <w:ind w:firstLine="740"/>
        <w:jc w:val="both"/>
      </w:pPr>
      <w:r>
        <w:t xml:space="preserve">Государственной программой Ханты-Мансийского автономного округа </w:t>
      </w:r>
      <w:r>
        <w:rPr>
          <w:rStyle w:val="24"/>
        </w:rPr>
        <w:t xml:space="preserve">- </w:t>
      </w:r>
      <w:r>
        <w:t>Югры «Социально-экономическое развитие коренных малочисленных народов Севера Ханты-Мансийского автономного округа - Югры на 2018 - 2025 годы и на период до 2030 года», утвержденной постановлением Правительства Хант</w:t>
      </w:r>
      <w:proofErr w:type="gramStart"/>
      <w:r>
        <w:t>ы-</w:t>
      </w:r>
      <w:proofErr w:type="gramEnd"/>
      <w:r>
        <w:t xml:space="preserve"> Мансийского автономного округа - Югры от 03 октября 2013 годы № 398-п (далее </w:t>
      </w:r>
      <w:r>
        <w:rPr>
          <w:rStyle w:val="24"/>
        </w:rPr>
        <w:t xml:space="preserve">- </w:t>
      </w:r>
      <w:r>
        <w:t>программа КМНС);</w:t>
      </w:r>
    </w:p>
    <w:p w:rsidR="004A2052" w:rsidRDefault="006550F5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after="326" w:line="317" w:lineRule="exact"/>
        <w:ind w:firstLine="740"/>
        <w:jc w:val="both"/>
      </w:pPr>
      <w:r>
        <w:t>настоящим Положением.</w:t>
      </w:r>
    </w:p>
    <w:p w:rsidR="004A2052" w:rsidRDefault="006550F5">
      <w:pPr>
        <w:pStyle w:val="20"/>
        <w:shd w:val="clear" w:color="auto" w:fill="auto"/>
        <w:spacing w:after="311" w:line="310" w:lineRule="exact"/>
        <w:ind w:left="20"/>
        <w:jc w:val="center"/>
      </w:pPr>
      <w:r>
        <w:t>2. Основные задачи Комиссии</w:t>
      </w:r>
    </w:p>
    <w:p w:rsidR="004A2052" w:rsidRDefault="006550F5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after="329"/>
        <w:ind w:firstLine="740"/>
        <w:jc w:val="both"/>
      </w:pPr>
      <w:r>
        <w:t>Основной задачей Комиссии является создание условий для устойчивого функционирования традиционных отраслей хозяйствования путем поддержки традиционного образа жизни и природопользования.</w:t>
      </w:r>
    </w:p>
    <w:p w:rsidR="004A2052" w:rsidRDefault="006550F5">
      <w:pPr>
        <w:pStyle w:val="20"/>
        <w:numPr>
          <w:ilvl w:val="0"/>
          <w:numId w:val="3"/>
        </w:numPr>
        <w:shd w:val="clear" w:color="auto" w:fill="auto"/>
        <w:tabs>
          <w:tab w:val="left" w:pos="4051"/>
        </w:tabs>
        <w:spacing w:after="315" w:line="310" w:lineRule="exact"/>
        <w:ind w:left="3600"/>
        <w:jc w:val="left"/>
      </w:pPr>
      <w:r>
        <w:t>Функции Комиссии</w:t>
      </w:r>
    </w:p>
    <w:p w:rsidR="004A2052" w:rsidRDefault="006550F5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317" w:lineRule="exact"/>
        <w:ind w:firstLine="740"/>
        <w:jc w:val="both"/>
      </w:pPr>
      <w:r>
        <w:t>Для решения поставленных задач Комиссия осуществляет следующие функции:</w:t>
      </w:r>
    </w:p>
    <w:p w:rsidR="004A2052" w:rsidRDefault="006550F5">
      <w:pPr>
        <w:pStyle w:val="20"/>
        <w:shd w:val="clear" w:color="auto" w:fill="auto"/>
        <w:spacing w:after="0" w:line="317" w:lineRule="exact"/>
        <w:ind w:firstLine="740"/>
        <w:jc w:val="left"/>
      </w:pPr>
      <w:r>
        <w:t>4.1. Рассмотрение документов, осуществление отбора получателей и принятие решения о предоставлении или об отказе в предоставлении субсидии на: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</w:t>
      </w:r>
    </w:p>
    <w:p w:rsidR="004A2052" w:rsidRDefault="006550F5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317" w:lineRule="exact"/>
        <w:ind w:firstLine="740"/>
        <w:jc w:val="both"/>
      </w:pPr>
      <w:r>
        <w:t>приобретение материально-технических средств;</w:t>
      </w:r>
    </w:p>
    <w:p w:rsidR="004A2052" w:rsidRDefault="006550F5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317" w:lineRule="exact"/>
        <w:ind w:firstLine="740"/>
        <w:jc w:val="both"/>
      </w:pPr>
      <w:r>
        <w:t>приобретение северных оленей;</w:t>
      </w:r>
    </w:p>
    <w:p w:rsidR="004A2052" w:rsidRDefault="006550F5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317" w:lineRule="exact"/>
        <w:ind w:firstLine="740"/>
        <w:jc w:val="both"/>
      </w:pPr>
      <w:r>
        <w:t>лимитируемую продукцию охоты;</w:t>
      </w:r>
    </w:p>
    <w:p w:rsidR="004A2052" w:rsidRDefault="006550F5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317" w:lineRule="exact"/>
        <w:ind w:firstLine="740"/>
        <w:jc w:val="both"/>
      </w:pPr>
      <w:r>
        <w:t>оплату обучения, проезда к месту нахождения организации, имеющей право проводить подготовку лиц в целях изучения правил безопасного обращения с оружием;</w:t>
      </w:r>
      <w:r>
        <w:br w:type="page"/>
      </w:r>
    </w:p>
    <w:p w:rsidR="004A2052" w:rsidRDefault="006550F5">
      <w:pPr>
        <w:pStyle w:val="20"/>
        <w:shd w:val="clear" w:color="auto" w:fill="auto"/>
        <w:spacing w:after="0"/>
        <w:ind w:firstLine="760"/>
        <w:jc w:val="both"/>
      </w:pPr>
      <w:r>
        <w:lastRenderedPageBreak/>
        <w:t>- обустройство быта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деятельности.</w:t>
      </w:r>
    </w:p>
    <w:p w:rsidR="004A2052" w:rsidRDefault="006550F5">
      <w:pPr>
        <w:pStyle w:val="20"/>
        <w:shd w:val="clear" w:color="auto" w:fill="auto"/>
        <w:spacing w:after="329"/>
        <w:ind w:firstLine="760"/>
        <w:jc w:val="both"/>
      </w:pPr>
      <w:r>
        <w:t>4.2. Рассмотрение заявлений получателей финансовой поддержки по изменению сроков исполнения обязательств, предусмотренных Соглашениями о предоставлении субсидии.</w:t>
      </w:r>
    </w:p>
    <w:p w:rsidR="004A2052" w:rsidRDefault="006550F5">
      <w:pPr>
        <w:pStyle w:val="20"/>
        <w:numPr>
          <w:ilvl w:val="0"/>
          <w:numId w:val="6"/>
        </w:numPr>
        <w:shd w:val="clear" w:color="auto" w:fill="auto"/>
        <w:tabs>
          <w:tab w:val="left" w:pos="3621"/>
        </w:tabs>
        <w:spacing w:after="311" w:line="310" w:lineRule="exact"/>
        <w:ind w:left="3160"/>
        <w:jc w:val="left"/>
      </w:pPr>
      <w:r>
        <w:t>Порядок работы Комиссии</w:t>
      </w:r>
    </w:p>
    <w:p w:rsidR="004A2052" w:rsidRDefault="006550F5">
      <w:pPr>
        <w:pStyle w:val="20"/>
        <w:numPr>
          <w:ilvl w:val="0"/>
          <w:numId w:val="6"/>
        </w:numPr>
        <w:shd w:val="clear" w:color="auto" w:fill="auto"/>
        <w:tabs>
          <w:tab w:val="left" w:pos="1405"/>
        </w:tabs>
        <w:spacing w:after="0"/>
        <w:ind w:firstLine="760"/>
        <w:jc w:val="both"/>
      </w:pPr>
      <w:r>
        <w:t>Организацию деятельности Комиссии осуществляет отдел по вопросам малочисленных народов Севера, природопользованию, сельскому хозяйству и экологии администрации Березовского района.</w:t>
      </w:r>
    </w:p>
    <w:p w:rsidR="004A2052" w:rsidRDefault="006550F5">
      <w:pPr>
        <w:pStyle w:val="20"/>
        <w:numPr>
          <w:ilvl w:val="0"/>
          <w:numId w:val="6"/>
        </w:numPr>
        <w:shd w:val="clear" w:color="auto" w:fill="auto"/>
        <w:tabs>
          <w:tab w:val="left" w:pos="1405"/>
        </w:tabs>
        <w:spacing w:after="0"/>
        <w:ind w:firstLine="760"/>
        <w:jc w:val="both"/>
      </w:pPr>
      <w:r>
        <w:t>Заседания Комиссии проводятся по мере поступления заявлений и документов по предоставлению субсидий.</w:t>
      </w:r>
    </w:p>
    <w:p w:rsidR="004A2052" w:rsidRDefault="006550F5">
      <w:pPr>
        <w:pStyle w:val="20"/>
        <w:numPr>
          <w:ilvl w:val="0"/>
          <w:numId w:val="6"/>
        </w:numPr>
        <w:shd w:val="clear" w:color="auto" w:fill="auto"/>
        <w:tabs>
          <w:tab w:val="left" w:pos="1405"/>
        </w:tabs>
        <w:spacing w:after="0"/>
        <w:ind w:firstLine="760"/>
        <w:jc w:val="both"/>
      </w:pPr>
      <w:r>
        <w:t>Заседание Комиссии считается правомочным, если на нем присутствует не менее половины от общего числа членов Комиссии. В случае отсутствия члена Комиссии в заседании Комиссии участвует лицо, исполняющее его обязанности в соответствии с правовым актом.</w:t>
      </w:r>
    </w:p>
    <w:p w:rsidR="004A2052" w:rsidRDefault="006550F5">
      <w:pPr>
        <w:pStyle w:val="20"/>
        <w:numPr>
          <w:ilvl w:val="0"/>
          <w:numId w:val="6"/>
        </w:numPr>
        <w:shd w:val="clear" w:color="auto" w:fill="auto"/>
        <w:tabs>
          <w:tab w:val="left" w:pos="1405"/>
        </w:tabs>
        <w:spacing w:after="0"/>
        <w:ind w:firstLine="760"/>
        <w:jc w:val="both"/>
      </w:pPr>
      <w:r>
        <w:t>Председатель Комиссии руководит ее деятельностью, председательствует на заседаниях. В его отсутствие функции председателя исполняет заместитель председателя Комиссии.</w:t>
      </w:r>
    </w:p>
    <w:p w:rsidR="004A2052" w:rsidRDefault="006550F5">
      <w:pPr>
        <w:pStyle w:val="20"/>
        <w:numPr>
          <w:ilvl w:val="0"/>
          <w:numId w:val="6"/>
        </w:numPr>
        <w:shd w:val="clear" w:color="auto" w:fill="auto"/>
        <w:tabs>
          <w:tab w:val="left" w:pos="1405"/>
        </w:tabs>
        <w:spacing w:after="0"/>
        <w:ind w:firstLine="760"/>
        <w:jc w:val="both"/>
      </w:pPr>
      <w:r>
        <w:t>Решения Комиссии принимаются на основе открытого голосования простым большинством голосов от числа присутствующих на заседании.</w:t>
      </w:r>
    </w:p>
    <w:p w:rsidR="004A2052" w:rsidRDefault="006550F5">
      <w:pPr>
        <w:pStyle w:val="20"/>
        <w:numPr>
          <w:ilvl w:val="0"/>
          <w:numId w:val="6"/>
        </w:numPr>
        <w:shd w:val="clear" w:color="auto" w:fill="auto"/>
        <w:tabs>
          <w:tab w:val="left" w:pos="1405"/>
        </w:tabs>
        <w:spacing w:after="0"/>
        <w:ind w:firstLine="760"/>
        <w:jc w:val="both"/>
      </w:pPr>
      <w:r>
        <w:t>Ведение и оформление протокола осуществляется секретарем Комиссии.</w:t>
      </w:r>
    </w:p>
    <w:p w:rsidR="004A2052" w:rsidRDefault="006550F5">
      <w:pPr>
        <w:pStyle w:val="20"/>
        <w:numPr>
          <w:ilvl w:val="0"/>
          <w:numId w:val="6"/>
        </w:numPr>
        <w:shd w:val="clear" w:color="auto" w:fill="auto"/>
        <w:tabs>
          <w:tab w:val="left" w:pos="1405"/>
        </w:tabs>
        <w:spacing w:after="0"/>
        <w:ind w:firstLine="760"/>
        <w:jc w:val="both"/>
      </w:pPr>
      <w:r>
        <w:t>В случае отсутствия секретаря Комиссии его обязанности исполняет один из членов Комиссии, который назначается председателем.</w:t>
      </w:r>
    </w:p>
    <w:p w:rsidR="004A2052" w:rsidRDefault="006550F5">
      <w:pPr>
        <w:pStyle w:val="20"/>
        <w:numPr>
          <w:ilvl w:val="0"/>
          <w:numId w:val="6"/>
        </w:numPr>
        <w:shd w:val="clear" w:color="auto" w:fill="auto"/>
        <w:tabs>
          <w:tab w:val="left" w:pos="1405"/>
        </w:tabs>
        <w:spacing w:after="0"/>
        <w:ind w:firstLine="760"/>
        <w:jc w:val="both"/>
        <w:sectPr w:rsidR="004A2052">
          <w:type w:val="continuous"/>
          <w:pgSz w:w="11900" w:h="16840"/>
          <w:pgMar w:top="1040" w:right="645" w:bottom="1736" w:left="1267" w:header="0" w:footer="3" w:gutter="0"/>
          <w:cols w:space="720"/>
          <w:noEndnote/>
          <w:docGrid w:linePitch="360"/>
        </w:sectPr>
      </w:pPr>
      <w:r>
        <w:t>Протокол подписывается всеми членами Комиссии присутствовавшими на заседании.</w:t>
      </w:r>
    </w:p>
    <w:p w:rsidR="004A2052" w:rsidRDefault="006550F5">
      <w:pPr>
        <w:pStyle w:val="20"/>
        <w:shd w:val="clear" w:color="auto" w:fill="auto"/>
        <w:spacing w:after="0" w:line="326" w:lineRule="exact"/>
      </w:pPr>
      <w:r>
        <w:lastRenderedPageBreak/>
        <w:t>Приложение 2</w:t>
      </w:r>
    </w:p>
    <w:p w:rsidR="004A2052" w:rsidRDefault="006550F5">
      <w:pPr>
        <w:pStyle w:val="20"/>
        <w:shd w:val="clear" w:color="auto" w:fill="auto"/>
        <w:spacing w:after="0" w:line="326" w:lineRule="exact"/>
      </w:pPr>
      <w:r>
        <w:t>к постановлению администрации Березовского района</w:t>
      </w:r>
    </w:p>
    <w:p w:rsidR="004A2052" w:rsidRDefault="006550F5">
      <w:pPr>
        <w:pStyle w:val="20"/>
        <w:shd w:val="clear" w:color="auto" w:fill="auto"/>
        <w:spacing w:after="313" w:line="326" w:lineRule="exact"/>
      </w:pPr>
      <w:r>
        <w:t>от 01.06.2018 №442</w:t>
      </w:r>
    </w:p>
    <w:p w:rsidR="004A2052" w:rsidRDefault="006550F5">
      <w:pPr>
        <w:pStyle w:val="20"/>
        <w:shd w:val="clear" w:color="auto" w:fill="auto"/>
        <w:spacing w:after="0" w:line="310" w:lineRule="exact"/>
        <w:jc w:val="center"/>
      </w:pPr>
      <w:r>
        <w:t>СОСТАВ</w:t>
      </w:r>
    </w:p>
    <w:p w:rsidR="004A2052" w:rsidRDefault="006550F5">
      <w:pPr>
        <w:pStyle w:val="20"/>
        <w:shd w:val="clear" w:color="auto" w:fill="auto"/>
        <w:spacing w:after="0" w:line="310" w:lineRule="exact"/>
        <w:jc w:val="center"/>
      </w:pPr>
      <w:r>
        <w:t>комиссии по предоставлению государственной поддержки коренным</w:t>
      </w:r>
    </w:p>
    <w:p w:rsidR="004A2052" w:rsidRDefault="006550F5">
      <w:pPr>
        <w:pStyle w:val="20"/>
        <w:shd w:val="clear" w:color="auto" w:fill="auto"/>
        <w:spacing w:after="0" w:line="341" w:lineRule="exact"/>
        <w:jc w:val="center"/>
      </w:pPr>
      <w:r>
        <w:t>малочисленным народам Севера</w:t>
      </w:r>
    </w:p>
    <w:p w:rsidR="004A2052" w:rsidRDefault="006550F5">
      <w:pPr>
        <w:pStyle w:val="42"/>
        <w:keepNext/>
        <w:keepLines/>
        <w:shd w:val="clear" w:color="auto" w:fill="auto"/>
        <w:spacing w:after="308" w:line="341" w:lineRule="exact"/>
        <w:jc w:val="center"/>
      </w:pPr>
      <w:bookmarkStart w:id="3" w:name="bookmark8"/>
      <w:r>
        <w:t>(далее - Комиссия)</w:t>
      </w:r>
      <w:bookmarkEnd w:id="3"/>
    </w:p>
    <w:p w:rsidR="004A2052" w:rsidRDefault="006550F5">
      <w:pPr>
        <w:pStyle w:val="20"/>
        <w:shd w:val="clear" w:color="auto" w:fill="auto"/>
        <w:spacing w:after="0" w:line="331" w:lineRule="exact"/>
        <w:ind w:firstLine="740"/>
        <w:jc w:val="both"/>
      </w:pPr>
      <w:r>
        <w:t>Антоненков С.Г - заместитель главы Березовского района, председатель Комиссии;</w:t>
      </w:r>
    </w:p>
    <w:p w:rsidR="004A2052" w:rsidRDefault="006550F5">
      <w:pPr>
        <w:pStyle w:val="20"/>
        <w:shd w:val="clear" w:color="auto" w:fill="auto"/>
        <w:spacing w:after="0"/>
        <w:ind w:firstLine="740"/>
        <w:jc w:val="both"/>
      </w:pPr>
      <w:r>
        <w:t>Лапина Н.В. - заведующий отделом по вопросам малочисленных народов Севера, природопользованию, сельскому хозяйству и экологии администрации Березовского района, заместитель председателя Комиссии;</w:t>
      </w:r>
    </w:p>
    <w:p w:rsidR="004A2052" w:rsidRDefault="006550F5">
      <w:pPr>
        <w:pStyle w:val="20"/>
        <w:shd w:val="clear" w:color="auto" w:fill="auto"/>
        <w:spacing w:after="0"/>
        <w:ind w:firstLine="740"/>
        <w:jc w:val="both"/>
      </w:pPr>
      <w:r>
        <w:t>Константинова Н.В. - главный специалист отдела по вопросам малочисленных народов Севера, природопользованию, сельскому хозяйству и экологии администрации Березовского района, секретарь Комиссии;</w:t>
      </w:r>
    </w:p>
    <w:p w:rsidR="004A2052" w:rsidRDefault="006550F5">
      <w:pPr>
        <w:pStyle w:val="20"/>
        <w:shd w:val="clear" w:color="auto" w:fill="auto"/>
        <w:spacing w:after="0"/>
        <w:ind w:firstLine="740"/>
        <w:jc w:val="both"/>
      </w:pPr>
      <w:r>
        <w:t>Семенков Д.А. - эксперт отдела по вопросам малочисленных народов Севера, природопользованию, сельскому хозяйству и экологии администрации Березовского района, член Комиссии;</w:t>
      </w:r>
    </w:p>
    <w:p w:rsidR="004A2052" w:rsidRDefault="006550F5">
      <w:pPr>
        <w:pStyle w:val="20"/>
        <w:shd w:val="clear" w:color="auto" w:fill="auto"/>
        <w:spacing w:after="0"/>
        <w:ind w:firstLine="740"/>
        <w:jc w:val="both"/>
      </w:pPr>
      <w:r>
        <w:t>Филоненко С.В. - заведующий отделом бюджетного планирования и сводного анализа комитета по финансам администрации Березовского района, член Комиссии;</w:t>
      </w:r>
    </w:p>
    <w:p w:rsidR="004A2052" w:rsidRDefault="006550F5">
      <w:pPr>
        <w:pStyle w:val="20"/>
        <w:shd w:val="clear" w:color="auto" w:fill="auto"/>
        <w:spacing w:after="0" w:line="341" w:lineRule="exact"/>
        <w:ind w:firstLine="740"/>
        <w:jc w:val="both"/>
      </w:pPr>
      <w:r>
        <w:t>Антоненкова О.В. - начальник юридическо-правового управления администрации Березовского района, член Комиссии;</w:t>
      </w:r>
    </w:p>
    <w:p w:rsidR="004A2052" w:rsidRDefault="006550F5">
      <w:pPr>
        <w:pStyle w:val="20"/>
        <w:shd w:val="clear" w:color="auto" w:fill="auto"/>
        <w:spacing w:after="0"/>
        <w:ind w:firstLine="740"/>
        <w:jc w:val="both"/>
      </w:pPr>
      <w:r>
        <w:t>Ануфриева Т.В. - заведующий отделом по бухгалтерскому учету и отчетности администрации Березовского района, член Комиссии;</w:t>
      </w:r>
    </w:p>
    <w:p w:rsidR="004A2052" w:rsidRDefault="006550F5">
      <w:pPr>
        <w:pStyle w:val="20"/>
        <w:shd w:val="clear" w:color="auto" w:fill="auto"/>
        <w:spacing w:after="0"/>
        <w:ind w:firstLine="740"/>
        <w:jc w:val="both"/>
      </w:pPr>
      <w:r>
        <w:t xml:space="preserve">Пьянков С.В. - начальник </w:t>
      </w:r>
      <w:proofErr w:type="gramStart"/>
      <w:r>
        <w:t>отдела-лесничий</w:t>
      </w:r>
      <w:proofErr w:type="gramEnd"/>
      <w:r>
        <w:t xml:space="preserve"> Березовского территориального отдела-лесничества Управления лесного хозяйства и особо охраняемых природных территорий Департамента природопользования и природных ресурсов Ханты-Мансийского автономного округа - Югры, член Комиссии (по согласованию);</w:t>
      </w:r>
    </w:p>
    <w:p w:rsidR="004A2052" w:rsidRDefault="006550F5">
      <w:pPr>
        <w:pStyle w:val="20"/>
        <w:shd w:val="clear" w:color="auto" w:fill="auto"/>
        <w:spacing w:after="396"/>
        <w:ind w:firstLine="740"/>
        <w:jc w:val="both"/>
      </w:pPr>
      <w:proofErr w:type="spellStart"/>
      <w:r>
        <w:t>Кашлатова</w:t>
      </w:r>
      <w:proofErr w:type="spellEnd"/>
      <w:r>
        <w:t xml:space="preserve"> Л.В. - Председатель Березовского отделения общественной организации «Спасение Югры», член Комиссии (по согласованию).</w:t>
      </w:r>
    </w:p>
    <w:p w:rsidR="004A2052" w:rsidRDefault="004A2052">
      <w:pPr>
        <w:rPr>
          <w:sz w:val="2"/>
          <w:szCs w:val="2"/>
        </w:rPr>
      </w:pPr>
      <w:bookmarkStart w:id="4" w:name="_GoBack"/>
      <w:bookmarkEnd w:id="4"/>
    </w:p>
    <w:p w:rsidR="004A2052" w:rsidRDefault="004A2052">
      <w:pPr>
        <w:rPr>
          <w:sz w:val="2"/>
          <w:szCs w:val="2"/>
        </w:rPr>
      </w:pPr>
    </w:p>
    <w:sectPr w:rsidR="004A2052">
      <w:pgSz w:w="11900" w:h="16840"/>
      <w:pgMar w:top="1300" w:right="617" w:bottom="1300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BE" w:rsidRDefault="004343BE">
      <w:r>
        <w:separator/>
      </w:r>
    </w:p>
  </w:endnote>
  <w:endnote w:type="continuationSeparator" w:id="0">
    <w:p w:rsidR="004343BE" w:rsidRDefault="0043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BE" w:rsidRDefault="004343BE"/>
  </w:footnote>
  <w:footnote w:type="continuationSeparator" w:id="0">
    <w:p w:rsidR="004343BE" w:rsidRDefault="004343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E" w:rsidRDefault="00E63E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504825</wp:posOffset>
              </wp:positionV>
              <wp:extent cx="60960" cy="16256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3BE" w:rsidRDefault="004343B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7F36" w:rsidRPr="004C7F36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0.3pt;margin-top:39.75pt;width:4.8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" filled="f" stroked="f">
              <v:textbox style="mso-fit-shape-to-text:t" inset="0,0,0,0">
                <w:txbxContent>
                  <w:p w:rsidR="004343BE" w:rsidRDefault="004343B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7F36" w:rsidRPr="004C7F36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9EC"/>
    <w:multiLevelType w:val="multilevel"/>
    <w:tmpl w:val="5490A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64467"/>
    <w:multiLevelType w:val="multilevel"/>
    <w:tmpl w:val="EE6AE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76F16"/>
    <w:multiLevelType w:val="multilevel"/>
    <w:tmpl w:val="CAF0D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E2876"/>
    <w:multiLevelType w:val="multilevel"/>
    <w:tmpl w:val="D2964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35C75"/>
    <w:multiLevelType w:val="multilevel"/>
    <w:tmpl w:val="6C6E5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961AFF"/>
    <w:multiLevelType w:val="multilevel"/>
    <w:tmpl w:val="B8646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52"/>
    <w:rsid w:val="004343BE"/>
    <w:rsid w:val="004A2052"/>
    <w:rsid w:val="004C7F36"/>
    <w:rsid w:val="006550F5"/>
    <w:rsid w:val="00AC331F"/>
    <w:rsid w:val="00AC4FBC"/>
    <w:rsid w:val="00E6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95pt">
    <w:name w:val="Основной текст (7) + 9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58B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05pt">
    <w:name w:val="Основной текст (4) + 10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05pt0">
    <w:name w:val="Основной текст (4) + 10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0">
    <w:name w:val="Подпись к картинке (2) Exact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134"/>
      <w:szCs w:val="134"/>
      <w:u w:val="none"/>
    </w:rPr>
  </w:style>
  <w:style w:type="character" w:customStyle="1" w:styleId="10">
    <w:name w:val="Основной текст (10)_"/>
    <w:basedOn w:val="a0"/>
    <w:link w:val="10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DD5F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D5F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D5F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D5F3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DD5F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BDD5F3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Exact1">
    <w:name w:val="Подпись к картинке + Не курсив Exact"/>
    <w:basedOn w:val="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BDD5F3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C74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0" w:after="1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0" w:after="14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40" w:after="140" w:line="3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4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40" w:after="34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4" w:lineRule="exac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1496" w:lineRule="exact"/>
    </w:pPr>
    <w:rPr>
      <w:rFonts w:ascii="Arial" w:eastAsia="Arial" w:hAnsi="Arial" w:cs="Arial"/>
      <w:b/>
      <w:bCs/>
      <w:sz w:val="134"/>
      <w:szCs w:val="13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38" w:lineRule="exact"/>
    </w:pPr>
    <w:rPr>
      <w:rFonts w:ascii="Arial Narrow" w:eastAsia="Arial Narrow" w:hAnsi="Arial Narrow" w:cs="Arial Narrow"/>
      <w:i/>
      <w:iCs/>
      <w:sz w:val="30"/>
      <w:szCs w:val="30"/>
      <w:lang w:val="en-US" w:eastAsia="en-US" w:bidi="en-US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40" w:after="240" w:line="3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00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26" w:lineRule="exac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102" w:lineRule="exact"/>
    </w:pPr>
    <w:rPr>
      <w:rFonts w:ascii="Arial Narrow" w:eastAsia="Arial Narrow" w:hAnsi="Arial Narrow" w:cs="Arial Narrow"/>
      <w:i/>
      <w:iCs/>
      <w:sz w:val="9"/>
      <w:szCs w:val="9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34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3B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33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331F"/>
    <w:rPr>
      <w:color w:val="000000"/>
    </w:rPr>
  </w:style>
  <w:style w:type="paragraph" w:styleId="ab">
    <w:name w:val="footer"/>
    <w:basedOn w:val="a"/>
    <w:link w:val="ac"/>
    <w:uiPriority w:val="99"/>
    <w:unhideWhenUsed/>
    <w:rsid w:val="00AC33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331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95pt">
    <w:name w:val="Основной текст (7) + 9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58B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05pt">
    <w:name w:val="Основной текст (4) + 10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05pt0">
    <w:name w:val="Основной текст (4) + 10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0">
    <w:name w:val="Подпись к картинке (2) Exact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134"/>
      <w:szCs w:val="134"/>
      <w:u w:val="none"/>
    </w:rPr>
  </w:style>
  <w:style w:type="character" w:customStyle="1" w:styleId="10">
    <w:name w:val="Основной текст (10)_"/>
    <w:basedOn w:val="a0"/>
    <w:link w:val="10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DD5F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D5F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D5F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DD5F3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DD5F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BDD5F3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Exact1">
    <w:name w:val="Подпись к картинке + Не курсив Exact"/>
    <w:basedOn w:val="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BDD5F3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C74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0" w:after="1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0" w:after="140" w:line="2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40" w:after="140" w:line="3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4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40" w:after="34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4" w:lineRule="exac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9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1496" w:lineRule="exact"/>
    </w:pPr>
    <w:rPr>
      <w:rFonts w:ascii="Arial" w:eastAsia="Arial" w:hAnsi="Arial" w:cs="Arial"/>
      <w:b/>
      <w:bCs/>
      <w:sz w:val="134"/>
      <w:szCs w:val="13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38" w:lineRule="exact"/>
    </w:pPr>
    <w:rPr>
      <w:rFonts w:ascii="Arial Narrow" w:eastAsia="Arial Narrow" w:hAnsi="Arial Narrow" w:cs="Arial Narrow"/>
      <w:i/>
      <w:iCs/>
      <w:sz w:val="30"/>
      <w:szCs w:val="30"/>
      <w:lang w:val="en-US" w:eastAsia="en-US" w:bidi="en-US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40" w:after="240" w:line="3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00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26" w:lineRule="exac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102" w:lineRule="exact"/>
    </w:pPr>
    <w:rPr>
      <w:rFonts w:ascii="Arial Narrow" w:eastAsia="Arial Narrow" w:hAnsi="Arial Narrow" w:cs="Arial Narrow"/>
      <w:i/>
      <w:iCs/>
      <w:sz w:val="9"/>
      <w:szCs w:val="9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34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3B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33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331F"/>
    <w:rPr>
      <w:color w:val="000000"/>
    </w:rPr>
  </w:style>
  <w:style w:type="paragraph" w:styleId="ab">
    <w:name w:val="footer"/>
    <w:basedOn w:val="a"/>
    <w:link w:val="ac"/>
    <w:uiPriority w:val="99"/>
    <w:unhideWhenUsed/>
    <w:rsid w:val="00AC33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33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Наталья Викторовна</dc:creator>
  <cp:lastModifiedBy>PtitsynAG</cp:lastModifiedBy>
  <cp:revision>3</cp:revision>
  <dcterms:created xsi:type="dcterms:W3CDTF">2018-12-25T06:19:00Z</dcterms:created>
  <dcterms:modified xsi:type="dcterms:W3CDTF">2018-12-25T06:21:00Z</dcterms:modified>
</cp:coreProperties>
</file>