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3E" w:rsidRPr="00241A3E" w:rsidRDefault="00241A3E" w:rsidP="00241A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3E">
        <w:rPr>
          <w:rFonts w:ascii="Times New Roman" w:hAnsi="Times New Roman" w:cs="Times New Roman"/>
          <w:b/>
          <w:sz w:val="28"/>
          <w:szCs w:val="28"/>
        </w:rPr>
        <w:t>Федеральная антимонопольная служба: Разъяснения практик применения антимонопольного законодате</w:t>
      </w:r>
      <w:bookmarkStart w:id="0" w:name="_GoBack"/>
      <w:bookmarkEnd w:id="0"/>
      <w:r w:rsidRPr="00241A3E">
        <w:rPr>
          <w:rFonts w:ascii="Times New Roman" w:hAnsi="Times New Roman" w:cs="Times New Roman"/>
          <w:b/>
          <w:sz w:val="28"/>
          <w:szCs w:val="28"/>
        </w:rPr>
        <w:t>льства</w:t>
      </w:r>
    </w:p>
    <w:p w:rsidR="00241A3E" w:rsidRDefault="00241A3E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55EB" w:rsidRP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Федеральная антимонопольная служба в целях обеспечения реализации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>подпункта «б» пункта 1 Национального плана ра</w:t>
      </w:r>
      <w:r>
        <w:rPr>
          <w:rFonts w:ascii="Times New Roman" w:hAnsi="Times New Roman" w:cs="Times New Roman"/>
          <w:sz w:val="28"/>
          <w:szCs w:val="28"/>
        </w:rPr>
        <w:t xml:space="preserve">звития конкуренции в Российской </w:t>
      </w:r>
      <w:r w:rsidRPr="006B55EB">
        <w:rPr>
          <w:rFonts w:ascii="Times New Roman" w:hAnsi="Times New Roman" w:cs="Times New Roman"/>
          <w:sz w:val="28"/>
          <w:szCs w:val="28"/>
        </w:rPr>
        <w:t xml:space="preserve">Федерации на 2018 – </w:t>
      </w:r>
      <w:r>
        <w:rPr>
          <w:rFonts w:ascii="Times New Roman" w:hAnsi="Times New Roman" w:cs="Times New Roman"/>
          <w:sz w:val="28"/>
          <w:szCs w:val="28"/>
        </w:rPr>
        <w:t xml:space="preserve">2020 годы, утвержденного Указом Президента Российской </w:t>
      </w:r>
      <w:r w:rsidRPr="006B55EB">
        <w:rPr>
          <w:rFonts w:ascii="Times New Roman" w:hAnsi="Times New Roman" w:cs="Times New Roman"/>
          <w:sz w:val="28"/>
          <w:szCs w:val="28"/>
        </w:rPr>
        <w:t>Федерации от 21.</w:t>
      </w:r>
      <w:r>
        <w:rPr>
          <w:rFonts w:ascii="Times New Roman" w:hAnsi="Times New Roman" w:cs="Times New Roman"/>
          <w:sz w:val="28"/>
          <w:szCs w:val="28"/>
        </w:rPr>
        <w:t xml:space="preserve">12.2017 № 618, проанализировала практику применения за период </w:t>
      </w:r>
      <w:r w:rsidRPr="006B55EB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 xml:space="preserve">мени c 01.01.2013 по 31.12.2017 </w:t>
      </w:r>
      <w:r w:rsidRPr="006B55EB">
        <w:rPr>
          <w:rFonts w:ascii="Times New Roman" w:hAnsi="Times New Roman" w:cs="Times New Roman"/>
          <w:sz w:val="28"/>
          <w:szCs w:val="28"/>
        </w:rPr>
        <w:t>антимонопольно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законодательства в отношении органов государственной </w:t>
      </w:r>
      <w:r w:rsidRPr="006B55EB">
        <w:rPr>
          <w:rFonts w:ascii="Times New Roman" w:hAnsi="Times New Roman" w:cs="Times New Roman"/>
          <w:sz w:val="28"/>
          <w:szCs w:val="28"/>
        </w:rPr>
        <w:t>власти и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иных организаций, осуществляющих </w:t>
      </w:r>
      <w:r w:rsidRPr="006B55EB">
        <w:rPr>
          <w:rFonts w:ascii="Times New Roman" w:hAnsi="Times New Roman" w:cs="Times New Roman"/>
          <w:sz w:val="28"/>
          <w:szCs w:val="28"/>
        </w:rPr>
        <w:t>функции указанных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участвующих в предоставлении </w:t>
      </w:r>
      <w:r w:rsidRPr="006B55EB">
        <w:rPr>
          <w:rFonts w:ascii="Times New Roman" w:hAnsi="Times New Roman" w:cs="Times New Roman"/>
          <w:sz w:val="28"/>
          <w:szCs w:val="28"/>
        </w:rPr>
        <w:t>государственных или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а также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 w:rsidRPr="006B55EB">
        <w:rPr>
          <w:rFonts w:ascii="Times New Roman" w:hAnsi="Times New Roman" w:cs="Times New Roman"/>
          <w:sz w:val="28"/>
          <w:szCs w:val="28"/>
        </w:rPr>
        <w:t>фондов, действия кот</w:t>
      </w:r>
      <w:r>
        <w:rPr>
          <w:rFonts w:ascii="Times New Roman" w:hAnsi="Times New Roman" w:cs="Times New Roman"/>
          <w:sz w:val="28"/>
          <w:szCs w:val="28"/>
        </w:rPr>
        <w:t xml:space="preserve">орых привели (могли привести) к ограничению конкуренции на </w:t>
      </w:r>
      <w:r w:rsidRPr="006B55EB">
        <w:rPr>
          <w:rFonts w:ascii="Times New Roman" w:hAnsi="Times New Roman" w:cs="Times New Roman"/>
          <w:sz w:val="28"/>
          <w:szCs w:val="28"/>
        </w:rPr>
        <w:t>рынке фин</w:t>
      </w:r>
      <w:r>
        <w:rPr>
          <w:rFonts w:ascii="Times New Roman" w:hAnsi="Times New Roman" w:cs="Times New Roman"/>
          <w:sz w:val="28"/>
          <w:szCs w:val="28"/>
        </w:rPr>
        <w:t xml:space="preserve">ансовых услуг, и направляет для </w:t>
      </w:r>
      <w:r w:rsidRPr="006B55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в работе настоящие </w:t>
      </w:r>
      <w:r w:rsidRPr="006B55EB"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B55EB" w:rsidRP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Результаты указанного анализа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нарушения (признаки нарушения) </w:t>
      </w:r>
      <w:r w:rsidRPr="006B55EB">
        <w:rPr>
          <w:rFonts w:ascii="Times New Roman" w:hAnsi="Times New Roman" w:cs="Times New Roman"/>
          <w:sz w:val="28"/>
          <w:szCs w:val="28"/>
        </w:rPr>
        <w:t>антимонопольного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выразились, в том числе в следующих действиях </w:t>
      </w:r>
      <w:r w:rsidRPr="006B55EB">
        <w:rPr>
          <w:rFonts w:ascii="Times New Roman" w:hAnsi="Times New Roman" w:cs="Times New Roman"/>
          <w:sz w:val="28"/>
          <w:szCs w:val="28"/>
        </w:rPr>
        <w:t>соответствующих лиц: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оказании многофункциональным центром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непредусмотренных</w:t>
      </w:r>
      <w:proofErr w:type="gramEnd"/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законодательством услуг;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5EB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6B55EB">
        <w:rPr>
          <w:rFonts w:ascii="Times New Roman" w:hAnsi="Times New Roman" w:cs="Times New Roman"/>
          <w:sz w:val="28"/>
          <w:szCs w:val="28"/>
        </w:rPr>
        <w:t xml:space="preserve"> соглашений;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непредусмотренных законодательством торгов;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препятствовании в реализации гражданами права выбора организации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F002F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получения пенсий и иных социальных выплат;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дополнительных непр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6B55EB">
        <w:rPr>
          <w:rFonts w:ascii="Times New Roman" w:hAnsi="Times New Roman" w:cs="Times New Roman"/>
          <w:sz w:val="28"/>
          <w:szCs w:val="28"/>
        </w:rPr>
        <w:t>требований к кредитным организ</w:t>
      </w:r>
      <w:r>
        <w:rPr>
          <w:rFonts w:ascii="Times New Roman" w:hAnsi="Times New Roman" w:cs="Times New Roman"/>
          <w:sz w:val="28"/>
          <w:szCs w:val="28"/>
        </w:rPr>
        <w:t xml:space="preserve">ациям для участия в конкурсе на </w:t>
      </w:r>
      <w:r w:rsidRPr="006B55EB">
        <w:rPr>
          <w:rFonts w:ascii="Times New Roman" w:hAnsi="Times New Roman" w:cs="Times New Roman"/>
          <w:sz w:val="28"/>
          <w:szCs w:val="28"/>
        </w:rPr>
        <w:t>размещение средств;</w:t>
      </w:r>
    </w:p>
    <w:p w:rsidR="006B55EB" w:rsidRPr="006B55EB" w:rsidRDefault="006B55EB" w:rsidP="006B5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55EB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подведомственным учреж</w:t>
      </w:r>
      <w:r>
        <w:rPr>
          <w:rFonts w:ascii="Times New Roman" w:hAnsi="Times New Roman" w:cs="Times New Roman"/>
          <w:sz w:val="28"/>
          <w:szCs w:val="28"/>
        </w:rPr>
        <w:t xml:space="preserve">дениям указания о необходимости </w:t>
      </w:r>
      <w:r w:rsidRPr="006B55EB">
        <w:rPr>
          <w:rFonts w:ascii="Times New Roman" w:hAnsi="Times New Roman" w:cs="Times New Roman"/>
          <w:sz w:val="28"/>
          <w:szCs w:val="28"/>
        </w:rPr>
        <w:t>перехода на обслуживание зарплатного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в определенную кредитную </w:t>
      </w:r>
      <w:r w:rsidRPr="006B55EB">
        <w:rPr>
          <w:rFonts w:ascii="Times New Roman" w:hAnsi="Times New Roman" w:cs="Times New Roman"/>
          <w:sz w:val="28"/>
          <w:szCs w:val="28"/>
        </w:rPr>
        <w:t>организацию и необходимости за</w:t>
      </w:r>
      <w:r>
        <w:rPr>
          <w:rFonts w:ascii="Times New Roman" w:hAnsi="Times New Roman" w:cs="Times New Roman"/>
          <w:sz w:val="28"/>
          <w:szCs w:val="28"/>
        </w:rPr>
        <w:t xml:space="preserve">ключения договоров о проведении безналичных </w:t>
      </w:r>
      <w:r w:rsidRPr="006B55EB">
        <w:rPr>
          <w:rFonts w:ascii="Times New Roman" w:hAnsi="Times New Roman" w:cs="Times New Roman"/>
          <w:sz w:val="28"/>
          <w:szCs w:val="28"/>
        </w:rPr>
        <w:t>расчетов с работниками с этой кредитной организации.</w:t>
      </w:r>
    </w:p>
    <w:p w:rsidR="006B55EB" w:rsidRP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>В связи с этим в части оказа</w:t>
      </w:r>
      <w:r>
        <w:rPr>
          <w:rFonts w:ascii="Times New Roman" w:hAnsi="Times New Roman" w:cs="Times New Roman"/>
          <w:sz w:val="28"/>
          <w:szCs w:val="28"/>
        </w:rPr>
        <w:t xml:space="preserve">ния многофункциональным центром </w:t>
      </w:r>
      <w:r w:rsidRPr="006B55EB">
        <w:rPr>
          <w:rFonts w:ascii="Times New Roman" w:hAnsi="Times New Roman" w:cs="Times New Roman"/>
          <w:sz w:val="28"/>
          <w:szCs w:val="28"/>
        </w:rPr>
        <w:t>непредусмотренных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услуг необходимо отметить, что </w:t>
      </w:r>
      <w:r w:rsidRPr="006B55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авилами </w:t>
      </w:r>
      <w:r w:rsidRPr="006B55EB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Pr="006B55EB">
        <w:rPr>
          <w:rFonts w:ascii="Times New Roman" w:hAnsi="Times New Roman" w:cs="Times New Roman"/>
          <w:sz w:val="28"/>
          <w:szCs w:val="28"/>
        </w:rPr>
        <w:t>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г, утвержденными постановлением </w:t>
      </w:r>
      <w:r w:rsidRPr="006B55E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22.12</w:t>
      </w:r>
      <w:r>
        <w:rPr>
          <w:rFonts w:ascii="Times New Roman" w:hAnsi="Times New Roman" w:cs="Times New Roman"/>
          <w:sz w:val="28"/>
          <w:szCs w:val="28"/>
        </w:rPr>
        <w:t xml:space="preserve">.2012 № 1376 (далее – Правила), </w:t>
      </w:r>
      <w:r w:rsidRPr="006B55EB">
        <w:rPr>
          <w:rFonts w:ascii="Times New Roman" w:hAnsi="Times New Roman" w:cs="Times New Roman"/>
          <w:sz w:val="28"/>
          <w:szCs w:val="28"/>
        </w:rPr>
        <w:t>предусмотрен закрытый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на территориях </w:t>
      </w:r>
      <w:r w:rsidRPr="006B55EB">
        <w:rPr>
          <w:rFonts w:ascii="Times New Roman" w:hAnsi="Times New Roman" w:cs="Times New Roman"/>
          <w:sz w:val="28"/>
          <w:szCs w:val="28"/>
        </w:rPr>
        <w:t>многофункциональных центров, а оказание непред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Правилами услуг так </w:t>
      </w:r>
      <w:r w:rsidRPr="006B55EB">
        <w:rPr>
          <w:rFonts w:ascii="Times New Roman" w:hAnsi="Times New Roman" w:cs="Times New Roman"/>
          <w:sz w:val="28"/>
          <w:szCs w:val="28"/>
        </w:rPr>
        <w:t>же, как и заключение договоров на распростране</w:t>
      </w:r>
      <w:r>
        <w:rPr>
          <w:rFonts w:ascii="Times New Roman" w:hAnsi="Times New Roman" w:cs="Times New Roman"/>
          <w:sz w:val="28"/>
          <w:szCs w:val="28"/>
        </w:rPr>
        <w:t>ние таких услуг,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 xml:space="preserve">огофункциональных центров может содержать признаки нарушения </w:t>
      </w:r>
      <w:r w:rsidRPr="006B55EB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>Так, одному из многофункцио</w:t>
      </w:r>
      <w:r>
        <w:rPr>
          <w:rFonts w:ascii="Times New Roman" w:hAnsi="Times New Roman" w:cs="Times New Roman"/>
          <w:sz w:val="28"/>
          <w:szCs w:val="28"/>
        </w:rPr>
        <w:t xml:space="preserve">нальных центров, заключившему с </w:t>
      </w:r>
      <w:r w:rsidRPr="006B55EB">
        <w:rPr>
          <w:rFonts w:ascii="Times New Roman" w:hAnsi="Times New Roman" w:cs="Times New Roman"/>
          <w:sz w:val="28"/>
          <w:szCs w:val="28"/>
        </w:rPr>
        <w:t>индивидуальным предприни</w:t>
      </w:r>
      <w:r w:rsidR="008733C1">
        <w:rPr>
          <w:rFonts w:ascii="Times New Roman" w:hAnsi="Times New Roman" w:cs="Times New Roman"/>
          <w:sz w:val="28"/>
          <w:szCs w:val="28"/>
        </w:rPr>
        <w:t xml:space="preserve">мателем </w:t>
      </w:r>
      <w:proofErr w:type="spellStart"/>
      <w:r w:rsidR="008733C1">
        <w:rPr>
          <w:rFonts w:ascii="Times New Roman" w:hAnsi="Times New Roman" w:cs="Times New Roman"/>
          <w:sz w:val="28"/>
          <w:szCs w:val="28"/>
        </w:rPr>
        <w:t>субагентский</w:t>
      </w:r>
      <w:proofErr w:type="spellEnd"/>
      <w:r w:rsidR="008733C1">
        <w:rPr>
          <w:rFonts w:ascii="Times New Roman" w:hAnsi="Times New Roman" w:cs="Times New Roman"/>
          <w:sz w:val="28"/>
          <w:szCs w:val="28"/>
        </w:rPr>
        <w:t xml:space="preserve"> договор на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услуг </w:t>
      </w:r>
      <w:r w:rsidRPr="006B55EB">
        <w:rPr>
          <w:rFonts w:ascii="Times New Roman" w:hAnsi="Times New Roman" w:cs="Times New Roman"/>
          <w:sz w:val="28"/>
          <w:szCs w:val="28"/>
        </w:rPr>
        <w:t>по обязат</w:t>
      </w:r>
      <w:r w:rsidR="008733C1">
        <w:rPr>
          <w:rFonts w:ascii="Times New Roman" w:hAnsi="Times New Roman" w:cs="Times New Roman"/>
          <w:sz w:val="28"/>
          <w:szCs w:val="28"/>
        </w:rPr>
        <w:t xml:space="preserve">ельному страхованию гражданской </w:t>
      </w:r>
      <w:r w:rsidRPr="006B55EB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владельцев транспортных </w:t>
      </w:r>
      <w:r w:rsidRPr="006B55EB">
        <w:rPr>
          <w:rFonts w:ascii="Times New Roman" w:hAnsi="Times New Roman" w:cs="Times New Roman"/>
          <w:sz w:val="28"/>
          <w:szCs w:val="28"/>
        </w:rPr>
        <w:t xml:space="preserve">средств, в связи с наличием в </w:t>
      </w:r>
      <w:r w:rsidRPr="006B55EB">
        <w:rPr>
          <w:rFonts w:ascii="Times New Roman" w:hAnsi="Times New Roman" w:cs="Times New Roman"/>
          <w:sz w:val="28"/>
          <w:szCs w:val="28"/>
        </w:rPr>
        <w:lastRenderedPageBreak/>
        <w:t>указанных действ</w:t>
      </w:r>
      <w:r>
        <w:rPr>
          <w:rFonts w:ascii="Times New Roman" w:hAnsi="Times New Roman" w:cs="Times New Roman"/>
          <w:sz w:val="28"/>
          <w:szCs w:val="28"/>
        </w:rPr>
        <w:t xml:space="preserve">иях признаков нарушения части 1 </w:t>
      </w:r>
      <w:r w:rsidRPr="006B55EB">
        <w:rPr>
          <w:rFonts w:ascii="Times New Roman" w:hAnsi="Times New Roman" w:cs="Times New Roman"/>
          <w:sz w:val="28"/>
          <w:szCs w:val="28"/>
        </w:rPr>
        <w:t>статьи 15 Федерального закона от 26.07.2006 № 135-ФЗ «О защите конкуренции» (далее</w:t>
      </w:r>
      <w:r w:rsidR="008733C1"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– Закон о защите конкуренции) было выдано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о необходимости </w:t>
      </w:r>
      <w:r w:rsidRPr="006B55EB">
        <w:rPr>
          <w:rFonts w:ascii="Times New Roman" w:hAnsi="Times New Roman" w:cs="Times New Roman"/>
          <w:sz w:val="28"/>
          <w:szCs w:val="28"/>
        </w:rPr>
        <w:t xml:space="preserve">совершения действий, направленных на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субагентского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договора, а </w:t>
      </w:r>
      <w:r w:rsidRPr="006B55EB">
        <w:rPr>
          <w:rFonts w:ascii="Times New Roman" w:hAnsi="Times New Roman" w:cs="Times New Roman"/>
          <w:sz w:val="28"/>
          <w:szCs w:val="28"/>
        </w:rPr>
        <w:t>также о необходимости приведения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в соответствие с Правилами, </w:t>
      </w:r>
      <w:r w:rsidRPr="006B55EB">
        <w:rPr>
          <w:rFonts w:ascii="Times New Roman" w:hAnsi="Times New Roman" w:cs="Times New Roman"/>
          <w:sz w:val="28"/>
          <w:szCs w:val="28"/>
        </w:rPr>
        <w:t>поскольку исполнение обязательств по такому догово</w:t>
      </w:r>
      <w:r>
        <w:rPr>
          <w:rFonts w:ascii="Times New Roman" w:hAnsi="Times New Roman" w:cs="Times New Roman"/>
          <w:sz w:val="28"/>
          <w:szCs w:val="28"/>
        </w:rPr>
        <w:t xml:space="preserve">ру могло привести к ограничению </w:t>
      </w:r>
      <w:r w:rsidRPr="006B55EB">
        <w:rPr>
          <w:rFonts w:ascii="Times New Roman" w:hAnsi="Times New Roman" w:cs="Times New Roman"/>
          <w:sz w:val="28"/>
          <w:szCs w:val="28"/>
        </w:rPr>
        <w:t>конкуренции на рынке страховых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5EB" w:rsidRPr="006B55EB" w:rsidRDefault="006B55EB" w:rsidP="006B5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 xml:space="preserve">В части заключения </w:t>
      </w:r>
      <w:proofErr w:type="spellStart"/>
      <w:r w:rsidRPr="006B55EB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6B55EB">
        <w:rPr>
          <w:rFonts w:ascii="Times New Roman" w:hAnsi="Times New Roman" w:cs="Times New Roman"/>
          <w:sz w:val="28"/>
          <w:szCs w:val="28"/>
        </w:rPr>
        <w:t xml:space="preserve"> соглаш</w:t>
      </w:r>
      <w:r>
        <w:rPr>
          <w:rFonts w:ascii="Times New Roman" w:hAnsi="Times New Roman" w:cs="Times New Roman"/>
          <w:sz w:val="28"/>
          <w:szCs w:val="28"/>
        </w:rPr>
        <w:t xml:space="preserve">ений необходимо отметить, что в </w:t>
      </w:r>
      <w:r w:rsidRPr="006B55EB">
        <w:rPr>
          <w:rFonts w:ascii="Times New Roman" w:hAnsi="Times New Roman" w:cs="Times New Roman"/>
          <w:sz w:val="28"/>
          <w:szCs w:val="28"/>
        </w:rPr>
        <w:t>некоторых случаях с учетом конкретных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действия органов </w:t>
      </w:r>
      <w:r w:rsidRPr="006B55EB">
        <w:rPr>
          <w:rFonts w:ascii="Times New Roman" w:hAnsi="Times New Roman" w:cs="Times New Roman"/>
          <w:sz w:val="28"/>
          <w:szCs w:val="28"/>
        </w:rPr>
        <w:t>государственной власти и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иных организаций, </w:t>
      </w:r>
      <w:r w:rsidRPr="006B55EB">
        <w:rPr>
          <w:rFonts w:ascii="Times New Roman" w:hAnsi="Times New Roman" w:cs="Times New Roman"/>
          <w:sz w:val="28"/>
          <w:szCs w:val="28"/>
        </w:rPr>
        <w:t>осуществляющих функции указанных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участвующих в предоставлении </w:t>
      </w:r>
      <w:r w:rsidRPr="006B55EB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а так</w:t>
      </w:r>
      <w:r>
        <w:rPr>
          <w:rFonts w:ascii="Times New Roman" w:hAnsi="Times New Roman" w:cs="Times New Roman"/>
          <w:sz w:val="28"/>
          <w:szCs w:val="28"/>
        </w:rPr>
        <w:t xml:space="preserve">же государственных внебюджетных </w:t>
      </w:r>
      <w:r w:rsidRPr="006B55EB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 xml:space="preserve">дов могут содержать признаки </w:t>
      </w:r>
      <w:r w:rsidRPr="006B55EB">
        <w:rPr>
          <w:rFonts w:ascii="Times New Roman" w:hAnsi="Times New Roman" w:cs="Times New Roman"/>
          <w:sz w:val="28"/>
          <w:szCs w:val="28"/>
        </w:rPr>
        <w:t>нарушения статьи 16 Закона о защите конкуренции.</w:t>
      </w:r>
      <w:proofErr w:type="gramEnd"/>
    </w:p>
    <w:p w:rsidR="006B55EB" w:rsidRDefault="006B55EB" w:rsidP="006B5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>Так, к примеру, в рамках рассмотрения одного из дел было выявлено,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одного из </w:t>
      </w:r>
      <w:r w:rsidR="00C0005E">
        <w:rPr>
          <w:rFonts w:ascii="Times New Roman" w:hAnsi="Times New Roman" w:cs="Times New Roman"/>
          <w:sz w:val="28"/>
          <w:szCs w:val="28"/>
        </w:rPr>
        <w:t xml:space="preserve">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6B55EB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</w:t>
      </w:r>
      <w:r w:rsidR="00C0005E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 xml:space="preserve">страхования, а также ряд </w:t>
      </w:r>
      <w:r w:rsidRPr="006B55EB">
        <w:rPr>
          <w:rFonts w:ascii="Times New Roman" w:hAnsi="Times New Roman" w:cs="Times New Roman"/>
          <w:sz w:val="28"/>
          <w:szCs w:val="28"/>
        </w:rPr>
        <w:t>страховых</w:t>
      </w:r>
      <w:r w:rsidR="00C0005E">
        <w:rPr>
          <w:rFonts w:ascii="Times New Roman" w:hAnsi="Times New Roman" w:cs="Times New Roman"/>
          <w:sz w:val="28"/>
          <w:szCs w:val="28"/>
        </w:rPr>
        <w:t xml:space="preserve"> организаций заключили тарифное </w:t>
      </w:r>
      <w:r w:rsidRPr="006B55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на оплату медицинской помощи, оказываемой по </w:t>
      </w:r>
      <w:r w:rsidRPr="006B55EB">
        <w:rPr>
          <w:rFonts w:ascii="Times New Roman" w:hAnsi="Times New Roman" w:cs="Times New Roman"/>
          <w:sz w:val="28"/>
          <w:szCs w:val="28"/>
        </w:rPr>
        <w:t>территориальной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амме обязательного медицинского </w:t>
      </w:r>
      <w:r w:rsidRPr="006B55EB">
        <w:rPr>
          <w:rFonts w:ascii="Times New Roman" w:hAnsi="Times New Roman" w:cs="Times New Roman"/>
          <w:sz w:val="28"/>
          <w:szCs w:val="28"/>
        </w:rPr>
        <w:t>страхования, реализация которого привела к необоснованному отказу в вы</w:t>
      </w:r>
      <w:r>
        <w:rPr>
          <w:rFonts w:ascii="Times New Roman" w:hAnsi="Times New Roman" w:cs="Times New Roman"/>
          <w:sz w:val="28"/>
          <w:szCs w:val="28"/>
        </w:rPr>
        <w:t xml:space="preserve">делении </w:t>
      </w:r>
      <w:r w:rsidRPr="006B55EB">
        <w:rPr>
          <w:rFonts w:ascii="Times New Roman" w:hAnsi="Times New Roman" w:cs="Times New Roman"/>
          <w:sz w:val="28"/>
          <w:szCs w:val="28"/>
        </w:rPr>
        <w:t>объемов оказания медицинской помощи м</w:t>
      </w:r>
      <w:r>
        <w:rPr>
          <w:rFonts w:ascii="Times New Roman" w:hAnsi="Times New Roman" w:cs="Times New Roman"/>
          <w:sz w:val="28"/>
          <w:szCs w:val="28"/>
        </w:rPr>
        <w:t>едицинской организации одной из страховых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организаций, что, в свою очередь, привело к о</w:t>
      </w:r>
      <w:r>
        <w:rPr>
          <w:rFonts w:ascii="Times New Roman" w:hAnsi="Times New Roman" w:cs="Times New Roman"/>
          <w:sz w:val="28"/>
          <w:szCs w:val="28"/>
        </w:rPr>
        <w:t xml:space="preserve">граничению конкуренции на рынке </w:t>
      </w:r>
      <w:r w:rsidRPr="006B55EB">
        <w:rPr>
          <w:rFonts w:ascii="Times New Roman" w:hAnsi="Times New Roman" w:cs="Times New Roman"/>
          <w:sz w:val="28"/>
          <w:szCs w:val="28"/>
        </w:rPr>
        <w:t xml:space="preserve">страховых услуг. По итогам рассмотрения этого </w:t>
      </w:r>
      <w:r>
        <w:rPr>
          <w:rFonts w:ascii="Times New Roman" w:hAnsi="Times New Roman" w:cs="Times New Roman"/>
          <w:sz w:val="28"/>
          <w:szCs w:val="28"/>
        </w:rPr>
        <w:t xml:space="preserve">дела указанные организации были </w:t>
      </w:r>
      <w:r w:rsidRPr="006B55EB">
        <w:rPr>
          <w:rFonts w:ascii="Times New Roman" w:hAnsi="Times New Roman" w:cs="Times New Roman"/>
          <w:sz w:val="28"/>
          <w:szCs w:val="28"/>
        </w:rPr>
        <w:t>признаны нарушившими пункты 3, 4 статьи 16 Закона о защите конкуренции.</w:t>
      </w:r>
    </w:p>
    <w:p w:rsidR="006B55EB" w:rsidRPr="006B55EB" w:rsidRDefault="006B55EB" w:rsidP="006B5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В части обеспечения конкуренции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гражданами выплат из </w:t>
      </w:r>
      <w:r w:rsidRPr="006B55EB">
        <w:rPr>
          <w:rFonts w:ascii="Times New Roman" w:hAnsi="Times New Roman" w:cs="Times New Roman"/>
          <w:sz w:val="28"/>
          <w:szCs w:val="28"/>
        </w:rPr>
        <w:t>бюджетной системы и государственных внебюджетных фондов ФАС России 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внимание на следующее.</w:t>
      </w:r>
    </w:p>
    <w:p w:rsidR="006B55EB" w:rsidRPr="006B55EB" w:rsidRDefault="006B55EB" w:rsidP="006B5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t>Порядок и условия осуществления разного рода выплат гражданам, в том</w:t>
      </w:r>
      <w:r>
        <w:rPr>
          <w:rFonts w:ascii="Times New Roman" w:hAnsi="Times New Roman" w:cs="Times New Roman"/>
          <w:sz w:val="28"/>
          <w:szCs w:val="28"/>
        </w:rPr>
        <w:t xml:space="preserve"> числе, </w:t>
      </w:r>
      <w:r w:rsidRPr="006B55EB">
        <w:rPr>
          <w:rFonts w:ascii="Times New Roman" w:hAnsi="Times New Roman" w:cs="Times New Roman"/>
          <w:sz w:val="28"/>
          <w:szCs w:val="28"/>
        </w:rPr>
        <w:t>социального харак</w:t>
      </w:r>
      <w:r>
        <w:rPr>
          <w:rFonts w:ascii="Times New Roman" w:hAnsi="Times New Roman" w:cs="Times New Roman"/>
          <w:sz w:val="28"/>
          <w:szCs w:val="28"/>
        </w:rPr>
        <w:t xml:space="preserve">тера, регулируются специальными </w:t>
      </w:r>
      <w:r w:rsidRPr="006B55EB">
        <w:rPr>
          <w:rFonts w:ascii="Times New Roman" w:hAnsi="Times New Roman" w:cs="Times New Roman"/>
          <w:sz w:val="28"/>
          <w:szCs w:val="28"/>
        </w:rPr>
        <w:t>законодательными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нормативными правовыми актами, к числу которых можно отнести, например,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Российской Федерации от 19.04.1991 № 1032-1 «О занятости населения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Федерации», Федеральный закон от 17.07.1999 № 178-ФЗ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социальной помощи», Федеральный закон от 29.12.2006 № 255-ФЗ «Об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социальном страховании на случай временной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нетрудоспособности 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материнством» и Федеральный закон от 28.12.2013 № 400-ФЗ 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(далее – Закон о страховых пенсиях).</w:t>
      </w:r>
    </w:p>
    <w:p w:rsidR="006B55EB" w:rsidRPr="006B55EB" w:rsidRDefault="006B55EB" w:rsidP="006B55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Названные и иные аналогичные акты, как прави</w:t>
      </w:r>
      <w:r>
        <w:rPr>
          <w:rFonts w:ascii="Times New Roman" w:hAnsi="Times New Roman" w:cs="Times New Roman"/>
          <w:sz w:val="28"/>
          <w:szCs w:val="28"/>
        </w:rPr>
        <w:t xml:space="preserve">ло, не содержат ограничений для </w:t>
      </w:r>
      <w:r w:rsidRPr="006B55EB">
        <w:rPr>
          <w:rFonts w:ascii="Times New Roman" w:hAnsi="Times New Roman" w:cs="Times New Roman"/>
          <w:sz w:val="28"/>
          <w:szCs w:val="28"/>
        </w:rPr>
        <w:t>граждан в части возможности выбора способа получения социальных и иных выплат,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также непосредственно хозяйствующих субъектов, с использованием услуг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такие выплаты могут быть ими получены.</w:t>
      </w:r>
    </w:p>
    <w:p w:rsidR="006B55EB" w:rsidRP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55EB">
        <w:rPr>
          <w:rFonts w:ascii="Times New Roman" w:hAnsi="Times New Roman" w:cs="Times New Roman"/>
          <w:sz w:val="28"/>
          <w:szCs w:val="28"/>
        </w:rPr>
        <w:lastRenderedPageBreak/>
        <w:t>С учетом изложенного, а также того, что именно граждане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потребителями рассматриваемых услуг п</w:t>
      </w:r>
      <w:r>
        <w:rPr>
          <w:rFonts w:ascii="Times New Roman" w:hAnsi="Times New Roman" w:cs="Times New Roman"/>
          <w:sz w:val="28"/>
          <w:szCs w:val="28"/>
        </w:rPr>
        <w:t xml:space="preserve">ри получении социальных выплат, </w:t>
      </w:r>
      <w:r w:rsidRPr="006B55EB">
        <w:rPr>
          <w:rFonts w:ascii="Times New Roman" w:hAnsi="Times New Roman" w:cs="Times New Roman"/>
          <w:sz w:val="28"/>
          <w:szCs w:val="28"/>
        </w:rPr>
        <w:t>граждане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соответствии с установленным Конституцией Российской Федерации и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кодексом Российской Федерации принципом свободы договора вправе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усмотрению определять конкретные организации для заключения договора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таких услуг.</w:t>
      </w:r>
      <w:proofErr w:type="gramEnd"/>
      <w:r w:rsidRPr="006B55EB">
        <w:rPr>
          <w:rFonts w:ascii="Times New Roman" w:hAnsi="Times New Roman" w:cs="Times New Roman"/>
          <w:sz w:val="28"/>
          <w:szCs w:val="28"/>
        </w:rPr>
        <w:t xml:space="preserve"> Важно обратить внимание на то, что такие услуги могут оказывать не</w:t>
      </w:r>
      <w:r w:rsidR="008733C1"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только кредитные организации, но и организац</w:t>
      </w:r>
      <w:r w:rsidR="008733C1">
        <w:rPr>
          <w:rFonts w:ascii="Times New Roman" w:hAnsi="Times New Roman" w:cs="Times New Roman"/>
          <w:sz w:val="28"/>
          <w:szCs w:val="28"/>
        </w:rPr>
        <w:t xml:space="preserve">ии федеральной почтовой связи и </w:t>
      </w:r>
      <w:r w:rsidRPr="006B55EB">
        <w:rPr>
          <w:rFonts w:ascii="Times New Roman" w:hAnsi="Times New Roman" w:cs="Times New Roman"/>
          <w:sz w:val="28"/>
          <w:szCs w:val="28"/>
        </w:rPr>
        <w:t>иные</w:t>
      </w:r>
      <w:r w:rsidR="008733C1"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организации, осуществляющие услуги по доставке соответствующих выплат.</w:t>
      </w:r>
    </w:p>
    <w:p w:rsidR="006B55EB" w:rsidRDefault="006B55EB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5EB">
        <w:rPr>
          <w:rFonts w:ascii="Times New Roman" w:hAnsi="Times New Roman" w:cs="Times New Roman"/>
          <w:sz w:val="28"/>
          <w:szCs w:val="28"/>
        </w:rPr>
        <w:t>Вместе с тем имеющаяся практика в данной части пока</w:t>
      </w:r>
      <w:r w:rsidR="008733C1">
        <w:rPr>
          <w:rFonts w:ascii="Times New Roman" w:hAnsi="Times New Roman" w:cs="Times New Roman"/>
          <w:sz w:val="28"/>
          <w:szCs w:val="28"/>
        </w:rPr>
        <w:t xml:space="preserve">зывает, что в ряде случаев </w:t>
      </w:r>
      <w:r w:rsidRPr="006B55EB">
        <w:rPr>
          <w:rFonts w:ascii="Times New Roman" w:hAnsi="Times New Roman" w:cs="Times New Roman"/>
          <w:sz w:val="28"/>
          <w:szCs w:val="28"/>
        </w:rPr>
        <w:t>органы, осуществляющие функции по выплате таких средств, навязывают гражданам</w:t>
      </w:r>
      <w:r w:rsidR="008733C1"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определенные кредитные организации либо не предоставляют гражданам права на</w:t>
      </w:r>
      <w:r w:rsidR="008733C1">
        <w:rPr>
          <w:rFonts w:ascii="Times New Roman" w:hAnsi="Times New Roman" w:cs="Times New Roman"/>
          <w:sz w:val="28"/>
          <w:szCs w:val="28"/>
        </w:rPr>
        <w:t xml:space="preserve"> </w:t>
      </w:r>
      <w:r w:rsidRPr="006B55EB">
        <w:rPr>
          <w:rFonts w:ascii="Times New Roman" w:hAnsi="Times New Roman" w:cs="Times New Roman"/>
          <w:sz w:val="28"/>
          <w:szCs w:val="28"/>
        </w:rPr>
        <w:t>полный выбор организаций, через которые могут быть получены различные пособия.</w:t>
      </w:r>
    </w:p>
    <w:p w:rsidR="008733C1" w:rsidRPr="008733C1" w:rsidRDefault="008733C1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33C1">
        <w:rPr>
          <w:rFonts w:ascii="Times New Roman" w:hAnsi="Times New Roman" w:cs="Times New Roman"/>
          <w:sz w:val="28"/>
          <w:szCs w:val="28"/>
        </w:rPr>
        <w:t>В ряде субъектов Российской Федерации подо</w:t>
      </w:r>
      <w:r>
        <w:rPr>
          <w:rFonts w:ascii="Times New Roman" w:hAnsi="Times New Roman" w:cs="Times New Roman"/>
          <w:sz w:val="28"/>
          <w:szCs w:val="28"/>
        </w:rPr>
        <w:t xml:space="preserve">бные ограничения связаны с тем, </w:t>
      </w:r>
      <w:r w:rsidRPr="008733C1">
        <w:rPr>
          <w:rFonts w:ascii="Times New Roman" w:hAnsi="Times New Roman" w:cs="Times New Roman"/>
          <w:sz w:val="28"/>
          <w:szCs w:val="28"/>
        </w:rPr>
        <w:t>что такие органы и организации проводят конкурсные отборы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на право заключения государственного контракта об оказании услуг по перечислению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зачислению на счета граждан денежных выплат указывая в качестве основания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проведения соответствующих отборов нормы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</w:t>
      </w:r>
      <w:proofErr w:type="gramEnd"/>
      <w:r w:rsidRPr="008733C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8733C1">
        <w:rPr>
          <w:rFonts w:ascii="Times New Roman" w:hAnsi="Times New Roman" w:cs="Times New Roman"/>
          <w:sz w:val="28"/>
          <w:szCs w:val="28"/>
        </w:rPr>
        <w:t>государственных и муниципальных нужд» (далее – Закон № 44-ФЗ),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также положения статьи 18 Закона о защите конкуренции.</w:t>
      </w:r>
    </w:p>
    <w:p w:rsidR="008733C1" w:rsidRPr="008733C1" w:rsidRDefault="008733C1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33C1">
        <w:rPr>
          <w:rFonts w:ascii="Times New Roman" w:hAnsi="Times New Roman" w:cs="Times New Roman"/>
          <w:sz w:val="28"/>
          <w:szCs w:val="28"/>
        </w:rPr>
        <w:t xml:space="preserve">В связи с этим ФАС России обращает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согласно статье 18 Закона о </w:t>
      </w:r>
      <w:r w:rsidRPr="008733C1">
        <w:rPr>
          <w:rFonts w:ascii="Times New Roman" w:hAnsi="Times New Roman" w:cs="Times New Roman"/>
          <w:sz w:val="28"/>
          <w:szCs w:val="28"/>
        </w:rPr>
        <w:t>защите конкуренции федеральные органы исполнительной власти,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самоуправления, государственные внебюджетные фонды заключают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суммы сделки договоры с финансовыми организациями только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открытого конкурса или открытого аукциона, проводимых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положениями Закона № 44-ФЗ, для оказания непосредственно таким</w:t>
      </w:r>
      <w:proofErr w:type="gramEnd"/>
      <w:r w:rsidRPr="008733C1">
        <w:rPr>
          <w:rFonts w:ascii="Times New Roman" w:hAnsi="Times New Roman" w:cs="Times New Roman"/>
          <w:sz w:val="28"/>
          <w:szCs w:val="28"/>
        </w:rPr>
        <w:t xml:space="preserve"> органам и фондам,</w:t>
      </w:r>
      <w:r w:rsidRPr="008733C1"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в том числе, услуг по открытию им и вед</w:t>
      </w:r>
      <w:r>
        <w:rPr>
          <w:rFonts w:ascii="Times New Roman" w:hAnsi="Times New Roman" w:cs="Times New Roman"/>
          <w:sz w:val="28"/>
          <w:szCs w:val="28"/>
        </w:rPr>
        <w:t xml:space="preserve">ению банковских счетов, а также </w:t>
      </w:r>
      <w:r w:rsidRPr="008733C1">
        <w:rPr>
          <w:rFonts w:ascii="Times New Roman" w:hAnsi="Times New Roman" w:cs="Times New Roman"/>
          <w:sz w:val="28"/>
          <w:szCs w:val="28"/>
        </w:rPr>
        <w:t>осуществлению расчетов по этим счетам.</w:t>
      </w:r>
    </w:p>
    <w:p w:rsidR="008733C1" w:rsidRPr="008733C1" w:rsidRDefault="008733C1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3C1">
        <w:rPr>
          <w:rFonts w:ascii="Times New Roman" w:hAnsi="Times New Roman" w:cs="Times New Roman"/>
          <w:sz w:val="28"/>
          <w:szCs w:val="28"/>
        </w:rPr>
        <w:t xml:space="preserve">Требования статьи 18 Закона о защите </w:t>
      </w:r>
      <w:r>
        <w:rPr>
          <w:rFonts w:ascii="Times New Roman" w:hAnsi="Times New Roman" w:cs="Times New Roman"/>
          <w:sz w:val="28"/>
          <w:szCs w:val="28"/>
        </w:rPr>
        <w:t xml:space="preserve">конкуренции распространяются на </w:t>
      </w:r>
      <w:r w:rsidRPr="008733C1">
        <w:rPr>
          <w:rFonts w:ascii="Times New Roman" w:hAnsi="Times New Roman" w:cs="Times New Roman"/>
          <w:sz w:val="28"/>
          <w:szCs w:val="28"/>
        </w:rPr>
        <w:t>исчерпывающий перечень лиц, в который граждане не входят. Граждане,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указывалось ранее, вправе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выбирать кредитную </w:t>
      </w:r>
      <w:r w:rsidRPr="008733C1">
        <w:rPr>
          <w:rFonts w:ascii="Times New Roman" w:hAnsi="Times New Roman" w:cs="Times New Roman"/>
          <w:sz w:val="28"/>
          <w:szCs w:val="28"/>
        </w:rPr>
        <w:t>организацию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открытия счет</w:t>
      </w:r>
      <w:r>
        <w:rPr>
          <w:rFonts w:ascii="Times New Roman" w:hAnsi="Times New Roman" w:cs="Times New Roman"/>
          <w:sz w:val="28"/>
          <w:szCs w:val="28"/>
        </w:rPr>
        <w:t xml:space="preserve">а, на который будут зачисляться </w:t>
      </w:r>
      <w:r w:rsidRPr="008733C1">
        <w:rPr>
          <w:rFonts w:ascii="Times New Roman" w:hAnsi="Times New Roman" w:cs="Times New Roman"/>
          <w:sz w:val="28"/>
          <w:szCs w:val="28"/>
        </w:rPr>
        <w:t>соответствующие 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Таким образом, положения статьи 18 Закона о защите конкуренции не применяются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рассматриваемом случае.</w:t>
      </w:r>
    </w:p>
    <w:p w:rsidR="008733C1" w:rsidRPr="008733C1" w:rsidRDefault="008733C1" w:rsidP="008733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33C1">
        <w:rPr>
          <w:rFonts w:ascii="Times New Roman" w:hAnsi="Times New Roman" w:cs="Times New Roman"/>
          <w:sz w:val="28"/>
          <w:szCs w:val="28"/>
        </w:rPr>
        <w:t>Учитывая же отсутствие в законодательстве н</w:t>
      </w:r>
      <w:r>
        <w:rPr>
          <w:rFonts w:ascii="Times New Roman" w:hAnsi="Times New Roman" w:cs="Times New Roman"/>
          <w:sz w:val="28"/>
          <w:szCs w:val="28"/>
        </w:rPr>
        <w:t xml:space="preserve">орм, указывающих на возможность </w:t>
      </w:r>
      <w:r w:rsidRPr="008733C1">
        <w:rPr>
          <w:rFonts w:ascii="Times New Roman" w:hAnsi="Times New Roman" w:cs="Times New Roman"/>
          <w:sz w:val="28"/>
          <w:szCs w:val="28"/>
        </w:rPr>
        <w:t>выбора федеральными органами исполнительной власти, органами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государственными внебюджетными фондами организаций для оказания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 xml:space="preserve">услуг по перечислению на их </w:t>
      </w:r>
      <w:r w:rsidRPr="008733C1">
        <w:rPr>
          <w:rFonts w:ascii="Times New Roman" w:hAnsi="Times New Roman" w:cs="Times New Roman"/>
          <w:sz w:val="28"/>
          <w:szCs w:val="28"/>
        </w:rPr>
        <w:lastRenderedPageBreak/>
        <w:t>счета социальных и иных выплат, отнесение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услуг к государственным нуждам и, как следствие, применение Закона № 44-ФЗ,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мнению ФАС России, также невозможно, поскольку в</w:t>
      </w:r>
      <w:proofErr w:type="gramEnd"/>
      <w:r w:rsidRPr="00873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3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733C1">
        <w:rPr>
          <w:rFonts w:ascii="Times New Roman" w:hAnsi="Times New Roman" w:cs="Times New Roman"/>
          <w:sz w:val="28"/>
          <w:szCs w:val="28"/>
        </w:rPr>
        <w:t xml:space="preserve"> со статьей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иными положениями этого закона он регулирует правоотношения,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исключительно закупкой товаров, (работ, услуг) для обеспечения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8733C1" w:rsidRDefault="008733C1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33C1">
        <w:rPr>
          <w:rFonts w:ascii="Times New Roman" w:hAnsi="Times New Roman" w:cs="Times New Roman"/>
          <w:sz w:val="28"/>
          <w:szCs w:val="28"/>
        </w:rPr>
        <w:t>Проведенный ФАС России анализ показал, что,</w:t>
      </w:r>
      <w:r>
        <w:rPr>
          <w:rFonts w:ascii="Times New Roman" w:hAnsi="Times New Roman" w:cs="Times New Roman"/>
          <w:sz w:val="28"/>
          <w:szCs w:val="28"/>
        </w:rPr>
        <w:t xml:space="preserve"> по сути, проведение конкурсных </w:t>
      </w:r>
      <w:r w:rsidRPr="008733C1">
        <w:rPr>
          <w:rFonts w:ascii="Times New Roman" w:hAnsi="Times New Roman" w:cs="Times New Roman"/>
          <w:sz w:val="28"/>
          <w:szCs w:val="28"/>
        </w:rPr>
        <w:t>процедур и заключение государственных контрактов влечет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компенсацию расходов на совершение операций зачисления социальных выплат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банковские счета одной из кредитных организаций, услугами которых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выпл</w:t>
      </w:r>
      <w:r>
        <w:rPr>
          <w:rFonts w:ascii="Times New Roman" w:hAnsi="Times New Roman" w:cs="Times New Roman"/>
          <w:sz w:val="28"/>
          <w:szCs w:val="28"/>
        </w:rPr>
        <w:t xml:space="preserve">ат могут пользоваться граждане </w:t>
      </w:r>
      <w:r w:rsidRPr="008733C1">
        <w:rPr>
          <w:rFonts w:ascii="Times New Roman" w:hAnsi="Times New Roman" w:cs="Times New Roman"/>
          <w:sz w:val="28"/>
          <w:szCs w:val="28"/>
        </w:rPr>
        <w:t>операции перечисления денежных средств из</w:t>
      </w:r>
      <w:r w:rsidR="00C0005E">
        <w:rPr>
          <w:rFonts w:ascii="Times New Roman" w:hAnsi="Times New Roman" w:cs="Times New Roman"/>
          <w:sz w:val="28"/>
          <w:szCs w:val="28"/>
        </w:rPr>
        <w:t xml:space="preserve"> </w:t>
      </w:r>
      <w:r w:rsidRPr="008733C1">
        <w:rPr>
          <w:rFonts w:ascii="Times New Roman" w:hAnsi="Times New Roman" w:cs="Times New Roman"/>
          <w:sz w:val="28"/>
          <w:szCs w:val="28"/>
        </w:rPr>
        <w:t>бюджета на счета граждан такими кредитными организациями не осуществляются.</w:t>
      </w:r>
      <w:proofErr w:type="gramEnd"/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В соответствии с частью 1 статьи 15 Закона о з</w:t>
      </w:r>
      <w:r>
        <w:rPr>
          <w:rFonts w:ascii="Times New Roman" w:hAnsi="Times New Roman" w:cs="Times New Roman"/>
          <w:sz w:val="28"/>
          <w:szCs w:val="28"/>
        </w:rPr>
        <w:t xml:space="preserve">ащите конкуренции, в том числе, </w:t>
      </w:r>
      <w:r w:rsidRPr="00C0005E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осуществляющим функции указанных органов, запрещается принимать акты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осуществлять действия (бездействие), которые приводят или могут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недопущению, ограничению, устранению конкуренции,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предусмотренных федеральными законами случаев принятия актов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осуществления таких действий (бездействия).</w:t>
      </w:r>
      <w:proofErr w:type="gramEnd"/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По мнению ФАС России, проведение непр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C0005E">
        <w:rPr>
          <w:rFonts w:ascii="Times New Roman" w:hAnsi="Times New Roman" w:cs="Times New Roman"/>
          <w:sz w:val="28"/>
          <w:szCs w:val="28"/>
        </w:rPr>
        <w:t>торгов по выбору организации в целях заключения контракта на оказание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обеспечению перечисления социальных и иных выплат с учетом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обстоятельств может привести к ограничению конкуренции на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товарном рынке, в том числе путем создания преимущественных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осуществления деятельности организации-победителю торгов, и быть признано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нарушением части 1 статьи 15 Закона о защите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Необходимо отметить, что позиция ФАС Рос</w:t>
      </w:r>
      <w:r>
        <w:rPr>
          <w:rFonts w:ascii="Times New Roman" w:hAnsi="Times New Roman" w:cs="Times New Roman"/>
          <w:sz w:val="28"/>
          <w:szCs w:val="28"/>
        </w:rPr>
        <w:t xml:space="preserve">сии о недопустимости проведения </w:t>
      </w:r>
      <w:r w:rsidRPr="00C0005E">
        <w:rPr>
          <w:rFonts w:ascii="Times New Roman" w:hAnsi="Times New Roman" w:cs="Times New Roman"/>
          <w:sz w:val="28"/>
          <w:szCs w:val="28"/>
        </w:rPr>
        <w:t>конкурсного отбора организации в случаях, когда право выбора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организации закреплено за гражданином, уже использовалась в рамках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одного из дел о нарушении антимонопольного законодательства,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рассмотрения которого ответчик был признан наруши</w:t>
      </w:r>
      <w:r>
        <w:rPr>
          <w:rFonts w:ascii="Times New Roman" w:hAnsi="Times New Roman" w:cs="Times New Roman"/>
          <w:sz w:val="28"/>
          <w:szCs w:val="28"/>
        </w:rPr>
        <w:t xml:space="preserve">вшим часть 1 статьи 15 Закона о </w:t>
      </w:r>
      <w:r w:rsidRPr="00C0005E">
        <w:rPr>
          <w:rFonts w:ascii="Times New Roman" w:hAnsi="Times New Roman" w:cs="Times New Roman"/>
          <w:sz w:val="28"/>
          <w:szCs w:val="28"/>
        </w:rPr>
        <w:t>защите конкуренции.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Кроме того, ФАС России также обращает внима</w:t>
      </w:r>
      <w:r>
        <w:rPr>
          <w:rFonts w:ascii="Times New Roman" w:hAnsi="Times New Roman" w:cs="Times New Roman"/>
          <w:sz w:val="28"/>
          <w:szCs w:val="28"/>
        </w:rPr>
        <w:t xml:space="preserve">ние на то, что и иные действия </w:t>
      </w:r>
      <w:r w:rsidRPr="00C0005E">
        <w:rPr>
          <w:rFonts w:ascii="Times New Roman" w:hAnsi="Times New Roman" w:cs="Times New Roman"/>
          <w:sz w:val="28"/>
          <w:szCs w:val="28"/>
        </w:rPr>
        <w:t>поименованных в статье 15 Закона о защите конкуренции органов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которые препятствуют гражданам в праве выбора организации, с использованием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которой ими могут быть получены социальные и иные выплаты, в отсутствие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федеральных законах соответствующих положений могут быть также признаны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нарушающими пункт 5 части 1 названной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статьи, </w:t>
      </w:r>
      <w:proofErr w:type="gramStart"/>
      <w:r w:rsidRPr="00C0005E">
        <w:rPr>
          <w:rFonts w:ascii="Times New Roman" w:hAnsi="Times New Roman" w:cs="Times New Roman"/>
          <w:sz w:val="28"/>
          <w:szCs w:val="28"/>
        </w:rPr>
        <w:t>запрещающий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установление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приобретателей товаров ограничений выбора хозяйствующих субъектов,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предоставляют такие товары.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lastRenderedPageBreak/>
        <w:t>Под иными действиями в данном контекст</w:t>
      </w:r>
      <w:r>
        <w:rPr>
          <w:rFonts w:ascii="Times New Roman" w:hAnsi="Times New Roman" w:cs="Times New Roman"/>
          <w:sz w:val="28"/>
          <w:szCs w:val="28"/>
        </w:rPr>
        <w:t xml:space="preserve">е могут пониматься, в том числе </w:t>
      </w:r>
      <w:r w:rsidRPr="00C0005E">
        <w:rPr>
          <w:rFonts w:ascii="Times New Roman" w:hAnsi="Times New Roman" w:cs="Times New Roman"/>
          <w:sz w:val="28"/>
          <w:szCs w:val="28"/>
        </w:rPr>
        <w:t>рекомендации приобретать товары (работы, услуги) у конкретного участника рынка,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которые также могут привести к ограничению конкуренции.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Так, рекомендации органов и организаций, поимено</w:t>
      </w:r>
      <w:r>
        <w:rPr>
          <w:rFonts w:ascii="Times New Roman" w:hAnsi="Times New Roman" w:cs="Times New Roman"/>
          <w:sz w:val="28"/>
          <w:szCs w:val="28"/>
        </w:rPr>
        <w:t xml:space="preserve">ванных в статье 15 Закона о </w:t>
      </w:r>
      <w:r w:rsidRPr="00C0005E">
        <w:rPr>
          <w:rFonts w:ascii="Times New Roman" w:hAnsi="Times New Roman" w:cs="Times New Roman"/>
          <w:sz w:val="28"/>
          <w:szCs w:val="28"/>
        </w:rPr>
        <w:t>защите конкуренции, могут приниматься получателями рекомендаций во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склонить их решение в пользу товаров (работ, услуг) участника рынка, который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рекомендован, поскольку могут создать у их получателей впечатление об одобрении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указанными органами именно этих товаров (работ, услуг) и их предпочтительности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сравнению с товарами (работами, услугами) других участников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Соответственно, подобные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создают такому субъекту рынка </w:t>
      </w:r>
      <w:r w:rsidRPr="00C0005E">
        <w:rPr>
          <w:rFonts w:ascii="Times New Roman" w:hAnsi="Times New Roman" w:cs="Times New Roman"/>
          <w:sz w:val="28"/>
          <w:szCs w:val="28"/>
        </w:rPr>
        <w:t>необоснованные конкурентные преимущества, выражающиеся в более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вероятности того, что его товары (работы, услуги) выберут получатели рекомендаций.</w:t>
      </w:r>
    </w:p>
    <w:p w:rsid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Одновременно с этим в части препятствовани</w:t>
      </w:r>
      <w:r>
        <w:rPr>
          <w:rFonts w:ascii="Times New Roman" w:hAnsi="Times New Roman" w:cs="Times New Roman"/>
          <w:sz w:val="28"/>
          <w:szCs w:val="28"/>
        </w:rPr>
        <w:t xml:space="preserve">я в реализации гражданами права </w:t>
      </w:r>
      <w:r w:rsidRPr="00C0005E">
        <w:rPr>
          <w:rFonts w:ascii="Times New Roman" w:hAnsi="Times New Roman" w:cs="Times New Roman"/>
          <w:sz w:val="28"/>
          <w:szCs w:val="28"/>
        </w:rPr>
        <w:t>выбора организации для получения пенсий и иных социальных выплат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отметить, что Порядок реализации права граждан Российской Федерации на страховые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пенсии установлен Законом о страховых пенсиях, согласно части 12 статьи 21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выплата страховой пенсии на территории Российской Федерации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пенсионеру органом, осуществляющим пенсионное обеспечение,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размере без каких-либо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огран</w:t>
      </w:r>
      <w:r>
        <w:rPr>
          <w:rFonts w:ascii="Times New Roman" w:hAnsi="Times New Roman" w:cs="Times New Roman"/>
          <w:sz w:val="28"/>
          <w:szCs w:val="28"/>
        </w:rPr>
        <w:t xml:space="preserve">ичений, за исключением случаев </w:t>
      </w:r>
      <w:r w:rsidRPr="00C0005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статьей 26.1 этого закона.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Часть 13 статьи 21 Закона о страховых пенс</w:t>
      </w:r>
      <w:r>
        <w:rPr>
          <w:rFonts w:ascii="Times New Roman" w:hAnsi="Times New Roman" w:cs="Times New Roman"/>
          <w:sz w:val="28"/>
          <w:szCs w:val="28"/>
        </w:rPr>
        <w:t xml:space="preserve">иях устанавливает, что доставка </w:t>
      </w:r>
      <w:r w:rsidRPr="00C0005E">
        <w:rPr>
          <w:rFonts w:ascii="Times New Roman" w:hAnsi="Times New Roman" w:cs="Times New Roman"/>
          <w:sz w:val="28"/>
          <w:szCs w:val="28"/>
        </w:rPr>
        <w:t>страховой пенсии производится по желанию пенсионера через кредитную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путем зачисления сумм страховой пенсии на счет пенсионера в этой 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организации либо через организации почтовой связи и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занимающиеся доставкой страховых пенсий, путем вручения сумм страховой пенсии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дому или в кассе организации, производящей доставку.</w:t>
      </w:r>
      <w:proofErr w:type="gramEnd"/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Таким образом, исходя из норм Закона о страх</w:t>
      </w:r>
      <w:r>
        <w:rPr>
          <w:rFonts w:ascii="Times New Roman" w:hAnsi="Times New Roman" w:cs="Times New Roman"/>
          <w:sz w:val="28"/>
          <w:szCs w:val="28"/>
        </w:rPr>
        <w:t xml:space="preserve">овых пенсиях, граждане свободны </w:t>
      </w:r>
      <w:r w:rsidRPr="00C0005E">
        <w:rPr>
          <w:rFonts w:ascii="Times New Roman" w:hAnsi="Times New Roman" w:cs="Times New Roman"/>
          <w:sz w:val="28"/>
          <w:szCs w:val="28"/>
        </w:rPr>
        <w:t>и не ограничены в выборе способа получения пенсии и организации,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услуг которой они желают получать соответствующие денежные средства.</w:t>
      </w:r>
    </w:p>
    <w:p w:rsid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Поскольку сумма пенсии является денеж</w:t>
      </w:r>
      <w:r>
        <w:rPr>
          <w:rFonts w:ascii="Times New Roman" w:hAnsi="Times New Roman" w:cs="Times New Roman"/>
          <w:sz w:val="28"/>
          <w:szCs w:val="28"/>
        </w:rPr>
        <w:t xml:space="preserve">ными средствами, принадлежащими </w:t>
      </w:r>
      <w:r w:rsidRPr="00C0005E">
        <w:rPr>
          <w:rFonts w:ascii="Times New Roman" w:hAnsi="Times New Roman" w:cs="Times New Roman"/>
          <w:sz w:val="28"/>
          <w:szCs w:val="28"/>
        </w:rPr>
        <w:t>гражданину, он имеет право распоряжаться данными средствами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усмотрению.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 xml:space="preserve">Учитывая изложенное, ограничение граждан в </w:t>
      </w:r>
      <w:r>
        <w:rPr>
          <w:rFonts w:ascii="Times New Roman" w:hAnsi="Times New Roman" w:cs="Times New Roman"/>
          <w:sz w:val="28"/>
          <w:szCs w:val="28"/>
        </w:rPr>
        <w:t xml:space="preserve">выборе способа получения пенсии </w:t>
      </w:r>
      <w:r w:rsidRPr="00C0005E">
        <w:rPr>
          <w:rFonts w:ascii="Times New Roman" w:hAnsi="Times New Roman" w:cs="Times New Roman"/>
          <w:sz w:val="28"/>
          <w:szCs w:val="28"/>
        </w:rPr>
        <w:t>и организации, с использованием услуг которой они желают получать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денежные средства может содержать признаки нарушения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Так, одному из управлений Пенсионног</w:t>
      </w:r>
      <w:r>
        <w:rPr>
          <w:rFonts w:ascii="Times New Roman" w:hAnsi="Times New Roman" w:cs="Times New Roman"/>
          <w:sz w:val="28"/>
          <w:szCs w:val="28"/>
        </w:rPr>
        <w:t xml:space="preserve">о фонда Российской Федерации по </w:t>
      </w:r>
      <w:r w:rsidRPr="00C0005E">
        <w:rPr>
          <w:rFonts w:ascii="Times New Roman" w:hAnsi="Times New Roman" w:cs="Times New Roman"/>
          <w:sz w:val="28"/>
          <w:szCs w:val="28"/>
        </w:rPr>
        <w:t>признакам нарушения части 1 статьи 15 Закона о защите конкуренции, выразившимся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 xml:space="preserve">отказе гражданину в приеме заявления о доставке пенсии </w:t>
      </w:r>
      <w:r w:rsidRPr="00C0005E">
        <w:rPr>
          <w:rFonts w:ascii="Times New Roman" w:hAnsi="Times New Roman" w:cs="Times New Roman"/>
          <w:sz w:val="28"/>
          <w:szCs w:val="28"/>
        </w:rPr>
        <w:lastRenderedPageBreak/>
        <w:t>через конкретную кредитную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организацию и навязывании услуг другой кредитной организации, на основании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39.1 названного закона было выдано предупреждение о прекращении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действий.</w:t>
      </w:r>
      <w:proofErr w:type="gramEnd"/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Установление региональными актами огранич</w:t>
      </w:r>
      <w:r>
        <w:rPr>
          <w:rFonts w:ascii="Times New Roman" w:hAnsi="Times New Roman" w:cs="Times New Roman"/>
          <w:sz w:val="28"/>
          <w:szCs w:val="28"/>
        </w:rPr>
        <w:t xml:space="preserve">ений способов получения тех или </w:t>
      </w:r>
      <w:r w:rsidRPr="00C0005E">
        <w:rPr>
          <w:rFonts w:ascii="Times New Roman" w:hAnsi="Times New Roman" w:cs="Times New Roman"/>
          <w:sz w:val="28"/>
          <w:szCs w:val="28"/>
        </w:rPr>
        <w:t>иных выплат гражданами, а также выбора организаций, с использованием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которой они желают получать эти выплаты, также может содержать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Примером подобных ограничений может сл</w:t>
      </w:r>
      <w:r>
        <w:rPr>
          <w:rFonts w:ascii="Times New Roman" w:hAnsi="Times New Roman" w:cs="Times New Roman"/>
          <w:sz w:val="28"/>
          <w:szCs w:val="28"/>
        </w:rPr>
        <w:t xml:space="preserve">ужить установление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0005E">
        <w:rPr>
          <w:rFonts w:ascii="Times New Roman" w:hAnsi="Times New Roman" w:cs="Times New Roman"/>
          <w:sz w:val="28"/>
          <w:szCs w:val="28"/>
        </w:rPr>
        <w:t>выплате единовременного пособия при передаче ребенка на воспитание в семью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перечисления денежных средств на счета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граждан, открытые в конкретных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организациях, а также в финансовых организациях, с которыми заключены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соответствующие договоры о взаимодействии.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 xml:space="preserve">Так, в административном регламенте одного из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0005E">
        <w:rPr>
          <w:rFonts w:ascii="Times New Roman" w:hAnsi="Times New Roman" w:cs="Times New Roman"/>
          <w:sz w:val="28"/>
          <w:szCs w:val="28"/>
        </w:rPr>
        <w:t>был установлен перечень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участвующих в предоставлении </w:t>
      </w:r>
      <w:r w:rsidRPr="00C0005E">
        <w:rPr>
          <w:rFonts w:ascii="Times New Roman" w:hAnsi="Times New Roman" w:cs="Times New Roman"/>
          <w:sz w:val="28"/>
          <w:szCs w:val="28"/>
        </w:rPr>
        <w:t>государственной услуги в части выплаты единовременного пособия при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ребенка на воспитание в семью, который был ограничен кредитными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действующими на территории города, с которыми были заключены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договоры о взаимодействии и зачислении сумм пособия на счета граждан.</w:t>
      </w:r>
      <w:proofErr w:type="gramEnd"/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Поскольку реализация такого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с учетом </w:t>
      </w:r>
      <w:r w:rsidRPr="00C0005E">
        <w:rPr>
          <w:rFonts w:ascii="Times New Roman" w:hAnsi="Times New Roman" w:cs="Times New Roman"/>
          <w:sz w:val="28"/>
          <w:szCs w:val="28"/>
        </w:rPr>
        <w:t>конкретных обстоятель</w:t>
      </w:r>
      <w:proofErr w:type="gramStart"/>
      <w:r w:rsidRPr="00C0005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>ивела (могла привести) к ограничению конкуренции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рынке банковских услуг, было возбуждено дело о нарушении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законодательства, по итогам рассмотрения которого ответчик был признан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нарушившим часть 1 статьи 15 Закона о защите конкуренции.</w:t>
      </w:r>
    </w:p>
    <w:p w:rsid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При этом в некоторых региональных акта</w:t>
      </w:r>
      <w:r>
        <w:rPr>
          <w:rFonts w:ascii="Times New Roman" w:hAnsi="Times New Roman" w:cs="Times New Roman"/>
          <w:sz w:val="28"/>
          <w:szCs w:val="28"/>
        </w:rPr>
        <w:t xml:space="preserve">х, помимо подобных ограничений, </w:t>
      </w:r>
      <w:r w:rsidRPr="00C0005E">
        <w:rPr>
          <w:rFonts w:ascii="Times New Roman" w:hAnsi="Times New Roman" w:cs="Times New Roman"/>
          <w:sz w:val="28"/>
          <w:szCs w:val="28"/>
        </w:rPr>
        <w:t>также могут устанавливаться необоснованные и непредусмотренные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требования к кредитным организациям, что, в свою очередь,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нарушением антимонопольного законодательства.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В части недопустимости установления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ополнительных непредусмотренных </w:t>
      </w:r>
      <w:r w:rsidRPr="00C0005E">
        <w:rPr>
          <w:rFonts w:ascii="Times New Roman" w:hAnsi="Times New Roman" w:cs="Times New Roman"/>
          <w:sz w:val="28"/>
          <w:szCs w:val="28"/>
        </w:rPr>
        <w:t>законодательством требований к кредитным организациям для участия в конкурсе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размещение средств необходимо отметить, что в рамках рассмотрения одного из дел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нарушении антимонопольного законодательства действия Правительства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Российской Федерации по установлению необоснованного требования о наличии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кредитной организации генерального кредитного договора, заключенного с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России в соответствии с нормативными актами Банка России, предусматривающего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получение кредита на корреспондентский счет (субсчет), открытый в расчетной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национального банка, были признаны нарушением ча</w:t>
      </w:r>
      <w:r>
        <w:rPr>
          <w:rFonts w:ascii="Times New Roman" w:hAnsi="Times New Roman" w:cs="Times New Roman"/>
          <w:sz w:val="28"/>
          <w:szCs w:val="28"/>
        </w:rPr>
        <w:t xml:space="preserve">сти 1 статьи 15 Закона о защите </w:t>
      </w:r>
      <w:r w:rsidRPr="00C0005E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Кроме того, признаки нарушения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15 Закона о защите конкуренции </w:t>
      </w:r>
      <w:r w:rsidRPr="00C0005E">
        <w:rPr>
          <w:rFonts w:ascii="Times New Roman" w:hAnsi="Times New Roman" w:cs="Times New Roman"/>
          <w:sz w:val="28"/>
          <w:szCs w:val="28"/>
        </w:rPr>
        <w:t xml:space="preserve">также могут содержаться в указаниях (поручениях) органов </w:t>
      </w:r>
      <w:r w:rsidRPr="00C0005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самоуправления, направляемых </w:t>
      </w:r>
      <w:r w:rsidRPr="00C0005E">
        <w:rPr>
          <w:rFonts w:ascii="Times New Roman" w:hAnsi="Times New Roman" w:cs="Times New Roman"/>
          <w:sz w:val="28"/>
          <w:szCs w:val="28"/>
        </w:rPr>
        <w:t>подведомственным учреждениям.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 xml:space="preserve">Одним из примеров подобных действий может являться </w:t>
      </w:r>
      <w:r w:rsidRPr="00C0005E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C00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i/>
          <w:sz w:val="28"/>
          <w:szCs w:val="28"/>
        </w:rPr>
        <w:t>подведомственным учреждениям указания о необходимости перехода на обслуживание</w:t>
      </w:r>
      <w:r w:rsidRPr="00C00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i/>
          <w:sz w:val="28"/>
          <w:szCs w:val="28"/>
        </w:rPr>
        <w:t>зарплатного проекта в определенную кредитную организацию и необходимости</w:t>
      </w:r>
      <w:r w:rsidRPr="00C00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i/>
          <w:sz w:val="28"/>
          <w:szCs w:val="28"/>
        </w:rPr>
        <w:t>заключения договоров о проведении безналичных расчетов с работниками с этой</w:t>
      </w:r>
      <w:r w:rsidRPr="00C00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i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005E" w:rsidRPr="00C0005E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05E">
        <w:rPr>
          <w:rFonts w:ascii="Times New Roman" w:hAnsi="Times New Roman" w:cs="Times New Roman"/>
          <w:sz w:val="28"/>
          <w:szCs w:val="28"/>
        </w:rPr>
        <w:t>Необходимо отметить, что согласно статье 1</w:t>
      </w:r>
      <w:r>
        <w:rPr>
          <w:rFonts w:ascii="Times New Roman" w:hAnsi="Times New Roman" w:cs="Times New Roman"/>
          <w:sz w:val="28"/>
          <w:szCs w:val="28"/>
        </w:rPr>
        <w:t xml:space="preserve">36 Трудового кодекса Российской </w:t>
      </w:r>
      <w:r w:rsidRPr="00C0005E">
        <w:rPr>
          <w:rFonts w:ascii="Times New Roman" w:hAnsi="Times New Roman" w:cs="Times New Roman"/>
          <w:sz w:val="28"/>
          <w:szCs w:val="28"/>
        </w:rPr>
        <w:t>Федерации, заработная плата выплачивается работнику, как правило, в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выполнения им работы либо переводится в кредитную организацию, указанную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заявлении работника, на условиях, определенных коллективным договором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трудовым договором. Работник вправе заменить кредитную организацию, в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должна быть переведена заработная плата, сообщив в письменной форме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 xml:space="preserve">об изменении реквизитов для перевода заработной платы не </w:t>
      </w:r>
      <w:proofErr w:type="gramStart"/>
      <w:r w:rsidRPr="00C000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0005E">
        <w:rPr>
          <w:rFonts w:ascii="Times New Roman" w:hAnsi="Times New Roman" w:cs="Times New Roman"/>
          <w:sz w:val="28"/>
          <w:szCs w:val="28"/>
        </w:rPr>
        <w:t xml:space="preserve"> чем за 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рабочих дней до дня выплаты заработной платы.</w:t>
      </w:r>
    </w:p>
    <w:p w:rsidR="00C0005E" w:rsidRPr="006B55EB" w:rsidRDefault="00C0005E" w:rsidP="00C0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05E">
        <w:rPr>
          <w:rFonts w:ascii="Times New Roman" w:hAnsi="Times New Roman" w:cs="Times New Roman"/>
          <w:sz w:val="28"/>
          <w:szCs w:val="28"/>
        </w:rPr>
        <w:t>Поскольку подобное ограничение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 выборе кредитной организации </w:t>
      </w:r>
      <w:r w:rsidRPr="00C0005E">
        <w:rPr>
          <w:rFonts w:ascii="Times New Roman" w:hAnsi="Times New Roman" w:cs="Times New Roman"/>
          <w:sz w:val="28"/>
          <w:szCs w:val="28"/>
        </w:rPr>
        <w:t>для открытия счета и получения на него заработной платы или осуществление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 xml:space="preserve">ий, приведет (может привести)  </w:t>
      </w:r>
      <w:r w:rsidRPr="00C0005E">
        <w:rPr>
          <w:rFonts w:ascii="Times New Roman" w:hAnsi="Times New Roman" w:cs="Times New Roman"/>
          <w:sz w:val="28"/>
          <w:szCs w:val="28"/>
        </w:rPr>
        <w:t>необоснованному перераспределению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граждан на соответствующие банковские услуги в пользу определенных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организаций, такие действия могут быть признаны нарушением (содержать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нарушения) статьи 15 Закона о защите конкуренции и послужить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05E">
        <w:rPr>
          <w:rFonts w:ascii="Times New Roman" w:hAnsi="Times New Roman" w:cs="Times New Roman"/>
          <w:sz w:val="28"/>
          <w:szCs w:val="28"/>
        </w:rPr>
        <w:t>выдачи соответствующего предупреждения.</w:t>
      </w:r>
      <w:proofErr w:type="gramEnd"/>
    </w:p>
    <w:sectPr w:rsidR="00C0005E" w:rsidRPr="006B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EB"/>
    <w:rsid w:val="00241A3E"/>
    <w:rsid w:val="006B55EB"/>
    <w:rsid w:val="007F002F"/>
    <w:rsid w:val="008733C1"/>
    <w:rsid w:val="00C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2019-01-31T04:26:00Z</dcterms:created>
  <dcterms:modified xsi:type="dcterms:W3CDTF">2019-01-31T04:57:00Z</dcterms:modified>
</cp:coreProperties>
</file>