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72" w:rsidRDefault="00737972" w:rsidP="007379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B4F6A">
        <w:rPr>
          <w:rFonts w:ascii="Times New Roman" w:hAnsi="Times New Roman"/>
          <w:b/>
          <w:sz w:val="28"/>
          <w:szCs w:val="28"/>
        </w:rPr>
        <w:t>Об уважительных причинах пропуска срока подачи заявления о перерасчете платы за коммунальные услуги в связи с временным отсутствием</w:t>
      </w:r>
      <w:proofErr w:type="gramEnd"/>
      <w:r w:rsidRPr="003B4F6A">
        <w:rPr>
          <w:rFonts w:ascii="Times New Roman" w:hAnsi="Times New Roman"/>
          <w:b/>
          <w:sz w:val="28"/>
          <w:szCs w:val="28"/>
        </w:rPr>
        <w:t xml:space="preserve"> потребителя в занимаемом помещении</w:t>
      </w:r>
    </w:p>
    <w:p w:rsidR="00737972" w:rsidRPr="003B4F6A" w:rsidRDefault="00737972" w:rsidP="007379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37972" w:rsidRPr="003B4F6A" w:rsidRDefault="00737972" w:rsidP="00737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4F6A">
        <w:rPr>
          <w:rFonts w:ascii="Times New Roman" w:hAnsi="Times New Roman"/>
          <w:sz w:val="28"/>
          <w:szCs w:val="28"/>
        </w:rPr>
        <w:t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№ 354, перерасчет размера платы за коммунальные услуги за период временного отсутствия потребителя в занимаемом жилом помещении осуществляется исполнителем на основании письменного заявления, поданного потребителем до начала периода временного отсутствия потребителя или не позднее</w:t>
      </w:r>
      <w:proofErr w:type="gramEnd"/>
      <w:r w:rsidRPr="003B4F6A">
        <w:rPr>
          <w:rFonts w:ascii="Times New Roman" w:hAnsi="Times New Roman"/>
          <w:sz w:val="28"/>
          <w:szCs w:val="28"/>
        </w:rPr>
        <w:t xml:space="preserve"> 30 дней после окончания периода временного отсутствия потребителя.</w:t>
      </w:r>
    </w:p>
    <w:p w:rsidR="00737972" w:rsidRPr="003B4F6A" w:rsidRDefault="00737972" w:rsidP="00737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4F6A">
        <w:rPr>
          <w:rFonts w:ascii="Times New Roman" w:hAnsi="Times New Roman"/>
          <w:sz w:val="28"/>
          <w:szCs w:val="28"/>
        </w:rPr>
        <w:t>Пленум Верховного Суда Российской Федерации разъяснил, что пропуск нанимателем, собственником и иными лицами, проживающими в жилом помещении, по уважительным причинам срока для обращения с заявлением о перерасчете платы за коммунальные услуги в связи с временным его отсутствием (например, тяжелая болезнь или другие независящие от лица обстоятельства, в силу которых оно было лишено возможности своевременно обратиться с заявлением о перерасчете платы</w:t>
      </w:r>
      <w:proofErr w:type="gramEnd"/>
      <w:r w:rsidRPr="003B4F6A">
        <w:rPr>
          <w:rFonts w:ascii="Times New Roman" w:hAnsi="Times New Roman"/>
          <w:sz w:val="28"/>
          <w:szCs w:val="28"/>
        </w:rPr>
        <w:t xml:space="preserve"> за коммунальные услуги) не является основанием для отказа в удовлетворении требований о перерасчете такой платы.</w:t>
      </w:r>
    </w:p>
    <w:p w:rsidR="00737972" w:rsidRDefault="00737972" w:rsidP="0073797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F6A">
        <w:rPr>
          <w:rFonts w:ascii="Times New Roman" w:hAnsi="Times New Roman"/>
          <w:sz w:val="28"/>
          <w:szCs w:val="28"/>
        </w:rPr>
        <w:t>Данное разъяснение содержится в пункте 37 Постановления Пленума Верховного Суда Российской Федерации от 27 июня 2017 года № 22 «О некоторых вопросах рассмотрения судами споров по оплате коммунальных услуг и жилого помещения, занимаемого гражданами в многоквартирном доме по договору социального найма или принадлежащего им на праве собственности».</w:t>
      </w:r>
    </w:p>
    <w:p w:rsidR="006205ED" w:rsidRDefault="00737972" w:rsidP="00737972">
      <w:r w:rsidRPr="003B4F6A">
        <w:rPr>
          <w:rFonts w:ascii="Times New Roman" w:hAnsi="Times New Roman"/>
          <w:i/>
          <w:sz w:val="28"/>
          <w:szCs w:val="28"/>
        </w:rPr>
        <w:t>Информация размещена: https://deppolitiki.admhmao.ru/zashchita-p</w:t>
      </w:r>
      <w:r>
        <w:rPr>
          <w:rFonts w:ascii="Times New Roman" w:hAnsi="Times New Roman"/>
          <w:i/>
          <w:sz w:val="28"/>
          <w:szCs w:val="28"/>
        </w:rPr>
        <w:t>rav-potrebiteley/novosti/877847.</w:t>
      </w:r>
      <w:bookmarkStart w:id="0" w:name="_GoBack"/>
      <w:bookmarkEnd w:id="0"/>
    </w:p>
    <w:sectPr w:rsidR="0062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FF"/>
    <w:rsid w:val="000F3C7B"/>
    <w:rsid w:val="00154CFF"/>
    <w:rsid w:val="00224F7A"/>
    <w:rsid w:val="0073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2017-11-14T11:08:00Z</dcterms:created>
  <dcterms:modified xsi:type="dcterms:W3CDTF">2017-11-14T11:09:00Z</dcterms:modified>
</cp:coreProperties>
</file>