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D1" w:rsidRDefault="00014BD1" w:rsidP="00014BD1">
      <w:pPr>
        <w:pStyle w:val="Bodytext2"/>
        <w:shd w:val="clear" w:color="auto" w:fill="auto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 w:rsidR="00F01B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014BD1" w:rsidRDefault="00014BD1" w:rsidP="00014BD1">
      <w:pPr>
        <w:pStyle w:val="Bodytext2"/>
        <w:shd w:val="clear" w:color="auto" w:fill="auto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40F6" w:rsidRPr="00F958B3" w:rsidRDefault="008C40F6" w:rsidP="00F958B3">
      <w:pPr>
        <w:pStyle w:val="Bodytext2"/>
        <w:shd w:val="clear" w:color="auto" w:fill="auto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Международная выставка канцелярских, художественных, офисных, сувенирных и игрушечных товаров «Скрепка Экспо»</w:t>
      </w:r>
    </w:p>
    <w:p w:rsidR="008C40F6" w:rsidRPr="00F958B3" w:rsidRDefault="008C40F6" w:rsidP="00F958B3">
      <w:pPr>
        <w:pStyle w:val="Bodytext2"/>
        <w:shd w:val="clear" w:color="auto" w:fill="auto"/>
        <w:spacing w:line="276" w:lineRule="auto"/>
        <w:ind w:firstLine="5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40F6" w:rsidRPr="00F958B3" w:rsidRDefault="008C40F6" w:rsidP="00F958B3">
      <w:pPr>
        <w:pStyle w:val="Bodytext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11 по 13 февраля 2020 </w:t>
      </w:r>
      <w:r w:rsidR="003D1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года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г. Москве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выставочном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центре «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Крокус Экспо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состоится 27-я Международная выставка канцелярских, художественных, офисных, сувенирных и игрушечных товаров «Скрепка Экспо».</w:t>
      </w:r>
    </w:p>
    <w:p w:rsidR="008C40F6" w:rsidRPr="00F958B3" w:rsidRDefault="00F26AC7" w:rsidP="00F958B3">
      <w:pPr>
        <w:pStyle w:val="Bodytext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sz w:val="28"/>
          <w:szCs w:val="28"/>
        </w:rPr>
        <w:t xml:space="preserve">Ежегодно в мероприятии участвуют более 270 ведущих российских и зарубежных компаний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958B3">
        <w:rPr>
          <w:rFonts w:ascii="Times New Roman" w:hAnsi="Times New Roman" w:cs="Times New Roman"/>
          <w:sz w:val="28"/>
          <w:szCs w:val="28"/>
        </w:rPr>
        <w:t xml:space="preserve"> производителей и </w:t>
      </w:r>
      <w:proofErr w:type="gramStart"/>
      <w:r w:rsidRPr="00F958B3">
        <w:rPr>
          <w:rFonts w:ascii="Times New Roman" w:hAnsi="Times New Roman" w:cs="Times New Roman"/>
          <w:sz w:val="28"/>
          <w:szCs w:val="28"/>
        </w:rPr>
        <w:t>поставщиков</w:t>
      </w:r>
      <w:proofErr w:type="gramEnd"/>
      <w:r w:rsidRPr="00F958B3">
        <w:rPr>
          <w:rFonts w:ascii="Times New Roman" w:hAnsi="Times New Roman" w:cs="Times New Roman"/>
          <w:sz w:val="28"/>
          <w:szCs w:val="28"/>
        </w:rPr>
        <w:t xml:space="preserve"> канцелярских и офисных товаров, товаров для хобби и творчества, сувенирной продукции, праздничной продукции,  игр и игрушек, продукции для обучения, хозяйственных товаров и других отраслей из более чем 15 стран. </w:t>
      </w:r>
      <w:proofErr w:type="gramStart"/>
      <w:r w:rsidRPr="00F958B3">
        <w:rPr>
          <w:rFonts w:ascii="Times New Roman" w:hAnsi="Times New Roman" w:cs="Times New Roman"/>
          <w:sz w:val="28"/>
          <w:szCs w:val="28"/>
        </w:rPr>
        <w:t xml:space="preserve">Среди участников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958B3">
        <w:rPr>
          <w:rFonts w:ascii="Times New Roman" w:hAnsi="Times New Roman" w:cs="Times New Roman"/>
          <w:sz w:val="28"/>
          <w:szCs w:val="28"/>
        </w:rPr>
        <w:t xml:space="preserve"> экспоненты из России, Германии, Великобритании, Чехии, Таиланда, Испании, Израиля, Индии, Италии,  Китая, Тайваня, Турции, Франции, Японии, Казахстана, США.</w:t>
      </w:r>
      <w:proofErr w:type="gramEnd"/>
      <w:r w:rsidRPr="00F958B3">
        <w:rPr>
          <w:rFonts w:ascii="Times New Roman" w:hAnsi="Times New Roman" w:cs="Times New Roman"/>
          <w:sz w:val="28"/>
          <w:szCs w:val="28"/>
        </w:rPr>
        <w:t xml:space="preserve"> </w:t>
      </w:r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посетителей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более </w:t>
      </w:r>
      <w:r w:rsidR="003D1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bookmarkStart w:id="0" w:name="_GoBack"/>
      <w:bookmarkEnd w:id="0"/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12 000 профессиональных посетителей. Это владельцы торговых домов, дистрибьюторов, представителей региональной розницы России, Белоруссии,</w:t>
      </w:r>
      <w:r w:rsidR="00656F01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Узбекистана и других.</w:t>
      </w:r>
    </w:p>
    <w:p w:rsidR="008C40F6" w:rsidRPr="00F958B3" w:rsidRDefault="00656F01" w:rsidP="00F958B3">
      <w:pPr>
        <w:pStyle w:val="Bodytext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рамках выставки проходит отраслевой форум, направленный на развитие и обучение рынка канцелярских, офисных и дру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гих смежных направлений</w:t>
      </w:r>
      <w:r w:rsidR="008C40F6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C40F6" w:rsidRPr="00F958B3" w:rsidRDefault="008C40F6" w:rsidP="00F958B3">
      <w:pPr>
        <w:pStyle w:val="Bodytext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Начиная с 2019 года, выставка начинает сотрудничество с всемирной ассоциацией компаний, производящих оборудование для образования и профес</w:t>
      </w:r>
      <w:r w:rsidR="00F958B3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сиональной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подготовки для всех уровней обучения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WORLDD</w:t>
      </w:r>
      <w:r w:rsidR="00F958B3" w:rsidRPr="00F958B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DAC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Швейцария. Это позволит компаниям обменяться опытом с мировыми </w:t>
      </w:r>
      <w:r w:rsidR="00F958B3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лидерами продукции для образования и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предоставит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возможность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презентовать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сво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 продукцию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мировых выставочных площадках.</w:t>
      </w:r>
    </w:p>
    <w:p w:rsidR="008C40F6" w:rsidRPr="00F958B3" w:rsidRDefault="008C40F6" w:rsidP="00F958B3">
      <w:pPr>
        <w:pStyle w:val="Bodytext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международной выставке поможет компаниям найти новые рынки сбыта своей продукции, наладить деловые знакомства и связи, реализовать экспортный потенциал компании за счет иностранных покупателей 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посетителей</w:t>
      </w:r>
      <w:r w:rsid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выставки</w:t>
      </w:r>
      <w:r w:rsidR="00F958B3" w:rsidRPr="00F958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D19CD" w:rsidRDefault="003D1B8E" w:rsidP="00F958B3">
      <w:pPr>
        <w:spacing w:after="0" w:line="240" w:lineRule="auto"/>
        <w:ind w:firstLine="709"/>
        <w:jc w:val="both"/>
      </w:pPr>
    </w:p>
    <w:sectPr w:rsidR="001D19CD" w:rsidSect="00F958B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F6"/>
    <w:rsid w:val="00014BD1"/>
    <w:rsid w:val="003D1B8E"/>
    <w:rsid w:val="00546D34"/>
    <w:rsid w:val="00656F01"/>
    <w:rsid w:val="008C40F6"/>
    <w:rsid w:val="00C63721"/>
    <w:rsid w:val="00F01B99"/>
    <w:rsid w:val="00F26AC7"/>
    <w:rsid w:val="00F9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link w:val="Bodytext2"/>
    <w:rsid w:val="008C40F6"/>
    <w:rPr>
      <w:rFonts w:ascii="Cambria" w:eastAsia="Cambria" w:hAnsi="Cambria" w:cs="Cambria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8C40F6"/>
    <w:pPr>
      <w:widowControl w:val="0"/>
      <w:shd w:val="clear" w:color="auto" w:fill="FFFFFF"/>
      <w:spacing w:after="0" w:line="269" w:lineRule="exact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link w:val="Bodytext2"/>
    <w:rsid w:val="008C40F6"/>
    <w:rPr>
      <w:rFonts w:ascii="Cambria" w:eastAsia="Cambria" w:hAnsi="Cambria" w:cs="Cambria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8C40F6"/>
    <w:pPr>
      <w:widowControl w:val="0"/>
      <w:shd w:val="clear" w:color="auto" w:fill="FFFFFF"/>
      <w:spacing w:after="0" w:line="269" w:lineRule="exact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Зыкова Ксения Владимировна</cp:lastModifiedBy>
  <cp:revision>3</cp:revision>
  <dcterms:created xsi:type="dcterms:W3CDTF">2019-08-20T05:10:00Z</dcterms:created>
  <dcterms:modified xsi:type="dcterms:W3CDTF">2019-08-20T09:42:00Z</dcterms:modified>
</cp:coreProperties>
</file>