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9F" w:rsidRDefault="00B24C4A" w:rsidP="00CC4C9F">
      <w:pPr>
        <w:pStyle w:val="a3"/>
        <w:rPr>
          <w:rFonts w:ascii="Times New Roman" w:hAnsi="Times New Roman" w:cs="Times New Roman"/>
          <w:b/>
          <w:bCs/>
          <w:caps/>
          <w:szCs w:val="28"/>
        </w:rPr>
      </w:pPr>
      <w:r>
        <w:rPr>
          <w:rFonts w:ascii="Times New Roman" w:hAnsi="Times New Roman" w:cs="Times New Roman"/>
          <w:b/>
          <w:bCs/>
          <w:caps/>
          <w:szCs w:val="28"/>
        </w:rPr>
        <w:t>Информация</w:t>
      </w:r>
    </w:p>
    <w:p w:rsidR="00CC4C9F" w:rsidRDefault="00CC4C9F" w:rsidP="00CC4C9F">
      <w:pPr>
        <w:pStyle w:val="a3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о выполнении основных </w:t>
      </w:r>
      <w:r w:rsidR="00B24C4A">
        <w:rPr>
          <w:rFonts w:ascii="Times New Roman" w:hAnsi="Times New Roman" w:cs="Times New Roman"/>
          <w:b/>
          <w:bCs/>
          <w:szCs w:val="28"/>
        </w:rPr>
        <w:t>показателей</w:t>
      </w:r>
      <w:r>
        <w:rPr>
          <w:rFonts w:ascii="Times New Roman" w:hAnsi="Times New Roman" w:cs="Times New Roman"/>
          <w:b/>
          <w:bCs/>
          <w:szCs w:val="28"/>
        </w:rPr>
        <w:t xml:space="preserve"> развития архивного дела </w:t>
      </w:r>
    </w:p>
    <w:p w:rsidR="00CC4C9F" w:rsidRDefault="00CC4C9F" w:rsidP="00CC4C9F">
      <w:pPr>
        <w:pStyle w:val="a3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в Березовском районе в 2018 году </w:t>
      </w:r>
    </w:p>
    <w:p w:rsidR="00CC4C9F" w:rsidRDefault="00CC4C9F" w:rsidP="00CC4C9F">
      <w:pPr>
        <w:pStyle w:val="1"/>
        <w:rPr>
          <w:szCs w:val="28"/>
        </w:rPr>
      </w:pPr>
      <w:r>
        <w:rPr>
          <w:i w:val="0"/>
          <w:iCs w:val="0"/>
          <w:szCs w:val="28"/>
          <w:u w:val="none"/>
        </w:rPr>
        <w:t xml:space="preserve"> </w:t>
      </w:r>
      <w:r>
        <w:rPr>
          <w:iCs w:val="0"/>
          <w:szCs w:val="28"/>
          <w:u w:val="none"/>
        </w:rPr>
        <w:t xml:space="preserve"> </w:t>
      </w:r>
    </w:p>
    <w:p w:rsidR="00CC4C9F" w:rsidRDefault="00CC4C9F" w:rsidP="00CC4C9F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24C4A">
        <w:rPr>
          <w:sz w:val="28"/>
          <w:szCs w:val="28"/>
        </w:rPr>
        <w:t>2018 год</w:t>
      </w:r>
      <w:r>
        <w:rPr>
          <w:sz w:val="28"/>
          <w:szCs w:val="28"/>
        </w:rPr>
        <w:t xml:space="preserve"> принято на постоянное хранение 848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дел управленческих документов от 29 организаций-источников комплектования за 2014 г., 44 фотодокумента, 174 дела по личному составу за 1972-2017 гг., ликвидированных организаций Березовского района. Поставлено на государственный учёт 736 дел постоянного хранения в 34 организациях района, 44 фотодокумента, 15 единиц хранения документов личного происхождения.</w:t>
      </w:r>
    </w:p>
    <w:p w:rsidR="00CC4C9F" w:rsidRDefault="00CC4C9F" w:rsidP="00CC4C9F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обеспечения сохранности документов</w:t>
      </w:r>
      <w:r>
        <w:rPr>
          <w:noProof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закартонировано</w:t>
      </w:r>
      <w:proofErr w:type="spellEnd"/>
      <w:r>
        <w:rPr>
          <w:sz w:val="28"/>
          <w:szCs w:val="28"/>
        </w:rPr>
        <w:t xml:space="preserve"> 804 единицы хранения в 31 архивном фонде.</w:t>
      </w:r>
    </w:p>
    <w:p w:rsidR="0016523E" w:rsidRPr="00FC0666" w:rsidRDefault="00FC0666" w:rsidP="00FC0666">
      <w:pPr>
        <w:autoSpaceDE w:val="0"/>
        <w:autoSpaceDN w:val="0"/>
        <w:adjustRightInd w:val="0"/>
        <w:spacing w:line="276" w:lineRule="auto"/>
        <w:ind w:right="-2" w:firstLine="708"/>
        <w:jc w:val="center"/>
        <w:rPr>
          <w:sz w:val="28"/>
          <w:szCs w:val="28"/>
          <w:lang w:val="en-US"/>
        </w:rPr>
      </w:pPr>
      <w:r w:rsidRPr="00FC0666">
        <w:rPr>
          <w:noProof/>
          <w:sz w:val="28"/>
          <w:szCs w:val="28"/>
        </w:rPr>
        <w:drawing>
          <wp:inline distT="0" distB="0" distL="0" distR="0">
            <wp:extent cx="2564606" cy="3419475"/>
            <wp:effectExtent l="0" t="0" r="7620" b="0"/>
            <wp:docPr id="1" name="Рисунок 1" descr="C:\Users\Архив\Desktop\100 лет\для печати на стену\IMG_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хив\Desktop\100 лет\для печати на стену\IMG_14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40" cy="342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4A" w:rsidRPr="00C76588" w:rsidRDefault="00B24C4A" w:rsidP="00B24C4A">
      <w:pPr>
        <w:ind w:firstLine="708"/>
        <w:jc w:val="both"/>
        <w:rPr>
          <w:color w:val="FF0000"/>
          <w:sz w:val="28"/>
          <w:szCs w:val="26"/>
        </w:rPr>
      </w:pPr>
      <w:r>
        <w:rPr>
          <w:sz w:val="28"/>
        </w:rPr>
        <w:t>На 1 января 2019 года в 126 архивных фондах хранится 30484 единицы хранения.</w:t>
      </w:r>
    </w:p>
    <w:p w:rsidR="00CC4C9F" w:rsidRDefault="00CC4C9F" w:rsidP="00CC4C9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архивный отдел, являясь соисполнителем муниципальной программы «Культурное пространство Березовского района», выполнил целевые показатели муниципальной программы в полном объёме.</w:t>
      </w:r>
    </w:p>
    <w:p w:rsidR="00FC0666" w:rsidRDefault="00CC4C9F" w:rsidP="00FC0666">
      <w:pPr>
        <w:ind w:right="-2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>
        <w:rPr>
          <w:sz w:val="28"/>
          <w:szCs w:val="28"/>
        </w:rPr>
        <w:t xml:space="preserve">Специалистами архивного отдела в соответствии с административным регламентом предоставления муниципальной услуги «Предоставление архивных справок, архивных выписок, копий архивных документов» было предоставлено 1655 муниципальных услуг, в том числе 1263 услуги с положительным результатом. </w:t>
      </w:r>
    </w:p>
    <w:p w:rsidR="00FC0666" w:rsidRDefault="00FC0666" w:rsidP="00FC066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на 24 % увеличилось количество предоставленных муниципальных услуг по сравнению с 2017 годом. Все услуги предоставлены в установленные законодательством сроки, жалоб от заявителей не поступало.</w:t>
      </w:r>
    </w:p>
    <w:p w:rsidR="00FC0666" w:rsidRDefault="00FC0666" w:rsidP="00FC0666">
      <w:pPr>
        <w:ind w:right="-2"/>
        <w:jc w:val="both"/>
        <w:rPr>
          <w:sz w:val="28"/>
          <w:szCs w:val="28"/>
        </w:rPr>
      </w:pPr>
    </w:p>
    <w:p w:rsidR="00FC0666" w:rsidRDefault="00FC0666" w:rsidP="00FC0666">
      <w:pPr>
        <w:ind w:right="-2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color w:val="FF0000"/>
          <w:sz w:val="28"/>
        </w:rPr>
        <w:lastRenderedPageBreak/>
        <w:drawing>
          <wp:inline distT="0" distB="0" distL="0" distR="0" wp14:anchorId="148CFE3B" wp14:editId="0001DFF9">
            <wp:extent cx="3161567" cy="2276475"/>
            <wp:effectExtent l="0" t="0" r="1270" b="0"/>
            <wp:docPr id="2" name="Рисунок 2" descr="C:\Users\Олейник Т П\Desktop\УСЛУГИ\03.10.2017\IMG_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йник Т П\Desktop\УСЛУГИ\03.10.2017\IMG_0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389" cy="228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666" w:rsidRDefault="00FC0666" w:rsidP="00FC0666">
      <w:pPr>
        <w:ind w:right="-2"/>
        <w:jc w:val="center"/>
        <w:rPr>
          <w:sz w:val="28"/>
          <w:szCs w:val="28"/>
        </w:rPr>
      </w:pPr>
    </w:p>
    <w:p w:rsidR="00CC4C9F" w:rsidRDefault="00CC4C9F" w:rsidP="00CC4C9F">
      <w:pPr>
        <w:tabs>
          <w:tab w:val="left" w:pos="720"/>
        </w:tabs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июня 2018 года в честь празднования 100-летия со дня образования государственной архивной службы России было проведено торжественное собрание с участием главы Березовского района Фомина В.И., председателя Думы района Новицкого В.П., руководителей администрации и организаций района, ветеранов архивной службы и ответственных за ведомственные архивы организаций </w:t>
      </w:r>
      <w:proofErr w:type="spellStart"/>
      <w:r>
        <w:rPr>
          <w:sz w:val="28"/>
          <w:szCs w:val="28"/>
        </w:rPr>
        <w:t>фондообразователей</w:t>
      </w:r>
      <w:proofErr w:type="spellEnd"/>
      <w:r>
        <w:rPr>
          <w:sz w:val="28"/>
          <w:szCs w:val="28"/>
        </w:rPr>
        <w:t>. На празднике были награждены лучшие специалисты в сфере архивного дела района.</w:t>
      </w:r>
    </w:p>
    <w:p w:rsidR="00FC0666" w:rsidRDefault="00FC0666" w:rsidP="00FC0666">
      <w:pPr>
        <w:spacing w:line="276" w:lineRule="auto"/>
        <w:ind w:firstLine="360"/>
        <w:jc w:val="both"/>
        <w:rPr>
          <w:sz w:val="28"/>
          <w:szCs w:val="28"/>
        </w:rPr>
      </w:pPr>
      <w:r w:rsidRPr="00B60996">
        <w:rPr>
          <w:sz w:val="28"/>
          <w:szCs w:val="28"/>
        </w:rPr>
        <w:t>По использованию архивных документов проведена следующая работа:</w:t>
      </w:r>
    </w:p>
    <w:p w:rsidR="00FC0666" w:rsidRPr="00B60996" w:rsidRDefault="00FC0666" w:rsidP="00FC0666">
      <w:pPr>
        <w:spacing w:line="276" w:lineRule="auto"/>
        <w:ind w:firstLine="360"/>
        <w:jc w:val="both"/>
        <w:rPr>
          <w:sz w:val="28"/>
          <w:szCs w:val="28"/>
        </w:rPr>
      </w:pPr>
      <w:r w:rsidRPr="00B60996">
        <w:rPr>
          <w:sz w:val="28"/>
          <w:szCs w:val="28"/>
        </w:rPr>
        <w:t>- размещена виртуальная выставка на тематическом сайте «Архивы Югры», посвященная Дню пионерии и информации «Архивная находка»</w:t>
      </w:r>
      <w:r w:rsidR="00C062BC">
        <w:rPr>
          <w:sz w:val="28"/>
          <w:szCs w:val="28"/>
        </w:rPr>
        <w:t xml:space="preserve">.  </w:t>
      </w:r>
    </w:p>
    <w:p w:rsidR="00FC0666" w:rsidRPr="00B60996" w:rsidRDefault="00FC0666" w:rsidP="00FC0666">
      <w:pPr>
        <w:spacing w:line="276" w:lineRule="auto"/>
        <w:ind w:right="-1" w:firstLine="360"/>
        <w:jc w:val="both"/>
        <w:rPr>
          <w:sz w:val="28"/>
          <w:szCs w:val="28"/>
        </w:rPr>
      </w:pPr>
      <w:r w:rsidRPr="00B60996">
        <w:rPr>
          <w:sz w:val="28"/>
          <w:szCs w:val="28"/>
        </w:rPr>
        <w:t xml:space="preserve">Размещены виртуальные выставки на официальном сайте «Муниципального образования Березовский район», посвященные 100-летию государственной архивной службы России: </w:t>
      </w:r>
    </w:p>
    <w:p w:rsidR="00FC0666" w:rsidRPr="00B60996" w:rsidRDefault="00FC0666" w:rsidP="00FC0666">
      <w:pPr>
        <w:spacing w:line="276" w:lineRule="auto"/>
        <w:ind w:right="-1" w:firstLine="360"/>
        <w:jc w:val="both"/>
        <w:rPr>
          <w:sz w:val="28"/>
          <w:szCs w:val="28"/>
        </w:rPr>
      </w:pPr>
      <w:r w:rsidRPr="00B60996">
        <w:rPr>
          <w:sz w:val="28"/>
          <w:szCs w:val="28"/>
        </w:rPr>
        <w:t xml:space="preserve">- «История государственной архивной службы России»; </w:t>
      </w:r>
    </w:p>
    <w:p w:rsidR="00FC0666" w:rsidRPr="00B60996" w:rsidRDefault="00FC0666" w:rsidP="00FC0666">
      <w:pPr>
        <w:spacing w:line="276" w:lineRule="auto"/>
        <w:ind w:right="-1" w:firstLine="360"/>
        <w:jc w:val="both"/>
        <w:rPr>
          <w:sz w:val="28"/>
          <w:szCs w:val="28"/>
        </w:rPr>
      </w:pPr>
      <w:r w:rsidRPr="00B60996">
        <w:rPr>
          <w:sz w:val="28"/>
          <w:szCs w:val="28"/>
        </w:rPr>
        <w:t xml:space="preserve">- «Руководители районного архива»; </w:t>
      </w:r>
    </w:p>
    <w:p w:rsidR="00FC0666" w:rsidRPr="00B60996" w:rsidRDefault="00FC0666" w:rsidP="00FC0666">
      <w:pPr>
        <w:spacing w:line="276" w:lineRule="auto"/>
        <w:ind w:right="-1" w:firstLine="360"/>
        <w:jc w:val="both"/>
        <w:rPr>
          <w:sz w:val="28"/>
          <w:szCs w:val="28"/>
        </w:rPr>
      </w:pPr>
      <w:r w:rsidRPr="00B60996">
        <w:rPr>
          <w:sz w:val="28"/>
          <w:szCs w:val="28"/>
        </w:rPr>
        <w:t>- «Районный архив: из прошлого в настоящее…»;</w:t>
      </w:r>
    </w:p>
    <w:p w:rsidR="00FC0666" w:rsidRPr="00B60996" w:rsidRDefault="00FC0666" w:rsidP="00FC0666">
      <w:pPr>
        <w:spacing w:line="276" w:lineRule="auto"/>
        <w:ind w:right="-1" w:firstLine="360"/>
        <w:jc w:val="both"/>
        <w:rPr>
          <w:sz w:val="28"/>
          <w:szCs w:val="28"/>
        </w:rPr>
      </w:pPr>
      <w:r w:rsidRPr="00B60996">
        <w:rPr>
          <w:sz w:val="28"/>
          <w:szCs w:val="28"/>
        </w:rPr>
        <w:t>- размещена информация «Архивная находка»</w:t>
      </w:r>
      <w:r w:rsidR="00C062BC">
        <w:rPr>
          <w:sz w:val="28"/>
          <w:szCs w:val="28"/>
        </w:rPr>
        <w:t xml:space="preserve">.  </w:t>
      </w:r>
    </w:p>
    <w:p w:rsidR="00FC0666" w:rsidRPr="00B60996" w:rsidRDefault="00FC0666" w:rsidP="00FC0666">
      <w:pPr>
        <w:spacing w:line="276" w:lineRule="auto"/>
        <w:ind w:right="-1" w:firstLine="360"/>
        <w:jc w:val="both"/>
        <w:rPr>
          <w:sz w:val="28"/>
          <w:szCs w:val="28"/>
        </w:rPr>
      </w:pPr>
      <w:r w:rsidRPr="00B60996">
        <w:rPr>
          <w:sz w:val="28"/>
          <w:szCs w:val="28"/>
        </w:rPr>
        <w:t xml:space="preserve">Снят телесюжет студией АТВ Березово об «Архивной находке», репортаж о праздновании 100-летия государственной архивной службы России.  </w:t>
      </w:r>
    </w:p>
    <w:p w:rsidR="00FC0666" w:rsidRPr="00B60996" w:rsidRDefault="00FC0666" w:rsidP="00FC0666">
      <w:pPr>
        <w:pStyle w:val="a7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  <w:lang w:eastAsia="en-US"/>
        </w:rPr>
      </w:pPr>
      <w:r w:rsidRPr="00B60996">
        <w:rPr>
          <w:sz w:val="28"/>
          <w:szCs w:val="28"/>
        </w:rPr>
        <w:t xml:space="preserve"> В </w:t>
      </w:r>
      <w:r w:rsidRPr="00B60996">
        <w:rPr>
          <w:sz w:val="28"/>
          <w:szCs w:val="28"/>
          <w:lang w:eastAsia="en-US"/>
        </w:rPr>
        <w:t>рамках Плана основных мероприятий Федерального архивного агентства по подготовке и проведению празднования 100-летия</w:t>
      </w:r>
      <w:r w:rsidRPr="00B60996">
        <w:rPr>
          <w:sz w:val="28"/>
          <w:szCs w:val="28"/>
        </w:rPr>
        <w:t xml:space="preserve"> государственной архивной службы России </w:t>
      </w:r>
      <w:r w:rsidRPr="00B60996">
        <w:rPr>
          <w:sz w:val="28"/>
          <w:szCs w:val="28"/>
          <w:lang w:eastAsia="en-US"/>
        </w:rPr>
        <w:t xml:space="preserve">Студией авторского телевидения </w:t>
      </w:r>
      <w:proofErr w:type="gramStart"/>
      <w:r w:rsidRPr="00B60996">
        <w:rPr>
          <w:sz w:val="28"/>
          <w:szCs w:val="28"/>
          <w:lang w:eastAsia="en-US"/>
        </w:rPr>
        <w:t>Березово</w:t>
      </w:r>
      <w:proofErr w:type="gramEnd"/>
      <w:r w:rsidRPr="00B60996">
        <w:rPr>
          <w:sz w:val="28"/>
          <w:szCs w:val="28"/>
          <w:lang w:eastAsia="en-US"/>
        </w:rPr>
        <w:t xml:space="preserve"> был создан фильм «Березовский архив. Из прошлого в настоящее…».</w:t>
      </w:r>
      <w:r w:rsidRPr="00B60996">
        <w:rPr>
          <w:b/>
          <w:sz w:val="28"/>
          <w:szCs w:val="28"/>
          <w:lang w:eastAsia="en-US"/>
        </w:rPr>
        <w:t xml:space="preserve"> </w:t>
      </w:r>
      <w:r w:rsidRPr="00B60996">
        <w:rPr>
          <w:sz w:val="28"/>
          <w:szCs w:val="28"/>
          <w:lang w:eastAsia="en-US"/>
        </w:rPr>
        <w:t xml:space="preserve"> </w:t>
      </w:r>
    </w:p>
    <w:p w:rsidR="00FC0666" w:rsidRPr="00B60996" w:rsidRDefault="00FC0666" w:rsidP="00FC0666">
      <w:pPr>
        <w:pStyle w:val="a9"/>
        <w:spacing w:line="276" w:lineRule="auto"/>
        <w:ind w:right="-1" w:firstLine="426"/>
        <w:jc w:val="both"/>
        <w:rPr>
          <w:sz w:val="28"/>
          <w:szCs w:val="28"/>
        </w:rPr>
      </w:pPr>
      <w:r w:rsidRPr="00B60996">
        <w:rPr>
          <w:sz w:val="28"/>
          <w:szCs w:val="28"/>
          <w:lang w:eastAsia="en-US"/>
        </w:rPr>
        <w:t xml:space="preserve"> Фильм «Березовский архив. Из прошлого в настоящее…» впервые был продемонстрирован 19 апреля 2018 года по местному телевидению, в день, когда </w:t>
      </w:r>
      <w:r w:rsidRPr="00B60996">
        <w:rPr>
          <w:sz w:val="28"/>
          <w:szCs w:val="28"/>
        </w:rPr>
        <w:t xml:space="preserve">Архивная служба Югры праздновала 100-летие. Этот фильм был размещен в сети Интернет </w:t>
      </w:r>
      <w:hyperlink r:id="rId8" w:history="1">
        <w:r w:rsidRPr="00B60996">
          <w:rPr>
            <w:rStyle w:val="a8"/>
            <w:sz w:val="28"/>
            <w:szCs w:val="28"/>
          </w:rPr>
          <w:t>https://vk.com/atvberezovo</w:t>
        </w:r>
      </w:hyperlink>
      <w:r w:rsidRPr="00B60996">
        <w:rPr>
          <w:rStyle w:val="a8"/>
          <w:sz w:val="28"/>
          <w:szCs w:val="28"/>
        </w:rPr>
        <w:t>,</w:t>
      </w:r>
      <w:r w:rsidRPr="00B60996">
        <w:rPr>
          <w:sz w:val="28"/>
          <w:szCs w:val="28"/>
        </w:rPr>
        <w:t xml:space="preserve"> количество просмотров </w:t>
      </w:r>
      <w:r w:rsidR="00C062BC">
        <w:rPr>
          <w:sz w:val="28"/>
          <w:szCs w:val="28"/>
        </w:rPr>
        <w:t xml:space="preserve">на конец года </w:t>
      </w:r>
      <w:r w:rsidRPr="00B60996">
        <w:rPr>
          <w:sz w:val="28"/>
          <w:szCs w:val="28"/>
        </w:rPr>
        <w:t>составило – 1056.</w:t>
      </w:r>
    </w:p>
    <w:p w:rsidR="00FC0666" w:rsidRPr="00B60996" w:rsidRDefault="00FC0666" w:rsidP="00FC0666">
      <w:pPr>
        <w:spacing w:line="276" w:lineRule="auto"/>
        <w:ind w:firstLine="426"/>
        <w:jc w:val="both"/>
        <w:rPr>
          <w:sz w:val="28"/>
          <w:szCs w:val="28"/>
        </w:rPr>
      </w:pPr>
      <w:r w:rsidRPr="00B60996">
        <w:rPr>
          <w:sz w:val="28"/>
          <w:szCs w:val="28"/>
        </w:rPr>
        <w:lastRenderedPageBreak/>
        <w:t>Также фильм был продемонстрирован на торжественном вечере, 1 июня 2018 года.</w:t>
      </w:r>
    </w:p>
    <w:p w:rsidR="00FC0666" w:rsidRPr="00B60996" w:rsidRDefault="00FC0666" w:rsidP="00FC0666">
      <w:pPr>
        <w:spacing w:line="276" w:lineRule="auto"/>
        <w:ind w:firstLine="426"/>
        <w:jc w:val="both"/>
        <w:rPr>
          <w:sz w:val="28"/>
          <w:szCs w:val="28"/>
        </w:rPr>
      </w:pPr>
      <w:r w:rsidRPr="00B60996">
        <w:rPr>
          <w:sz w:val="28"/>
          <w:szCs w:val="28"/>
        </w:rPr>
        <w:t xml:space="preserve">Архивный отдел долгие годы сотрудничает со </w:t>
      </w:r>
      <w:r w:rsidRPr="00B60996">
        <w:rPr>
          <w:sz w:val="28"/>
          <w:szCs w:val="28"/>
          <w:lang w:eastAsia="en-US"/>
        </w:rPr>
        <w:t>Студией авторского телевидения Березово, так видеосюжет «В Березово обнаружили уникальный архивный документ 100 – летней давности»,</w:t>
      </w:r>
      <w:r w:rsidRPr="00B60996">
        <w:rPr>
          <w:sz w:val="28"/>
          <w:szCs w:val="28"/>
        </w:rPr>
        <w:t xml:space="preserve"> размещенный в сети Интернет </w:t>
      </w:r>
      <w:hyperlink r:id="rId9" w:history="1">
        <w:proofErr w:type="gramStart"/>
        <w:r w:rsidRPr="00B60996">
          <w:rPr>
            <w:rStyle w:val="a8"/>
            <w:sz w:val="28"/>
            <w:szCs w:val="28"/>
          </w:rPr>
          <w:t>https://vk.com/atvberezovo</w:t>
        </w:r>
      </w:hyperlink>
      <w:r w:rsidRPr="00B60996">
        <w:rPr>
          <w:sz w:val="28"/>
          <w:szCs w:val="28"/>
        </w:rPr>
        <w:t xml:space="preserve">  просмотрело</w:t>
      </w:r>
      <w:proofErr w:type="gramEnd"/>
      <w:r w:rsidRPr="00B60996">
        <w:rPr>
          <w:sz w:val="28"/>
          <w:szCs w:val="28"/>
        </w:rPr>
        <w:t xml:space="preserve"> – 1447 любител</w:t>
      </w:r>
      <w:r w:rsidR="00C062BC">
        <w:rPr>
          <w:sz w:val="28"/>
          <w:szCs w:val="28"/>
        </w:rPr>
        <w:t>ей</w:t>
      </w:r>
      <w:r w:rsidRPr="00B60996">
        <w:rPr>
          <w:sz w:val="28"/>
          <w:szCs w:val="28"/>
        </w:rPr>
        <w:t xml:space="preserve"> истории.</w:t>
      </w:r>
    </w:p>
    <w:p w:rsidR="00FC0666" w:rsidRPr="00B60996" w:rsidRDefault="00FC0666" w:rsidP="00FC0666">
      <w:pPr>
        <w:pStyle w:val="a9"/>
        <w:spacing w:line="276" w:lineRule="auto"/>
        <w:ind w:firstLine="426"/>
        <w:jc w:val="both"/>
        <w:rPr>
          <w:sz w:val="28"/>
          <w:szCs w:val="28"/>
        </w:rPr>
      </w:pPr>
      <w:r w:rsidRPr="00B60996">
        <w:rPr>
          <w:sz w:val="28"/>
          <w:szCs w:val="28"/>
        </w:rPr>
        <w:t xml:space="preserve">1 июня 2018 года состоялось торжественное празднование 100-летия государственной архивной службы России. </w:t>
      </w:r>
    </w:p>
    <w:p w:rsidR="00FC0666" w:rsidRPr="00B60996" w:rsidRDefault="00FC0666" w:rsidP="00FC0666">
      <w:pPr>
        <w:pStyle w:val="a9"/>
        <w:spacing w:line="276" w:lineRule="auto"/>
        <w:ind w:firstLine="426"/>
        <w:jc w:val="both"/>
        <w:rPr>
          <w:sz w:val="28"/>
          <w:szCs w:val="28"/>
        </w:rPr>
      </w:pPr>
      <w:r w:rsidRPr="00B60996">
        <w:rPr>
          <w:sz w:val="28"/>
          <w:szCs w:val="28"/>
        </w:rPr>
        <w:t xml:space="preserve">В юбилейном вечере приняли участие глава Березовского района В.И. Фомин, заместитель главы района И.В. Чечеткина, заместитель главы района, председатель комитета по финансам С.В. </w:t>
      </w:r>
      <w:proofErr w:type="spellStart"/>
      <w:r w:rsidRPr="00B60996">
        <w:rPr>
          <w:sz w:val="28"/>
          <w:szCs w:val="28"/>
        </w:rPr>
        <w:t>Ушарова</w:t>
      </w:r>
      <w:proofErr w:type="spellEnd"/>
      <w:r w:rsidRPr="00B60996">
        <w:rPr>
          <w:sz w:val="28"/>
          <w:szCs w:val="28"/>
        </w:rPr>
        <w:t xml:space="preserve">, председатель Думы Березовского района В.П. Новицкий, управляющий делами В.В. </w:t>
      </w:r>
      <w:proofErr w:type="spellStart"/>
      <w:r w:rsidRPr="00B60996">
        <w:rPr>
          <w:sz w:val="28"/>
          <w:szCs w:val="28"/>
        </w:rPr>
        <w:t>Пимкин</w:t>
      </w:r>
      <w:proofErr w:type="spellEnd"/>
      <w:r w:rsidRPr="00B60996">
        <w:rPr>
          <w:sz w:val="28"/>
          <w:szCs w:val="28"/>
        </w:rPr>
        <w:t xml:space="preserve">, почетный гражданин Березовского района Валентина Ивановна </w:t>
      </w:r>
      <w:proofErr w:type="spellStart"/>
      <w:r w:rsidRPr="00B60996">
        <w:rPr>
          <w:sz w:val="28"/>
          <w:szCs w:val="28"/>
        </w:rPr>
        <w:t>Ахтямова</w:t>
      </w:r>
      <w:proofErr w:type="spellEnd"/>
      <w:r w:rsidRPr="00B60996">
        <w:rPr>
          <w:sz w:val="28"/>
          <w:szCs w:val="28"/>
        </w:rPr>
        <w:t xml:space="preserve">, заведующая архивным отделом в 1986-2007 гг., ветеран архивной службы района, Римма Максимовна Королева, ветеран архивной службы района, Ольга Михайловна </w:t>
      </w:r>
      <w:proofErr w:type="spellStart"/>
      <w:r w:rsidRPr="00B60996">
        <w:rPr>
          <w:sz w:val="28"/>
          <w:szCs w:val="28"/>
        </w:rPr>
        <w:t>Шиповалова</w:t>
      </w:r>
      <w:proofErr w:type="spellEnd"/>
      <w:r w:rsidRPr="00B60996">
        <w:rPr>
          <w:sz w:val="28"/>
          <w:szCs w:val="28"/>
        </w:rPr>
        <w:t xml:space="preserve">, Инна Юрьевна Константинова и Татьяна Алексеевна </w:t>
      </w:r>
      <w:proofErr w:type="spellStart"/>
      <w:r w:rsidRPr="00B60996">
        <w:rPr>
          <w:sz w:val="28"/>
          <w:szCs w:val="28"/>
        </w:rPr>
        <w:t>Алдаева</w:t>
      </w:r>
      <w:proofErr w:type="spellEnd"/>
      <w:r w:rsidRPr="00B60996">
        <w:rPr>
          <w:sz w:val="28"/>
          <w:szCs w:val="28"/>
        </w:rPr>
        <w:t xml:space="preserve">, бывшие работники архивного отдела, руководители организаций-источников комплектования архивного отдела и ответственные за ведомственные архивы, </w:t>
      </w:r>
      <w:proofErr w:type="spellStart"/>
      <w:r w:rsidRPr="00B60996">
        <w:rPr>
          <w:sz w:val="28"/>
          <w:szCs w:val="28"/>
        </w:rPr>
        <w:t>фондообразователи</w:t>
      </w:r>
      <w:proofErr w:type="spellEnd"/>
      <w:r w:rsidRPr="00B60996">
        <w:rPr>
          <w:sz w:val="28"/>
          <w:szCs w:val="28"/>
        </w:rPr>
        <w:t xml:space="preserve"> фондов документов личного происхождения. Всего 53 гостя приняли участие в торжественном вечере.   </w:t>
      </w:r>
    </w:p>
    <w:p w:rsidR="00FC0666" w:rsidRPr="00B60996" w:rsidRDefault="00FC0666" w:rsidP="00FC0666">
      <w:pPr>
        <w:spacing w:line="276" w:lineRule="auto"/>
        <w:ind w:firstLine="708"/>
        <w:jc w:val="both"/>
        <w:rPr>
          <w:sz w:val="28"/>
          <w:szCs w:val="28"/>
        </w:rPr>
      </w:pPr>
      <w:r w:rsidRPr="00B60996">
        <w:rPr>
          <w:sz w:val="28"/>
          <w:szCs w:val="28"/>
        </w:rPr>
        <w:t>Благодарственным письмом главы района были награждены:</w:t>
      </w:r>
      <w:r w:rsidRPr="00B60996">
        <w:rPr>
          <w:b/>
          <w:sz w:val="28"/>
          <w:szCs w:val="28"/>
        </w:rPr>
        <w:t xml:space="preserve"> </w:t>
      </w:r>
      <w:proofErr w:type="spellStart"/>
      <w:r w:rsidRPr="00B60996">
        <w:rPr>
          <w:sz w:val="28"/>
          <w:szCs w:val="28"/>
        </w:rPr>
        <w:t>Ахтямова</w:t>
      </w:r>
      <w:proofErr w:type="spellEnd"/>
      <w:r w:rsidRPr="00B60996">
        <w:rPr>
          <w:sz w:val="28"/>
          <w:szCs w:val="28"/>
        </w:rPr>
        <w:t xml:space="preserve"> В.И. и Королева Р.М.</w:t>
      </w:r>
    </w:p>
    <w:p w:rsidR="00FC0666" w:rsidRDefault="00FC0666" w:rsidP="00C062BC">
      <w:pPr>
        <w:spacing w:line="276" w:lineRule="auto"/>
        <w:ind w:firstLine="708"/>
        <w:jc w:val="both"/>
        <w:rPr>
          <w:sz w:val="28"/>
          <w:szCs w:val="28"/>
        </w:rPr>
      </w:pPr>
      <w:r w:rsidRPr="00B60996">
        <w:rPr>
          <w:sz w:val="28"/>
          <w:szCs w:val="28"/>
        </w:rPr>
        <w:t xml:space="preserve">Благодарностью главы района: </w:t>
      </w:r>
      <w:proofErr w:type="spellStart"/>
      <w:r w:rsidRPr="00B60996">
        <w:rPr>
          <w:sz w:val="28"/>
          <w:szCs w:val="28"/>
        </w:rPr>
        <w:t>Шиповалова</w:t>
      </w:r>
      <w:proofErr w:type="spellEnd"/>
      <w:r w:rsidRPr="00B60996">
        <w:rPr>
          <w:sz w:val="28"/>
          <w:szCs w:val="28"/>
        </w:rPr>
        <w:t xml:space="preserve"> О.М., Константинова И.Ю., </w:t>
      </w:r>
      <w:proofErr w:type="spellStart"/>
      <w:r w:rsidRPr="00B60996">
        <w:rPr>
          <w:sz w:val="28"/>
          <w:szCs w:val="28"/>
        </w:rPr>
        <w:t>Ломакова</w:t>
      </w:r>
      <w:proofErr w:type="spellEnd"/>
      <w:r w:rsidRPr="00B60996">
        <w:rPr>
          <w:sz w:val="28"/>
          <w:szCs w:val="28"/>
        </w:rPr>
        <w:t xml:space="preserve"> О.Д., </w:t>
      </w:r>
      <w:proofErr w:type="spellStart"/>
      <w:r w:rsidRPr="00B60996">
        <w:rPr>
          <w:sz w:val="28"/>
          <w:szCs w:val="28"/>
        </w:rPr>
        <w:t>Шарандина</w:t>
      </w:r>
      <w:proofErr w:type="spellEnd"/>
      <w:r w:rsidRPr="00B60996">
        <w:rPr>
          <w:sz w:val="28"/>
          <w:szCs w:val="28"/>
        </w:rPr>
        <w:t xml:space="preserve"> Н.А.</w:t>
      </w:r>
    </w:p>
    <w:p w:rsidR="00D567ED" w:rsidRDefault="00D567ED" w:rsidP="00C062BC">
      <w:pPr>
        <w:spacing w:line="276" w:lineRule="auto"/>
        <w:ind w:firstLine="708"/>
        <w:jc w:val="both"/>
        <w:rPr>
          <w:sz w:val="28"/>
          <w:szCs w:val="28"/>
        </w:rPr>
      </w:pPr>
    </w:p>
    <w:p w:rsidR="00D567ED" w:rsidRPr="00B60996" w:rsidRDefault="00D567ED" w:rsidP="00F57A3D">
      <w:pPr>
        <w:spacing w:line="276" w:lineRule="auto"/>
        <w:ind w:firstLine="426"/>
        <w:jc w:val="center"/>
        <w:rPr>
          <w:sz w:val="28"/>
          <w:szCs w:val="28"/>
        </w:rPr>
      </w:pPr>
      <w:r w:rsidRPr="00D567ED">
        <w:rPr>
          <w:noProof/>
          <w:sz w:val="28"/>
          <w:szCs w:val="28"/>
        </w:rPr>
        <w:drawing>
          <wp:inline distT="0" distB="0" distL="0" distR="0">
            <wp:extent cx="2589581" cy="2121595"/>
            <wp:effectExtent l="0" t="0" r="1270" b="0"/>
            <wp:docPr id="3" name="Рисунок 3" descr="C:\Users\Архив\Desktop\100 лет\100-лет\Фото вы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хив\Desktop\100 лет\100-лет\Фото выстав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832" cy="212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666" w:rsidRPr="00B60996" w:rsidRDefault="00FC0666" w:rsidP="00FC0666">
      <w:pPr>
        <w:pStyle w:val="a9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60996">
        <w:rPr>
          <w:sz w:val="28"/>
          <w:szCs w:val="28"/>
          <w:shd w:val="clear" w:color="auto" w:fill="FFFFFF"/>
        </w:rPr>
        <w:t xml:space="preserve">В рамках празднования была, проведена экскурсия в районном архиве, и подготовлена выставка архивных документов </w:t>
      </w:r>
      <w:r w:rsidRPr="00B60996">
        <w:rPr>
          <w:sz w:val="28"/>
          <w:szCs w:val="28"/>
        </w:rPr>
        <w:t>«Березовский архив. Из прошлого в настоящее…»</w:t>
      </w:r>
      <w:r w:rsidRPr="00B60996">
        <w:rPr>
          <w:sz w:val="28"/>
          <w:szCs w:val="28"/>
          <w:shd w:val="clear" w:color="auto" w:fill="FFFFFF"/>
        </w:rPr>
        <w:t>.</w:t>
      </w:r>
    </w:p>
    <w:p w:rsidR="00FC0666" w:rsidRDefault="00FC0666" w:rsidP="00FC0666">
      <w:pPr>
        <w:spacing w:line="276" w:lineRule="auto"/>
        <w:ind w:right="-2" w:firstLine="708"/>
        <w:jc w:val="both"/>
        <w:rPr>
          <w:sz w:val="28"/>
        </w:rPr>
      </w:pPr>
      <w:r w:rsidRPr="00B60996">
        <w:rPr>
          <w:sz w:val="28"/>
        </w:rPr>
        <w:lastRenderedPageBreak/>
        <w:t xml:space="preserve">В целях популяризации </w:t>
      </w:r>
      <w:r w:rsidR="00C062BC">
        <w:rPr>
          <w:sz w:val="28"/>
        </w:rPr>
        <w:t>архивной</w:t>
      </w:r>
      <w:r w:rsidRPr="00B60996">
        <w:rPr>
          <w:sz w:val="28"/>
        </w:rPr>
        <w:t xml:space="preserve"> документной информации, патриотического воспитания граждан отдел ведет работу с исследователями, обеспечивая пользовател</w:t>
      </w:r>
      <w:r w:rsidR="00C062BC">
        <w:rPr>
          <w:sz w:val="28"/>
        </w:rPr>
        <w:t>ей</w:t>
      </w:r>
      <w:r w:rsidRPr="00B60996">
        <w:rPr>
          <w:sz w:val="28"/>
        </w:rPr>
        <w:t xml:space="preserve"> условиями, необходимыми для поиска и изучения архивных документов. </w:t>
      </w:r>
      <w:r w:rsidR="00C062BC">
        <w:rPr>
          <w:sz w:val="28"/>
        </w:rPr>
        <w:t xml:space="preserve"> </w:t>
      </w:r>
    </w:p>
    <w:p w:rsidR="00372F8A" w:rsidRPr="00B60996" w:rsidRDefault="00372F8A" w:rsidP="00372F8A">
      <w:pPr>
        <w:spacing w:line="276" w:lineRule="auto"/>
        <w:ind w:right="-2" w:firstLine="142"/>
        <w:jc w:val="center"/>
        <w:rPr>
          <w:sz w:val="28"/>
        </w:rPr>
      </w:pPr>
      <w:r w:rsidRPr="00372F8A">
        <w:rPr>
          <w:noProof/>
          <w:sz w:val="28"/>
        </w:rPr>
        <w:drawing>
          <wp:inline distT="0" distB="0" distL="0" distR="0">
            <wp:extent cx="1645920" cy="2194291"/>
            <wp:effectExtent l="0" t="0" r="0" b="0"/>
            <wp:docPr id="4" name="Рисунок 4" descr="C:\Users\Архив\Desktop\100 лет\АКЦИЯ архивного отдела\Струцкая (Завьялова)\IMG_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хив\Desktop\100 лет\АКЦИЯ архивного отдела\Струцкая (Завьялова)\IMG_15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84" cy="2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666" w:rsidRPr="00B60996" w:rsidRDefault="00FC0666" w:rsidP="00FC0666">
      <w:pPr>
        <w:tabs>
          <w:tab w:val="left" w:pos="720"/>
        </w:tabs>
        <w:spacing w:line="276" w:lineRule="auto"/>
        <w:ind w:right="-2" w:firstLine="708"/>
        <w:jc w:val="both"/>
        <w:rPr>
          <w:sz w:val="28"/>
        </w:rPr>
      </w:pPr>
      <w:r w:rsidRPr="00B60996">
        <w:rPr>
          <w:sz w:val="28"/>
        </w:rPr>
        <w:t xml:space="preserve">Исследователи вели поиск документов и информации по </w:t>
      </w:r>
      <w:proofErr w:type="gramStart"/>
      <w:r w:rsidRPr="00B60996">
        <w:rPr>
          <w:sz w:val="28"/>
        </w:rPr>
        <w:t xml:space="preserve">темам:   </w:t>
      </w:r>
      <w:proofErr w:type="gramEnd"/>
      <w:r w:rsidRPr="00B60996">
        <w:rPr>
          <w:sz w:val="28"/>
        </w:rPr>
        <w:t xml:space="preserve">«История дома купца Добровольского», «Систематизация сведений о системе образования Березовского района»,   «Создание истории деревни </w:t>
      </w:r>
      <w:proofErr w:type="spellStart"/>
      <w:r w:rsidRPr="00B60996">
        <w:rPr>
          <w:sz w:val="28"/>
        </w:rPr>
        <w:t>Сартынья</w:t>
      </w:r>
      <w:proofErr w:type="spellEnd"/>
      <w:r w:rsidRPr="00B60996">
        <w:rPr>
          <w:sz w:val="28"/>
        </w:rPr>
        <w:t xml:space="preserve">», «К 95-летию со дня образования финансовых органов района», «К 100-летию со дня основания пожарной службы» и др.  </w:t>
      </w:r>
    </w:p>
    <w:p w:rsidR="00FC0666" w:rsidRDefault="00FC0666" w:rsidP="00FC0666">
      <w:pPr>
        <w:tabs>
          <w:tab w:val="left" w:pos="720"/>
        </w:tabs>
        <w:spacing w:line="276" w:lineRule="auto"/>
        <w:ind w:right="-2" w:firstLine="708"/>
        <w:jc w:val="both"/>
        <w:rPr>
          <w:sz w:val="28"/>
        </w:rPr>
      </w:pPr>
      <w:r w:rsidRPr="00B60996">
        <w:rPr>
          <w:sz w:val="28"/>
        </w:rPr>
        <w:t xml:space="preserve">Поиском биографических сведений о родственниках, составлением родословной заинтересовались исследователи, которым удалось обнаружить в архивных документах состав семьи, место проживания и работы своих предков семей </w:t>
      </w:r>
      <w:proofErr w:type="spellStart"/>
      <w:r w:rsidRPr="00B60996">
        <w:rPr>
          <w:sz w:val="28"/>
        </w:rPr>
        <w:t>Усковых</w:t>
      </w:r>
      <w:proofErr w:type="spellEnd"/>
      <w:r w:rsidRPr="00B60996">
        <w:rPr>
          <w:sz w:val="28"/>
        </w:rPr>
        <w:t xml:space="preserve">, Ильчук, </w:t>
      </w:r>
      <w:proofErr w:type="spellStart"/>
      <w:r w:rsidRPr="00B60996">
        <w:rPr>
          <w:sz w:val="28"/>
        </w:rPr>
        <w:t>Рогалевых</w:t>
      </w:r>
      <w:proofErr w:type="spellEnd"/>
      <w:r w:rsidRPr="00B60996">
        <w:rPr>
          <w:sz w:val="28"/>
        </w:rPr>
        <w:t>.</w:t>
      </w:r>
    </w:p>
    <w:p w:rsidR="00CC4C9F" w:rsidRDefault="00CC4C9F" w:rsidP="00CC4C9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года отдел оказывал методическую и практическую помощь ответственным за делопроизводство и ведомственные архивы городских и сельских поселений, организаций </w:t>
      </w:r>
      <w:r>
        <w:rPr>
          <w:iCs/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по совершенствованию учёта, экспертизе ценности документов, комплектованию (формированию) архивных фондов.  </w:t>
      </w:r>
    </w:p>
    <w:p w:rsidR="00CC4C9F" w:rsidRDefault="009A68F5" w:rsidP="00CC4C9F">
      <w:pPr>
        <w:tabs>
          <w:tab w:val="left" w:pos="720"/>
        </w:tabs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4C9F" w:rsidRDefault="00CC4C9F" w:rsidP="00CC4C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CC4C9F" w:rsidRDefault="00CC4C9F" w:rsidP="00CC4C9F">
      <w:pPr>
        <w:pStyle w:val="a5"/>
        <w:rPr>
          <w:szCs w:val="28"/>
        </w:rPr>
      </w:pPr>
      <w:r>
        <w:rPr>
          <w:szCs w:val="28"/>
        </w:rPr>
        <w:t>Заведующий</w:t>
      </w:r>
    </w:p>
    <w:p w:rsidR="00CC4C9F" w:rsidRDefault="00CC4C9F" w:rsidP="00CC4C9F">
      <w:pPr>
        <w:pStyle w:val="a5"/>
        <w:rPr>
          <w:szCs w:val="28"/>
        </w:rPr>
      </w:pPr>
      <w:r>
        <w:rPr>
          <w:szCs w:val="28"/>
        </w:rPr>
        <w:t>архивным отделом                                                                             Т.П. Олейник</w:t>
      </w:r>
    </w:p>
    <w:p w:rsidR="00CC4C9F" w:rsidRDefault="00CC4C9F" w:rsidP="00CC4C9F">
      <w:pPr>
        <w:pStyle w:val="a5"/>
        <w:rPr>
          <w:szCs w:val="28"/>
        </w:rPr>
      </w:pPr>
    </w:p>
    <w:p w:rsidR="00CC4C9F" w:rsidRDefault="005C6A94" w:rsidP="00CC4C9F">
      <w:pPr>
        <w:pStyle w:val="a5"/>
      </w:pPr>
      <w:r>
        <w:rPr>
          <w:szCs w:val="28"/>
        </w:rPr>
        <w:t xml:space="preserve"> </w:t>
      </w:r>
    </w:p>
    <w:p w:rsidR="00203B6B" w:rsidRDefault="00203B6B"/>
    <w:sectPr w:rsidR="00203B6B" w:rsidSect="006313B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8A" w:rsidRDefault="0008068A" w:rsidP="006313B9">
      <w:r>
        <w:separator/>
      </w:r>
    </w:p>
  </w:endnote>
  <w:endnote w:type="continuationSeparator" w:id="0">
    <w:p w:rsidR="0008068A" w:rsidRDefault="0008068A" w:rsidP="0063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8A" w:rsidRDefault="0008068A" w:rsidP="006313B9">
      <w:r>
        <w:separator/>
      </w:r>
    </w:p>
  </w:footnote>
  <w:footnote w:type="continuationSeparator" w:id="0">
    <w:p w:rsidR="0008068A" w:rsidRDefault="0008068A" w:rsidP="00631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613761"/>
      <w:docPartObj>
        <w:docPartGallery w:val="Page Numbers (Top of Page)"/>
        <w:docPartUnique/>
      </w:docPartObj>
    </w:sdtPr>
    <w:sdtContent>
      <w:p w:rsidR="006313B9" w:rsidRDefault="006313B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366">
          <w:rPr>
            <w:noProof/>
          </w:rPr>
          <w:t>2</w:t>
        </w:r>
        <w:r>
          <w:fldChar w:fldCharType="end"/>
        </w:r>
      </w:p>
    </w:sdtContent>
  </w:sdt>
  <w:p w:rsidR="006313B9" w:rsidRDefault="006313B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37"/>
    <w:rsid w:val="0008068A"/>
    <w:rsid w:val="0016523E"/>
    <w:rsid w:val="00203B6B"/>
    <w:rsid w:val="00372F8A"/>
    <w:rsid w:val="005C6A94"/>
    <w:rsid w:val="006313B9"/>
    <w:rsid w:val="00660366"/>
    <w:rsid w:val="007D2437"/>
    <w:rsid w:val="009A68F5"/>
    <w:rsid w:val="00B24C4A"/>
    <w:rsid w:val="00C062BC"/>
    <w:rsid w:val="00CC4C9F"/>
    <w:rsid w:val="00D567ED"/>
    <w:rsid w:val="00DD3C56"/>
    <w:rsid w:val="00F57A3D"/>
    <w:rsid w:val="00FC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9436C-BEF5-4B02-AAAA-1DF4E8C8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C9F"/>
    <w:pPr>
      <w:keepNext/>
      <w:jc w:val="center"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C9F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Title"/>
    <w:basedOn w:val="a"/>
    <w:link w:val="11"/>
    <w:qFormat/>
    <w:rsid w:val="00CC4C9F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4">
    <w:name w:val="Название Знак"/>
    <w:basedOn w:val="a0"/>
    <w:uiPriority w:val="10"/>
    <w:rsid w:val="00CC4C9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semiHidden/>
    <w:unhideWhenUsed/>
    <w:rsid w:val="00CC4C9F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C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4C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4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3"/>
    <w:locked/>
    <w:rsid w:val="00CC4C9F"/>
    <w:rPr>
      <w:sz w:val="28"/>
      <w:szCs w:val="24"/>
    </w:rPr>
  </w:style>
  <w:style w:type="paragraph" w:styleId="a7">
    <w:name w:val="Normal (Web)"/>
    <w:basedOn w:val="a"/>
    <w:uiPriority w:val="99"/>
    <w:unhideWhenUsed/>
    <w:rsid w:val="00FC066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FC0666"/>
    <w:rPr>
      <w:color w:val="0000FF"/>
      <w:u w:val="single"/>
    </w:rPr>
  </w:style>
  <w:style w:type="paragraph" w:styleId="a9">
    <w:name w:val="No Spacing"/>
    <w:uiPriority w:val="1"/>
    <w:qFormat/>
    <w:rsid w:val="00FC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313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1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313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13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tvberezov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vk.com/atvberezo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11</cp:revision>
  <dcterms:created xsi:type="dcterms:W3CDTF">2019-03-12T11:51:00Z</dcterms:created>
  <dcterms:modified xsi:type="dcterms:W3CDTF">2019-03-14T13:08:00Z</dcterms:modified>
</cp:coreProperties>
</file>