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D2" w:rsidRDefault="00DC55B2" w:rsidP="00C400D2">
      <w:pPr>
        <w:pStyle w:val="a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ВИДЫ ТЕАТРАЛЬНЫХ КУКОЛ</w:t>
      </w:r>
      <w:r w:rsidR="00C400D2">
        <w:rPr>
          <w:b/>
          <w:bCs/>
          <w:i/>
          <w:iCs/>
        </w:rPr>
        <w:t>,</w:t>
      </w:r>
    </w:p>
    <w:p w:rsidR="00DC55B2" w:rsidRDefault="00C400D2" w:rsidP="00C400D2">
      <w:pPr>
        <w:pStyle w:val="a7"/>
        <w:jc w:val="center"/>
      </w:pPr>
      <w:proofErr w:type="gramStart"/>
      <w:r>
        <w:rPr>
          <w:b/>
          <w:bCs/>
          <w:i/>
          <w:iCs/>
        </w:rPr>
        <w:t>используемых в театральных постановках для разновозрастных категорий населения</w:t>
      </w:r>
      <w:proofErr w:type="gramEnd"/>
    </w:p>
    <w:p w:rsidR="00DC55B2" w:rsidRDefault="00DC55B2" w:rsidP="00DC55B2">
      <w:pPr>
        <w:pStyle w:val="a7"/>
      </w:pPr>
      <w:r>
        <w:rPr>
          <w:b/>
          <w:bCs/>
          <w:i/>
          <w:iCs/>
        </w:rPr>
        <w:t>Верховые куклы</w:t>
      </w:r>
      <w:r>
        <w:t xml:space="preserve"> – т. е., те, что во время спектакля находятся над ширмой, выше работающего с ней кукольника. Термин введен в оборот русскими народными кукольниками, противопоставляющими верховых кукол марионетке. Верховые куклы, в свою очередь, подразделяются на несколько видов.</w:t>
      </w:r>
    </w:p>
    <w:p w:rsidR="00DC55B2" w:rsidRDefault="00DC55B2" w:rsidP="00DC55B2">
      <w:pPr>
        <w:pStyle w:val="a7"/>
      </w:pPr>
      <w:r>
        <w:rPr>
          <w:noProof/>
        </w:rPr>
        <w:drawing>
          <wp:anchor distT="0" distB="0" distL="0" distR="0" simplePos="0" relativeHeight="251655168" behindDoc="0" locked="0" layoutInCell="1" allowOverlap="0" wp14:anchorId="28F59C14" wp14:editId="717163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400300"/>
            <wp:effectExtent l="0" t="0" r="0" b="0"/>
            <wp:wrapSquare wrapText="bothSides"/>
            <wp:docPr id="29" name="Рисунок 29" descr="http://pandia.ru/text/78/199/images/image001_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199/images/image001_2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0" wp14:anchorId="25F32932" wp14:editId="7C8033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3200400"/>
            <wp:effectExtent l="0" t="0" r="9525" b="0"/>
            <wp:wrapSquare wrapText="bothSides"/>
            <wp:docPr id="28" name="Рисунок 28" descr="http://pandia.ru/text/78/199/images/image002_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199/images/image002_1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</w:rPr>
        <w:t>Перчаточная кукла</w:t>
      </w:r>
      <w:r>
        <w:t xml:space="preserve"> надевается на руку кукловода и управляется пальцами и кистью. Техника управления обусловливает размер перчаточной куклы – чуть больше кисти кукловода. Классический образец перчаточной куклы – русский Петрушка. Древние странствующие комедианты-петрушечники обходились без ширмы: на поясе актера закреплялось полотнище, свободный конец которого натягивался на обруч и поднимался вверх, выше головы кукольника. Из-за его верхнего края и показывался петрушечный спектакль. Одновременно на этой «сценической площадке» могли находиться только два персонажа – по количеству рук кукольника. Юбку с обручем допетровских скоморохов сменила простыня, развешенная на палках, а затем – ширмы, образующие четырехгранный столб, внутри которого помещался актер со своими куклами.</w:t>
      </w:r>
    </w:p>
    <w:p w:rsidR="00DC55B2" w:rsidRDefault="00DC55B2" w:rsidP="00DC55B2">
      <w:pPr>
        <w:pStyle w:val="a7"/>
      </w:pPr>
      <w:r>
        <w:t xml:space="preserve">Разновидностью перчаточной куклы являются </w:t>
      </w:r>
      <w:r>
        <w:rPr>
          <w:b/>
          <w:bCs/>
          <w:i/>
          <w:iCs/>
        </w:rPr>
        <w:t>куклы пальчиковые</w:t>
      </w:r>
      <w:r>
        <w:t>. Эти куклы соответственно меньшего размера и используются преимущественно в камерных спектаклях.</w:t>
      </w:r>
    </w:p>
    <w:p w:rsidR="00DC55B2" w:rsidRDefault="00DC55B2" w:rsidP="00DC55B2">
      <w:pPr>
        <w:pStyle w:val="a7"/>
      </w:pPr>
      <w:r>
        <w:rPr>
          <w:noProof/>
        </w:rPr>
        <w:drawing>
          <wp:anchor distT="0" distB="0" distL="0" distR="0" simplePos="0" relativeHeight="251657216" behindDoc="0" locked="0" layoutInCell="1" allowOverlap="0" wp14:anchorId="5D4CB112" wp14:editId="6231E55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3657600"/>
            <wp:effectExtent l="0" t="0" r="0" b="0"/>
            <wp:wrapSquare wrapText="bothSides"/>
            <wp:docPr id="27" name="Рисунок 27" descr="http://pandia.ru/text/78/199/images/image003_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199/images/image003_1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К верховым куклам относится и </w:t>
      </w:r>
      <w:r>
        <w:rPr>
          <w:b/>
          <w:bCs/>
          <w:i/>
          <w:iCs/>
        </w:rPr>
        <w:t>тростевая кукла</w:t>
      </w:r>
      <w:r>
        <w:t xml:space="preserve">, получившая свое название от тростей, с помощью которых актер управляет ее движениями. Руки такой куклы сгибаются во всех сочленениях и прикрепляются к плечам ремешком. Трости могут находиться как вне корпуса куклы (открыто или замаскировано), так и внутри него. Голова полая, управляется либо так же, как и перчаточная кукла (пальцами кукловода), либо при помощи специальной трости, т. н. </w:t>
      </w:r>
      <w:proofErr w:type="spellStart"/>
      <w:r>
        <w:t>гапита</w:t>
      </w:r>
      <w:proofErr w:type="spellEnd"/>
      <w:r>
        <w:t xml:space="preserve">, пропущенного внутри головы. Тростевые куклы бывают самых разных размеров, </w:t>
      </w:r>
      <w:proofErr w:type="gramStart"/>
      <w:r>
        <w:t>от</w:t>
      </w:r>
      <w:proofErr w:type="gramEnd"/>
      <w:r>
        <w:t xml:space="preserve"> небольших до гигантских. В этом </w:t>
      </w:r>
      <w:r>
        <w:lastRenderedPageBreak/>
        <w:t>случае ею управляет не один, а несколько кукловодов.</w:t>
      </w:r>
    </w:p>
    <w:p w:rsidR="00DC55B2" w:rsidRDefault="00DC55B2" w:rsidP="00DC55B2">
      <w:pPr>
        <w:pStyle w:val="a7"/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2F391B38" wp14:editId="3CD605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905125"/>
            <wp:effectExtent l="0" t="0" r="9525" b="9525"/>
            <wp:wrapSquare wrapText="bothSides"/>
            <wp:docPr id="26" name="Рисунок 26" descr="http://pandia.ru/text/78/199/images/image004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199/images/image004_1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Принципиально иначе устроена </w:t>
      </w:r>
      <w:r>
        <w:rPr>
          <w:b/>
          <w:bCs/>
          <w:i/>
          <w:iCs/>
        </w:rPr>
        <w:t>кукла-марионетка</w:t>
      </w:r>
      <w:r>
        <w:t xml:space="preserve"> (от франц. </w:t>
      </w:r>
      <w:proofErr w:type="spellStart"/>
      <w:r>
        <w:t>Marion</w:t>
      </w:r>
      <w:proofErr w:type="spellEnd"/>
      <w:r>
        <w:t xml:space="preserve">, </w:t>
      </w:r>
      <w:proofErr w:type="spellStart"/>
      <w:r>
        <w:t>Marionette</w:t>
      </w:r>
      <w:proofErr w:type="spellEnd"/>
      <w:r>
        <w:t xml:space="preserve"> – название маленьких фигурок, изображавших деву Марию в средневековых кукольных мистериях). Марионетка управляется актером-кукловодом (т. н. </w:t>
      </w:r>
      <w:proofErr w:type="spellStart"/>
      <w:r>
        <w:t>невропастом</w:t>
      </w:r>
      <w:proofErr w:type="spellEnd"/>
      <w:r>
        <w:t xml:space="preserve">) сверху, с помощью нитей или металлического прута. Самая простая марионетка – на пруте. Голова и туловище такой куклы обычно изготавливаются цельными и жестко закрепляются; </w:t>
      </w:r>
      <w:proofErr w:type="gramStart"/>
      <w:r>
        <w:t>руки</w:t>
      </w:r>
      <w:proofErr w:type="gramEnd"/>
      <w:r>
        <w:t xml:space="preserve"> и ноги свободно раскачиваются. К голове прикреплен металлический прут с рукоятью, при помощи которого кукловод приводит марионетку в движение. Пластические возможности такой куклы ограничены. Более сложную конструкцию представляет собой марионетка на нитях. </w:t>
      </w:r>
      <w:proofErr w:type="gramStart"/>
      <w:r>
        <w:t>К подвижным сочленениям в плечах, бедрах, коленях, шее, локтях, кистях рук, ступнях прикрепляются нити, концы которых уходят к специальному деревянному приспособлению-крестовине – т. н. ваге, или коромыслу.</w:t>
      </w:r>
      <w:proofErr w:type="gramEnd"/>
      <w:r>
        <w:t xml:space="preserve"> Левой рукой кукловод держит и раскачивает вагу, управляя основными передвижениями марионетки, правой – перебирает остальные нити, заставляя куклу совершать более сложные движения. Сценическая площадка, по которой движутся куклы, называется платформой и находится на уровне глаз зрителей. Выше находится огражденное пространство, т. н. тропа, с которой кукловоды, скрытые от публики, управляют марионеткой.</w:t>
      </w:r>
    </w:p>
    <w:p w:rsidR="00DC55B2" w:rsidRDefault="00DC55B2" w:rsidP="00DC55B2">
      <w:pPr>
        <w:pStyle w:val="a7"/>
      </w:pPr>
      <w:r>
        <w:rPr>
          <w:b/>
          <w:bCs/>
          <w:i/>
          <w:iCs/>
        </w:rPr>
        <w:t xml:space="preserve">Среди других видов театральных кукол существуют </w:t>
      </w:r>
      <w:proofErr w:type="gramStart"/>
      <w:r>
        <w:rPr>
          <w:b/>
          <w:bCs/>
          <w:i/>
          <w:iCs/>
        </w:rPr>
        <w:t>следующие</w:t>
      </w:r>
      <w:proofErr w:type="gramEnd"/>
      <w:r>
        <w:rPr>
          <w:b/>
          <w:bCs/>
          <w:i/>
          <w:iCs/>
        </w:rPr>
        <w:t>:</w:t>
      </w:r>
    </w:p>
    <w:p w:rsidR="00DC55B2" w:rsidRDefault="00DC55B2" w:rsidP="00DC55B2">
      <w:pPr>
        <w:pStyle w:val="a7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799F62EF" wp14:editId="72A368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809875"/>
            <wp:effectExtent l="0" t="0" r="0" b="9525"/>
            <wp:wrapSquare wrapText="bothSides"/>
            <wp:docPr id="25" name="Рисунок 25" descr="http://pandia.ru/text/78/199/images/image005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199/images/image005_1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</w:rPr>
        <w:t>Куклы-автоматы</w:t>
      </w:r>
      <w:r>
        <w:t>. Это – механические куклы, «оживление» которых происходит с помощью системы рычагов, пружин, пара и т. д. Известны и куклы (например, китайские) которые кувыркаются сами собой от помещенной внутрь ртути, своей текучестью изменяющей центр тяжести куклы. Подобные куклы-автоматы используются, например, в спектаклях</w:t>
      </w:r>
      <w:proofErr w:type="gramStart"/>
      <w:r>
        <w:t xml:space="preserve"> Т</w:t>
      </w:r>
      <w:proofErr w:type="gramEnd"/>
      <w:r>
        <w:t xml:space="preserve">ри толстяка по Ю. </w:t>
      </w:r>
      <w:proofErr w:type="spellStart"/>
      <w:r>
        <w:t>Олеше</w:t>
      </w:r>
      <w:proofErr w:type="spellEnd"/>
      <w:r>
        <w:t xml:space="preserve"> (кукла наследника Тутти) или Соловей по Г.-Х. Андерсену. Однако в целом возможности применения кукол-автоматов на театре довольно ограничены, так как в их работе роль актера сведена к минимуму. Подобные автоматы первоначально использовались в культовых целях, когда на глазах изумленных зрителей происходило чудо оживления статуи божества. Позже куклы-автоматы получили широкое распространение на ярмарочных аттракционах и в аристократических светских салонах (в Санкт-Петербургском Эрмитаже представлены роскошные механические </w:t>
      </w:r>
      <w:proofErr w:type="gramStart"/>
      <w:r>
        <w:t>часы-автомат</w:t>
      </w:r>
      <w:proofErr w:type="gramEnd"/>
      <w:r>
        <w:t xml:space="preserve"> «Павлин»). По этому же принципу устроены и часы на фасаде Московского театра кукол им.</w:t>
      </w:r>
      <w:proofErr w:type="gramStart"/>
      <w:r>
        <w:t xml:space="preserve"> .</w:t>
      </w:r>
      <w:proofErr w:type="gramEnd"/>
      <w:r>
        <w:t xml:space="preserve"> Сегодня в определенном смысле потомками этих автоматов можно считать компьютерные игры, в </w:t>
      </w:r>
      <w:r>
        <w:lastRenderedPageBreak/>
        <w:t>процессе которых по сути разыгрывается виртуальное театральное представление с интерактивным участием игрока.</w:t>
      </w:r>
    </w:p>
    <w:p w:rsidR="00DC55B2" w:rsidRDefault="00DC55B2" w:rsidP="00DC55B2">
      <w:pPr>
        <w:pStyle w:val="a7"/>
      </w:pPr>
      <w:r>
        <w:rPr>
          <w:noProof/>
        </w:rPr>
        <w:drawing>
          <wp:anchor distT="0" distB="0" distL="0" distR="0" simplePos="0" relativeHeight="251660288" behindDoc="0" locked="0" layoutInCell="1" allowOverlap="0" wp14:anchorId="01FD40EA" wp14:editId="6BB00B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3810000"/>
            <wp:effectExtent l="0" t="0" r="9525" b="0"/>
            <wp:wrapSquare wrapText="bothSides"/>
            <wp:docPr id="24" name="Рисунок 24" descr="http://pandia.ru/text/78/199/images/image006_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99/images/image006_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</w:rPr>
        <w:t>Куклы-великаны</w:t>
      </w:r>
      <w:r>
        <w:t xml:space="preserve">, фактически представляющие собой костюм с маской или кукольной </w:t>
      </w:r>
      <w:hyperlink r:id="rId12" w:tooltip="Бутафория" w:history="1">
        <w:r>
          <w:rPr>
            <w:rStyle w:val="a4"/>
          </w:rPr>
          <w:t>бутафорской</w:t>
        </w:r>
      </w:hyperlink>
      <w:r>
        <w:t xml:space="preserve"> головой. Такая кукла делается размером в человеческий рост или выше; актер находится внутри куклы и пластически оживляет ее. Прообразом этих кукол можно считать персонажей античного театра, роли которых исполняли актеры на котурнах и в масках. Сегодня подобные куклы широко распространены в уличных представлениях</w:t>
      </w:r>
      <w:r w:rsidR="006C52E1">
        <w:t>, в аттракционах (Дисней-Лэнд).</w:t>
      </w:r>
      <w:bookmarkStart w:id="0" w:name="_GoBack"/>
      <w:bookmarkEnd w:id="0"/>
    </w:p>
    <w:p w:rsidR="00F6625E" w:rsidRDefault="00F6625E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5B2" w:rsidRDefault="00DC55B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5B2" w:rsidRDefault="00DC55B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5B2" w:rsidRDefault="00DC55B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5B2" w:rsidRDefault="00DC55B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5B2" w:rsidRDefault="00DC55B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5B2" w:rsidRDefault="00DC55B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5B2" w:rsidRDefault="00DC55B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5B2" w:rsidRDefault="00DC55B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5B2" w:rsidRDefault="00DC55B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5B2" w:rsidRDefault="00DC55B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625E" w:rsidRDefault="00F6625E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Default="00B77EF2" w:rsidP="00C06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224B" w:rsidRDefault="0028224B" w:rsidP="00C40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224B" w:rsidRDefault="0028224B" w:rsidP="00C40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224B" w:rsidRDefault="0028224B" w:rsidP="00C40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224B" w:rsidRDefault="0028224B" w:rsidP="00C40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EF2" w:rsidRPr="00125C76" w:rsidRDefault="00B77EF2" w:rsidP="003E65C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0D2" w:rsidRDefault="00C400D2" w:rsidP="003E65C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0D2" w:rsidRDefault="00C400D2" w:rsidP="00DA77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410F" w:rsidRDefault="0024410F" w:rsidP="00F6625E"/>
    <w:sectPr w:rsidR="0024410F" w:rsidSect="009053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442"/>
    <w:multiLevelType w:val="multilevel"/>
    <w:tmpl w:val="700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4E"/>
    <w:rsid w:val="0006519F"/>
    <w:rsid w:val="00125C76"/>
    <w:rsid w:val="00144F83"/>
    <w:rsid w:val="001A3167"/>
    <w:rsid w:val="001D099F"/>
    <w:rsid w:val="0024410F"/>
    <w:rsid w:val="00246E20"/>
    <w:rsid w:val="0028224B"/>
    <w:rsid w:val="0032504F"/>
    <w:rsid w:val="00343B2D"/>
    <w:rsid w:val="003E65C6"/>
    <w:rsid w:val="003E6D10"/>
    <w:rsid w:val="003F2DB6"/>
    <w:rsid w:val="004834C8"/>
    <w:rsid w:val="00541927"/>
    <w:rsid w:val="006C52E1"/>
    <w:rsid w:val="006C5835"/>
    <w:rsid w:val="007F175B"/>
    <w:rsid w:val="008A3886"/>
    <w:rsid w:val="008B01DD"/>
    <w:rsid w:val="008B78D4"/>
    <w:rsid w:val="00905381"/>
    <w:rsid w:val="00A453EF"/>
    <w:rsid w:val="00B107D3"/>
    <w:rsid w:val="00B5776D"/>
    <w:rsid w:val="00B77EF2"/>
    <w:rsid w:val="00B85F4E"/>
    <w:rsid w:val="00C060DB"/>
    <w:rsid w:val="00C400D2"/>
    <w:rsid w:val="00D2160C"/>
    <w:rsid w:val="00D35040"/>
    <w:rsid w:val="00D55780"/>
    <w:rsid w:val="00D94741"/>
    <w:rsid w:val="00DA77EE"/>
    <w:rsid w:val="00DC55B2"/>
    <w:rsid w:val="00F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0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662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7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4F"/>
    <w:rPr>
      <w:rFonts w:ascii="Tahoma" w:hAnsi="Tahoma" w:cs="Tahoma"/>
      <w:sz w:val="16"/>
      <w:szCs w:val="16"/>
    </w:rPr>
  </w:style>
  <w:style w:type="character" w:customStyle="1" w:styleId="statusselect">
    <w:name w:val="status_select"/>
    <w:basedOn w:val="a0"/>
    <w:rsid w:val="006C5835"/>
  </w:style>
  <w:style w:type="character" w:customStyle="1" w:styleId="30">
    <w:name w:val="Заголовок 3 Знак"/>
    <w:basedOn w:val="a0"/>
    <w:link w:val="3"/>
    <w:uiPriority w:val="9"/>
    <w:semiHidden/>
    <w:rsid w:val="004834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8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3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0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662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7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4F"/>
    <w:rPr>
      <w:rFonts w:ascii="Tahoma" w:hAnsi="Tahoma" w:cs="Tahoma"/>
      <w:sz w:val="16"/>
      <w:szCs w:val="16"/>
    </w:rPr>
  </w:style>
  <w:style w:type="character" w:customStyle="1" w:styleId="statusselect">
    <w:name w:val="status_select"/>
    <w:basedOn w:val="a0"/>
    <w:rsid w:val="006C5835"/>
  </w:style>
  <w:style w:type="character" w:customStyle="1" w:styleId="30">
    <w:name w:val="Заголовок 3 Знак"/>
    <w:basedOn w:val="a0"/>
    <w:link w:val="3"/>
    <w:uiPriority w:val="9"/>
    <w:semiHidden/>
    <w:rsid w:val="004834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8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3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6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2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7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0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3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0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0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0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9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8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7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6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3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5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6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7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4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5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2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3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1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butafor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3</cp:revision>
  <dcterms:created xsi:type="dcterms:W3CDTF">2018-04-05T05:42:00Z</dcterms:created>
  <dcterms:modified xsi:type="dcterms:W3CDTF">2018-04-05T05:43:00Z</dcterms:modified>
</cp:coreProperties>
</file>