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F6" w:rsidRPr="00C15EE3" w:rsidRDefault="00584DE9" w:rsidP="00906CF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709295" cy="721995"/>
            <wp:effectExtent l="1905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CF6" w:rsidRPr="00DD4388" w:rsidRDefault="00906CF6" w:rsidP="00906CF6">
      <w:pPr>
        <w:jc w:val="center"/>
        <w:outlineLvl w:val="0"/>
        <w:rPr>
          <w:b/>
          <w:bCs/>
          <w:sz w:val="36"/>
          <w:szCs w:val="36"/>
        </w:rPr>
      </w:pPr>
      <w:r w:rsidRPr="00DD4388">
        <w:rPr>
          <w:b/>
          <w:bCs/>
          <w:sz w:val="36"/>
          <w:szCs w:val="36"/>
        </w:rPr>
        <w:t>АДМИНИСТРАЦИЯ БЕРЕЗОВСКОГО РАЙОНА</w:t>
      </w:r>
    </w:p>
    <w:p w:rsidR="00906CF6" w:rsidRPr="009E75A7" w:rsidRDefault="00906CF6" w:rsidP="00906CF6">
      <w:pPr>
        <w:jc w:val="center"/>
        <w:rPr>
          <w:b/>
          <w:bCs/>
          <w:sz w:val="20"/>
          <w:szCs w:val="20"/>
        </w:rPr>
      </w:pPr>
    </w:p>
    <w:p w:rsidR="00906CF6" w:rsidRPr="00DD4388" w:rsidRDefault="00906CF6" w:rsidP="00906CF6">
      <w:pPr>
        <w:jc w:val="center"/>
        <w:outlineLvl w:val="0"/>
        <w:rPr>
          <w:b/>
          <w:bCs/>
          <w:sz w:val="20"/>
          <w:szCs w:val="20"/>
        </w:rPr>
      </w:pPr>
      <w:r w:rsidRPr="00DD4388">
        <w:rPr>
          <w:b/>
          <w:bCs/>
          <w:sz w:val="20"/>
          <w:szCs w:val="20"/>
        </w:rPr>
        <w:t>ХАНТЫ-МАНСИЙСКОГО АВТОНОМНОГО ОКРУГА - ЮГРЫ</w:t>
      </w:r>
    </w:p>
    <w:p w:rsidR="00906CF6" w:rsidRPr="00906CF6" w:rsidRDefault="00906CF6" w:rsidP="00906CF6">
      <w:pPr>
        <w:jc w:val="center"/>
        <w:rPr>
          <w:b/>
          <w:bCs/>
        </w:rPr>
      </w:pPr>
    </w:p>
    <w:p w:rsidR="00906CF6" w:rsidRPr="00DD4388" w:rsidRDefault="00906CF6" w:rsidP="00906CF6">
      <w:pPr>
        <w:jc w:val="center"/>
        <w:outlineLvl w:val="0"/>
        <w:rPr>
          <w:b/>
          <w:bCs/>
          <w:sz w:val="36"/>
          <w:szCs w:val="36"/>
        </w:rPr>
      </w:pPr>
      <w:r w:rsidRPr="00DD4388">
        <w:rPr>
          <w:b/>
          <w:bCs/>
          <w:sz w:val="36"/>
          <w:szCs w:val="36"/>
        </w:rPr>
        <w:t>ПОСТАНОВЛЕНИЕ</w:t>
      </w:r>
    </w:p>
    <w:p w:rsidR="00906CF6" w:rsidRPr="00577833" w:rsidRDefault="00906CF6" w:rsidP="00906CF6">
      <w:pPr>
        <w:rPr>
          <w:sz w:val="28"/>
          <w:szCs w:val="28"/>
        </w:rPr>
      </w:pPr>
    </w:p>
    <w:p w:rsidR="00906CF6" w:rsidRPr="007B4B54" w:rsidRDefault="00906CF6" w:rsidP="00906CF6">
      <w:pPr>
        <w:rPr>
          <w:sz w:val="28"/>
          <w:szCs w:val="28"/>
        </w:rPr>
      </w:pPr>
      <w:r w:rsidRPr="007B4B54">
        <w:rPr>
          <w:sz w:val="28"/>
          <w:szCs w:val="28"/>
        </w:rPr>
        <w:t xml:space="preserve">от </w:t>
      </w:r>
      <w:r w:rsidR="000547FE">
        <w:rPr>
          <w:sz w:val="28"/>
          <w:szCs w:val="28"/>
        </w:rPr>
        <w:t>15.11.2013</w:t>
      </w:r>
      <w:r w:rsidRPr="007B4B54">
        <w:rPr>
          <w:sz w:val="28"/>
          <w:szCs w:val="28"/>
        </w:rPr>
        <w:tab/>
      </w:r>
      <w:r w:rsidRPr="007B4B54">
        <w:rPr>
          <w:sz w:val="28"/>
          <w:szCs w:val="28"/>
        </w:rPr>
        <w:tab/>
      </w:r>
      <w:r w:rsidRPr="007B4B54">
        <w:rPr>
          <w:sz w:val="28"/>
          <w:szCs w:val="28"/>
        </w:rPr>
        <w:tab/>
      </w:r>
      <w:r w:rsidRPr="007B4B54">
        <w:rPr>
          <w:sz w:val="28"/>
          <w:szCs w:val="28"/>
        </w:rPr>
        <w:tab/>
      </w:r>
      <w:r w:rsidRPr="007B4B54">
        <w:rPr>
          <w:sz w:val="28"/>
          <w:szCs w:val="28"/>
        </w:rPr>
        <w:tab/>
      </w:r>
      <w:r w:rsidRPr="007B4B54">
        <w:rPr>
          <w:sz w:val="28"/>
          <w:szCs w:val="28"/>
        </w:rPr>
        <w:tab/>
      </w:r>
      <w:r w:rsidRPr="007B4B5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Pr="007B4B5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0547F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7B4B54">
        <w:rPr>
          <w:sz w:val="28"/>
          <w:szCs w:val="28"/>
        </w:rPr>
        <w:t xml:space="preserve">№ </w:t>
      </w:r>
      <w:r w:rsidR="000547FE">
        <w:rPr>
          <w:sz w:val="28"/>
          <w:szCs w:val="28"/>
        </w:rPr>
        <w:t>1690</w:t>
      </w:r>
    </w:p>
    <w:p w:rsidR="00906CF6" w:rsidRPr="007B4B54" w:rsidRDefault="00906CF6" w:rsidP="00906CF6">
      <w:pPr>
        <w:spacing w:line="480" w:lineRule="auto"/>
        <w:rPr>
          <w:sz w:val="28"/>
          <w:szCs w:val="28"/>
        </w:rPr>
      </w:pPr>
      <w:r w:rsidRPr="007B4B54">
        <w:rPr>
          <w:sz w:val="28"/>
          <w:szCs w:val="28"/>
        </w:rPr>
        <w:t>пгт. Березово</w:t>
      </w:r>
    </w:p>
    <w:p w:rsidR="000547FE" w:rsidRDefault="000547FE" w:rsidP="000547FE">
      <w:pPr>
        <w:tabs>
          <w:tab w:val="left" w:pos="5040"/>
          <w:tab w:val="left" w:pos="5387"/>
          <w:tab w:val="left" w:pos="5670"/>
        </w:tabs>
        <w:ind w:right="4393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приложение </w:t>
      </w:r>
    </w:p>
    <w:p w:rsidR="000547FE" w:rsidRDefault="000547FE" w:rsidP="000547FE">
      <w:pPr>
        <w:tabs>
          <w:tab w:val="left" w:pos="5040"/>
          <w:tab w:val="left" w:pos="5387"/>
          <w:tab w:val="left" w:pos="5670"/>
        </w:tabs>
        <w:ind w:right="4393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547FE" w:rsidRDefault="000547FE" w:rsidP="000547FE">
      <w:pPr>
        <w:tabs>
          <w:tab w:val="left" w:pos="5103"/>
        </w:tabs>
        <w:ind w:right="4252"/>
        <w:rPr>
          <w:sz w:val="28"/>
          <w:szCs w:val="28"/>
        </w:rPr>
      </w:pPr>
      <w:r>
        <w:rPr>
          <w:sz w:val="28"/>
          <w:szCs w:val="28"/>
        </w:rPr>
        <w:t>Березовского района от 09.10.2013 года</w:t>
      </w:r>
    </w:p>
    <w:p w:rsidR="000547FE" w:rsidRDefault="000547FE" w:rsidP="000547FE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№ 1463 «Об утверждении порядков разработки </w:t>
      </w:r>
    </w:p>
    <w:p w:rsidR="000547FE" w:rsidRDefault="000547FE" w:rsidP="000547FE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муниципальных и ведомственных целевых </w:t>
      </w:r>
    </w:p>
    <w:p w:rsidR="000547FE" w:rsidRDefault="000547FE" w:rsidP="000547FE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программ Березовского района, порядка </w:t>
      </w:r>
    </w:p>
    <w:p w:rsidR="000547FE" w:rsidRDefault="000547FE" w:rsidP="000547FE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проведения и критериев ежегодной оценки </w:t>
      </w:r>
    </w:p>
    <w:p w:rsidR="000547FE" w:rsidRDefault="000547FE" w:rsidP="000547FE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эффективности реализации муниципальной </w:t>
      </w:r>
    </w:p>
    <w:p w:rsidR="000547FE" w:rsidRDefault="000547FE" w:rsidP="000547FE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программы Березовского района»</w:t>
      </w:r>
    </w:p>
    <w:p w:rsidR="000547FE" w:rsidRDefault="000547FE" w:rsidP="000547FE">
      <w:pPr>
        <w:tabs>
          <w:tab w:val="left" w:pos="5103"/>
        </w:tabs>
        <w:rPr>
          <w:sz w:val="28"/>
          <w:szCs w:val="28"/>
        </w:rPr>
      </w:pPr>
    </w:p>
    <w:p w:rsidR="000547FE" w:rsidRDefault="000547FE" w:rsidP="000547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механизма разработки муниципальных программ внести в приложение 1 к постановлению администрации Березовского района от 09.10.2013 года № 1463 «Об утверждении порядков разработки муниципальных и ведомственных целевых программ Березовского района, порядка проведения и критериев ежегодной оценки эффективности реализации муниципальной программы Березовского района» следующие изменения:</w:t>
      </w:r>
    </w:p>
    <w:p w:rsidR="000547FE" w:rsidRDefault="000547FE" w:rsidP="000547FE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разделе 4 «Экспертиза проекта муниципальной программы»:</w:t>
      </w:r>
    </w:p>
    <w:p w:rsidR="000547FE" w:rsidRDefault="000547FE" w:rsidP="000547FE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пункт 4.3 изложить в следующей редакции: «4.3. После получения положительных заключений от всех структурных подразделений администрации района, проводивших экспертизу проекта муниципальной программы, проект программы направляется ответственным исполнителем муниципальной программы в контрольно-счетную палату Березовского района и прокуратуру Березовского района». </w:t>
      </w:r>
    </w:p>
    <w:p w:rsidR="000547FE" w:rsidRDefault="000547FE" w:rsidP="000547FE">
      <w:pPr>
        <w:numPr>
          <w:ilvl w:val="1"/>
          <w:numId w:val="1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4.4 исключить.</w:t>
      </w:r>
    </w:p>
    <w:p w:rsidR="000547FE" w:rsidRDefault="000547FE" w:rsidP="000547FE">
      <w:pPr>
        <w:numPr>
          <w:ilvl w:val="1"/>
          <w:numId w:val="1"/>
        </w:numPr>
        <w:tabs>
          <w:tab w:val="left" w:pos="0"/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4.5 изложить в следующей редакции: «4.5. При наличии замечаний и предложений изложенных в экспертном заключении контрольно-счетной палаты Березовского района, ответственный исполнитель муниципальной программы совместно с соисполнителями, Комитетом по экономической политике, комитетом по финансам рассматривает замечания и предложения и принимает решение о принятии указанных замечаний, либо отклонении». </w:t>
      </w:r>
    </w:p>
    <w:p w:rsidR="000547FE" w:rsidRDefault="000547FE" w:rsidP="000547FE">
      <w:pPr>
        <w:numPr>
          <w:ilvl w:val="1"/>
          <w:numId w:val="1"/>
        </w:numPr>
        <w:tabs>
          <w:tab w:val="left" w:pos="0"/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4.6 исключить.</w:t>
      </w:r>
    </w:p>
    <w:p w:rsidR="000547FE" w:rsidRDefault="000547FE" w:rsidP="000547FE">
      <w:pPr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4.7. изложить в следующей редакции: «4.7. Проект муниципальной программы, прошедший экспертизы направляется ответственным исполнителем муниципальной программы на рассмотрение главе администрации Березовского района».</w:t>
      </w:r>
    </w:p>
    <w:p w:rsidR="000547FE" w:rsidRDefault="000547FE" w:rsidP="000547FE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75085D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пункте 6.1 раздела 6 «Финансовое обеспечение муниципальной программы»</w:t>
      </w:r>
      <w:r w:rsidRPr="00A10C7D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второй исключить</w:t>
      </w:r>
      <w:r w:rsidRPr="00A10C7D">
        <w:rPr>
          <w:sz w:val="28"/>
          <w:szCs w:val="28"/>
        </w:rPr>
        <w:t>.</w:t>
      </w:r>
    </w:p>
    <w:p w:rsidR="000547FE" w:rsidRDefault="000547FE" w:rsidP="000547FE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официальном сайте органов местного самоуправления муниципального образования Березовский район в сети интернет.</w:t>
      </w:r>
    </w:p>
    <w:p w:rsidR="000547FE" w:rsidRPr="00A10C7D" w:rsidRDefault="000547FE" w:rsidP="000547FE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75085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75085D">
        <w:rPr>
          <w:sz w:val="28"/>
          <w:szCs w:val="28"/>
        </w:rPr>
        <w:t xml:space="preserve"> вступает в силу после его подписания</w:t>
      </w:r>
      <w:r>
        <w:rPr>
          <w:sz w:val="28"/>
          <w:szCs w:val="28"/>
        </w:rPr>
        <w:t>.</w:t>
      </w:r>
    </w:p>
    <w:p w:rsidR="000547FE" w:rsidRDefault="000547FE" w:rsidP="000547FE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ind w:left="0" w:firstLine="720"/>
        <w:jc w:val="both"/>
        <w:rPr>
          <w:sz w:val="28"/>
          <w:szCs w:val="28"/>
        </w:rPr>
      </w:pPr>
      <w:r w:rsidRPr="00F77E6F">
        <w:rPr>
          <w:sz w:val="28"/>
          <w:szCs w:val="28"/>
        </w:rPr>
        <w:t>Контроль за выполнением данного постановления возложить на замест</w:t>
      </w:r>
      <w:r>
        <w:rPr>
          <w:sz w:val="28"/>
          <w:szCs w:val="28"/>
        </w:rPr>
        <w:t>ителя администрации района по фи</w:t>
      </w:r>
      <w:r w:rsidRPr="00F77E6F">
        <w:rPr>
          <w:sz w:val="28"/>
          <w:szCs w:val="28"/>
        </w:rPr>
        <w:t>нансам и экономике, председателя комитета по финансам О.И. Граф</w:t>
      </w:r>
      <w:r>
        <w:rPr>
          <w:sz w:val="28"/>
          <w:szCs w:val="28"/>
        </w:rPr>
        <w:t>.</w:t>
      </w:r>
    </w:p>
    <w:p w:rsidR="000547FE" w:rsidRDefault="000547FE" w:rsidP="000547FE">
      <w:pPr>
        <w:pStyle w:val="ListParagraph"/>
        <w:tabs>
          <w:tab w:val="left" w:pos="709"/>
        </w:tabs>
        <w:jc w:val="both"/>
        <w:rPr>
          <w:sz w:val="28"/>
          <w:szCs w:val="28"/>
        </w:rPr>
      </w:pPr>
    </w:p>
    <w:p w:rsidR="000547FE" w:rsidRDefault="000547FE" w:rsidP="000547FE">
      <w:pPr>
        <w:pStyle w:val="ListParagraph"/>
        <w:tabs>
          <w:tab w:val="left" w:pos="709"/>
        </w:tabs>
        <w:jc w:val="both"/>
        <w:rPr>
          <w:sz w:val="28"/>
          <w:szCs w:val="28"/>
        </w:rPr>
      </w:pPr>
    </w:p>
    <w:p w:rsidR="000547FE" w:rsidRDefault="000547FE" w:rsidP="000547FE">
      <w:pPr>
        <w:pStyle w:val="ListParagraph"/>
        <w:tabs>
          <w:tab w:val="left" w:pos="709"/>
        </w:tabs>
        <w:jc w:val="both"/>
        <w:rPr>
          <w:sz w:val="28"/>
          <w:szCs w:val="28"/>
        </w:rPr>
      </w:pPr>
    </w:p>
    <w:p w:rsidR="000547FE" w:rsidRPr="0075085D" w:rsidRDefault="000547FE" w:rsidP="000547FE">
      <w:pPr>
        <w:tabs>
          <w:tab w:val="left" w:pos="5760"/>
        </w:tabs>
        <w:rPr>
          <w:sz w:val="22"/>
          <w:szCs w:val="22"/>
        </w:rPr>
      </w:pPr>
      <w:r w:rsidRPr="0075085D">
        <w:rPr>
          <w:sz w:val="28"/>
          <w:szCs w:val="28"/>
        </w:rPr>
        <w:t xml:space="preserve">Глава администрации района                              </w:t>
      </w:r>
      <w:r>
        <w:rPr>
          <w:sz w:val="28"/>
          <w:szCs w:val="28"/>
        </w:rPr>
        <w:t xml:space="preserve"> </w:t>
      </w:r>
      <w:r w:rsidRPr="0075085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75085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Pr="0075085D">
        <w:rPr>
          <w:sz w:val="28"/>
          <w:szCs w:val="28"/>
        </w:rPr>
        <w:t>Л.К. Коротун</w:t>
      </w:r>
    </w:p>
    <w:p w:rsidR="00906CF6" w:rsidRDefault="00906CF6"/>
    <w:sectPr w:rsidR="00906CF6" w:rsidSect="000547F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A2012"/>
    <w:multiLevelType w:val="multilevel"/>
    <w:tmpl w:val="6DA015E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06CF6"/>
    <w:rsid w:val="000547FE"/>
    <w:rsid w:val="00584DE9"/>
    <w:rsid w:val="0090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F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0547FE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LomakovaOD</dc:creator>
  <cp:keywords/>
  <cp:lastModifiedBy>User</cp:lastModifiedBy>
  <cp:revision>2</cp:revision>
  <cp:lastPrinted>2013-11-19T04:18:00Z</cp:lastPrinted>
  <dcterms:created xsi:type="dcterms:W3CDTF">2014-04-18T05:26:00Z</dcterms:created>
  <dcterms:modified xsi:type="dcterms:W3CDTF">2014-04-18T05:26:00Z</dcterms:modified>
</cp:coreProperties>
</file>