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9E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9E714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Сосьва, ул. Озерная, 14   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86:05:0201020:4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0,16</w:t>
            </w:r>
          </w:p>
        </w:tc>
      </w:tr>
      <w:tr w:rsidR="002C0971" w:rsidRPr="002C0971" w:rsidTr="00A3486F">
        <w:trPr>
          <w:trHeight w:hRule="exact" w:val="2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 дома, принять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300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95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до 2000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2.1.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2.2.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2.3.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2.4.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2.5. Минимальное расстояние от входа в дом до помещения для мелкого рогатого скота и птицы 7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Примечания: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 Расстояния измеряются до наружных граней стен строений.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 Высота зданий: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3.1. Для всех основных строений количество этажей не выше трех с учетом подвального и мансардного этажа.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3.2. Для всех вспомогательных строений высота от уровня земли не выше двух этажей.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 Вспомогательные строения, за исключением гаражей, размещать со стороны улиц не допускается.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5.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9E714B"/>
    <w:rsid w:val="00A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2018-04-24T09:34:00Z</dcterms:modified>
</cp:coreProperties>
</file>