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846E45" w:rsidRPr="00846E45">
        <w:rPr>
          <w:b/>
          <w:sz w:val="28"/>
          <w:szCs w:val="28"/>
          <w:lang w:val="ru-RU"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Pr="00846E45">
        <w:rPr>
          <w:b/>
          <w:sz w:val="28"/>
          <w:szCs w:val="28"/>
          <w:lang w:val="ru-RU"/>
        </w:rPr>
        <w:t>»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846E45" w:rsidRPr="00846E45" w:rsidRDefault="00631C3C" w:rsidP="00846E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46E45">
        <w:rPr>
          <w:sz w:val="28"/>
          <w:szCs w:val="28"/>
          <w:lang w:val="ru-RU"/>
        </w:rPr>
        <w:t>1.</w:t>
      </w:r>
      <w:r w:rsidRPr="00846E45">
        <w:rPr>
          <w:kern w:val="2"/>
          <w:sz w:val="28"/>
          <w:szCs w:val="28"/>
          <w:lang w:val="ru-RU"/>
        </w:rPr>
        <w:t xml:space="preserve"> </w:t>
      </w:r>
      <w:r w:rsidR="00846E45" w:rsidRPr="00846E45">
        <w:rPr>
          <w:sz w:val="28"/>
          <w:szCs w:val="28"/>
          <w:lang w:val="ru-RU"/>
        </w:rPr>
        <w:t>Жилищн</w:t>
      </w:r>
      <w:r w:rsidR="00846E45">
        <w:rPr>
          <w:sz w:val="28"/>
          <w:szCs w:val="28"/>
          <w:lang w:val="ru-RU"/>
        </w:rPr>
        <w:t xml:space="preserve">ый </w:t>
      </w:r>
      <w:r w:rsidR="00846E45" w:rsidRPr="00846E45">
        <w:rPr>
          <w:sz w:val="28"/>
          <w:szCs w:val="28"/>
          <w:lang w:val="ru-RU"/>
        </w:rPr>
        <w:t xml:space="preserve"> кодекс Российской Федерации от 29 декабря 2004 года №</w:t>
      </w:r>
      <w:r w:rsidR="00846E45" w:rsidRPr="00846E45">
        <w:rPr>
          <w:sz w:val="28"/>
          <w:szCs w:val="28"/>
        </w:rPr>
        <w:t> </w:t>
      </w:r>
      <w:r w:rsidR="00846E45" w:rsidRPr="00846E45">
        <w:rPr>
          <w:sz w:val="28"/>
          <w:szCs w:val="28"/>
          <w:lang w:val="ru-RU"/>
        </w:rPr>
        <w:t>188-ФЗ (Собрание законодательства Российской Федерации, 03.01.2005, № 1 (часть 1), ст. 14; Российская газета, № 1, 12.01.2005; Парламентская газета, № 7 - 8, 15.01.2005);</w:t>
      </w:r>
    </w:p>
    <w:p w:rsidR="00846E45" w:rsidRPr="00846E45" w:rsidRDefault="00E329FA" w:rsidP="00846E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46E45" w:rsidRPr="00846E45">
        <w:rPr>
          <w:sz w:val="28"/>
          <w:szCs w:val="28"/>
          <w:lang w:val="ru-RU"/>
        </w:rPr>
        <w:t xml:space="preserve"> </w:t>
      </w:r>
      <w:proofErr w:type="gramStart"/>
      <w:r w:rsidR="00846E45" w:rsidRPr="00846E45">
        <w:rPr>
          <w:sz w:val="28"/>
          <w:szCs w:val="28"/>
          <w:lang w:val="ru-RU"/>
        </w:rPr>
        <w:t>Градостроительны</w:t>
      </w:r>
      <w:r>
        <w:rPr>
          <w:sz w:val="28"/>
          <w:szCs w:val="28"/>
          <w:lang w:val="ru-RU"/>
        </w:rPr>
        <w:t xml:space="preserve">й </w:t>
      </w:r>
      <w:r w:rsidR="00846E45" w:rsidRPr="00846E45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 xml:space="preserve"> </w:t>
      </w:r>
      <w:r w:rsidR="00846E45" w:rsidRPr="00846E45">
        <w:rPr>
          <w:sz w:val="28"/>
          <w:szCs w:val="28"/>
          <w:lang w:val="ru-RU"/>
        </w:rPr>
        <w:t>Российской Федерации от 29 декабря     2004 года №</w:t>
      </w:r>
      <w:r w:rsidR="00846E45" w:rsidRPr="00846E45">
        <w:rPr>
          <w:sz w:val="28"/>
          <w:szCs w:val="28"/>
        </w:rPr>
        <w:t> </w:t>
      </w:r>
      <w:r w:rsidR="00846E45" w:rsidRPr="00846E45">
        <w:rPr>
          <w:sz w:val="28"/>
          <w:szCs w:val="28"/>
          <w:lang w:val="ru-RU"/>
        </w:rPr>
        <w:t>190-ФЗ ((Российская газета, 2004, № 290; Собрание законодательства Российской Федерации, 2005, № 1 (часть 1), ст. 16, Парламентская газета, 2005,  № 5-6);</w:t>
      </w:r>
      <w:proofErr w:type="gramEnd"/>
    </w:p>
    <w:p w:rsidR="00846E45" w:rsidRP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6E45" w:rsidRPr="00E329FA">
          <w:rPr>
            <w:rStyle w:val="a4"/>
            <w:color w:val="000000"/>
            <w:sz w:val="28"/>
            <w:szCs w:val="28"/>
            <w:u w:val="none"/>
          </w:rPr>
          <w:t>закон</w:t>
        </w:r>
      </w:hyperlink>
      <w:r w:rsidR="00846E45" w:rsidRPr="00E329FA">
        <w:rPr>
          <w:rFonts w:ascii="Times New Roman" w:hAnsi="Times New Roman" w:cs="Times New Roman"/>
          <w:sz w:val="28"/>
          <w:szCs w:val="28"/>
        </w:rPr>
        <w:t xml:space="preserve"> </w:t>
      </w:r>
      <w:r w:rsidR="00846E45" w:rsidRPr="00846E45">
        <w:rPr>
          <w:rFonts w:ascii="Times New Roman" w:hAnsi="Times New Roman" w:cs="Times New Roman"/>
          <w:sz w:val="28"/>
          <w:szCs w:val="28"/>
        </w:rPr>
        <w:t>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 от 16.02.2009 № 7, ст. 776);</w:t>
      </w:r>
    </w:p>
    <w:p w:rsidR="00846E45" w:rsidRP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846E45" w:rsidRP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закон от 26.07.2006 № 135-ФЗ «О защите конкуренции» («Собрание законодательства Российской Федерации» от 31.07.2006 № 31 (часть I), ст. 3434);</w:t>
      </w:r>
    </w:p>
    <w:p w:rsidR="00846E45" w:rsidRPr="00846E45" w:rsidRDefault="00E329FA" w:rsidP="00846E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846E45" w:rsidRPr="00846E45">
        <w:rPr>
          <w:sz w:val="28"/>
          <w:szCs w:val="28"/>
          <w:lang w:val="ru-RU"/>
        </w:rPr>
        <w:t xml:space="preserve"> Постановление Правительства Российской Федерации от 28 апреля       2005 года №</w:t>
      </w:r>
      <w:r w:rsidR="00846E45" w:rsidRPr="00846E45">
        <w:rPr>
          <w:sz w:val="28"/>
          <w:szCs w:val="28"/>
        </w:rPr>
        <w:t> </w:t>
      </w:r>
      <w:r w:rsidR="00846E45" w:rsidRPr="00846E45">
        <w:rPr>
          <w:sz w:val="28"/>
          <w:szCs w:val="28"/>
          <w:lang w:val="ru-RU"/>
        </w:rPr>
        <w:t xml:space="preserve">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("Российская газета", </w:t>
      </w:r>
      <w:r w:rsidR="00846E45" w:rsidRPr="00846E45">
        <w:rPr>
          <w:sz w:val="28"/>
          <w:szCs w:val="28"/>
        </w:rPr>
        <w:t>N</w:t>
      </w:r>
      <w:r w:rsidR="00846E45" w:rsidRPr="00846E45">
        <w:rPr>
          <w:sz w:val="28"/>
          <w:szCs w:val="28"/>
          <w:lang w:val="ru-RU"/>
        </w:rPr>
        <w:t xml:space="preserve"> 95, 06.05.2005,"Собрание законодательства РФ", 09.05.2005, </w:t>
      </w:r>
      <w:r w:rsidR="00846E45" w:rsidRPr="00846E45">
        <w:rPr>
          <w:sz w:val="28"/>
          <w:szCs w:val="28"/>
        </w:rPr>
        <w:t>N</w:t>
      </w:r>
      <w:r w:rsidR="00846E45" w:rsidRPr="00846E45">
        <w:rPr>
          <w:sz w:val="28"/>
          <w:szCs w:val="28"/>
          <w:lang w:val="ru-RU"/>
        </w:rPr>
        <w:t xml:space="preserve"> 19, ст. 1812.)</w:t>
      </w:r>
    </w:p>
    <w:p w:rsidR="00846E45" w:rsidRPr="00846E45" w:rsidRDefault="00E329FA" w:rsidP="00846E4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846E45" w:rsidRP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г.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 от 21.08.2006 № 34</w:t>
      </w:r>
      <w:proofErr w:type="gramEnd"/>
      <w:r w:rsidR="00846E45" w:rsidRPr="00846E45">
        <w:rPr>
          <w:rFonts w:ascii="Times New Roman" w:hAnsi="Times New Roman" w:cs="Times New Roman"/>
          <w:sz w:val="28"/>
          <w:szCs w:val="28"/>
        </w:rPr>
        <w:t xml:space="preserve"> ст.3680).</w:t>
      </w:r>
    </w:p>
    <w:p w:rsidR="00846E45" w:rsidRPr="00846E45" w:rsidRDefault="00846E45" w:rsidP="00846E45">
      <w:pPr>
        <w:autoSpaceDE w:val="0"/>
        <w:autoSpaceDN w:val="0"/>
        <w:adjustRightInd w:val="0"/>
        <w:ind w:hanging="540"/>
        <w:jc w:val="both"/>
        <w:rPr>
          <w:sz w:val="28"/>
          <w:szCs w:val="28"/>
          <w:lang w:val="ru-RU"/>
        </w:rPr>
      </w:pPr>
      <w:r w:rsidRPr="00846E45">
        <w:rPr>
          <w:sz w:val="28"/>
          <w:szCs w:val="28"/>
          <w:lang w:val="ru-RU"/>
        </w:rPr>
        <w:t xml:space="preserve">                 </w:t>
      </w:r>
      <w:r w:rsidR="00E329FA">
        <w:rPr>
          <w:sz w:val="28"/>
          <w:szCs w:val="28"/>
          <w:lang w:val="ru-RU"/>
        </w:rPr>
        <w:t>9.</w:t>
      </w:r>
      <w:r w:rsidRPr="00846E45">
        <w:rPr>
          <w:sz w:val="28"/>
          <w:szCs w:val="28"/>
          <w:lang w:val="ru-RU"/>
        </w:rPr>
        <w:t xml:space="preserve"> Постановление Правительства Российской Федерации  от 16.02.2008 № 87 «О составе разделов проектной документации и требованиях к их содержанию» ("Собрание законодательства РФ", 25.02.2008, </w:t>
      </w:r>
      <w:r w:rsidRPr="00846E45">
        <w:rPr>
          <w:sz w:val="28"/>
          <w:szCs w:val="28"/>
        </w:rPr>
        <w:t>N</w:t>
      </w:r>
      <w:r w:rsidRPr="00846E45">
        <w:rPr>
          <w:sz w:val="28"/>
          <w:szCs w:val="28"/>
          <w:lang w:val="ru-RU"/>
        </w:rPr>
        <w:t xml:space="preserve"> 8, ст. 744,"Российская газета",    № 41, 27.02.2008.);</w:t>
      </w:r>
    </w:p>
    <w:p w:rsidR="00E329FA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</w:t>
      </w:r>
      <w:r w:rsidRPr="00E329F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 2016 г. 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846E45" w:rsidRP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46E45" w:rsidRPr="00846E4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 от 23.12.2009 № 247);</w:t>
      </w:r>
    </w:p>
    <w:p w:rsidR="00846E45" w:rsidRP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Закон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 № 102-оз «Об административных правонарушениях» («Собрание законодательства Ханты-Мансийского автономного округа – Югры» от 01.06 - 15.06.2010 № 6 (часть I), ст. 461);</w:t>
      </w:r>
    </w:p>
    <w:p w:rsidR="00846E45" w:rsidRPr="00846E45" w:rsidRDefault="00E329FA" w:rsidP="00846E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846E45" w:rsidRPr="00846E45">
        <w:rPr>
          <w:sz w:val="28"/>
          <w:szCs w:val="28"/>
          <w:lang w:val="ru-RU"/>
        </w:rPr>
        <w:t xml:space="preserve"> Постановление Правительства Ханты-Мансийского автономного округа - Югры от 06.05.2008 № 89-п «Об утверждении Основных требований к планировке, перепланировке и застройке рынков, реконструкции и модернизации зданий, строений, сооружений и находящихся в них помещений» ("Собрание законодательства Ханты-Мансийского автономного округа-Югры", 01.05.2008-14.05.2008, № 5 (часть </w:t>
      </w:r>
      <w:r w:rsidR="00846E45" w:rsidRPr="00846E45">
        <w:rPr>
          <w:sz w:val="28"/>
          <w:szCs w:val="28"/>
        </w:rPr>
        <w:t>I</w:t>
      </w:r>
      <w:r w:rsidR="00846E45" w:rsidRPr="00846E45">
        <w:rPr>
          <w:sz w:val="28"/>
          <w:szCs w:val="28"/>
          <w:lang w:val="ru-RU"/>
        </w:rPr>
        <w:t>), ст. 656, "Новости Югры", № 77, 29.05.2008);</w:t>
      </w:r>
    </w:p>
    <w:p w:rsid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46E45" w:rsidRPr="00846E45">
        <w:rPr>
          <w:rFonts w:ascii="Times New Roman" w:hAnsi="Times New Roman" w:cs="Times New Roman"/>
          <w:sz w:val="28"/>
          <w:szCs w:val="28"/>
        </w:rPr>
        <w:t xml:space="preserve"> Решение Думы Березовского района </w:t>
      </w:r>
      <w:r w:rsidR="00846E45">
        <w:rPr>
          <w:rFonts w:ascii="Times New Roman" w:hAnsi="Times New Roman" w:cs="Times New Roman"/>
          <w:sz w:val="28"/>
          <w:szCs w:val="28"/>
        </w:rPr>
        <w:t>от 15 апреля 2005 года № 338 «О новой редакции Устава Березовского района» (Жизнь Югры, 28.06.2005,№ 49);</w:t>
      </w:r>
    </w:p>
    <w:p w:rsid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46E4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Березовского района от 05 августа     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 проектов» (Жизнь Югры, 13.08.2014, № 64);</w:t>
      </w:r>
    </w:p>
    <w:p w:rsid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46E4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Березовского района от 18 марта         2013 года № 374 «Об утверждении порядка подачи и рассмотрения жалоб 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</w:t>
      </w:r>
    </w:p>
    <w:p w:rsidR="00846E45" w:rsidRDefault="00E329FA" w:rsidP="00846E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Постановление</w:t>
      </w:r>
      <w:r w:rsidR="00846E45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11 июля         2012 года 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Югры,18.07.2012, № 56).</w:t>
      </w:r>
    </w:p>
    <w:p w:rsidR="00846E45" w:rsidRPr="00846E45" w:rsidRDefault="00E329FA" w:rsidP="00846E4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</w:t>
      </w:r>
      <w:r w:rsidR="00846E45" w:rsidRPr="00846E45">
        <w:rPr>
          <w:sz w:val="28"/>
          <w:szCs w:val="28"/>
          <w:lang w:val="ru-RU"/>
        </w:rPr>
        <w:t xml:space="preserve"> Распоряжение администрации Березовского района от 26 апреля         2016 года № 204-р «Об утверждении Положения об Управлении по жилищно-коммунальному хозяйству администрации Березовского района.</w:t>
      </w:r>
    </w:p>
    <w:p w:rsidR="00631C3C" w:rsidRDefault="00846E45" w:rsidP="00846E4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 </w:t>
      </w:r>
      <w:r w:rsidR="009A21B4">
        <w:rPr>
          <w:sz w:val="28"/>
          <w:szCs w:val="28"/>
          <w:lang w:val="ru-RU" w:eastAsia="en-US"/>
        </w:rPr>
        <w:t>1</w:t>
      </w:r>
      <w:r w:rsidR="00E329FA">
        <w:rPr>
          <w:sz w:val="28"/>
          <w:szCs w:val="28"/>
          <w:lang w:val="ru-RU" w:eastAsia="en-US"/>
        </w:rPr>
        <w:t>9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E329FA" w:rsidRPr="00E329FA">
        <w:rPr>
          <w:sz w:val="28"/>
          <w:szCs w:val="28"/>
          <w:lang w:val="ru-RU" w:eastAsia="en-US"/>
        </w:rPr>
        <w:t>Прием заявлений и выдача документов о согласовании переустройства и (или) перепланировки жилого помещения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 w:rsidR="00E329FA" w:rsidRPr="00E329FA">
        <w:rPr>
          <w:sz w:val="28"/>
          <w:szCs w:val="28"/>
          <w:lang w:val="ru-RU" w:eastAsia="en-US"/>
        </w:rPr>
        <w:t>23.09.2016 № 723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E329FA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436D5C"/>
    <w:rsid w:val="00451A6A"/>
    <w:rsid w:val="004719F6"/>
    <w:rsid w:val="00631C3C"/>
    <w:rsid w:val="00796BAC"/>
    <w:rsid w:val="007F5495"/>
    <w:rsid w:val="00846E45"/>
    <w:rsid w:val="008B31DC"/>
    <w:rsid w:val="009A21B4"/>
    <w:rsid w:val="00B01BE9"/>
    <w:rsid w:val="00B73868"/>
    <w:rsid w:val="00D4113D"/>
    <w:rsid w:val="00E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48C16A1640BB22CE80A774F00B615EA3D4508F8C4BC2B7933A4E1662c3G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10</cp:revision>
  <dcterms:created xsi:type="dcterms:W3CDTF">2019-02-05T10:59:00Z</dcterms:created>
  <dcterms:modified xsi:type="dcterms:W3CDTF">2019-02-15T09:48:00Z</dcterms:modified>
</cp:coreProperties>
</file>