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0316D4" w:rsidRPr="000316D4">
        <w:rPr>
          <w:b/>
          <w:sz w:val="28"/>
          <w:szCs w:val="28"/>
          <w:lang w:val="ru-RU"/>
        </w:rPr>
        <w:t>Предоставление доступа к   оцифрованным  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 от 16.02.2009 № 7, ст. 776);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Ханты-Мансийского автономного округа – Югры от 11.06.2010 № 102-оз «Об административных правонарушениях» (Собрание законодательства Ханты – Мансийского автономного округа – Югры, 01.06.2010 – 15.06.2010, № 6 (часть I), ст. 461, «Новости Югры», № 107, 13.07.2010, 15.03.2015);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– Югры» (Собрание законодательства Ханты-Мансийского автономного округа </w:t>
      </w:r>
      <w:proofErr w:type="gramStart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31.10.2011, № 10 (часть II), ст. 1009, «Новости Югры», № 188, 06.12.2011, 15.03.2015, № 3 (часть I, том 1), ст. 150);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Собрание законодательства Российской Федерации, 28.12.2009, № 52 (2 ч.), ст. 6626);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Березовского района от 15.04.2005 № 338 «О новой редакции Устава Березовского района» («Жизнь Югры» № 49, 21.01.2005);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подразделений, их должностных лиц, муниципальных служащих» («Жизнь Югры» № 26, 03.04.2013);</w:t>
      </w:r>
    </w:p>
    <w:p w:rsidR="00631C3C" w:rsidRPr="006550EE" w:rsidRDefault="00597E2E" w:rsidP="000316D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0316D4" w:rsidRPr="000316D4">
        <w:rPr>
          <w:rFonts w:ascii="Times New Roman" w:hAnsi="Times New Roman" w:cs="Times New Roman"/>
          <w:sz w:val="28"/>
          <w:szCs w:val="28"/>
        </w:rPr>
        <w:t>Предоставление доступа к   оцифрованным  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0316D4">
        <w:rPr>
          <w:rFonts w:ascii="Times New Roman" w:hAnsi="Times New Roman" w:cs="Times New Roman"/>
          <w:sz w:val="28"/>
          <w:szCs w:val="28"/>
        </w:rPr>
        <w:t>21.10.2016</w:t>
      </w:r>
      <w:r w:rsidR="00633063">
        <w:rPr>
          <w:rFonts w:ascii="Times New Roman" w:hAnsi="Times New Roman" w:cs="Times New Roman"/>
          <w:sz w:val="28"/>
          <w:szCs w:val="28"/>
        </w:rPr>
        <w:t xml:space="preserve"> № 8</w:t>
      </w:r>
      <w:r w:rsidR="000316D4">
        <w:rPr>
          <w:rFonts w:ascii="Times New Roman" w:hAnsi="Times New Roman" w:cs="Times New Roman"/>
          <w:sz w:val="28"/>
          <w:szCs w:val="28"/>
        </w:rPr>
        <w:t>25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597E2E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A6D80"/>
    <w:rsid w:val="006F0533"/>
    <w:rsid w:val="00714E70"/>
    <w:rsid w:val="007600CE"/>
    <w:rsid w:val="00777C74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A6722"/>
    <w:rsid w:val="00BB5C6D"/>
    <w:rsid w:val="00BC450C"/>
    <w:rsid w:val="00C11701"/>
    <w:rsid w:val="00CF740E"/>
    <w:rsid w:val="00D00CB5"/>
    <w:rsid w:val="00D07BF6"/>
    <w:rsid w:val="00D4113D"/>
    <w:rsid w:val="00D857AB"/>
    <w:rsid w:val="00DB66B2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77</cp:revision>
  <dcterms:created xsi:type="dcterms:W3CDTF">2019-02-05T10:59:00Z</dcterms:created>
  <dcterms:modified xsi:type="dcterms:W3CDTF">2019-02-13T06:34:00Z</dcterms:modified>
</cp:coreProperties>
</file>