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B" w:rsidRDefault="00A91F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1FFB" w:rsidRDefault="00A91F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1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FFB" w:rsidRDefault="00A91FFB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FFB" w:rsidRDefault="00A91FFB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A91FFB" w:rsidRDefault="00A91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jc w:val="center"/>
      </w:pPr>
      <w:r>
        <w:t>ЗАКОН</w:t>
      </w:r>
    </w:p>
    <w:p w:rsidR="00A91FFB" w:rsidRDefault="00A91FFB">
      <w:pPr>
        <w:pStyle w:val="ConsPlusTitle"/>
        <w:jc w:val="center"/>
      </w:pPr>
      <w:r>
        <w:t>ХАНТЫ-МАНСИЙСКОГО АВТОНОМНОГО ОКРУГА - ЮГРЫ</w:t>
      </w:r>
    </w:p>
    <w:p w:rsidR="00A91FFB" w:rsidRDefault="00A91FFB">
      <w:pPr>
        <w:pStyle w:val="ConsPlusTitle"/>
        <w:jc w:val="center"/>
      </w:pPr>
    </w:p>
    <w:p w:rsidR="00A91FFB" w:rsidRDefault="00A91FFB">
      <w:pPr>
        <w:pStyle w:val="ConsPlusTitle"/>
        <w:jc w:val="center"/>
      </w:pPr>
      <w:r>
        <w:t>О РЕГУЛИРОВАНИИ ОТДЕЛЬНЫХ ВОПРОСОВ</w:t>
      </w:r>
    </w:p>
    <w:p w:rsidR="00A91FFB" w:rsidRDefault="00A91FFB">
      <w:pPr>
        <w:pStyle w:val="ConsPlusTitle"/>
        <w:jc w:val="center"/>
      </w:pPr>
      <w:r>
        <w:t>В ОБЛАСТИ ВОДНЫХ И ЛЕСНЫХ ОТНОШЕНИЙ</w:t>
      </w:r>
    </w:p>
    <w:p w:rsidR="00A91FFB" w:rsidRDefault="00A91FFB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A91FFB" w:rsidRDefault="00A91FFB">
      <w:pPr>
        <w:pStyle w:val="ConsPlusNormal"/>
        <w:jc w:val="center"/>
      </w:pPr>
      <w:r>
        <w:t>автономного округа - Югры 29 декабря 2006 года</w:t>
      </w:r>
    </w:p>
    <w:p w:rsidR="00A91FFB" w:rsidRDefault="00A91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1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FFB" w:rsidRDefault="00A91F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18.04.2007 </w:t>
            </w:r>
            <w:hyperlink r:id="rId6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7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8" w:history="1">
              <w:r>
                <w:rPr>
                  <w:color w:val="0000FF"/>
                </w:rPr>
                <w:t>N 169-оз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9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0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,</w:t>
            </w:r>
          </w:p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19.12.2009 </w:t>
            </w:r>
            <w:hyperlink r:id="rId11" w:history="1">
              <w:r>
                <w:rPr>
                  <w:color w:val="0000FF"/>
                </w:rPr>
                <w:t>N 236-оз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12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27.05.2011 </w:t>
            </w:r>
            <w:hyperlink r:id="rId13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,</w:t>
            </w:r>
          </w:p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18.02.2012 </w:t>
            </w:r>
            <w:hyperlink r:id="rId14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31.03.2012 </w:t>
            </w:r>
            <w:hyperlink r:id="rId15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1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18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9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27.09.2015 </w:t>
            </w:r>
            <w:hyperlink r:id="rId20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17.11.2016 </w:t>
            </w:r>
            <w:hyperlink r:id="rId21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30.01.2017 </w:t>
            </w:r>
            <w:hyperlink r:id="rId22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</w:p>
          <w:p w:rsidR="00A91FFB" w:rsidRDefault="00A91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3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2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:rsidR="00A91FFB" w:rsidRDefault="00A91FFB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 xml:space="preserve">от 28.03.2019 </w:t>
            </w:r>
            <w:bookmarkEnd w:id="0"/>
            <w:r>
              <w:fldChar w:fldCharType="begin"/>
            </w:r>
            <w:r>
              <w:instrText xml:space="preserve"> HYPERLINK "consultantplus://offline/ref=EE7A9B9207A6DC6A2500ECD651EDFDA59AE965DE3EB8C1850A4C2A85E2C50B7D4563B84931B491A42DA65708A199696BD470CE0918805B20AE1D961AD0mCL" </w:instrText>
            </w:r>
            <w:r>
              <w:fldChar w:fldCharType="separate"/>
            </w:r>
            <w:r>
              <w:rPr>
                <w:color w:val="0000FF"/>
              </w:rPr>
              <w:t>N 24-оз</w:t>
            </w:r>
            <w:r w:rsidRPr="0044436C"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</w:tr>
    </w:tbl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Настоящим Законом в целях реализации Водного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A91FFB" w:rsidRDefault="00A91FFB">
      <w:pPr>
        <w:pStyle w:val="ConsPlusTitle"/>
        <w:jc w:val="center"/>
      </w:pPr>
      <w:r>
        <w:t>ХАНТЫ-МАНСИЙСКОГО АВТОНОМНОГО ОКРУГА - ЮГРЫ</w:t>
      </w:r>
    </w:p>
    <w:p w:rsidR="00A91FFB" w:rsidRDefault="00A91FFB">
      <w:pPr>
        <w:pStyle w:val="ConsPlusTitle"/>
        <w:jc w:val="center"/>
      </w:pPr>
      <w:r>
        <w:t>В ОБЛАСТИ ВОДНЫХ ОТНОШЕНИЙ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A91FFB" w:rsidRDefault="00A91FFB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К полномочиям Думы Ханты-Мансийского автономного округа - Югры относится принятие законов в области водных отношений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 xml:space="preserve">Статья 1.1.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A91FFB" w:rsidRDefault="00A91FFB">
      <w:pPr>
        <w:pStyle w:val="ConsPlusNormal"/>
        <w:jc w:val="both"/>
      </w:pPr>
      <w:r>
        <w:lastRenderedPageBreak/>
        <w:t xml:space="preserve">(в ред. Законов ХМАО - Югры от 30.12.2008 </w:t>
      </w:r>
      <w:hyperlink r:id="rId30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31" w:history="1">
        <w:r>
          <w:rPr>
            <w:color w:val="0000FF"/>
          </w:rPr>
          <w:t>N 3-оз</w:t>
        </w:r>
      </w:hyperlink>
      <w:r>
        <w:t>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владение, пользование, распоряжение водными объектами, находящимися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3) установление ставок, порядка расчета и взимания платы за пользование водными объектами, находящимися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8) утверждение правил охраны жизни людей на водных объектах;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</w:t>
      </w:r>
      <w:hyperlink r:id="rId34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14) 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водоснабжения;</w:t>
      </w:r>
    </w:p>
    <w:p w:rsidR="00A91FFB" w:rsidRDefault="00A91FFB">
      <w:pPr>
        <w:pStyle w:val="ConsPlusNormal"/>
        <w:jc w:val="both"/>
      </w:pPr>
      <w:r>
        <w:t xml:space="preserve">(пп. 14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15) утверждение перечня объектов, подлежащих региональному государственному надзору в области использования и охраны водных объектов;</w:t>
      </w:r>
    </w:p>
    <w:p w:rsidR="00A91FFB" w:rsidRDefault="00A91FFB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16) иные полномочия, определяемые в соответствии с федеральным законодательством и законодательством автономного округа.</w:t>
      </w:r>
    </w:p>
    <w:p w:rsidR="00A91FFB" w:rsidRDefault="00A91FFB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A91FFB" w:rsidRDefault="00A91FFB">
      <w:pPr>
        <w:pStyle w:val="ConsPlusTitle"/>
        <w:jc w:val="center"/>
      </w:pPr>
      <w:r>
        <w:t>ХАНТЫ-МАНСИЙСКОГО АВТОНОМНОГО ОКРУГА - ЮГРЫ</w:t>
      </w:r>
    </w:p>
    <w:p w:rsidR="00A91FFB" w:rsidRDefault="00A91FFB">
      <w:pPr>
        <w:pStyle w:val="ConsPlusTitle"/>
        <w:jc w:val="center"/>
      </w:pPr>
      <w:r>
        <w:t>В ОБЛАСТИ ЛЕСНЫХ ОТНОШЕНИЙ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установления порядка заготовки и сбора гражданами недревесных лесных ресурсов для собственных нужд;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A91FFB" w:rsidRDefault="00A91FFB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A91FFB" w:rsidRDefault="00A91FF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45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A91FFB" w:rsidRDefault="00A91FF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1. К полномочиям Правительства автономного округа в области лесных отношений </w:t>
      </w:r>
      <w:r>
        <w:lastRenderedPageBreak/>
        <w:t>относятся: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владение, пользование, распоряжение лесными участками, находящимися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1.1) принятие решений об отнесении лесов к лесам, расположенным в лесопарковых зонах, лесам, расположенным в зеленых зонах;</w:t>
      </w:r>
    </w:p>
    <w:p w:rsidR="00A91FFB" w:rsidRDefault="00A91FFB">
      <w:pPr>
        <w:pStyle w:val="ConsPlusNormal"/>
        <w:jc w:val="both"/>
      </w:pPr>
      <w:r>
        <w:t xml:space="preserve">(пп. 1.1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28.03.2019 N 24-оз)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1.2) 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48" w:history="1">
        <w:r>
          <w:rPr>
            <w:color w:val="0000FF"/>
          </w:rPr>
          <w:t>пунктах 3</w:t>
        </w:r>
      </w:hyperlink>
      <w:r>
        <w:t xml:space="preserve"> и </w:t>
      </w:r>
      <w:hyperlink r:id="rId49" w:history="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</w:p>
    <w:p w:rsidR="00A91FFB" w:rsidRDefault="00A91FFB">
      <w:pPr>
        <w:pStyle w:val="ConsPlusNormal"/>
        <w:jc w:val="both"/>
      </w:pPr>
      <w:r>
        <w:t xml:space="preserve">(пп. 1.2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28.03.2019 N 24-оз)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в пределах полномочий органов государственной власти автономного округа установление порядка заключения гражданами договоров купли-продажи лесных насаждений для собственных нужд;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A91FFB" w:rsidRDefault="00A91FFB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A91FFB" w:rsidRDefault="00A91FFB">
      <w:pPr>
        <w:pStyle w:val="ConsPlusNormal"/>
        <w:jc w:val="both"/>
      </w:pPr>
      <w:r>
        <w:t xml:space="preserve">(пп. 5.2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</w:p>
    <w:p w:rsidR="00A91FFB" w:rsidRDefault="00A91FFB">
      <w:pPr>
        <w:pStyle w:val="ConsPlusNormal"/>
        <w:jc w:val="both"/>
      </w:pPr>
      <w:r>
        <w:t xml:space="preserve">(пп. 5.3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A91FFB" w:rsidRDefault="00A91FFB">
      <w:pPr>
        <w:pStyle w:val="ConsPlusNormal"/>
        <w:spacing w:before="220"/>
        <w:ind w:firstLine="540"/>
        <w:jc w:val="both"/>
      </w:pPr>
      <w:proofErr w:type="gramStart"/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</w:t>
      </w:r>
      <w:r>
        <w:lastRenderedPageBreak/>
        <w:t xml:space="preserve">договору купли-продажи лесных насаждений, заключаемому с субъектами малого и среднего предпринимательства в соответствии с </w:t>
      </w:r>
      <w:hyperlink r:id="rId57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  <w:proofErr w:type="gramEnd"/>
    </w:p>
    <w:p w:rsidR="00A91FFB" w:rsidRDefault="00A91FFB">
      <w:pPr>
        <w:pStyle w:val="ConsPlusNormal"/>
        <w:jc w:val="both"/>
      </w:pPr>
      <w:r>
        <w:t xml:space="preserve">(пп. 7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A91FFB" w:rsidRDefault="00A91FFB">
      <w:pPr>
        <w:pStyle w:val="ConsPlusNormal"/>
        <w:spacing w:before="220"/>
        <w:ind w:firstLine="540"/>
        <w:jc w:val="both"/>
      </w:pPr>
      <w:proofErr w:type="gramStart"/>
      <w:r>
        <w:t>8) отбор и утверждение заявок на реализацию приоритетных инвестиционных проектов в сфере освоения лесов (в отношении проектов, реализуемых на лесных участках, находящихся в собственности Ханты-Мансийского автономного округа - Югры, 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торгов передано органам государственной власти Ханты-Мансийского</w:t>
      </w:r>
      <w:proofErr w:type="gramEnd"/>
      <w:r>
        <w:t xml:space="preserve"> автономного округа - Югры в соответствии с </w:t>
      </w:r>
      <w:hyperlink r:id="rId59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Федерации), осуществление иных полномочий заинтересованного органа в отношении указанных приоритетных инвестиционных проектов в области освоения лесов в соответствии с законодательством Российской Федерации;</w:t>
      </w:r>
    </w:p>
    <w:p w:rsidR="00A91FFB" w:rsidRDefault="00A91FFB">
      <w:pPr>
        <w:pStyle w:val="ConsPlusNormal"/>
        <w:jc w:val="both"/>
      </w:pPr>
      <w:r>
        <w:t xml:space="preserve">(пп. 8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8.1) установление </w:t>
      </w:r>
      <w:proofErr w:type="gramStart"/>
      <w:r>
        <w:t>значений целевых показателей критериев оценки приоритетных инвестиционных проектов</w:t>
      </w:r>
      <w:proofErr w:type="gramEnd"/>
      <w:r>
        <w:t xml:space="preserve"> в области освоения лесов в пределах полномочий органов государственной власти автономного округа;</w:t>
      </w:r>
    </w:p>
    <w:p w:rsidR="00A91FFB" w:rsidRDefault="00A91FFB">
      <w:pPr>
        <w:pStyle w:val="ConsPlusNormal"/>
        <w:jc w:val="both"/>
      </w:pPr>
      <w:r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9) иные полномочия, установленные федеральным законодательством.</w:t>
      </w:r>
    </w:p>
    <w:p w:rsidR="00A91FFB" w:rsidRDefault="00A91FFB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A91FFB" w:rsidRDefault="00A91FFB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</w:t>
      </w:r>
      <w:r>
        <w:lastRenderedPageBreak/>
        <w:t>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A91FFB" w:rsidRDefault="00A91FFB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A91FFB" w:rsidRDefault="00A91FFB">
      <w:pPr>
        <w:pStyle w:val="ConsPlusTitle"/>
        <w:jc w:val="center"/>
      </w:pPr>
      <w:r>
        <w:t>ПОРЯДОК И НОРМАТИВЫ ЗАГОТОВКИ ГРАЖДАНАМИ ДРЕВЕСИНЫ</w:t>
      </w:r>
    </w:p>
    <w:p w:rsidR="00A91FFB" w:rsidRDefault="00A91FFB">
      <w:pPr>
        <w:pStyle w:val="ConsPlusTitle"/>
        <w:jc w:val="center"/>
      </w:pPr>
      <w:r>
        <w:t>ДЛЯ СОБСТВЕННЫХ НУЖД</w:t>
      </w:r>
    </w:p>
    <w:p w:rsidR="00A91FFB" w:rsidRDefault="00A91FFB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A91FFB" w:rsidRDefault="00A91FFB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A91FFB" w:rsidRDefault="00A91FFB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обеспечение органами местного самоуправления в пределах их полномочий теплоснабжения и снабжения населения топливом;</w:t>
      </w:r>
    </w:p>
    <w:p w:rsidR="00A91FFB" w:rsidRDefault="00A91FFB">
      <w:pPr>
        <w:pStyle w:val="ConsPlusNormal"/>
        <w:jc w:val="both"/>
      </w:pPr>
      <w:r>
        <w:t xml:space="preserve">(п. 2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3) осуществление строительства, реконструкции, ремонта, отопления объектов с 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A91FFB" w:rsidRDefault="00A91FF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проведение рубок ухода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A91FFB" w:rsidRDefault="00A91FFB">
      <w:pPr>
        <w:pStyle w:val="ConsPlusNormal"/>
        <w:jc w:val="both"/>
      </w:pPr>
      <w:r>
        <w:t xml:space="preserve">(п. 5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A91FFB" w:rsidRDefault="00A91FFB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1. </w:t>
      </w:r>
      <w:hyperlink r:id="rId76" w:history="1">
        <w:r>
          <w:rPr>
            <w:color w:val="0000FF"/>
          </w:rPr>
          <w:t>Заготовка</w:t>
        </w:r>
      </w:hyperlink>
      <w:r>
        <w:t xml:space="preserve"> древесины для собственных ну</w:t>
      </w:r>
      <w:proofErr w:type="gramStart"/>
      <w:r>
        <w:t>жд в пр</w:t>
      </w:r>
      <w:proofErr w:type="gramEnd"/>
      <w:r>
        <w:t xml:space="preserve">еделах нормативов, установленных </w:t>
      </w:r>
      <w:hyperlink w:anchor="P202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lastRenderedPageBreak/>
        <w:t>3) не допускать повреждения деревьев, не подлежащих рубке;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A91FFB" w:rsidRDefault="00A91FFB">
      <w:pPr>
        <w:pStyle w:val="ConsPlusNormal"/>
        <w:jc w:val="both"/>
      </w:pPr>
      <w:r>
        <w:t xml:space="preserve">(пп. 4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ХМАО - Югры от 28.09.2017 N 46-оз.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A91FFB" w:rsidRDefault="00A91FFB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9) соблюдать условия договора купли-продажи лесных насаждений.</w:t>
      </w:r>
    </w:p>
    <w:p w:rsidR="00A91FFB" w:rsidRDefault="00A91FFB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3. Граждане осуществляют заготовку древесины в соответствии с </w:t>
      </w:r>
      <w:hyperlink r:id="rId81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82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A91FFB" w:rsidRDefault="00A91FF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>1. Договор купли-продажи лесных насаждений для собственных нужд граждан заключается в отношении лесных насаждений, расположенных: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84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202" w:history="1">
        <w:r>
          <w:rPr>
            <w:color w:val="0000FF"/>
          </w:rPr>
          <w:t>статье 7</w:t>
        </w:r>
      </w:hyperlink>
      <w:r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  <w:proofErr w:type="gramEnd"/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23.02.2013 </w:t>
      </w:r>
      <w:hyperlink r:id="rId85" w:history="1">
        <w:r>
          <w:rPr>
            <w:color w:val="0000FF"/>
          </w:rPr>
          <w:t>N 7-оз</w:t>
        </w:r>
      </w:hyperlink>
      <w:r>
        <w:t xml:space="preserve">, от 28.09.2017 </w:t>
      </w:r>
      <w:hyperlink r:id="rId86" w:history="1">
        <w:r>
          <w:rPr>
            <w:color w:val="0000FF"/>
          </w:rPr>
          <w:t>N 46-оз</w:t>
        </w:r>
      </w:hyperlink>
      <w:r>
        <w:t>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1" w:name="P180"/>
      <w:bookmarkEnd w:id="1"/>
      <w:r>
        <w:t>1) копия документа, удостоверяющего личность заявителя;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2" w:name="P181"/>
      <w:bookmarkEnd w:id="2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3" w:name="P182"/>
      <w:bookmarkEnd w:id="3"/>
      <w:r>
        <w:t xml:space="preserve">3) для целей строительства - копия разрешения на строительство или </w:t>
      </w:r>
      <w:r>
        <w:lastRenderedPageBreak/>
        <w:t>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правоподтверждающих документов на объект;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правоподтверждающих документов, свидетельствующих о наличии на объекте печного отопления;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5" w:name="P187"/>
      <w:bookmarkEnd w:id="5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6" w:name="P188"/>
      <w:bookmarkEnd w:id="6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A91FFB" w:rsidRDefault="00A91FFB">
      <w:pPr>
        <w:pStyle w:val="ConsPlusNormal"/>
        <w:jc w:val="both"/>
      </w:pPr>
      <w:r>
        <w:t xml:space="preserve">(п. 3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18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81" w:history="1">
        <w:r>
          <w:rPr>
            <w:color w:val="0000FF"/>
          </w:rPr>
          <w:t>2</w:t>
        </w:r>
      </w:hyperlink>
      <w:r>
        <w:t xml:space="preserve"> и </w:t>
      </w:r>
      <w:hyperlink w:anchor="P188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182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87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1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27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8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81" w:history="1">
        <w:r>
          <w:rPr>
            <w:color w:val="0000FF"/>
          </w:rPr>
          <w:t>2</w:t>
        </w:r>
      </w:hyperlink>
      <w:r>
        <w:t xml:space="preserve"> и </w:t>
      </w:r>
      <w:hyperlink w:anchor="P188" w:history="1">
        <w:r>
          <w:rPr>
            <w:color w:val="0000FF"/>
          </w:rPr>
          <w:t>8 пункта 3</w:t>
        </w:r>
        <w:proofErr w:type="gramEnd"/>
      </w:hyperlink>
      <w:r>
        <w:t xml:space="preserve"> настоящей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7" w:name="P195"/>
      <w:bookmarkEnd w:id="7"/>
      <w:r>
        <w:t xml:space="preserve">1) выписка из Реестра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8" w:name="P197"/>
      <w:bookmarkEnd w:id="8"/>
      <w:r>
        <w:lastRenderedPageBreak/>
        <w:t>3) справка, выданная Бюджетным учреждением Ханты-Мансийского автономного округа - Югры "</w:t>
      </w:r>
      <w:proofErr w:type="gramStart"/>
      <w:r>
        <w:t>Ветеринарный</w:t>
      </w:r>
      <w:proofErr w:type="gramEnd"/>
      <w:r>
        <w:t xml:space="preserve"> центр", о наличии у гражданина оленей и (или) лошадей.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18" w:history="1">
        <w:r>
          <w:rPr>
            <w:color w:val="0000FF"/>
          </w:rPr>
          <w:t>пункте 2 статьи 7</w:t>
        </w:r>
      </w:hyperlink>
      <w:r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85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7" w:history="1">
        <w:r>
          <w:rPr>
            <w:color w:val="0000FF"/>
          </w:rPr>
          <w:t>7 пункта 3</w:t>
        </w:r>
      </w:hyperlink>
      <w:r>
        <w:t xml:space="preserve"> настоящей статьи и </w:t>
      </w:r>
      <w:hyperlink w:anchor="P19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7" w:history="1">
        <w:r>
          <w:rPr>
            <w:color w:val="0000FF"/>
          </w:rPr>
          <w:t>3</w:t>
        </w:r>
      </w:hyperlink>
      <w:r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A91FFB" w:rsidRDefault="00A91FFB">
      <w:pPr>
        <w:pStyle w:val="ConsPlusNormal"/>
        <w:jc w:val="both"/>
      </w:pPr>
      <w:r>
        <w:t xml:space="preserve">(п. 5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bookmarkStart w:id="9" w:name="P202"/>
      <w:bookmarkEnd w:id="9"/>
      <w:r>
        <w:t>Статья 7. Нормативы заготовки гражданами древесины для собственных нужд</w:t>
      </w:r>
    </w:p>
    <w:p w:rsidR="00A91FFB" w:rsidRDefault="00A91FFB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1. </w:t>
      </w:r>
      <w:hyperlink r:id="rId93" w:history="1">
        <w:r>
          <w:rPr>
            <w:color w:val="0000FF"/>
          </w:rPr>
          <w:t>Нормативы</w:t>
        </w:r>
      </w:hyperlink>
      <w:r>
        <w:t xml:space="preserve"> заготовки гражданами древесины для собственных нужд составляют: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для строительства садовых домов на садовых земельных участках и хозяйственных построек на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6) для отопления домов,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6.1) для отопления надворных построек - до 5 куб. метров на семью или одиноко проживающего гражданина, периодичность предоставления - один раз в год;</w:t>
      </w:r>
    </w:p>
    <w:p w:rsidR="00A91FFB" w:rsidRDefault="00A91FFB">
      <w:pPr>
        <w:pStyle w:val="ConsPlusNormal"/>
        <w:jc w:val="both"/>
      </w:pPr>
      <w:r>
        <w:t xml:space="preserve">(пп. 6.1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Законом</w:t>
        </w:r>
      </w:hyperlink>
      <w:r>
        <w:t xml:space="preserve"> ХМАО - Югры от 28.03.2019 N 24-оз)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7) для отопления садовых домов, расположенных на садовых земельных участках, и хозяйственных построек, расположенных на садовых и огородных земельных участках, - до 5 куб. метров на семью или одиноко проживающего гражданина, периодичность предоставления - один раз в год.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A91FFB" w:rsidRDefault="00A91FFB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2) для изготовления обласов и других плавсредств - до 3 куб. метров на семью или одиноко проживающего гражданина, периодичность предоставления - один раз в 3 года;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5) для изготовления и ремонта изгородей в местах содержания оленей (коралей) - до 20 куб. метров на семью или одиноко проживающего гражданина, периодичность предоставления - один раз в 2 года;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6) для отопления домов и надворных построек,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3. Действие </w:t>
      </w:r>
      <w:hyperlink w:anchor="P218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  <w:proofErr w:type="gramEnd"/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A91FFB" w:rsidRDefault="00A91FFB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A91FFB" w:rsidRDefault="00A91FFB">
      <w:pPr>
        <w:pStyle w:val="ConsPlusTitle"/>
        <w:jc w:val="center"/>
      </w:pPr>
      <w:r>
        <w:t>РАСТЕНИЙ ГРАЖДАНАМИ ДЛЯ СОБСТВЕННЫХ НУЖД</w:t>
      </w:r>
    </w:p>
    <w:p w:rsidR="00A91FFB" w:rsidRDefault="00A91FFB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>Статья 7.1. Порядок заготовки и сбора гражданами недревесных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</w:p>
    <w:p w:rsidR="00A91FFB" w:rsidRDefault="00A91FF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1. К недревесным лесным ресурсам в соответствии с Лесным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</w:t>
      </w:r>
      <w:r>
        <w:lastRenderedPageBreak/>
        <w:t>праздников, мох, лесная подстилка, камыш, тростник и подобные лесные ресурсы.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30.12.2008 </w:t>
      </w:r>
      <w:hyperlink r:id="rId103" w:history="1">
        <w:r>
          <w:rPr>
            <w:color w:val="0000FF"/>
          </w:rPr>
          <w:t>N 169-оз</w:t>
        </w:r>
      </w:hyperlink>
      <w:r>
        <w:t xml:space="preserve">, от 17.10.2018 </w:t>
      </w:r>
      <w:hyperlink r:id="rId104" w:history="1">
        <w:r>
          <w:rPr>
            <w:color w:val="0000FF"/>
          </w:rPr>
          <w:t>N 76-оз</w:t>
        </w:r>
      </w:hyperlink>
      <w:r>
        <w:t>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2. Заготовка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Сбор подстилки производится в конце летнего периода до наступления листопада.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Сбор опавших бересты, коры, ветвей деревьев и кустарников, пихтовых, сосновых и еловых лап (растительный опад), а также пней и хвороста осуществляется гражданами с соблюдением </w:t>
      </w:r>
      <w:hyperlink r:id="rId105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106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лесовосстановления и правил ухода за лесами в соответствии с Лесным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1FFB" w:rsidRDefault="00A91FFB">
      <w:pPr>
        <w:pStyle w:val="ConsPlusNormal"/>
        <w:spacing w:before="220"/>
        <w:ind w:firstLine="540"/>
        <w:jc w:val="both"/>
      </w:pPr>
      <w:bookmarkStart w:id="12" w:name="P244"/>
      <w:bookmarkEnd w:id="12"/>
      <w:r>
        <w:t>3. Заготовка бересты, коры деревьев, веточного корма, пихтовых, сосновых и еловых лап производится с сухостойных или валежных деревьев.</w:t>
      </w:r>
    </w:p>
    <w:p w:rsidR="00A91FFB" w:rsidRDefault="00A91FFB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заготовка лесных ресурсов, указанных в </w:t>
      </w:r>
      <w:hyperlink w:anchor="P244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лесничеств.</w:t>
      </w:r>
      <w:proofErr w:type="gramEnd"/>
    </w:p>
    <w:p w:rsidR="00A91FFB" w:rsidRDefault="00A91FFB">
      <w:pPr>
        <w:pStyle w:val="ConsPlusNormal"/>
        <w:jc w:val="both"/>
      </w:pPr>
      <w:r>
        <w:t xml:space="preserve">(в ред. Законов ХМАО - Югры от 07.05.2009 </w:t>
      </w:r>
      <w:hyperlink r:id="rId108" w:history="1">
        <w:r>
          <w:rPr>
            <w:color w:val="0000FF"/>
          </w:rPr>
          <w:t>N 65-оз</w:t>
        </w:r>
      </w:hyperlink>
      <w:r>
        <w:t xml:space="preserve">, от 28.03.2019 </w:t>
      </w:r>
      <w:hyperlink r:id="rId109" w:history="1">
        <w:r>
          <w:rPr>
            <w:color w:val="0000FF"/>
          </w:rPr>
          <w:t>N 24-оз</w:t>
        </w:r>
      </w:hyperlink>
      <w:r>
        <w:t>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Заготовка бересты, коры деревьев и веточного корма, пихтовых, сосновых и еловых лап путем рубки деревьев не допускается.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3.1. Заготовка валежника производится путем сбора без осуществления рубки лесных насаждений и лесосечных работ в течение всего года с соблюдением правил пожарной и санитарной безопасности в лесах, правил лесовосстановления и правил ухода за лесами в соответствии с Лесным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при естественном отмирании деревьев, их повреждении вредными организмами, при буреломе, снеговале.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С целью информирования граждан о площадях, требующих очистки от валежника для обеспечения пожарной и санитарной безопасности в лесах, лесничие соответствующих лесничеств определяют местоположение указанных площадей. Информация об их местоположении размещается на едином официальном сайте государственных органов Ханты-Мансийского автономного округа - Югры, информационных стендах в зданиях лесничеств и направляется лесничими в органы местного самоуправления муниципальных образований автономного округа.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A91FFB" w:rsidRDefault="00A91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lastRenderedPageBreak/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A91FFB" w:rsidRDefault="00A91FF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Лесным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16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  <w:proofErr w:type="gramEnd"/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jc w:val="center"/>
        <w:outlineLvl w:val="0"/>
      </w:pPr>
      <w:r>
        <w:t>Глава V. ЗАКЛЮЧИТЕЛЬНЫЕ ПОЛОЖЕНИЯ</w:t>
      </w:r>
    </w:p>
    <w:p w:rsidR="00A91FFB" w:rsidRDefault="00A91FFB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A91FFB" w:rsidRDefault="00A91FFB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9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20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21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jc w:val="right"/>
      </w:pPr>
      <w:r>
        <w:t>Губернатор</w:t>
      </w:r>
    </w:p>
    <w:p w:rsidR="00A91FFB" w:rsidRDefault="00A91FFB">
      <w:pPr>
        <w:pStyle w:val="ConsPlusNormal"/>
        <w:jc w:val="right"/>
      </w:pPr>
      <w:r>
        <w:t>Ханты-Мансийского</w:t>
      </w:r>
    </w:p>
    <w:p w:rsidR="00A91FFB" w:rsidRDefault="00A91FFB">
      <w:pPr>
        <w:pStyle w:val="ConsPlusNormal"/>
        <w:jc w:val="right"/>
      </w:pPr>
      <w:r>
        <w:t>автономного округа - Югры</w:t>
      </w:r>
    </w:p>
    <w:p w:rsidR="00A91FFB" w:rsidRDefault="00A91FFB">
      <w:pPr>
        <w:pStyle w:val="ConsPlusNormal"/>
        <w:jc w:val="right"/>
      </w:pPr>
      <w:r>
        <w:t>А.В.ФИЛИПЕНКО</w:t>
      </w:r>
    </w:p>
    <w:p w:rsidR="00A91FFB" w:rsidRDefault="00A91FFB">
      <w:pPr>
        <w:pStyle w:val="ConsPlusNormal"/>
        <w:jc w:val="both"/>
      </w:pPr>
      <w:r>
        <w:t>г. Ханты-Мансийск</w:t>
      </w:r>
    </w:p>
    <w:p w:rsidR="00A91FFB" w:rsidRDefault="00A91FFB">
      <w:pPr>
        <w:pStyle w:val="ConsPlusNormal"/>
        <w:spacing w:before="220"/>
        <w:jc w:val="both"/>
      </w:pPr>
      <w:r>
        <w:t>29 декабря 2006 года</w:t>
      </w:r>
    </w:p>
    <w:p w:rsidR="00A91FFB" w:rsidRDefault="00A91FFB">
      <w:pPr>
        <w:pStyle w:val="ConsPlusNormal"/>
        <w:spacing w:before="220"/>
        <w:jc w:val="both"/>
      </w:pPr>
      <w:r>
        <w:t>N 148-оз</w:t>
      </w: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jc w:val="both"/>
      </w:pPr>
    </w:p>
    <w:p w:rsidR="00A91FFB" w:rsidRDefault="00A91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C30" w:rsidRDefault="00937F16"/>
    <w:sectPr w:rsidR="00E12C30" w:rsidSect="005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B"/>
    <w:rsid w:val="00937F16"/>
    <w:rsid w:val="00A91FFB"/>
    <w:rsid w:val="00B01BE9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7A9B9207A6DC6A2500F2DB4781AAAA9FE13BDB3BB1C3D6571D2CD2BD950D280523BE1C72F09EA12CAD0359E2C7303A923BC209049C5A21DBm9L" TargetMode="External"/><Relationship Id="rId117" Type="http://schemas.openxmlformats.org/officeDocument/2006/relationships/hyperlink" Target="consultantplus://offline/ref=EE7A9B9207A6DC6A2500F2DB4781AAAA9FE13BD239B6C3D6571D2CD2BD950D281723E61072F282A42DB85508A7D9mBL" TargetMode="External"/><Relationship Id="rId21" Type="http://schemas.openxmlformats.org/officeDocument/2006/relationships/hyperlink" Target="consultantplus://offline/ref=EE7A9B9207A6DC6A2500ECD651EDFDA59AE965DE3EB4C9860A482A85E2C50B7D4563B84931B491A42DA65708A199696BD470CE0918805B20AE1D961AD0mCL" TargetMode="External"/><Relationship Id="rId42" Type="http://schemas.openxmlformats.org/officeDocument/2006/relationships/hyperlink" Target="consultantplus://offline/ref=EE7A9B9207A6DC6A2500ECD651EDFDA59AE965DE3AB0CE890C42778FEA9C077F426CE75E36FD9DA52DA6570FADC66C7EC528C30B049F5A3EB21F97D1m2L" TargetMode="External"/><Relationship Id="rId47" Type="http://schemas.openxmlformats.org/officeDocument/2006/relationships/hyperlink" Target="consultantplus://offline/ref=EE7A9B9207A6DC6A2500ECD651EDFDA59AE965DE3EB8C1850A4C2A85E2C50B7D4563B84931B491A42DA65708AF99696BD470CE0918805B20AE1D961AD0mCL" TargetMode="External"/><Relationship Id="rId63" Type="http://schemas.openxmlformats.org/officeDocument/2006/relationships/hyperlink" Target="consultantplus://offline/ref=EE7A9B9207A6DC6A2500ECD651EDFDA59AE965DE3BB8CD860B42778FEA9C077F426CE75E36FD9DA52DA6560EADC66C7EC528C30B049F5A3EB21F97D1m2L" TargetMode="External"/><Relationship Id="rId68" Type="http://schemas.openxmlformats.org/officeDocument/2006/relationships/hyperlink" Target="consultantplus://offline/ref=EE7A9B9207A6DC6A2500ECD651EDFDA59AE965DE3CB6C0830F42778FEA9C077F426CE75E36FD9DA52DA65608ADC66C7EC528C30B049F5A3EB21F97D1m2L" TargetMode="External"/><Relationship Id="rId84" Type="http://schemas.openxmlformats.org/officeDocument/2006/relationships/hyperlink" Target="consultantplus://offline/ref=EE7A9B9207A6DC6A2500F2DB4781AAAA9FE33FDA3DB4C3D6571D2CD2BD950D280523BE1C72F099A62EAD0359E2C7303A923BC209049C5A21DBm9L" TargetMode="External"/><Relationship Id="rId89" Type="http://schemas.openxmlformats.org/officeDocument/2006/relationships/hyperlink" Target="consultantplus://offline/ref=EE7A9B9207A6DC6A2500ECD651EDFDA59AE965DE3EB4CD840E4F2A85E2C50B7D4563B84931B491A42DA65708A199696BD470CE0918805B20AE1D961AD0mCL" TargetMode="External"/><Relationship Id="rId112" Type="http://schemas.openxmlformats.org/officeDocument/2006/relationships/hyperlink" Target="consultantplus://offline/ref=EE7A9B9207A6DC6A2500ECD651EDFDA59AE965DE3AB0CE890C42778FEA9C077F426CE75E36FD9DA52DA65509ADC66C7EC528C30B049F5A3EB21F97D1m2L" TargetMode="External"/><Relationship Id="rId16" Type="http://schemas.openxmlformats.org/officeDocument/2006/relationships/hyperlink" Target="consultantplus://offline/ref=EE7A9B9207A6DC6A2500ECD651EDFDA59AE965DE37B6CF880942778FEA9C077F426CE75E36FD9DA52DA65701ADC66C7EC528C30B049F5A3EB21F97D1m2L" TargetMode="External"/><Relationship Id="rId107" Type="http://schemas.openxmlformats.org/officeDocument/2006/relationships/hyperlink" Target="consultantplus://offline/ref=EE7A9B9207A6DC6A2500F2DB4781AAAA9FE33FDA3DB4C3D6571D2CD2BD950D281723E61072F282A42DB85508A7D9mBL" TargetMode="External"/><Relationship Id="rId11" Type="http://schemas.openxmlformats.org/officeDocument/2006/relationships/hyperlink" Target="consultantplus://offline/ref=EE7A9B9207A6DC6A2500ECD651EDFDA59AE965DE3AB5CD810942778FEA9C077F426CE75E36FD9DA52DA6570EADC66C7EC528C30B049F5A3EB21F97D1m2L" TargetMode="External"/><Relationship Id="rId32" Type="http://schemas.openxmlformats.org/officeDocument/2006/relationships/hyperlink" Target="consultantplus://offline/ref=EE7A9B9207A6DC6A2500ECD651EDFDA59AE965DE3BB8CD860B42778FEA9C077F426CE75E36FD9DA52DA6560BADC66C7EC528C30B049F5A3EB21F97D1m2L" TargetMode="External"/><Relationship Id="rId37" Type="http://schemas.openxmlformats.org/officeDocument/2006/relationships/hyperlink" Target="consultantplus://offline/ref=EE7A9B9207A6DC6A2500ECD651EDFDA59AE965DE36B7CB820342778FEA9C077F426CE75E36FD9DA52DA65609ADC66C7EC528C30B049F5A3EB21F97D1m2L" TargetMode="External"/><Relationship Id="rId53" Type="http://schemas.openxmlformats.org/officeDocument/2006/relationships/hyperlink" Target="consultantplus://offline/ref=EE7A9B9207A6DC6A2500ECD651EDFDA59AE965DE39B9CC860B42778FEA9C077F426CE75E36FD9DA52DA6560AADC66C7EC528C30B049F5A3EB21F97D1m2L" TargetMode="External"/><Relationship Id="rId58" Type="http://schemas.openxmlformats.org/officeDocument/2006/relationships/hyperlink" Target="consultantplus://offline/ref=EE7A9B9207A6DC6A2500ECD651EDFDA59AE965DE3EB1C186094C2A85E2C50B7D4563B84931B491A42DA65708AE99696BD470CE0918805B20AE1D961AD0mCL" TargetMode="External"/><Relationship Id="rId74" Type="http://schemas.openxmlformats.org/officeDocument/2006/relationships/hyperlink" Target="consultantplus://offline/ref=EE7A9B9207A6DC6A2500ECD651EDFDA59AE965DE39B9CC860B42778FEA9C077F426CE75E36FD9DA52DA65501ADC66C7EC528C30B049F5A3EB21F97D1m2L" TargetMode="External"/><Relationship Id="rId79" Type="http://schemas.openxmlformats.org/officeDocument/2006/relationships/hyperlink" Target="consultantplus://offline/ref=EE7A9B9207A6DC6A2500ECD651EDFDA59AE965DE3EB5C08908482A85E2C50B7D4563B84931B491A42DA65709A199696BD470CE0918805B20AE1D961AD0mCL" TargetMode="External"/><Relationship Id="rId102" Type="http://schemas.openxmlformats.org/officeDocument/2006/relationships/hyperlink" Target="consultantplus://offline/ref=EE7A9B9207A6DC6A2500F2DB4781AAAA9FE33FDA3DB4C3D6571D2CD2BD950D280523BE1C72F09DAC2BAD0359E2C7303A923BC209049C5A21DBm9L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E7A9B9207A6DC6A2500ECD651EDFDA59AE965DE3EB8C889024B2A85E2C50B7D4563B84931B491A42DA65709A599696BD470CE0918805B20AE1D961AD0mCL" TargetMode="External"/><Relationship Id="rId82" Type="http://schemas.openxmlformats.org/officeDocument/2006/relationships/hyperlink" Target="consultantplus://offline/ref=EE7A9B9207A6DC6A2500F2DB4781AAAA9FE038D33BB9C3D6571D2CD2BD950D280523BE1C72F09CA42CAD0359E2C7303A923BC209049C5A21DBm9L" TargetMode="External"/><Relationship Id="rId90" Type="http://schemas.openxmlformats.org/officeDocument/2006/relationships/hyperlink" Target="consultantplus://offline/ref=EE7A9B9207A6DC6A2500ECD651EDFDA59AE965DE37B6CF880942778FEA9C077F426CE75E36FD9DA52DA65509ADC66C7EC528C30B049F5A3EB21F97D1m2L" TargetMode="External"/><Relationship Id="rId95" Type="http://schemas.openxmlformats.org/officeDocument/2006/relationships/hyperlink" Target="consultantplus://offline/ref=EE7A9B9207A6DC6A2500ECD651EDFDA59AE965DE3EB8CB890A4C2A85E2C50B7D4563B84931B491A42DA65709A099696BD470CE0918805B20AE1D961AD0mCL" TargetMode="External"/><Relationship Id="rId19" Type="http://schemas.openxmlformats.org/officeDocument/2006/relationships/hyperlink" Target="consultantplus://offline/ref=EE7A9B9207A6DC6A2500ECD651EDFDA59AE965DE36B8CB870842778FEA9C077F426CE75E36FD9DA52DA65400ADC66C7EC528C30B049F5A3EB21F97D1m2L" TargetMode="External"/><Relationship Id="rId14" Type="http://schemas.openxmlformats.org/officeDocument/2006/relationships/hyperlink" Target="consultantplus://offline/ref=EE7A9B9207A6DC6A2500ECD651EDFDA59AE965DE3EB8C08202412A85E2C50B7D4563B84931B491A42DA6570AA699696BD470CE0918805B20AE1D961AD0mCL" TargetMode="External"/><Relationship Id="rId22" Type="http://schemas.openxmlformats.org/officeDocument/2006/relationships/hyperlink" Target="consultantplus://offline/ref=EE7A9B9207A6DC6A2500ECD651EDFDA59AE965DE3EB4CD840E4F2A85E2C50B7D4563B84931B491A42DA65708A199696BD470CE0918805B20AE1D961AD0mCL" TargetMode="External"/><Relationship Id="rId27" Type="http://schemas.openxmlformats.org/officeDocument/2006/relationships/hyperlink" Target="consultantplus://offline/ref=EE7A9B9207A6DC6A2500F2DB4781AAAA9FE33FDA3DB4C3D6571D2CD2BD950D280523BE1C72F099A72FAD0359E2C7303A923BC209049C5A21DBm9L" TargetMode="External"/><Relationship Id="rId30" Type="http://schemas.openxmlformats.org/officeDocument/2006/relationships/hyperlink" Target="consultantplus://offline/ref=EE7A9B9207A6DC6A2500ECD651EDFDA59AE965DE3BB8CD860B42778FEA9C077F426CE75E36FD9DA52DA6560AADC66C7EC528C30B049F5A3EB21F97D1m2L" TargetMode="External"/><Relationship Id="rId35" Type="http://schemas.openxmlformats.org/officeDocument/2006/relationships/hyperlink" Target="consultantplus://offline/ref=EE7A9B9207A6DC6A2500ECD651EDFDA59AE965DE3EB8C889024B2A85E2C50B7D4563B84931B491A42DA65708AE99696BD470CE0918805B20AE1D961AD0mCL" TargetMode="External"/><Relationship Id="rId43" Type="http://schemas.openxmlformats.org/officeDocument/2006/relationships/hyperlink" Target="consultantplus://offline/ref=EE7A9B9207A6DC6A2500ECD651EDFDA59AE965DE36B8CB870842778FEA9C077F426CE75E36FD9DA52DA65401ADC66C7EC528C30B049F5A3EB21F97D1m2L" TargetMode="External"/><Relationship Id="rId48" Type="http://schemas.openxmlformats.org/officeDocument/2006/relationships/hyperlink" Target="consultantplus://offline/ref=EE7A9B9207A6DC6A2500F2DB4781AAAA9FE33FDA3DB4C3D6571D2CD2BD950D280523BE1C72F398AE79F7135DAB923F249125DD0B1A9FD5m3L" TargetMode="External"/><Relationship Id="rId56" Type="http://schemas.openxmlformats.org/officeDocument/2006/relationships/hyperlink" Target="consultantplus://offline/ref=EE7A9B9207A6DC6A2500ECD651EDFDA59AE965DE39B9CC860B42778FEA9C077F426CE75E36FD9DA52DA6560EADC66C7EC528C30B049F5A3EB21F97D1m2L" TargetMode="External"/><Relationship Id="rId64" Type="http://schemas.openxmlformats.org/officeDocument/2006/relationships/hyperlink" Target="consultantplus://offline/ref=EE7A9B9207A6DC6A2500ECD651EDFDA59AE965DE38B8C8820342778FEA9C077F426CE75E36FD9DA52DA65701ADC66C7EC528C30B049F5A3EB21F97D1m2L" TargetMode="External"/><Relationship Id="rId69" Type="http://schemas.openxmlformats.org/officeDocument/2006/relationships/hyperlink" Target="consultantplus://offline/ref=EE7A9B9207A6DC6A2500ECD651EDFDA59AE965DE3AB0CE890C42778FEA9C077F426CE75E36FD9DA52DA65609ADC66C7EC528C30B049F5A3EB21F97D1m2L" TargetMode="External"/><Relationship Id="rId77" Type="http://schemas.openxmlformats.org/officeDocument/2006/relationships/hyperlink" Target="consultantplus://offline/ref=EE7A9B9207A6DC6A2500ECD651EDFDA59AE965DE3EB5C08908482A85E2C50B7D4563B84931B491A42DA65709A299696BD470CE0918805B20AE1D961AD0mCL" TargetMode="External"/><Relationship Id="rId100" Type="http://schemas.openxmlformats.org/officeDocument/2006/relationships/hyperlink" Target="consultantplus://offline/ref=EE7A9B9207A6DC6A2500ECD651EDFDA59AE965DE3CB8CF880B42778FEA9C077F426CE75E36FD9DA52DA6570FADC66C7EC528C30B049F5A3EB21F97D1m2L" TargetMode="External"/><Relationship Id="rId105" Type="http://schemas.openxmlformats.org/officeDocument/2006/relationships/hyperlink" Target="consultantplus://offline/ref=EE7A9B9207A6DC6A2500F2DB4781AAAA9FE038D33BB9C3D6571D2CD2BD950D280523BE1C72F09CA42CAD0359E2C7303A923BC209049C5A21DBm9L" TargetMode="External"/><Relationship Id="rId113" Type="http://schemas.openxmlformats.org/officeDocument/2006/relationships/hyperlink" Target="consultantplus://offline/ref=EE7A9B9207A6DC6A2500F2DB4781AAAA9FE33FDA3DB4C3D6571D2CD2BD950D280523BE1C72F09EA52AAD0359E2C7303A923BC209049C5A21DBm9L" TargetMode="External"/><Relationship Id="rId118" Type="http://schemas.openxmlformats.org/officeDocument/2006/relationships/hyperlink" Target="consultantplus://offline/ref=EE7A9B9207A6DC6A2500ECD651EDFDA59AE965DE3EB4C9860A482A85E2C50B7D4563B84931B491A42DA65708AF99696BD470CE0918805B20AE1D961AD0mCL" TargetMode="External"/><Relationship Id="rId8" Type="http://schemas.openxmlformats.org/officeDocument/2006/relationships/hyperlink" Target="consultantplus://offline/ref=EE7A9B9207A6DC6A2500ECD651EDFDA59AE965DE3BB8CD860B42778FEA9C077F426CE75E36FD9DA52DA6570EADC66C7EC528C30B049F5A3EB21F97D1m2L" TargetMode="External"/><Relationship Id="rId51" Type="http://schemas.openxmlformats.org/officeDocument/2006/relationships/hyperlink" Target="consultantplus://offline/ref=EE7A9B9207A6DC6A2500ECD651EDFDA59AE965DE36B8CB870842778FEA9C077F426CE75E36FD9DA52DA65309ADC66C7EC528C30B049F5A3EB21F97D1m2L" TargetMode="External"/><Relationship Id="rId72" Type="http://schemas.openxmlformats.org/officeDocument/2006/relationships/hyperlink" Target="consultantplus://offline/ref=EE7A9B9207A6DC6A2500ECD651EDFDA59AE965DE3AB2C9820B42778FEA9C077F426CE75E36FD9DA52DA65608ADC66C7EC528C30B049F5A3EB21F97D1m2L" TargetMode="External"/><Relationship Id="rId80" Type="http://schemas.openxmlformats.org/officeDocument/2006/relationships/hyperlink" Target="consultantplus://offline/ref=EE7A9B9207A6DC6A2500ECD651EDFDA59AE965DE3EB5C08908482A85E2C50B7D4563B84931B491A42DA65709AF99696BD470CE0918805B20AE1D961AD0mCL" TargetMode="External"/><Relationship Id="rId85" Type="http://schemas.openxmlformats.org/officeDocument/2006/relationships/hyperlink" Target="consultantplus://offline/ref=EE7A9B9207A6DC6A2500ECD651EDFDA59AE965DE37B6CF880942778FEA9C077F426CE75E36FD9DA52DA65608ADC66C7EC528C30B049F5A3EB21F97D1m2L" TargetMode="External"/><Relationship Id="rId93" Type="http://schemas.openxmlformats.org/officeDocument/2006/relationships/hyperlink" Target="consultantplus://offline/ref=EE7A9B9207A6DC6A2500F2DB4781AAAA9FE33FDA3DB4C3D6571D2CD2BD950D280523BE1477FBC8F469F35A08A48C3C3A8E27C308D1m3L" TargetMode="External"/><Relationship Id="rId98" Type="http://schemas.openxmlformats.org/officeDocument/2006/relationships/hyperlink" Target="consultantplus://offline/ref=EE7A9B9207A6DC6A2500ECD651EDFDA59AE965DE38B8C8820342778FEA9C077F426CE75E36FD9DA52DA65609ADC66C7EC528C30B049F5A3EB21F97D1m2L" TargetMode="External"/><Relationship Id="rId121" Type="http://schemas.openxmlformats.org/officeDocument/2006/relationships/hyperlink" Target="consultantplus://offline/ref=EE7A9B9207A6DC6A2500ECD651EDFDA59AE965DE3CB6C0830F42778FEA9C077F426CE75E36FD9DA52DA6550EADC66C7EC528C30B049F5A3EB21F97D1m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7A9B9207A6DC6A2500ECD651EDFDA59AE965DE3EB2CB85024C2A85E2C50B7D4563B84931B491A42DA65708AF99696BD470CE0918805B20AE1D961AD0mCL" TargetMode="External"/><Relationship Id="rId17" Type="http://schemas.openxmlformats.org/officeDocument/2006/relationships/hyperlink" Target="consultantplus://offline/ref=EE7A9B9207A6DC6A2500ECD651EDFDA59AE965DE36B0C8880A42778FEA9C077F426CE75E36FD9DA52DA6570FADC66C7EC528C30B049F5A3EB21F97D1m2L" TargetMode="External"/><Relationship Id="rId25" Type="http://schemas.openxmlformats.org/officeDocument/2006/relationships/hyperlink" Target="consultantplus://offline/ref=EE7A9B9207A6DC6A2500ECD651EDFDA59AE965DE3EB8CB890A4C2A85E2C50B7D4563B84931B491A42DA65709A399696BD470CE0918805B20AE1D961AD0mCL" TargetMode="External"/><Relationship Id="rId33" Type="http://schemas.openxmlformats.org/officeDocument/2006/relationships/hyperlink" Target="consultantplus://offline/ref=EE7A9B9207A6DC6A2500ECD651EDFDA59AE965DE3AB5CD810942778FEA9C077F426CE75E36FD9DA52DA6560DADC66C7EC528C30B049F5A3EB21F97D1m2L" TargetMode="External"/><Relationship Id="rId38" Type="http://schemas.openxmlformats.org/officeDocument/2006/relationships/hyperlink" Target="consultantplus://offline/ref=EE7A9B9207A6DC6A2500ECD651EDFDA59AE965DE3BB8CD860B42778FEA9C077F426CE75E36FD9DA52DA6560CADC66C7EC528C30B049F5A3EB21F97D1m2L" TargetMode="External"/><Relationship Id="rId46" Type="http://schemas.openxmlformats.org/officeDocument/2006/relationships/hyperlink" Target="consultantplus://offline/ref=EE7A9B9207A6DC6A2500ECD651EDFDA59AE965DE39B9CC860B42778FEA9C077F426CE75E36FD9DA52DA65701ADC66C7EC528C30B049F5A3EB21F97D1m2L" TargetMode="External"/><Relationship Id="rId59" Type="http://schemas.openxmlformats.org/officeDocument/2006/relationships/hyperlink" Target="consultantplus://offline/ref=EE7A9B9207A6DC6A2500F2DB4781AAAA9FE33FDA3DB4C3D6571D2CD2BD950D280523BE1C72F099A62EAD0359E2C7303A923BC209049C5A21DBm9L" TargetMode="External"/><Relationship Id="rId67" Type="http://schemas.openxmlformats.org/officeDocument/2006/relationships/hyperlink" Target="consultantplus://offline/ref=EE7A9B9207A6DC6A2500ECD651EDFDA59AE965DE36B0C8880A42778FEA9C077F426CE75E36FD9DA52DA6570FADC66C7EC528C30B049F5A3EB21F97D1m2L" TargetMode="External"/><Relationship Id="rId103" Type="http://schemas.openxmlformats.org/officeDocument/2006/relationships/hyperlink" Target="consultantplus://offline/ref=EE7A9B9207A6DC6A2500ECD651EDFDA59AE965DE3BB8CD860B42778FEA9C077F426CE75E36FD9DA52DA65508ADC66C7EC528C30B049F5A3EB21F97D1m2L" TargetMode="External"/><Relationship Id="rId108" Type="http://schemas.openxmlformats.org/officeDocument/2006/relationships/hyperlink" Target="consultantplus://offline/ref=EE7A9B9207A6DC6A2500ECD651EDFDA59AE965DE3AB0CE890C42778FEA9C077F426CE75E36FD9DA52DA65508ADC66C7EC528C30B049F5A3EB21F97D1m2L" TargetMode="External"/><Relationship Id="rId116" Type="http://schemas.openxmlformats.org/officeDocument/2006/relationships/hyperlink" Target="consultantplus://offline/ref=EE7A9B9207A6DC6A2500F2DB4781AAAA9FE03BDB3AB6C3D6571D2CD2BD950D280523BE1C72F09CA42FAD0359E2C7303A923BC209049C5A21DBm9L" TargetMode="External"/><Relationship Id="rId20" Type="http://schemas.openxmlformats.org/officeDocument/2006/relationships/hyperlink" Target="consultantplus://offline/ref=EE7A9B9207A6DC6A2500ECD651EDFDA59AE965DE3EB1C186094C2A85E2C50B7D4563B84931B491A42DA65708A199696BD470CE0918805B20AE1D961AD0mCL" TargetMode="External"/><Relationship Id="rId41" Type="http://schemas.openxmlformats.org/officeDocument/2006/relationships/hyperlink" Target="consultantplus://offline/ref=EE7A9B9207A6DC6A2500ECD651EDFDA59AE965DE3EB4C9860A482A85E2C50B7D4563B84931B491A42DA65708AE99696BD470CE0918805B20AE1D961AD0mCL" TargetMode="External"/><Relationship Id="rId54" Type="http://schemas.openxmlformats.org/officeDocument/2006/relationships/hyperlink" Target="consultantplus://offline/ref=EE7A9B9207A6DC6A2500ECD651EDFDA59AE965DE39B9CC860B42778FEA9C077F426CE75E36FD9DA52DA6560CADC66C7EC528C30B049F5A3EB21F97D1m2L" TargetMode="External"/><Relationship Id="rId62" Type="http://schemas.openxmlformats.org/officeDocument/2006/relationships/hyperlink" Target="consultantplus://offline/ref=EE7A9B9207A6DC6A2500ECD651EDFDA59AE965DE3EB5C08908482A85E2C50B7D4563B84931B491A42DA65709A799696BD470CE0918805B20AE1D961AD0mCL" TargetMode="External"/><Relationship Id="rId70" Type="http://schemas.openxmlformats.org/officeDocument/2006/relationships/hyperlink" Target="consultantplus://offline/ref=EE7A9B9207A6DC6A2500ECD651EDFDA59AE965DE3AB2C9820B42778FEA9C077F426CE75E36FD9DA52DA6570FADC66C7EC528C30B049F5A3EB21F97D1m2L" TargetMode="External"/><Relationship Id="rId75" Type="http://schemas.openxmlformats.org/officeDocument/2006/relationships/hyperlink" Target="consultantplus://offline/ref=EE7A9B9207A6DC6A2500ECD651EDFDA59AE965DE39B9CC860B42778FEA9C077F426CE75E36FD9DA52DA65408ADC66C7EC528C30B049F5A3EB21F97D1m2L" TargetMode="External"/><Relationship Id="rId83" Type="http://schemas.openxmlformats.org/officeDocument/2006/relationships/hyperlink" Target="consultantplus://offline/ref=EE7A9B9207A6DC6A2500ECD651EDFDA59AE965DE39B9CC860B42778FEA9C077F426CE75E36FD9DA52DA6530AADC66C7EC528C30B049F5A3EB21F97D1m2L" TargetMode="External"/><Relationship Id="rId88" Type="http://schemas.openxmlformats.org/officeDocument/2006/relationships/hyperlink" Target="consultantplus://offline/ref=EE7A9B9207A6DC6A2500ECD651EDFDA59AE965DE37B6CF880942778FEA9C077F426CE75E36FD9DA52DA6560AADC66C7EC528C30B049F5A3EB21F97D1m2L" TargetMode="External"/><Relationship Id="rId91" Type="http://schemas.openxmlformats.org/officeDocument/2006/relationships/hyperlink" Target="consultantplus://offline/ref=EE7A9B9207A6DC6A2500ECD651EDFDA59AE965DE3EB5C08908482A85E2C50B7D4563B84931B491A42DA6570AA599696BD470CE0918805B20AE1D961AD0mCL" TargetMode="External"/><Relationship Id="rId96" Type="http://schemas.openxmlformats.org/officeDocument/2006/relationships/hyperlink" Target="consultantplus://offline/ref=EE7A9B9207A6DC6A2500ECD651EDFDA59AE965DE3EB8C1850A4C2A85E2C50B7D4563B84931B491A42DA65709A599696BD470CE0918805B20AE1D961AD0mCL" TargetMode="External"/><Relationship Id="rId111" Type="http://schemas.openxmlformats.org/officeDocument/2006/relationships/hyperlink" Target="consultantplus://offline/ref=EE7A9B9207A6DC6A2500ECD651EDFDA59AE965DE3EB8C889024B2A85E2C50B7D4563B84931B491A42DA65709A199696BD470CE0918805B20AE1D961AD0m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9B9207A6DC6A2500ECD651EDFDA59AE965DE3CB6C0830F42778FEA9C077F426CE75E36FD9DA52DA6570EADC66C7EC528C30B049F5A3EB21F97D1m2L" TargetMode="External"/><Relationship Id="rId15" Type="http://schemas.openxmlformats.org/officeDocument/2006/relationships/hyperlink" Target="consultantplus://offline/ref=EE7A9B9207A6DC6A2500ECD651EDFDA59AE965DE38B8C8820342778FEA9C077F426CE75E36FD9DA52DA6570EADC66C7EC528C30B049F5A3EB21F97D1m2L" TargetMode="External"/><Relationship Id="rId23" Type="http://schemas.openxmlformats.org/officeDocument/2006/relationships/hyperlink" Target="consultantplus://offline/ref=EE7A9B9207A6DC6A2500ECD651EDFDA59AE965DE3EB5C08908482A85E2C50B7D4563B84931B491A42DA65708A199696BD470CE0918805B20AE1D961AD0mCL" TargetMode="External"/><Relationship Id="rId28" Type="http://schemas.openxmlformats.org/officeDocument/2006/relationships/hyperlink" Target="consultantplus://offline/ref=EE7A9B9207A6DC6A2500ECD651EDFDA59AE965DE3BB8CD860B42778FEA9C077F426CE75E36FD9DA52DA6570FADC66C7EC528C30B049F5A3EB21F97D1m2L" TargetMode="External"/><Relationship Id="rId36" Type="http://schemas.openxmlformats.org/officeDocument/2006/relationships/hyperlink" Target="consultantplus://offline/ref=EE7A9B9207A6DC6A2500ECD651EDFDA59AE965DE36B7CB820342778FEA9C077F426CE75E36FD9DA52DA65701ADC66C7EC528C30B049F5A3EB21F97D1m2L" TargetMode="External"/><Relationship Id="rId49" Type="http://schemas.openxmlformats.org/officeDocument/2006/relationships/hyperlink" Target="consultantplus://offline/ref=EE7A9B9207A6DC6A2500F2DB4781AAAA9FE33FDA3DB4C3D6571D2CD2BD950D280523BE1C72F399AE79F7135DAB923F249125DD0B1A9FD5m3L" TargetMode="External"/><Relationship Id="rId57" Type="http://schemas.openxmlformats.org/officeDocument/2006/relationships/hyperlink" Target="consultantplus://offline/ref=EE7A9B9207A6DC6A2500F2DB4781AAAA9FE33FDA3DB4C3D6571D2CD2BD950D280523BE1F71F697F17CE20205A690233B903BC1091BD9m7L" TargetMode="External"/><Relationship Id="rId106" Type="http://schemas.openxmlformats.org/officeDocument/2006/relationships/hyperlink" Target="consultantplus://offline/ref=EE7A9B9207A6DC6A2500F2DB4781AAAA9DE13CD738B2C3D6571D2CD2BD950D280523BE1C72F09CA525AD0359E2C7303A923BC209049C5A21DBm9L" TargetMode="External"/><Relationship Id="rId114" Type="http://schemas.openxmlformats.org/officeDocument/2006/relationships/hyperlink" Target="consultantplus://offline/ref=EE7A9B9207A6DC6A2500ECD651EDFDA59AE965DE3AB5CD810942778FEA9C077F426CE75E36FD9DA52DA6550BADC66C7EC528C30B049F5A3EB21F97D1m2L" TargetMode="External"/><Relationship Id="rId119" Type="http://schemas.openxmlformats.org/officeDocument/2006/relationships/hyperlink" Target="consultantplus://offline/ref=EE7A9B9207A6DC6A2500ECD651EDFDA59AE965DE3CB8CF880B42778FEA9C077F426CE75E36FD9DA52DA6550DADC66C7EC528C30B049F5A3EB21F97D1m2L" TargetMode="External"/><Relationship Id="rId10" Type="http://schemas.openxmlformats.org/officeDocument/2006/relationships/hyperlink" Target="consultantplus://offline/ref=EE7A9B9207A6DC6A2500ECD651EDFDA59AE965DE3AB2C9820B42778FEA9C077F426CE75E36FD9DA52DA6570EADC66C7EC528C30B049F5A3EB21F97D1m2L" TargetMode="External"/><Relationship Id="rId31" Type="http://schemas.openxmlformats.org/officeDocument/2006/relationships/hyperlink" Target="consultantplus://offline/ref=EE7A9B9207A6DC6A2500ECD651EDFDA59AE965DE36B7CB820342778FEA9C077F426CE75E36FD9DA52DA65700ADC66C7EC528C30B049F5A3EB21F97D1m2L" TargetMode="External"/><Relationship Id="rId44" Type="http://schemas.openxmlformats.org/officeDocument/2006/relationships/hyperlink" Target="consultantplus://offline/ref=EE7A9B9207A6DC6A2500ECD651EDFDA59AE965DE3AB5CD810942778FEA9C077F426CE75E36FD9DA52DA6560FADC66C7EC528C30B049F5A3EB21F97D1m2L" TargetMode="External"/><Relationship Id="rId52" Type="http://schemas.openxmlformats.org/officeDocument/2006/relationships/hyperlink" Target="consultantplus://offline/ref=EE7A9B9207A6DC6A2500ECD651EDFDA59AE965DE36B8CB870842778FEA9C077F426CE75E36FD9DA52DA6530AADC66C7EC528C30B049F5A3EB21F97D1m2L" TargetMode="External"/><Relationship Id="rId60" Type="http://schemas.openxmlformats.org/officeDocument/2006/relationships/hyperlink" Target="consultantplus://offline/ref=EE7A9B9207A6DC6A2500ECD651EDFDA59AE965DE3EB8C889024B2A85E2C50B7D4563B84931B491A42DA65709A799696BD470CE0918805B20AE1D961AD0mCL" TargetMode="External"/><Relationship Id="rId65" Type="http://schemas.openxmlformats.org/officeDocument/2006/relationships/hyperlink" Target="consultantplus://offline/ref=EE7A9B9207A6DC6A2500ECD651EDFDA59AE965DE3AB5CD810942778FEA9C077F426CE75E36FD9DA52DA6550AADC66C7EC528C30B049F5A3EB21F97D1m2L" TargetMode="External"/><Relationship Id="rId73" Type="http://schemas.openxmlformats.org/officeDocument/2006/relationships/hyperlink" Target="consultantplus://offline/ref=EE7A9B9207A6DC6A2500ECD651EDFDA59AE965DE39B9CC860B42778FEA9C077F426CE75E36FD9DA52DA6550FADC66C7EC528C30B049F5A3EB21F97D1m2L" TargetMode="External"/><Relationship Id="rId78" Type="http://schemas.openxmlformats.org/officeDocument/2006/relationships/hyperlink" Target="consultantplus://offline/ref=EE7A9B9207A6DC6A2500ECD651EDFDA59AE965DE3EB5C08908482A85E2C50B7D4563B84931B491A42DA65709A099696BD470CE0918805B20AE1D961AD0mCL" TargetMode="External"/><Relationship Id="rId81" Type="http://schemas.openxmlformats.org/officeDocument/2006/relationships/hyperlink" Target="consultantplus://offline/ref=EE7A9B9207A6DC6A2500F2DB4781AAAA9DE03FDA3BB7C3D6571D2CD2BD950D280523BE1C72F09CA42DAD0359E2C7303A923BC209049C5A21DBm9L" TargetMode="External"/><Relationship Id="rId86" Type="http://schemas.openxmlformats.org/officeDocument/2006/relationships/hyperlink" Target="consultantplus://offline/ref=EE7A9B9207A6DC6A2500ECD651EDFDA59AE965DE3EB5C08908482A85E2C50B7D4563B84931B491A42DA6570AA799696BD470CE0918805B20AE1D961AD0mCL" TargetMode="External"/><Relationship Id="rId94" Type="http://schemas.openxmlformats.org/officeDocument/2006/relationships/hyperlink" Target="consultantplus://offline/ref=EE7A9B9207A6DC6A2500ECD651EDFDA59AE965DE3EB5C08908482A85E2C50B7D4563B84931B491A42DA6570BA699696BD470CE0918805B20AE1D961AD0mCL" TargetMode="External"/><Relationship Id="rId99" Type="http://schemas.openxmlformats.org/officeDocument/2006/relationships/hyperlink" Target="consultantplus://offline/ref=EE7A9B9207A6DC6A2500ECD651EDFDA59AE965DE3EB5C08908482A85E2C50B7D4563B84931B491A42DA6570BA699696BD470CE0918805B20AE1D961AD0mCL" TargetMode="External"/><Relationship Id="rId101" Type="http://schemas.openxmlformats.org/officeDocument/2006/relationships/hyperlink" Target="consultantplus://offline/ref=EE7A9B9207A6DC6A2500ECD651EDFDA59AE965DE3AB0CE890C42778FEA9C077F426CE75E36FD9DA52DA65600ADC66C7EC528C30B049F5A3EB21F97D1m2L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A9B9207A6DC6A2500ECD651EDFDA59AE965DE3AB0CE890C42778FEA9C077F426CE75E36FD9DA52DA6570EADC66C7EC528C30B049F5A3EB21F97D1m2L" TargetMode="External"/><Relationship Id="rId13" Type="http://schemas.openxmlformats.org/officeDocument/2006/relationships/hyperlink" Target="consultantplus://offline/ref=EE7A9B9207A6DC6A2500ECD651EDFDA59AE965DE39B9CC860B42778FEA9C077F426CE75E36FD9DA52DA6570EADC66C7EC528C30B049F5A3EB21F97D1m2L" TargetMode="External"/><Relationship Id="rId18" Type="http://schemas.openxmlformats.org/officeDocument/2006/relationships/hyperlink" Target="consultantplus://offline/ref=EE7A9B9207A6DC6A2500ECD651EDFDA59AE965DE36B7CB820342778FEA9C077F426CE75E36FD9DA52DA6570FADC66C7EC528C30B049F5A3EB21F97D1m2L" TargetMode="External"/><Relationship Id="rId39" Type="http://schemas.openxmlformats.org/officeDocument/2006/relationships/hyperlink" Target="consultantplus://offline/ref=EE7A9B9207A6DC6A2500ECD651EDFDA59AE965DE38B8C8820342778FEA9C077F426CE75E36FD9DA52DA6570FADC66C7EC528C30B049F5A3EB21F97D1m2L" TargetMode="External"/><Relationship Id="rId109" Type="http://schemas.openxmlformats.org/officeDocument/2006/relationships/hyperlink" Target="consultantplus://offline/ref=EE7A9B9207A6DC6A2500ECD651EDFDA59AE965DE3EB8C1850A4C2A85E2C50B7D4563B84931B491A42DA65709A399696BD470CE0918805B20AE1D961AD0mCL" TargetMode="External"/><Relationship Id="rId34" Type="http://schemas.openxmlformats.org/officeDocument/2006/relationships/hyperlink" Target="consultantplus://offline/ref=EE7A9B9207A6DC6A2500ECD651EDFDA59AE965DE3AB5CD810942778FEA9C077F426CE75E36FD9DA52DA6560DADC66C7EC528C30B049F5A3EB21F97D1m2L" TargetMode="External"/><Relationship Id="rId50" Type="http://schemas.openxmlformats.org/officeDocument/2006/relationships/hyperlink" Target="consultantplus://offline/ref=EE7A9B9207A6DC6A2500ECD651EDFDA59AE965DE3EB8C1850A4C2A85E2C50B7D4563B84931B491A42DA65709A799696BD470CE0918805B20AE1D961AD0mCL" TargetMode="External"/><Relationship Id="rId55" Type="http://schemas.openxmlformats.org/officeDocument/2006/relationships/hyperlink" Target="consultantplus://offline/ref=EE7A9B9207A6DC6A2500ECD651EDFDA59AE965DE39B9CC860B42778FEA9C077F426CE75E36FD9DA52DA6560DADC66C7EC528C30B049F5A3EB21F97D1m2L" TargetMode="External"/><Relationship Id="rId76" Type="http://schemas.openxmlformats.org/officeDocument/2006/relationships/hyperlink" Target="consultantplus://offline/ref=EE7A9B9207A6DC6A2500F2DB4781AAAA9FE33FDA3DB4C3D6571D2CD2BD950D280523BE1477FBC8F469F35A08A48C3C3A8E27C308D1m3L" TargetMode="External"/><Relationship Id="rId97" Type="http://schemas.openxmlformats.org/officeDocument/2006/relationships/hyperlink" Target="consultantplus://offline/ref=EE7A9B9207A6DC6A2500ECD651EDFDA59AE965DE3EB8CB890A4C2A85E2C50B7D4563B84931B491A42DA65709A199696BD470CE0918805B20AE1D961AD0mCL" TargetMode="External"/><Relationship Id="rId104" Type="http://schemas.openxmlformats.org/officeDocument/2006/relationships/hyperlink" Target="consultantplus://offline/ref=EE7A9B9207A6DC6A2500ECD651EDFDA59AE965DE3EB8C889024B2A85E2C50B7D4563B84931B491A42DA65709A099696BD470CE0918805B20AE1D961AD0mCL" TargetMode="External"/><Relationship Id="rId120" Type="http://schemas.openxmlformats.org/officeDocument/2006/relationships/hyperlink" Target="consultantplus://offline/ref=EE7A9B9207A6DC6A2500ECD651EDFDA59AE965DE3EB4C9860A482A85E2C50B7D4563B84931B491A42DA65709A799696BD470CE0918805B20AE1D961AD0mCL" TargetMode="External"/><Relationship Id="rId7" Type="http://schemas.openxmlformats.org/officeDocument/2006/relationships/hyperlink" Target="consultantplus://offline/ref=EE7A9B9207A6DC6A2500ECD651EDFDA59AE965DE3CB8CF880B42778FEA9C077F426CE75E36FD9DA52DA6570EADC66C7EC528C30B049F5A3EB21F97D1m2L" TargetMode="External"/><Relationship Id="rId71" Type="http://schemas.openxmlformats.org/officeDocument/2006/relationships/hyperlink" Target="consultantplus://offline/ref=EE7A9B9207A6DC6A2500ECD651EDFDA59AE965DE39B9CC860B42778FEA9C077F426CE75E36FD9DA52DA6550DADC66C7EC528C30B049F5A3EB21F97D1m2L" TargetMode="External"/><Relationship Id="rId92" Type="http://schemas.openxmlformats.org/officeDocument/2006/relationships/hyperlink" Target="consultantplus://offline/ref=EE7A9B9207A6DC6A2500ECD651EDFDA59AE965DE39B9CC860B42778FEA9C077F426CE75E36FD9DA52DA6510AADC66C7EC528C30B049F5A3EB21F97D1m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7A9B9207A6DC6A2500ECD651EDFDA59AE965DE3EB8C08202412A85E2C50B7D4563B84931B491A42DA6570AA699696BD470CE0918805B20AE1D961AD0mCL" TargetMode="External"/><Relationship Id="rId24" Type="http://schemas.openxmlformats.org/officeDocument/2006/relationships/hyperlink" Target="consultantplus://offline/ref=EE7A9B9207A6DC6A2500ECD651EDFDA59AE965DE3EB8C889024B2A85E2C50B7D4563B84931B491A42DA65708A199696BD470CE0918805B20AE1D961AD0mCL" TargetMode="External"/><Relationship Id="rId40" Type="http://schemas.openxmlformats.org/officeDocument/2006/relationships/hyperlink" Target="consultantplus://offline/ref=EE7A9B9207A6DC6A2500ECD651EDFDA59AE965DE3AB5CD810942778FEA9C077F426CE75E36FD9DA52DA6560EADC66C7EC528C30B049F5A3EB21F97D1m2L" TargetMode="External"/><Relationship Id="rId45" Type="http://schemas.openxmlformats.org/officeDocument/2006/relationships/hyperlink" Target="consultantplus://offline/ref=EE7A9B9207A6DC6A2500ECD651EDFDA59AE965DE3EB9CC83094A2A85E2C50B7D4563B84923B4C9A82DA44909A68C3F3A91D2mCL" TargetMode="External"/><Relationship Id="rId66" Type="http://schemas.openxmlformats.org/officeDocument/2006/relationships/hyperlink" Target="consultantplus://offline/ref=EE7A9B9207A6DC6A2500ECD651EDFDA59AE965DE39B9CC860B42778FEA9C077F426CE75E36FD9DA52DA6560FADC66C7EC528C30B049F5A3EB21F97D1m2L" TargetMode="External"/><Relationship Id="rId87" Type="http://schemas.openxmlformats.org/officeDocument/2006/relationships/hyperlink" Target="consultantplus://offline/ref=EE7A9B9207A6DC6A2500ECD651EDFDA59AE965DE3EB5C08908482A85E2C50B7D4563B84931B491A42DA6570AA499696BD470CE0918805B20AE1D961AD0mCL" TargetMode="External"/><Relationship Id="rId110" Type="http://schemas.openxmlformats.org/officeDocument/2006/relationships/hyperlink" Target="consultantplus://offline/ref=EE7A9B9207A6DC6A2500F2DB4781AAAA9FE33FDA3DB4C3D6571D2CD2BD950D281723E61072F282A42DB85508A7D9mBL" TargetMode="External"/><Relationship Id="rId115" Type="http://schemas.openxmlformats.org/officeDocument/2006/relationships/hyperlink" Target="consultantplus://offline/ref=EE7A9B9207A6DC6A2500F2DB4781AAAA9FE33FDA3DB4C3D6571D2CD2BD950D280523BE1C72F09CA02EAD0359E2C7303A923BC209049C5A21DB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2</cp:revision>
  <dcterms:created xsi:type="dcterms:W3CDTF">2019-10-02T11:40:00Z</dcterms:created>
  <dcterms:modified xsi:type="dcterms:W3CDTF">2019-10-02T11:40:00Z</dcterms:modified>
</cp:coreProperties>
</file>