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2" w:rsidRPr="003E459A" w:rsidRDefault="0069622B" w:rsidP="003949C2">
      <w:pPr>
        <w:pStyle w:val="a3"/>
        <w:autoSpaceDE w:val="0"/>
        <w:autoSpaceDN w:val="0"/>
        <w:adjustRightInd w:val="0"/>
        <w:rPr>
          <w:sz w:val="28"/>
          <w:szCs w:val="28"/>
        </w:rPr>
      </w:pPr>
      <w:r w:rsidRPr="006962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9pt;margin-top:9pt;width:50.6pt;height:63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526886919" r:id="rId5"/>
        </w:pict>
      </w:r>
    </w:p>
    <w:p w:rsidR="003949C2" w:rsidRPr="007056EF" w:rsidRDefault="003949C2" w:rsidP="003949C2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МУНИЦИПАЛЬНОЕ ОБРАЗОВАНИЕ</w:t>
      </w:r>
    </w:p>
    <w:p w:rsidR="003949C2" w:rsidRPr="007056EF" w:rsidRDefault="003949C2" w:rsidP="003949C2">
      <w:pPr>
        <w:pStyle w:val="21"/>
        <w:jc w:val="center"/>
        <w:rPr>
          <w:b/>
          <w:sz w:val="28"/>
        </w:rPr>
      </w:pPr>
      <w:r w:rsidRPr="007056EF">
        <w:rPr>
          <w:b/>
          <w:sz w:val="28"/>
        </w:rPr>
        <w:t>БЕРЁЗОВСКИЙ РАЙОН</w:t>
      </w:r>
    </w:p>
    <w:p w:rsidR="003949C2" w:rsidRPr="007056EF" w:rsidRDefault="003949C2" w:rsidP="003949C2">
      <w:pPr>
        <w:pStyle w:val="21"/>
        <w:jc w:val="center"/>
        <w:rPr>
          <w:b/>
          <w:szCs w:val="24"/>
        </w:rPr>
      </w:pPr>
      <w:r w:rsidRPr="007056EF">
        <w:rPr>
          <w:b/>
          <w:szCs w:val="24"/>
        </w:rPr>
        <w:t xml:space="preserve">Ханты-Мансийский автономный округ – </w:t>
      </w:r>
      <w:proofErr w:type="spellStart"/>
      <w:r w:rsidRPr="007056EF">
        <w:rPr>
          <w:b/>
          <w:szCs w:val="24"/>
        </w:rPr>
        <w:t>Югра</w:t>
      </w:r>
      <w:proofErr w:type="spellEnd"/>
    </w:p>
    <w:p w:rsidR="003949C2" w:rsidRPr="00C606B3" w:rsidRDefault="003949C2" w:rsidP="003949C2">
      <w:pPr>
        <w:pStyle w:val="1"/>
        <w:tabs>
          <w:tab w:val="left" w:pos="0"/>
        </w:tabs>
        <w:rPr>
          <w:b/>
          <w:sz w:val="32"/>
          <w:szCs w:val="32"/>
        </w:rPr>
      </w:pPr>
      <w:r w:rsidRPr="00C606B3">
        <w:rPr>
          <w:b/>
          <w:sz w:val="32"/>
          <w:szCs w:val="32"/>
        </w:rPr>
        <w:t>АДМИНИСТРАЦИЯ БЕРЕЗОВСКОГО РАЙОНА</w:t>
      </w:r>
    </w:p>
    <w:p w:rsidR="003949C2" w:rsidRPr="00C606B3" w:rsidRDefault="003949C2" w:rsidP="003949C2">
      <w:pPr>
        <w:pStyle w:val="6"/>
        <w:pBdr>
          <w:bottom w:val="single" w:sz="8" w:space="8" w:color="000000"/>
        </w:pBdr>
        <w:tabs>
          <w:tab w:val="left" w:pos="0"/>
        </w:tabs>
        <w:rPr>
          <w:szCs w:val="28"/>
        </w:rPr>
      </w:pPr>
      <w:r w:rsidRPr="00C606B3">
        <w:rPr>
          <w:szCs w:val="28"/>
        </w:rPr>
        <w:t>КОМИТЕТ ПО ЭКОНОМИЧЕСКОЙ ПОЛИТИКЕ</w:t>
      </w:r>
    </w:p>
    <w:p w:rsidR="003949C2" w:rsidRDefault="003949C2" w:rsidP="003949C2">
      <w:pPr>
        <w:jc w:val="both"/>
        <w:rPr>
          <w:sz w:val="16"/>
        </w:rPr>
      </w:pPr>
      <w:r>
        <w:rPr>
          <w:sz w:val="16"/>
        </w:rPr>
        <w:t>628140, р.п. Берёзово,                                                                                                                                                      Тел/ факс: (34674) 2-20-91</w:t>
      </w:r>
    </w:p>
    <w:p w:rsidR="003949C2" w:rsidRDefault="003949C2" w:rsidP="003949C2">
      <w:pPr>
        <w:jc w:val="both"/>
        <w:rPr>
          <w:sz w:val="16"/>
        </w:rPr>
      </w:pPr>
      <w:r>
        <w:rPr>
          <w:sz w:val="16"/>
        </w:rPr>
        <w:t xml:space="preserve">Ханты-Мансийского автономного округа                                                                                                                                </w:t>
      </w:r>
    </w:p>
    <w:p w:rsidR="003949C2" w:rsidRDefault="003949C2" w:rsidP="003949C2">
      <w:pPr>
        <w:jc w:val="both"/>
        <w:rPr>
          <w:sz w:val="16"/>
        </w:rPr>
      </w:pPr>
      <w:r>
        <w:rPr>
          <w:sz w:val="16"/>
        </w:rPr>
        <w:t xml:space="preserve">Тюменской области,                                                                                                                                             </w:t>
      </w:r>
      <w:r w:rsidRPr="00C93F1A">
        <w:rPr>
          <w:sz w:val="16"/>
        </w:rPr>
        <w:t xml:space="preserve">  </w:t>
      </w:r>
      <w:r w:rsidRPr="003D67A8">
        <w:rPr>
          <w:sz w:val="16"/>
        </w:rPr>
        <w:t xml:space="preserve">  </w:t>
      </w:r>
      <w:r>
        <w:rPr>
          <w:sz w:val="16"/>
        </w:rPr>
        <w:t xml:space="preserve"> </w:t>
      </w:r>
      <w:proofErr w:type="spellStart"/>
      <w:r>
        <w:rPr>
          <w:sz w:val="16"/>
        </w:rPr>
        <w:t>E-mail</w:t>
      </w:r>
      <w:proofErr w:type="spellEnd"/>
      <w:r>
        <w:rPr>
          <w:sz w:val="16"/>
        </w:rPr>
        <w:t xml:space="preserve">: </w:t>
      </w:r>
      <w:r>
        <w:rPr>
          <w:sz w:val="16"/>
          <w:lang w:val="en-US"/>
        </w:rPr>
        <w:t>program</w:t>
      </w:r>
      <w:r w:rsidRPr="00C93F1A">
        <w:rPr>
          <w:sz w:val="16"/>
        </w:rPr>
        <w:t>@</w:t>
      </w:r>
      <w:proofErr w:type="spellStart"/>
      <w:r>
        <w:rPr>
          <w:sz w:val="16"/>
          <w:lang w:val="en-US"/>
        </w:rPr>
        <w:t>berezovo</w:t>
      </w:r>
      <w:proofErr w:type="spellEnd"/>
      <w:r w:rsidRPr="003D67A8"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  <w:r>
        <w:rPr>
          <w:sz w:val="16"/>
        </w:rPr>
        <w:t xml:space="preserve"> </w:t>
      </w:r>
    </w:p>
    <w:p w:rsidR="003949C2" w:rsidRPr="008E77CD" w:rsidRDefault="003949C2" w:rsidP="003949C2">
      <w:pPr>
        <w:pBdr>
          <w:bottom w:val="single" w:sz="8" w:space="3" w:color="000000"/>
        </w:pBdr>
        <w:jc w:val="both"/>
        <w:rPr>
          <w:sz w:val="16"/>
        </w:rPr>
      </w:pPr>
      <w:r>
        <w:rPr>
          <w:sz w:val="16"/>
        </w:rPr>
        <w:t>ул. Астраханцева, 54</w:t>
      </w:r>
    </w:p>
    <w:p w:rsidR="003949C2" w:rsidRDefault="003949C2" w:rsidP="003949C2">
      <w:pPr>
        <w:rPr>
          <w:sz w:val="24"/>
        </w:rPr>
      </w:pPr>
    </w:p>
    <w:p w:rsidR="003949C2" w:rsidRDefault="003949C2" w:rsidP="003949C2">
      <w:pPr>
        <w:ind w:left="708"/>
        <w:jc w:val="center"/>
        <w:rPr>
          <w:sz w:val="28"/>
          <w:szCs w:val="28"/>
        </w:rPr>
      </w:pPr>
    </w:p>
    <w:p w:rsidR="003949C2" w:rsidRDefault="003949C2" w:rsidP="003949C2">
      <w:pPr>
        <w:ind w:left="708"/>
        <w:jc w:val="center"/>
        <w:rPr>
          <w:sz w:val="28"/>
          <w:szCs w:val="28"/>
        </w:rPr>
      </w:pPr>
    </w:p>
    <w:p w:rsidR="003949C2" w:rsidRPr="00FC3CB2" w:rsidRDefault="003949C2" w:rsidP="003949C2">
      <w:pPr>
        <w:ind w:left="708"/>
        <w:jc w:val="center"/>
        <w:rPr>
          <w:sz w:val="28"/>
          <w:szCs w:val="28"/>
          <w:u w:val="single"/>
        </w:rPr>
      </w:pPr>
      <w:r w:rsidRPr="00FC3CB2">
        <w:rPr>
          <w:sz w:val="28"/>
          <w:szCs w:val="28"/>
        </w:rPr>
        <w:t>ЗАКЛЮЧЕНИЕ №</w:t>
      </w:r>
      <w:r>
        <w:rPr>
          <w:sz w:val="28"/>
          <w:szCs w:val="28"/>
        </w:rPr>
        <w:t>34у от 06.06.2016г.</w:t>
      </w:r>
    </w:p>
    <w:p w:rsidR="003949C2" w:rsidRDefault="003949C2" w:rsidP="003949C2">
      <w:pPr>
        <w:jc w:val="center"/>
        <w:rPr>
          <w:sz w:val="28"/>
          <w:szCs w:val="28"/>
        </w:rPr>
      </w:pPr>
    </w:p>
    <w:p w:rsidR="003949C2" w:rsidRDefault="003949C2" w:rsidP="003949C2">
      <w:pPr>
        <w:jc w:val="center"/>
        <w:rPr>
          <w:sz w:val="28"/>
          <w:szCs w:val="28"/>
        </w:rPr>
      </w:pPr>
      <w:r w:rsidRPr="00FC3CB2">
        <w:rPr>
          <w:sz w:val="28"/>
          <w:szCs w:val="28"/>
        </w:rPr>
        <w:t>О результатах</w:t>
      </w:r>
      <w:r>
        <w:rPr>
          <w:sz w:val="28"/>
          <w:szCs w:val="28"/>
        </w:rPr>
        <w:t xml:space="preserve"> экспертизы постановления администрации Березовского района от 22.10.2015 №1263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Березовского района» </w:t>
      </w:r>
    </w:p>
    <w:p w:rsidR="003949C2" w:rsidRDefault="003949C2" w:rsidP="003949C2">
      <w:pPr>
        <w:jc w:val="center"/>
        <w:rPr>
          <w:sz w:val="28"/>
          <w:szCs w:val="28"/>
        </w:rPr>
      </w:pPr>
    </w:p>
    <w:p w:rsidR="003949C2" w:rsidRDefault="003949C2" w:rsidP="003949C2">
      <w:pPr>
        <w:jc w:val="center"/>
        <w:rPr>
          <w:sz w:val="28"/>
          <w:szCs w:val="28"/>
        </w:rPr>
      </w:pPr>
    </w:p>
    <w:p w:rsidR="003949C2" w:rsidRDefault="003949C2" w:rsidP="003949C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Комитет по экономической политике администрации Березовского района (далее – уполномоченный орган) в соответствии с пунктом 2.2. Порядка проведения оценки регулирующего воздействия проектов нормативных правовых актов, подготавливаемых администрацией Березовского района, экспертизы и оценки фактического </w:t>
      </w:r>
      <w:proofErr w:type="gramStart"/>
      <w:r>
        <w:rPr>
          <w:sz w:val="28"/>
          <w:szCs w:val="28"/>
        </w:rPr>
        <w:t>воздействия</w:t>
      </w:r>
      <w:proofErr w:type="gramEnd"/>
      <w:r>
        <w:rPr>
          <w:sz w:val="28"/>
          <w:szCs w:val="28"/>
        </w:rPr>
        <w:t xml:space="preserve"> принятых администрацией Березовского района,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Березовского района от 12.11.2015 № 1315 (далее – Порядок), рассмотрев постановление администрации Березовского района от 22.10.2015 №1263 «Об утверждении Порядка определения размера платы по соглашению об установлении сервитута в отношении земельных участков, находящихся в собственности Березовского района» (далее – постановление №1263),  пояснительную записку к нему, сводный отчет о результатах проведения экспертизы муниципального  нормативного правового акта и свод предложений по результатам публичных консультаций, подготовленные отделом по земельным ресурсам комитета по земельным ресурсам и управлению муниципальным имуществом сообщает следующее.</w:t>
      </w:r>
    </w:p>
    <w:p w:rsidR="003949C2" w:rsidRDefault="003949C2" w:rsidP="0000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нормативный правовой акт направлен отделом по земельным ресурсам комитета по земельным ресурсам и управлению муниципальным имуществом, для подготовки настоящего заключения впервые.</w:t>
      </w:r>
    </w:p>
    <w:p w:rsidR="003949C2" w:rsidRDefault="003949C2" w:rsidP="000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Сводный отчет, о результатах проведения экспертизы муниципального нормативного правового акта, размещен отделом по земельным ресурсам комитета по земельным ресурсам и управлению муниципальным имуществом, на едином официальном сайте органов местного самоуправления Березовского района «20» апреля 2016 года. </w:t>
      </w:r>
    </w:p>
    <w:p w:rsidR="003949C2" w:rsidRDefault="003949C2" w:rsidP="0000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по земельным ресурсам комитета по земельным ресурсам и управлению муниципальным имуществом проведены публичные консультации с «20» апреля по «20» мая 2016 года. За время, отведенное для проведения публичных консультаций, отзывы и предложения не поступали.</w:t>
      </w:r>
    </w:p>
    <w:p w:rsidR="003949C2" w:rsidRDefault="003949C2" w:rsidP="0000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проведена в соответствии с планом проведения экспертиз муниципальных  нормативно правовых актов. </w:t>
      </w:r>
    </w:p>
    <w:p w:rsidR="003949C2" w:rsidRDefault="003949C2" w:rsidP="00004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№1263 утвержден</w:t>
      </w:r>
      <w:r w:rsidRPr="00107D5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определения размера платы по соглашению об установлении сервитута в отношении земельных участков, находящихся в собственности Березовского района.</w:t>
      </w:r>
    </w:p>
    <w:p w:rsidR="003949C2" w:rsidRDefault="003949C2" w:rsidP="000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представленных документов показал:</w:t>
      </w:r>
    </w:p>
    <w:p w:rsidR="003949C2" w:rsidRDefault="003949C2" w:rsidP="000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• порядок разработан в соответствии с подпунктом 3, пункта 2, статьи 39.25 Земельного кодекса Российской Федерации от 25 октября 2001 года № 136-ФЗ,</w:t>
      </w:r>
    </w:p>
    <w:p w:rsidR="003949C2" w:rsidRDefault="003949C2" w:rsidP="00004D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пунктом 6, статьи 41 Бюджетного кодекса Российской Федерации от 31 июля 1998 года № 145-ФЗ, Постановлением Правительства ХМАО-Югры от 11.06.2015г. №164-п  «О Порядке определения размера платы по соглашению об установлении сервитута в отношении земельных участков, находящихся в собственности ХМАО-Югры, и земельные участки государственная собственность на которые не разграничена на территории ХМАО-Югры», уставом Березовского района, решением  Думы Березовского района от 29.03.2012</w:t>
      </w:r>
      <w:proofErr w:type="gramEnd"/>
      <w:r>
        <w:rPr>
          <w:sz w:val="28"/>
          <w:szCs w:val="28"/>
        </w:rPr>
        <w:t xml:space="preserve"> № 163 «Об утверждении Положения о порядке управления и распоряжения имуществом, находящимся в муниципальной собственности Березовского района»;</w:t>
      </w:r>
    </w:p>
    <w:p w:rsidR="003949C2" w:rsidRDefault="003949C2" w:rsidP="000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• информация, представленная в сводном отчете о результатах проведения экспертизы муниципального нормативного правового акта, свидетельствует о некачественной подготовке сводного отчета; </w:t>
      </w:r>
    </w:p>
    <w:p w:rsidR="003949C2" w:rsidRDefault="003949C2" w:rsidP="000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• цели правового регулирования не соответствуют представленному постановлению №1263;</w:t>
      </w:r>
    </w:p>
    <w:p w:rsidR="003949C2" w:rsidRDefault="003949C2" w:rsidP="00004D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Вывод:  предста</w:t>
      </w:r>
      <w:r w:rsidR="00990A01">
        <w:rPr>
          <w:sz w:val="28"/>
          <w:szCs w:val="28"/>
        </w:rPr>
        <w:t>вленный муниципальный нормативный</w:t>
      </w:r>
      <w:r>
        <w:rPr>
          <w:sz w:val="28"/>
          <w:szCs w:val="28"/>
        </w:rPr>
        <w:t xml:space="preserve"> правовой акт остается без согласования и подлежит направлению в адрес уполномоченного органа для  повторного проведения процедур, начиная с соответствующей выполненной ненадлежащим образом процедуры.</w:t>
      </w:r>
      <w:proofErr w:type="gramEnd"/>
    </w:p>
    <w:p w:rsidR="00004D04" w:rsidRDefault="00004D04" w:rsidP="00004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представленном муниципальном нормативном правовом акте не предусмотрены положения содержащие:</w:t>
      </w:r>
    </w:p>
    <w:p w:rsidR="00004D04" w:rsidRDefault="00004D04" w:rsidP="00004D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ответственность за нарушение сроков внесения платы по соглашению об установлении сервитута; </w:t>
      </w:r>
    </w:p>
    <w:p w:rsidR="00004D04" w:rsidRDefault="00004D04" w:rsidP="00004D0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3B8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D3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расчета платы по </w:t>
      </w:r>
      <w:r w:rsidRPr="003D3B89">
        <w:rPr>
          <w:sz w:val="28"/>
          <w:szCs w:val="28"/>
        </w:rPr>
        <w:t>соглашени</w:t>
      </w:r>
      <w:r>
        <w:rPr>
          <w:sz w:val="28"/>
          <w:szCs w:val="28"/>
        </w:rPr>
        <w:t>ю</w:t>
      </w:r>
      <w:r w:rsidRPr="003D3B89">
        <w:rPr>
          <w:sz w:val="28"/>
          <w:szCs w:val="28"/>
        </w:rPr>
        <w:t xml:space="preserve"> об установлении сервитута </w:t>
      </w:r>
      <w:r>
        <w:rPr>
          <w:sz w:val="28"/>
          <w:szCs w:val="28"/>
        </w:rPr>
        <w:t xml:space="preserve">в случае, если соглашение об установлении сервитута </w:t>
      </w:r>
      <w:r w:rsidRPr="003D3B89">
        <w:rPr>
          <w:sz w:val="28"/>
          <w:szCs w:val="28"/>
        </w:rPr>
        <w:t>заключается на срок менее года</w:t>
      </w:r>
      <w:r>
        <w:rPr>
          <w:sz w:val="28"/>
          <w:szCs w:val="28"/>
        </w:rPr>
        <w:t>;</w:t>
      </w:r>
    </w:p>
    <w:p w:rsidR="00004D04" w:rsidRPr="003D3B89" w:rsidRDefault="00004D04" w:rsidP="00004D0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сроки внесения п</w:t>
      </w:r>
      <w:r w:rsidRPr="003D3B89">
        <w:rPr>
          <w:sz w:val="28"/>
          <w:szCs w:val="28"/>
        </w:rPr>
        <w:t>лат</w:t>
      </w:r>
      <w:r>
        <w:rPr>
          <w:sz w:val="28"/>
          <w:szCs w:val="28"/>
        </w:rPr>
        <w:t xml:space="preserve">ы </w:t>
      </w:r>
      <w:r w:rsidRPr="003D3B89">
        <w:rPr>
          <w:sz w:val="28"/>
          <w:szCs w:val="28"/>
        </w:rPr>
        <w:t xml:space="preserve"> по соглашению об установлении сервитута за год, в котором прекращается соглашение об установлении сервитута</w:t>
      </w:r>
      <w:r>
        <w:rPr>
          <w:sz w:val="28"/>
          <w:szCs w:val="28"/>
        </w:rPr>
        <w:t>.</w:t>
      </w:r>
    </w:p>
    <w:p w:rsidR="00004D04" w:rsidRDefault="00004D04" w:rsidP="00004D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рассмотреть данные пункты в качестве дополнения в утверждаемый Порядок.</w:t>
      </w:r>
    </w:p>
    <w:p w:rsidR="003949C2" w:rsidRDefault="003949C2" w:rsidP="003949C2">
      <w:pPr>
        <w:ind w:firstLine="709"/>
        <w:rPr>
          <w:sz w:val="28"/>
          <w:szCs w:val="28"/>
        </w:rPr>
      </w:pPr>
    </w:p>
    <w:p w:rsidR="003949C2" w:rsidRDefault="003949C2" w:rsidP="003949C2">
      <w:pPr>
        <w:ind w:firstLine="709"/>
        <w:rPr>
          <w:sz w:val="28"/>
          <w:szCs w:val="28"/>
        </w:rPr>
      </w:pPr>
    </w:p>
    <w:p w:rsidR="003949C2" w:rsidRPr="003D3B89" w:rsidRDefault="003949C2" w:rsidP="003949C2">
      <w:pPr>
        <w:ind w:firstLine="709"/>
        <w:rPr>
          <w:sz w:val="28"/>
          <w:szCs w:val="28"/>
        </w:rPr>
      </w:pPr>
    </w:p>
    <w:p w:rsidR="003949C2" w:rsidRPr="004203B7" w:rsidRDefault="003949C2" w:rsidP="003949C2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4203B7">
        <w:rPr>
          <w:iCs/>
          <w:color w:val="000000"/>
          <w:sz w:val="28"/>
          <w:szCs w:val="28"/>
        </w:rPr>
        <w:t>редседате</w:t>
      </w:r>
      <w:r>
        <w:rPr>
          <w:iCs/>
          <w:color w:val="000000"/>
          <w:sz w:val="28"/>
          <w:szCs w:val="28"/>
        </w:rPr>
        <w:t>ль</w:t>
      </w:r>
      <w:r w:rsidRPr="004203B7">
        <w:rPr>
          <w:iCs/>
          <w:color w:val="000000"/>
          <w:sz w:val="28"/>
          <w:szCs w:val="28"/>
        </w:rPr>
        <w:t xml:space="preserve"> комитета</w:t>
      </w:r>
      <w:r>
        <w:rPr>
          <w:iCs/>
          <w:color w:val="000000"/>
          <w:sz w:val="28"/>
          <w:szCs w:val="28"/>
        </w:rPr>
        <w:t xml:space="preserve"> </w:t>
      </w:r>
    </w:p>
    <w:p w:rsidR="003949C2" w:rsidRPr="004203B7" w:rsidRDefault="003949C2" w:rsidP="003949C2">
      <w:pPr>
        <w:pStyle w:val="a3"/>
        <w:rPr>
          <w:sz w:val="28"/>
          <w:szCs w:val="28"/>
        </w:rPr>
      </w:pPr>
      <w:r w:rsidRPr="004203B7">
        <w:rPr>
          <w:iCs/>
          <w:color w:val="000000"/>
          <w:sz w:val="28"/>
          <w:szCs w:val="28"/>
        </w:rPr>
        <w:t>по экономической политике</w:t>
      </w:r>
      <w:r>
        <w:rPr>
          <w:sz w:val="28"/>
          <w:szCs w:val="28"/>
        </w:rPr>
        <w:t xml:space="preserve"> </w:t>
      </w:r>
      <w:r w:rsidRPr="004203B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203B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С.В. Осколкова</w:t>
      </w: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3949C2" w:rsidRDefault="003949C2" w:rsidP="003949C2">
      <w:pPr>
        <w:jc w:val="both"/>
        <w:rPr>
          <w:sz w:val="26"/>
          <w:szCs w:val="26"/>
        </w:rPr>
      </w:pPr>
    </w:p>
    <w:p w:rsidR="00990A01" w:rsidRDefault="00990A01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004D04" w:rsidRDefault="00004D04"/>
    <w:p w:rsidR="00386D78" w:rsidRDefault="00386D78"/>
    <w:p w:rsidR="00004D04" w:rsidRDefault="00004D04"/>
    <w:p w:rsidR="00386D78" w:rsidRDefault="00386D78"/>
    <w:p w:rsidR="00386D78" w:rsidRDefault="00386D78"/>
    <w:p w:rsidR="00E32AEA" w:rsidRPr="00593EA3" w:rsidRDefault="00E32AEA" w:rsidP="00E32AEA">
      <w:pPr>
        <w:ind w:right="423"/>
        <w:jc w:val="both"/>
      </w:pPr>
      <w:r w:rsidRPr="00593EA3">
        <w:t xml:space="preserve">Исполнитель: </w:t>
      </w:r>
    </w:p>
    <w:p w:rsidR="00E32AEA" w:rsidRPr="00593EA3" w:rsidRDefault="00E32AEA" w:rsidP="00E32AEA">
      <w:pPr>
        <w:jc w:val="both"/>
      </w:pPr>
      <w:r w:rsidRPr="00593EA3">
        <w:t xml:space="preserve">ведущий экономист отдела </w:t>
      </w:r>
    </w:p>
    <w:p w:rsidR="00E32AEA" w:rsidRPr="00593EA3" w:rsidRDefault="00E32AEA" w:rsidP="00E32AEA">
      <w:pPr>
        <w:jc w:val="both"/>
      </w:pPr>
      <w:r w:rsidRPr="00593EA3">
        <w:t>муниципальных программ и</w:t>
      </w:r>
    </w:p>
    <w:p w:rsidR="00E32AEA" w:rsidRPr="00593EA3" w:rsidRDefault="00E32AEA" w:rsidP="00E32AEA">
      <w:pPr>
        <w:jc w:val="both"/>
      </w:pPr>
      <w:r w:rsidRPr="00593EA3">
        <w:t>оценки регулирующего воздействия</w:t>
      </w:r>
    </w:p>
    <w:p w:rsidR="00E32AEA" w:rsidRPr="00593EA3" w:rsidRDefault="00E32AEA" w:rsidP="00E32AEA">
      <w:pPr>
        <w:jc w:val="both"/>
      </w:pPr>
      <w:r w:rsidRPr="00593EA3">
        <w:t>Красильникова Ирина Федоровна</w:t>
      </w:r>
    </w:p>
    <w:p w:rsidR="00E32AEA" w:rsidRDefault="00E32AEA" w:rsidP="00E32AEA">
      <w:pPr>
        <w:jc w:val="both"/>
      </w:pPr>
      <w:r w:rsidRPr="00593EA3">
        <w:t>тел.: 8 (34674) 2-20-91</w:t>
      </w:r>
    </w:p>
    <w:sectPr w:rsidR="00E32AEA" w:rsidSect="003E1AB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9C2"/>
    <w:rsid w:val="00004D04"/>
    <w:rsid w:val="000D06C5"/>
    <w:rsid w:val="00165EC5"/>
    <w:rsid w:val="0022370A"/>
    <w:rsid w:val="0023461A"/>
    <w:rsid w:val="00330DC5"/>
    <w:rsid w:val="00386D78"/>
    <w:rsid w:val="003949C2"/>
    <w:rsid w:val="003C1DEF"/>
    <w:rsid w:val="003E1AB0"/>
    <w:rsid w:val="003F0281"/>
    <w:rsid w:val="0069622B"/>
    <w:rsid w:val="0079629A"/>
    <w:rsid w:val="008F081F"/>
    <w:rsid w:val="008F0AFC"/>
    <w:rsid w:val="009231C6"/>
    <w:rsid w:val="00990A01"/>
    <w:rsid w:val="009E755E"/>
    <w:rsid w:val="00A04570"/>
    <w:rsid w:val="00A56AAD"/>
    <w:rsid w:val="00C0533F"/>
    <w:rsid w:val="00CC45F2"/>
    <w:rsid w:val="00D124CC"/>
    <w:rsid w:val="00DE2DDB"/>
    <w:rsid w:val="00DE52AF"/>
    <w:rsid w:val="00E32AEA"/>
    <w:rsid w:val="00E33D74"/>
    <w:rsid w:val="00E55885"/>
    <w:rsid w:val="00E833D2"/>
    <w:rsid w:val="00FC3B4E"/>
    <w:rsid w:val="00FC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9C2"/>
    <w:pPr>
      <w:keepNext/>
      <w:jc w:val="center"/>
      <w:outlineLvl w:val="0"/>
    </w:pPr>
    <w:rPr>
      <w:sz w:val="36"/>
    </w:rPr>
  </w:style>
  <w:style w:type="paragraph" w:styleId="6">
    <w:name w:val="heading 6"/>
    <w:basedOn w:val="a"/>
    <w:next w:val="a"/>
    <w:link w:val="60"/>
    <w:qFormat/>
    <w:rsid w:val="003949C2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9C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49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3949C2"/>
    <w:pPr>
      <w:jc w:val="both"/>
    </w:pPr>
    <w:rPr>
      <w:sz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basedOn w:val="a0"/>
    <w:link w:val="a3"/>
    <w:rsid w:val="003949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3949C2"/>
    <w:pPr>
      <w:suppressAutoHyphens/>
      <w:jc w:val="both"/>
    </w:pPr>
    <w:rPr>
      <w:sz w:val="24"/>
      <w:lang w:eastAsia="ar-SA"/>
    </w:rPr>
  </w:style>
  <w:style w:type="paragraph" w:styleId="3">
    <w:name w:val="Body Text Indent 3"/>
    <w:basedOn w:val="a"/>
    <w:link w:val="30"/>
    <w:rsid w:val="003949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49C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2016-06-07T10:38:00Z</dcterms:created>
  <dcterms:modified xsi:type="dcterms:W3CDTF">2016-06-08T04:29:00Z</dcterms:modified>
</cp:coreProperties>
</file>