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8" w:rsidRPr="00067842" w:rsidRDefault="000E6168" w:rsidP="000E61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7842">
        <w:rPr>
          <w:rFonts w:ascii="Times New Roman" w:hAnsi="Times New Roman"/>
          <w:sz w:val="28"/>
          <w:szCs w:val="28"/>
        </w:rPr>
        <w:t>Пояснительная записка</w:t>
      </w:r>
    </w:p>
    <w:p w:rsidR="000E6168" w:rsidRPr="00067842" w:rsidRDefault="000E6168" w:rsidP="000E61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7842">
        <w:rPr>
          <w:rFonts w:ascii="Times New Roman" w:hAnsi="Times New Roman"/>
          <w:sz w:val="28"/>
          <w:szCs w:val="28"/>
        </w:rPr>
        <w:t xml:space="preserve">по показателям, характеризующим социально-экономическое развитие Березовского района Ханты-Мансийского автономного округа - Югры, включая практику </w:t>
      </w:r>
      <w:proofErr w:type="gramStart"/>
      <w:r w:rsidRPr="00067842">
        <w:rPr>
          <w:rFonts w:ascii="Times New Roman" w:hAnsi="Times New Roman"/>
          <w:sz w:val="28"/>
          <w:szCs w:val="28"/>
        </w:rPr>
        <w:t>достижения наилучших значений показателей оценки эффективности деятельности органов местного самоуправления Берез</w:t>
      </w:r>
      <w:r>
        <w:rPr>
          <w:rFonts w:ascii="Times New Roman" w:hAnsi="Times New Roman"/>
          <w:sz w:val="28"/>
          <w:szCs w:val="28"/>
        </w:rPr>
        <w:t>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за отчетный 2017</w:t>
      </w:r>
      <w:r w:rsidRPr="00067842">
        <w:rPr>
          <w:rFonts w:ascii="Times New Roman" w:hAnsi="Times New Roman"/>
          <w:sz w:val="28"/>
          <w:szCs w:val="28"/>
        </w:rPr>
        <w:t xml:space="preserve"> год</w:t>
      </w:r>
    </w:p>
    <w:p w:rsidR="000E6168" w:rsidRDefault="000E6168" w:rsidP="00F95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DB6" w:rsidRPr="00160E42" w:rsidRDefault="00F95DB6" w:rsidP="00F95DB6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_GoBack"/>
      <w:bookmarkEnd w:id="0"/>
      <w:r w:rsidRPr="00160E42">
        <w:rPr>
          <w:rFonts w:ascii="Times New Roman" w:hAnsi="Times New Roman"/>
          <w:sz w:val="28"/>
          <w:szCs w:val="28"/>
        </w:rPr>
        <w:t>По результатам комплексной оценки эффективности деятельности органов местного самоуправления городских округов и муниципальных районов автономного округа</w:t>
      </w:r>
      <w:r w:rsidRPr="00160E4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 соответствии с распоряжением Правительством Ханты-Мансийского автономного округа – Югры от 10.08.2018 № 410-рп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2017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в своей деятельности», Березовский район </w:t>
      </w:r>
      <w:r w:rsidRPr="00160E42">
        <w:rPr>
          <w:rFonts w:ascii="Times New Roman" w:hAnsi="Times New Roman"/>
          <w:sz w:val="28"/>
          <w:szCs w:val="28"/>
        </w:rPr>
        <w:t>занял 22 место среди муниципальных образований автономного округа.</w:t>
      </w:r>
    </w:p>
    <w:p w:rsidR="00F95DB6" w:rsidRPr="00160E42" w:rsidRDefault="00F95DB6" w:rsidP="00F95D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0E42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14 показателей сводных индексов значений показателей эффективности, используемых для оценки эффективности </w:t>
      </w:r>
      <w:r w:rsidRPr="00160E42">
        <w:rPr>
          <w:rFonts w:ascii="Times New Roman" w:eastAsiaTheme="minorHAnsi" w:hAnsi="Times New Roman"/>
          <w:bCs/>
          <w:sz w:val="28"/>
          <w:szCs w:val="28"/>
          <w:lang w:eastAsia="en-US"/>
        </w:rPr>
        <w:t>деятельности органов местного самоуправления по Березовскому району, отражает:</w:t>
      </w:r>
    </w:p>
    <w:p w:rsidR="00F95DB6" w:rsidRPr="00160E42" w:rsidRDefault="00F95DB6" w:rsidP="00F95D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0E4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Повышение рейтинга по 8 показателям, что составляет более 57%, в том числе:   </w:t>
      </w:r>
    </w:p>
    <w:p w:rsidR="00F95DB6" w:rsidRPr="00160E42" w:rsidRDefault="00F95DB6" w:rsidP="00F95D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160E42">
        <w:rPr>
          <w:rFonts w:ascii="Times New Roman" w:hAnsi="Times New Roman"/>
          <w:sz w:val="28"/>
          <w:szCs w:val="28"/>
        </w:rPr>
        <w:t xml:space="preserve">1.1. рейтинг показателя </w:t>
      </w:r>
      <w:r w:rsidRPr="00160E42">
        <w:rPr>
          <w:rFonts w:ascii="Times New Roman" w:hAnsi="Times New Roman"/>
          <w:bCs/>
          <w:sz w:val="28"/>
          <w:szCs w:val="28"/>
        </w:rPr>
        <w:t>«</w:t>
      </w:r>
      <w:r w:rsidRPr="00160E42">
        <w:rPr>
          <w:rFonts w:ascii="Times New Roman" w:hAnsi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</w:t>
      </w:r>
      <w:r w:rsidRPr="00160E42">
        <w:rPr>
          <w:rFonts w:ascii="Times New Roman" w:hAnsi="Times New Roman"/>
          <w:bCs/>
          <w:sz w:val="28"/>
          <w:szCs w:val="28"/>
        </w:rPr>
        <w:t xml:space="preserve"> переместился с 21 на 20 позицию по сводному индексу</w:t>
      </w:r>
      <w:r w:rsidR="00160E42" w:rsidRPr="00160E42">
        <w:rPr>
          <w:rFonts w:ascii="Times New Roman" w:hAnsi="Times New Roman"/>
          <w:bCs/>
          <w:sz w:val="28"/>
          <w:szCs w:val="28"/>
        </w:rPr>
        <w:t>, в связи со снижением безвозмездных поступлений из бюджета Ханты-Мансийского автономного округа - Югры</w:t>
      </w:r>
      <w:r w:rsidRPr="00160E42">
        <w:rPr>
          <w:rFonts w:ascii="Times New Roman" w:hAnsi="Times New Roman"/>
          <w:bCs/>
          <w:sz w:val="28"/>
          <w:szCs w:val="28"/>
        </w:rPr>
        <w:t xml:space="preserve">; </w:t>
      </w:r>
      <w:proofErr w:type="gramEnd"/>
    </w:p>
    <w:p w:rsidR="00F95DB6" w:rsidRPr="00160E42" w:rsidRDefault="00F95DB6" w:rsidP="00F95D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0E42">
        <w:rPr>
          <w:rFonts w:ascii="Times New Roman" w:hAnsi="Times New Roman"/>
          <w:sz w:val="28"/>
          <w:szCs w:val="28"/>
        </w:rPr>
        <w:lastRenderedPageBreak/>
        <w:t xml:space="preserve">1.2. рейтинг показателя </w:t>
      </w:r>
      <w:r w:rsidRPr="00160E42">
        <w:rPr>
          <w:rFonts w:ascii="Times New Roman" w:hAnsi="Times New Roman"/>
          <w:bCs/>
          <w:sz w:val="28"/>
          <w:szCs w:val="28"/>
        </w:rPr>
        <w:t>«</w:t>
      </w:r>
      <w:r w:rsidRPr="00160E42">
        <w:rPr>
          <w:rFonts w:ascii="Times New Roman" w:hAnsi="Times New Roman"/>
          <w:sz w:val="28"/>
          <w:szCs w:val="28"/>
        </w:rPr>
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лет»</w:t>
      </w:r>
      <w:r w:rsidRPr="00160E42">
        <w:rPr>
          <w:rFonts w:ascii="Times New Roman" w:hAnsi="Times New Roman"/>
          <w:bCs/>
          <w:sz w:val="28"/>
          <w:szCs w:val="28"/>
        </w:rPr>
        <w:t xml:space="preserve"> переместился с 16 на 15 позицию. П</w:t>
      </w:r>
      <w:r w:rsidRPr="00160E42">
        <w:rPr>
          <w:rFonts w:ascii="Times New Roman" w:hAnsi="Times New Roman"/>
          <w:color w:val="000000"/>
          <w:sz w:val="28"/>
          <w:szCs w:val="28"/>
        </w:rPr>
        <w:t>оказатель 2017 года достигнут путем создания дополнительных мест в детском саду "Кораблик" для детей в возрасте до 3-х лет</w:t>
      </w:r>
      <w:proofErr w:type="gramStart"/>
      <w:r w:rsidRPr="00160E4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60E4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160E4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60E42">
        <w:rPr>
          <w:rFonts w:ascii="Times New Roman" w:hAnsi="Times New Roman"/>
          <w:color w:val="000000"/>
          <w:sz w:val="28"/>
          <w:szCs w:val="28"/>
        </w:rPr>
        <w:t>гт</w:t>
      </w:r>
      <w:proofErr w:type="spellEnd"/>
      <w:r w:rsidRPr="00160E4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60E42">
        <w:rPr>
          <w:rFonts w:ascii="Times New Roman" w:hAnsi="Times New Roman"/>
          <w:color w:val="000000"/>
          <w:sz w:val="28"/>
          <w:szCs w:val="28"/>
        </w:rPr>
        <w:t>Березово)</w:t>
      </w:r>
      <w:r w:rsidRPr="00160E42">
        <w:rPr>
          <w:rFonts w:ascii="Times New Roman" w:hAnsi="Times New Roman"/>
          <w:sz w:val="28"/>
          <w:szCs w:val="28"/>
        </w:rPr>
        <w:t>;</w:t>
      </w:r>
      <w:proofErr w:type="gramEnd"/>
    </w:p>
    <w:p w:rsidR="00F95DB6" w:rsidRPr="00160E42" w:rsidRDefault="00F95DB6" w:rsidP="002306A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60E42">
        <w:rPr>
          <w:rFonts w:ascii="Times New Roman" w:hAnsi="Times New Roman"/>
          <w:sz w:val="28"/>
          <w:szCs w:val="28"/>
        </w:rPr>
        <w:t xml:space="preserve">1.3. рейтинг показателя </w:t>
      </w:r>
      <w:r w:rsidRPr="00160E42">
        <w:rPr>
          <w:rFonts w:ascii="Times New Roman" w:hAnsi="Times New Roman"/>
          <w:bCs/>
          <w:sz w:val="28"/>
          <w:szCs w:val="28"/>
        </w:rPr>
        <w:t>«Доля населения систематически занимающегося физической культурой и спортом</w:t>
      </w:r>
      <w:r w:rsidRPr="00160E42">
        <w:rPr>
          <w:rFonts w:ascii="Times New Roman" w:hAnsi="Times New Roman"/>
          <w:sz w:val="28"/>
          <w:szCs w:val="28"/>
        </w:rPr>
        <w:t>»</w:t>
      </w:r>
      <w:r w:rsidRPr="00160E42">
        <w:rPr>
          <w:rFonts w:ascii="Times New Roman" w:hAnsi="Times New Roman"/>
          <w:bCs/>
          <w:sz w:val="28"/>
          <w:szCs w:val="28"/>
        </w:rPr>
        <w:t xml:space="preserve"> переместился с 20 на 10 позицию по сводному индексу. </w:t>
      </w:r>
      <w:r w:rsidRPr="00160E42">
        <w:rPr>
          <w:rFonts w:ascii="Times New Roman" w:hAnsi="Times New Roman"/>
          <w:color w:val="000000"/>
          <w:sz w:val="28"/>
          <w:szCs w:val="28"/>
        </w:rPr>
        <w:t>Увеличение показателя связано с повышением качества</w:t>
      </w:r>
      <w:r w:rsidR="002306AB" w:rsidRPr="00160E42">
        <w:rPr>
          <w:rFonts w:ascii="Times New Roman" w:hAnsi="Times New Roman"/>
          <w:color w:val="000000"/>
          <w:sz w:val="28"/>
          <w:szCs w:val="28"/>
        </w:rPr>
        <w:t xml:space="preserve"> и расширения сферы</w:t>
      </w:r>
      <w:r w:rsidRPr="00160E42">
        <w:rPr>
          <w:rFonts w:ascii="Times New Roman" w:hAnsi="Times New Roman"/>
          <w:color w:val="000000"/>
          <w:sz w:val="28"/>
          <w:szCs w:val="28"/>
        </w:rPr>
        <w:t xml:space="preserve"> предоставляемых услуг в сфере физической культуры и спорта в Березовском районе</w:t>
      </w:r>
      <w:r w:rsidR="002306AB" w:rsidRPr="00160E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6AB" w:rsidRPr="00160E42">
        <w:rPr>
          <w:rFonts w:ascii="Times New Roman" w:hAnsi="Times New Roman"/>
          <w:sz w:val="28"/>
          <w:szCs w:val="28"/>
        </w:rPr>
        <w:t>Рост количества занимающихся физической культурой и спортом обусловлено   подготовкой и сдачей норм ГТО для детей и взрослых, открытием спортивных клубов на базе общеобразовательных организациях, дополнительных занятий в дошкольных учреждениях</w:t>
      </w:r>
      <w:r w:rsidRPr="00160E42">
        <w:rPr>
          <w:rFonts w:ascii="Times New Roman" w:hAnsi="Times New Roman"/>
          <w:bCs/>
          <w:sz w:val="28"/>
          <w:szCs w:val="28"/>
        </w:rPr>
        <w:t>;</w:t>
      </w:r>
    </w:p>
    <w:p w:rsidR="00F95DB6" w:rsidRPr="00160E42" w:rsidRDefault="00F95DB6" w:rsidP="00F95D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60E42">
        <w:rPr>
          <w:rFonts w:ascii="Times New Roman" w:hAnsi="Times New Roman"/>
          <w:bCs/>
          <w:sz w:val="28"/>
          <w:szCs w:val="28"/>
        </w:rPr>
        <w:t xml:space="preserve">1.4. </w:t>
      </w:r>
      <w:r w:rsidRPr="00160E42">
        <w:rPr>
          <w:rFonts w:ascii="Times New Roman" w:hAnsi="Times New Roman"/>
          <w:sz w:val="28"/>
          <w:szCs w:val="28"/>
        </w:rPr>
        <w:t xml:space="preserve">рейтинг показателя </w:t>
      </w:r>
      <w:r w:rsidRPr="00160E42">
        <w:rPr>
          <w:rFonts w:ascii="Times New Roman" w:hAnsi="Times New Roman"/>
          <w:bCs/>
          <w:sz w:val="28"/>
          <w:szCs w:val="28"/>
        </w:rPr>
        <w:t>«Общая площадь жилых помещений, приходящихся в среднем на одного жителя, всего, в том числе введенная в действие за один год» переместился с 7 на 2 позицию по сводному индексу.</w:t>
      </w:r>
      <w:r w:rsidRPr="00160E42">
        <w:rPr>
          <w:rFonts w:ascii="Times New Roman" w:hAnsi="Times New Roman"/>
          <w:color w:val="000000"/>
          <w:sz w:val="28"/>
          <w:szCs w:val="28"/>
        </w:rPr>
        <w:t xml:space="preserve"> Показатель 2017 года отражает активизацию строительства жилья на территории Березовского района</w:t>
      </w:r>
      <w:r w:rsidRPr="00160E42">
        <w:rPr>
          <w:rFonts w:ascii="Times New Roman" w:hAnsi="Times New Roman"/>
          <w:bCs/>
          <w:sz w:val="28"/>
          <w:szCs w:val="28"/>
        </w:rPr>
        <w:t>;</w:t>
      </w:r>
    </w:p>
    <w:p w:rsidR="00F95DB6" w:rsidRPr="00160E42" w:rsidRDefault="00F95DB6" w:rsidP="00F95D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160E42">
        <w:rPr>
          <w:rFonts w:ascii="Times New Roman" w:hAnsi="Times New Roman"/>
          <w:bCs/>
          <w:sz w:val="28"/>
          <w:szCs w:val="28"/>
        </w:rPr>
        <w:t xml:space="preserve">1.5. </w:t>
      </w:r>
      <w:r w:rsidRPr="00160E42">
        <w:rPr>
          <w:rFonts w:ascii="Times New Roman" w:hAnsi="Times New Roman"/>
          <w:sz w:val="28"/>
          <w:szCs w:val="28"/>
        </w:rPr>
        <w:t xml:space="preserve">рейтинг показателя </w:t>
      </w:r>
      <w:r w:rsidRPr="00160E42">
        <w:rPr>
          <w:rFonts w:ascii="Times New Roman" w:hAnsi="Times New Roman"/>
          <w:bCs/>
          <w:sz w:val="28"/>
          <w:szCs w:val="28"/>
        </w:rPr>
        <w:t xml:space="preserve">«Доля населения, получившего жилые помещения </w:t>
      </w:r>
      <w:r w:rsidRPr="00160E42">
        <w:rPr>
          <w:rFonts w:ascii="Times New Roman" w:hAnsi="Times New Roman"/>
          <w:bCs/>
          <w:sz w:val="28"/>
          <w:szCs w:val="28"/>
        </w:rPr>
        <w:br/>
        <w:t>и улучившего жилищные условия в отчетном году, в общей численности населения, состоящего на учете в качестве нуждающегося в жилых помещениях» переместился с 18 на 17 позицию по сводному индексу.</w:t>
      </w:r>
      <w:proofErr w:type="gramEnd"/>
      <w:r w:rsidRPr="00160E42">
        <w:rPr>
          <w:rFonts w:ascii="Times New Roman" w:hAnsi="Times New Roman"/>
          <w:bCs/>
          <w:sz w:val="28"/>
          <w:szCs w:val="28"/>
        </w:rPr>
        <w:t xml:space="preserve"> </w:t>
      </w:r>
      <w:r w:rsidRPr="00160E42">
        <w:rPr>
          <w:rFonts w:ascii="Times New Roman" w:hAnsi="Times New Roman"/>
          <w:color w:val="000000"/>
          <w:sz w:val="28"/>
          <w:szCs w:val="28"/>
        </w:rPr>
        <w:t>Ежегодное увеличение показателя обусловлено реализацией планов по приобретению жилых помещений для предоставления гражданам в порядке очередности в Березовском районе</w:t>
      </w:r>
      <w:r w:rsidR="00160E42" w:rsidRPr="00160E42">
        <w:rPr>
          <w:rFonts w:ascii="Times New Roman" w:hAnsi="Times New Roman"/>
          <w:color w:val="000000"/>
          <w:sz w:val="28"/>
          <w:szCs w:val="28"/>
        </w:rPr>
        <w:t xml:space="preserve"> в рамках реализации муниципальных программ</w:t>
      </w:r>
      <w:r w:rsidRPr="00160E42">
        <w:rPr>
          <w:rFonts w:ascii="Times New Roman" w:hAnsi="Times New Roman"/>
          <w:bCs/>
          <w:sz w:val="28"/>
          <w:szCs w:val="28"/>
        </w:rPr>
        <w:t>;</w:t>
      </w:r>
    </w:p>
    <w:p w:rsidR="00F95DB6" w:rsidRPr="00160E42" w:rsidRDefault="00F95DB6" w:rsidP="00F95D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60E42">
        <w:rPr>
          <w:rFonts w:ascii="Times New Roman" w:hAnsi="Times New Roman"/>
          <w:bCs/>
          <w:sz w:val="28"/>
          <w:szCs w:val="28"/>
        </w:rPr>
        <w:t xml:space="preserve">1.6. </w:t>
      </w:r>
      <w:r w:rsidRPr="00160E42">
        <w:rPr>
          <w:rFonts w:ascii="Times New Roman" w:hAnsi="Times New Roman"/>
          <w:sz w:val="28"/>
          <w:szCs w:val="28"/>
        </w:rPr>
        <w:t xml:space="preserve">рейтинг показателя </w:t>
      </w:r>
      <w:r w:rsidRPr="00160E42">
        <w:rPr>
          <w:rFonts w:ascii="Times New Roman" w:hAnsi="Times New Roman"/>
          <w:bCs/>
          <w:sz w:val="28"/>
          <w:szCs w:val="28"/>
        </w:rPr>
        <w:t xml:space="preserve">«Площадь земельных участков, предоставленных </w:t>
      </w:r>
      <w:r w:rsidRPr="00160E42">
        <w:rPr>
          <w:rFonts w:ascii="Times New Roman" w:hAnsi="Times New Roman"/>
          <w:bCs/>
          <w:sz w:val="28"/>
          <w:szCs w:val="28"/>
        </w:rPr>
        <w:br/>
        <w:t xml:space="preserve">для строительства, в отношении которых с даты принятия решения </w:t>
      </w:r>
      <w:r w:rsidRPr="00160E42">
        <w:rPr>
          <w:rFonts w:ascii="Times New Roman" w:hAnsi="Times New Roman"/>
          <w:bCs/>
          <w:sz w:val="28"/>
          <w:szCs w:val="28"/>
        </w:rPr>
        <w:br/>
        <w:t xml:space="preserve">о предоставлении земельного участка или подписания протокола </w:t>
      </w:r>
      <w:r w:rsidRPr="00160E42">
        <w:rPr>
          <w:rFonts w:ascii="Times New Roman" w:hAnsi="Times New Roman"/>
          <w:bCs/>
          <w:sz w:val="28"/>
          <w:szCs w:val="28"/>
        </w:rPr>
        <w:br/>
        <w:t xml:space="preserve">о результатах торгов (конкурсов, аукционов) не было получено разрешение на ввод в эксплуатацию (интегральный показатель)» переместился с 21 на 20 </w:t>
      </w:r>
      <w:r w:rsidRPr="00160E42">
        <w:rPr>
          <w:rFonts w:ascii="Times New Roman" w:hAnsi="Times New Roman"/>
          <w:bCs/>
          <w:sz w:val="28"/>
          <w:szCs w:val="28"/>
        </w:rPr>
        <w:lastRenderedPageBreak/>
        <w:t>позицию по сводному индексу. Улучшение показателей обусловлено вводом в эксплуатацию объектов строительства в Березовском районе;</w:t>
      </w:r>
    </w:p>
    <w:p w:rsidR="00F95DB6" w:rsidRPr="00160E42" w:rsidRDefault="00F95DB6" w:rsidP="00F95DB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60E42">
        <w:rPr>
          <w:rFonts w:ascii="Times New Roman" w:hAnsi="Times New Roman"/>
          <w:bCs/>
          <w:sz w:val="28"/>
          <w:szCs w:val="28"/>
        </w:rPr>
        <w:t xml:space="preserve">1.7. </w:t>
      </w:r>
      <w:r w:rsidRPr="00160E42">
        <w:rPr>
          <w:rFonts w:ascii="Times New Roman" w:hAnsi="Times New Roman"/>
          <w:sz w:val="28"/>
          <w:szCs w:val="28"/>
        </w:rPr>
        <w:t xml:space="preserve">рейтинг показателя </w:t>
      </w:r>
      <w:r w:rsidRPr="00160E42">
        <w:rPr>
          <w:rFonts w:ascii="Times New Roman" w:hAnsi="Times New Roman"/>
          <w:bCs/>
          <w:sz w:val="28"/>
          <w:szCs w:val="28"/>
        </w:rPr>
        <w:t>«</w:t>
      </w:r>
      <w:r w:rsidRPr="00160E42">
        <w:rPr>
          <w:rFonts w:ascii="Times New Roman" w:hAnsi="Times New Roman"/>
          <w:sz w:val="28"/>
          <w:szCs w:val="28"/>
        </w:rPr>
        <w:t xml:space="preserve">Площадь земельных участков, предоставленных </w:t>
      </w:r>
      <w:r w:rsidRPr="00160E42">
        <w:rPr>
          <w:rFonts w:ascii="Times New Roman" w:hAnsi="Times New Roman"/>
          <w:sz w:val="28"/>
          <w:szCs w:val="28"/>
        </w:rPr>
        <w:br/>
        <w:t>для строительства в расчете на 10 тыс. человек населения,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(интегральный показатель)</w:t>
      </w:r>
      <w:r w:rsidRPr="00160E42">
        <w:rPr>
          <w:rFonts w:ascii="Times New Roman" w:hAnsi="Times New Roman"/>
          <w:bCs/>
          <w:sz w:val="28"/>
          <w:szCs w:val="28"/>
        </w:rPr>
        <w:t xml:space="preserve">» переместился с 17 на 16 позицию по сводному индексу. </w:t>
      </w:r>
      <w:r w:rsidRPr="00160E42">
        <w:rPr>
          <w:rFonts w:ascii="Times New Roman" w:hAnsi="Times New Roman"/>
          <w:color w:val="000000"/>
          <w:sz w:val="28"/>
          <w:szCs w:val="28"/>
        </w:rPr>
        <w:t>Показатель 2017 года сформирован с учетом наличия земельных участков, обеспеченных инфраструктурой на территории Березовского района</w:t>
      </w:r>
      <w:r w:rsidRPr="00160E42">
        <w:rPr>
          <w:rFonts w:ascii="Times New Roman" w:hAnsi="Times New Roman"/>
          <w:bCs/>
          <w:sz w:val="28"/>
          <w:szCs w:val="28"/>
        </w:rPr>
        <w:t>;</w:t>
      </w:r>
    </w:p>
    <w:p w:rsidR="00F95DB6" w:rsidRPr="00C427E0" w:rsidRDefault="00F95DB6" w:rsidP="00F95DB6">
      <w:pPr>
        <w:spacing w:after="0" w:line="360" w:lineRule="auto"/>
        <w:ind w:firstLine="709"/>
        <w:jc w:val="both"/>
        <w:rPr>
          <w:sz w:val="28"/>
          <w:szCs w:val="28"/>
        </w:rPr>
      </w:pPr>
      <w:r w:rsidRPr="00160E42">
        <w:rPr>
          <w:rFonts w:ascii="Times New Roman" w:hAnsi="Times New Roman"/>
          <w:sz w:val="28"/>
          <w:szCs w:val="28"/>
        </w:rPr>
        <w:t xml:space="preserve">1.8. рейтинг показателя </w:t>
      </w:r>
      <w:r w:rsidRPr="00160E42">
        <w:rPr>
          <w:rFonts w:ascii="Times New Roman" w:hAnsi="Times New Roman"/>
          <w:bCs/>
          <w:sz w:val="28"/>
          <w:szCs w:val="28"/>
        </w:rPr>
        <w:t>«</w:t>
      </w:r>
      <w:r w:rsidRPr="00160E42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</w:t>
      </w:r>
      <w:r w:rsidRPr="00160E42">
        <w:rPr>
          <w:rFonts w:ascii="Times New Roman" w:hAnsi="Times New Roman"/>
          <w:sz w:val="28"/>
          <w:szCs w:val="28"/>
        </w:rPr>
        <w:br/>
        <w:t>на содержание работников органов местного самоуправления в расчете на одного жителя муниципального образования</w:t>
      </w:r>
      <w:r w:rsidRPr="00160E42">
        <w:rPr>
          <w:rFonts w:ascii="Times New Roman" w:hAnsi="Times New Roman"/>
          <w:bCs/>
          <w:sz w:val="28"/>
          <w:szCs w:val="28"/>
        </w:rPr>
        <w:t xml:space="preserve">». По сравнению с другими  </w:t>
      </w:r>
      <w:r w:rsidRPr="00160E42">
        <w:rPr>
          <w:rFonts w:ascii="Times New Roman" w:hAnsi="Times New Roman"/>
          <w:sz w:val="28"/>
          <w:szCs w:val="28"/>
        </w:rPr>
        <w:t xml:space="preserve">городскими округами и муниципальными районами Ханты-Мансийского автономного округа – Югры рейтинг улучшился, </w:t>
      </w:r>
      <w:r w:rsidRPr="00160E42">
        <w:rPr>
          <w:rFonts w:ascii="Times New Roman" w:hAnsi="Times New Roman"/>
          <w:bCs/>
          <w:sz w:val="28"/>
          <w:szCs w:val="28"/>
        </w:rPr>
        <w:t xml:space="preserve">переместился с 16 на 14 позицию по сводному индексу. </w:t>
      </w:r>
      <w:r w:rsidRPr="00160E42">
        <w:rPr>
          <w:rFonts w:ascii="Times New Roman" w:hAnsi="Times New Roman"/>
          <w:color w:val="000000"/>
          <w:sz w:val="28"/>
          <w:szCs w:val="28"/>
        </w:rPr>
        <w:t xml:space="preserve">Достижение рейтинга показателя 2017 года Березовского района связано с </w:t>
      </w:r>
      <w:r w:rsidRPr="00160E42">
        <w:rPr>
          <w:rFonts w:ascii="Times New Roman" w:hAnsi="Times New Roman"/>
          <w:sz w:val="28"/>
          <w:szCs w:val="28"/>
        </w:rPr>
        <w:t>проведением мероприятий по передаче осуществления полномочий городского поселения Березово по решению вопросов местного значения на уровень администрации Березовского района.</w:t>
      </w:r>
    </w:p>
    <w:p w:rsidR="00F95DB6" w:rsidRPr="00067842" w:rsidRDefault="00F95DB6" w:rsidP="00F95D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5DB6" w:rsidRPr="00067842" w:rsidRDefault="00F95DB6" w:rsidP="00F95D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45F4" w:rsidRDefault="006D45F4"/>
    <w:sectPr w:rsidR="006D45F4" w:rsidSect="00F95D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B6"/>
    <w:rsid w:val="000E6168"/>
    <w:rsid w:val="00160E42"/>
    <w:rsid w:val="002306AB"/>
    <w:rsid w:val="006D45F4"/>
    <w:rsid w:val="0077546E"/>
    <w:rsid w:val="00785CB6"/>
    <w:rsid w:val="00F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Абаев Вячеслав Сергеевич</cp:lastModifiedBy>
  <cp:revision>7</cp:revision>
  <cp:lastPrinted>2018-09-06T09:17:00Z</cp:lastPrinted>
  <dcterms:created xsi:type="dcterms:W3CDTF">2018-09-04T07:18:00Z</dcterms:created>
  <dcterms:modified xsi:type="dcterms:W3CDTF">2018-09-06T13:04:00Z</dcterms:modified>
</cp:coreProperties>
</file>