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E24C4" w:rsidRDefault="006E24C4" w:rsidP="006E24C4">
      <w:pPr>
        <w:rPr>
          <w:sz w:val="28"/>
        </w:rPr>
      </w:pPr>
    </w:p>
    <w:p w:rsidR="00983117" w:rsidRDefault="00983117" w:rsidP="006E24C4">
      <w:pPr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Default="00F40FFA" w:rsidP="001C2BAD">
      <w:pPr>
        <w:rPr>
          <w:sz w:val="24"/>
        </w:rPr>
      </w:pPr>
      <w:r>
        <w:rPr>
          <w:sz w:val="24"/>
        </w:rPr>
        <w:t xml:space="preserve">  “ 14</w:t>
      </w:r>
      <w:r w:rsidR="001C2BAD">
        <w:rPr>
          <w:sz w:val="24"/>
        </w:rPr>
        <w:t xml:space="preserve"> ” </w:t>
      </w:r>
      <w:r w:rsidR="00E5191B">
        <w:rPr>
          <w:sz w:val="24"/>
          <w:u w:val="single"/>
        </w:rPr>
        <w:t>марта</w:t>
      </w:r>
      <w:r w:rsidR="00942036">
        <w:rPr>
          <w:sz w:val="24"/>
        </w:rPr>
        <w:t xml:space="preserve"> 2016</w:t>
      </w:r>
      <w:r w:rsidR="001C2BAD">
        <w:rPr>
          <w:sz w:val="24"/>
        </w:rPr>
        <w:t xml:space="preserve">г.                                                                               №  </w:t>
      </w:r>
      <w:r w:rsidR="00EA36A0">
        <w:rPr>
          <w:sz w:val="24"/>
        </w:rPr>
        <w:t>13</w:t>
      </w:r>
    </w:p>
    <w:p w:rsidR="00F864E3" w:rsidRDefault="00F864E3" w:rsidP="001C2BAD">
      <w:pPr>
        <w:rPr>
          <w:sz w:val="24"/>
        </w:rPr>
      </w:pPr>
    </w:p>
    <w:p w:rsidR="001C2BAD" w:rsidRDefault="001C2BAD" w:rsidP="00942036">
      <w:pPr>
        <w:jc w:val="center"/>
      </w:pPr>
    </w:p>
    <w:p w:rsidR="00AE60A2" w:rsidRDefault="001C2BAD" w:rsidP="00AE60A2">
      <w:pPr>
        <w:jc w:val="center"/>
        <w:rPr>
          <w:b/>
          <w:sz w:val="28"/>
        </w:rPr>
      </w:pPr>
      <w:r>
        <w:rPr>
          <w:b/>
          <w:sz w:val="28"/>
        </w:rPr>
        <w:t>«О</w:t>
      </w:r>
      <w:r w:rsidR="00AE60A2">
        <w:rPr>
          <w:b/>
          <w:sz w:val="28"/>
        </w:rPr>
        <w:t>б утверждении перечня кодов подвидов доходов</w:t>
      </w:r>
    </w:p>
    <w:p w:rsidR="00AE60A2" w:rsidRDefault="00AE60A2" w:rsidP="00AE60A2">
      <w:pPr>
        <w:jc w:val="center"/>
        <w:rPr>
          <w:b/>
          <w:sz w:val="28"/>
        </w:rPr>
      </w:pPr>
      <w:r>
        <w:rPr>
          <w:b/>
          <w:sz w:val="28"/>
        </w:rPr>
        <w:t xml:space="preserve"> по видам доходов бюджета Березовского района</w:t>
      </w:r>
      <w:r w:rsidR="005707D8">
        <w:rPr>
          <w:b/>
          <w:sz w:val="28"/>
        </w:rPr>
        <w:t>, бюджетов</w:t>
      </w:r>
      <w:r w:rsidR="00211E78">
        <w:rPr>
          <w:b/>
          <w:sz w:val="28"/>
        </w:rPr>
        <w:t xml:space="preserve"> сельских поселений Березовского района</w:t>
      </w:r>
      <w:r>
        <w:rPr>
          <w:b/>
          <w:sz w:val="28"/>
        </w:rPr>
        <w:t>»</w:t>
      </w:r>
    </w:p>
    <w:p w:rsidR="006E24C4" w:rsidRDefault="006E24C4" w:rsidP="001C2BAD">
      <w:pPr>
        <w:jc w:val="both"/>
        <w:rPr>
          <w:b/>
          <w:sz w:val="28"/>
        </w:rPr>
      </w:pPr>
    </w:p>
    <w:p w:rsidR="001C2BAD" w:rsidRPr="006E24C4" w:rsidRDefault="001C2BAD" w:rsidP="006E24C4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="00AE60A2">
        <w:rPr>
          <w:sz w:val="28"/>
        </w:rPr>
        <w:t>В соответствии с пунктом 9 статьи 20</w:t>
      </w:r>
      <w:r>
        <w:rPr>
          <w:sz w:val="28"/>
        </w:rPr>
        <w:t xml:space="preserve"> Бюджетного кодекса Российской Федерации</w:t>
      </w:r>
      <w:r w:rsidR="00AE60A2">
        <w:rPr>
          <w:sz w:val="28"/>
        </w:rPr>
        <w:t xml:space="preserve"> от 31 июля 1998 года № 145-ФЗ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0A7FB0" w:rsidRPr="000A7FB0" w:rsidRDefault="00AE60A2" w:rsidP="000A7FB0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 xml:space="preserve">В целях упорядочения платежей, поступающих в доход бюджета Березовского района, </w:t>
      </w:r>
      <w:r w:rsidR="00211E78">
        <w:rPr>
          <w:sz w:val="28"/>
        </w:rPr>
        <w:t xml:space="preserve">в доход </w:t>
      </w:r>
      <w:r w:rsidR="00983117">
        <w:rPr>
          <w:sz w:val="28"/>
        </w:rPr>
        <w:t>бюджет</w:t>
      </w:r>
      <w:r w:rsidR="005707D8">
        <w:rPr>
          <w:sz w:val="28"/>
        </w:rPr>
        <w:t>ов</w:t>
      </w:r>
      <w:r w:rsidR="00983117">
        <w:rPr>
          <w:sz w:val="28"/>
        </w:rPr>
        <w:t xml:space="preserve"> сельских поселений Березовского района, </w:t>
      </w:r>
      <w:r>
        <w:rPr>
          <w:sz w:val="28"/>
        </w:rPr>
        <w:t>утвердить перечень кодов подвидов доходов по видам доходов, главными администраторами которых являются органы местного</w:t>
      </w:r>
      <w:r w:rsidR="00211E78">
        <w:rPr>
          <w:sz w:val="28"/>
        </w:rPr>
        <w:t xml:space="preserve"> самоуправления</w:t>
      </w:r>
      <w:r w:rsidR="00792857">
        <w:rPr>
          <w:sz w:val="28"/>
        </w:rPr>
        <w:t xml:space="preserve"> и (или) находящиеся в их ведении казенные учреждения</w:t>
      </w:r>
      <w:r w:rsidR="00473B4F">
        <w:rPr>
          <w:sz w:val="28"/>
        </w:rPr>
        <w:t>:</w:t>
      </w:r>
    </w:p>
    <w:p w:rsidR="00473B4F" w:rsidRDefault="00473B4F" w:rsidP="00473B4F">
      <w:pPr>
        <w:ind w:firstLine="567"/>
        <w:jc w:val="both"/>
        <w:rPr>
          <w:sz w:val="28"/>
        </w:rPr>
      </w:pPr>
      <w:r>
        <w:rPr>
          <w:sz w:val="28"/>
        </w:rPr>
        <w:t>- 000 1 08 07150 01 0000 110 «Государственная пошлина за выдачу разрешения на у</w:t>
      </w:r>
      <w:r w:rsidR="00983117">
        <w:rPr>
          <w:sz w:val="28"/>
        </w:rPr>
        <w:t>становку рекламной конструкции»;</w:t>
      </w:r>
    </w:p>
    <w:p w:rsidR="00983117" w:rsidRDefault="00983117" w:rsidP="00473B4F">
      <w:pPr>
        <w:ind w:firstLine="567"/>
        <w:jc w:val="both"/>
        <w:rPr>
          <w:sz w:val="28"/>
        </w:rPr>
      </w:pPr>
      <w:r>
        <w:rPr>
          <w:sz w:val="28"/>
        </w:rPr>
        <w:t>- 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473B4F" w:rsidRDefault="00473B4F" w:rsidP="00473B4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1000</w:t>
      </w:r>
      <w:r w:rsidR="00FA3B99">
        <w:rPr>
          <w:sz w:val="28"/>
        </w:rPr>
        <w:t>110</w:t>
      </w:r>
      <w:r w:rsidR="001374DC">
        <w:rPr>
          <w:sz w:val="28"/>
        </w:rPr>
        <w:t xml:space="preserve"> - </w:t>
      </w:r>
      <w:r w:rsidR="001374DC" w:rsidRPr="001374DC">
        <w:rPr>
          <w:sz w:val="28"/>
        </w:rPr>
        <w:t>сумма платежа (перерасчеты, недоимка и задолженность по соответствующему платежу, в том числе по отмененному</w:t>
      </w:r>
      <w:r w:rsidR="001374DC">
        <w:rPr>
          <w:sz w:val="28"/>
        </w:rPr>
        <w:t>,</w:t>
      </w:r>
      <w:proofErr w:type="gramEnd"/>
    </w:p>
    <w:p w:rsidR="00473B4F" w:rsidRDefault="00473B4F" w:rsidP="00473B4F">
      <w:pPr>
        <w:ind w:firstLine="567"/>
        <w:jc w:val="both"/>
        <w:rPr>
          <w:sz w:val="28"/>
        </w:rPr>
      </w:pPr>
      <w:r>
        <w:rPr>
          <w:sz w:val="28"/>
        </w:rPr>
        <w:t>2000</w:t>
      </w:r>
      <w:r w:rsidR="00FA3B99">
        <w:rPr>
          <w:sz w:val="28"/>
        </w:rPr>
        <w:t>110</w:t>
      </w:r>
      <w:r w:rsidR="001374DC">
        <w:rPr>
          <w:sz w:val="28"/>
        </w:rPr>
        <w:t xml:space="preserve"> - </w:t>
      </w:r>
      <w:r w:rsidR="001374DC" w:rsidRPr="001374DC">
        <w:rPr>
          <w:sz w:val="28"/>
        </w:rPr>
        <w:t>пени и проценты по соответствующему платежу</w:t>
      </w:r>
      <w:r w:rsidR="001374DC">
        <w:rPr>
          <w:sz w:val="28"/>
        </w:rPr>
        <w:t>,</w:t>
      </w:r>
    </w:p>
    <w:p w:rsidR="00473B4F" w:rsidRDefault="00473B4F" w:rsidP="00473B4F">
      <w:pPr>
        <w:ind w:firstLine="567"/>
        <w:jc w:val="both"/>
        <w:rPr>
          <w:sz w:val="28"/>
        </w:rPr>
      </w:pPr>
      <w:r>
        <w:rPr>
          <w:sz w:val="28"/>
        </w:rPr>
        <w:t>3000</w:t>
      </w:r>
      <w:r w:rsidR="00FA3B99">
        <w:rPr>
          <w:sz w:val="28"/>
        </w:rPr>
        <w:t>110</w:t>
      </w:r>
      <w:r w:rsidR="001374DC">
        <w:rPr>
          <w:sz w:val="28"/>
        </w:rPr>
        <w:t xml:space="preserve"> - </w:t>
      </w:r>
      <w:r w:rsidR="001374DC" w:rsidRPr="001374DC">
        <w:rPr>
          <w:sz w:val="28"/>
        </w:rPr>
        <w:t>суммы денежных взысканий (штрафов) по соответствующему платежу согласно законодательству Российской Федерации</w:t>
      </w:r>
      <w:r w:rsidR="001374DC">
        <w:rPr>
          <w:sz w:val="28"/>
        </w:rPr>
        <w:t>,</w:t>
      </w:r>
    </w:p>
    <w:p w:rsidR="00473B4F" w:rsidRDefault="00473B4F" w:rsidP="00473B4F">
      <w:pPr>
        <w:ind w:firstLine="567"/>
        <w:jc w:val="both"/>
        <w:rPr>
          <w:sz w:val="28"/>
        </w:rPr>
      </w:pPr>
      <w:r>
        <w:rPr>
          <w:sz w:val="28"/>
        </w:rPr>
        <w:t>4000</w:t>
      </w:r>
      <w:r w:rsidR="00FA3B99">
        <w:rPr>
          <w:sz w:val="28"/>
        </w:rPr>
        <w:t>110</w:t>
      </w:r>
      <w:r w:rsidR="001374DC">
        <w:rPr>
          <w:sz w:val="28"/>
        </w:rPr>
        <w:t xml:space="preserve"> - </w:t>
      </w:r>
      <w:r w:rsidR="001374DC" w:rsidRPr="001374DC">
        <w:rPr>
          <w:sz w:val="28"/>
        </w:rPr>
        <w:t>прочие поступления</w:t>
      </w:r>
      <w:r w:rsidR="001374DC">
        <w:rPr>
          <w:sz w:val="28"/>
        </w:rPr>
        <w:t>,</w:t>
      </w:r>
    </w:p>
    <w:p w:rsidR="00E4385A" w:rsidRDefault="00473B4F" w:rsidP="00473B4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5000</w:t>
      </w:r>
      <w:r w:rsidR="00FA3B99">
        <w:rPr>
          <w:sz w:val="28"/>
        </w:rPr>
        <w:t>110</w:t>
      </w:r>
      <w:r w:rsidR="00792857">
        <w:rPr>
          <w:sz w:val="28"/>
        </w:rPr>
        <w:t xml:space="preserve"> </w:t>
      </w:r>
      <w:r w:rsidR="001374DC">
        <w:rPr>
          <w:sz w:val="28"/>
        </w:rPr>
        <w:t xml:space="preserve">- </w:t>
      </w:r>
      <w:r w:rsidR="001374DC" w:rsidRPr="001374DC">
        <w:rPr>
          <w:sz w:val="28"/>
        </w:rPr>
        <w:t>(уплата процентов, начисленных на суммы излишне взысканного налога, сбора (уплата платежа), а также при нарушении их сроков</w:t>
      </w:r>
      <w:r w:rsidR="001374DC">
        <w:rPr>
          <w:sz w:val="28"/>
        </w:rPr>
        <w:t>.</w:t>
      </w:r>
      <w:proofErr w:type="gramEnd"/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правоотношения</w:t>
      </w:r>
      <w:proofErr w:type="gramEnd"/>
      <w:r w:rsidR="00EC554F">
        <w:rPr>
          <w:sz w:val="28"/>
        </w:rPr>
        <w:t xml:space="preserve"> возникшие с 1 января 2016</w:t>
      </w:r>
      <w:r>
        <w:rPr>
          <w:sz w:val="28"/>
        </w:rPr>
        <w:t xml:space="preserve"> года.</w:t>
      </w:r>
    </w:p>
    <w:p w:rsidR="006E24C4" w:rsidRPr="006E24C4" w:rsidRDefault="006E24C4" w:rsidP="006E24C4">
      <w:pPr>
        <w:ind w:left="780"/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EC554F" w:rsidRDefault="00EC554F" w:rsidP="00F15D99">
      <w:pPr>
        <w:rPr>
          <w:sz w:val="28"/>
        </w:rPr>
      </w:pPr>
      <w:r>
        <w:rPr>
          <w:sz w:val="28"/>
        </w:rPr>
        <w:t>Заместитель главы администрации района,</w:t>
      </w:r>
    </w:p>
    <w:p w:rsidR="001C2BAD" w:rsidRPr="006E24C4" w:rsidRDefault="00EC554F" w:rsidP="006E24C4">
      <w:pPr>
        <w:rPr>
          <w:sz w:val="28"/>
        </w:rPr>
      </w:pPr>
      <w:r>
        <w:rPr>
          <w:sz w:val="28"/>
        </w:rPr>
        <w:t>п</w:t>
      </w:r>
      <w:r w:rsidR="001C2BAD">
        <w:rPr>
          <w:sz w:val="28"/>
        </w:rPr>
        <w:t xml:space="preserve">редседатель  Комитета по финансам                                            </w:t>
      </w:r>
      <w:r w:rsidR="006E24C4">
        <w:rPr>
          <w:sz w:val="28"/>
        </w:rPr>
        <w:t xml:space="preserve">     </w:t>
      </w:r>
      <w:r w:rsidR="001C2BAD">
        <w:rPr>
          <w:sz w:val="28"/>
        </w:rPr>
        <w:t>О.И.</w:t>
      </w:r>
      <w:r>
        <w:rPr>
          <w:sz w:val="28"/>
        </w:rPr>
        <w:t xml:space="preserve"> </w:t>
      </w:r>
      <w:r w:rsidR="001C2BAD">
        <w:rPr>
          <w:sz w:val="28"/>
        </w:rPr>
        <w:t>Граф</w:t>
      </w:r>
    </w:p>
    <w:sectPr w:rsidR="001C2BAD" w:rsidRPr="006E24C4" w:rsidSect="00EC554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852F6"/>
    <w:rsid w:val="000A0EA6"/>
    <w:rsid w:val="000A7FB0"/>
    <w:rsid w:val="000B06B7"/>
    <w:rsid w:val="000B4BF3"/>
    <w:rsid w:val="001374DC"/>
    <w:rsid w:val="00137FBB"/>
    <w:rsid w:val="00144BF5"/>
    <w:rsid w:val="00151352"/>
    <w:rsid w:val="00186918"/>
    <w:rsid w:val="00186B93"/>
    <w:rsid w:val="001C2BAD"/>
    <w:rsid w:val="00205E69"/>
    <w:rsid w:val="00211E78"/>
    <w:rsid w:val="00226ADA"/>
    <w:rsid w:val="00284033"/>
    <w:rsid w:val="003317EE"/>
    <w:rsid w:val="00381E1B"/>
    <w:rsid w:val="004273D2"/>
    <w:rsid w:val="00473B4F"/>
    <w:rsid w:val="00477B98"/>
    <w:rsid w:val="00496839"/>
    <w:rsid w:val="004B43CC"/>
    <w:rsid w:val="004C11D9"/>
    <w:rsid w:val="005472AF"/>
    <w:rsid w:val="005545CA"/>
    <w:rsid w:val="00562D4A"/>
    <w:rsid w:val="005707D8"/>
    <w:rsid w:val="00594C4E"/>
    <w:rsid w:val="005A1A2D"/>
    <w:rsid w:val="005E340B"/>
    <w:rsid w:val="005F6CA0"/>
    <w:rsid w:val="00640DA6"/>
    <w:rsid w:val="00666417"/>
    <w:rsid w:val="00670DCD"/>
    <w:rsid w:val="0067779D"/>
    <w:rsid w:val="0069476F"/>
    <w:rsid w:val="006972AF"/>
    <w:rsid w:val="006E24C4"/>
    <w:rsid w:val="007570B7"/>
    <w:rsid w:val="007809BC"/>
    <w:rsid w:val="00792857"/>
    <w:rsid w:val="007C2B7C"/>
    <w:rsid w:val="007D680B"/>
    <w:rsid w:val="007D7D07"/>
    <w:rsid w:val="0080190C"/>
    <w:rsid w:val="00807CD5"/>
    <w:rsid w:val="00890C09"/>
    <w:rsid w:val="00903B00"/>
    <w:rsid w:val="00942036"/>
    <w:rsid w:val="00983117"/>
    <w:rsid w:val="00984B89"/>
    <w:rsid w:val="009C6A98"/>
    <w:rsid w:val="009E6F62"/>
    <w:rsid w:val="00A025CA"/>
    <w:rsid w:val="00AA7891"/>
    <w:rsid w:val="00AB77ED"/>
    <w:rsid w:val="00AC17E5"/>
    <w:rsid w:val="00AE1AA0"/>
    <w:rsid w:val="00AE2BF0"/>
    <w:rsid w:val="00AE60A2"/>
    <w:rsid w:val="00B649E7"/>
    <w:rsid w:val="00BE57F7"/>
    <w:rsid w:val="00C30CC8"/>
    <w:rsid w:val="00C66654"/>
    <w:rsid w:val="00C90746"/>
    <w:rsid w:val="00CA6B22"/>
    <w:rsid w:val="00D0236A"/>
    <w:rsid w:val="00D63DF3"/>
    <w:rsid w:val="00D84BD9"/>
    <w:rsid w:val="00DB33EE"/>
    <w:rsid w:val="00DF5744"/>
    <w:rsid w:val="00E421FB"/>
    <w:rsid w:val="00E4385A"/>
    <w:rsid w:val="00E5191B"/>
    <w:rsid w:val="00E91159"/>
    <w:rsid w:val="00EA36A0"/>
    <w:rsid w:val="00EC554F"/>
    <w:rsid w:val="00F15D99"/>
    <w:rsid w:val="00F25FF8"/>
    <w:rsid w:val="00F40FFA"/>
    <w:rsid w:val="00F46B34"/>
    <w:rsid w:val="00F475D1"/>
    <w:rsid w:val="00F864E3"/>
    <w:rsid w:val="00FA3B99"/>
    <w:rsid w:val="00FC1D82"/>
    <w:rsid w:val="00FE3D51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0058-D25A-452B-81E8-C28CE28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56</cp:revision>
  <cp:lastPrinted>2016-03-15T06:05:00Z</cp:lastPrinted>
  <dcterms:created xsi:type="dcterms:W3CDTF">2015-06-23T04:06:00Z</dcterms:created>
  <dcterms:modified xsi:type="dcterms:W3CDTF">2016-03-15T10:34:00Z</dcterms:modified>
</cp:coreProperties>
</file>