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AF" w:rsidRDefault="006972AF">
      <w:pPr>
        <w:rPr>
          <w:sz w:val="28"/>
          <w:szCs w:val="28"/>
        </w:rPr>
      </w:pPr>
    </w:p>
    <w:p w:rsidR="00BC0B6F" w:rsidRDefault="00BC0B6F" w:rsidP="00BC0B6F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BC0B6F" w:rsidRPr="007335F5" w:rsidRDefault="00BC0B6F" w:rsidP="00BC0B6F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BC0B6F" w:rsidRPr="007335F5" w:rsidRDefault="00BC0B6F" w:rsidP="00BC0B6F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BC0B6F" w:rsidRPr="007335F5" w:rsidRDefault="00BC0B6F" w:rsidP="00BC0B6F">
      <w:pPr>
        <w:pStyle w:val="a5"/>
        <w:jc w:val="center"/>
        <w:rPr>
          <w:b/>
          <w:sz w:val="16"/>
          <w:szCs w:val="16"/>
        </w:rPr>
      </w:pPr>
    </w:p>
    <w:p w:rsidR="00BC0B6F" w:rsidRPr="007335F5" w:rsidRDefault="00BC0B6F" w:rsidP="00BC0B6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BC0B6F" w:rsidRPr="007335F5" w:rsidRDefault="00BC0B6F" w:rsidP="00BC0B6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BC0B6F" w:rsidRPr="005D045A" w:rsidRDefault="00BC0B6F" w:rsidP="00BC0B6F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</w:t>
      </w:r>
      <w:r w:rsidR="00A908B3">
        <w:rPr>
          <w:b/>
          <w:sz w:val="28"/>
          <w:szCs w:val="28"/>
        </w:rPr>
        <w:t>____________________________</w:t>
      </w:r>
    </w:p>
    <w:p w:rsidR="00BC0B6F" w:rsidRPr="00DF66EE" w:rsidRDefault="00BC0B6F" w:rsidP="00BC0B6F">
      <w:pPr>
        <w:suppressAutoHyphens/>
        <w:rPr>
          <w:sz w:val="18"/>
        </w:rPr>
      </w:pPr>
    </w:p>
    <w:p w:rsidR="00BC0B6F" w:rsidRDefault="00BC0B6F" w:rsidP="00BC0B6F">
      <w:pPr>
        <w:suppressAutoHyphens/>
        <w:rPr>
          <w:sz w:val="18"/>
        </w:rPr>
      </w:pPr>
      <w:r>
        <w:rPr>
          <w:sz w:val="18"/>
        </w:rPr>
        <w:t>628140, ул. Астраханцева, 54, пгт. Березово,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тел/факс 8(34674)-2-19-68</w:t>
      </w:r>
    </w:p>
    <w:p w:rsidR="00BC0B6F" w:rsidRDefault="00BC0B6F" w:rsidP="00BC0B6F">
      <w:pPr>
        <w:suppressAutoHyphens/>
        <w:rPr>
          <w:sz w:val="18"/>
        </w:rPr>
      </w:pPr>
      <w:r>
        <w:rPr>
          <w:sz w:val="18"/>
        </w:rPr>
        <w:t>Ханты-Мансийски</w:t>
      </w:r>
      <w:r w:rsidR="00A908B3">
        <w:rPr>
          <w:sz w:val="18"/>
        </w:rPr>
        <w:t xml:space="preserve">й автономный округ – </w:t>
      </w:r>
      <w:proofErr w:type="spellStart"/>
      <w:r w:rsidR="00A908B3">
        <w:rPr>
          <w:sz w:val="18"/>
        </w:rPr>
        <w:t>Югра</w:t>
      </w:r>
      <w:proofErr w:type="spellEnd"/>
      <w:r w:rsidR="00A908B3">
        <w:rPr>
          <w:sz w:val="18"/>
        </w:rPr>
        <w:tab/>
      </w:r>
      <w:r w:rsidR="00A908B3">
        <w:rPr>
          <w:sz w:val="18"/>
        </w:rPr>
        <w:tab/>
      </w:r>
      <w:r w:rsidR="00A908B3">
        <w:rPr>
          <w:sz w:val="18"/>
        </w:rPr>
        <w:tab/>
      </w:r>
      <w:r w:rsidR="00A908B3">
        <w:rPr>
          <w:sz w:val="18"/>
        </w:rPr>
        <w:tab/>
      </w:r>
      <w:r w:rsidR="00A908B3">
        <w:rPr>
          <w:sz w:val="18"/>
        </w:rPr>
        <w:tab/>
      </w:r>
      <w:r w:rsidR="00A908B3">
        <w:rPr>
          <w:sz w:val="18"/>
        </w:rPr>
        <w:tab/>
      </w:r>
      <w:r>
        <w:rPr>
          <w:sz w:val="18"/>
        </w:rPr>
        <w:t>2-17-52</w:t>
      </w:r>
    </w:p>
    <w:p w:rsidR="00BC0B6F" w:rsidRDefault="00A908B3" w:rsidP="00BC0B6F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C0B6F">
        <w:rPr>
          <w:sz w:val="18"/>
        </w:rPr>
        <w:t>2-24-44</w:t>
      </w:r>
    </w:p>
    <w:p w:rsidR="00BC0B6F" w:rsidRPr="001F38AD" w:rsidRDefault="00BC0B6F" w:rsidP="00BC0B6F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1F38AD">
        <w:rPr>
          <w:sz w:val="18"/>
        </w:rPr>
        <w:t xml:space="preserve"> </w:t>
      </w:r>
      <w:r w:rsidRPr="001F38AD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1F38AD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1F38AD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1F38AD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1F38AD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BC0B6F" w:rsidRPr="001F38AD" w:rsidRDefault="00BC0B6F" w:rsidP="00BC0B6F">
      <w:pPr>
        <w:pStyle w:val="a3"/>
        <w:rPr>
          <w:sz w:val="28"/>
          <w:szCs w:val="28"/>
        </w:rPr>
      </w:pPr>
      <w:r w:rsidRPr="001F38AD">
        <w:rPr>
          <w:sz w:val="28"/>
          <w:szCs w:val="28"/>
        </w:rPr>
        <w:t>______________________________________________________________________</w:t>
      </w:r>
    </w:p>
    <w:p w:rsidR="00BC0B6F" w:rsidRPr="00370725" w:rsidRDefault="00BC0B6F" w:rsidP="00370725">
      <w:pPr>
        <w:pStyle w:val="a3"/>
        <w:rPr>
          <w:szCs w:val="24"/>
        </w:rPr>
      </w:pPr>
      <w:r w:rsidRPr="005D045A">
        <w:rPr>
          <w:szCs w:val="24"/>
        </w:rPr>
        <w:t xml:space="preserve">от </w:t>
      </w:r>
      <w:r>
        <w:rPr>
          <w:szCs w:val="24"/>
        </w:rPr>
        <w:t xml:space="preserve"> « </w:t>
      </w:r>
      <w:r w:rsidR="004256B0">
        <w:rPr>
          <w:szCs w:val="24"/>
        </w:rPr>
        <w:t>__</w:t>
      </w:r>
      <w:r>
        <w:rPr>
          <w:szCs w:val="24"/>
        </w:rPr>
        <w:t xml:space="preserve"> »</w:t>
      </w:r>
      <w:r w:rsidR="005309B3">
        <w:rPr>
          <w:szCs w:val="24"/>
        </w:rPr>
        <w:t xml:space="preserve"> </w:t>
      </w:r>
      <w:r w:rsidR="004256B0">
        <w:rPr>
          <w:szCs w:val="24"/>
        </w:rPr>
        <w:t>ноября</w:t>
      </w:r>
      <w:r w:rsidR="005309B3">
        <w:rPr>
          <w:szCs w:val="24"/>
        </w:rPr>
        <w:t xml:space="preserve">  </w:t>
      </w:r>
      <w:r>
        <w:rPr>
          <w:szCs w:val="24"/>
        </w:rPr>
        <w:t>201</w:t>
      </w:r>
      <w:r w:rsidR="004256B0">
        <w:rPr>
          <w:szCs w:val="24"/>
        </w:rPr>
        <w:t>9</w:t>
      </w:r>
      <w:r>
        <w:rPr>
          <w:szCs w:val="24"/>
        </w:rPr>
        <w:t xml:space="preserve"> года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F7EA4">
        <w:rPr>
          <w:szCs w:val="24"/>
        </w:rPr>
        <w:t xml:space="preserve">            </w:t>
      </w:r>
      <w:r>
        <w:rPr>
          <w:szCs w:val="24"/>
        </w:rPr>
        <w:tab/>
        <w:t>№</w:t>
      </w:r>
      <w:r w:rsidR="003F7EA4">
        <w:rPr>
          <w:szCs w:val="24"/>
        </w:rPr>
        <w:t xml:space="preserve">  </w:t>
      </w:r>
      <w:r w:rsidR="004256B0">
        <w:rPr>
          <w:szCs w:val="24"/>
        </w:rPr>
        <w:t>___</w:t>
      </w:r>
    </w:p>
    <w:p w:rsidR="00BC0B6F" w:rsidRDefault="00BC0B6F" w:rsidP="00BC0B6F">
      <w:pPr>
        <w:rPr>
          <w:sz w:val="28"/>
          <w:szCs w:val="28"/>
        </w:rPr>
      </w:pPr>
    </w:p>
    <w:p w:rsidR="00E00B29" w:rsidRDefault="00E00B29" w:rsidP="00E00B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00B29" w:rsidRDefault="00E00B29" w:rsidP="00E00B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56B0" w:rsidRPr="00BC0B6F" w:rsidRDefault="00A908B3" w:rsidP="004256B0">
      <w:pPr>
        <w:pStyle w:val="a5"/>
        <w:jc w:val="center"/>
      </w:pPr>
      <w:r>
        <w:t xml:space="preserve">Об утверждении Порядка </w:t>
      </w:r>
      <w:r w:rsidR="004256B0">
        <w:t xml:space="preserve">финансирования межбюджетных трансфертов из бюджета Муниципального образования Березовский район </w:t>
      </w:r>
      <w:r w:rsidR="00DB7340">
        <w:t xml:space="preserve">в </w:t>
      </w:r>
      <w:r w:rsidR="004256B0">
        <w:t>бюджет</w:t>
      </w:r>
      <w:r w:rsidR="00DB7340">
        <w:t>ы</w:t>
      </w:r>
      <w:r w:rsidR="004256B0">
        <w:t xml:space="preserve"> городски</w:t>
      </w:r>
      <w:r w:rsidR="00DB7340">
        <w:t>х</w:t>
      </w:r>
      <w:r w:rsidR="004256B0">
        <w:t xml:space="preserve"> и сельски</w:t>
      </w:r>
      <w:r w:rsidR="00DB7340">
        <w:t>х</w:t>
      </w:r>
      <w:r w:rsidR="004256B0">
        <w:t xml:space="preserve"> поселени</w:t>
      </w:r>
      <w:r w:rsidR="00DB7340">
        <w:t>й</w:t>
      </w:r>
      <w:r w:rsidR="004256B0">
        <w:t xml:space="preserve"> Березовского района</w:t>
      </w:r>
    </w:p>
    <w:p w:rsidR="00E00B29" w:rsidRPr="00BC0B6F" w:rsidRDefault="00E00B29" w:rsidP="00E00B29">
      <w:pPr>
        <w:pStyle w:val="a5"/>
        <w:jc w:val="center"/>
      </w:pPr>
    </w:p>
    <w:p w:rsidR="00E00B29" w:rsidRPr="005309B3" w:rsidRDefault="00E00B29" w:rsidP="00E00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6F">
        <w:rPr>
          <w:rFonts w:ascii="Times New Roman" w:hAnsi="Times New Roman" w:cs="Times New Roman"/>
          <w:sz w:val="28"/>
          <w:szCs w:val="28"/>
        </w:rPr>
        <w:t xml:space="preserve">В </w:t>
      </w:r>
      <w:r w:rsidR="00DB7340">
        <w:rPr>
          <w:rFonts w:ascii="Times New Roman" w:hAnsi="Times New Roman" w:cs="Times New Roman"/>
          <w:sz w:val="28"/>
          <w:szCs w:val="28"/>
        </w:rPr>
        <w:t xml:space="preserve">соответствии с пунктом 2 статьи 9 Бюджетного кодекса Российской Федерации, </w:t>
      </w:r>
      <w:r w:rsidRPr="00530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09B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30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9B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309B3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5309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30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9B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309B3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E00B29" w:rsidRPr="005309B3" w:rsidRDefault="00E00B29" w:rsidP="00E00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B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5309B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09B3">
        <w:rPr>
          <w:rFonts w:ascii="Times New Roman" w:hAnsi="Times New Roman" w:cs="Times New Roman"/>
          <w:sz w:val="28"/>
          <w:szCs w:val="28"/>
        </w:rPr>
        <w:t xml:space="preserve"> </w:t>
      </w:r>
      <w:r w:rsidR="00DB7340" w:rsidRPr="00DB7340">
        <w:rPr>
          <w:rFonts w:ascii="Times New Roman" w:hAnsi="Times New Roman" w:cs="Times New Roman"/>
          <w:sz w:val="28"/>
          <w:szCs w:val="28"/>
        </w:rPr>
        <w:t xml:space="preserve">финансирования межбюджетных трансфертов из бюджета Муниципального образования Березовский район в бюджеты городских и сельских поселений Березовского района </w:t>
      </w:r>
      <w:r w:rsidR="00A908B3" w:rsidRPr="00DB7340">
        <w:rPr>
          <w:rFonts w:ascii="Times New Roman" w:hAnsi="Times New Roman" w:cs="Times New Roman"/>
          <w:sz w:val="28"/>
          <w:szCs w:val="28"/>
        </w:rPr>
        <w:t>со</w:t>
      </w:r>
      <w:r w:rsidR="00A908B3">
        <w:rPr>
          <w:rFonts w:ascii="Times New Roman" w:hAnsi="Times New Roman" w:cs="Times New Roman"/>
          <w:sz w:val="28"/>
          <w:szCs w:val="28"/>
        </w:rPr>
        <w:t>гласно приложению к настоящему приказу</w:t>
      </w:r>
      <w:r w:rsidRPr="005309B3">
        <w:rPr>
          <w:rFonts w:ascii="Times New Roman" w:hAnsi="Times New Roman" w:cs="Times New Roman"/>
          <w:sz w:val="28"/>
          <w:szCs w:val="28"/>
        </w:rPr>
        <w:t>.</w:t>
      </w:r>
    </w:p>
    <w:p w:rsidR="00E00B29" w:rsidRDefault="00DB7340" w:rsidP="00E00B29">
      <w:pPr>
        <w:ind w:firstLine="709"/>
        <w:jc w:val="both"/>
        <w:rPr>
          <w:sz w:val="28"/>
          <w:szCs w:val="28"/>
        </w:rPr>
      </w:pPr>
      <w:r w:rsidRPr="001200F6">
        <w:rPr>
          <w:sz w:val="28"/>
          <w:szCs w:val="28"/>
        </w:rPr>
        <w:t>2</w:t>
      </w:r>
      <w:r w:rsidR="00E00B29" w:rsidRPr="001200F6">
        <w:rPr>
          <w:sz w:val="28"/>
          <w:szCs w:val="28"/>
        </w:rPr>
        <w:t xml:space="preserve">. </w:t>
      </w:r>
      <w:r w:rsidR="00D0677C" w:rsidRPr="001200F6">
        <w:rPr>
          <w:sz w:val="28"/>
          <w:szCs w:val="28"/>
        </w:rPr>
        <w:t>Настоящий приказ вступает в силу с момента подписания.</w:t>
      </w:r>
      <w:r w:rsidR="00D0677C">
        <w:rPr>
          <w:sz w:val="28"/>
          <w:szCs w:val="28"/>
        </w:rPr>
        <w:t xml:space="preserve"> </w:t>
      </w:r>
    </w:p>
    <w:p w:rsidR="00E00B29" w:rsidRDefault="00DB7340" w:rsidP="00E00B29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E00B29">
        <w:rPr>
          <w:sz w:val="28"/>
          <w:szCs w:val="28"/>
        </w:rPr>
        <w:t>.</w:t>
      </w:r>
      <w:r w:rsidR="00E00B29" w:rsidRPr="00BC0B6F">
        <w:rPr>
          <w:sz w:val="28"/>
        </w:rPr>
        <w:t xml:space="preserve"> </w:t>
      </w:r>
      <w:proofErr w:type="gramStart"/>
      <w:r w:rsidR="00E00B29">
        <w:rPr>
          <w:sz w:val="28"/>
        </w:rPr>
        <w:t>Контроль за</w:t>
      </w:r>
      <w:proofErr w:type="gramEnd"/>
      <w:r w:rsidR="00E00B29">
        <w:rPr>
          <w:sz w:val="28"/>
        </w:rPr>
        <w:t xml:space="preserve"> исполнением настоящего приказа возложить на заведующего отделом учета и отчетности </w:t>
      </w:r>
      <w:r>
        <w:rPr>
          <w:sz w:val="28"/>
        </w:rPr>
        <w:t>Морозову М.А</w:t>
      </w:r>
      <w:r w:rsidR="00E00B29">
        <w:rPr>
          <w:sz w:val="28"/>
        </w:rPr>
        <w:t>.</w:t>
      </w:r>
    </w:p>
    <w:p w:rsidR="00E00B29" w:rsidRDefault="00E00B29" w:rsidP="00E00B29">
      <w:pPr>
        <w:ind w:firstLine="709"/>
        <w:jc w:val="both"/>
        <w:rPr>
          <w:sz w:val="28"/>
        </w:rPr>
      </w:pPr>
    </w:p>
    <w:p w:rsidR="00E00B29" w:rsidRPr="00BC0B6F" w:rsidRDefault="00E00B29" w:rsidP="00E00B29">
      <w:pPr>
        <w:jc w:val="both"/>
        <w:rPr>
          <w:sz w:val="28"/>
          <w:szCs w:val="28"/>
        </w:rPr>
      </w:pPr>
    </w:p>
    <w:p w:rsidR="00DB7340" w:rsidRDefault="00DB7340" w:rsidP="00E00B29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Березовского района, </w:t>
      </w:r>
    </w:p>
    <w:p w:rsidR="00E00B29" w:rsidRDefault="00DB7340" w:rsidP="00E00B29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00B29">
        <w:rPr>
          <w:bCs/>
          <w:sz w:val="28"/>
          <w:szCs w:val="28"/>
        </w:rPr>
        <w:t>редседатель Комитета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 w:rsidR="00E00B29">
        <w:rPr>
          <w:bCs/>
          <w:sz w:val="28"/>
          <w:szCs w:val="28"/>
        </w:rPr>
        <w:t xml:space="preserve">                                                     С.В. </w:t>
      </w:r>
      <w:proofErr w:type="spellStart"/>
      <w:r w:rsidR="00E00B29">
        <w:rPr>
          <w:bCs/>
          <w:sz w:val="28"/>
          <w:szCs w:val="28"/>
        </w:rPr>
        <w:t>Ушарова</w:t>
      </w:r>
      <w:proofErr w:type="spellEnd"/>
    </w:p>
    <w:p w:rsidR="00E00B29" w:rsidRDefault="00E00B29" w:rsidP="00E00B29">
      <w:pPr>
        <w:pStyle w:val="ConsPlusNormal"/>
        <w:ind w:firstLine="709"/>
      </w:pPr>
    </w:p>
    <w:p w:rsidR="00E00B29" w:rsidRPr="006972AF" w:rsidRDefault="00E00B29" w:rsidP="00E00B29">
      <w:pPr>
        <w:ind w:firstLine="709"/>
        <w:jc w:val="both"/>
        <w:rPr>
          <w:sz w:val="28"/>
          <w:szCs w:val="28"/>
        </w:rPr>
      </w:pPr>
    </w:p>
    <w:p w:rsidR="00E00B29" w:rsidRDefault="00E00B29" w:rsidP="00E00B29"/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7340" w:rsidRDefault="00DB7340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3A92" w:rsidRDefault="00143A92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3A92" w:rsidRDefault="00143A92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Pr="002E117D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908B3" w:rsidRPr="002E117D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к приказу Комитета по финансам</w:t>
      </w:r>
    </w:p>
    <w:p w:rsidR="00A908B3" w:rsidRPr="002E117D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C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C6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52C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E1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117D">
        <w:rPr>
          <w:rFonts w:ascii="Times New Roman" w:hAnsi="Times New Roman" w:cs="Times New Roman"/>
          <w:sz w:val="28"/>
          <w:szCs w:val="28"/>
        </w:rPr>
        <w:t xml:space="preserve"> </w:t>
      </w:r>
      <w:r w:rsidR="00B52C69">
        <w:rPr>
          <w:rFonts w:ascii="Times New Roman" w:hAnsi="Times New Roman" w:cs="Times New Roman"/>
          <w:sz w:val="28"/>
          <w:szCs w:val="28"/>
        </w:rPr>
        <w:t>__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8B3" w:rsidRPr="002E117D" w:rsidRDefault="00A908B3" w:rsidP="00A908B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2"/>
      <w:bookmarkEnd w:id="0"/>
      <w:r w:rsidRPr="002E117D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B52C69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 МЕЖБЮДЖЕТНЫХ ТРАНСФЕРТОВ ИЗ БЮДЖЕТА МУНИЦИАПАЛЬНОГО ОРАЗОВАНИЯ БЕРЕЗОВСКИЙ РАЙОН В БЮДЖЕТЫ ГОРОДСКИХ И СЕЛЬСКИХ ПОСЕЛЕНИЙ БЕРЕЗОВСКОГО РАЙОНА</w:t>
      </w:r>
    </w:p>
    <w:p w:rsidR="00B52C69" w:rsidRDefault="00B52C69" w:rsidP="00A908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D60F0C" w:rsidRPr="00DB7340">
        <w:rPr>
          <w:rFonts w:ascii="Times New Roman" w:hAnsi="Times New Roman" w:cs="Times New Roman"/>
          <w:sz w:val="28"/>
          <w:szCs w:val="28"/>
        </w:rPr>
        <w:t xml:space="preserve">финансирования межбюджетных трансфертов из бюджета Муниципального образования Березовский район в бюджеты городских и сельских поселений Березовского района </w:t>
      </w:r>
      <w:r w:rsidRPr="002E117D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процедуру </w:t>
      </w:r>
      <w:r w:rsidR="00D60F0C">
        <w:rPr>
          <w:rFonts w:ascii="Times New Roman" w:hAnsi="Times New Roman" w:cs="Times New Roman"/>
          <w:sz w:val="28"/>
          <w:szCs w:val="28"/>
        </w:rPr>
        <w:t>перечисления межбюджетных трансфертов из бюджета Березовского района (далее – бюджета района) в бюджеты городских и сельских поселений Березовского района (далее – бюджеты поселений)</w:t>
      </w:r>
      <w:r w:rsidRPr="002E117D">
        <w:rPr>
          <w:rFonts w:ascii="Times New Roman" w:hAnsi="Times New Roman" w:cs="Times New Roman"/>
          <w:sz w:val="28"/>
          <w:szCs w:val="28"/>
        </w:rPr>
        <w:t>.</w:t>
      </w:r>
    </w:p>
    <w:p w:rsidR="00A908B3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2. Основными целями настоящего Порядка являются:</w:t>
      </w:r>
    </w:p>
    <w:p w:rsidR="00653DE9" w:rsidRDefault="00653DE9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муниципальными финансами, а также финансовых взаимоотношений между бюджетом района и бюджетами поселений;</w:t>
      </w:r>
    </w:p>
    <w:p w:rsidR="00CA469E" w:rsidRDefault="00CA469E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своевременного поступления межбюджетн</w:t>
      </w:r>
      <w:r w:rsidR="0036390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36390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из бюджета района в бюджеты поселений;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2E11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117D">
        <w:rPr>
          <w:rFonts w:ascii="Times New Roman" w:hAnsi="Times New Roman" w:cs="Times New Roman"/>
          <w:sz w:val="28"/>
          <w:szCs w:val="28"/>
        </w:rPr>
        <w:t xml:space="preserve"> соблюдением платежно-расчетной дисциплины </w:t>
      </w:r>
      <w:r w:rsidR="00E275A8">
        <w:rPr>
          <w:rFonts w:ascii="Times New Roman" w:hAnsi="Times New Roman" w:cs="Times New Roman"/>
          <w:sz w:val="28"/>
          <w:szCs w:val="28"/>
        </w:rPr>
        <w:t>городских и сельских поселений района</w:t>
      </w:r>
      <w:r w:rsidRPr="002E117D">
        <w:rPr>
          <w:rFonts w:ascii="Times New Roman" w:hAnsi="Times New Roman" w:cs="Times New Roman"/>
          <w:sz w:val="28"/>
          <w:szCs w:val="28"/>
        </w:rPr>
        <w:t>, своевременность проведения расчетов с физическими и юридическими лицами по принятым обязательствам</w:t>
      </w:r>
      <w:r w:rsidR="00E275A8">
        <w:rPr>
          <w:rFonts w:ascii="Times New Roman" w:hAnsi="Times New Roman" w:cs="Times New Roman"/>
          <w:sz w:val="28"/>
          <w:szCs w:val="28"/>
        </w:rPr>
        <w:t xml:space="preserve"> в рамках заключенных Соглашений по передаче межбюджетных трансфертов</w:t>
      </w:r>
      <w:r w:rsidRPr="002E117D">
        <w:rPr>
          <w:rFonts w:ascii="Times New Roman" w:hAnsi="Times New Roman" w:cs="Times New Roman"/>
          <w:sz w:val="28"/>
          <w:szCs w:val="28"/>
        </w:rPr>
        <w:t>;</w:t>
      </w:r>
    </w:p>
    <w:p w:rsidR="00A908B3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проверка и анализ</w:t>
      </w:r>
      <w:r w:rsidR="00E275A8">
        <w:rPr>
          <w:rFonts w:ascii="Times New Roman" w:hAnsi="Times New Roman" w:cs="Times New Roman"/>
          <w:sz w:val="28"/>
          <w:szCs w:val="28"/>
        </w:rPr>
        <w:t xml:space="preserve"> освоения</w:t>
      </w:r>
      <w:r w:rsidRPr="002E117D">
        <w:rPr>
          <w:rFonts w:ascii="Times New Roman" w:hAnsi="Times New Roman" w:cs="Times New Roman"/>
          <w:sz w:val="28"/>
          <w:szCs w:val="28"/>
        </w:rPr>
        <w:t xml:space="preserve"> </w:t>
      </w:r>
      <w:r w:rsidR="00E275A8">
        <w:rPr>
          <w:rFonts w:ascii="Times New Roman" w:hAnsi="Times New Roman" w:cs="Times New Roman"/>
          <w:sz w:val="28"/>
          <w:szCs w:val="28"/>
        </w:rPr>
        <w:t xml:space="preserve">межбюджетных трансфертов, имеющих целевое значение, </w:t>
      </w:r>
      <w:proofErr w:type="gramStart"/>
      <w:r w:rsidR="00E275A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D63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E117D">
        <w:rPr>
          <w:rFonts w:ascii="Times New Roman" w:hAnsi="Times New Roman" w:cs="Times New Roman"/>
          <w:sz w:val="28"/>
          <w:szCs w:val="28"/>
        </w:rPr>
        <w:t xml:space="preserve"> </w:t>
      </w:r>
      <w:r w:rsidR="00E275A8">
        <w:rPr>
          <w:rFonts w:ascii="Times New Roman" w:hAnsi="Times New Roman" w:cs="Times New Roman"/>
          <w:sz w:val="28"/>
          <w:szCs w:val="28"/>
        </w:rPr>
        <w:t>наличием остатков средств межбюджетных трансфертов, имеющих целевое значение</w:t>
      </w:r>
      <w:r w:rsidRPr="002E117D">
        <w:rPr>
          <w:rFonts w:ascii="Times New Roman" w:hAnsi="Times New Roman" w:cs="Times New Roman"/>
          <w:sz w:val="28"/>
          <w:szCs w:val="28"/>
        </w:rPr>
        <w:t>.</w:t>
      </w:r>
    </w:p>
    <w:p w:rsidR="008E57C6" w:rsidRDefault="008E57C6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Основные термины, </w:t>
      </w:r>
      <w:r w:rsidR="00524B65">
        <w:rPr>
          <w:rFonts w:ascii="Times New Roman" w:hAnsi="Times New Roman" w:cs="Times New Roman"/>
          <w:sz w:val="28"/>
          <w:szCs w:val="28"/>
        </w:rPr>
        <w:t>применяемые в настоящем Порядке:</w:t>
      </w:r>
    </w:p>
    <w:p w:rsidR="00597AA7" w:rsidRDefault="00597AA7" w:rsidP="002B221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межбюджетные трансферты -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597AA7" w:rsidRDefault="00597AA7" w:rsidP="002B221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дотации - межбюджетные трансферты, предоставляемые на безвозмездной и безвозвратной основе без установления направлений их использования;</w:t>
      </w:r>
    </w:p>
    <w:p w:rsidR="002B2210" w:rsidRPr="002B2210" w:rsidRDefault="002B2210" w:rsidP="002B2210">
      <w:pPr>
        <w:autoSpaceDE w:val="0"/>
        <w:autoSpaceDN w:val="0"/>
        <w:adjustRightInd w:val="0"/>
        <w:ind w:firstLine="72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с</w:t>
      </w:r>
      <w:r w:rsidRPr="002B2210">
        <w:rPr>
          <w:bCs/>
          <w:color w:val="222222"/>
          <w:sz w:val="28"/>
          <w:szCs w:val="28"/>
          <w:shd w:val="clear" w:color="auto" w:fill="FFFFFF"/>
        </w:rPr>
        <w:t>убвенция</w:t>
      </w:r>
      <w:r w:rsidRPr="002B2210">
        <w:rPr>
          <w:color w:val="222222"/>
          <w:sz w:val="28"/>
          <w:szCs w:val="28"/>
          <w:shd w:val="clear" w:color="auto" w:fill="FFFFFF"/>
        </w:rPr>
        <w:t> — </w:t>
      </w:r>
      <w:hyperlink r:id="rId7" w:tooltip="Межбюджетный трансферт (страница отсутствует)" w:history="1">
        <w:r w:rsidRPr="002B2210">
          <w:rPr>
            <w:rStyle w:val="aa"/>
            <w:color w:val="000000" w:themeColor="text1"/>
            <w:sz w:val="28"/>
            <w:szCs w:val="28"/>
            <w:u w:val="none"/>
            <w:shd w:val="clear" w:color="auto" w:fill="FFFFFF"/>
          </w:rPr>
          <w:t>межбюджетный трансферт</w:t>
        </w:r>
      </w:hyperlink>
      <w:r w:rsidRPr="002B2210">
        <w:rPr>
          <w:color w:val="222222"/>
          <w:sz w:val="28"/>
          <w:szCs w:val="28"/>
          <w:shd w:val="clear" w:color="auto" w:fill="FFFFFF"/>
        </w:rPr>
        <w:t>, предоставляемый в целях финансового обеспечения </w:t>
      </w:r>
      <w:hyperlink r:id="rId8" w:tooltip="Расходные обязательства (страница отсутствует)" w:history="1">
        <w:r w:rsidRPr="002B2210">
          <w:rPr>
            <w:rStyle w:val="aa"/>
            <w:color w:val="000000" w:themeColor="text1"/>
            <w:sz w:val="28"/>
            <w:szCs w:val="28"/>
            <w:u w:val="none"/>
            <w:shd w:val="clear" w:color="auto" w:fill="FFFFFF"/>
          </w:rPr>
          <w:t>расходных обязательств</w:t>
        </w:r>
      </w:hyperlink>
      <w:r w:rsidRPr="002B2210">
        <w:rPr>
          <w:color w:val="000000" w:themeColor="text1"/>
          <w:sz w:val="28"/>
          <w:szCs w:val="28"/>
          <w:shd w:val="clear" w:color="auto" w:fill="FFFFFF"/>
        </w:rPr>
        <w:t> </w:t>
      </w:r>
      <w:r w:rsidRPr="002B2210">
        <w:rPr>
          <w:color w:val="222222"/>
          <w:sz w:val="28"/>
          <w:szCs w:val="28"/>
          <w:shd w:val="clear" w:color="auto" w:fill="FFFFFF"/>
        </w:rPr>
        <w:t>по переданным полномочиям</w:t>
      </w:r>
      <w:proofErr w:type="gramStart"/>
      <w:r w:rsidRPr="002B2210">
        <w:rPr>
          <w:color w:val="222222"/>
          <w:sz w:val="28"/>
          <w:szCs w:val="28"/>
          <w:shd w:val="clear" w:color="auto" w:fill="FFFFFF"/>
        </w:rPr>
        <w:t>.</w:t>
      </w:r>
      <w:proofErr w:type="gramEnd"/>
      <w:r w:rsidRPr="002B2210">
        <w:rPr>
          <w:color w:val="222222"/>
          <w:sz w:val="28"/>
          <w:szCs w:val="28"/>
          <w:shd w:val="clear" w:color="auto" w:fill="FFFFFF"/>
        </w:rPr>
        <w:t xml:space="preserve"> </w:t>
      </w:r>
      <w:r w:rsidR="004D4892">
        <w:rPr>
          <w:color w:val="222222"/>
          <w:sz w:val="28"/>
          <w:szCs w:val="28"/>
          <w:shd w:val="clear" w:color="auto" w:fill="FFFFFF"/>
        </w:rPr>
        <w:t>(</w:t>
      </w:r>
      <w:proofErr w:type="gramStart"/>
      <w:r w:rsidR="004D4892">
        <w:rPr>
          <w:color w:val="222222"/>
          <w:sz w:val="28"/>
          <w:szCs w:val="28"/>
          <w:shd w:val="clear" w:color="auto" w:fill="FFFFFF"/>
        </w:rPr>
        <w:t>и</w:t>
      </w:r>
      <w:proofErr w:type="gramEnd"/>
      <w:r w:rsidR="004D4892">
        <w:rPr>
          <w:color w:val="222222"/>
          <w:sz w:val="28"/>
          <w:szCs w:val="28"/>
          <w:shd w:val="clear" w:color="auto" w:fill="FFFFFF"/>
        </w:rPr>
        <w:t>меет конкретные цели,</w:t>
      </w:r>
      <w:r w:rsidRPr="002B2210">
        <w:rPr>
          <w:color w:val="222222"/>
          <w:sz w:val="28"/>
          <w:szCs w:val="28"/>
          <w:shd w:val="clear" w:color="auto" w:fill="FFFFFF"/>
        </w:rPr>
        <w:t xml:space="preserve"> подлежат возврату в случае отклонения от цели</w:t>
      </w:r>
      <w:r w:rsidR="004D4892">
        <w:rPr>
          <w:color w:val="222222"/>
          <w:sz w:val="28"/>
          <w:szCs w:val="28"/>
          <w:shd w:val="clear" w:color="auto" w:fill="FFFFFF"/>
        </w:rPr>
        <w:t>);</w:t>
      </w:r>
    </w:p>
    <w:p w:rsidR="002B2210" w:rsidRDefault="002B2210" w:rsidP="002B2210">
      <w:pPr>
        <w:autoSpaceDE w:val="0"/>
        <w:autoSpaceDN w:val="0"/>
        <w:adjustRightInd w:val="0"/>
        <w:ind w:firstLine="720"/>
        <w:jc w:val="both"/>
        <w:rPr>
          <w:color w:val="222222"/>
          <w:sz w:val="28"/>
          <w:szCs w:val="28"/>
          <w:shd w:val="clear" w:color="auto" w:fill="FFFFFF"/>
        </w:rPr>
      </w:pPr>
      <w:r w:rsidRPr="002B2210">
        <w:rPr>
          <w:color w:val="222222"/>
          <w:sz w:val="28"/>
          <w:szCs w:val="28"/>
          <w:shd w:val="clear" w:color="auto" w:fill="FFFFFF"/>
        </w:rPr>
        <w:t>субсидия — </w:t>
      </w:r>
      <w:hyperlink r:id="rId9" w:tooltip="Межбюджетный трансферт (страница отсутствует)" w:history="1">
        <w:r w:rsidRPr="002B2210">
          <w:rPr>
            <w:rStyle w:val="aa"/>
            <w:color w:val="000000" w:themeColor="text1"/>
            <w:sz w:val="28"/>
            <w:szCs w:val="28"/>
            <w:u w:val="none"/>
            <w:shd w:val="clear" w:color="auto" w:fill="FFFFFF"/>
          </w:rPr>
          <w:t>межбюджетный трансферт</w:t>
        </w:r>
      </w:hyperlink>
      <w:r w:rsidRPr="002B2210">
        <w:rPr>
          <w:color w:val="000000" w:themeColor="text1"/>
          <w:sz w:val="28"/>
          <w:szCs w:val="28"/>
          <w:shd w:val="clear" w:color="auto" w:fill="FFFFFF"/>
        </w:rPr>
        <w:t>,</w:t>
      </w:r>
      <w:r w:rsidRPr="002B2210">
        <w:rPr>
          <w:color w:val="222222"/>
          <w:sz w:val="28"/>
          <w:szCs w:val="28"/>
          <w:shd w:val="clear" w:color="auto" w:fill="FFFFFF"/>
        </w:rPr>
        <w:t xml:space="preserve"> предоставляемый в целях </w:t>
      </w:r>
      <w:proofErr w:type="spellStart"/>
      <w:r w:rsidRPr="002B2210">
        <w:rPr>
          <w:color w:val="222222"/>
          <w:sz w:val="28"/>
          <w:szCs w:val="28"/>
          <w:shd w:val="clear" w:color="auto" w:fill="FFFFFF"/>
        </w:rPr>
        <w:t>софинансирования</w:t>
      </w:r>
      <w:proofErr w:type="spellEnd"/>
      <w:r w:rsidRPr="002B2210">
        <w:rPr>
          <w:color w:val="222222"/>
          <w:sz w:val="28"/>
          <w:szCs w:val="28"/>
          <w:shd w:val="clear" w:color="auto" w:fill="FFFFFF"/>
        </w:rPr>
        <w:t xml:space="preserve"> расходных обязательств</w:t>
      </w:r>
      <w:r w:rsidR="006C3CB2">
        <w:rPr>
          <w:color w:val="222222"/>
          <w:sz w:val="28"/>
          <w:szCs w:val="28"/>
          <w:shd w:val="clear" w:color="auto" w:fill="FFFFFF"/>
        </w:rPr>
        <w:t xml:space="preserve"> бюджета поселения;</w:t>
      </w:r>
    </w:p>
    <w:p w:rsidR="006C3CB2" w:rsidRPr="002B2210" w:rsidRDefault="006C3CB2" w:rsidP="002B2210">
      <w:pPr>
        <w:autoSpaceDE w:val="0"/>
        <w:autoSpaceDN w:val="0"/>
        <w:adjustRightInd w:val="0"/>
        <w:ind w:firstLine="72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уполномоченные органы исполнительной власти </w:t>
      </w:r>
      <w:r w:rsidR="004D5D37">
        <w:rPr>
          <w:color w:val="222222"/>
          <w:sz w:val="28"/>
          <w:szCs w:val="28"/>
          <w:shd w:val="clear" w:color="auto" w:fill="FFFFFF"/>
        </w:rPr>
        <w:t>–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4D5D37">
        <w:rPr>
          <w:color w:val="222222"/>
          <w:sz w:val="28"/>
          <w:szCs w:val="28"/>
          <w:shd w:val="clear" w:color="auto" w:fill="FFFFFF"/>
        </w:rPr>
        <w:t xml:space="preserve">структурное подразделение администрации Березовского района/администраций поселений, ответственное за реализацию мероприятий в рамках Соглашений по передаче межбюджетных трансфертов. </w:t>
      </w:r>
    </w:p>
    <w:p w:rsidR="00CA469E" w:rsidRDefault="00524B65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469E">
        <w:rPr>
          <w:rFonts w:ascii="Times New Roman" w:hAnsi="Times New Roman" w:cs="Times New Roman"/>
          <w:sz w:val="28"/>
          <w:szCs w:val="28"/>
        </w:rPr>
        <w:t xml:space="preserve">. </w:t>
      </w:r>
      <w:r w:rsidR="008E57C6">
        <w:rPr>
          <w:rFonts w:ascii="Times New Roman" w:hAnsi="Times New Roman" w:cs="Times New Roman"/>
          <w:sz w:val="28"/>
          <w:szCs w:val="28"/>
        </w:rPr>
        <w:t xml:space="preserve">Порядок межбюджетных </w:t>
      </w:r>
      <w:r w:rsidR="004D4892">
        <w:rPr>
          <w:rFonts w:ascii="Times New Roman" w:hAnsi="Times New Roman" w:cs="Times New Roman"/>
          <w:sz w:val="28"/>
          <w:szCs w:val="28"/>
        </w:rPr>
        <w:t>отношений между</w:t>
      </w:r>
      <w:r w:rsidR="008E57C6">
        <w:rPr>
          <w:rFonts w:ascii="Times New Roman" w:hAnsi="Times New Roman" w:cs="Times New Roman"/>
          <w:sz w:val="28"/>
          <w:szCs w:val="28"/>
        </w:rPr>
        <w:t xml:space="preserve"> </w:t>
      </w:r>
      <w:r w:rsidR="004D4892">
        <w:rPr>
          <w:rFonts w:ascii="Times New Roman" w:hAnsi="Times New Roman" w:cs="Times New Roman"/>
          <w:sz w:val="28"/>
          <w:szCs w:val="28"/>
        </w:rPr>
        <w:t>бюджетами поселений</w:t>
      </w:r>
      <w:r w:rsidR="008E57C6">
        <w:rPr>
          <w:rFonts w:ascii="Times New Roman" w:hAnsi="Times New Roman" w:cs="Times New Roman"/>
          <w:sz w:val="28"/>
          <w:szCs w:val="28"/>
        </w:rPr>
        <w:t xml:space="preserve"> и бюджет</w:t>
      </w:r>
      <w:r w:rsidR="004D4892">
        <w:rPr>
          <w:rFonts w:ascii="Times New Roman" w:hAnsi="Times New Roman" w:cs="Times New Roman"/>
          <w:sz w:val="28"/>
          <w:szCs w:val="28"/>
        </w:rPr>
        <w:t>ом</w:t>
      </w:r>
      <w:r w:rsidR="008E57C6">
        <w:rPr>
          <w:rFonts w:ascii="Times New Roman" w:hAnsi="Times New Roman" w:cs="Times New Roman"/>
          <w:sz w:val="28"/>
          <w:szCs w:val="28"/>
        </w:rPr>
        <w:t xml:space="preserve"> района определен в Решении Думы Березовского района от 19 марта 2015 года № 568 «Об утверждении Положения «О межбюджетных отношениях в Березовском районе». </w:t>
      </w:r>
    </w:p>
    <w:p w:rsidR="008E57C6" w:rsidRDefault="00524B65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57C6">
        <w:rPr>
          <w:rFonts w:ascii="Times New Roman" w:hAnsi="Times New Roman" w:cs="Times New Roman"/>
          <w:sz w:val="28"/>
          <w:szCs w:val="28"/>
        </w:rPr>
        <w:t xml:space="preserve">. Формы предоставления межбюджетных трансфертов из бюджета района в бюджеты поселений </w:t>
      </w:r>
      <w:r w:rsidR="004D5D37">
        <w:rPr>
          <w:rFonts w:ascii="Times New Roman" w:hAnsi="Times New Roman" w:cs="Times New Roman"/>
          <w:sz w:val="28"/>
          <w:szCs w:val="28"/>
        </w:rPr>
        <w:t>у</w:t>
      </w:r>
      <w:r w:rsidR="00706C69">
        <w:rPr>
          <w:rFonts w:ascii="Times New Roman" w:hAnsi="Times New Roman" w:cs="Times New Roman"/>
          <w:sz w:val="28"/>
          <w:szCs w:val="28"/>
        </w:rPr>
        <w:t>тверждены</w:t>
      </w:r>
      <w:r w:rsidR="008E57C6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4D5D37">
        <w:rPr>
          <w:rFonts w:ascii="Times New Roman" w:hAnsi="Times New Roman" w:cs="Times New Roman"/>
          <w:sz w:val="28"/>
          <w:szCs w:val="28"/>
        </w:rPr>
        <w:t>й</w:t>
      </w:r>
      <w:r w:rsidR="008E57C6">
        <w:rPr>
          <w:rFonts w:ascii="Times New Roman" w:hAnsi="Times New Roman" w:cs="Times New Roman"/>
          <w:sz w:val="28"/>
          <w:szCs w:val="28"/>
        </w:rPr>
        <w:t xml:space="preserve"> 142 Бюджетного кодекса Российской Федерации.</w:t>
      </w:r>
    </w:p>
    <w:p w:rsidR="008E57C6" w:rsidRDefault="00524B65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5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 финансового органа Березовского района, о</w:t>
      </w:r>
      <w:r w:rsidR="008E57C6">
        <w:rPr>
          <w:rFonts w:ascii="Times New Roman" w:hAnsi="Times New Roman" w:cs="Times New Roman"/>
          <w:sz w:val="28"/>
          <w:szCs w:val="28"/>
        </w:rPr>
        <w:t xml:space="preserve">тветственным за перечисление межбюджетных </w:t>
      </w:r>
      <w:r>
        <w:rPr>
          <w:rFonts w:ascii="Times New Roman" w:hAnsi="Times New Roman" w:cs="Times New Roman"/>
          <w:sz w:val="28"/>
          <w:szCs w:val="28"/>
        </w:rPr>
        <w:t>трансфертов</w:t>
      </w:r>
      <w:r w:rsidR="008E5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бюджета района в бюджеты поселений является Отдел учета и отчетности Комитета по финансам администрации Березовского района. </w:t>
      </w:r>
    </w:p>
    <w:p w:rsidR="00335BCA" w:rsidRDefault="00BF4828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Размер межбюджетных трансфертов в виде дотации на выравнивание бюджетной обеспеченности поселений определяется в соответствии с Решением Думы Березовского района о бюджете Березовского района на очередной финансовый год. Финансирование дотаций осуществляется в соответствии </w:t>
      </w:r>
      <w:r w:rsidR="00335BCA">
        <w:rPr>
          <w:rFonts w:ascii="Times New Roman" w:hAnsi="Times New Roman" w:cs="Times New Roman"/>
          <w:sz w:val="28"/>
          <w:szCs w:val="28"/>
        </w:rPr>
        <w:t>со сводной бюджетной росписью</w:t>
      </w:r>
      <w:r w:rsidR="00C942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02A" w:rsidRDefault="0047002A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35058">
        <w:rPr>
          <w:rFonts w:ascii="Times New Roman" w:hAnsi="Times New Roman" w:cs="Times New Roman"/>
          <w:sz w:val="28"/>
          <w:szCs w:val="28"/>
        </w:rPr>
        <w:t>Субвенции из бюджет</w:t>
      </w:r>
      <w:r w:rsidR="00CC7FE1">
        <w:rPr>
          <w:rFonts w:ascii="Times New Roman" w:hAnsi="Times New Roman" w:cs="Times New Roman"/>
          <w:sz w:val="28"/>
          <w:szCs w:val="28"/>
        </w:rPr>
        <w:t>а</w:t>
      </w:r>
      <w:r w:rsidR="00C350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7FE1">
        <w:rPr>
          <w:rFonts w:ascii="Times New Roman" w:hAnsi="Times New Roman" w:cs="Times New Roman"/>
          <w:sz w:val="28"/>
          <w:szCs w:val="28"/>
        </w:rPr>
        <w:t>а</w:t>
      </w:r>
      <w:r w:rsidR="00C35058">
        <w:rPr>
          <w:rFonts w:ascii="Times New Roman" w:hAnsi="Times New Roman" w:cs="Times New Roman"/>
          <w:sz w:val="28"/>
          <w:szCs w:val="28"/>
        </w:rPr>
        <w:t xml:space="preserve"> бюджетам городских, сельских поселений перечисляются на основании заявок</w:t>
      </w:r>
      <w:r w:rsidR="00CC7FE1">
        <w:rPr>
          <w:rFonts w:ascii="Times New Roman" w:hAnsi="Times New Roman" w:cs="Times New Roman"/>
          <w:sz w:val="28"/>
          <w:szCs w:val="28"/>
        </w:rPr>
        <w:t xml:space="preserve">, представленных уполномоченными органами исполнительной власти </w:t>
      </w:r>
      <w:r w:rsidR="00C35058">
        <w:rPr>
          <w:rFonts w:ascii="Times New Roman" w:hAnsi="Times New Roman" w:cs="Times New Roman"/>
          <w:sz w:val="28"/>
          <w:szCs w:val="28"/>
        </w:rPr>
        <w:t xml:space="preserve">под фактическую потребность </w:t>
      </w:r>
      <w:r w:rsidR="00CC7FE1">
        <w:rPr>
          <w:rFonts w:ascii="Times New Roman" w:hAnsi="Times New Roman" w:cs="Times New Roman"/>
          <w:sz w:val="28"/>
          <w:szCs w:val="28"/>
        </w:rPr>
        <w:t xml:space="preserve">на основании расчетов представленных указанными органами исполнительной власти. </w:t>
      </w:r>
      <w:r w:rsidR="00426FB7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EF75ED">
        <w:rPr>
          <w:rFonts w:ascii="Times New Roman" w:hAnsi="Times New Roman" w:cs="Times New Roman"/>
          <w:sz w:val="28"/>
          <w:szCs w:val="28"/>
        </w:rPr>
        <w:t>з</w:t>
      </w:r>
      <w:r w:rsidR="00426FB7">
        <w:rPr>
          <w:rFonts w:ascii="Times New Roman" w:hAnsi="Times New Roman" w:cs="Times New Roman"/>
          <w:sz w:val="28"/>
          <w:szCs w:val="28"/>
        </w:rPr>
        <w:t xml:space="preserve">аявки установлена </w:t>
      </w:r>
      <w:r w:rsidR="006C3CB2">
        <w:rPr>
          <w:rFonts w:ascii="Times New Roman" w:hAnsi="Times New Roman" w:cs="Times New Roman"/>
          <w:sz w:val="28"/>
          <w:szCs w:val="28"/>
        </w:rPr>
        <w:t xml:space="preserve">в </w:t>
      </w:r>
      <w:r w:rsidR="00426FB7">
        <w:rPr>
          <w:rFonts w:ascii="Times New Roman" w:hAnsi="Times New Roman" w:cs="Times New Roman"/>
          <w:sz w:val="28"/>
          <w:szCs w:val="28"/>
        </w:rPr>
        <w:t>приложени</w:t>
      </w:r>
      <w:r w:rsidR="006C3CB2">
        <w:rPr>
          <w:rFonts w:ascii="Times New Roman" w:hAnsi="Times New Roman" w:cs="Times New Roman"/>
          <w:sz w:val="28"/>
          <w:szCs w:val="28"/>
        </w:rPr>
        <w:t>и</w:t>
      </w:r>
      <w:r w:rsidR="00426FB7">
        <w:rPr>
          <w:rFonts w:ascii="Times New Roman" w:hAnsi="Times New Roman" w:cs="Times New Roman"/>
          <w:sz w:val="28"/>
          <w:szCs w:val="28"/>
        </w:rPr>
        <w:t xml:space="preserve"> 1 к настоящему Порядку. </w:t>
      </w:r>
    </w:p>
    <w:p w:rsidR="00C35058" w:rsidRDefault="00C35058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Прочие межбюджетные трансферты </w:t>
      </w:r>
      <w:r w:rsidR="00CC7FE1">
        <w:rPr>
          <w:rFonts w:ascii="Times New Roman" w:hAnsi="Times New Roman" w:cs="Times New Roman"/>
          <w:sz w:val="28"/>
          <w:szCs w:val="28"/>
        </w:rPr>
        <w:t xml:space="preserve">из бюджета района </w:t>
      </w:r>
      <w:r w:rsidR="000455B8">
        <w:rPr>
          <w:rFonts w:ascii="Times New Roman" w:hAnsi="Times New Roman" w:cs="Times New Roman"/>
          <w:sz w:val="28"/>
          <w:szCs w:val="28"/>
        </w:rPr>
        <w:t>финансируются</w:t>
      </w:r>
      <w:r w:rsidR="00CC7FE1">
        <w:rPr>
          <w:rFonts w:ascii="Times New Roman" w:hAnsi="Times New Roman" w:cs="Times New Roman"/>
          <w:sz w:val="28"/>
          <w:szCs w:val="28"/>
        </w:rPr>
        <w:t xml:space="preserve"> на основании письменной потребности уполномоченны</w:t>
      </w:r>
      <w:r w:rsidR="00FF2AD6">
        <w:rPr>
          <w:rFonts w:ascii="Times New Roman" w:hAnsi="Times New Roman" w:cs="Times New Roman"/>
          <w:sz w:val="28"/>
          <w:szCs w:val="28"/>
        </w:rPr>
        <w:t>х органов исполнительной власти, ответственных за исполнение Соглашений по передаче иных межбюджетных трансфертов</w:t>
      </w:r>
      <w:r w:rsidR="00F115EB">
        <w:rPr>
          <w:rFonts w:ascii="Times New Roman" w:hAnsi="Times New Roman" w:cs="Times New Roman"/>
          <w:sz w:val="28"/>
          <w:szCs w:val="28"/>
        </w:rPr>
        <w:t xml:space="preserve"> </w:t>
      </w:r>
      <w:r w:rsidR="00A64123">
        <w:rPr>
          <w:rFonts w:ascii="Times New Roman" w:hAnsi="Times New Roman" w:cs="Times New Roman"/>
          <w:sz w:val="28"/>
          <w:szCs w:val="28"/>
        </w:rPr>
        <w:t>в</w:t>
      </w:r>
      <w:r w:rsidR="00FF2AD6">
        <w:rPr>
          <w:rFonts w:ascii="Times New Roman" w:hAnsi="Times New Roman" w:cs="Times New Roman"/>
          <w:sz w:val="28"/>
          <w:szCs w:val="28"/>
        </w:rPr>
        <w:t xml:space="preserve"> очередно</w:t>
      </w:r>
      <w:r w:rsidR="00A64123">
        <w:rPr>
          <w:rFonts w:ascii="Times New Roman" w:hAnsi="Times New Roman" w:cs="Times New Roman"/>
          <w:sz w:val="28"/>
          <w:szCs w:val="28"/>
        </w:rPr>
        <w:t>м</w:t>
      </w:r>
      <w:r w:rsidR="00F115E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A64123">
        <w:rPr>
          <w:rFonts w:ascii="Times New Roman" w:hAnsi="Times New Roman" w:cs="Times New Roman"/>
          <w:sz w:val="28"/>
          <w:szCs w:val="28"/>
        </w:rPr>
        <w:t>ом</w:t>
      </w:r>
      <w:r w:rsidR="00F115EB">
        <w:rPr>
          <w:rFonts w:ascii="Times New Roman" w:hAnsi="Times New Roman" w:cs="Times New Roman"/>
          <w:sz w:val="28"/>
          <w:szCs w:val="28"/>
        </w:rPr>
        <w:t xml:space="preserve"> год</w:t>
      </w:r>
      <w:r w:rsidR="00A64123">
        <w:rPr>
          <w:rFonts w:ascii="Times New Roman" w:hAnsi="Times New Roman" w:cs="Times New Roman"/>
          <w:sz w:val="28"/>
          <w:szCs w:val="28"/>
        </w:rPr>
        <w:t>у</w:t>
      </w:r>
      <w:r w:rsidR="00F115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5EB" w:rsidRDefault="00F115EB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Финансирование средств межбюджетных трансфертов осуществляется в пределах лимитов бюджетных обязательств, предусмотренных в бюджете Березовского района.</w:t>
      </w:r>
    </w:p>
    <w:p w:rsidR="00F115EB" w:rsidRDefault="00F115EB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Заявки на перечисление межбюджетных трансфертов из бюджета района представляются в Комитет по финансам не позднее, чем за пять рабочих</w:t>
      </w:r>
      <w:r w:rsidR="00E716B7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до конца месяца. Заявки, представленные с нарушением указанного срока, принимаются к исполнению в следующем </w:t>
      </w:r>
      <w:r w:rsidR="00E07D87">
        <w:rPr>
          <w:rFonts w:ascii="Times New Roman" w:hAnsi="Times New Roman" w:cs="Times New Roman"/>
          <w:sz w:val="28"/>
          <w:szCs w:val="28"/>
        </w:rPr>
        <w:t xml:space="preserve">месяце. </w:t>
      </w:r>
    </w:p>
    <w:p w:rsidR="001806AD" w:rsidRDefault="001806AD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36C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 учета и отчетности комитета по финансам отрабатывает </w:t>
      </w:r>
      <w:r w:rsidR="00A36C23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заявки в течение двух рабочих дней. </w:t>
      </w:r>
      <w:r w:rsidR="00FB21F0">
        <w:rPr>
          <w:rFonts w:ascii="Times New Roman" w:hAnsi="Times New Roman" w:cs="Times New Roman"/>
          <w:sz w:val="28"/>
          <w:szCs w:val="28"/>
        </w:rPr>
        <w:t xml:space="preserve">Сотрудник отдела учета и отчетности оформляет в Департамент финансов Ханты-Мансийского автономного округа – </w:t>
      </w:r>
      <w:proofErr w:type="spellStart"/>
      <w:r w:rsidR="00FB21F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FB21F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перечисления межбюджетных трансфертов, предоставляемых из бюджета Ханты-Мансийского автономного округа – </w:t>
      </w:r>
      <w:proofErr w:type="spellStart"/>
      <w:r w:rsidR="00FB21F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FB21F0">
        <w:rPr>
          <w:rFonts w:ascii="Times New Roman" w:hAnsi="Times New Roman" w:cs="Times New Roman"/>
          <w:sz w:val="28"/>
          <w:szCs w:val="28"/>
        </w:rPr>
        <w:t xml:space="preserve"> в бюджет Березовского района. Финансирование в бюджеты поселений осуществляется только после поступления межбюджетных трансфертов в бюджет района. </w:t>
      </w:r>
      <w:r w:rsidR="00FD2BD1">
        <w:rPr>
          <w:rFonts w:ascii="Times New Roman" w:hAnsi="Times New Roman" w:cs="Times New Roman"/>
          <w:sz w:val="28"/>
          <w:szCs w:val="28"/>
        </w:rPr>
        <w:t xml:space="preserve">Комитет по финансам имеет право отказать в приеме Заявки, в случае выявления несоответствия сведений, </w:t>
      </w:r>
      <w:r w:rsidR="002E73BD">
        <w:rPr>
          <w:rFonts w:ascii="Times New Roman" w:hAnsi="Times New Roman" w:cs="Times New Roman"/>
          <w:sz w:val="28"/>
          <w:szCs w:val="28"/>
        </w:rPr>
        <w:t xml:space="preserve">указанных в ней, а также </w:t>
      </w:r>
      <w:r w:rsidR="00FD2BD1">
        <w:rPr>
          <w:rFonts w:ascii="Times New Roman" w:hAnsi="Times New Roman" w:cs="Times New Roman"/>
          <w:sz w:val="28"/>
          <w:szCs w:val="28"/>
        </w:rPr>
        <w:t xml:space="preserve"> </w:t>
      </w:r>
      <w:r w:rsidR="002E73BD">
        <w:rPr>
          <w:rFonts w:ascii="Times New Roman" w:hAnsi="Times New Roman" w:cs="Times New Roman"/>
          <w:sz w:val="28"/>
          <w:szCs w:val="28"/>
        </w:rPr>
        <w:t xml:space="preserve">запрашивать дополнительные документы. </w:t>
      </w:r>
    </w:p>
    <w:p w:rsidR="00E07D87" w:rsidRDefault="00E07D87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53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Средства межбюджетных трансфертов, имеющие целевое назначение, при отсутствии фактической потребности, подлежат возврату в бюджет района до 15 декабря текущего финансового года с указанием причины не освоения средств. </w:t>
      </w:r>
    </w:p>
    <w:p w:rsidR="00E07D87" w:rsidRDefault="00E07D87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53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42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ежбюджетны</w:t>
      </w:r>
      <w:r w:rsidR="00C942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942A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 </w:t>
      </w:r>
      <w:r w:rsidR="00C942AE">
        <w:rPr>
          <w:rFonts w:ascii="Times New Roman" w:hAnsi="Times New Roman" w:cs="Times New Roman"/>
          <w:sz w:val="28"/>
          <w:szCs w:val="28"/>
        </w:rPr>
        <w:t>финансируются ежемесячно под фактическую потребность с условием обязательного освоения данных сре</w:t>
      </w:r>
      <w:proofErr w:type="gramStart"/>
      <w:r w:rsidR="00C942AE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C942AE">
        <w:rPr>
          <w:rFonts w:ascii="Times New Roman" w:hAnsi="Times New Roman" w:cs="Times New Roman"/>
          <w:sz w:val="28"/>
          <w:szCs w:val="28"/>
        </w:rPr>
        <w:t xml:space="preserve">екущем месяце. Заявки на финансирование средств федерального бюджета целесообразно представлять два раза в месяц до 1-го и 15-го числа ежемесячно.   </w:t>
      </w:r>
    </w:p>
    <w:p w:rsidR="00C0383E" w:rsidRDefault="00C0383E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53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4B3A">
        <w:rPr>
          <w:rFonts w:ascii="Times New Roman" w:hAnsi="Times New Roman" w:cs="Times New Roman"/>
          <w:sz w:val="28"/>
          <w:szCs w:val="28"/>
        </w:rPr>
        <w:t>Иные межбюджетные трансферты бюджетам поселений, предусмотренные в бюджет</w:t>
      </w:r>
      <w:r w:rsidR="00E716B7">
        <w:rPr>
          <w:rFonts w:ascii="Times New Roman" w:hAnsi="Times New Roman" w:cs="Times New Roman"/>
          <w:sz w:val="28"/>
          <w:szCs w:val="28"/>
        </w:rPr>
        <w:t>е</w:t>
      </w:r>
      <w:r w:rsidR="00774B3A">
        <w:rPr>
          <w:rFonts w:ascii="Times New Roman" w:hAnsi="Times New Roman" w:cs="Times New Roman"/>
          <w:sz w:val="28"/>
          <w:szCs w:val="28"/>
        </w:rPr>
        <w:t xml:space="preserve"> района в виде субсидий, финансируются на основании представленной Заявки от</w:t>
      </w:r>
      <w:r w:rsidR="00774B3A" w:rsidRPr="00774B3A">
        <w:rPr>
          <w:rFonts w:ascii="Times New Roman" w:hAnsi="Times New Roman" w:cs="Times New Roman"/>
          <w:sz w:val="28"/>
          <w:szCs w:val="28"/>
        </w:rPr>
        <w:t xml:space="preserve"> </w:t>
      </w:r>
      <w:r w:rsidR="00945B94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774B3A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4B3E47">
        <w:rPr>
          <w:rFonts w:ascii="Times New Roman" w:hAnsi="Times New Roman" w:cs="Times New Roman"/>
          <w:sz w:val="28"/>
          <w:szCs w:val="28"/>
        </w:rPr>
        <w:t xml:space="preserve">. Заявки формируются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межбюджетные трансферты </w:t>
      </w:r>
      <w:r w:rsidR="00774B3A">
        <w:rPr>
          <w:rFonts w:ascii="Times New Roman" w:hAnsi="Times New Roman" w:cs="Times New Roman"/>
          <w:sz w:val="28"/>
          <w:szCs w:val="28"/>
        </w:rPr>
        <w:t>и подлежат обязате</w:t>
      </w:r>
      <w:r w:rsidR="00A6031D">
        <w:rPr>
          <w:rFonts w:ascii="Times New Roman" w:hAnsi="Times New Roman" w:cs="Times New Roman"/>
          <w:sz w:val="28"/>
          <w:szCs w:val="28"/>
        </w:rPr>
        <w:t>льному освоению до конца месяца</w:t>
      </w:r>
      <w:r w:rsidR="00774B3A">
        <w:rPr>
          <w:rFonts w:ascii="Times New Roman" w:hAnsi="Times New Roman" w:cs="Times New Roman"/>
          <w:sz w:val="28"/>
          <w:szCs w:val="28"/>
        </w:rPr>
        <w:t xml:space="preserve">. </w:t>
      </w:r>
      <w:r w:rsidR="00706C69">
        <w:rPr>
          <w:rFonts w:ascii="Times New Roman" w:hAnsi="Times New Roman" w:cs="Times New Roman"/>
          <w:sz w:val="28"/>
          <w:szCs w:val="28"/>
        </w:rPr>
        <w:t xml:space="preserve">В случаях, </w:t>
      </w:r>
      <w:r w:rsidR="00322949">
        <w:rPr>
          <w:rFonts w:ascii="Times New Roman" w:hAnsi="Times New Roman" w:cs="Times New Roman"/>
          <w:sz w:val="28"/>
          <w:szCs w:val="28"/>
        </w:rPr>
        <w:t>когда</w:t>
      </w:r>
      <w:r w:rsidR="00706C69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="00201168">
        <w:rPr>
          <w:rFonts w:ascii="Times New Roman" w:hAnsi="Times New Roman" w:cs="Times New Roman"/>
          <w:sz w:val="28"/>
          <w:szCs w:val="28"/>
        </w:rPr>
        <w:t xml:space="preserve"> по передаче межбюджетного трансферта</w:t>
      </w:r>
      <w:r w:rsidR="00706C69">
        <w:rPr>
          <w:rFonts w:ascii="Times New Roman" w:hAnsi="Times New Roman" w:cs="Times New Roman"/>
          <w:sz w:val="28"/>
          <w:szCs w:val="28"/>
        </w:rPr>
        <w:t xml:space="preserve"> предусмотрена предварительная оплата местной доли </w:t>
      </w:r>
      <w:proofErr w:type="spellStart"/>
      <w:r w:rsidR="00706C6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06C69">
        <w:rPr>
          <w:rFonts w:ascii="Times New Roman" w:hAnsi="Times New Roman" w:cs="Times New Roman"/>
          <w:sz w:val="28"/>
          <w:szCs w:val="28"/>
        </w:rPr>
        <w:t xml:space="preserve"> расходных обязательств, к заявке прикладывается копия платежного поручения, подтверждающего оплату доли </w:t>
      </w:r>
      <w:proofErr w:type="spellStart"/>
      <w:r w:rsidR="00706C6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06C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EF0" w:rsidRDefault="003F0EF0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EF0" w:rsidRDefault="003F0EF0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EF0" w:rsidRDefault="003F0EF0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EF0" w:rsidRDefault="003F0EF0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3F0EF0" w:rsidRPr="003F0EF0" w:rsidRDefault="003F0EF0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F0EF0">
        <w:rPr>
          <w:rFonts w:ascii="Times New Roman" w:hAnsi="Times New Roman" w:cs="Times New Roman"/>
          <w:sz w:val="18"/>
          <w:szCs w:val="18"/>
        </w:rPr>
        <w:t xml:space="preserve">Приложение 1 к Порядку финансирования </w:t>
      </w:r>
    </w:p>
    <w:p w:rsidR="003F0EF0" w:rsidRPr="003F0EF0" w:rsidRDefault="003F0EF0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F0EF0">
        <w:rPr>
          <w:rFonts w:ascii="Times New Roman" w:hAnsi="Times New Roman" w:cs="Times New Roman"/>
          <w:sz w:val="18"/>
          <w:szCs w:val="18"/>
        </w:rPr>
        <w:t xml:space="preserve">межбюджетных трансфертов из бюджета </w:t>
      </w:r>
    </w:p>
    <w:p w:rsidR="003F0EF0" w:rsidRPr="003F0EF0" w:rsidRDefault="003F0EF0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F0EF0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3F0EF0" w:rsidRPr="003F0EF0" w:rsidRDefault="003F0EF0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F0EF0">
        <w:rPr>
          <w:rFonts w:ascii="Times New Roman" w:hAnsi="Times New Roman" w:cs="Times New Roman"/>
          <w:sz w:val="18"/>
          <w:szCs w:val="18"/>
        </w:rPr>
        <w:t xml:space="preserve">Березовский район в бюджеты </w:t>
      </w:r>
    </w:p>
    <w:p w:rsidR="003F0EF0" w:rsidRPr="003F0EF0" w:rsidRDefault="003F0EF0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F0EF0">
        <w:rPr>
          <w:rFonts w:ascii="Times New Roman" w:hAnsi="Times New Roman" w:cs="Times New Roman"/>
          <w:sz w:val="18"/>
          <w:szCs w:val="18"/>
        </w:rPr>
        <w:t xml:space="preserve">городских и сельских поселений </w:t>
      </w:r>
    </w:p>
    <w:p w:rsidR="003F0EF0" w:rsidRDefault="003F0EF0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F0EF0">
        <w:rPr>
          <w:rFonts w:ascii="Times New Roman" w:hAnsi="Times New Roman" w:cs="Times New Roman"/>
          <w:sz w:val="18"/>
          <w:szCs w:val="18"/>
        </w:rPr>
        <w:t>Березовского района</w:t>
      </w:r>
    </w:p>
    <w:p w:rsidR="003F0EF0" w:rsidRDefault="003F0EF0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3F0EF0" w:rsidRDefault="003F0EF0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3F0EF0" w:rsidRDefault="003F0EF0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3F0EF0" w:rsidRDefault="003F0EF0" w:rsidP="003F0E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0EF0" w:rsidRDefault="003F0EF0" w:rsidP="003F0E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F0EF0" w:rsidRPr="00462D49" w:rsidRDefault="003F0EF0" w:rsidP="003F0E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D49">
        <w:rPr>
          <w:rFonts w:ascii="Times New Roman" w:hAnsi="Times New Roman" w:cs="Times New Roman"/>
          <w:sz w:val="24"/>
          <w:szCs w:val="24"/>
        </w:rPr>
        <w:t xml:space="preserve">на </w:t>
      </w:r>
      <w:r w:rsidR="00462D49" w:rsidRPr="00462D49">
        <w:rPr>
          <w:rFonts w:ascii="Times New Roman" w:hAnsi="Times New Roman" w:cs="Times New Roman"/>
          <w:sz w:val="24"/>
          <w:szCs w:val="24"/>
        </w:rPr>
        <w:t>перечисление  средств межбюджетного трансферта из бюджета Березовского района в бюджет городского/сельского (ненужное зачеркнуть) поселения  _______________</w:t>
      </w:r>
      <w:r w:rsidR="00462D49">
        <w:rPr>
          <w:rFonts w:ascii="Times New Roman" w:hAnsi="Times New Roman" w:cs="Times New Roman"/>
          <w:sz w:val="24"/>
          <w:szCs w:val="24"/>
        </w:rPr>
        <w:t>_____</w:t>
      </w:r>
    </w:p>
    <w:p w:rsidR="00462D49" w:rsidRDefault="00462D49" w:rsidP="00462D49">
      <w:pPr>
        <w:pStyle w:val="ConsPlusNormal"/>
        <w:ind w:left="6372"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462D49">
        <w:rPr>
          <w:rFonts w:ascii="Times New Roman" w:hAnsi="Times New Roman" w:cs="Times New Roman"/>
          <w:sz w:val="16"/>
          <w:szCs w:val="24"/>
        </w:rPr>
        <w:t>(наименование поселения)</w:t>
      </w:r>
    </w:p>
    <w:p w:rsidR="00462D49" w:rsidRDefault="00462D49" w:rsidP="00462D49">
      <w:pPr>
        <w:pStyle w:val="ConsPlusNormal"/>
        <w:ind w:left="6372" w:firstLine="708"/>
        <w:jc w:val="center"/>
        <w:rPr>
          <w:rFonts w:ascii="Times New Roman" w:hAnsi="Times New Roman" w:cs="Times New Roman"/>
          <w:sz w:val="16"/>
          <w:szCs w:val="24"/>
        </w:rPr>
      </w:pPr>
    </w:p>
    <w:p w:rsidR="00462D49" w:rsidRDefault="00462D49" w:rsidP="00462D49">
      <w:pPr>
        <w:pStyle w:val="ConsPlusNormal"/>
        <w:ind w:left="6372" w:firstLine="708"/>
        <w:jc w:val="center"/>
        <w:rPr>
          <w:rFonts w:ascii="Times New Roman" w:hAnsi="Times New Roman" w:cs="Times New Roman"/>
          <w:sz w:val="16"/>
          <w:szCs w:val="24"/>
        </w:rPr>
      </w:pPr>
    </w:p>
    <w:tbl>
      <w:tblPr>
        <w:tblStyle w:val="ab"/>
        <w:tblW w:w="10260" w:type="dxa"/>
        <w:tblInd w:w="-252" w:type="dxa"/>
        <w:tblLook w:val="04A0"/>
      </w:tblPr>
      <w:tblGrid>
        <w:gridCol w:w="4500"/>
        <w:gridCol w:w="5760"/>
      </w:tblGrid>
      <w:tr w:rsidR="00BF2747" w:rsidRPr="00F412BB" w:rsidTr="00F412BB">
        <w:tc>
          <w:tcPr>
            <w:tcW w:w="4500" w:type="dxa"/>
          </w:tcPr>
          <w:p w:rsidR="00BF2747" w:rsidRPr="00F412BB" w:rsidRDefault="00346FBD" w:rsidP="00580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12BB">
              <w:rPr>
                <w:rFonts w:ascii="Times New Roman" w:hAnsi="Times New Roman" w:cs="Times New Roman"/>
                <w:sz w:val="24"/>
                <w:szCs w:val="28"/>
              </w:rPr>
              <w:t>Наименование межбюджетного трансферта</w:t>
            </w:r>
          </w:p>
        </w:tc>
        <w:tc>
          <w:tcPr>
            <w:tcW w:w="5760" w:type="dxa"/>
          </w:tcPr>
          <w:p w:rsidR="00BF2747" w:rsidRPr="00F412BB" w:rsidRDefault="00BF2747" w:rsidP="00BF27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747" w:rsidRPr="00F412BB" w:rsidTr="00F412BB">
        <w:tc>
          <w:tcPr>
            <w:tcW w:w="4500" w:type="dxa"/>
          </w:tcPr>
          <w:p w:rsidR="00BF2747" w:rsidRPr="00F412BB" w:rsidRDefault="00412170" w:rsidP="0041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с</w:t>
            </w:r>
            <w:r w:rsidR="00346FBD" w:rsidRPr="00F412BB">
              <w:rPr>
                <w:rFonts w:ascii="Times New Roman" w:hAnsi="Times New Roman" w:cs="Times New Roman"/>
                <w:sz w:val="24"/>
                <w:szCs w:val="28"/>
              </w:rPr>
              <w:t>умма</w:t>
            </w:r>
            <w:r w:rsidR="00F412BB">
              <w:rPr>
                <w:rFonts w:ascii="Times New Roman" w:hAnsi="Times New Roman" w:cs="Times New Roman"/>
                <w:sz w:val="24"/>
                <w:szCs w:val="28"/>
              </w:rPr>
              <w:t xml:space="preserve"> средств межбюджетного трансферта, в т.ч.:</w:t>
            </w:r>
          </w:p>
        </w:tc>
        <w:tc>
          <w:tcPr>
            <w:tcW w:w="5760" w:type="dxa"/>
          </w:tcPr>
          <w:p w:rsidR="00BF2747" w:rsidRPr="00F412BB" w:rsidRDefault="00BF2747" w:rsidP="00BF27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747" w:rsidRPr="00F412BB" w:rsidTr="00F412BB">
        <w:tc>
          <w:tcPr>
            <w:tcW w:w="4500" w:type="dxa"/>
          </w:tcPr>
          <w:p w:rsidR="00BF2747" w:rsidRPr="00E842F0" w:rsidRDefault="00F412BB" w:rsidP="00F412BB">
            <w:pPr>
              <w:jc w:val="center"/>
              <w:rPr>
                <w:color w:val="FF0000"/>
                <w:sz w:val="22"/>
                <w:szCs w:val="22"/>
              </w:rPr>
            </w:pPr>
            <w:r w:rsidRPr="00E842F0">
              <w:rPr>
                <w:color w:val="FF0000"/>
                <w:sz w:val="22"/>
                <w:szCs w:val="22"/>
              </w:rPr>
              <w:t>КБК</w:t>
            </w:r>
          </w:p>
        </w:tc>
        <w:tc>
          <w:tcPr>
            <w:tcW w:w="5760" w:type="dxa"/>
          </w:tcPr>
          <w:p w:rsidR="00BF2747" w:rsidRPr="00E842F0" w:rsidRDefault="00F82BC1" w:rsidP="00BF274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842F0">
              <w:rPr>
                <w:rFonts w:ascii="Times New Roman" w:hAnsi="Times New Roman" w:cs="Times New Roman"/>
                <w:color w:val="FF0000"/>
                <w:szCs w:val="22"/>
              </w:rPr>
              <w:t>СУММА</w:t>
            </w:r>
          </w:p>
        </w:tc>
      </w:tr>
      <w:tr w:rsidR="008D26BE" w:rsidRPr="00F412BB" w:rsidTr="00F412BB">
        <w:tc>
          <w:tcPr>
            <w:tcW w:w="4500" w:type="dxa"/>
          </w:tcPr>
          <w:p w:rsidR="008D26BE" w:rsidRPr="00E842F0" w:rsidRDefault="008D26BE" w:rsidP="0080606F">
            <w:pPr>
              <w:jc w:val="center"/>
              <w:rPr>
                <w:color w:val="FF0000"/>
                <w:sz w:val="22"/>
                <w:szCs w:val="22"/>
              </w:rPr>
            </w:pPr>
            <w:r w:rsidRPr="00E842F0">
              <w:rPr>
                <w:color w:val="FF0000"/>
                <w:sz w:val="22"/>
                <w:szCs w:val="22"/>
              </w:rPr>
              <w:t>КБК</w:t>
            </w:r>
          </w:p>
        </w:tc>
        <w:tc>
          <w:tcPr>
            <w:tcW w:w="5760" w:type="dxa"/>
          </w:tcPr>
          <w:p w:rsidR="008D26BE" w:rsidRPr="00E842F0" w:rsidRDefault="00F82BC1" w:rsidP="00BF274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842F0">
              <w:rPr>
                <w:rFonts w:ascii="Times New Roman" w:hAnsi="Times New Roman" w:cs="Times New Roman"/>
                <w:color w:val="FF0000"/>
                <w:szCs w:val="22"/>
              </w:rPr>
              <w:t>СУММА</w:t>
            </w:r>
          </w:p>
        </w:tc>
      </w:tr>
      <w:tr w:rsidR="008D26BE" w:rsidRPr="00F412BB" w:rsidTr="00F412BB">
        <w:tc>
          <w:tcPr>
            <w:tcW w:w="4500" w:type="dxa"/>
          </w:tcPr>
          <w:p w:rsidR="008D26BE" w:rsidRPr="00E842F0" w:rsidRDefault="008D26BE" w:rsidP="0080606F">
            <w:pPr>
              <w:jc w:val="center"/>
              <w:rPr>
                <w:color w:val="FF0000"/>
                <w:sz w:val="22"/>
                <w:szCs w:val="22"/>
              </w:rPr>
            </w:pPr>
            <w:r w:rsidRPr="00E842F0">
              <w:rPr>
                <w:color w:val="FF0000"/>
                <w:sz w:val="22"/>
                <w:szCs w:val="22"/>
              </w:rPr>
              <w:t>КБК</w:t>
            </w:r>
          </w:p>
        </w:tc>
        <w:tc>
          <w:tcPr>
            <w:tcW w:w="5760" w:type="dxa"/>
          </w:tcPr>
          <w:p w:rsidR="008D26BE" w:rsidRPr="00E842F0" w:rsidRDefault="00F82BC1" w:rsidP="00BF274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842F0">
              <w:rPr>
                <w:rFonts w:ascii="Times New Roman" w:hAnsi="Times New Roman" w:cs="Times New Roman"/>
                <w:color w:val="FF0000"/>
                <w:szCs w:val="22"/>
              </w:rPr>
              <w:t>СУММА</w:t>
            </w:r>
          </w:p>
        </w:tc>
      </w:tr>
      <w:tr w:rsidR="00BF2747" w:rsidRPr="00F412BB" w:rsidTr="00F412BB">
        <w:tc>
          <w:tcPr>
            <w:tcW w:w="4500" w:type="dxa"/>
          </w:tcPr>
          <w:p w:rsidR="00BF2747" w:rsidRPr="00F412BB" w:rsidRDefault="005805C8" w:rsidP="00580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12BB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Мероприятие </w:t>
            </w:r>
          </w:p>
        </w:tc>
        <w:tc>
          <w:tcPr>
            <w:tcW w:w="5760" w:type="dxa"/>
          </w:tcPr>
          <w:p w:rsidR="00BF2747" w:rsidRPr="00F412BB" w:rsidRDefault="00BF2747" w:rsidP="00BF27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747" w:rsidRPr="00F412BB" w:rsidTr="00F412BB">
        <w:tc>
          <w:tcPr>
            <w:tcW w:w="4500" w:type="dxa"/>
          </w:tcPr>
          <w:p w:rsidR="00BF2747" w:rsidRPr="00F412BB" w:rsidRDefault="00346FBD" w:rsidP="00F4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12BB">
              <w:rPr>
                <w:rFonts w:ascii="Times New Roman" w:hAnsi="Times New Roman" w:cs="Times New Roman"/>
                <w:sz w:val="24"/>
                <w:szCs w:val="28"/>
              </w:rPr>
              <w:t>Основание для перечисления средств межбюджетного трансферта</w:t>
            </w:r>
            <w:r w:rsidR="00F44948" w:rsidRPr="00F412BB">
              <w:rPr>
                <w:rFonts w:ascii="Times New Roman" w:hAnsi="Times New Roman" w:cs="Times New Roman"/>
                <w:sz w:val="24"/>
                <w:szCs w:val="28"/>
              </w:rPr>
              <w:t xml:space="preserve"> (Закон, Соглашение) </w:t>
            </w:r>
          </w:p>
        </w:tc>
        <w:tc>
          <w:tcPr>
            <w:tcW w:w="5760" w:type="dxa"/>
          </w:tcPr>
          <w:p w:rsidR="00BF2747" w:rsidRPr="00F412BB" w:rsidRDefault="00BF2747" w:rsidP="00BF27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747" w:rsidRPr="00F412BB" w:rsidTr="00F412BB">
        <w:tc>
          <w:tcPr>
            <w:tcW w:w="4500" w:type="dxa"/>
          </w:tcPr>
          <w:p w:rsidR="00BF2747" w:rsidRPr="00F412BB" w:rsidRDefault="00F412BB" w:rsidP="00BF27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12BB">
              <w:rPr>
                <w:rFonts w:ascii="Times New Roman" w:hAnsi="Times New Roman" w:cs="Times New Roman"/>
                <w:sz w:val="24"/>
                <w:szCs w:val="28"/>
              </w:rPr>
              <w:t>Дата составления заявки</w:t>
            </w:r>
          </w:p>
        </w:tc>
        <w:tc>
          <w:tcPr>
            <w:tcW w:w="5760" w:type="dxa"/>
          </w:tcPr>
          <w:p w:rsidR="00BF2747" w:rsidRPr="00F412BB" w:rsidRDefault="00BF2747" w:rsidP="00BF27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747" w:rsidRPr="00F412BB" w:rsidTr="00F412BB">
        <w:tc>
          <w:tcPr>
            <w:tcW w:w="4500" w:type="dxa"/>
          </w:tcPr>
          <w:p w:rsidR="00BF2747" w:rsidRPr="00F412BB" w:rsidRDefault="00F412BB" w:rsidP="00BF27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12BB">
              <w:rPr>
                <w:rFonts w:ascii="Times New Roman" w:hAnsi="Times New Roman" w:cs="Times New Roman"/>
                <w:sz w:val="24"/>
                <w:szCs w:val="28"/>
              </w:rPr>
              <w:t>Исполнитель, телефон исполнителя</w:t>
            </w:r>
          </w:p>
        </w:tc>
        <w:tc>
          <w:tcPr>
            <w:tcW w:w="5760" w:type="dxa"/>
          </w:tcPr>
          <w:p w:rsidR="00BF2747" w:rsidRPr="00F412BB" w:rsidRDefault="00BF2747" w:rsidP="00BF27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62D49" w:rsidRDefault="00462D49" w:rsidP="006A0868">
      <w:pPr>
        <w:pStyle w:val="ConsPlusNormal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6A0868" w:rsidRDefault="006A0868" w:rsidP="006A08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_________________ Ф.И.О.</w:t>
      </w:r>
    </w:p>
    <w:p w:rsidR="007A5905" w:rsidRDefault="007A5905" w:rsidP="006A08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5905" w:rsidRDefault="007A5905" w:rsidP="006A08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5905" w:rsidRDefault="007A5905" w:rsidP="006A08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488C" w:rsidSect="00B52C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3354"/>
    <w:multiLevelType w:val="hybridMultilevel"/>
    <w:tmpl w:val="A8F69AA0"/>
    <w:lvl w:ilvl="0" w:tplc="9BC8BAB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972AF"/>
    <w:rsid w:val="000235C7"/>
    <w:rsid w:val="000455B8"/>
    <w:rsid w:val="000A3AA6"/>
    <w:rsid w:val="000D63D1"/>
    <w:rsid w:val="001200F6"/>
    <w:rsid w:val="00143A92"/>
    <w:rsid w:val="001806AD"/>
    <w:rsid w:val="00185F6A"/>
    <w:rsid w:val="001B1A56"/>
    <w:rsid w:val="001F38AD"/>
    <w:rsid w:val="00201168"/>
    <w:rsid w:val="00292187"/>
    <w:rsid w:val="002B2210"/>
    <w:rsid w:val="002E73BD"/>
    <w:rsid w:val="0030362E"/>
    <w:rsid w:val="00322949"/>
    <w:rsid w:val="00335BCA"/>
    <w:rsid w:val="00346FBD"/>
    <w:rsid w:val="00357BAA"/>
    <w:rsid w:val="0036390D"/>
    <w:rsid w:val="00370725"/>
    <w:rsid w:val="00375E01"/>
    <w:rsid w:val="003F0EF0"/>
    <w:rsid w:val="003F7EA4"/>
    <w:rsid w:val="00406652"/>
    <w:rsid w:val="00412170"/>
    <w:rsid w:val="004256B0"/>
    <w:rsid w:val="00426FB7"/>
    <w:rsid w:val="00462D49"/>
    <w:rsid w:val="0047002A"/>
    <w:rsid w:val="004B3E47"/>
    <w:rsid w:val="004B5154"/>
    <w:rsid w:val="004D4892"/>
    <w:rsid w:val="004D5C57"/>
    <w:rsid w:val="004D5D37"/>
    <w:rsid w:val="0050426E"/>
    <w:rsid w:val="00524B65"/>
    <w:rsid w:val="005309B3"/>
    <w:rsid w:val="00546826"/>
    <w:rsid w:val="00562D4A"/>
    <w:rsid w:val="005805C8"/>
    <w:rsid w:val="00597AA7"/>
    <w:rsid w:val="005E5CCA"/>
    <w:rsid w:val="00603D7D"/>
    <w:rsid w:val="006074DB"/>
    <w:rsid w:val="0061444E"/>
    <w:rsid w:val="00615AB4"/>
    <w:rsid w:val="00653DE9"/>
    <w:rsid w:val="00670DCD"/>
    <w:rsid w:val="0067657F"/>
    <w:rsid w:val="00676AB1"/>
    <w:rsid w:val="0067779D"/>
    <w:rsid w:val="006778FB"/>
    <w:rsid w:val="006972AF"/>
    <w:rsid w:val="006A0868"/>
    <w:rsid w:val="006C3CB2"/>
    <w:rsid w:val="00706C69"/>
    <w:rsid w:val="007153DF"/>
    <w:rsid w:val="00760DCC"/>
    <w:rsid w:val="00774B3A"/>
    <w:rsid w:val="007A5905"/>
    <w:rsid w:val="007D7BCC"/>
    <w:rsid w:val="00824EFD"/>
    <w:rsid w:val="00880995"/>
    <w:rsid w:val="008B1424"/>
    <w:rsid w:val="008D26BE"/>
    <w:rsid w:val="008E0A72"/>
    <w:rsid w:val="008E57C6"/>
    <w:rsid w:val="00940BA2"/>
    <w:rsid w:val="00945B94"/>
    <w:rsid w:val="00984EBD"/>
    <w:rsid w:val="00A27249"/>
    <w:rsid w:val="00A36C23"/>
    <w:rsid w:val="00A41875"/>
    <w:rsid w:val="00A6031D"/>
    <w:rsid w:val="00A64123"/>
    <w:rsid w:val="00A8166A"/>
    <w:rsid w:val="00A908B3"/>
    <w:rsid w:val="00B178B0"/>
    <w:rsid w:val="00B52C69"/>
    <w:rsid w:val="00B87A3C"/>
    <w:rsid w:val="00BC0B6F"/>
    <w:rsid w:val="00BF2747"/>
    <w:rsid w:val="00BF4828"/>
    <w:rsid w:val="00C0383E"/>
    <w:rsid w:val="00C1556C"/>
    <w:rsid w:val="00C35058"/>
    <w:rsid w:val="00C84F33"/>
    <w:rsid w:val="00C942AE"/>
    <w:rsid w:val="00C96FC1"/>
    <w:rsid w:val="00CA3CE4"/>
    <w:rsid w:val="00CA469E"/>
    <w:rsid w:val="00CC3E01"/>
    <w:rsid w:val="00CC7FE1"/>
    <w:rsid w:val="00CD488C"/>
    <w:rsid w:val="00D0677C"/>
    <w:rsid w:val="00D313E0"/>
    <w:rsid w:val="00D60F0C"/>
    <w:rsid w:val="00D84BD9"/>
    <w:rsid w:val="00DA060A"/>
    <w:rsid w:val="00DA2EBC"/>
    <w:rsid w:val="00DB58AF"/>
    <w:rsid w:val="00DB5B34"/>
    <w:rsid w:val="00DB7340"/>
    <w:rsid w:val="00DC451F"/>
    <w:rsid w:val="00DD094F"/>
    <w:rsid w:val="00E00B29"/>
    <w:rsid w:val="00E07D87"/>
    <w:rsid w:val="00E153A5"/>
    <w:rsid w:val="00E275A8"/>
    <w:rsid w:val="00E43373"/>
    <w:rsid w:val="00E67E86"/>
    <w:rsid w:val="00E716B7"/>
    <w:rsid w:val="00E842F0"/>
    <w:rsid w:val="00EF58E9"/>
    <w:rsid w:val="00EF75ED"/>
    <w:rsid w:val="00F115EB"/>
    <w:rsid w:val="00F412BB"/>
    <w:rsid w:val="00F44948"/>
    <w:rsid w:val="00F72363"/>
    <w:rsid w:val="00F82BC1"/>
    <w:rsid w:val="00FB21F0"/>
    <w:rsid w:val="00FD2BD1"/>
    <w:rsid w:val="00FF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0B6F"/>
    <w:pPr>
      <w:keepNext/>
      <w:ind w:right="-5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72AF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7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72AF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7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0D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D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A2EBC"/>
    <w:pPr>
      <w:ind w:left="720"/>
      <w:contextualSpacing/>
    </w:pPr>
  </w:style>
  <w:style w:type="paragraph" w:customStyle="1" w:styleId="ConsPlusNormal">
    <w:name w:val="ConsPlusNormal"/>
    <w:rsid w:val="00BC0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0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A908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B2210"/>
    <w:rPr>
      <w:color w:val="0000FF"/>
      <w:u w:val="single"/>
    </w:rPr>
  </w:style>
  <w:style w:type="table" w:styleId="ab">
    <w:name w:val="Table Grid"/>
    <w:basedOn w:val="a1"/>
    <w:uiPriority w:val="59"/>
    <w:rsid w:val="00BF2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0%D0%B0%D1%81%D1%85%D0%BE%D0%B4%D0%BD%D1%8B%D0%B5_%D0%BE%D0%B1%D1%8F%D0%B7%D0%B0%D1%82%D0%B5%D0%BB%D1%8C%D1%81%D1%82%D0%B2%D0%B0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/index.php?title=%D0%9C%D0%B5%D0%B6%D0%B1%D1%8E%D0%B4%D0%B6%D0%B5%D1%82%D0%BD%D1%8B%D0%B9_%D1%82%D1%80%D0%B0%D0%BD%D1%81%D1%84%D0%B5%D1%80%D1%82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C%D0%B5%D0%B6%D0%B1%D1%8E%D0%B4%D0%B6%D0%B5%D1%82%D0%BD%D1%8B%D0%B9_%D1%82%D1%80%D0%B0%D0%BD%D1%81%D1%84%D0%B5%D1%80%D1%82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C216D-ACF4-4CE1-A19C-1DE92BA4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god1</dc:creator>
  <cp:lastModifiedBy>1</cp:lastModifiedBy>
  <cp:revision>66</cp:revision>
  <cp:lastPrinted>2019-10-30T10:52:00Z</cp:lastPrinted>
  <dcterms:created xsi:type="dcterms:W3CDTF">2019-08-01T05:39:00Z</dcterms:created>
  <dcterms:modified xsi:type="dcterms:W3CDTF">2019-11-05T11:18:00Z</dcterms:modified>
</cp:coreProperties>
</file>