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D6033E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D6033E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D6033E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D6033E" w:rsidRDefault="004056E8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D6033E">
        <w:rPr>
          <w:b/>
          <w:bCs/>
          <w:sz w:val="28"/>
          <w:szCs w:val="28"/>
        </w:rPr>
        <w:t>РЕШЕНИЕ</w:t>
      </w:r>
      <w:r w:rsidR="00AE3359" w:rsidRPr="00D6033E">
        <w:rPr>
          <w:b/>
          <w:bCs/>
          <w:sz w:val="28"/>
          <w:szCs w:val="28"/>
        </w:rPr>
        <w:t xml:space="preserve"> № </w:t>
      </w:r>
      <w:r w:rsidR="009B22E5" w:rsidRPr="00D6033E">
        <w:rPr>
          <w:b/>
          <w:bCs/>
          <w:sz w:val="28"/>
          <w:szCs w:val="28"/>
        </w:rPr>
        <w:t>6</w:t>
      </w:r>
    </w:p>
    <w:p w:rsidR="004056E8" w:rsidRPr="00D6033E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33E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D6033E" w:rsidRDefault="004056E8" w:rsidP="004056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033E">
        <w:rPr>
          <w:b/>
          <w:sz w:val="28"/>
          <w:szCs w:val="28"/>
        </w:rPr>
        <w:t xml:space="preserve"> Березовского района </w:t>
      </w:r>
    </w:p>
    <w:p w:rsidR="004056E8" w:rsidRPr="00D6033E" w:rsidRDefault="004056E8" w:rsidP="004056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033E">
        <w:rPr>
          <w:sz w:val="28"/>
          <w:szCs w:val="28"/>
        </w:rPr>
        <w:t xml:space="preserve">(далее – Рабочая группа) </w:t>
      </w:r>
    </w:p>
    <w:p w:rsidR="0047572B" w:rsidRPr="00D6033E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D6033E" w:rsidRDefault="0047572B" w:rsidP="00B36644">
      <w:pPr>
        <w:suppressAutoHyphens/>
        <w:jc w:val="both"/>
        <w:rPr>
          <w:b/>
          <w:sz w:val="28"/>
          <w:szCs w:val="28"/>
        </w:rPr>
      </w:pPr>
      <w:r w:rsidRPr="00D6033E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D6033E">
        <w:rPr>
          <w:b/>
          <w:sz w:val="28"/>
          <w:szCs w:val="28"/>
        </w:rPr>
        <w:t xml:space="preserve">                           </w:t>
      </w:r>
      <w:r w:rsidR="009B22E5" w:rsidRPr="00D6033E">
        <w:rPr>
          <w:b/>
          <w:sz w:val="28"/>
          <w:szCs w:val="28"/>
        </w:rPr>
        <w:t xml:space="preserve"> </w:t>
      </w:r>
      <w:r w:rsidR="009D1FAC" w:rsidRPr="00D6033E">
        <w:rPr>
          <w:b/>
          <w:sz w:val="28"/>
          <w:szCs w:val="28"/>
        </w:rPr>
        <w:t xml:space="preserve"> </w:t>
      </w:r>
      <w:r w:rsidR="00E62D12" w:rsidRPr="00D6033E">
        <w:rPr>
          <w:b/>
          <w:sz w:val="28"/>
          <w:szCs w:val="28"/>
        </w:rPr>
        <w:t xml:space="preserve"> </w:t>
      </w:r>
      <w:r w:rsidR="009D1FAC" w:rsidRPr="00D6033E">
        <w:rPr>
          <w:b/>
          <w:sz w:val="28"/>
          <w:szCs w:val="28"/>
        </w:rPr>
        <w:t xml:space="preserve">  </w:t>
      </w:r>
      <w:r w:rsidR="009B22E5" w:rsidRPr="00D6033E">
        <w:rPr>
          <w:b/>
          <w:sz w:val="28"/>
          <w:szCs w:val="28"/>
        </w:rPr>
        <w:t>01</w:t>
      </w:r>
      <w:r w:rsidR="00EA33DD" w:rsidRPr="00D6033E">
        <w:rPr>
          <w:b/>
          <w:sz w:val="28"/>
          <w:szCs w:val="28"/>
        </w:rPr>
        <w:t xml:space="preserve"> </w:t>
      </w:r>
      <w:r w:rsidR="009B22E5" w:rsidRPr="00D6033E">
        <w:rPr>
          <w:b/>
          <w:sz w:val="28"/>
          <w:szCs w:val="28"/>
        </w:rPr>
        <w:t>апреля</w:t>
      </w:r>
      <w:r w:rsidRPr="00D6033E">
        <w:rPr>
          <w:b/>
          <w:sz w:val="28"/>
          <w:szCs w:val="28"/>
        </w:rPr>
        <w:t xml:space="preserve"> 20</w:t>
      </w:r>
      <w:r w:rsidR="004E3381" w:rsidRPr="00D6033E">
        <w:rPr>
          <w:b/>
          <w:sz w:val="28"/>
          <w:szCs w:val="28"/>
        </w:rPr>
        <w:t>20</w:t>
      </w:r>
      <w:r w:rsidRPr="00D6033E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D6033E" w:rsidTr="009B22E5">
        <w:trPr>
          <w:gridAfter w:val="1"/>
          <w:wAfter w:w="434" w:type="dxa"/>
          <w:trHeight w:val="834"/>
        </w:trPr>
        <w:tc>
          <w:tcPr>
            <w:tcW w:w="4071" w:type="dxa"/>
            <w:shd w:val="clear" w:color="auto" w:fill="auto"/>
          </w:tcPr>
          <w:p w:rsidR="0047572B" w:rsidRPr="00D6033E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D6033E" w:rsidRDefault="0047572B" w:rsidP="004056E8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6033E">
              <w:rPr>
                <w:b/>
                <w:sz w:val="28"/>
                <w:szCs w:val="28"/>
              </w:rPr>
              <w:t>Председатель</w:t>
            </w:r>
            <w:r w:rsidR="004E3381" w:rsidRPr="00D6033E">
              <w:rPr>
                <w:b/>
                <w:sz w:val="28"/>
                <w:szCs w:val="28"/>
              </w:rPr>
              <w:t>ствовал</w:t>
            </w:r>
            <w:r w:rsidRPr="00D6033E">
              <w:rPr>
                <w:b/>
                <w:sz w:val="28"/>
                <w:szCs w:val="28"/>
              </w:rPr>
              <w:t>:</w:t>
            </w:r>
          </w:p>
          <w:p w:rsidR="0047572B" w:rsidRPr="00D6033E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47572B" w:rsidRPr="00D6033E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39" w:type="dxa"/>
            <w:shd w:val="clear" w:color="auto" w:fill="auto"/>
          </w:tcPr>
          <w:p w:rsidR="0047572B" w:rsidRPr="00D6033E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D6033E" w:rsidTr="009B22E5">
        <w:trPr>
          <w:trHeight w:val="559"/>
        </w:trPr>
        <w:tc>
          <w:tcPr>
            <w:tcW w:w="4071" w:type="dxa"/>
            <w:shd w:val="clear" w:color="auto" w:fill="auto"/>
          </w:tcPr>
          <w:p w:rsidR="009B22E5" w:rsidRPr="00D6033E" w:rsidRDefault="009B22E5" w:rsidP="00F446D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D6033E">
              <w:rPr>
                <w:sz w:val="28"/>
                <w:szCs w:val="28"/>
              </w:rPr>
              <w:t>Билаш</w:t>
            </w:r>
            <w:proofErr w:type="spellEnd"/>
            <w:r w:rsidRPr="00D6033E">
              <w:rPr>
                <w:sz w:val="28"/>
                <w:szCs w:val="28"/>
              </w:rPr>
              <w:t xml:space="preserve"> Сергей Юрьевич</w:t>
            </w:r>
          </w:p>
          <w:p w:rsidR="009B22E5" w:rsidRPr="00D6033E" w:rsidRDefault="009B22E5" w:rsidP="00F446D8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D6033E" w:rsidRDefault="009B22E5" w:rsidP="00F446D8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D6033E" w:rsidRDefault="009B22E5" w:rsidP="00F446D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6033E">
              <w:rPr>
                <w:sz w:val="28"/>
                <w:szCs w:val="28"/>
              </w:rPr>
              <w:t>и.о</w:t>
            </w:r>
            <w:proofErr w:type="spellEnd"/>
            <w:r w:rsidRPr="00D6033E">
              <w:rPr>
                <w:sz w:val="28"/>
                <w:szCs w:val="28"/>
              </w:rPr>
              <w:t>. главы Березовского района</w:t>
            </w:r>
          </w:p>
        </w:tc>
      </w:tr>
      <w:tr w:rsidR="009B22E5" w:rsidRPr="00D6033E" w:rsidTr="009B22E5">
        <w:trPr>
          <w:trHeight w:val="3570"/>
        </w:trPr>
        <w:tc>
          <w:tcPr>
            <w:tcW w:w="4071" w:type="dxa"/>
            <w:shd w:val="clear" w:color="auto" w:fill="auto"/>
          </w:tcPr>
          <w:p w:rsidR="009B22E5" w:rsidRPr="00D6033E" w:rsidRDefault="009B22E5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D6033E">
              <w:rPr>
                <w:b/>
                <w:sz w:val="28"/>
                <w:szCs w:val="28"/>
              </w:rPr>
              <w:t>Присутствовали:</w:t>
            </w: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Ушарова Светлана Валерьевна</w:t>
            </w:r>
          </w:p>
          <w:p w:rsidR="009B22E5" w:rsidRPr="00D6033E" w:rsidRDefault="009B22E5" w:rsidP="004056E8">
            <w:pPr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jc w:val="both"/>
              <w:rPr>
                <w:bCs/>
                <w:sz w:val="28"/>
                <w:szCs w:val="28"/>
              </w:rPr>
            </w:pPr>
            <w:r w:rsidRPr="00D6033E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3" w:type="dxa"/>
            <w:shd w:val="clear" w:color="auto" w:fill="auto"/>
          </w:tcPr>
          <w:p w:rsidR="009B22E5" w:rsidRPr="00D6033E" w:rsidRDefault="009B22E5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заместитель главы Березовского района, председатель Комитета по финансам, заместитель председателя Рабочей группы;</w:t>
            </w:r>
          </w:p>
          <w:p w:rsidR="009B22E5" w:rsidRPr="00D6033E" w:rsidRDefault="009B22E5" w:rsidP="004056E8">
            <w:pPr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9B22E5" w:rsidRPr="00D6033E" w:rsidTr="009B22E5">
        <w:trPr>
          <w:trHeight w:val="490"/>
        </w:trPr>
        <w:tc>
          <w:tcPr>
            <w:tcW w:w="4071" w:type="dxa"/>
            <w:shd w:val="clear" w:color="auto" w:fill="auto"/>
          </w:tcPr>
          <w:p w:rsidR="009B22E5" w:rsidRPr="00D6033E" w:rsidRDefault="009B22E5" w:rsidP="004E3381">
            <w:pPr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Андронюк Лия Федоровна</w:t>
            </w:r>
          </w:p>
          <w:p w:rsidR="009B22E5" w:rsidRPr="00D6033E" w:rsidRDefault="009B22E5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</w:tcPr>
          <w:p w:rsidR="009B22E5" w:rsidRPr="00D6033E" w:rsidRDefault="009B22E5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D6033E" w:rsidTr="009B22E5">
        <w:trPr>
          <w:trHeight w:val="736"/>
        </w:trPr>
        <w:tc>
          <w:tcPr>
            <w:tcW w:w="4071" w:type="dxa"/>
            <w:shd w:val="clear" w:color="auto" w:fill="auto"/>
          </w:tcPr>
          <w:p w:rsidR="009B22E5" w:rsidRPr="00D6033E" w:rsidRDefault="009B22E5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Хазиахметова Татьяна Леонидовна</w:t>
            </w:r>
          </w:p>
          <w:p w:rsidR="009B22E5" w:rsidRPr="00D6033E" w:rsidRDefault="009B22E5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9B22E5" w:rsidRPr="00D6033E" w:rsidRDefault="009B22E5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Гагарин Василий Васильевич</w:t>
            </w:r>
          </w:p>
          <w:p w:rsidR="009B22E5" w:rsidRPr="00D6033E" w:rsidRDefault="009B22E5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Безряднова Юлия Сергеевна</w:t>
            </w: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6033E">
              <w:rPr>
                <w:sz w:val="28"/>
                <w:szCs w:val="28"/>
              </w:rPr>
              <w:t>Бачин</w:t>
            </w:r>
            <w:proofErr w:type="spellEnd"/>
            <w:r w:rsidRPr="00D6033E">
              <w:rPr>
                <w:sz w:val="28"/>
                <w:szCs w:val="28"/>
              </w:rPr>
              <w:t xml:space="preserve"> Олег Анатольевич</w:t>
            </w:r>
          </w:p>
          <w:p w:rsidR="009B22E5" w:rsidRPr="00D6033E" w:rsidRDefault="009B22E5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Птицын Андрей Геннадьевич</w:t>
            </w: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lastRenderedPageBreak/>
              <w:t>Онищенко Александра  Александровна</w:t>
            </w: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Поленов  Николай Александрович</w:t>
            </w: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E2657">
            <w:pPr>
              <w:ind w:right="-94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Дейнеко Вячеслав Алексеевич</w:t>
            </w: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ind w:right="-94"/>
              <w:rPr>
                <w:sz w:val="28"/>
                <w:szCs w:val="28"/>
              </w:rPr>
            </w:pPr>
          </w:p>
          <w:p w:rsidR="009B22E5" w:rsidRPr="00D6033E" w:rsidRDefault="009B22E5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D6033E">
              <w:rPr>
                <w:bCs/>
                <w:sz w:val="28"/>
                <w:szCs w:val="28"/>
              </w:rPr>
              <w:t>Приглашенные:</w:t>
            </w:r>
          </w:p>
          <w:p w:rsidR="009B22E5" w:rsidRPr="00D6033E" w:rsidRDefault="009B22E5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  <w:r w:rsidRPr="00D6033E">
              <w:rPr>
                <w:sz w:val="28"/>
                <w:szCs w:val="28"/>
              </w:rPr>
              <w:t>Хватова Оксана Владимировна</w:t>
            </w:r>
          </w:p>
        </w:tc>
        <w:tc>
          <w:tcPr>
            <w:tcW w:w="893" w:type="dxa"/>
            <w:shd w:val="clear" w:color="auto" w:fill="auto"/>
          </w:tcPr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 xml:space="preserve">        </w:t>
            </w:r>
          </w:p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 xml:space="preserve">      </w:t>
            </w:r>
          </w:p>
          <w:p w:rsidR="009B22E5" w:rsidRPr="00D6033E" w:rsidRDefault="009B22E5" w:rsidP="004056E8">
            <w:pPr>
              <w:jc w:val="both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председатель Комитета культуры администрации Березовского района;</w:t>
            </w: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заведующий отделом транспорта администрации Березовского района;</w:t>
            </w: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председатель комитета по экономической политике администрации Березовского района;</w:t>
            </w: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начальник Управления по жилищно-коммунальному хозяйству администрации Березовского района;</w:t>
            </w: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заведующий отделом информатизации, защиты информации и связи администрации Березовского района;</w:t>
            </w: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4056E8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D6033E">
              <w:rPr>
                <w:sz w:val="28"/>
                <w:szCs w:val="28"/>
              </w:rPr>
              <w:lastRenderedPageBreak/>
              <w:t>исполняющий</w:t>
            </w:r>
            <w:proofErr w:type="gramEnd"/>
            <w:r w:rsidRPr="00D6033E">
              <w:rPr>
                <w:sz w:val="28"/>
                <w:szCs w:val="28"/>
              </w:rPr>
              <w:t xml:space="preserve"> обязанности заведующего и</w:t>
            </w:r>
            <w:r w:rsidRPr="00D6033E">
              <w:rPr>
                <w:bCs/>
                <w:sz w:val="28"/>
                <w:szCs w:val="28"/>
                <w:shd w:val="clear" w:color="auto" w:fill="FFFFFF"/>
              </w:rPr>
              <w:t>нформационно-аналитическим отделом</w:t>
            </w:r>
            <w:r w:rsidRPr="00D6033E">
              <w:rPr>
                <w:sz w:val="28"/>
                <w:szCs w:val="28"/>
              </w:rPr>
              <w:t xml:space="preserve"> администрации Березовского района;</w:t>
            </w:r>
          </w:p>
          <w:p w:rsidR="009B22E5" w:rsidRPr="00D6033E" w:rsidRDefault="009B22E5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 xml:space="preserve">директор муниципального казенного учреждения «Управление </w:t>
            </w:r>
            <w:proofErr w:type="gramStart"/>
            <w:r w:rsidRPr="00D6033E">
              <w:rPr>
                <w:sz w:val="28"/>
                <w:szCs w:val="28"/>
              </w:rPr>
              <w:t>гражданской</w:t>
            </w:r>
            <w:proofErr w:type="gramEnd"/>
            <w:r w:rsidRPr="00D6033E">
              <w:rPr>
                <w:sz w:val="28"/>
                <w:szCs w:val="28"/>
              </w:rPr>
              <w:t xml:space="preserve"> защиты населения Березовского района»;</w:t>
            </w: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>председатель Комитета спорта и молодежной политики администрации Березовского района</w:t>
            </w: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0135B5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D6033E">
              <w:rPr>
                <w:sz w:val="28"/>
                <w:szCs w:val="28"/>
              </w:rPr>
              <w:t xml:space="preserve"> заместитель председателя Комитета, заведующий отделом по труду, социальной и молодежной политике администрации Березовского района.</w:t>
            </w: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9B22E5" w:rsidRPr="00D6033E" w:rsidRDefault="009B22E5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D6033E" w:rsidRDefault="00E2451C" w:rsidP="004056E8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  <w:bookmarkStart w:id="0" w:name="bookmark7"/>
      <w:r w:rsidRPr="00D6033E">
        <w:rPr>
          <w:b/>
          <w:sz w:val="28"/>
          <w:szCs w:val="28"/>
          <w:lang w:val="ru"/>
        </w:rPr>
        <w:lastRenderedPageBreak/>
        <w:t>П</w:t>
      </w:r>
      <w:r w:rsidR="0047572B" w:rsidRPr="00D6033E">
        <w:rPr>
          <w:b/>
          <w:sz w:val="28"/>
          <w:szCs w:val="28"/>
          <w:lang w:val="ru"/>
        </w:rPr>
        <w:t>овестка дня:</w:t>
      </w:r>
      <w:bookmarkEnd w:id="0"/>
    </w:p>
    <w:p w:rsidR="00F63128" w:rsidRPr="00D6033E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9E5A4E" w:rsidRPr="00D6033E" w:rsidRDefault="009E5A4E" w:rsidP="009E5A4E">
      <w:pPr>
        <w:pStyle w:val="a5"/>
        <w:widowControl w:val="0"/>
        <w:numPr>
          <w:ilvl w:val="0"/>
          <w:numId w:val="19"/>
        </w:numPr>
        <w:tabs>
          <w:tab w:val="left" w:pos="-1560"/>
        </w:tabs>
        <w:autoSpaceDE w:val="0"/>
        <w:autoSpaceDN w:val="0"/>
        <w:adjustRightInd w:val="0"/>
        <w:ind w:left="0" w:firstLine="567"/>
        <w:jc w:val="both"/>
      </w:pPr>
      <w:r w:rsidRPr="00D6033E">
        <w:t>Об исполнении постановления Губернатора Ханты-Мансийского</w:t>
      </w:r>
      <w:r w:rsidR="009B22E5" w:rsidRPr="00D6033E">
        <w:t xml:space="preserve"> автономного округа - Югры от 31</w:t>
      </w:r>
      <w:r w:rsidRPr="00D6033E">
        <w:t xml:space="preserve"> марта 2020 года № 2</w:t>
      </w:r>
      <w:r w:rsidR="009B22E5" w:rsidRPr="00D6033E">
        <w:t>4</w:t>
      </w:r>
      <w:r w:rsidRPr="00D6033E">
        <w:t xml:space="preserve"> «О дополнительных мерах по</w:t>
      </w:r>
      <w:r w:rsidR="009B22E5" w:rsidRPr="00D6033E">
        <w:t xml:space="preserve"> предотвращению завоза и распространения новой </w:t>
      </w:r>
      <w:r w:rsidRPr="00D6033E">
        <w:t>коронавирусной инфекции</w:t>
      </w:r>
      <w:r w:rsidR="009B22E5" w:rsidRPr="00D6033E">
        <w:t xml:space="preserve">, вызванной </w:t>
      </w:r>
      <w:r w:rsidRPr="00D6033E">
        <w:t>COVID-2019</w:t>
      </w:r>
      <w:r w:rsidR="009B22E5" w:rsidRPr="00D6033E">
        <w:t>,</w:t>
      </w:r>
      <w:r w:rsidRPr="00D6033E">
        <w:t xml:space="preserve"> </w:t>
      </w:r>
      <w:proofErr w:type="gramStart"/>
      <w:r w:rsidRPr="00D6033E">
        <w:t>в</w:t>
      </w:r>
      <w:proofErr w:type="gramEnd"/>
      <w:r w:rsidRPr="00D6033E">
        <w:t xml:space="preserve"> </w:t>
      </w:r>
      <w:proofErr w:type="gramStart"/>
      <w:r w:rsidRPr="00D6033E">
        <w:t>Ханты-Мансийском</w:t>
      </w:r>
      <w:proofErr w:type="gramEnd"/>
      <w:r w:rsidRPr="00D6033E">
        <w:t xml:space="preserve"> автономном округе – Югре»</w:t>
      </w:r>
    </w:p>
    <w:p w:rsidR="001D730E" w:rsidRPr="00D6033E" w:rsidRDefault="001D730E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8E66B7" w:rsidRPr="00D6033E" w:rsidRDefault="008E66B7" w:rsidP="001D730E">
      <w:pPr>
        <w:pStyle w:val="a5"/>
        <w:tabs>
          <w:tab w:val="left" w:pos="-4962"/>
          <w:tab w:val="left" w:pos="993"/>
        </w:tabs>
        <w:ind w:left="567"/>
        <w:jc w:val="center"/>
      </w:pPr>
    </w:p>
    <w:p w:rsidR="0047572B" w:rsidRPr="00D6033E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D6033E">
        <w:rPr>
          <w:b/>
          <w:sz w:val="28"/>
          <w:szCs w:val="28"/>
          <w:lang w:val="ru"/>
        </w:rPr>
        <w:t>Ход заседания:</w:t>
      </w:r>
    </w:p>
    <w:p w:rsidR="009B22E5" w:rsidRPr="00D6033E" w:rsidRDefault="009B22E5" w:rsidP="009B22E5">
      <w:pPr>
        <w:pStyle w:val="a5"/>
        <w:widowControl w:val="0"/>
        <w:tabs>
          <w:tab w:val="left" w:pos="-1560"/>
        </w:tabs>
        <w:autoSpaceDE w:val="0"/>
        <w:autoSpaceDN w:val="0"/>
        <w:adjustRightInd w:val="0"/>
        <w:ind w:left="567"/>
        <w:jc w:val="center"/>
      </w:pPr>
      <w:r w:rsidRPr="00D6033E">
        <w:t xml:space="preserve">Об исполнении постановления Губернатора Ханты-Мансийского автономного округа - Югры от 31 марта 2020 года № 24 «О дополнительных мерах по предотвращению завоза и распространения новой коронавирусной инфекции, вызванной COVID-2019, </w:t>
      </w:r>
    </w:p>
    <w:p w:rsidR="009B22E5" w:rsidRPr="00D6033E" w:rsidRDefault="009B22E5" w:rsidP="009B22E5">
      <w:pPr>
        <w:pStyle w:val="a5"/>
        <w:widowControl w:val="0"/>
        <w:pBdr>
          <w:bottom w:val="single" w:sz="12" w:space="1" w:color="auto"/>
        </w:pBdr>
        <w:tabs>
          <w:tab w:val="left" w:pos="-1560"/>
        </w:tabs>
        <w:autoSpaceDE w:val="0"/>
        <w:autoSpaceDN w:val="0"/>
        <w:adjustRightInd w:val="0"/>
        <w:ind w:left="567"/>
        <w:jc w:val="center"/>
      </w:pPr>
      <w:proofErr w:type="gramStart"/>
      <w:r w:rsidRPr="00D6033E">
        <w:t>в</w:t>
      </w:r>
      <w:proofErr w:type="gramEnd"/>
      <w:r w:rsidRPr="00D6033E">
        <w:t xml:space="preserve"> </w:t>
      </w:r>
      <w:proofErr w:type="gramStart"/>
      <w:r w:rsidRPr="00D6033E">
        <w:t>Ханты-Мансийском</w:t>
      </w:r>
      <w:proofErr w:type="gramEnd"/>
      <w:r w:rsidRPr="00D6033E">
        <w:t xml:space="preserve"> автономном округе – Югре»</w:t>
      </w:r>
    </w:p>
    <w:p w:rsidR="00CA6458" w:rsidRPr="00D6033E" w:rsidRDefault="009B22E5" w:rsidP="009B22E5">
      <w:pPr>
        <w:pStyle w:val="a5"/>
        <w:tabs>
          <w:tab w:val="left" w:pos="-4536"/>
        </w:tabs>
        <w:ind w:left="360"/>
        <w:jc w:val="center"/>
        <w:rPr>
          <w:lang w:val="ru"/>
        </w:rPr>
      </w:pPr>
      <w:r w:rsidRPr="00D6033E">
        <w:rPr>
          <w:lang w:val="ru"/>
        </w:rPr>
        <w:t xml:space="preserve"> </w:t>
      </w:r>
      <w:proofErr w:type="gramStart"/>
      <w:r w:rsidR="00AF7385" w:rsidRPr="00D6033E">
        <w:rPr>
          <w:lang w:val="ru"/>
        </w:rPr>
        <w:t>(</w:t>
      </w:r>
      <w:r w:rsidRPr="00D6033E">
        <w:rPr>
          <w:lang w:val="ru"/>
        </w:rPr>
        <w:t xml:space="preserve">Ушарова С.В., </w:t>
      </w:r>
      <w:r w:rsidR="00A779AB" w:rsidRPr="00D6033E">
        <w:rPr>
          <w:lang w:val="ru"/>
        </w:rPr>
        <w:t xml:space="preserve"> </w:t>
      </w:r>
      <w:r w:rsidR="009E5A4E" w:rsidRPr="00D6033E">
        <w:rPr>
          <w:lang w:val="ru"/>
        </w:rPr>
        <w:t>Андронюк Л.Ф., Хазиахметова Л.Ф.,</w:t>
      </w:r>
      <w:proofErr w:type="gramEnd"/>
    </w:p>
    <w:p w:rsidR="0047572B" w:rsidRPr="00D6033E" w:rsidRDefault="009B22E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D6033E">
        <w:rPr>
          <w:lang w:val="ru"/>
        </w:rPr>
        <w:t xml:space="preserve"> </w:t>
      </w:r>
      <w:proofErr w:type="gramStart"/>
      <w:r w:rsidRPr="00D6033E">
        <w:rPr>
          <w:lang w:val="ru"/>
        </w:rPr>
        <w:t>Дейнеко В.</w:t>
      </w:r>
      <w:r w:rsidR="009E5A4E" w:rsidRPr="00D6033E">
        <w:rPr>
          <w:lang w:val="ru"/>
        </w:rPr>
        <w:t>А., Безряднова Ю.С., Поленов Н.А.</w:t>
      </w:r>
      <w:r w:rsidR="00A779AB" w:rsidRPr="00D6033E">
        <w:rPr>
          <w:lang w:val="ru"/>
        </w:rPr>
        <w:t>,</w:t>
      </w:r>
      <w:r w:rsidR="00AE3359" w:rsidRPr="00D6033E">
        <w:rPr>
          <w:lang w:val="ru"/>
        </w:rPr>
        <w:t>)</w:t>
      </w:r>
      <w:proofErr w:type="gramEnd"/>
    </w:p>
    <w:p w:rsidR="00AE3359" w:rsidRPr="00D6033E" w:rsidRDefault="00AE3359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167032" w:rsidRPr="00D6033E" w:rsidRDefault="00AE3359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6033E">
        <w:rPr>
          <w:color w:val="000000"/>
          <w:sz w:val="28"/>
          <w:szCs w:val="28"/>
        </w:rPr>
        <w:t>Во исполнение пунктов постановления</w:t>
      </w:r>
      <w:r w:rsidR="009B22E5" w:rsidRPr="00D6033E">
        <w:rPr>
          <w:sz w:val="28"/>
          <w:szCs w:val="28"/>
        </w:rPr>
        <w:t xml:space="preserve"> Губернатора Ханты-Мансийского автономного округа - Югры от 31 марта 2020 года № 24 «О дополнительных мерах по предотвращению завоза и распространения новой коронавирусной инфекции, вызванной COVID-2019, </w:t>
      </w:r>
      <w:proofErr w:type="gramStart"/>
      <w:r w:rsidR="009B22E5" w:rsidRPr="00D6033E">
        <w:rPr>
          <w:sz w:val="28"/>
          <w:szCs w:val="28"/>
        </w:rPr>
        <w:t>в</w:t>
      </w:r>
      <w:proofErr w:type="gramEnd"/>
      <w:r w:rsidR="009B22E5" w:rsidRPr="00D6033E">
        <w:rPr>
          <w:sz w:val="28"/>
          <w:szCs w:val="28"/>
        </w:rPr>
        <w:t xml:space="preserve"> </w:t>
      </w:r>
      <w:proofErr w:type="gramStart"/>
      <w:r w:rsidR="009B22E5" w:rsidRPr="00D6033E">
        <w:rPr>
          <w:sz w:val="28"/>
          <w:szCs w:val="28"/>
        </w:rPr>
        <w:t>Ханты-Мансийском</w:t>
      </w:r>
      <w:proofErr w:type="gramEnd"/>
      <w:r w:rsidR="009B22E5" w:rsidRPr="00D6033E">
        <w:rPr>
          <w:sz w:val="28"/>
          <w:szCs w:val="28"/>
        </w:rPr>
        <w:t xml:space="preserve"> автономном округе – Югре</w:t>
      </w:r>
      <w:r w:rsidRPr="00D6033E">
        <w:rPr>
          <w:color w:val="000000"/>
          <w:sz w:val="28"/>
          <w:szCs w:val="28"/>
        </w:rPr>
        <w:t>»</w:t>
      </w:r>
    </w:p>
    <w:p w:rsidR="000C47DB" w:rsidRPr="00D6033E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AB6514" w:rsidRPr="00D6033E" w:rsidRDefault="00B51753" w:rsidP="00427E8C">
      <w:pPr>
        <w:ind w:firstLine="567"/>
        <w:jc w:val="both"/>
        <w:rPr>
          <w:sz w:val="28"/>
          <w:szCs w:val="28"/>
          <w:lang w:val="ru"/>
        </w:rPr>
      </w:pPr>
      <w:r w:rsidRPr="00D6033E">
        <w:rPr>
          <w:rFonts w:eastAsia="Calibri"/>
          <w:b/>
          <w:sz w:val="28"/>
          <w:szCs w:val="28"/>
        </w:rPr>
        <w:t>РЕШИЛИ:</w:t>
      </w:r>
      <w:r w:rsidR="00AB6514" w:rsidRPr="00D6033E">
        <w:rPr>
          <w:sz w:val="28"/>
          <w:szCs w:val="28"/>
          <w:lang w:val="ru"/>
        </w:rPr>
        <w:tab/>
      </w:r>
    </w:p>
    <w:p w:rsidR="00C45EDC" w:rsidRPr="00D6033E" w:rsidRDefault="00C45EDC" w:rsidP="00B45C92">
      <w:pPr>
        <w:pStyle w:val="a5"/>
        <w:numPr>
          <w:ilvl w:val="1"/>
          <w:numId w:val="11"/>
        </w:numPr>
        <w:jc w:val="both"/>
        <w:rPr>
          <w:bCs/>
        </w:rPr>
      </w:pPr>
      <w:r w:rsidRPr="00D6033E">
        <w:rPr>
          <w:bCs/>
        </w:rPr>
        <w:t>Информацию принять к сведению.</w:t>
      </w:r>
    </w:p>
    <w:p w:rsidR="009B22E5" w:rsidRPr="00D6033E" w:rsidRDefault="009B22E5" w:rsidP="00427E8C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 w:rsidRPr="00D6033E">
        <w:rPr>
          <w:bCs/>
        </w:rPr>
        <w:lastRenderedPageBreak/>
        <w:t xml:space="preserve">Ввести с 01 апреля 2020 года на период </w:t>
      </w:r>
      <w:r w:rsidR="00B45C92" w:rsidRPr="00D6033E">
        <w:rPr>
          <w:bCs/>
        </w:rPr>
        <w:t xml:space="preserve">до особого распоряжения на территории Березовского района   режим обязательной самоизоляции граждан с целью предотвращения распространения </w:t>
      </w:r>
      <w:r w:rsidR="00B45C92" w:rsidRPr="00D6033E">
        <w:t>COVID-2019 .</w:t>
      </w:r>
    </w:p>
    <w:p w:rsidR="00B45C92" w:rsidRPr="00D6033E" w:rsidRDefault="00B45C92" w:rsidP="00427E8C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 w:rsidRPr="00D6033E">
        <w:t>Гражданам, находящимся на территории района:</w:t>
      </w:r>
    </w:p>
    <w:p w:rsidR="00D6033E" w:rsidRPr="00D6033E" w:rsidRDefault="00D6033E" w:rsidP="00D6033E">
      <w:pPr>
        <w:ind w:left="709"/>
        <w:jc w:val="both"/>
        <w:rPr>
          <w:bCs/>
          <w:sz w:val="28"/>
          <w:szCs w:val="28"/>
        </w:rPr>
      </w:pPr>
      <w:r w:rsidRPr="00D6033E">
        <w:rPr>
          <w:bCs/>
          <w:sz w:val="28"/>
          <w:szCs w:val="28"/>
        </w:rPr>
        <w:t>3.1.  не покидать места проживания (пребывания), за исключением:</w:t>
      </w:r>
    </w:p>
    <w:p w:rsidR="00D6033E" w:rsidRPr="00D6033E" w:rsidRDefault="00D6033E" w:rsidP="00D6033E">
      <w:pPr>
        <w:ind w:firstLine="709"/>
        <w:jc w:val="both"/>
        <w:rPr>
          <w:bCs/>
          <w:sz w:val="28"/>
          <w:szCs w:val="28"/>
        </w:rPr>
      </w:pPr>
      <w:r w:rsidRPr="00D6033E">
        <w:rPr>
          <w:bCs/>
          <w:sz w:val="28"/>
          <w:szCs w:val="28"/>
        </w:rPr>
        <w:t>- обращения за экстренной (неотложной) медицинской помощью, иной прямой угрозы жизни и здоровью;</w:t>
      </w:r>
    </w:p>
    <w:p w:rsidR="00D6033E" w:rsidRPr="00D6033E" w:rsidRDefault="00D6033E" w:rsidP="00D6033E">
      <w:pPr>
        <w:ind w:firstLine="709"/>
        <w:jc w:val="both"/>
        <w:rPr>
          <w:sz w:val="28"/>
          <w:szCs w:val="28"/>
          <w:lang w:bidi="en-US"/>
        </w:rPr>
      </w:pPr>
      <w:r w:rsidRPr="00D6033E">
        <w:rPr>
          <w:bCs/>
          <w:sz w:val="28"/>
          <w:szCs w:val="28"/>
        </w:rPr>
        <w:t xml:space="preserve">- </w:t>
      </w:r>
      <w:r w:rsidRPr="00D6033E">
        <w:rPr>
          <w:sz w:val="28"/>
          <w:szCs w:val="28"/>
          <w:lang w:bidi="en-US"/>
        </w:rPr>
        <w:t>следования к месту (от места) осуществления деятельности, работы, которая не приостановлена в соответствии с законодательством Российской Федерации и автономного округа, передвижения по территории района, непосредственно связанного с осуществлением указанной деятельности, в том числе с оказанием транспортных услуг и услуг доставки;</w:t>
      </w:r>
    </w:p>
    <w:p w:rsidR="00D6033E" w:rsidRPr="00D6033E" w:rsidRDefault="00D6033E" w:rsidP="00D6033E">
      <w:pPr>
        <w:ind w:firstLine="709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- следования к ближайшим аптечным учреждениям, объектам розничной торговли, реализующим продовольственные товары и (или) исключительно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762-р;</w:t>
      </w:r>
    </w:p>
    <w:p w:rsidR="00D6033E" w:rsidRPr="00D6033E" w:rsidRDefault="00D6033E" w:rsidP="00D6033E">
      <w:pPr>
        <w:ind w:firstLine="709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- выгула домашних животных на расстоянии, не превышающем 100 метров от места проживания (пребывания);</w:t>
      </w:r>
    </w:p>
    <w:p w:rsidR="00D6033E" w:rsidRPr="00D6033E" w:rsidRDefault="00D6033E" w:rsidP="00D6033E">
      <w:pPr>
        <w:ind w:firstLine="709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- доставки твердых коммунальных отходов до ближайшего места их накопления;</w:t>
      </w:r>
    </w:p>
    <w:p w:rsidR="00D6033E" w:rsidRDefault="00D6033E" w:rsidP="00D6033E">
      <w:pPr>
        <w:ind w:firstLine="709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- оказания медицинской помощи.</w:t>
      </w:r>
    </w:p>
    <w:p w:rsidR="00B45C92" w:rsidRPr="00D6033E" w:rsidRDefault="004244C4" w:rsidP="004244C4">
      <w:pPr>
        <w:pStyle w:val="a5"/>
        <w:ind w:left="705"/>
        <w:jc w:val="both"/>
        <w:rPr>
          <w:bCs/>
        </w:rPr>
      </w:pPr>
      <w:r>
        <w:rPr>
          <w:lang w:bidi="en-US"/>
        </w:rPr>
        <w:t xml:space="preserve">3.2. </w:t>
      </w:r>
      <w:r w:rsidR="00B45C92" w:rsidRPr="00D6033E">
        <w:rPr>
          <w:lang w:bidi="en-US"/>
        </w:rPr>
        <w:t>Соблюдать межличностную дистанцию не менее 1,5 метров.</w:t>
      </w:r>
    </w:p>
    <w:p w:rsidR="00D6033E" w:rsidRPr="00D6033E" w:rsidRDefault="00D6033E" w:rsidP="00D6033E">
      <w:pPr>
        <w:pStyle w:val="a5"/>
        <w:ind w:left="705"/>
        <w:jc w:val="both"/>
        <w:rPr>
          <w:bCs/>
        </w:rPr>
      </w:pPr>
    </w:p>
    <w:p w:rsidR="00D6033E" w:rsidRPr="00D6033E" w:rsidRDefault="00D6033E" w:rsidP="00D6033E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 w:rsidRPr="00D6033E">
        <w:rPr>
          <w:lang w:bidi="en-US"/>
        </w:rPr>
        <w:t>Приостановить с 1 апреля 2020 года:</w:t>
      </w:r>
    </w:p>
    <w:p w:rsidR="00D6033E" w:rsidRPr="00D6033E" w:rsidRDefault="004244C4" w:rsidP="00D6033E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D6033E" w:rsidRPr="00D6033E">
        <w:rPr>
          <w:sz w:val="28"/>
          <w:szCs w:val="28"/>
          <w:lang w:bidi="en-US"/>
        </w:rPr>
        <w:t xml:space="preserve">.1. </w:t>
      </w:r>
      <w:proofErr w:type="gramStart"/>
      <w:r w:rsidR="00D6033E" w:rsidRPr="00D6033E">
        <w:rPr>
          <w:sz w:val="28"/>
          <w:szCs w:val="28"/>
          <w:lang w:bidi="en-US"/>
        </w:rPr>
        <w:t xml:space="preserve">Предоставление государственных (муниципальных) и иных услуг в помещениях </w:t>
      </w:r>
      <w:r>
        <w:rPr>
          <w:sz w:val="28"/>
          <w:szCs w:val="28"/>
          <w:lang w:bidi="en-US"/>
        </w:rPr>
        <w:t xml:space="preserve">администрации района, администраций поселений Березовского района, а также </w:t>
      </w:r>
      <w:r w:rsidR="00D6033E" w:rsidRPr="00D6033E">
        <w:rPr>
          <w:sz w:val="28"/>
          <w:szCs w:val="28"/>
          <w:lang w:bidi="en-US"/>
        </w:rPr>
        <w:t xml:space="preserve">государственных (муниципальных) учреждений </w:t>
      </w:r>
      <w:r>
        <w:rPr>
          <w:sz w:val="28"/>
          <w:szCs w:val="28"/>
          <w:lang w:bidi="en-US"/>
        </w:rPr>
        <w:t>Березовского района</w:t>
      </w:r>
      <w:r w:rsidR="00D6033E" w:rsidRPr="00D6033E">
        <w:rPr>
          <w:sz w:val="28"/>
          <w:szCs w:val="28"/>
          <w:lang w:bidi="en-US"/>
        </w:rPr>
        <w:t xml:space="preserve"> при личном обращении граждан, в том числе в многофункциональных центрах предоставления государственных и муниципальных услуг и их структурных подразделениях, расположенных в </w:t>
      </w:r>
      <w:r>
        <w:rPr>
          <w:sz w:val="28"/>
          <w:szCs w:val="28"/>
          <w:lang w:bidi="en-US"/>
        </w:rPr>
        <w:t>Березовском районе</w:t>
      </w:r>
      <w:r w:rsidR="00D6033E" w:rsidRPr="00D6033E">
        <w:rPr>
          <w:sz w:val="28"/>
          <w:szCs w:val="28"/>
          <w:lang w:bidi="en-US"/>
        </w:rPr>
        <w:t>, за исключением выдачи по предварительной записи результатов государственной услуги «Выдача, замена паспорта гражданина Российской Федерации, удостоверяющего</w:t>
      </w:r>
      <w:proofErr w:type="gramEnd"/>
      <w:r w:rsidR="00D6033E" w:rsidRPr="00D6033E">
        <w:rPr>
          <w:sz w:val="28"/>
          <w:szCs w:val="28"/>
          <w:lang w:bidi="en-US"/>
        </w:rPr>
        <w:t xml:space="preserve"> личность гражданина Российской Федерации на территории Российской Федерации</w:t>
      </w:r>
      <w:r>
        <w:rPr>
          <w:sz w:val="28"/>
          <w:szCs w:val="28"/>
          <w:lang w:bidi="en-US"/>
        </w:rPr>
        <w:t>»</w:t>
      </w:r>
      <w:r w:rsidR="00D6033E" w:rsidRPr="00D6033E">
        <w:rPr>
          <w:sz w:val="28"/>
          <w:szCs w:val="28"/>
          <w:lang w:bidi="en-US"/>
        </w:rPr>
        <w:t>.</w:t>
      </w:r>
    </w:p>
    <w:p w:rsidR="00D6033E" w:rsidRPr="00D6033E" w:rsidRDefault="004244C4" w:rsidP="00D6033E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D6033E" w:rsidRPr="00D6033E">
        <w:rPr>
          <w:sz w:val="28"/>
          <w:szCs w:val="28"/>
          <w:lang w:bidi="en-US"/>
        </w:rPr>
        <w:t>.1.1. Государственные (муниципальные) и иные услуги, предоставление которых возможно в электронном виде, предоставляются исключительно в электронном виде.</w:t>
      </w:r>
    </w:p>
    <w:p w:rsidR="007B1175" w:rsidRDefault="004244C4" w:rsidP="00D6033E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D6033E" w:rsidRPr="00D6033E">
        <w:rPr>
          <w:sz w:val="28"/>
          <w:szCs w:val="28"/>
          <w:lang w:bidi="en-US"/>
        </w:rPr>
        <w:t xml:space="preserve">.1.2. </w:t>
      </w:r>
      <w:proofErr w:type="gramStart"/>
      <w:r w:rsidR="00D6033E" w:rsidRPr="00D6033E">
        <w:rPr>
          <w:sz w:val="28"/>
          <w:szCs w:val="28"/>
          <w:lang w:bidi="en-US"/>
        </w:rPr>
        <w:t xml:space="preserve">Консультирование граждан по вопросам оказания государственных и муниципальных услуг </w:t>
      </w:r>
      <w:r w:rsidR="007B1175">
        <w:rPr>
          <w:sz w:val="28"/>
          <w:szCs w:val="28"/>
          <w:lang w:bidi="en-US"/>
        </w:rPr>
        <w:t xml:space="preserve">в </w:t>
      </w:r>
      <w:r w:rsidR="007B1175" w:rsidRPr="00D6033E">
        <w:rPr>
          <w:sz w:val="28"/>
          <w:szCs w:val="28"/>
          <w:lang w:bidi="en-US"/>
        </w:rPr>
        <w:t xml:space="preserve">государственных (муниципальных) учреждений </w:t>
      </w:r>
      <w:r w:rsidR="007B1175">
        <w:rPr>
          <w:sz w:val="28"/>
          <w:szCs w:val="28"/>
          <w:lang w:bidi="en-US"/>
        </w:rPr>
        <w:t>Березовского района</w:t>
      </w:r>
      <w:r w:rsidR="007B1175" w:rsidRPr="00D6033E">
        <w:rPr>
          <w:sz w:val="28"/>
          <w:szCs w:val="28"/>
          <w:lang w:bidi="en-US"/>
        </w:rPr>
        <w:t xml:space="preserve">, многофункциональных центров предоставления государственных и муниципальных услуг и их структурных подразделений, расположенных в </w:t>
      </w:r>
      <w:r w:rsidR="007B1175">
        <w:rPr>
          <w:sz w:val="28"/>
          <w:szCs w:val="28"/>
          <w:lang w:bidi="en-US"/>
        </w:rPr>
        <w:t xml:space="preserve">районе,  осуществляется </w:t>
      </w:r>
      <w:r w:rsidR="007B1175" w:rsidRPr="00D6033E">
        <w:rPr>
          <w:sz w:val="28"/>
          <w:szCs w:val="28"/>
          <w:lang w:bidi="en-US"/>
        </w:rPr>
        <w:t>посредством телефонной связи, с условием обязательного ответа на каждый поступивший звонок.</w:t>
      </w:r>
      <w:proofErr w:type="gramEnd"/>
    </w:p>
    <w:p w:rsidR="00D6033E" w:rsidRPr="00D6033E" w:rsidRDefault="004244C4" w:rsidP="00D6033E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4</w:t>
      </w:r>
      <w:r w:rsidR="00D6033E" w:rsidRPr="00D6033E">
        <w:rPr>
          <w:sz w:val="28"/>
          <w:szCs w:val="28"/>
          <w:lang w:bidi="en-US"/>
        </w:rPr>
        <w:t>.2. Оказание стоматологических услуг в организациях независимо от организационно-правовой формы и формы собственности, за исключением заболеваний и состояний, требующих оказания стоматологической помощи в экстренной или неотложной форме.</w:t>
      </w:r>
    </w:p>
    <w:p w:rsidR="00D6033E" w:rsidRPr="00D6033E" w:rsidRDefault="004244C4" w:rsidP="00D6033E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lastRenderedPageBreak/>
        <w:t>4</w:t>
      </w:r>
      <w:r w:rsidR="00D6033E" w:rsidRPr="00D6033E">
        <w:rPr>
          <w:sz w:val="28"/>
          <w:szCs w:val="28"/>
          <w:lang w:bidi="en-US"/>
        </w:rPr>
        <w:t xml:space="preserve">.3. Посещение гражданами мест отдыха, расположенных в лесах, парках, скверах в границах </w:t>
      </w:r>
      <w:r>
        <w:rPr>
          <w:sz w:val="28"/>
          <w:szCs w:val="28"/>
          <w:lang w:bidi="en-US"/>
        </w:rPr>
        <w:t>Березовского района</w:t>
      </w:r>
      <w:r w:rsidR="00D6033E" w:rsidRPr="00D6033E">
        <w:rPr>
          <w:sz w:val="28"/>
          <w:szCs w:val="28"/>
          <w:lang w:bidi="en-US"/>
        </w:rPr>
        <w:t>.</w:t>
      </w:r>
    </w:p>
    <w:p w:rsidR="00D6033E" w:rsidRPr="00D6033E" w:rsidRDefault="004244C4" w:rsidP="004244C4">
      <w:pPr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  <w:lang w:bidi="en-US"/>
        </w:rPr>
        <w:t>4</w:t>
      </w:r>
      <w:r w:rsidR="00D6033E" w:rsidRPr="00D6033E">
        <w:rPr>
          <w:sz w:val="28"/>
          <w:szCs w:val="28"/>
          <w:lang w:bidi="en-US"/>
        </w:rPr>
        <w:t>.4. Деятельность салонов красоты, косметических, СПА-салонов, массажных салонов, соляриев, бань, саун и иных объектов, в которых оказываются подобные услуги, предусматривающие очное присутствие гражданина, за исключением услуг, оказываемых дистанционным способом, в том числе с условием доставки.</w:t>
      </w:r>
    </w:p>
    <w:p w:rsidR="00D6033E" w:rsidRDefault="00FE1853" w:rsidP="00FE1853">
      <w:pPr>
        <w:pStyle w:val="a5"/>
        <w:ind w:left="0" w:firstLine="705"/>
        <w:jc w:val="both"/>
        <w:rPr>
          <w:b/>
        </w:rPr>
      </w:pPr>
      <w:r>
        <w:rPr>
          <w:bCs/>
        </w:rPr>
        <w:t xml:space="preserve">Срок: </w:t>
      </w:r>
      <w:r w:rsidRPr="00BC1F18">
        <w:rPr>
          <w:b/>
        </w:rPr>
        <w:t>до завершения периода эпидемиологического неблагополучия, связанного с распространением новой коронавирусной инфекции</w:t>
      </w:r>
    </w:p>
    <w:p w:rsidR="00FE1853" w:rsidRPr="00D6033E" w:rsidRDefault="00FE1853" w:rsidP="00FE1853">
      <w:pPr>
        <w:pStyle w:val="a5"/>
        <w:ind w:left="0"/>
        <w:jc w:val="both"/>
        <w:rPr>
          <w:bCs/>
        </w:rPr>
      </w:pPr>
    </w:p>
    <w:p w:rsidR="00D6033E" w:rsidRPr="004244C4" w:rsidRDefault="00D6033E" w:rsidP="00D6033E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 w:rsidRPr="00D6033E">
        <w:rPr>
          <w:lang w:bidi="en-US"/>
        </w:rPr>
        <w:t>Приостановить до 1 июня 2020 года государственную регистрацию заключения и расторжения брака</w:t>
      </w:r>
      <w:r w:rsidR="004244C4">
        <w:rPr>
          <w:lang w:bidi="en-US"/>
        </w:rPr>
        <w:t>.</w:t>
      </w:r>
    </w:p>
    <w:p w:rsidR="0063721E" w:rsidRDefault="0063721E" w:rsidP="0063721E">
      <w:pPr>
        <w:ind w:firstLine="705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Управляющему делами администрации Березовского района (Кудряшов Г.Г.), отделу записи актов гражданского состояния администрации Березовского района (Новицкая И.А.) </w:t>
      </w:r>
      <w:r w:rsidR="00D6033E" w:rsidRPr="00D6033E">
        <w:rPr>
          <w:sz w:val="28"/>
          <w:szCs w:val="28"/>
          <w:lang w:bidi="en-US"/>
        </w:rPr>
        <w:t xml:space="preserve">обеспечить изменение дат государственной регистрации заключения брака, расторжения брака, назначенных на апрель, май 2020 года, назначив новые после 1 июня 2020 года. </w:t>
      </w:r>
    </w:p>
    <w:p w:rsidR="00D6033E" w:rsidRPr="00D6033E" w:rsidRDefault="00D6033E" w:rsidP="0063721E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При наличии особых обстоятельств (беременности, рождения ребенка, непосредственной угрозы жизни одной из сторон </w:t>
      </w:r>
      <w:r w:rsidR="0063721E">
        <w:rPr>
          <w:sz w:val="28"/>
          <w:szCs w:val="28"/>
          <w:lang w:bidi="en-US"/>
        </w:rPr>
        <w:t xml:space="preserve"> </w:t>
      </w:r>
      <w:r w:rsidRPr="00D6033E">
        <w:rPr>
          <w:sz w:val="28"/>
          <w:szCs w:val="28"/>
          <w:lang w:bidi="en-US"/>
        </w:rPr>
        <w:t xml:space="preserve">и других особых обстоятельств) при невозможности изменения даты государственной регистрации заключения брака, </w:t>
      </w:r>
      <w:r w:rsidR="0063721E">
        <w:rPr>
          <w:sz w:val="28"/>
          <w:szCs w:val="28"/>
          <w:lang w:bidi="en-US"/>
        </w:rPr>
        <w:t xml:space="preserve"> </w:t>
      </w:r>
      <w:r w:rsidRPr="00D6033E">
        <w:rPr>
          <w:sz w:val="28"/>
          <w:szCs w:val="28"/>
          <w:lang w:bidi="en-US"/>
        </w:rPr>
        <w:t>осуществить его государственную регистрацию без участия приглашенных лиц.</w:t>
      </w:r>
    </w:p>
    <w:p w:rsidR="00FE1853" w:rsidRPr="00D6033E" w:rsidRDefault="00FE1853" w:rsidP="00D6033E">
      <w:pPr>
        <w:pStyle w:val="a5"/>
        <w:ind w:left="705"/>
        <w:jc w:val="both"/>
        <w:rPr>
          <w:bCs/>
        </w:rPr>
      </w:pPr>
    </w:p>
    <w:p w:rsidR="00FE1853" w:rsidRPr="00FE1853" w:rsidRDefault="0063721E" w:rsidP="00FE1853">
      <w:pPr>
        <w:pStyle w:val="a5"/>
        <w:numPr>
          <w:ilvl w:val="1"/>
          <w:numId w:val="11"/>
        </w:numPr>
        <w:autoSpaceDE w:val="0"/>
        <w:autoSpaceDN w:val="0"/>
        <w:adjustRightInd w:val="0"/>
        <w:ind w:left="0" w:firstLine="705"/>
        <w:jc w:val="both"/>
        <w:rPr>
          <w:bCs/>
        </w:rPr>
      </w:pPr>
      <w:proofErr w:type="gramStart"/>
      <w:r>
        <w:rPr>
          <w:lang w:bidi="en-US"/>
        </w:rPr>
        <w:t xml:space="preserve">Отделу транспорта администрации Березовского района </w:t>
      </w:r>
      <w:r w:rsidR="00FE1853">
        <w:rPr>
          <w:lang w:bidi="en-US"/>
        </w:rPr>
        <w:t>(Гагарин В.В.)</w:t>
      </w:r>
      <w:r w:rsidR="00981F94">
        <w:rPr>
          <w:lang w:bidi="en-US"/>
        </w:rPr>
        <w:t>, главам городского поселения Игрим (</w:t>
      </w:r>
      <w:proofErr w:type="spellStart"/>
      <w:r w:rsidR="00981F94">
        <w:rPr>
          <w:lang w:bidi="en-US"/>
        </w:rPr>
        <w:t>Грудо</w:t>
      </w:r>
      <w:proofErr w:type="spellEnd"/>
      <w:r w:rsidR="00981F94">
        <w:rPr>
          <w:lang w:bidi="en-US"/>
        </w:rPr>
        <w:t xml:space="preserve"> Т.А.)  </w:t>
      </w:r>
      <w:r w:rsidR="00D6033E" w:rsidRPr="00FE1853">
        <w:rPr>
          <w:lang w:bidi="en-US"/>
        </w:rPr>
        <w:t xml:space="preserve">во взаимодействии  с юридическими лицами, индивидуальными предпринимателями, осуществляющими деятельность в </w:t>
      </w:r>
      <w:r>
        <w:rPr>
          <w:lang w:bidi="en-US"/>
        </w:rPr>
        <w:t>Березовском районе</w:t>
      </w:r>
      <w:r w:rsidR="00D6033E" w:rsidRPr="00FE1853">
        <w:rPr>
          <w:lang w:bidi="en-US"/>
        </w:rPr>
        <w:t>, оказывающими услуги по регулярным перевозкам автомобильным транспортом по муниципальным мар</w:t>
      </w:r>
      <w:r w:rsidR="00981F94">
        <w:rPr>
          <w:lang w:bidi="en-US"/>
        </w:rPr>
        <w:t xml:space="preserve">шрутам регулярных перевозок по </w:t>
      </w:r>
      <w:r w:rsidR="00D6033E" w:rsidRPr="00FE1853">
        <w:rPr>
          <w:lang w:bidi="en-US"/>
        </w:rPr>
        <w:t xml:space="preserve">регулируемым тарифам, </w:t>
      </w:r>
      <w:r w:rsidR="0051119B">
        <w:rPr>
          <w:lang w:bidi="en-US"/>
        </w:rPr>
        <w:t xml:space="preserve">провести анализ, в случаи необходимости </w:t>
      </w:r>
      <w:r w:rsidR="00D6033E" w:rsidRPr="00FE1853">
        <w:rPr>
          <w:lang w:bidi="en-US"/>
        </w:rPr>
        <w:t>обеспечить внесение изменений в действующие расписания движения транспортных средств с учетом изменения пассажиропотока</w:t>
      </w:r>
      <w:proofErr w:type="gramEnd"/>
      <w:r w:rsidR="00D6033E" w:rsidRPr="00FE1853">
        <w:rPr>
          <w:lang w:bidi="en-US"/>
        </w:rPr>
        <w:t xml:space="preserve"> на маршруте без полного приостановления выполнения регулярных перевозок по маршруту, представив указанную информацию в Региональный оперативный штаб по предупреждению завоза и распространения коронавирусной инфекции на территории автономного округа</w:t>
      </w:r>
      <w:r w:rsidR="00FE1853">
        <w:rPr>
          <w:lang w:bidi="en-US"/>
        </w:rPr>
        <w:t xml:space="preserve"> в </w:t>
      </w:r>
      <w:r w:rsidR="00FE1853">
        <w:t>межведомственную рабочую</w:t>
      </w:r>
      <w:r w:rsidR="00FE1853" w:rsidRPr="00FE1853">
        <w:t xml:space="preserve"> групп</w:t>
      </w:r>
      <w:r w:rsidR="00FE1853">
        <w:t>у</w:t>
      </w:r>
      <w:r w:rsidR="00FE1853" w:rsidRPr="00FE1853">
        <w:t xml:space="preserve"> по предупреждению завоза и распространения коронавирусной инфекции на территории Березовского района</w:t>
      </w:r>
    </w:p>
    <w:p w:rsidR="00FE1853" w:rsidRDefault="00FE1853" w:rsidP="00FE1853">
      <w:pPr>
        <w:pStyle w:val="a5"/>
        <w:ind w:left="705"/>
        <w:jc w:val="both"/>
        <w:rPr>
          <w:b/>
        </w:rPr>
      </w:pPr>
      <w:r>
        <w:rPr>
          <w:bCs/>
        </w:rPr>
        <w:t xml:space="preserve">Срок: </w:t>
      </w:r>
      <w:r>
        <w:rPr>
          <w:b/>
        </w:rPr>
        <w:t>0</w:t>
      </w:r>
      <w:r w:rsidR="00981F94">
        <w:rPr>
          <w:b/>
        </w:rPr>
        <w:t>3</w:t>
      </w:r>
      <w:r>
        <w:rPr>
          <w:b/>
        </w:rPr>
        <w:t xml:space="preserve">.04.2020 </w:t>
      </w:r>
    </w:p>
    <w:p w:rsidR="00FE1853" w:rsidRPr="00D6033E" w:rsidRDefault="00FE1853" w:rsidP="00FE1853">
      <w:pPr>
        <w:pStyle w:val="a5"/>
        <w:ind w:left="705"/>
        <w:jc w:val="both"/>
        <w:rPr>
          <w:bCs/>
        </w:rPr>
      </w:pPr>
    </w:p>
    <w:p w:rsidR="00981F94" w:rsidRPr="00981F94" w:rsidRDefault="00981F94" w:rsidP="00981F94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>
        <w:t>Рекомендовать отделу транспорта администрации Березовского района (Гагарин</w:t>
      </w:r>
      <w:r w:rsidRPr="00981F94">
        <w:t xml:space="preserve"> </w:t>
      </w:r>
      <w:r>
        <w:t>В.В.) во взаимодействии с ОМВД России по Березовскому району (Абрамов</w:t>
      </w:r>
      <w:r w:rsidRPr="00981F94">
        <w:t xml:space="preserve"> </w:t>
      </w:r>
      <w:r>
        <w:t xml:space="preserve">Д.В.),  </w:t>
      </w:r>
      <w:r w:rsidR="0051119B">
        <w:t xml:space="preserve">ООО «Газпром </w:t>
      </w:r>
      <w:proofErr w:type="spellStart"/>
      <w:r w:rsidR="0051119B">
        <w:t>трансгаз</w:t>
      </w:r>
      <w:proofErr w:type="spellEnd"/>
      <w:r w:rsidR="0051119B">
        <w:t xml:space="preserve"> Югорск», главой сельского поселения  Светлый (Шагимухаметов Ф.К.), АО «ГК «Северавтодор» филиал №7 (Соловьев Е.А.)</w:t>
      </w:r>
      <w:r>
        <w:t>:</w:t>
      </w:r>
    </w:p>
    <w:p w:rsidR="0051119B" w:rsidRPr="0051119B" w:rsidRDefault="00981F94" w:rsidP="0051119B">
      <w:pPr>
        <w:pStyle w:val="a5"/>
        <w:ind w:left="0" w:firstLine="705"/>
        <w:jc w:val="both"/>
        <w:rPr>
          <w:color w:val="000000" w:themeColor="text1"/>
        </w:rPr>
      </w:pPr>
      <w:r>
        <w:rPr>
          <w:bCs/>
        </w:rPr>
        <w:t xml:space="preserve">7.1. </w:t>
      </w:r>
      <w:r w:rsidR="0051119B" w:rsidRPr="0051119B">
        <w:rPr>
          <w:color w:val="000000" w:themeColor="text1"/>
        </w:rPr>
        <w:t xml:space="preserve">организовать с 01 апреля 2020 года комплекс мероприятий по недопущению проезда частных транспортных средств на участках </w:t>
      </w:r>
      <w:proofErr w:type="spellStart"/>
      <w:r w:rsidR="0051119B" w:rsidRPr="0051119B">
        <w:rPr>
          <w:color w:val="000000" w:themeColor="text1"/>
        </w:rPr>
        <w:t>вдольтрассовых</w:t>
      </w:r>
      <w:proofErr w:type="spellEnd"/>
      <w:r w:rsidR="0051119B" w:rsidRPr="0051119B">
        <w:rPr>
          <w:color w:val="000000" w:themeColor="text1"/>
        </w:rPr>
        <w:t xml:space="preserve"> проездов и зимних автомобильных дорог по направлениям:</w:t>
      </w:r>
    </w:p>
    <w:p w:rsidR="0051119B" w:rsidRPr="0051119B" w:rsidRDefault="0051119B" w:rsidP="0051119B">
      <w:pPr>
        <w:pStyle w:val="a5"/>
        <w:ind w:left="0" w:firstLine="705"/>
        <w:jc w:val="both"/>
        <w:rPr>
          <w:color w:val="000000" w:themeColor="text1"/>
        </w:rPr>
      </w:pPr>
      <w:r w:rsidRPr="0051119B">
        <w:rPr>
          <w:color w:val="000000" w:themeColor="text1"/>
        </w:rPr>
        <w:t>- Игрим – 540 км</w:t>
      </w:r>
      <w:proofErr w:type="gramStart"/>
      <w:r w:rsidRPr="0051119B">
        <w:rPr>
          <w:color w:val="000000" w:themeColor="text1"/>
        </w:rPr>
        <w:t>.</w:t>
      </w:r>
      <w:proofErr w:type="gramEnd"/>
      <w:r w:rsidRPr="0051119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г</w:t>
      </w:r>
      <w:proofErr w:type="gramEnd"/>
      <w:r>
        <w:rPr>
          <w:color w:val="000000" w:themeColor="text1"/>
        </w:rPr>
        <w:t>азотрассы</w:t>
      </w:r>
      <w:proofErr w:type="spellEnd"/>
      <w:r>
        <w:rPr>
          <w:color w:val="000000" w:themeColor="text1"/>
        </w:rPr>
        <w:t>. – Светлый;</w:t>
      </w:r>
    </w:p>
    <w:p w:rsidR="0051119B" w:rsidRDefault="0051119B" w:rsidP="0051119B">
      <w:pPr>
        <w:pStyle w:val="a5"/>
        <w:ind w:left="0" w:firstLine="705"/>
        <w:jc w:val="both"/>
      </w:pPr>
      <w:r w:rsidRPr="0051119B">
        <w:rPr>
          <w:color w:val="000000" w:themeColor="text1"/>
        </w:rPr>
        <w:lastRenderedPageBreak/>
        <w:t>- Игрим – 540 км</w:t>
      </w:r>
      <w:proofErr w:type="gramStart"/>
      <w:r w:rsidRPr="0051119B">
        <w:rPr>
          <w:color w:val="000000" w:themeColor="text1"/>
        </w:rPr>
        <w:t>.</w:t>
      </w:r>
      <w:proofErr w:type="gramEnd"/>
      <w:r w:rsidRPr="0051119B">
        <w:rPr>
          <w:color w:val="000000" w:themeColor="text1"/>
        </w:rPr>
        <w:t xml:space="preserve"> </w:t>
      </w:r>
      <w:proofErr w:type="spellStart"/>
      <w:proofErr w:type="gramStart"/>
      <w:r w:rsidRPr="0051119B">
        <w:rPr>
          <w:color w:val="000000" w:themeColor="text1"/>
        </w:rPr>
        <w:t>г</w:t>
      </w:r>
      <w:proofErr w:type="gramEnd"/>
      <w:r w:rsidRPr="0051119B">
        <w:rPr>
          <w:color w:val="000000" w:themeColor="text1"/>
        </w:rPr>
        <w:t>азотрассы</w:t>
      </w:r>
      <w:proofErr w:type="spellEnd"/>
      <w:r w:rsidRPr="0051119B">
        <w:rPr>
          <w:color w:val="000000" w:themeColor="text1"/>
        </w:rPr>
        <w:t xml:space="preserve"> - Приобье.</w:t>
      </w:r>
    </w:p>
    <w:p w:rsidR="00981F94" w:rsidRDefault="00F26112" w:rsidP="00981F94">
      <w:pPr>
        <w:pStyle w:val="a5"/>
        <w:ind w:left="705"/>
        <w:jc w:val="both"/>
        <w:rPr>
          <w:b/>
          <w:bCs/>
        </w:rPr>
      </w:pPr>
      <w:r>
        <w:rPr>
          <w:b/>
          <w:bCs/>
        </w:rPr>
        <w:t>Срок: с 03</w:t>
      </w:r>
      <w:r w:rsidR="00981F94">
        <w:rPr>
          <w:b/>
          <w:bCs/>
        </w:rPr>
        <w:t>.04.2020г.</w:t>
      </w:r>
      <w:bookmarkStart w:id="1" w:name="_GoBack"/>
      <w:bookmarkEnd w:id="1"/>
    </w:p>
    <w:p w:rsidR="00981F94" w:rsidRPr="00981F94" w:rsidRDefault="00981F94" w:rsidP="00981F94">
      <w:pPr>
        <w:pStyle w:val="a5"/>
        <w:ind w:left="705"/>
        <w:jc w:val="both"/>
        <w:rPr>
          <w:bCs/>
        </w:rPr>
      </w:pPr>
    </w:p>
    <w:p w:rsidR="00D6033E" w:rsidRPr="00F26112" w:rsidRDefault="00F26112" w:rsidP="00F26112">
      <w:pPr>
        <w:pStyle w:val="a5"/>
        <w:numPr>
          <w:ilvl w:val="1"/>
          <w:numId w:val="11"/>
        </w:numPr>
        <w:ind w:left="0" w:firstLine="705"/>
        <w:jc w:val="both"/>
        <w:rPr>
          <w:bCs/>
        </w:rPr>
      </w:pPr>
      <w:r>
        <w:rPr>
          <w:lang w:bidi="en-US"/>
        </w:rPr>
        <w:t>Главам городских и сельских поселений Березовского района, р</w:t>
      </w:r>
      <w:r w:rsidR="00D6033E" w:rsidRPr="00D6033E">
        <w:rPr>
          <w:lang w:bidi="en-US"/>
        </w:rPr>
        <w:t xml:space="preserve">уководителям организаций, осуществляющих деятельность в </w:t>
      </w:r>
      <w:r>
        <w:rPr>
          <w:lang w:bidi="en-US"/>
        </w:rPr>
        <w:t>Березовском районе</w:t>
      </w:r>
      <w:r w:rsidR="00D6033E" w:rsidRPr="00D6033E">
        <w:rPr>
          <w:lang w:bidi="en-US"/>
        </w:rPr>
        <w:t xml:space="preserve"> с применением вахтового метода, с 1 апреля 2020 года на период введения режима повышенной готовности в автономном округе, связанного с распространением </w:t>
      </w:r>
      <w:r w:rsidR="00D6033E" w:rsidRPr="00F26112">
        <w:rPr>
          <w:lang w:val="en-US" w:bidi="en-US"/>
        </w:rPr>
        <w:t>COVID</w:t>
      </w:r>
      <w:r w:rsidR="00D6033E" w:rsidRPr="00D6033E">
        <w:rPr>
          <w:lang w:bidi="en-US"/>
        </w:rPr>
        <w:t>-2019:</w:t>
      </w:r>
    </w:p>
    <w:p w:rsidR="00D6033E" w:rsidRPr="00D6033E" w:rsidRDefault="00D6033E" w:rsidP="00F26112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8.1. Организовать ежедневный медицинский осмотр, включающий измерение температуры тела сотрудников, в том числе на стационарных контрольно-пропускных постах, обеспечивающих допуск на территорию осуществления рабочей деятельности, с обязательным отстранением от нахождения на рабочем месте работников с респираторными симптомами и незамедлительным вызовом к ним медицинского работника.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8.2. Ограничить доступ работников в </w:t>
      </w:r>
      <w:r w:rsidR="004308F9">
        <w:rPr>
          <w:sz w:val="28"/>
          <w:szCs w:val="28"/>
          <w:lang w:bidi="en-US"/>
        </w:rPr>
        <w:t>Березовский район.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8.3. Осуществлять доставку работников от мест постоянного и временного проживания (в том числе вахтовых поселков, </w:t>
      </w:r>
      <w:proofErr w:type="gramStart"/>
      <w:r w:rsidRPr="00D6033E">
        <w:rPr>
          <w:sz w:val="28"/>
          <w:szCs w:val="28"/>
          <w:lang w:bidi="en-US"/>
        </w:rPr>
        <w:t>вагон-городки</w:t>
      </w:r>
      <w:proofErr w:type="gramEnd"/>
      <w:r w:rsidRPr="00D6033E">
        <w:rPr>
          <w:sz w:val="28"/>
          <w:szCs w:val="28"/>
          <w:lang w:bidi="en-US"/>
        </w:rPr>
        <w:t>) к месту осуществления производственной деятельности без промежуточных остановок в населенных пунктах, исключая использование общественного транспорта, с последующей дезинфекцией использованного транспорта.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8.4. При необходимости оказания работникам экстренной медицинской помощи осуществлять вызов медицинского работника к нему без посещения медицинских организаций, расположенных в </w:t>
      </w:r>
      <w:r w:rsidR="004308F9">
        <w:rPr>
          <w:sz w:val="28"/>
          <w:szCs w:val="28"/>
          <w:lang w:bidi="en-US"/>
        </w:rPr>
        <w:t>Березовском районе</w:t>
      </w:r>
      <w:r w:rsidRPr="00D6033E">
        <w:rPr>
          <w:sz w:val="28"/>
          <w:szCs w:val="28"/>
          <w:lang w:bidi="en-US"/>
        </w:rPr>
        <w:t>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8.5. Предусмотреть в журнале организации работ (общем журнале работ) ежедневное ведение списков работников, прошедших указанный в настоящем пункте осмотр, с указанием его результата.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8.6. Обеспечить сотрудников средствами </w:t>
      </w:r>
      <w:proofErr w:type="gramStart"/>
      <w:r w:rsidRPr="00D6033E">
        <w:rPr>
          <w:sz w:val="28"/>
          <w:szCs w:val="28"/>
          <w:lang w:bidi="en-US"/>
        </w:rPr>
        <w:t>индивидуальной</w:t>
      </w:r>
      <w:proofErr w:type="gramEnd"/>
      <w:r w:rsidRPr="00D6033E">
        <w:rPr>
          <w:sz w:val="28"/>
          <w:szCs w:val="28"/>
          <w:lang w:bidi="en-US"/>
        </w:rPr>
        <w:t xml:space="preserve"> защиты, ежедневную дезинфекцию служебных помещений, служебного жилищного фонда сотрудников, мест временного проживания сотрудников. 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8.7. Обеспечить запас дезинфицирующих средств </w:t>
      </w:r>
      <w:proofErr w:type="spellStart"/>
      <w:r w:rsidRPr="00D6033E">
        <w:rPr>
          <w:sz w:val="28"/>
          <w:szCs w:val="28"/>
          <w:lang w:bidi="en-US"/>
        </w:rPr>
        <w:t>вирулицидного</w:t>
      </w:r>
      <w:proofErr w:type="spellEnd"/>
      <w:r w:rsidRPr="00D6033E">
        <w:rPr>
          <w:sz w:val="28"/>
          <w:szCs w:val="28"/>
          <w:lang w:bidi="en-US"/>
        </w:rPr>
        <w:t xml:space="preserve"> действия для проведения текущей уборки помещений на 3 недели, с обязательным пополнением.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8.8. Разработать в срок до 5 апреля 2020 года планы мероприятий по профилактике нераспространения новой коронавирусной инфекции.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8.9. Разработать инструкции по действию персонала в случае выявления больного (подозрительного) новой коронавирусной инфекцией.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 xml:space="preserve">8.10. Укомплектовать бактерицидными лампами все административные помещения. </w:t>
      </w:r>
    </w:p>
    <w:p w:rsidR="00D6033E" w:rsidRP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8.11. В столовых (пищеблоках) вахтовых поселков обеспечить введение усиленного противоэпидемического режима (усиленный дезинфекционный режим по режиму вирусных инфекций, масочный режим, УФ обеззараживание воздуха) в соответствии с рекомендациями Федеральной службы по надзору в сфере защиты прав потребителей и благополучия человека № 02/2230-2020-32 «О проведении профилактических и дезинфекционных мероприятий в организациях общественного питания».</w:t>
      </w:r>
    </w:p>
    <w:p w:rsidR="00D6033E" w:rsidRDefault="00D6033E" w:rsidP="004308F9">
      <w:pPr>
        <w:ind w:firstLine="705"/>
        <w:jc w:val="both"/>
        <w:rPr>
          <w:sz w:val="28"/>
          <w:szCs w:val="28"/>
          <w:lang w:bidi="en-US"/>
        </w:rPr>
      </w:pPr>
      <w:r w:rsidRPr="00D6033E">
        <w:rPr>
          <w:sz w:val="28"/>
          <w:szCs w:val="28"/>
          <w:lang w:bidi="en-US"/>
        </w:rPr>
        <w:t>8.12. При выявлении больных немедленно информировать территориальный филиал ФБУЗ «</w:t>
      </w:r>
      <w:proofErr w:type="spellStart"/>
      <w:r w:rsidRPr="00D6033E">
        <w:rPr>
          <w:sz w:val="28"/>
          <w:szCs w:val="28"/>
          <w:lang w:bidi="en-US"/>
        </w:rPr>
        <w:t>ЦГиЭ</w:t>
      </w:r>
      <w:proofErr w:type="spellEnd"/>
      <w:r w:rsidRPr="00D6033E">
        <w:rPr>
          <w:sz w:val="28"/>
          <w:szCs w:val="28"/>
          <w:lang w:bidi="en-US"/>
        </w:rPr>
        <w:t>».</w:t>
      </w:r>
    </w:p>
    <w:p w:rsidR="004308F9" w:rsidRDefault="004308F9" w:rsidP="004308F9">
      <w:pPr>
        <w:ind w:firstLine="705"/>
        <w:jc w:val="both"/>
        <w:rPr>
          <w:sz w:val="28"/>
          <w:szCs w:val="28"/>
          <w:lang w:bidi="en-US"/>
        </w:rPr>
      </w:pPr>
    </w:p>
    <w:p w:rsidR="00B45C92" w:rsidRPr="00033527" w:rsidRDefault="00033527" w:rsidP="00033527">
      <w:pPr>
        <w:pStyle w:val="a5"/>
        <w:numPr>
          <w:ilvl w:val="1"/>
          <w:numId w:val="11"/>
        </w:numPr>
        <w:ind w:left="0" w:firstLine="705"/>
        <w:jc w:val="both"/>
        <w:rPr>
          <w:lang w:bidi="en-US"/>
        </w:rPr>
      </w:pPr>
      <w:proofErr w:type="gramStart"/>
      <w:r w:rsidRPr="00033527">
        <w:rPr>
          <w:lang w:bidi="en-US"/>
        </w:rPr>
        <w:lastRenderedPageBreak/>
        <w:t>Управляющему делами администрации Березовского района (Кудряшову Г.Г), г</w:t>
      </w:r>
      <w:r w:rsidR="004308F9" w:rsidRPr="00033527">
        <w:rPr>
          <w:lang w:val="ru"/>
        </w:rPr>
        <w:t>лавам городских и сельских поселений Березовского района, Комитету культуры администрации Березовского района (Хазиахметовой</w:t>
      </w:r>
      <w:r w:rsidRPr="00033527">
        <w:rPr>
          <w:lang w:val="ru"/>
        </w:rPr>
        <w:t xml:space="preserve"> Т.Л.</w:t>
      </w:r>
      <w:r w:rsidR="004308F9" w:rsidRPr="00033527">
        <w:rPr>
          <w:lang w:val="ru"/>
        </w:rPr>
        <w:t>), Комитету образования администрации Березовского района (Андронюк</w:t>
      </w:r>
      <w:r w:rsidRPr="00033527">
        <w:rPr>
          <w:lang w:val="ru"/>
        </w:rPr>
        <w:t xml:space="preserve"> Л.Ф.</w:t>
      </w:r>
      <w:r w:rsidR="004308F9" w:rsidRPr="00033527">
        <w:rPr>
          <w:lang w:val="ru"/>
        </w:rPr>
        <w:t>), Комитету спорта и молодежной политики администрации Березовского района (Дейнеко</w:t>
      </w:r>
      <w:r w:rsidRPr="00033527">
        <w:rPr>
          <w:lang w:val="ru"/>
        </w:rPr>
        <w:t xml:space="preserve"> В.А.</w:t>
      </w:r>
      <w:r w:rsidR="004308F9" w:rsidRPr="00033527">
        <w:rPr>
          <w:lang w:val="ru"/>
        </w:rPr>
        <w:t xml:space="preserve">), </w:t>
      </w:r>
      <w:r w:rsidRPr="00033527">
        <w:rPr>
          <w:lang w:val="ru"/>
        </w:rPr>
        <w:t xml:space="preserve">Комитету по экономической политике администрации Березовского района (Безрядновой Ю.С.),  </w:t>
      </w:r>
      <w:r w:rsidR="004308F9" w:rsidRPr="00033527">
        <w:rPr>
          <w:lang w:bidi="en-US"/>
        </w:rPr>
        <w:t>организациям</w:t>
      </w:r>
      <w:r w:rsidR="00B45C92" w:rsidRPr="00033527">
        <w:rPr>
          <w:lang w:bidi="en-US"/>
        </w:rPr>
        <w:t xml:space="preserve"> независимо от организационно-правовой формы и формы собственности</w:t>
      </w:r>
      <w:proofErr w:type="gramEnd"/>
      <w:r w:rsidR="00B45C92" w:rsidRPr="00033527">
        <w:rPr>
          <w:lang w:bidi="en-US"/>
        </w:rPr>
        <w:t xml:space="preserve">, </w:t>
      </w:r>
      <w:proofErr w:type="gramStart"/>
      <w:r w:rsidR="00B45C92" w:rsidRPr="00033527">
        <w:rPr>
          <w:lang w:bidi="en-US"/>
        </w:rPr>
        <w:t>осуществляющих</w:t>
      </w:r>
      <w:proofErr w:type="gramEnd"/>
      <w:r w:rsidR="00B45C92" w:rsidRPr="00033527">
        <w:rPr>
          <w:lang w:bidi="en-US"/>
        </w:rPr>
        <w:t xml:space="preserve"> деятельность на территории </w:t>
      </w:r>
      <w:r w:rsidR="004308F9" w:rsidRPr="00033527">
        <w:rPr>
          <w:lang w:bidi="en-US"/>
        </w:rPr>
        <w:t>Березовского района</w:t>
      </w:r>
      <w:r w:rsidR="00B45C92" w:rsidRPr="00033527">
        <w:rPr>
          <w:lang w:bidi="en-US"/>
        </w:rPr>
        <w:t>:</w:t>
      </w:r>
    </w:p>
    <w:p w:rsidR="00033527" w:rsidRPr="00033527" w:rsidRDefault="00033527" w:rsidP="00033527">
      <w:pPr>
        <w:ind w:firstLine="705"/>
        <w:jc w:val="both"/>
        <w:rPr>
          <w:sz w:val="28"/>
          <w:szCs w:val="28"/>
          <w:lang w:bidi="en-US"/>
        </w:rPr>
      </w:pPr>
      <w:r w:rsidRPr="00033527">
        <w:rPr>
          <w:sz w:val="28"/>
          <w:szCs w:val="28"/>
          <w:lang w:bidi="en-US"/>
        </w:rPr>
        <w:t xml:space="preserve">9.1. С 1 апреля 2020 года приостановить проведение всех массовых мероприятий с числом участников более 15 человек (включая организаторов) до завершения периода эпидемиологического неблагополучия, связанного с распространением </w:t>
      </w:r>
      <w:r w:rsidRPr="00033527">
        <w:rPr>
          <w:sz w:val="28"/>
          <w:szCs w:val="28"/>
          <w:lang w:val="en-US" w:bidi="en-US"/>
        </w:rPr>
        <w:t>COVID</w:t>
      </w:r>
      <w:r w:rsidRPr="00033527">
        <w:rPr>
          <w:sz w:val="28"/>
          <w:szCs w:val="28"/>
          <w:lang w:bidi="en-US"/>
        </w:rPr>
        <w:t>-2019.</w:t>
      </w:r>
    </w:p>
    <w:p w:rsidR="00033527" w:rsidRPr="00033527" w:rsidRDefault="00033527" w:rsidP="00033527">
      <w:pPr>
        <w:ind w:firstLine="705"/>
        <w:jc w:val="both"/>
        <w:rPr>
          <w:sz w:val="28"/>
          <w:szCs w:val="28"/>
          <w:lang w:bidi="en-US"/>
        </w:rPr>
      </w:pPr>
      <w:r w:rsidRPr="00033527">
        <w:rPr>
          <w:sz w:val="28"/>
          <w:szCs w:val="28"/>
          <w:lang w:bidi="en-US"/>
        </w:rPr>
        <w:t>9.2. Обеспечить создание в информационно-аналитической системе Общероссийская база вакансий «Работа в России» (</w:t>
      </w:r>
      <w:r w:rsidRPr="00033527">
        <w:rPr>
          <w:sz w:val="28"/>
          <w:szCs w:val="28"/>
          <w:lang w:val="en-US" w:bidi="en-US"/>
        </w:rPr>
        <w:t>TRUDVSEM</w:t>
      </w:r>
      <w:r w:rsidRPr="00033527">
        <w:rPr>
          <w:sz w:val="28"/>
          <w:szCs w:val="28"/>
          <w:lang w:bidi="en-US"/>
        </w:rPr>
        <w:t>.</w:t>
      </w:r>
      <w:r w:rsidRPr="00033527">
        <w:rPr>
          <w:sz w:val="28"/>
          <w:szCs w:val="28"/>
          <w:lang w:val="en-US" w:bidi="en-US"/>
        </w:rPr>
        <w:t>RU</w:t>
      </w:r>
      <w:r w:rsidR="002E3B5E">
        <w:rPr>
          <w:sz w:val="28"/>
          <w:szCs w:val="28"/>
          <w:lang w:bidi="en-US"/>
        </w:rPr>
        <w:t>) личного кабинета организации (</w:t>
      </w:r>
      <w:r w:rsidRPr="00033527">
        <w:rPr>
          <w:sz w:val="28"/>
          <w:szCs w:val="28"/>
          <w:lang w:bidi="en-US"/>
        </w:rPr>
        <w:t>внесение до 2 апреля 2020 года</w:t>
      </w:r>
      <w:r w:rsidR="002E3B5E">
        <w:rPr>
          <w:sz w:val="28"/>
          <w:szCs w:val="28"/>
          <w:lang w:bidi="en-US"/>
        </w:rPr>
        <w:t>)</w:t>
      </w:r>
      <w:r w:rsidRPr="00033527">
        <w:rPr>
          <w:sz w:val="28"/>
          <w:szCs w:val="28"/>
          <w:lang w:bidi="en-US"/>
        </w:rPr>
        <w:t xml:space="preserve">, актуализацию по мере необходимости сведений </w:t>
      </w:r>
      <w:proofErr w:type="gramStart"/>
      <w:r w:rsidRPr="00033527">
        <w:rPr>
          <w:sz w:val="28"/>
          <w:szCs w:val="28"/>
          <w:lang w:bidi="en-US"/>
        </w:rPr>
        <w:t>об</w:t>
      </w:r>
      <w:proofErr w:type="gramEnd"/>
      <w:r w:rsidRPr="00033527">
        <w:rPr>
          <w:sz w:val="28"/>
          <w:szCs w:val="28"/>
          <w:lang w:bidi="en-US"/>
        </w:rPr>
        <w:t xml:space="preserve"> </w:t>
      </w:r>
      <w:proofErr w:type="gramStart"/>
      <w:r w:rsidRPr="00033527">
        <w:rPr>
          <w:sz w:val="28"/>
          <w:szCs w:val="28"/>
          <w:lang w:bidi="en-US"/>
        </w:rPr>
        <w:t>изменений</w:t>
      </w:r>
      <w:proofErr w:type="gramEnd"/>
      <w:r w:rsidRPr="00033527">
        <w:rPr>
          <w:sz w:val="28"/>
          <w:szCs w:val="28"/>
          <w:lang w:bidi="en-US"/>
        </w:rPr>
        <w:t xml:space="preserve"> численности, а также неполной занятости работников в связи с распространением коронавирусной инфекции по форме, размещенной на названном ресурсе.</w:t>
      </w:r>
    </w:p>
    <w:p w:rsidR="00033527" w:rsidRDefault="002E3B5E" w:rsidP="00033527">
      <w:pPr>
        <w:pStyle w:val="a5"/>
        <w:ind w:left="1065"/>
        <w:jc w:val="both"/>
        <w:rPr>
          <w:lang w:bidi="en-US"/>
        </w:rPr>
      </w:pPr>
      <w:r>
        <w:rPr>
          <w:lang w:bidi="en-US"/>
        </w:rPr>
        <w:t>Срок: до 02.04.2020</w:t>
      </w:r>
    </w:p>
    <w:p w:rsidR="00033527" w:rsidRDefault="00033527" w:rsidP="00033527">
      <w:pPr>
        <w:pStyle w:val="a5"/>
        <w:ind w:left="1065"/>
        <w:jc w:val="both"/>
        <w:rPr>
          <w:lang w:bidi="en-US"/>
        </w:rPr>
      </w:pPr>
    </w:p>
    <w:p w:rsidR="00033527" w:rsidRPr="00033527" w:rsidRDefault="00033527" w:rsidP="00033527">
      <w:pPr>
        <w:pStyle w:val="a5"/>
        <w:numPr>
          <w:ilvl w:val="1"/>
          <w:numId w:val="11"/>
        </w:numPr>
        <w:ind w:left="0" w:firstLine="709"/>
        <w:jc w:val="both"/>
        <w:rPr>
          <w:lang w:bidi="en-US"/>
        </w:rPr>
      </w:pPr>
      <w:r w:rsidRPr="00033527">
        <w:rPr>
          <w:lang w:val="ru"/>
        </w:rPr>
        <w:t>Комитету по экономической политике администрации Березовского района (Безрядновой</w:t>
      </w:r>
      <w:r w:rsidR="00B06FDB">
        <w:rPr>
          <w:lang w:val="ru"/>
        </w:rPr>
        <w:t xml:space="preserve"> Ю.С.), </w:t>
      </w:r>
      <w:r w:rsidR="00B06FDB">
        <w:t>главам городских и сельских поселений Березовского района:</w:t>
      </w:r>
    </w:p>
    <w:p w:rsidR="00B06FDB" w:rsidRDefault="00B06FDB" w:rsidP="00B06FDB">
      <w:pPr>
        <w:pStyle w:val="a5"/>
        <w:ind w:left="0" w:firstLine="709"/>
        <w:jc w:val="both"/>
        <w:rPr>
          <w:lang w:bidi="en-US"/>
        </w:rPr>
      </w:pPr>
      <w:r>
        <w:rPr>
          <w:lang w:bidi="en-US"/>
        </w:rPr>
        <w:t>10.1. Считать п. 1.5.3.  решения межведомственной рабочей группы по предупреждению завоза и распространения коронавирусной инфекции на территории Березовского района  от 28 марта 2020 года №5  утратившим силу.</w:t>
      </w:r>
    </w:p>
    <w:p w:rsidR="00B06FDB" w:rsidRDefault="00B06FDB" w:rsidP="00B06FDB">
      <w:pPr>
        <w:pStyle w:val="a5"/>
        <w:ind w:left="0" w:firstLine="709"/>
        <w:jc w:val="both"/>
        <w:rPr>
          <w:lang w:bidi="en-US"/>
        </w:rPr>
      </w:pPr>
      <w:r>
        <w:rPr>
          <w:lang w:bidi="en-US"/>
        </w:rPr>
        <w:t>10.2. В работе руководствоваться следующим пунктом:</w:t>
      </w:r>
    </w:p>
    <w:p w:rsidR="00033527" w:rsidRDefault="00B06FDB" w:rsidP="00B06FDB">
      <w:pPr>
        <w:pStyle w:val="a5"/>
        <w:ind w:left="0" w:firstLine="709"/>
        <w:jc w:val="both"/>
        <w:rPr>
          <w:lang w:bidi="en-US"/>
        </w:rPr>
      </w:pPr>
      <w:proofErr w:type="gramStart"/>
      <w:r>
        <w:rPr>
          <w:lang w:bidi="en-US"/>
        </w:rPr>
        <w:t xml:space="preserve">- </w:t>
      </w:r>
      <w:r w:rsidR="002E3B5E">
        <w:rPr>
          <w:lang w:bidi="en-US"/>
        </w:rPr>
        <w:t xml:space="preserve">приостановить </w:t>
      </w:r>
      <w:r>
        <w:rPr>
          <w:lang w:bidi="en-US"/>
        </w:rPr>
        <w:t>р</w:t>
      </w:r>
      <w:r w:rsidRPr="00D6033E">
        <w:rPr>
          <w:lang w:bidi="en-US"/>
        </w:rPr>
        <w:t>аботу объектов розничной торговли, за исключением аптечных учреждений, объектов розничной торговли, реализующих продовольственные товары и (или) исключительно непродовольственные товары первой необходимости, соответствующие перечню, утвержденному распоряжением Правительства Российской Федерации от 27 марта</w:t>
      </w:r>
      <w:r>
        <w:rPr>
          <w:lang w:bidi="en-US"/>
        </w:rPr>
        <w:t xml:space="preserve"> </w:t>
      </w:r>
      <w:r w:rsidRPr="00D6033E">
        <w:rPr>
          <w:lang w:bidi="en-US"/>
        </w:rPr>
        <w:t>2020 года № 762-р (в случае реализации объектами розничной торговли товаров, входящих хотя бы в одну группу товаров, установленных в указанном перечне, такие объекты розничной торговли вправе реализовывать товары</w:t>
      </w:r>
      <w:proofErr w:type="gramEnd"/>
      <w:r w:rsidRPr="00D6033E">
        <w:rPr>
          <w:lang w:bidi="en-US"/>
        </w:rPr>
        <w:t>, не включенные в него), до 5 апреля 2020 года.</w:t>
      </w:r>
    </w:p>
    <w:p w:rsidR="00B06FDB" w:rsidRDefault="00B06FDB" w:rsidP="00B06FDB">
      <w:pPr>
        <w:pStyle w:val="a5"/>
        <w:ind w:left="0" w:firstLine="709"/>
        <w:jc w:val="both"/>
        <w:rPr>
          <w:lang w:bidi="en-US"/>
        </w:rPr>
      </w:pPr>
    </w:p>
    <w:p w:rsidR="00033527" w:rsidRPr="00B06FDB" w:rsidRDefault="00B06FDB" w:rsidP="00B06FDB">
      <w:pPr>
        <w:pStyle w:val="a5"/>
        <w:numPr>
          <w:ilvl w:val="1"/>
          <w:numId w:val="11"/>
        </w:numPr>
        <w:ind w:left="0" w:firstLine="710"/>
        <w:jc w:val="both"/>
        <w:rPr>
          <w:lang w:bidi="en-US"/>
        </w:rPr>
      </w:pPr>
      <w:r>
        <w:rPr>
          <w:lang w:val="ru"/>
        </w:rPr>
        <w:t>Администрации Березовского района, руководителям структурных подразделений администрации Березовского района с правом  юридического лица,  главам городских и сельских поселений Березовского района, работодателям независимо от организационно-правовой формы и формы собственности рекомендовать:</w:t>
      </w:r>
    </w:p>
    <w:p w:rsidR="00B06FDB" w:rsidRDefault="00B06FDB" w:rsidP="00B06FDB">
      <w:pPr>
        <w:pStyle w:val="a5"/>
        <w:ind w:left="0" w:firstLine="709"/>
        <w:jc w:val="both"/>
        <w:rPr>
          <w:lang w:val="ru"/>
        </w:rPr>
      </w:pPr>
      <w:r>
        <w:rPr>
          <w:lang w:val="ru"/>
        </w:rPr>
        <w:t xml:space="preserve">11.1. Признать п. 15.1. </w:t>
      </w:r>
      <w:r>
        <w:rPr>
          <w:lang w:bidi="en-US"/>
        </w:rPr>
        <w:t xml:space="preserve">решения межведомственной рабочей группы по предупреждению завоза и распространения коронавирусной инфекции на территории Березовского района  от </w:t>
      </w:r>
      <w:r w:rsidR="009B0D12">
        <w:rPr>
          <w:lang w:bidi="en-US"/>
        </w:rPr>
        <w:t>19 марта 2020 года № 1</w:t>
      </w:r>
      <w:r>
        <w:rPr>
          <w:lang w:bidi="en-US"/>
        </w:rPr>
        <w:t xml:space="preserve">  утратившим силу</w:t>
      </w:r>
      <w:r w:rsidR="009B0D12">
        <w:rPr>
          <w:lang w:bidi="en-US"/>
        </w:rPr>
        <w:t>.</w:t>
      </w:r>
    </w:p>
    <w:p w:rsidR="00B06FDB" w:rsidRDefault="00B06FDB" w:rsidP="00B06FDB">
      <w:pPr>
        <w:pStyle w:val="a5"/>
        <w:ind w:left="710"/>
        <w:jc w:val="both"/>
        <w:rPr>
          <w:lang w:val="ru"/>
        </w:rPr>
      </w:pPr>
    </w:p>
    <w:p w:rsidR="009B0D12" w:rsidRDefault="009B0D12" w:rsidP="00B06FDB">
      <w:pPr>
        <w:pStyle w:val="a5"/>
        <w:ind w:left="710"/>
        <w:jc w:val="both"/>
        <w:rPr>
          <w:lang w:val="ru"/>
        </w:rPr>
      </w:pPr>
    </w:p>
    <w:p w:rsidR="00B06FDB" w:rsidRPr="00B06FDB" w:rsidRDefault="00B06FDB" w:rsidP="00B06FDB">
      <w:pPr>
        <w:pStyle w:val="a5"/>
        <w:ind w:left="710"/>
        <w:jc w:val="both"/>
        <w:rPr>
          <w:lang w:bidi="en-US"/>
        </w:rPr>
      </w:pPr>
    </w:p>
    <w:p w:rsidR="004F339A" w:rsidRPr="00D6033E" w:rsidRDefault="009B0D12" w:rsidP="00B53DE6">
      <w:pPr>
        <w:tabs>
          <w:tab w:val="left" w:pos="0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03088F" w:rsidRPr="00D603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3C47" w:rsidRPr="00D6033E">
        <w:rPr>
          <w:sz w:val="28"/>
          <w:szCs w:val="28"/>
        </w:rPr>
        <w:t xml:space="preserve"> района</w:t>
      </w:r>
      <w:r w:rsidR="0003088F" w:rsidRPr="00D6033E">
        <w:rPr>
          <w:sz w:val="28"/>
          <w:szCs w:val="28"/>
        </w:rPr>
        <w:t xml:space="preserve">                      </w:t>
      </w:r>
      <w:r w:rsidR="00843C47" w:rsidRPr="00D6033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</w:t>
      </w:r>
      <w:r w:rsidR="00843C47" w:rsidRPr="00D6033E">
        <w:rPr>
          <w:sz w:val="28"/>
          <w:szCs w:val="28"/>
        </w:rPr>
        <w:t xml:space="preserve"> </w:t>
      </w:r>
      <w:r w:rsidR="0003088F" w:rsidRPr="00D603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С.Ю. </w:t>
      </w:r>
      <w:proofErr w:type="spellStart"/>
      <w:r>
        <w:rPr>
          <w:sz w:val="28"/>
          <w:szCs w:val="28"/>
        </w:rPr>
        <w:t>Билаш</w:t>
      </w:r>
      <w:proofErr w:type="spellEnd"/>
    </w:p>
    <w:sectPr w:rsidR="004F339A" w:rsidRPr="00D6033E" w:rsidSect="002F7034">
      <w:footerReference w:type="even" r:id="rId9"/>
      <w:footerReference w:type="first" r:id="rId10"/>
      <w:pgSz w:w="11906" w:h="16838"/>
      <w:pgMar w:top="568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5A" w:rsidRDefault="0055155A">
      <w:r>
        <w:separator/>
      </w:r>
    </w:p>
  </w:endnote>
  <w:endnote w:type="continuationSeparator" w:id="0">
    <w:p w:rsidR="0055155A" w:rsidRDefault="0055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4E3817A" wp14:editId="46EAE56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2341A8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1A8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C6EC60E" wp14:editId="00B0DEAE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1A8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2341A8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5A" w:rsidRDefault="0055155A">
      <w:r>
        <w:separator/>
      </w:r>
    </w:p>
  </w:footnote>
  <w:footnote w:type="continuationSeparator" w:id="0">
    <w:p w:rsidR="0055155A" w:rsidRDefault="0055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5066A"/>
    <w:multiLevelType w:val="multilevel"/>
    <w:tmpl w:val="725CB38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29E60598"/>
    <w:multiLevelType w:val="multilevel"/>
    <w:tmpl w:val="2CCAB5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hint="default"/>
      </w:rPr>
    </w:lvl>
  </w:abstractNum>
  <w:abstractNum w:abstractNumId="7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284C"/>
    <w:multiLevelType w:val="multilevel"/>
    <w:tmpl w:val="100CF41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9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C841CF0"/>
    <w:multiLevelType w:val="multilevel"/>
    <w:tmpl w:val="8E8C3C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3">
    <w:nsid w:val="5193378C"/>
    <w:multiLevelType w:val="hybridMultilevel"/>
    <w:tmpl w:val="AEA0E604"/>
    <w:lvl w:ilvl="0" w:tplc="A2E46DCC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2B131E"/>
    <w:multiLevelType w:val="hybridMultilevel"/>
    <w:tmpl w:val="BF1ADA48"/>
    <w:lvl w:ilvl="0" w:tplc="6B8C45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993BE5"/>
    <w:multiLevelType w:val="multilevel"/>
    <w:tmpl w:val="140684A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9">
    <w:nsid w:val="79342366"/>
    <w:multiLevelType w:val="hybridMultilevel"/>
    <w:tmpl w:val="C8CCECC4"/>
    <w:lvl w:ilvl="0" w:tplc="0B3C586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A5B43F3"/>
    <w:multiLevelType w:val="multilevel"/>
    <w:tmpl w:val="B27A9F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17"/>
  </w:num>
  <w:num w:numId="9">
    <w:abstractNumId w:val="11"/>
  </w:num>
  <w:num w:numId="10">
    <w:abstractNumId w:val="10"/>
  </w:num>
  <w:num w:numId="11">
    <w:abstractNumId w:val="20"/>
  </w:num>
  <w:num w:numId="12">
    <w:abstractNumId w:val="15"/>
  </w:num>
  <w:num w:numId="13">
    <w:abstractNumId w:val="7"/>
  </w:num>
  <w:num w:numId="14">
    <w:abstractNumId w:val="19"/>
  </w:num>
  <w:num w:numId="15">
    <w:abstractNumId w:val="14"/>
  </w:num>
  <w:num w:numId="16">
    <w:abstractNumId w:val="12"/>
  </w:num>
  <w:num w:numId="17">
    <w:abstractNumId w:val="5"/>
  </w:num>
  <w:num w:numId="18">
    <w:abstractNumId w:val="18"/>
  </w:num>
  <w:num w:numId="19">
    <w:abstractNumId w:val="6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60CC"/>
    <w:rsid w:val="000135B5"/>
    <w:rsid w:val="00013911"/>
    <w:rsid w:val="0002103A"/>
    <w:rsid w:val="0002716A"/>
    <w:rsid w:val="0003081C"/>
    <w:rsid w:val="0003088F"/>
    <w:rsid w:val="00033527"/>
    <w:rsid w:val="00036546"/>
    <w:rsid w:val="00047A12"/>
    <w:rsid w:val="00060672"/>
    <w:rsid w:val="000617A3"/>
    <w:rsid w:val="00064AAA"/>
    <w:rsid w:val="000872F0"/>
    <w:rsid w:val="0009013A"/>
    <w:rsid w:val="00091471"/>
    <w:rsid w:val="0009676C"/>
    <w:rsid w:val="000C4397"/>
    <w:rsid w:val="000C47DB"/>
    <w:rsid w:val="000E0C24"/>
    <w:rsid w:val="000E6EB0"/>
    <w:rsid w:val="000F0B22"/>
    <w:rsid w:val="0010275E"/>
    <w:rsid w:val="00112CE7"/>
    <w:rsid w:val="001172A8"/>
    <w:rsid w:val="00121557"/>
    <w:rsid w:val="00136B25"/>
    <w:rsid w:val="00141E7D"/>
    <w:rsid w:val="00143D5C"/>
    <w:rsid w:val="00163CD5"/>
    <w:rsid w:val="00167032"/>
    <w:rsid w:val="00174CAF"/>
    <w:rsid w:val="00175FAD"/>
    <w:rsid w:val="00176FEA"/>
    <w:rsid w:val="00177900"/>
    <w:rsid w:val="001A46A7"/>
    <w:rsid w:val="001B41F8"/>
    <w:rsid w:val="001B649A"/>
    <w:rsid w:val="001C354E"/>
    <w:rsid w:val="001D1965"/>
    <w:rsid w:val="001D59E0"/>
    <w:rsid w:val="001D730E"/>
    <w:rsid w:val="001E4125"/>
    <w:rsid w:val="00200656"/>
    <w:rsid w:val="00204E56"/>
    <w:rsid w:val="00216A9A"/>
    <w:rsid w:val="00226F74"/>
    <w:rsid w:val="002341A8"/>
    <w:rsid w:val="00244DDA"/>
    <w:rsid w:val="002469C3"/>
    <w:rsid w:val="00271B44"/>
    <w:rsid w:val="00277D8A"/>
    <w:rsid w:val="0029461A"/>
    <w:rsid w:val="002B5A6E"/>
    <w:rsid w:val="002C1C9E"/>
    <w:rsid w:val="002D4254"/>
    <w:rsid w:val="002D4C86"/>
    <w:rsid w:val="002E05C3"/>
    <w:rsid w:val="002E3B5E"/>
    <w:rsid w:val="002F7034"/>
    <w:rsid w:val="00307677"/>
    <w:rsid w:val="00324D46"/>
    <w:rsid w:val="00345405"/>
    <w:rsid w:val="003744A0"/>
    <w:rsid w:val="00386884"/>
    <w:rsid w:val="003871D5"/>
    <w:rsid w:val="00395958"/>
    <w:rsid w:val="003A21D2"/>
    <w:rsid w:val="003B7CD6"/>
    <w:rsid w:val="003C174C"/>
    <w:rsid w:val="003C2E4A"/>
    <w:rsid w:val="003C6410"/>
    <w:rsid w:val="003D4944"/>
    <w:rsid w:val="003E2007"/>
    <w:rsid w:val="003F5ADF"/>
    <w:rsid w:val="004056E8"/>
    <w:rsid w:val="00411922"/>
    <w:rsid w:val="00420884"/>
    <w:rsid w:val="004244C4"/>
    <w:rsid w:val="004269DB"/>
    <w:rsid w:val="00427E8C"/>
    <w:rsid w:val="004308F9"/>
    <w:rsid w:val="00463CF3"/>
    <w:rsid w:val="0047572B"/>
    <w:rsid w:val="00476735"/>
    <w:rsid w:val="00483281"/>
    <w:rsid w:val="004878E1"/>
    <w:rsid w:val="00487C93"/>
    <w:rsid w:val="0049295C"/>
    <w:rsid w:val="004959E1"/>
    <w:rsid w:val="004A0F2D"/>
    <w:rsid w:val="004A5E11"/>
    <w:rsid w:val="004B526D"/>
    <w:rsid w:val="004D2379"/>
    <w:rsid w:val="004E2070"/>
    <w:rsid w:val="004E2657"/>
    <w:rsid w:val="004E3381"/>
    <w:rsid w:val="004F0EDB"/>
    <w:rsid w:val="004F339A"/>
    <w:rsid w:val="00507575"/>
    <w:rsid w:val="0051119B"/>
    <w:rsid w:val="0053491E"/>
    <w:rsid w:val="00534AA2"/>
    <w:rsid w:val="005414A6"/>
    <w:rsid w:val="00544A88"/>
    <w:rsid w:val="0055155A"/>
    <w:rsid w:val="00557F91"/>
    <w:rsid w:val="00572767"/>
    <w:rsid w:val="005835A9"/>
    <w:rsid w:val="00590C4E"/>
    <w:rsid w:val="005A3B04"/>
    <w:rsid w:val="005B0CE2"/>
    <w:rsid w:val="005B6501"/>
    <w:rsid w:val="005C1378"/>
    <w:rsid w:val="005D58E1"/>
    <w:rsid w:val="005F1021"/>
    <w:rsid w:val="00607BC6"/>
    <w:rsid w:val="006113F7"/>
    <w:rsid w:val="006169B4"/>
    <w:rsid w:val="00620059"/>
    <w:rsid w:val="00626A9D"/>
    <w:rsid w:val="0063721E"/>
    <w:rsid w:val="00640EF5"/>
    <w:rsid w:val="00671F10"/>
    <w:rsid w:val="00685C31"/>
    <w:rsid w:val="006A343F"/>
    <w:rsid w:val="006E4FC0"/>
    <w:rsid w:val="006E6FB0"/>
    <w:rsid w:val="00742423"/>
    <w:rsid w:val="007562D3"/>
    <w:rsid w:val="0076323F"/>
    <w:rsid w:val="00763B2C"/>
    <w:rsid w:val="00772725"/>
    <w:rsid w:val="00785232"/>
    <w:rsid w:val="007904C5"/>
    <w:rsid w:val="00791F85"/>
    <w:rsid w:val="007B1175"/>
    <w:rsid w:val="007D387C"/>
    <w:rsid w:val="007E270E"/>
    <w:rsid w:val="0081099B"/>
    <w:rsid w:val="00843C47"/>
    <w:rsid w:val="00870809"/>
    <w:rsid w:val="00876BB7"/>
    <w:rsid w:val="008808CF"/>
    <w:rsid w:val="00880D1F"/>
    <w:rsid w:val="008871BA"/>
    <w:rsid w:val="008927F4"/>
    <w:rsid w:val="008A41E1"/>
    <w:rsid w:val="008B6369"/>
    <w:rsid w:val="008C0C52"/>
    <w:rsid w:val="008D35F4"/>
    <w:rsid w:val="008E66B7"/>
    <w:rsid w:val="00901416"/>
    <w:rsid w:val="00902B85"/>
    <w:rsid w:val="009263FA"/>
    <w:rsid w:val="009270A8"/>
    <w:rsid w:val="009528B5"/>
    <w:rsid w:val="00953511"/>
    <w:rsid w:val="00954B4A"/>
    <w:rsid w:val="00956D8B"/>
    <w:rsid w:val="0096214D"/>
    <w:rsid w:val="0096262D"/>
    <w:rsid w:val="00981F94"/>
    <w:rsid w:val="00987C04"/>
    <w:rsid w:val="00994896"/>
    <w:rsid w:val="009A01B8"/>
    <w:rsid w:val="009A180A"/>
    <w:rsid w:val="009B01B7"/>
    <w:rsid w:val="009B0D12"/>
    <w:rsid w:val="009B22E5"/>
    <w:rsid w:val="009B7B8D"/>
    <w:rsid w:val="009C65CF"/>
    <w:rsid w:val="009D1FAC"/>
    <w:rsid w:val="009D3A15"/>
    <w:rsid w:val="009E5A4E"/>
    <w:rsid w:val="009F1357"/>
    <w:rsid w:val="00A00D7E"/>
    <w:rsid w:val="00A21E01"/>
    <w:rsid w:val="00A2318B"/>
    <w:rsid w:val="00A33B24"/>
    <w:rsid w:val="00A527E1"/>
    <w:rsid w:val="00A5493E"/>
    <w:rsid w:val="00A6043C"/>
    <w:rsid w:val="00A60C5A"/>
    <w:rsid w:val="00A62679"/>
    <w:rsid w:val="00A766B3"/>
    <w:rsid w:val="00A779AB"/>
    <w:rsid w:val="00AB1528"/>
    <w:rsid w:val="00AB6514"/>
    <w:rsid w:val="00AD27AF"/>
    <w:rsid w:val="00AE3359"/>
    <w:rsid w:val="00AE5800"/>
    <w:rsid w:val="00AF7385"/>
    <w:rsid w:val="00B068E9"/>
    <w:rsid w:val="00B06FDB"/>
    <w:rsid w:val="00B232FA"/>
    <w:rsid w:val="00B36644"/>
    <w:rsid w:val="00B36907"/>
    <w:rsid w:val="00B45C92"/>
    <w:rsid w:val="00B479BC"/>
    <w:rsid w:val="00B51753"/>
    <w:rsid w:val="00B53B50"/>
    <w:rsid w:val="00B53DE6"/>
    <w:rsid w:val="00B54673"/>
    <w:rsid w:val="00B630DF"/>
    <w:rsid w:val="00B755ED"/>
    <w:rsid w:val="00B87795"/>
    <w:rsid w:val="00BA07C5"/>
    <w:rsid w:val="00BB7D6E"/>
    <w:rsid w:val="00BC17C0"/>
    <w:rsid w:val="00BC1F18"/>
    <w:rsid w:val="00BD0AD4"/>
    <w:rsid w:val="00BD247F"/>
    <w:rsid w:val="00C02812"/>
    <w:rsid w:val="00C110E8"/>
    <w:rsid w:val="00C162A4"/>
    <w:rsid w:val="00C222B0"/>
    <w:rsid w:val="00C24E33"/>
    <w:rsid w:val="00C276A8"/>
    <w:rsid w:val="00C41875"/>
    <w:rsid w:val="00C4307B"/>
    <w:rsid w:val="00C45EDC"/>
    <w:rsid w:val="00C508B0"/>
    <w:rsid w:val="00C676C2"/>
    <w:rsid w:val="00C70A16"/>
    <w:rsid w:val="00CA5495"/>
    <w:rsid w:val="00CA6458"/>
    <w:rsid w:val="00CA70A8"/>
    <w:rsid w:val="00CB2FB7"/>
    <w:rsid w:val="00CD2ABF"/>
    <w:rsid w:val="00CE2D12"/>
    <w:rsid w:val="00CF6CD7"/>
    <w:rsid w:val="00CF6EEA"/>
    <w:rsid w:val="00D04F1B"/>
    <w:rsid w:val="00D22997"/>
    <w:rsid w:val="00D55C64"/>
    <w:rsid w:val="00D6033E"/>
    <w:rsid w:val="00D62CE1"/>
    <w:rsid w:val="00D66ECB"/>
    <w:rsid w:val="00D850E9"/>
    <w:rsid w:val="00D91BE4"/>
    <w:rsid w:val="00D93252"/>
    <w:rsid w:val="00DA6E6C"/>
    <w:rsid w:val="00DC1FD5"/>
    <w:rsid w:val="00DD0B4C"/>
    <w:rsid w:val="00DE5D91"/>
    <w:rsid w:val="00E0633B"/>
    <w:rsid w:val="00E135C0"/>
    <w:rsid w:val="00E17C28"/>
    <w:rsid w:val="00E2289E"/>
    <w:rsid w:val="00E2451C"/>
    <w:rsid w:val="00E30DCB"/>
    <w:rsid w:val="00E5534B"/>
    <w:rsid w:val="00E608E1"/>
    <w:rsid w:val="00E61F74"/>
    <w:rsid w:val="00E62D12"/>
    <w:rsid w:val="00E75D62"/>
    <w:rsid w:val="00EA33DD"/>
    <w:rsid w:val="00EB5CE5"/>
    <w:rsid w:val="00F22A3F"/>
    <w:rsid w:val="00F26112"/>
    <w:rsid w:val="00F26CAD"/>
    <w:rsid w:val="00F42125"/>
    <w:rsid w:val="00F60794"/>
    <w:rsid w:val="00F61C1B"/>
    <w:rsid w:val="00F63128"/>
    <w:rsid w:val="00F82A0A"/>
    <w:rsid w:val="00FC5168"/>
    <w:rsid w:val="00FD5475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4">
    <w:name w:val="Plain Text"/>
    <w:basedOn w:val="a"/>
    <w:link w:val="af5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5349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1336-99E2-4692-B78B-8B9A8DA6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2020-04-01T07:56:00Z</cp:lastPrinted>
  <dcterms:created xsi:type="dcterms:W3CDTF">2020-03-25T06:33:00Z</dcterms:created>
  <dcterms:modified xsi:type="dcterms:W3CDTF">2020-04-01T10:43:00Z</dcterms:modified>
</cp:coreProperties>
</file>