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9" w:rsidRPr="00541029" w:rsidRDefault="00541029" w:rsidP="00541029">
      <w:pPr>
        <w:ind w:firstLine="709"/>
        <w:jc w:val="right"/>
        <w:rPr>
          <w:bCs/>
          <w:sz w:val="26"/>
          <w:szCs w:val="26"/>
        </w:rPr>
      </w:pPr>
      <w:r w:rsidRPr="00541029">
        <w:rPr>
          <w:bCs/>
          <w:sz w:val="26"/>
          <w:szCs w:val="26"/>
        </w:rPr>
        <w:t>Приложение  №</w:t>
      </w:r>
      <w:r>
        <w:rPr>
          <w:bCs/>
          <w:sz w:val="26"/>
          <w:szCs w:val="26"/>
        </w:rPr>
        <w:t>1</w:t>
      </w:r>
      <w:r w:rsidRPr="00541029">
        <w:rPr>
          <w:bCs/>
          <w:sz w:val="26"/>
          <w:szCs w:val="26"/>
        </w:rPr>
        <w:t xml:space="preserve"> к приказу </w:t>
      </w:r>
    </w:p>
    <w:p w:rsidR="00541029" w:rsidRPr="00541029" w:rsidRDefault="00541029" w:rsidP="00541029">
      <w:pPr>
        <w:ind w:firstLine="709"/>
        <w:jc w:val="right"/>
        <w:rPr>
          <w:bCs/>
          <w:sz w:val="26"/>
          <w:szCs w:val="26"/>
        </w:rPr>
      </w:pPr>
      <w:r w:rsidRPr="00541029">
        <w:rPr>
          <w:bCs/>
          <w:sz w:val="26"/>
          <w:szCs w:val="26"/>
        </w:rPr>
        <w:t xml:space="preserve">МАУ «Многофункциональный  центр </w:t>
      </w:r>
    </w:p>
    <w:p w:rsidR="00541029" w:rsidRPr="00541029" w:rsidRDefault="00541029" w:rsidP="00541029">
      <w:pPr>
        <w:ind w:firstLine="709"/>
        <w:jc w:val="right"/>
        <w:rPr>
          <w:bCs/>
          <w:sz w:val="26"/>
          <w:szCs w:val="26"/>
        </w:rPr>
      </w:pPr>
      <w:r w:rsidRPr="00541029">
        <w:rPr>
          <w:bCs/>
          <w:sz w:val="26"/>
          <w:szCs w:val="26"/>
        </w:rPr>
        <w:t xml:space="preserve">предоставления </w:t>
      </w:r>
      <w:proofErr w:type="gramStart"/>
      <w:r w:rsidRPr="00541029">
        <w:rPr>
          <w:bCs/>
          <w:sz w:val="26"/>
          <w:szCs w:val="26"/>
        </w:rPr>
        <w:t>государственных</w:t>
      </w:r>
      <w:proofErr w:type="gramEnd"/>
      <w:r w:rsidRPr="00541029">
        <w:rPr>
          <w:bCs/>
          <w:sz w:val="26"/>
          <w:szCs w:val="26"/>
        </w:rPr>
        <w:t xml:space="preserve"> и </w:t>
      </w:r>
    </w:p>
    <w:p w:rsidR="00541029" w:rsidRPr="00541029" w:rsidRDefault="00541029" w:rsidP="00541029">
      <w:pPr>
        <w:ind w:firstLine="709"/>
        <w:jc w:val="right"/>
        <w:rPr>
          <w:bCs/>
          <w:sz w:val="26"/>
          <w:szCs w:val="26"/>
        </w:rPr>
      </w:pPr>
      <w:r w:rsidRPr="00541029">
        <w:rPr>
          <w:bCs/>
          <w:sz w:val="26"/>
          <w:szCs w:val="26"/>
        </w:rPr>
        <w:t>муниципальных услуг в Березовском районе»</w:t>
      </w:r>
    </w:p>
    <w:p w:rsidR="00541029" w:rsidRPr="00541029" w:rsidRDefault="00541029" w:rsidP="00541029">
      <w:pPr>
        <w:ind w:firstLine="709"/>
        <w:jc w:val="right"/>
        <w:rPr>
          <w:bCs/>
          <w:sz w:val="26"/>
          <w:szCs w:val="26"/>
        </w:rPr>
      </w:pPr>
      <w:r w:rsidRPr="00541029">
        <w:rPr>
          <w:bCs/>
          <w:sz w:val="26"/>
          <w:szCs w:val="26"/>
        </w:rPr>
        <w:t>от «18»июля 2016 г.  № 2</w:t>
      </w:r>
      <w:r w:rsidR="00B62769">
        <w:rPr>
          <w:bCs/>
          <w:sz w:val="26"/>
          <w:szCs w:val="26"/>
        </w:rPr>
        <w:t>3</w:t>
      </w:r>
      <w:r w:rsidRPr="00541029">
        <w:rPr>
          <w:bCs/>
          <w:sz w:val="26"/>
          <w:szCs w:val="26"/>
        </w:rPr>
        <w:t>-д</w:t>
      </w:r>
    </w:p>
    <w:p w:rsidR="00F91045" w:rsidRPr="00E43E50" w:rsidRDefault="00F91045" w:rsidP="00CC3530">
      <w:pPr>
        <w:ind w:firstLine="709"/>
        <w:jc w:val="right"/>
        <w:rPr>
          <w:b/>
          <w:sz w:val="28"/>
          <w:szCs w:val="28"/>
        </w:rPr>
      </w:pPr>
    </w:p>
    <w:p w:rsidR="00F91045" w:rsidRPr="00E43E50" w:rsidRDefault="00F91045" w:rsidP="00CC3530">
      <w:pPr>
        <w:ind w:firstLine="709"/>
        <w:jc w:val="right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right"/>
        <w:rPr>
          <w:sz w:val="28"/>
          <w:szCs w:val="28"/>
        </w:rPr>
      </w:pPr>
    </w:p>
    <w:p w:rsidR="00F91045" w:rsidRDefault="00F91045" w:rsidP="00CC3530">
      <w:pPr>
        <w:ind w:firstLine="709"/>
        <w:jc w:val="right"/>
        <w:rPr>
          <w:sz w:val="28"/>
          <w:szCs w:val="28"/>
        </w:rPr>
      </w:pPr>
    </w:p>
    <w:p w:rsidR="00F91045" w:rsidRDefault="00F91045" w:rsidP="00CC3530">
      <w:pPr>
        <w:ind w:firstLine="709"/>
        <w:jc w:val="right"/>
        <w:rPr>
          <w:sz w:val="28"/>
          <w:szCs w:val="28"/>
        </w:rPr>
      </w:pPr>
    </w:p>
    <w:p w:rsidR="00F91045" w:rsidRDefault="00F91045" w:rsidP="00CC3530">
      <w:pPr>
        <w:ind w:firstLine="709"/>
        <w:jc w:val="right"/>
        <w:rPr>
          <w:sz w:val="28"/>
          <w:szCs w:val="28"/>
        </w:rPr>
      </w:pPr>
    </w:p>
    <w:p w:rsidR="00F91045" w:rsidRDefault="00F91045" w:rsidP="00CC3530">
      <w:pPr>
        <w:ind w:firstLine="709"/>
        <w:jc w:val="right"/>
        <w:rPr>
          <w:sz w:val="28"/>
          <w:szCs w:val="28"/>
        </w:rPr>
      </w:pPr>
    </w:p>
    <w:p w:rsidR="00F91045" w:rsidRDefault="00F91045" w:rsidP="00CC3530">
      <w:pPr>
        <w:ind w:firstLine="709"/>
        <w:jc w:val="right"/>
        <w:rPr>
          <w:sz w:val="28"/>
          <w:szCs w:val="28"/>
        </w:rPr>
      </w:pPr>
    </w:p>
    <w:p w:rsidR="00F91045" w:rsidRDefault="00F91045" w:rsidP="00CC3530">
      <w:pPr>
        <w:ind w:firstLine="709"/>
        <w:jc w:val="right"/>
        <w:rPr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0275DF" w:rsidRDefault="000275DF" w:rsidP="002800CB">
      <w:pPr>
        <w:jc w:val="center"/>
        <w:rPr>
          <w:b/>
          <w:sz w:val="28"/>
          <w:szCs w:val="28"/>
        </w:rPr>
      </w:pPr>
    </w:p>
    <w:p w:rsidR="00F91045" w:rsidRPr="00E43E50" w:rsidRDefault="00F91045" w:rsidP="002800CB">
      <w:pPr>
        <w:jc w:val="center"/>
        <w:rPr>
          <w:b/>
          <w:sz w:val="28"/>
          <w:szCs w:val="28"/>
        </w:rPr>
      </w:pPr>
      <w:r w:rsidRPr="00E43E50">
        <w:rPr>
          <w:b/>
          <w:sz w:val="28"/>
          <w:szCs w:val="28"/>
        </w:rPr>
        <w:t>АНТИКОРРУПЦИОННАЯ ПОЛИТИКА</w:t>
      </w:r>
    </w:p>
    <w:p w:rsidR="00880F53" w:rsidRDefault="00880F53" w:rsidP="00280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C652C">
        <w:rPr>
          <w:b/>
          <w:sz w:val="28"/>
          <w:szCs w:val="28"/>
        </w:rPr>
        <w:t>а</w:t>
      </w:r>
      <w:r w:rsidR="00F91045">
        <w:rPr>
          <w:b/>
          <w:sz w:val="28"/>
          <w:szCs w:val="28"/>
        </w:rPr>
        <w:t xml:space="preserve">втономного учреждения </w:t>
      </w:r>
    </w:p>
    <w:p w:rsidR="000275DF" w:rsidRDefault="00F91045" w:rsidP="00280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</w:t>
      </w:r>
      <w:r w:rsidR="000275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 предоставления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F91045" w:rsidRDefault="00F91045" w:rsidP="00280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муниципальных услуг </w:t>
      </w:r>
      <w:r w:rsidR="00880F53">
        <w:rPr>
          <w:b/>
          <w:sz w:val="28"/>
          <w:szCs w:val="28"/>
        </w:rPr>
        <w:t>в Березовском районе</w:t>
      </w:r>
      <w:r>
        <w:rPr>
          <w:b/>
          <w:sz w:val="28"/>
          <w:szCs w:val="28"/>
        </w:rPr>
        <w:t>»</w:t>
      </w: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F91045" w:rsidRDefault="00F91045" w:rsidP="00CC3530">
      <w:pPr>
        <w:ind w:firstLine="709"/>
        <w:rPr>
          <w:b/>
          <w:sz w:val="28"/>
          <w:szCs w:val="28"/>
        </w:rPr>
      </w:pPr>
    </w:p>
    <w:p w:rsidR="00F91045" w:rsidRDefault="00F91045" w:rsidP="00CC3530">
      <w:pPr>
        <w:ind w:firstLine="709"/>
        <w:rPr>
          <w:b/>
          <w:sz w:val="28"/>
          <w:szCs w:val="28"/>
        </w:rPr>
      </w:pPr>
    </w:p>
    <w:p w:rsidR="00F91045" w:rsidRDefault="00F91045" w:rsidP="00CC3530">
      <w:pPr>
        <w:ind w:firstLine="709"/>
        <w:jc w:val="center"/>
        <w:rPr>
          <w:b/>
          <w:sz w:val="28"/>
          <w:szCs w:val="28"/>
        </w:rPr>
      </w:pPr>
    </w:p>
    <w:p w:rsidR="000275DF" w:rsidRDefault="000275DF" w:rsidP="00CC3530">
      <w:pPr>
        <w:ind w:firstLine="709"/>
        <w:jc w:val="center"/>
        <w:rPr>
          <w:b/>
          <w:sz w:val="28"/>
          <w:szCs w:val="28"/>
        </w:rPr>
      </w:pPr>
    </w:p>
    <w:p w:rsidR="000275DF" w:rsidRDefault="000275DF" w:rsidP="00CC3530">
      <w:pPr>
        <w:ind w:firstLine="709"/>
        <w:jc w:val="center"/>
        <w:rPr>
          <w:b/>
          <w:sz w:val="28"/>
          <w:szCs w:val="28"/>
        </w:rPr>
      </w:pPr>
    </w:p>
    <w:p w:rsidR="000275DF" w:rsidRDefault="000275DF" w:rsidP="00CC3530">
      <w:pPr>
        <w:ind w:firstLine="709"/>
        <w:jc w:val="center"/>
        <w:rPr>
          <w:b/>
          <w:sz w:val="28"/>
          <w:szCs w:val="28"/>
        </w:rPr>
      </w:pPr>
    </w:p>
    <w:p w:rsidR="000275DF" w:rsidRDefault="000275DF" w:rsidP="00CC3530">
      <w:pPr>
        <w:ind w:firstLine="709"/>
        <w:jc w:val="center"/>
        <w:rPr>
          <w:b/>
          <w:sz w:val="28"/>
          <w:szCs w:val="28"/>
        </w:rPr>
      </w:pPr>
    </w:p>
    <w:p w:rsidR="000275DF" w:rsidRDefault="000275DF" w:rsidP="00CC3530">
      <w:pPr>
        <w:ind w:firstLine="709"/>
        <w:jc w:val="center"/>
        <w:rPr>
          <w:b/>
          <w:sz w:val="28"/>
          <w:szCs w:val="28"/>
        </w:rPr>
      </w:pPr>
    </w:p>
    <w:p w:rsidR="00CB1479" w:rsidRDefault="00CB1479" w:rsidP="00CC3530">
      <w:pPr>
        <w:ind w:firstLine="709"/>
        <w:jc w:val="center"/>
        <w:rPr>
          <w:b/>
          <w:sz w:val="28"/>
          <w:szCs w:val="28"/>
        </w:rPr>
      </w:pPr>
    </w:p>
    <w:p w:rsidR="000275DF" w:rsidRDefault="000275DF" w:rsidP="00CC3530">
      <w:pPr>
        <w:ind w:firstLine="709"/>
        <w:jc w:val="center"/>
        <w:rPr>
          <w:b/>
        </w:rPr>
      </w:pPr>
    </w:p>
    <w:p w:rsidR="00CB1479" w:rsidRDefault="00CB1479" w:rsidP="00CB1479">
      <w:pPr>
        <w:jc w:val="center"/>
        <w:rPr>
          <w:b/>
        </w:rPr>
      </w:pPr>
    </w:p>
    <w:p w:rsidR="00F91045" w:rsidRPr="000275DF" w:rsidRDefault="005D776E" w:rsidP="00CB1479">
      <w:pPr>
        <w:jc w:val="center"/>
        <w:rPr>
          <w:b/>
        </w:rPr>
      </w:pPr>
      <w:r>
        <w:rPr>
          <w:b/>
        </w:rPr>
        <w:t xml:space="preserve">пгт. </w:t>
      </w:r>
      <w:r w:rsidR="00191D2C">
        <w:rPr>
          <w:b/>
        </w:rPr>
        <w:t>Березово</w:t>
      </w:r>
    </w:p>
    <w:p w:rsidR="00F91045" w:rsidRDefault="00F91045" w:rsidP="00CB1479">
      <w:pPr>
        <w:jc w:val="center"/>
        <w:rPr>
          <w:b/>
        </w:rPr>
      </w:pPr>
      <w:r w:rsidRPr="000275DF">
        <w:rPr>
          <w:b/>
        </w:rPr>
        <w:t>201</w:t>
      </w:r>
      <w:r w:rsidR="00191D2C">
        <w:rPr>
          <w:b/>
        </w:rPr>
        <w:t>6</w:t>
      </w:r>
      <w:r w:rsidRPr="000275DF">
        <w:rPr>
          <w:b/>
        </w:rPr>
        <w:t xml:space="preserve"> год</w:t>
      </w:r>
    </w:p>
    <w:p w:rsidR="00D44DD5" w:rsidRDefault="00D44DD5" w:rsidP="00CB1479">
      <w:pPr>
        <w:jc w:val="center"/>
        <w:rPr>
          <w:b/>
        </w:rPr>
      </w:pPr>
    </w:p>
    <w:p w:rsidR="00D44DD5" w:rsidRPr="000275DF" w:rsidRDefault="00D44DD5" w:rsidP="00CB1479">
      <w:pPr>
        <w:jc w:val="center"/>
        <w:rPr>
          <w:b/>
        </w:rPr>
      </w:pPr>
    </w:p>
    <w:p w:rsidR="00F91045" w:rsidRDefault="00F91045" w:rsidP="000275DF">
      <w:pPr>
        <w:jc w:val="center"/>
        <w:rPr>
          <w:b/>
          <w:sz w:val="28"/>
          <w:szCs w:val="28"/>
        </w:rPr>
      </w:pPr>
      <w:r w:rsidRPr="00E43E50">
        <w:rPr>
          <w:b/>
          <w:sz w:val="28"/>
          <w:szCs w:val="28"/>
        </w:rPr>
        <w:t>АНТИКОРРУПЦИОННАЯ ПОЛИТИКА</w:t>
      </w:r>
    </w:p>
    <w:p w:rsidR="009D1881" w:rsidRDefault="009D1881" w:rsidP="009D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учреждения </w:t>
      </w:r>
    </w:p>
    <w:p w:rsidR="009D1881" w:rsidRDefault="009D1881" w:rsidP="009D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«Многофункциональный центр предоставления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0275DF" w:rsidRPr="00E43E50" w:rsidRDefault="009D1881" w:rsidP="009D18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услуг в Березовском районе»</w:t>
      </w:r>
    </w:p>
    <w:p w:rsidR="00926874" w:rsidRDefault="00926874" w:rsidP="000275DF">
      <w:pPr>
        <w:jc w:val="center"/>
        <w:rPr>
          <w:b/>
          <w:sz w:val="28"/>
          <w:szCs w:val="28"/>
        </w:rPr>
      </w:pPr>
    </w:p>
    <w:p w:rsidR="00F91045" w:rsidRPr="001E6FA3" w:rsidRDefault="004D4466" w:rsidP="0002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91045">
        <w:rPr>
          <w:b/>
          <w:sz w:val="28"/>
          <w:szCs w:val="28"/>
        </w:rPr>
        <w:t>1.</w:t>
      </w:r>
      <w:r w:rsidR="00F91045">
        <w:rPr>
          <w:b/>
          <w:sz w:val="28"/>
          <w:szCs w:val="28"/>
        </w:rPr>
        <w:tab/>
      </w:r>
      <w:r w:rsidR="00F91045" w:rsidRPr="001E6FA3">
        <w:rPr>
          <w:b/>
          <w:sz w:val="28"/>
          <w:szCs w:val="28"/>
        </w:rPr>
        <w:t>О</w:t>
      </w:r>
      <w:r w:rsidR="00F91045">
        <w:rPr>
          <w:b/>
          <w:sz w:val="28"/>
          <w:szCs w:val="28"/>
        </w:rPr>
        <w:t>бщие положения</w:t>
      </w:r>
    </w:p>
    <w:p w:rsidR="000275DF" w:rsidRDefault="000275DF" w:rsidP="004D4466">
      <w:pPr>
        <w:jc w:val="center"/>
        <w:rPr>
          <w:b/>
          <w:sz w:val="28"/>
          <w:szCs w:val="28"/>
        </w:rPr>
      </w:pPr>
    </w:p>
    <w:p w:rsidR="00F91045" w:rsidRPr="004D4466" w:rsidRDefault="00F91045" w:rsidP="00196564">
      <w:pPr>
        <w:pStyle w:val="ad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4466">
        <w:rPr>
          <w:rFonts w:ascii="Times New Roman" w:hAnsi="Times New Roman"/>
          <w:b/>
          <w:sz w:val="28"/>
          <w:szCs w:val="28"/>
        </w:rPr>
        <w:t>Цель разработки документа</w:t>
      </w:r>
    </w:p>
    <w:p w:rsidR="00935B93" w:rsidRPr="00344D5A" w:rsidRDefault="00935B93" w:rsidP="00196564">
      <w:pPr>
        <w:jc w:val="center"/>
        <w:rPr>
          <w:b/>
          <w:sz w:val="28"/>
          <w:szCs w:val="28"/>
        </w:rPr>
      </w:pPr>
    </w:p>
    <w:p w:rsidR="00F91045" w:rsidRPr="0015474D" w:rsidRDefault="00F91045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а</w:t>
      </w:r>
      <w:r w:rsidRPr="0015474D">
        <w:rPr>
          <w:sz w:val="28"/>
          <w:szCs w:val="28"/>
        </w:rPr>
        <w:t xml:space="preserve">нтикоррупционная политика </w:t>
      </w:r>
      <w:r w:rsidR="0092687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</w:t>
      </w:r>
      <w:r w:rsidRPr="00DC21E2">
        <w:rPr>
          <w:sz w:val="28"/>
          <w:szCs w:val="28"/>
        </w:rPr>
        <w:t xml:space="preserve">втономного учреждения </w:t>
      </w:r>
      <w:r w:rsidR="00926874">
        <w:rPr>
          <w:sz w:val="28"/>
          <w:szCs w:val="28"/>
        </w:rPr>
        <w:t xml:space="preserve"> </w:t>
      </w:r>
      <w:r w:rsidRPr="00DC21E2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 w:rsidR="00926874">
        <w:rPr>
          <w:sz w:val="28"/>
          <w:szCs w:val="28"/>
        </w:rPr>
        <w:t>в Березовском районе</w:t>
      </w:r>
      <w:r w:rsidRPr="00DC21E2">
        <w:rPr>
          <w:sz w:val="28"/>
          <w:szCs w:val="28"/>
        </w:rPr>
        <w:t>»</w:t>
      </w:r>
      <w:r w:rsidRPr="0015474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МФЦ) является</w:t>
      </w:r>
      <w:r w:rsidRPr="0015474D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м</w:t>
      </w:r>
      <w:r w:rsidRPr="0015474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 МФЦ</w:t>
      </w:r>
      <w:r w:rsidRPr="0015474D">
        <w:rPr>
          <w:sz w:val="28"/>
          <w:szCs w:val="28"/>
        </w:rPr>
        <w:t xml:space="preserve">, </w:t>
      </w:r>
      <w:r>
        <w:rPr>
          <w:sz w:val="28"/>
          <w:szCs w:val="28"/>
        </w:rPr>
        <w:t>и выступает</w:t>
      </w:r>
      <w:r w:rsidRPr="0015474D">
        <w:rPr>
          <w:sz w:val="28"/>
          <w:szCs w:val="28"/>
        </w:rPr>
        <w:t xml:space="preserve"> базовым документом в сфере противодействия коррупции</w:t>
      </w:r>
      <w:r>
        <w:rPr>
          <w:sz w:val="28"/>
          <w:szCs w:val="28"/>
        </w:rPr>
        <w:t>,</w:t>
      </w:r>
      <w:r w:rsidRPr="0015474D">
        <w:rPr>
          <w:sz w:val="28"/>
          <w:szCs w:val="28"/>
        </w:rPr>
        <w:t xml:space="preserve"> определяющи</w:t>
      </w:r>
      <w:r>
        <w:rPr>
          <w:sz w:val="28"/>
          <w:szCs w:val="28"/>
        </w:rPr>
        <w:t>м</w:t>
      </w:r>
      <w:r w:rsidRPr="0015474D">
        <w:rPr>
          <w:sz w:val="28"/>
          <w:szCs w:val="28"/>
        </w:rPr>
        <w:t xml:space="preserve"> основные задачи, принципы и направления </w:t>
      </w:r>
      <w:r w:rsidR="00856251">
        <w:rPr>
          <w:sz w:val="28"/>
          <w:szCs w:val="28"/>
        </w:rPr>
        <w:t>антикоррупционной</w:t>
      </w:r>
      <w:r w:rsidRPr="0015474D">
        <w:rPr>
          <w:sz w:val="28"/>
          <w:szCs w:val="28"/>
        </w:rPr>
        <w:t xml:space="preserve"> деятельности по предупреждению, выявлению и пресечению коррупционных проявлений в </w:t>
      </w:r>
      <w:r>
        <w:rPr>
          <w:sz w:val="28"/>
          <w:szCs w:val="28"/>
        </w:rPr>
        <w:t>МФЦ</w:t>
      </w:r>
      <w:r w:rsidRPr="0015474D">
        <w:rPr>
          <w:sz w:val="28"/>
          <w:szCs w:val="28"/>
        </w:rPr>
        <w:t xml:space="preserve">. </w:t>
      </w:r>
    </w:p>
    <w:p w:rsidR="00F91045" w:rsidRPr="0015474D" w:rsidRDefault="00F91045" w:rsidP="00CC3530">
      <w:pPr>
        <w:ind w:firstLine="709"/>
        <w:jc w:val="both"/>
        <w:rPr>
          <w:sz w:val="28"/>
          <w:szCs w:val="28"/>
        </w:rPr>
      </w:pPr>
      <w:r w:rsidRPr="0015474D">
        <w:rPr>
          <w:sz w:val="28"/>
          <w:szCs w:val="28"/>
        </w:rPr>
        <w:t xml:space="preserve">Антикоррупционная политика </w:t>
      </w:r>
      <w:r>
        <w:rPr>
          <w:sz w:val="28"/>
          <w:szCs w:val="28"/>
        </w:rPr>
        <w:t>МФЦ</w:t>
      </w:r>
      <w:r w:rsidRPr="0015474D">
        <w:rPr>
          <w:sz w:val="28"/>
          <w:szCs w:val="28"/>
        </w:rPr>
        <w:t xml:space="preserve"> предназначена для </w:t>
      </w:r>
      <w:r w:rsidRPr="00FE127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/применения в работе </w:t>
      </w:r>
      <w:r w:rsidRPr="0015474D">
        <w:rPr>
          <w:sz w:val="28"/>
          <w:szCs w:val="28"/>
        </w:rPr>
        <w:t xml:space="preserve">работниками </w:t>
      </w:r>
      <w:r>
        <w:rPr>
          <w:sz w:val="28"/>
          <w:szCs w:val="28"/>
        </w:rPr>
        <w:t>МФЦ,</w:t>
      </w:r>
      <w:r w:rsidRPr="0015474D">
        <w:rPr>
          <w:sz w:val="28"/>
          <w:szCs w:val="28"/>
        </w:rPr>
        <w:t xml:space="preserve"> в части соблюдения принципов и требований настоя</w:t>
      </w:r>
      <w:r>
        <w:rPr>
          <w:sz w:val="28"/>
          <w:szCs w:val="28"/>
        </w:rPr>
        <w:t>щей а</w:t>
      </w:r>
      <w:r w:rsidRPr="0015474D">
        <w:rPr>
          <w:sz w:val="28"/>
          <w:szCs w:val="28"/>
        </w:rPr>
        <w:t xml:space="preserve">нтикоррупционной политики </w:t>
      </w:r>
      <w:r>
        <w:rPr>
          <w:sz w:val="28"/>
          <w:szCs w:val="28"/>
        </w:rPr>
        <w:t>МФЦ</w:t>
      </w:r>
      <w:r w:rsidRPr="0015474D">
        <w:rPr>
          <w:sz w:val="28"/>
          <w:szCs w:val="28"/>
        </w:rPr>
        <w:t xml:space="preserve"> и ключевых норм применимого антикоррупционного законодательства Российской Федерации. </w:t>
      </w:r>
    </w:p>
    <w:p w:rsidR="00F91045" w:rsidRPr="0015474D" w:rsidRDefault="00F91045" w:rsidP="00CC3530">
      <w:pPr>
        <w:ind w:firstLine="709"/>
        <w:jc w:val="both"/>
        <w:rPr>
          <w:sz w:val="28"/>
          <w:szCs w:val="28"/>
        </w:rPr>
      </w:pPr>
      <w:r w:rsidRPr="0015474D">
        <w:rPr>
          <w:sz w:val="28"/>
          <w:szCs w:val="28"/>
        </w:rPr>
        <w:t xml:space="preserve">Антикоррупционная политика </w:t>
      </w:r>
      <w:r>
        <w:rPr>
          <w:sz w:val="28"/>
          <w:szCs w:val="28"/>
        </w:rPr>
        <w:t>МФЦ</w:t>
      </w:r>
      <w:r w:rsidRPr="0015474D">
        <w:rPr>
          <w:sz w:val="28"/>
          <w:szCs w:val="28"/>
        </w:rPr>
        <w:t xml:space="preserve"> распространяется на контрагентов и представителей </w:t>
      </w:r>
      <w:r>
        <w:rPr>
          <w:sz w:val="28"/>
          <w:szCs w:val="28"/>
        </w:rPr>
        <w:t>МФЦ</w:t>
      </w:r>
      <w:r w:rsidRPr="0015474D">
        <w:rPr>
          <w:sz w:val="28"/>
          <w:szCs w:val="28"/>
        </w:rPr>
        <w:t xml:space="preserve">, а также на иных лиц, в тех случаях, когда соответствующие обязанности закреплены в договорах с </w:t>
      </w:r>
      <w:r>
        <w:rPr>
          <w:sz w:val="28"/>
          <w:szCs w:val="28"/>
        </w:rPr>
        <w:t>ними.</w:t>
      </w:r>
    </w:p>
    <w:p w:rsidR="000275DF" w:rsidRDefault="000275DF" w:rsidP="000275DF">
      <w:pPr>
        <w:ind w:firstLine="709"/>
        <w:jc w:val="center"/>
        <w:rPr>
          <w:b/>
          <w:sz w:val="28"/>
          <w:szCs w:val="28"/>
        </w:rPr>
      </w:pPr>
    </w:p>
    <w:p w:rsidR="00F91045" w:rsidRPr="00196564" w:rsidRDefault="00F91045" w:rsidP="00196564">
      <w:pPr>
        <w:pStyle w:val="ad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0275DF" w:rsidRPr="00344D5A" w:rsidRDefault="000275DF" w:rsidP="000275DF">
      <w:pPr>
        <w:ind w:firstLine="709"/>
        <w:jc w:val="center"/>
        <w:rPr>
          <w:b/>
          <w:sz w:val="28"/>
          <w:szCs w:val="28"/>
        </w:rPr>
      </w:pPr>
    </w:p>
    <w:p w:rsidR="000F29D3" w:rsidRPr="000F29D3" w:rsidRDefault="000F29D3" w:rsidP="000F29D3">
      <w:pPr>
        <w:ind w:firstLine="709"/>
        <w:jc w:val="both"/>
        <w:rPr>
          <w:b/>
          <w:sz w:val="28"/>
          <w:szCs w:val="28"/>
        </w:rPr>
      </w:pPr>
      <w:proofErr w:type="gramStart"/>
      <w:r w:rsidRPr="000F29D3">
        <w:rPr>
          <w:b/>
          <w:sz w:val="28"/>
          <w:szCs w:val="28"/>
        </w:rPr>
        <w:t xml:space="preserve">Коррупция - </w:t>
      </w:r>
      <w:r w:rsidRPr="000F29D3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F29D3">
        <w:rPr>
          <w:sz w:val="28"/>
          <w:szCs w:val="28"/>
        </w:rPr>
        <w:t xml:space="preserve">. </w:t>
      </w:r>
      <w:proofErr w:type="gramStart"/>
      <w:r w:rsidRPr="000F29D3">
        <w:rPr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0F29D3">
          <w:rPr>
            <w:sz w:val="28"/>
            <w:szCs w:val="28"/>
          </w:rPr>
          <w:t>пункт 1 статьи 1</w:t>
        </w:r>
      </w:hyperlink>
      <w:r w:rsidRPr="000F29D3">
        <w:rPr>
          <w:sz w:val="28"/>
          <w:szCs w:val="28"/>
        </w:rPr>
        <w:t xml:space="preserve"> Федерального закона от 25.12.2008 № 273-ФЗ «О противодействии коррупции».</w:t>
      </w:r>
      <w:proofErr w:type="gramEnd"/>
    </w:p>
    <w:p w:rsidR="00F91045" w:rsidRPr="001D5B12" w:rsidRDefault="00F91045" w:rsidP="00CC3530">
      <w:pPr>
        <w:ind w:firstLine="709"/>
        <w:jc w:val="both"/>
        <w:rPr>
          <w:sz w:val="28"/>
          <w:szCs w:val="28"/>
        </w:rPr>
      </w:pPr>
      <w:r w:rsidRPr="00C9400D">
        <w:rPr>
          <w:b/>
          <w:sz w:val="28"/>
          <w:szCs w:val="28"/>
        </w:rPr>
        <w:t>Лицо по вопросам профилактики и противодействия коррупции</w:t>
      </w:r>
      <w:r w:rsidRPr="008E24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5FEC">
        <w:rPr>
          <w:sz w:val="28"/>
          <w:szCs w:val="28"/>
        </w:rPr>
        <w:t xml:space="preserve"> ответственное </w:t>
      </w:r>
      <w:r>
        <w:rPr>
          <w:sz w:val="28"/>
          <w:szCs w:val="28"/>
        </w:rPr>
        <w:t>лицо за внедрение и реализацию а</w:t>
      </w:r>
      <w:r w:rsidRPr="00B25FEC">
        <w:rPr>
          <w:sz w:val="28"/>
          <w:szCs w:val="28"/>
        </w:rPr>
        <w:t xml:space="preserve">нтикоррупционной </w:t>
      </w:r>
      <w:r>
        <w:rPr>
          <w:sz w:val="28"/>
          <w:szCs w:val="28"/>
        </w:rPr>
        <w:t xml:space="preserve"> </w:t>
      </w:r>
      <w:r w:rsidRPr="00B25FEC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МФЦ</w:t>
      </w:r>
      <w:r w:rsidRPr="00B25FEC">
        <w:rPr>
          <w:sz w:val="28"/>
          <w:szCs w:val="28"/>
        </w:rPr>
        <w:t>.</w:t>
      </w:r>
    </w:p>
    <w:p w:rsidR="00F91045" w:rsidRPr="003272EB" w:rsidRDefault="00F91045" w:rsidP="00CC3530">
      <w:pPr>
        <w:ind w:firstLine="709"/>
        <w:jc w:val="both"/>
        <w:rPr>
          <w:sz w:val="28"/>
          <w:szCs w:val="28"/>
        </w:rPr>
      </w:pPr>
      <w:r w:rsidRPr="003272EB">
        <w:rPr>
          <w:b/>
          <w:sz w:val="28"/>
          <w:szCs w:val="28"/>
        </w:rPr>
        <w:t>Коррупционные проявления</w:t>
      </w:r>
      <w:r>
        <w:rPr>
          <w:sz w:val="28"/>
          <w:szCs w:val="28"/>
        </w:rPr>
        <w:t xml:space="preserve"> – действие / бездейств</w:t>
      </w:r>
      <w:r w:rsidR="000275DF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3272E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МФЦ</w:t>
      </w:r>
      <w:r w:rsidRPr="003272EB">
        <w:rPr>
          <w:sz w:val="28"/>
          <w:szCs w:val="28"/>
        </w:rPr>
        <w:t>, содержащие признаки коррупции или способствующие ее совершению.</w:t>
      </w:r>
    </w:p>
    <w:p w:rsidR="00F91045" w:rsidRPr="003272EB" w:rsidRDefault="00F91045" w:rsidP="00CC35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Субъекты а</w:t>
      </w:r>
      <w:r w:rsidRPr="003272EB">
        <w:rPr>
          <w:b/>
          <w:sz w:val="28"/>
          <w:szCs w:val="28"/>
        </w:rPr>
        <w:t>нтикоррупционной</w:t>
      </w:r>
      <w:r>
        <w:rPr>
          <w:b/>
          <w:sz w:val="28"/>
          <w:szCs w:val="28"/>
        </w:rPr>
        <w:t xml:space="preserve"> </w:t>
      </w:r>
      <w:r w:rsidRPr="003272EB">
        <w:rPr>
          <w:b/>
          <w:sz w:val="28"/>
          <w:szCs w:val="28"/>
        </w:rPr>
        <w:t>политики</w:t>
      </w:r>
      <w:r w:rsidRPr="003272EB">
        <w:rPr>
          <w:sz w:val="28"/>
          <w:szCs w:val="28"/>
        </w:rPr>
        <w:t xml:space="preserve"> – любой </w:t>
      </w:r>
      <w:r>
        <w:rPr>
          <w:sz w:val="28"/>
          <w:szCs w:val="28"/>
        </w:rPr>
        <w:t>работник МФЦ</w:t>
      </w:r>
      <w:r w:rsidRPr="003272EB">
        <w:rPr>
          <w:sz w:val="28"/>
          <w:szCs w:val="28"/>
        </w:rPr>
        <w:t xml:space="preserve">, а также контрагенты и иные лица, связанные с </w:t>
      </w:r>
      <w:r>
        <w:rPr>
          <w:sz w:val="28"/>
          <w:szCs w:val="28"/>
        </w:rPr>
        <w:t>МФЦ</w:t>
      </w:r>
      <w:r w:rsidRPr="003272EB">
        <w:rPr>
          <w:sz w:val="28"/>
          <w:szCs w:val="28"/>
        </w:rPr>
        <w:t>, в тех случаях, когда соответствующие обязанности закреплены в договорах с ними.</w:t>
      </w:r>
    </w:p>
    <w:p w:rsidR="00F91045" w:rsidRPr="003272EB" w:rsidRDefault="00F91045" w:rsidP="00CC3530">
      <w:pPr>
        <w:ind w:firstLine="709"/>
        <w:jc w:val="both"/>
        <w:rPr>
          <w:sz w:val="28"/>
          <w:szCs w:val="28"/>
        </w:rPr>
      </w:pPr>
      <w:r w:rsidRPr="003272EB">
        <w:rPr>
          <w:b/>
          <w:sz w:val="28"/>
          <w:szCs w:val="28"/>
        </w:rPr>
        <w:lastRenderedPageBreak/>
        <w:t>Антикоррупционный мониторинг</w:t>
      </w:r>
      <w:r w:rsidRPr="003272EB">
        <w:rPr>
          <w:sz w:val="28"/>
          <w:szCs w:val="28"/>
        </w:rPr>
        <w:t xml:space="preserve"> – мониторинг, проводимых</w:t>
      </w:r>
      <w:r>
        <w:rPr>
          <w:sz w:val="28"/>
          <w:szCs w:val="28"/>
        </w:rPr>
        <w:t xml:space="preserve"> (проведенных)</w:t>
      </w:r>
      <w:r w:rsidRPr="003272EB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3272EB">
        <w:rPr>
          <w:sz w:val="28"/>
          <w:szCs w:val="28"/>
        </w:rPr>
        <w:t xml:space="preserve"> мероприятий в области противодействия коррупции, осуществляемый с целью обеспечения оценки эффективности указанных мероприятий, оценки и прогноза коррупционных факторов и сигналов</w:t>
      </w:r>
      <w:r>
        <w:rPr>
          <w:sz w:val="28"/>
          <w:szCs w:val="28"/>
        </w:rPr>
        <w:t>,</w:t>
      </w:r>
      <w:r w:rsidRPr="003272EB">
        <w:rPr>
          <w:sz w:val="28"/>
          <w:szCs w:val="28"/>
        </w:rPr>
        <w:t xml:space="preserve"> анализа и оценки данных, пол</w:t>
      </w:r>
      <w:r>
        <w:rPr>
          <w:sz w:val="28"/>
          <w:szCs w:val="28"/>
        </w:rPr>
        <w:t>ученных в результате наблюдения,</w:t>
      </w:r>
      <w:r w:rsidRPr="003272EB">
        <w:rPr>
          <w:sz w:val="28"/>
          <w:szCs w:val="28"/>
        </w:rPr>
        <w:t xml:space="preserve"> разработки прогнозов будущего состояния и тенденций развития, соответствующих мероприятий.</w:t>
      </w:r>
    </w:p>
    <w:p w:rsidR="00F91045" w:rsidRPr="003272EB" w:rsidRDefault="00F91045" w:rsidP="00CC3530">
      <w:pPr>
        <w:ind w:firstLine="709"/>
        <w:jc w:val="both"/>
        <w:rPr>
          <w:sz w:val="28"/>
          <w:szCs w:val="28"/>
        </w:rPr>
      </w:pPr>
      <w:r w:rsidRPr="003272EB">
        <w:rPr>
          <w:b/>
          <w:sz w:val="28"/>
          <w:szCs w:val="28"/>
        </w:rPr>
        <w:t>Предупреждение коррупции</w:t>
      </w:r>
      <w:r w:rsidRPr="003272EB">
        <w:rPr>
          <w:sz w:val="28"/>
          <w:szCs w:val="28"/>
        </w:rPr>
        <w:t xml:space="preserve"> – </w:t>
      </w:r>
      <w:r>
        <w:rPr>
          <w:sz w:val="28"/>
          <w:szCs w:val="28"/>
        </w:rPr>
        <w:t>деятельность субъектов а</w:t>
      </w:r>
      <w:r w:rsidRPr="003272EB">
        <w:rPr>
          <w:sz w:val="28"/>
          <w:szCs w:val="28"/>
        </w:rPr>
        <w:t>нтикоррупционной</w:t>
      </w:r>
      <w:r>
        <w:rPr>
          <w:sz w:val="28"/>
          <w:szCs w:val="28"/>
        </w:rPr>
        <w:t xml:space="preserve"> </w:t>
      </w:r>
      <w:r w:rsidRPr="003272EB">
        <w:rPr>
          <w:sz w:val="28"/>
          <w:szCs w:val="28"/>
        </w:rPr>
        <w:t>политики, направленная на выявление, изучение, ограничение</w:t>
      </w:r>
      <w:r>
        <w:rPr>
          <w:sz w:val="28"/>
          <w:szCs w:val="28"/>
        </w:rPr>
        <w:t>,</w:t>
      </w:r>
      <w:r w:rsidRPr="003272EB">
        <w:rPr>
          <w:sz w:val="28"/>
          <w:szCs w:val="28"/>
        </w:rPr>
        <w:t xml:space="preserve"> либо устранение причин и условий, способствующих коррупционным проявлениям.</w:t>
      </w:r>
    </w:p>
    <w:p w:rsidR="00F91045" w:rsidRPr="00EB115C" w:rsidRDefault="00F91045" w:rsidP="00CC3530">
      <w:pPr>
        <w:ind w:firstLine="709"/>
        <w:jc w:val="both"/>
        <w:rPr>
          <w:sz w:val="28"/>
          <w:szCs w:val="28"/>
        </w:rPr>
      </w:pPr>
      <w:proofErr w:type="gramStart"/>
      <w:r w:rsidRPr="00EB115C">
        <w:rPr>
          <w:b/>
          <w:sz w:val="28"/>
          <w:szCs w:val="28"/>
        </w:rPr>
        <w:t xml:space="preserve">Конфликт интересов </w:t>
      </w:r>
      <w:r w:rsidRPr="00EB115C">
        <w:rPr>
          <w:sz w:val="28"/>
          <w:szCs w:val="28"/>
        </w:rPr>
        <w:t xml:space="preserve">– ситуация, при которой личная (прямая или косвенная) заинтересованность работника МФЦ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МФЦ, с одной стороны, и правами и законными интересами МФЦ, </w:t>
      </w:r>
      <w:r w:rsidR="00433675" w:rsidRPr="00EB115C">
        <w:rPr>
          <w:sz w:val="28"/>
          <w:szCs w:val="28"/>
        </w:rPr>
        <w:t>заявителей</w:t>
      </w:r>
      <w:r w:rsidRPr="00EB115C">
        <w:rPr>
          <w:sz w:val="28"/>
          <w:szCs w:val="28"/>
        </w:rPr>
        <w:t xml:space="preserve"> МФЦ, деловых партнеров МФЦ, способное привести к причинению вреда правам и законным интересам МФЦ, </w:t>
      </w:r>
      <w:r w:rsidR="00433675" w:rsidRPr="00EB115C">
        <w:rPr>
          <w:sz w:val="28"/>
          <w:szCs w:val="28"/>
        </w:rPr>
        <w:t xml:space="preserve">заявителей </w:t>
      </w:r>
      <w:r w:rsidRPr="00EB115C">
        <w:rPr>
          <w:sz w:val="28"/>
          <w:szCs w:val="28"/>
        </w:rPr>
        <w:t>МФЦ</w:t>
      </w:r>
      <w:proofErr w:type="gramEnd"/>
      <w:r w:rsidRPr="00EB115C">
        <w:rPr>
          <w:sz w:val="28"/>
          <w:szCs w:val="28"/>
        </w:rPr>
        <w:t>, деловых партнеров МФЦ.</w:t>
      </w:r>
    </w:p>
    <w:p w:rsidR="00F91045" w:rsidRPr="003272EB" w:rsidRDefault="00F91045" w:rsidP="00CC3530">
      <w:pPr>
        <w:ind w:firstLine="709"/>
        <w:jc w:val="both"/>
        <w:rPr>
          <w:sz w:val="28"/>
          <w:szCs w:val="28"/>
        </w:rPr>
      </w:pPr>
      <w:r w:rsidRPr="003272EB">
        <w:rPr>
          <w:b/>
          <w:sz w:val="28"/>
          <w:szCs w:val="28"/>
        </w:rPr>
        <w:t xml:space="preserve">Материальная выгода </w:t>
      </w:r>
      <w:r>
        <w:rPr>
          <w:sz w:val="28"/>
          <w:szCs w:val="28"/>
        </w:rPr>
        <w:t>–</w:t>
      </w:r>
      <w:r w:rsidRPr="003272EB">
        <w:rPr>
          <w:sz w:val="28"/>
          <w:szCs w:val="28"/>
        </w:rPr>
        <w:t xml:space="preserve">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</w:r>
    </w:p>
    <w:p w:rsidR="00F91045" w:rsidRPr="003272EB" w:rsidRDefault="00F91045" w:rsidP="00CC3530">
      <w:pPr>
        <w:ind w:firstLine="709"/>
        <w:jc w:val="both"/>
        <w:rPr>
          <w:sz w:val="28"/>
          <w:szCs w:val="28"/>
        </w:rPr>
      </w:pPr>
      <w:r w:rsidRPr="003272EB">
        <w:rPr>
          <w:b/>
          <w:sz w:val="28"/>
          <w:szCs w:val="28"/>
        </w:rPr>
        <w:t xml:space="preserve">Личная выгода </w:t>
      </w:r>
      <w:r>
        <w:rPr>
          <w:sz w:val="28"/>
          <w:szCs w:val="28"/>
        </w:rPr>
        <w:t>–</w:t>
      </w:r>
      <w:r w:rsidRPr="003272EB">
        <w:rPr>
          <w:sz w:val="28"/>
          <w:szCs w:val="28"/>
        </w:rPr>
        <w:t xml:space="preserve"> заинтересованность работника </w:t>
      </w:r>
      <w:r>
        <w:rPr>
          <w:sz w:val="28"/>
          <w:szCs w:val="28"/>
        </w:rPr>
        <w:t>МФЦ</w:t>
      </w:r>
      <w:r w:rsidRPr="003272EB">
        <w:rPr>
          <w:sz w:val="28"/>
          <w:szCs w:val="28"/>
        </w:rPr>
        <w:t>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</w:t>
      </w:r>
    </w:p>
    <w:p w:rsidR="00F91045" w:rsidRDefault="00F91045" w:rsidP="00CC3530">
      <w:pPr>
        <w:ind w:firstLine="709"/>
        <w:jc w:val="both"/>
        <w:rPr>
          <w:sz w:val="28"/>
          <w:szCs w:val="28"/>
        </w:rPr>
      </w:pPr>
      <w:r w:rsidRPr="003272EB">
        <w:rPr>
          <w:b/>
          <w:sz w:val="28"/>
          <w:szCs w:val="28"/>
        </w:rPr>
        <w:t>Предконфликтная ситуация</w:t>
      </w:r>
      <w:r w:rsidRPr="003272E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72EB">
        <w:rPr>
          <w:sz w:val="28"/>
          <w:szCs w:val="28"/>
        </w:rPr>
        <w:t xml:space="preserve"> ситуация, </w:t>
      </w:r>
      <w:r>
        <w:rPr>
          <w:sz w:val="28"/>
          <w:szCs w:val="28"/>
        </w:rPr>
        <w:t>при которой у работников МФЦ</w:t>
      </w:r>
      <w:r w:rsidRPr="003272EB">
        <w:rPr>
          <w:sz w:val="28"/>
          <w:szCs w:val="28"/>
        </w:rPr>
        <w:t xml:space="preserve">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интересов.</w:t>
      </w:r>
    </w:p>
    <w:p w:rsidR="000275DF" w:rsidRDefault="000275DF" w:rsidP="00CC3530">
      <w:pPr>
        <w:ind w:firstLine="709"/>
        <w:jc w:val="both"/>
        <w:rPr>
          <w:b/>
          <w:sz w:val="28"/>
          <w:szCs w:val="28"/>
        </w:rPr>
      </w:pPr>
    </w:p>
    <w:p w:rsidR="00F91045" w:rsidRPr="00196564" w:rsidRDefault="00F91045" w:rsidP="00196564">
      <w:pPr>
        <w:pStyle w:val="ad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Цель и задачи антикоррупционной политики МФЦ</w:t>
      </w:r>
    </w:p>
    <w:p w:rsidR="000275DF" w:rsidRPr="000E0ECB" w:rsidRDefault="000275DF" w:rsidP="00CC3530">
      <w:pPr>
        <w:ind w:firstLine="709"/>
        <w:jc w:val="both"/>
        <w:rPr>
          <w:b/>
          <w:sz w:val="28"/>
          <w:szCs w:val="28"/>
        </w:rPr>
      </w:pPr>
    </w:p>
    <w:p w:rsidR="00F91045" w:rsidRPr="000E0ECB" w:rsidRDefault="00F91045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  <w:t>Цель а</w:t>
      </w:r>
      <w:r w:rsidRPr="000E0ECB">
        <w:rPr>
          <w:sz w:val="28"/>
          <w:szCs w:val="28"/>
        </w:rPr>
        <w:t>нтикоррупционной</w:t>
      </w:r>
      <w:r>
        <w:rPr>
          <w:sz w:val="28"/>
          <w:szCs w:val="28"/>
        </w:rPr>
        <w:t xml:space="preserve"> </w:t>
      </w:r>
      <w:r w:rsidRPr="000E0ECB">
        <w:rPr>
          <w:sz w:val="28"/>
          <w:szCs w:val="28"/>
        </w:rPr>
        <w:t xml:space="preserve">политики – разработка и осуществление разносторонних и последовательных мер по предупреждению, выявлению и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</w:t>
      </w:r>
      <w:r>
        <w:rPr>
          <w:sz w:val="28"/>
          <w:szCs w:val="28"/>
        </w:rPr>
        <w:t>МФЦ</w:t>
      </w:r>
      <w:r w:rsidRPr="000E0ECB">
        <w:rPr>
          <w:sz w:val="28"/>
          <w:szCs w:val="28"/>
        </w:rPr>
        <w:t xml:space="preserve">, контрагентов, к коррупционным проявлениям.  </w:t>
      </w:r>
    </w:p>
    <w:p w:rsidR="00F91045" w:rsidRPr="000E0ECB" w:rsidRDefault="00F91045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>
        <w:rPr>
          <w:sz w:val="28"/>
          <w:szCs w:val="28"/>
        </w:rPr>
        <w:tab/>
        <w:t>Задачами а</w:t>
      </w:r>
      <w:r w:rsidRPr="000E0ECB">
        <w:rPr>
          <w:sz w:val="28"/>
          <w:szCs w:val="28"/>
        </w:rPr>
        <w:t xml:space="preserve">нтикоррупционной политики </w:t>
      </w:r>
      <w:r>
        <w:rPr>
          <w:sz w:val="28"/>
          <w:szCs w:val="28"/>
        </w:rPr>
        <w:t>МФЦ</w:t>
      </w:r>
      <w:r w:rsidRPr="000E0ECB">
        <w:rPr>
          <w:sz w:val="28"/>
          <w:szCs w:val="28"/>
        </w:rPr>
        <w:t xml:space="preserve"> являются: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формирование у работников МФЦ, контрагентов, единообразного понимания позиции МФЦ о неприятии коррупции в любых формах и проявлениях;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>минимизация риска вовлечения МФЦ, директора, работников МФЦ, независимо от занимаемой должности, в коррупционную деятельность;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предупреждение коррупционных проявлений и обеспечение ответственности за коррупционные проявления;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возмещение вреда, причиненного коррупционными проявлениями;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lastRenderedPageBreak/>
        <w:t xml:space="preserve">антикоррупционный мониторинг на соответствие эффективности мер антикоррупционной политики;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формирование антикоррупционного сознания;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создание правового механизма, препятствующего подкупу субъектов антикоррупционной политики; </w:t>
      </w:r>
    </w:p>
    <w:p w:rsidR="00F91045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>установление обязанности работников МФЦ знать и соблюдать принципы и требования антикоррупционной политики, ключевые нормы применимого антикоррупционного законодательства Российской Федерации</w:t>
      </w:r>
      <w:r w:rsidR="002051A1">
        <w:rPr>
          <w:bCs/>
          <w:szCs w:val="28"/>
        </w:rPr>
        <w:t>.</w:t>
      </w:r>
      <w:r w:rsidRPr="00450A74">
        <w:rPr>
          <w:bCs/>
          <w:szCs w:val="28"/>
        </w:rPr>
        <w:t xml:space="preserve"> </w:t>
      </w:r>
    </w:p>
    <w:p w:rsidR="00EB115C" w:rsidRPr="00450A74" w:rsidRDefault="00EB115C" w:rsidP="00EB115C">
      <w:pPr>
        <w:pStyle w:val="2"/>
        <w:numPr>
          <w:ilvl w:val="0"/>
          <w:numId w:val="0"/>
        </w:numPr>
        <w:ind w:left="709"/>
        <w:rPr>
          <w:bCs/>
          <w:szCs w:val="28"/>
        </w:rPr>
      </w:pPr>
    </w:p>
    <w:p w:rsidR="00F91045" w:rsidRPr="00196564" w:rsidRDefault="00F91045" w:rsidP="00196564">
      <w:pPr>
        <w:pStyle w:val="ad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Принципы антикоррупционной политики МФЦ</w:t>
      </w:r>
    </w:p>
    <w:p w:rsidR="00450A74" w:rsidRPr="00DA6747" w:rsidRDefault="00450A74" w:rsidP="00CC3530">
      <w:pPr>
        <w:ind w:firstLine="709"/>
        <w:jc w:val="both"/>
        <w:rPr>
          <w:b/>
          <w:sz w:val="28"/>
          <w:szCs w:val="28"/>
        </w:rPr>
      </w:pPr>
    </w:p>
    <w:p w:rsidR="00F91045" w:rsidRPr="000E0ECB" w:rsidRDefault="00F91045" w:rsidP="00CC3530">
      <w:pPr>
        <w:ind w:firstLine="709"/>
        <w:jc w:val="both"/>
        <w:rPr>
          <w:sz w:val="28"/>
          <w:szCs w:val="28"/>
        </w:rPr>
      </w:pPr>
      <w:r w:rsidRPr="000E0ECB">
        <w:rPr>
          <w:sz w:val="28"/>
          <w:szCs w:val="28"/>
        </w:rPr>
        <w:t xml:space="preserve">Принципами </w:t>
      </w:r>
      <w:r>
        <w:rPr>
          <w:sz w:val="28"/>
          <w:szCs w:val="28"/>
        </w:rPr>
        <w:t>а</w:t>
      </w:r>
      <w:r w:rsidRPr="000E0ECB">
        <w:rPr>
          <w:sz w:val="28"/>
          <w:szCs w:val="28"/>
        </w:rPr>
        <w:t xml:space="preserve">нтикоррупционной политики </w:t>
      </w:r>
      <w:r>
        <w:rPr>
          <w:sz w:val="28"/>
          <w:szCs w:val="28"/>
        </w:rPr>
        <w:t>МФЦ</w:t>
      </w:r>
      <w:r w:rsidRPr="000E0ECB">
        <w:rPr>
          <w:sz w:val="28"/>
          <w:szCs w:val="28"/>
        </w:rPr>
        <w:t xml:space="preserve"> являются: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принцип неприятия коррупции в любых формах и проявлениях при осуществлении повседневной деятельности работниками МФЦ, в том числе во взаимодействии с контрагентами, представителями органов власти, самоуправления, политических партий, и иными лицами;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>принцип минимизации риска деловых отношений с контрагентами, которые могут быть вовлечены в коррупционную деятельность или толерантны к коррупционным проявлениям;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принцип миссии директора, заместителей директора, руководителей структурных подразделений МФЦ заключается в формировании этических стандартов, непримиримого отношения к любым формам и проявлениям коррупции на всех уровнях, подавая пример работникам МФЦ своим поведением;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МФЦ, в действиях которых присутствуют признаки коррупционных проявлений;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недопустимость ограничения доступа к информации о фактах коррупции и мерах антикоррупционной политики; 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>мониторинг и контроль</w:t>
      </w:r>
      <w:r w:rsidR="00450A74">
        <w:rPr>
          <w:bCs/>
          <w:szCs w:val="28"/>
        </w:rPr>
        <w:t>;</w:t>
      </w:r>
      <w:r w:rsidRPr="00450A74">
        <w:rPr>
          <w:bCs/>
          <w:szCs w:val="28"/>
        </w:rPr>
        <w:t xml:space="preserve"> МФЦ осуществляет мониторинг внедренных адекватных процедур по предотвращению коррупции, контролирует их соблюдение и регулярно совершенствует их. </w:t>
      </w:r>
    </w:p>
    <w:p w:rsidR="00450A74" w:rsidRDefault="00450A74" w:rsidP="00CC3530">
      <w:pPr>
        <w:ind w:firstLine="709"/>
        <w:jc w:val="both"/>
        <w:rPr>
          <w:b/>
          <w:sz w:val="28"/>
          <w:szCs w:val="28"/>
        </w:rPr>
      </w:pPr>
    </w:p>
    <w:p w:rsidR="00F91045" w:rsidRPr="00196564" w:rsidRDefault="00F91045" w:rsidP="00196564">
      <w:pPr>
        <w:pStyle w:val="ad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Правовая основа антикоррупционной политики МФЦ</w:t>
      </w:r>
    </w:p>
    <w:p w:rsidR="00450A74" w:rsidRDefault="00450A74" w:rsidP="00CC3530">
      <w:pPr>
        <w:ind w:firstLine="709"/>
        <w:jc w:val="both"/>
        <w:rPr>
          <w:sz w:val="28"/>
          <w:szCs w:val="28"/>
        </w:rPr>
      </w:pPr>
    </w:p>
    <w:p w:rsidR="00F91045" w:rsidRPr="00252507" w:rsidRDefault="00F91045" w:rsidP="00CC3530">
      <w:pPr>
        <w:ind w:firstLine="709"/>
        <w:jc w:val="both"/>
        <w:rPr>
          <w:sz w:val="28"/>
          <w:szCs w:val="28"/>
        </w:rPr>
      </w:pPr>
      <w:r w:rsidRPr="00252507">
        <w:rPr>
          <w:sz w:val="28"/>
          <w:szCs w:val="28"/>
        </w:rPr>
        <w:t xml:space="preserve">Правовую основу антикоррупционной политики составляют: </w:t>
      </w:r>
    </w:p>
    <w:p w:rsidR="00F91045" w:rsidRPr="00252507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 xml:space="preserve">Конституция Российской Федерации; </w:t>
      </w:r>
    </w:p>
    <w:p w:rsidR="00F91045" w:rsidRPr="00252507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 xml:space="preserve">Федеральный закон от 25.12.2008 № 273-ФЗ «О противодействии коррупции», другие федеральные законы и иные нормативные правовые акты, предусматривающие меры предупреждения коррупции, пресечения коррупционных правонарушений и ответственности за них; </w:t>
      </w:r>
    </w:p>
    <w:p w:rsidR="00B445F4" w:rsidRPr="00252507" w:rsidRDefault="007C6D7D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szCs w:val="28"/>
        </w:rPr>
        <w:t>Закон Ханты-Мансийского автономного округа – Югры от 25.09.2008</w:t>
      </w:r>
      <w:r w:rsidR="00A44424" w:rsidRPr="00252507">
        <w:rPr>
          <w:szCs w:val="28"/>
        </w:rPr>
        <w:t xml:space="preserve"> </w:t>
      </w:r>
      <w:r w:rsidRPr="00252507">
        <w:rPr>
          <w:szCs w:val="28"/>
        </w:rPr>
        <w:t xml:space="preserve">№ 86-оз «О мерах по противодействию коррупции </w:t>
      </w:r>
      <w:proofErr w:type="gramStart"/>
      <w:r w:rsidRPr="00252507">
        <w:rPr>
          <w:szCs w:val="28"/>
        </w:rPr>
        <w:t>в</w:t>
      </w:r>
      <w:proofErr w:type="gramEnd"/>
      <w:r w:rsidRPr="00252507">
        <w:rPr>
          <w:szCs w:val="28"/>
        </w:rPr>
        <w:t xml:space="preserve"> </w:t>
      </w:r>
      <w:proofErr w:type="gramStart"/>
      <w:r w:rsidRPr="00252507">
        <w:rPr>
          <w:szCs w:val="28"/>
        </w:rPr>
        <w:t>Ханты-Мансийском</w:t>
      </w:r>
      <w:proofErr w:type="gramEnd"/>
      <w:r w:rsidRPr="00252507">
        <w:rPr>
          <w:szCs w:val="28"/>
        </w:rPr>
        <w:t xml:space="preserve"> автономном округе – Югре»;</w:t>
      </w:r>
    </w:p>
    <w:p w:rsidR="007C6D7D" w:rsidRPr="00252507" w:rsidRDefault="00C77F52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 xml:space="preserve">Постановление правительства </w:t>
      </w:r>
      <w:r w:rsidRPr="00252507">
        <w:rPr>
          <w:szCs w:val="28"/>
        </w:rPr>
        <w:t>Ханты-Мансийского автономного округа – Югры от 27.0</w:t>
      </w:r>
      <w:r w:rsidR="00F33BF1" w:rsidRPr="00252507">
        <w:rPr>
          <w:szCs w:val="28"/>
        </w:rPr>
        <w:t>6</w:t>
      </w:r>
      <w:r w:rsidRPr="00252507">
        <w:rPr>
          <w:szCs w:val="28"/>
        </w:rPr>
        <w:t xml:space="preserve">.2014 № 229-п «Об утверждении основных направлений антикоррупционной деятельности в государственных учреждениях и </w:t>
      </w:r>
      <w:r w:rsidRPr="00252507">
        <w:rPr>
          <w:szCs w:val="28"/>
        </w:rPr>
        <w:lastRenderedPageBreak/>
        <w:t>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Югра»;</w:t>
      </w:r>
    </w:p>
    <w:p w:rsidR="00C77F52" w:rsidRPr="00252507" w:rsidRDefault="00C77F52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 xml:space="preserve">Распоряжение Правительства </w:t>
      </w:r>
      <w:r w:rsidRPr="00252507">
        <w:rPr>
          <w:szCs w:val="28"/>
        </w:rPr>
        <w:t>Ханты-Мансийского автономного округа – Югры</w:t>
      </w:r>
      <w:r w:rsidRPr="00252507">
        <w:rPr>
          <w:bCs/>
          <w:szCs w:val="28"/>
        </w:rPr>
        <w:t xml:space="preserve"> от 14.08.2014 </w:t>
      </w:r>
      <w:r w:rsidR="00A44424" w:rsidRPr="00252507">
        <w:rPr>
          <w:bCs/>
          <w:szCs w:val="28"/>
        </w:rPr>
        <w:t>№</w:t>
      </w:r>
      <w:r w:rsidRPr="00252507">
        <w:rPr>
          <w:bCs/>
          <w:szCs w:val="28"/>
        </w:rPr>
        <w:t xml:space="preserve">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Югра»;</w:t>
      </w:r>
    </w:p>
    <w:p w:rsidR="00C77F52" w:rsidRPr="00252507" w:rsidRDefault="00C77F52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proofErr w:type="gramStart"/>
      <w:r w:rsidRPr="00252507">
        <w:rPr>
          <w:bCs/>
          <w:szCs w:val="28"/>
        </w:rPr>
        <w:t xml:space="preserve">Распоряжение Правительства </w:t>
      </w:r>
      <w:r w:rsidRPr="00252507">
        <w:rPr>
          <w:szCs w:val="28"/>
        </w:rPr>
        <w:t>Ханты-Мансийского автономного округа – Югры</w:t>
      </w:r>
      <w:r w:rsidRPr="00252507">
        <w:rPr>
          <w:bCs/>
          <w:szCs w:val="28"/>
        </w:rPr>
        <w:t xml:space="preserve"> от 14.08.2014 </w:t>
      </w:r>
      <w:r w:rsidR="00A44424" w:rsidRPr="00252507">
        <w:rPr>
          <w:bCs/>
          <w:szCs w:val="28"/>
        </w:rPr>
        <w:t>№</w:t>
      </w:r>
      <w:r w:rsidRPr="00252507">
        <w:rPr>
          <w:bCs/>
          <w:szCs w:val="28"/>
        </w:rPr>
        <w:t xml:space="preserve"> 449-рп «О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Югра»;</w:t>
      </w:r>
      <w:proofErr w:type="gramEnd"/>
    </w:p>
    <w:p w:rsidR="00C77F52" w:rsidRPr="00252507" w:rsidRDefault="00C77F52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 xml:space="preserve">Распоряжение Правительства </w:t>
      </w:r>
      <w:r w:rsidRPr="00252507">
        <w:rPr>
          <w:szCs w:val="28"/>
        </w:rPr>
        <w:t>Ханты-Мансийского автономного округа – Югры</w:t>
      </w:r>
      <w:r w:rsidRPr="00252507">
        <w:rPr>
          <w:bCs/>
          <w:szCs w:val="28"/>
        </w:rPr>
        <w:t xml:space="preserve"> от 26.09.2014 </w:t>
      </w:r>
      <w:r w:rsidR="00A44424" w:rsidRPr="00252507">
        <w:rPr>
          <w:bCs/>
          <w:szCs w:val="28"/>
        </w:rPr>
        <w:t>№</w:t>
      </w:r>
      <w:r w:rsidRPr="00252507">
        <w:rPr>
          <w:bCs/>
          <w:szCs w:val="28"/>
        </w:rPr>
        <w:t xml:space="preserve"> 531-рп «О Типовом </w:t>
      </w:r>
      <w:proofErr w:type="gramStart"/>
      <w:r w:rsidRPr="00252507">
        <w:rPr>
          <w:bCs/>
          <w:szCs w:val="28"/>
        </w:rPr>
        <w:t>положении</w:t>
      </w:r>
      <w:proofErr w:type="gramEnd"/>
      <w:r w:rsidRPr="00252507">
        <w:rPr>
          <w:bCs/>
          <w:szCs w:val="28"/>
        </w:rP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Югра»;</w:t>
      </w:r>
    </w:p>
    <w:p w:rsidR="00C77F52" w:rsidRPr="00252507" w:rsidRDefault="00F33BF1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 xml:space="preserve">Распоряжение Правительства </w:t>
      </w:r>
      <w:r w:rsidRPr="00252507">
        <w:rPr>
          <w:szCs w:val="28"/>
        </w:rPr>
        <w:t>Ханты-Мансийского автономного округа – Югры</w:t>
      </w:r>
      <w:r w:rsidRPr="00252507">
        <w:rPr>
          <w:bCs/>
          <w:szCs w:val="28"/>
        </w:rPr>
        <w:t xml:space="preserve"> от 14.11.2014 </w:t>
      </w:r>
      <w:r w:rsidR="00A44424" w:rsidRPr="00252507">
        <w:rPr>
          <w:bCs/>
          <w:szCs w:val="28"/>
        </w:rPr>
        <w:t>№</w:t>
      </w:r>
      <w:r w:rsidRPr="00252507">
        <w:rPr>
          <w:bCs/>
          <w:szCs w:val="28"/>
        </w:rPr>
        <w:t xml:space="preserve"> 607-рп «О </w:t>
      </w:r>
      <w:r w:rsidR="00A44424" w:rsidRPr="00252507">
        <w:rPr>
          <w:bCs/>
          <w:szCs w:val="28"/>
        </w:rPr>
        <w:t>Т</w:t>
      </w:r>
      <w:r w:rsidRPr="00252507">
        <w:rPr>
          <w:bCs/>
          <w:szCs w:val="28"/>
        </w:rPr>
        <w:t>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Югра»;</w:t>
      </w:r>
    </w:p>
    <w:p w:rsidR="00F33BF1" w:rsidRPr="00252507" w:rsidRDefault="00F33BF1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proofErr w:type="gramStart"/>
      <w:r w:rsidRPr="00252507">
        <w:rPr>
          <w:bCs/>
          <w:szCs w:val="28"/>
        </w:rPr>
        <w:t xml:space="preserve">Распоряжение Губернатора </w:t>
      </w:r>
      <w:r w:rsidRPr="00252507">
        <w:rPr>
          <w:szCs w:val="28"/>
        </w:rPr>
        <w:t>Ханты-Мансийского автономного округа – Югры</w:t>
      </w:r>
      <w:r w:rsidRPr="00252507">
        <w:rPr>
          <w:bCs/>
          <w:szCs w:val="28"/>
        </w:rPr>
        <w:t xml:space="preserve"> от 22.02.2014 </w:t>
      </w:r>
      <w:r w:rsidR="00A44424" w:rsidRPr="00252507">
        <w:rPr>
          <w:bCs/>
          <w:szCs w:val="28"/>
        </w:rPr>
        <w:t>№</w:t>
      </w:r>
      <w:r w:rsidRPr="00252507">
        <w:rPr>
          <w:bCs/>
          <w:szCs w:val="28"/>
        </w:rPr>
        <w:t xml:space="preserve"> 102-рг «О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единственным учредителем» (вместе с «Перечнем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</w:t>
      </w:r>
      <w:proofErr w:type="gramEnd"/>
      <w:r w:rsidRPr="00252507">
        <w:rPr>
          <w:bCs/>
          <w:szCs w:val="28"/>
        </w:rPr>
        <w:t xml:space="preserve">, в </w:t>
      </w:r>
      <w:proofErr w:type="gramStart"/>
      <w:r w:rsidRPr="00252507">
        <w:rPr>
          <w:bCs/>
          <w:szCs w:val="28"/>
        </w:rPr>
        <w:t>отношении</w:t>
      </w:r>
      <w:proofErr w:type="gramEnd"/>
      <w:r w:rsidRPr="00252507">
        <w:rPr>
          <w:bCs/>
          <w:szCs w:val="28"/>
        </w:rPr>
        <w:t xml:space="preserve"> которых Ханты-Мансийский автономный округ - Югра выступает единственным учредителем»);</w:t>
      </w:r>
    </w:p>
    <w:p w:rsidR="00A44424" w:rsidRPr="00252507" w:rsidRDefault="00F91045" w:rsidP="00A4442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>Устав</w:t>
      </w:r>
      <w:r w:rsidR="00A44424" w:rsidRPr="00252507">
        <w:rPr>
          <w:bCs/>
          <w:szCs w:val="28"/>
        </w:rPr>
        <w:t xml:space="preserve"> </w:t>
      </w:r>
      <w:r w:rsidR="005D5BE7">
        <w:rPr>
          <w:bCs/>
          <w:szCs w:val="28"/>
        </w:rPr>
        <w:t>М</w:t>
      </w:r>
      <w:r w:rsidR="00CB1479">
        <w:rPr>
          <w:bCs/>
          <w:szCs w:val="28"/>
        </w:rPr>
        <w:t xml:space="preserve">АУ </w:t>
      </w:r>
      <w:r w:rsidR="00A44424" w:rsidRPr="00252507">
        <w:rPr>
          <w:bCs/>
          <w:szCs w:val="28"/>
        </w:rPr>
        <w:t xml:space="preserve">«Многофункциональный центр </w:t>
      </w:r>
      <w:r w:rsidR="005D5BE7">
        <w:rPr>
          <w:bCs/>
          <w:szCs w:val="28"/>
        </w:rPr>
        <w:t>предоставления государственных и муниципальных услуг в Березовском районе</w:t>
      </w:r>
      <w:r w:rsidR="00A44424" w:rsidRPr="00252507">
        <w:rPr>
          <w:bCs/>
          <w:szCs w:val="28"/>
        </w:rPr>
        <w:t>»</w:t>
      </w:r>
      <w:r w:rsidR="00252507" w:rsidRPr="00252507">
        <w:rPr>
          <w:bCs/>
          <w:szCs w:val="28"/>
        </w:rPr>
        <w:t>;</w:t>
      </w:r>
    </w:p>
    <w:p w:rsidR="00450A74" w:rsidRPr="00252507" w:rsidRDefault="00450A74" w:rsidP="00B62769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lastRenderedPageBreak/>
        <w:t>П</w:t>
      </w:r>
      <w:r w:rsidR="00F91045" w:rsidRPr="00252507">
        <w:rPr>
          <w:bCs/>
          <w:szCs w:val="28"/>
        </w:rPr>
        <w:t xml:space="preserve">риказ от </w:t>
      </w:r>
      <w:r w:rsidR="0088519D">
        <w:rPr>
          <w:bCs/>
          <w:szCs w:val="28"/>
        </w:rPr>
        <w:t>18.07.2016</w:t>
      </w:r>
      <w:r w:rsidR="00F91045" w:rsidRPr="00252507">
        <w:rPr>
          <w:bCs/>
          <w:szCs w:val="28"/>
        </w:rPr>
        <w:t xml:space="preserve"> № </w:t>
      </w:r>
      <w:r w:rsidR="0088519D">
        <w:rPr>
          <w:bCs/>
          <w:szCs w:val="28"/>
        </w:rPr>
        <w:t>2</w:t>
      </w:r>
      <w:r w:rsidR="00B62769">
        <w:rPr>
          <w:bCs/>
          <w:szCs w:val="28"/>
        </w:rPr>
        <w:t>3</w:t>
      </w:r>
      <w:r w:rsidR="0088519D">
        <w:rPr>
          <w:bCs/>
          <w:szCs w:val="28"/>
        </w:rPr>
        <w:t>-д</w:t>
      </w:r>
      <w:r w:rsidR="00F91045" w:rsidRPr="00252507">
        <w:rPr>
          <w:bCs/>
          <w:szCs w:val="28"/>
        </w:rPr>
        <w:t xml:space="preserve"> «Об утверждении </w:t>
      </w:r>
      <w:r w:rsidR="00B62769">
        <w:rPr>
          <w:bCs/>
          <w:szCs w:val="28"/>
        </w:rPr>
        <w:t>антикоррупционной политики» с приложениями 1-9.</w:t>
      </w:r>
    </w:p>
    <w:p w:rsidR="00450A74" w:rsidRPr="00252507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252507">
        <w:rPr>
          <w:bCs/>
          <w:szCs w:val="28"/>
        </w:rPr>
        <w:t>внутренние документы (локальные нормативные акты и иные организационно-распорядительные документы) МФЦ в области противодействия коррупции.</w:t>
      </w:r>
    </w:p>
    <w:p w:rsidR="00F91045" w:rsidRPr="00450A74" w:rsidRDefault="00F91045" w:rsidP="00450A74">
      <w:pPr>
        <w:pStyle w:val="2"/>
        <w:numPr>
          <w:ilvl w:val="0"/>
          <w:numId w:val="0"/>
        </w:numPr>
        <w:ind w:left="709"/>
        <w:rPr>
          <w:bCs/>
          <w:szCs w:val="28"/>
        </w:rPr>
      </w:pPr>
      <w:r w:rsidRPr="00450A74">
        <w:rPr>
          <w:bCs/>
          <w:szCs w:val="28"/>
        </w:rPr>
        <w:t xml:space="preserve"> </w:t>
      </w:r>
    </w:p>
    <w:p w:rsidR="00F91045" w:rsidRPr="00196564" w:rsidRDefault="00F91045" w:rsidP="00196564">
      <w:pPr>
        <w:pStyle w:val="ad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Структура управления антикоррупционной деятельностью МФЦ</w:t>
      </w:r>
    </w:p>
    <w:p w:rsidR="00450A74" w:rsidRPr="00CC0215" w:rsidRDefault="00450A74" w:rsidP="00CC3530">
      <w:pPr>
        <w:ind w:firstLine="709"/>
        <w:jc w:val="both"/>
        <w:rPr>
          <w:b/>
          <w:sz w:val="28"/>
          <w:szCs w:val="28"/>
        </w:rPr>
      </w:pPr>
    </w:p>
    <w:p w:rsidR="00F91045" w:rsidRPr="006C427B" w:rsidRDefault="00F91045" w:rsidP="00CC3530">
      <w:pPr>
        <w:ind w:firstLine="709"/>
        <w:jc w:val="both"/>
        <w:rPr>
          <w:sz w:val="28"/>
          <w:szCs w:val="28"/>
        </w:rPr>
      </w:pPr>
      <w:r w:rsidRPr="006C427B">
        <w:rPr>
          <w:sz w:val="28"/>
          <w:szCs w:val="28"/>
        </w:rPr>
        <w:t xml:space="preserve">Эффективное управление антикоррупционной деятельностью </w:t>
      </w:r>
      <w:r>
        <w:rPr>
          <w:sz w:val="28"/>
          <w:szCs w:val="28"/>
        </w:rPr>
        <w:t>МФЦ</w:t>
      </w:r>
      <w:r w:rsidRPr="006C427B">
        <w:rPr>
          <w:sz w:val="28"/>
          <w:szCs w:val="28"/>
        </w:rPr>
        <w:t xml:space="preserve"> достигается за счет продуктивного и оперативного взаимодействия следующих участников:</w:t>
      </w:r>
    </w:p>
    <w:p w:rsidR="00F91045" w:rsidRPr="003909A9" w:rsidRDefault="00F91045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Директор МФЦ: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 xml:space="preserve">определяет ключевые стратегические направления антикоррупционной политики МФЦ и осуществляет </w:t>
      </w:r>
      <w:proofErr w:type="gramStart"/>
      <w:r w:rsidRPr="00450A74">
        <w:rPr>
          <w:bCs/>
          <w:szCs w:val="28"/>
        </w:rPr>
        <w:t>контроль за</w:t>
      </w:r>
      <w:proofErr w:type="gramEnd"/>
      <w:r w:rsidRPr="00450A74">
        <w:rPr>
          <w:bCs/>
          <w:szCs w:val="28"/>
        </w:rPr>
        <w:t xml:space="preserve"> их эффективной реализацией;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>утверждает настоящую антикоррупционную  политику МФЦ;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>утверждает изменения и дополнения к антикоррупционной  политике МФЦ;</w:t>
      </w:r>
    </w:p>
    <w:p w:rsidR="00F91045" w:rsidRPr="00450A74" w:rsidRDefault="00F91045" w:rsidP="00450A74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450A74">
        <w:rPr>
          <w:bCs/>
          <w:szCs w:val="28"/>
        </w:rPr>
        <w:t>назначает лиц, ответственных за разработку антикоррупционных  процедур, их внедрение и контроль.</w:t>
      </w:r>
    </w:p>
    <w:p w:rsidR="00F91045" w:rsidRPr="008704CF" w:rsidRDefault="00F91045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04C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8704CF">
        <w:rPr>
          <w:sz w:val="28"/>
          <w:szCs w:val="28"/>
        </w:rPr>
        <w:t>Заместител</w:t>
      </w:r>
      <w:r w:rsidR="00F663B0">
        <w:rPr>
          <w:sz w:val="28"/>
          <w:szCs w:val="28"/>
        </w:rPr>
        <w:t>и</w:t>
      </w:r>
      <w:r w:rsidRPr="008704CF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МФЦ</w:t>
      </w:r>
      <w:r w:rsidRPr="008704CF">
        <w:rPr>
          <w:sz w:val="28"/>
          <w:szCs w:val="28"/>
        </w:rPr>
        <w:t>: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 xml:space="preserve">определяют ключевые стратегические направления антикоррупционной политики МФЦ и осуществляют </w:t>
      </w:r>
      <w:proofErr w:type="gramStart"/>
      <w:r w:rsidRPr="00C466CF">
        <w:rPr>
          <w:bCs/>
          <w:szCs w:val="28"/>
        </w:rPr>
        <w:t>контроль за</w:t>
      </w:r>
      <w:proofErr w:type="gramEnd"/>
      <w:r w:rsidRPr="00C466CF">
        <w:rPr>
          <w:bCs/>
          <w:szCs w:val="28"/>
        </w:rPr>
        <w:t xml:space="preserve"> их эффективной реализацией;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>контролируют общие результаты внедрения и применения антикоррупционной политики МФЦ;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>отвечают за организацию всех мероприятий, направленных на реализацию принципов и требований антикоррупционной политики МФЦ.</w:t>
      </w:r>
    </w:p>
    <w:p w:rsidR="00F91045" w:rsidRDefault="00F91045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A21C61">
        <w:rPr>
          <w:sz w:val="28"/>
          <w:szCs w:val="28"/>
        </w:rPr>
        <w:t>Ответственные лица по вопросам профилактики и противодействия коррупции</w:t>
      </w:r>
      <w:r>
        <w:rPr>
          <w:sz w:val="28"/>
          <w:szCs w:val="28"/>
        </w:rPr>
        <w:t xml:space="preserve"> МФЦ</w:t>
      </w:r>
      <w:r w:rsidRPr="00754523">
        <w:rPr>
          <w:sz w:val="28"/>
          <w:szCs w:val="28"/>
        </w:rPr>
        <w:t>:</w:t>
      </w:r>
      <w:r w:rsidRPr="008E141C">
        <w:rPr>
          <w:sz w:val="28"/>
          <w:szCs w:val="28"/>
        </w:rPr>
        <w:t xml:space="preserve"> 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>проводят мероприятия, направленные на реализацию принципов и требований антикоррупционной политики МФЦ;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>осуществляют реализацию мероприятий по формированию антикоррупционного сознания;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 xml:space="preserve">осуществляют деятельность по предупреждению, выявлению, рассмотрению и пресечению коррупционных проявлений, конфликта интересов; 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 xml:space="preserve">координируют деятельность структурных подразделений МФЦ в области реализации антикоррупционной политики МФЦ; 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 xml:space="preserve">осуществляют взаимодействие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коррупции; 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>осуществляют мониторинг российского антикоррупционного законодательства и отслеживают вносимые в него изменения;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>осуществляют разработку документов МФЦ в сфере противодействия коррупции и инициируют актуализацию документов МФЦ в связи с изменением антикоррупционного законодательства;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lastRenderedPageBreak/>
        <w:t xml:space="preserve">оказывают содействие уполномоченным представителям </w:t>
      </w:r>
      <w:proofErr w:type="spellStart"/>
      <w:r w:rsidRPr="00C466CF">
        <w:rPr>
          <w:bCs/>
          <w:szCs w:val="28"/>
        </w:rPr>
        <w:t>контрольно</w:t>
      </w:r>
      <w:proofErr w:type="spellEnd"/>
      <w:r w:rsidRPr="00C466CF">
        <w:rPr>
          <w:bCs/>
          <w:szCs w:val="28"/>
        </w:rPr>
        <w:t>–надзорных и правоохранительных органов при проведении ими инспекционных проверок деятельности МФЦ по вопросам предупреждения и противодействия коррупции;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 xml:space="preserve">оказывают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F91045" w:rsidRDefault="00F663B0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045">
        <w:rPr>
          <w:sz w:val="28"/>
          <w:szCs w:val="28"/>
        </w:rPr>
        <w:t>)</w:t>
      </w:r>
      <w:r w:rsidR="00F91045">
        <w:rPr>
          <w:sz w:val="28"/>
          <w:szCs w:val="28"/>
        </w:rPr>
        <w:tab/>
        <w:t>С</w:t>
      </w:r>
      <w:r w:rsidR="00F91045" w:rsidRPr="007C7657">
        <w:rPr>
          <w:sz w:val="28"/>
          <w:szCs w:val="28"/>
        </w:rPr>
        <w:t xml:space="preserve">труктурные подразделения </w:t>
      </w:r>
      <w:r w:rsidR="00F91045">
        <w:rPr>
          <w:sz w:val="28"/>
          <w:szCs w:val="28"/>
        </w:rPr>
        <w:t>МФЦ</w:t>
      </w:r>
      <w:r w:rsidR="00F91045" w:rsidRPr="007C7657">
        <w:rPr>
          <w:sz w:val="28"/>
          <w:szCs w:val="28"/>
        </w:rPr>
        <w:t xml:space="preserve"> и непосредственно </w:t>
      </w:r>
      <w:r w:rsidR="00F91045">
        <w:rPr>
          <w:sz w:val="28"/>
          <w:szCs w:val="28"/>
        </w:rPr>
        <w:t xml:space="preserve">работники МФЦ </w:t>
      </w:r>
      <w:r w:rsidR="00F91045" w:rsidRPr="007C7657">
        <w:rPr>
          <w:sz w:val="28"/>
          <w:szCs w:val="28"/>
        </w:rPr>
        <w:t xml:space="preserve">осуществляют соблюдение и исполнение принципов и требований </w:t>
      </w:r>
      <w:r w:rsidR="00F91045">
        <w:rPr>
          <w:sz w:val="28"/>
          <w:szCs w:val="28"/>
        </w:rPr>
        <w:t>а</w:t>
      </w:r>
      <w:r w:rsidR="00F91045" w:rsidRPr="007C7657">
        <w:rPr>
          <w:sz w:val="28"/>
          <w:szCs w:val="28"/>
        </w:rPr>
        <w:t xml:space="preserve">нтикоррупционной политики </w:t>
      </w:r>
      <w:r w:rsidR="00F91045">
        <w:rPr>
          <w:sz w:val="28"/>
          <w:szCs w:val="28"/>
        </w:rPr>
        <w:t>МФЦ</w:t>
      </w:r>
      <w:r w:rsidR="00F91045" w:rsidRPr="007C7657">
        <w:rPr>
          <w:sz w:val="28"/>
          <w:szCs w:val="28"/>
        </w:rPr>
        <w:t xml:space="preserve"> в своей текущей деятельности.</w:t>
      </w:r>
    </w:p>
    <w:p w:rsidR="00F663B0" w:rsidRPr="007C7657" w:rsidRDefault="00F663B0" w:rsidP="00C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663B0">
        <w:rPr>
          <w:sz w:val="28"/>
          <w:szCs w:val="28"/>
        </w:rPr>
        <w:t xml:space="preserve">Реализацию антикоррупционной политики осуществляет Комиссия по противодействию коррупции в </w:t>
      </w:r>
      <w:r>
        <w:rPr>
          <w:sz w:val="28"/>
          <w:szCs w:val="28"/>
        </w:rPr>
        <w:t>МФЦ</w:t>
      </w:r>
      <w:r w:rsidRPr="00F663B0">
        <w:rPr>
          <w:sz w:val="28"/>
          <w:szCs w:val="28"/>
        </w:rPr>
        <w:t xml:space="preserve"> в пределах предоставленных такой комиссии полномочий.</w:t>
      </w:r>
    </w:p>
    <w:p w:rsidR="00C466CF" w:rsidRDefault="00C466CF" w:rsidP="00CC3530">
      <w:pPr>
        <w:ind w:firstLine="709"/>
        <w:rPr>
          <w:b/>
          <w:sz w:val="28"/>
          <w:szCs w:val="28"/>
        </w:rPr>
      </w:pPr>
    </w:p>
    <w:p w:rsidR="00F91045" w:rsidRPr="00B370FB" w:rsidRDefault="004D4466" w:rsidP="00C46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91045">
        <w:rPr>
          <w:b/>
          <w:sz w:val="28"/>
          <w:szCs w:val="28"/>
        </w:rPr>
        <w:t>2.</w:t>
      </w:r>
      <w:r w:rsidR="00F910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F91045">
        <w:rPr>
          <w:b/>
          <w:sz w:val="28"/>
          <w:szCs w:val="28"/>
        </w:rPr>
        <w:t>Направления а</w:t>
      </w:r>
      <w:r w:rsidR="00F91045" w:rsidRPr="00B370FB">
        <w:rPr>
          <w:b/>
          <w:sz w:val="28"/>
          <w:szCs w:val="28"/>
        </w:rPr>
        <w:t xml:space="preserve">нтикоррупционной политики </w:t>
      </w:r>
      <w:r w:rsidR="00F91045" w:rsidRPr="00C511BB">
        <w:rPr>
          <w:b/>
          <w:sz w:val="28"/>
          <w:szCs w:val="28"/>
        </w:rPr>
        <w:t>МФЦ</w:t>
      </w:r>
    </w:p>
    <w:p w:rsidR="00C466CF" w:rsidRPr="00196564" w:rsidRDefault="00C466CF" w:rsidP="00196564">
      <w:pPr>
        <w:jc w:val="both"/>
        <w:rPr>
          <w:b/>
          <w:sz w:val="28"/>
          <w:szCs w:val="28"/>
        </w:rPr>
      </w:pPr>
    </w:p>
    <w:p w:rsidR="00F91045" w:rsidRPr="00196564" w:rsidRDefault="00C466CF" w:rsidP="00196564">
      <w:pPr>
        <w:pStyle w:val="ad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А</w:t>
      </w:r>
      <w:r w:rsidR="00F91045" w:rsidRPr="00196564">
        <w:rPr>
          <w:rFonts w:ascii="Times New Roman" w:hAnsi="Times New Roman"/>
          <w:b/>
          <w:sz w:val="28"/>
          <w:szCs w:val="28"/>
        </w:rPr>
        <w:t>нтикоррупционный мониторинг</w:t>
      </w:r>
    </w:p>
    <w:p w:rsidR="00C466CF" w:rsidRPr="00196564" w:rsidRDefault="00C466CF" w:rsidP="00196564">
      <w:pPr>
        <w:jc w:val="center"/>
        <w:rPr>
          <w:b/>
          <w:sz w:val="28"/>
          <w:szCs w:val="28"/>
        </w:rPr>
      </w:pPr>
    </w:p>
    <w:p w:rsidR="00F91045" w:rsidRPr="00196564" w:rsidRDefault="00C466CF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t>А</w:t>
      </w:r>
      <w:r w:rsidR="00F91045" w:rsidRPr="00196564">
        <w:rPr>
          <w:rFonts w:ascii="Times New Roman" w:hAnsi="Times New Roman"/>
          <w:sz w:val="28"/>
          <w:szCs w:val="28"/>
        </w:rPr>
        <w:t>нтикоррупционный мониторинг в МФЦ включает мониторинг антикоррупционных</w:t>
      </w:r>
      <w:r w:rsidR="00F91045" w:rsidRPr="00196564">
        <w:rPr>
          <w:rFonts w:ascii="Times New Roman" w:hAnsi="Times New Roman"/>
          <w:b/>
          <w:sz w:val="28"/>
          <w:szCs w:val="28"/>
        </w:rPr>
        <w:t xml:space="preserve"> </w:t>
      </w:r>
      <w:r w:rsidR="00F91045" w:rsidRPr="00196564">
        <w:rPr>
          <w:rFonts w:ascii="Times New Roman" w:hAnsi="Times New Roman"/>
          <w:sz w:val="28"/>
          <w:szCs w:val="28"/>
        </w:rPr>
        <w:t>мер и мероприятий, проводимых в рамках реализации антикоррупционной</w:t>
      </w:r>
      <w:r w:rsidR="00F91045" w:rsidRPr="00196564">
        <w:rPr>
          <w:rFonts w:ascii="Times New Roman" w:hAnsi="Times New Roman"/>
          <w:b/>
          <w:sz w:val="28"/>
          <w:szCs w:val="28"/>
        </w:rPr>
        <w:t xml:space="preserve"> </w:t>
      </w:r>
      <w:r w:rsidR="00F91045" w:rsidRPr="00196564">
        <w:rPr>
          <w:rFonts w:ascii="Times New Roman" w:hAnsi="Times New Roman"/>
          <w:sz w:val="28"/>
          <w:szCs w:val="28"/>
        </w:rPr>
        <w:t xml:space="preserve">политики МФЦ, а также выявленных фактов коррупции и способов их устранения. </w:t>
      </w:r>
    </w:p>
    <w:p w:rsidR="00F91045" w:rsidRPr="00196564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t>Основными направлениями антикоррупционного мониторинга являются: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 xml:space="preserve">анализ исполнения антикоррупционных мероприятий, предусмотренных организационно – распорядительными документами МФЦ; </w:t>
      </w:r>
    </w:p>
    <w:p w:rsidR="00F91045" w:rsidRPr="00C466CF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 xml:space="preserve">анализ жалоб и обращений физических и юридических лиц о коррупционных проявлениях в МФЦ; </w:t>
      </w:r>
    </w:p>
    <w:p w:rsidR="00F91045" w:rsidRDefault="00F91045" w:rsidP="00C466CF">
      <w:pPr>
        <w:pStyle w:val="2"/>
        <w:numPr>
          <w:ilvl w:val="0"/>
          <w:numId w:val="6"/>
        </w:numPr>
        <w:ind w:left="0" w:firstLine="709"/>
        <w:rPr>
          <w:bCs/>
          <w:szCs w:val="28"/>
        </w:rPr>
      </w:pPr>
      <w:r w:rsidRPr="00C466CF">
        <w:rPr>
          <w:bCs/>
          <w:szCs w:val="28"/>
        </w:rPr>
        <w:t>изучение и анализ принимаемых в МФЦ мер по противодействию коррупции.</w:t>
      </w:r>
    </w:p>
    <w:p w:rsidR="00DB48CB" w:rsidRPr="00C466CF" w:rsidRDefault="00DB48CB" w:rsidP="00DB48CB">
      <w:pPr>
        <w:pStyle w:val="2"/>
        <w:numPr>
          <w:ilvl w:val="0"/>
          <w:numId w:val="0"/>
        </w:numPr>
        <w:ind w:left="1249" w:firstLine="595"/>
        <w:rPr>
          <w:bCs/>
          <w:szCs w:val="28"/>
        </w:rPr>
      </w:pPr>
    </w:p>
    <w:p w:rsidR="00196564" w:rsidRDefault="00F91045" w:rsidP="00196564">
      <w:pPr>
        <w:pStyle w:val="ad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Рассмотрение сообщений работников МФЦ, контрагентов</w:t>
      </w:r>
    </w:p>
    <w:p w:rsidR="00196564" w:rsidRDefault="00F91045" w:rsidP="00196564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 xml:space="preserve">и иных (физических и юридических) лиц </w:t>
      </w:r>
    </w:p>
    <w:p w:rsidR="00F91045" w:rsidRPr="00196564" w:rsidRDefault="00F91045" w:rsidP="00196564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6564">
        <w:rPr>
          <w:rFonts w:ascii="Times New Roman" w:hAnsi="Times New Roman"/>
          <w:b/>
          <w:sz w:val="28"/>
          <w:szCs w:val="28"/>
        </w:rPr>
        <w:t>о фактах коррупции в МФЦ</w:t>
      </w:r>
    </w:p>
    <w:p w:rsidR="00C466CF" w:rsidRDefault="00C466CF" w:rsidP="00CC3530">
      <w:pPr>
        <w:ind w:firstLine="709"/>
        <w:jc w:val="both"/>
        <w:rPr>
          <w:sz w:val="28"/>
          <w:szCs w:val="28"/>
        </w:rPr>
      </w:pPr>
    </w:p>
    <w:p w:rsidR="00F91045" w:rsidRPr="00196564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t xml:space="preserve">МФЦ декларирует открытость в борьбе с коррупцией. </w:t>
      </w:r>
    </w:p>
    <w:p w:rsidR="00F91045" w:rsidRPr="00196564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t xml:space="preserve">В МФЦ осуществляется прием сообщений о фактах коррупции при личном обращении, посредством почты, в том числе электронной с использованием сети Интернет. </w:t>
      </w:r>
    </w:p>
    <w:p w:rsidR="00F91045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t xml:space="preserve">МФЦ стремится к созданию эффективной системы рассмотрения обращений о фактах коррупции в МФЦ, подготовке ответов в сроки, установленные законодательством Российской Федерации и правовыми актами МФЦ. </w:t>
      </w:r>
    </w:p>
    <w:p w:rsidR="00B62769" w:rsidRPr="00196564" w:rsidRDefault="00B62769" w:rsidP="00B62769">
      <w:pPr>
        <w:pStyle w:val="ad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045" w:rsidRPr="00B62769" w:rsidRDefault="00F91045" w:rsidP="00B62769">
      <w:pPr>
        <w:pStyle w:val="ad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62769">
        <w:rPr>
          <w:rFonts w:ascii="Times New Roman" w:hAnsi="Times New Roman"/>
          <w:b/>
          <w:sz w:val="28"/>
          <w:szCs w:val="28"/>
        </w:rPr>
        <w:t>Управление Конфликтом интересов</w:t>
      </w:r>
    </w:p>
    <w:p w:rsidR="00C466CF" w:rsidRPr="002C142F" w:rsidRDefault="00C466CF" w:rsidP="00C466CF">
      <w:pPr>
        <w:jc w:val="center"/>
        <w:rPr>
          <w:b/>
          <w:sz w:val="28"/>
          <w:szCs w:val="28"/>
        </w:rPr>
      </w:pPr>
    </w:p>
    <w:p w:rsidR="00F91045" w:rsidRPr="00196564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lastRenderedPageBreak/>
        <w:t xml:space="preserve">В МФЦ декларируется проведение мероприятий по соблюдению норм Кодекса этики и служебного поведения работников МФЦ, урегулированию конфликта интересов. </w:t>
      </w:r>
    </w:p>
    <w:p w:rsidR="00F91045" w:rsidRPr="00196564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564">
        <w:rPr>
          <w:rFonts w:ascii="Times New Roman" w:hAnsi="Times New Roman"/>
          <w:sz w:val="28"/>
          <w:szCs w:val="28"/>
        </w:rPr>
        <w:t xml:space="preserve">МФЦ осуществляет реализацию мер по недопущению возникновения конфликта интересов, которые направлены на исключение возможности получения лично или через посредника материальной и (или) личной выгоды вследствие наличия у работников МФЦ, или членов их семей, или лиц, находящихся с ними в отношениях близкого родства, прав, предоставляющих такую возможность в результате использования ими служебного положения. </w:t>
      </w:r>
      <w:proofErr w:type="gramEnd"/>
    </w:p>
    <w:p w:rsidR="00F91045" w:rsidRPr="00196564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t xml:space="preserve">МФЦ стремится к недопущению и своевременному разрешению </w:t>
      </w:r>
      <w:proofErr w:type="spellStart"/>
      <w:r w:rsidRPr="00196564">
        <w:rPr>
          <w:rFonts w:ascii="Times New Roman" w:hAnsi="Times New Roman"/>
          <w:sz w:val="28"/>
          <w:szCs w:val="28"/>
        </w:rPr>
        <w:t>предконфликтных</w:t>
      </w:r>
      <w:proofErr w:type="spellEnd"/>
      <w:r w:rsidRPr="00196564">
        <w:rPr>
          <w:rFonts w:ascii="Times New Roman" w:hAnsi="Times New Roman"/>
          <w:sz w:val="28"/>
          <w:szCs w:val="28"/>
        </w:rPr>
        <w:t xml:space="preserve"> ситуаций среди работников МФЦ. </w:t>
      </w:r>
    </w:p>
    <w:p w:rsidR="00F91045" w:rsidRPr="00196564" w:rsidRDefault="00F91045" w:rsidP="00196564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64">
        <w:rPr>
          <w:rFonts w:ascii="Times New Roman" w:hAnsi="Times New Roman"/>
          <w:sz w:val="28"/>
          <w:szCs w:val="28"/>
        </w:rPr>
        <w:t xml:space="preserve">МФЦ применяет меры воздействия (ответственности) к работникам МФЦ за убытки, причиненные вследствие их неправомерных действий в условиях конфликта интересов. </w:t>
      </w:r>
    </w:p>
    <w:p w:rsidR="00C466CF" w:rsidRDefault="00C466CF" w:rsidP="00CC3530">
      <w:pPr>
        <w:ind w:firstLine="709"/>
        <w:jc w:val="both"/>
        <w:rPr>
          <w:b/>
          <w:sz w:val="28"/>
          <w:szCs w:val="28"/>
        </w:rPr>
      </w:pPr>
    </w:p>
    <w:p w:rsidR="00F91045" w:rsidRPr="009B31CC" w:rsidRDefault="00F91045" w:rsidP="009B31CC">
      <w:pPr>
        <w:pStyle w:val="ad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31CC">
        <w:rPr>
          <w:rFonts w:ascii="Times New Roman" w:hAnsi="Times New Roman"/>
          <w:b/>
          <w:sz w:val="28"/>
          <w:szCs w:val="28"/>
        </w:rPr>
        <w:t>Взаимодействие с контрагентами</w:t>
      </w:r>
    </w:p>
    <w:p w:rsidR="00C466CF" w:rsidRPr="00825DDA" w:rsidRDefault="00C466CF" w:rsidP="00C466CF">
      <w:pPr>
        <w:jc w:val="center"/>
        <w:rPr>
          <w:b/>
          <w:sz w:val="28"/>
          <w:szCs w:val="28"/>
        </w:rPr>
      </w:pP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 xml:space="preserve">МФЦ стремится иметь деловые отношения с контрагентами, поддерживающими антикоррупционную политику МФЦ, и контрагентами, декларирующими непринятие коррупции. </w:t>
      </w: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1CC">
        <w:rPr>
          <w:rFonts w:ascii="Times New Roman" w:hAnsi="Times New Roman"/>
          <w:sz w:val="28"/>
          <w:szCs w:val="28"/>
        </w:rPr>
        <w:t>МФЦ декларирует, что отказывается от стимулирования               каким – 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которые ставят работника контрагента в определенную зависимость и направляют на обеспечение выполнения этим работником каких-либо действий в пользу МФЦ.</w:t>
      </w:r>
      <w:proofErr w:type="gramEnd"/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>МФЦ декларирует проведение прозрачной финансовой деятельности с контрагентами.</w:t>
      </w:r>
    </w:p>
    <w:p w:rsidR="00C466CF" w:rsidRDefault="00C466CF" w:rsidP="00CC3530">
      <w:pPr>
        <w:ind w:firstLine="709"/>
        <w:jc w:val="both"/>
        <w:rPr>
          <w:b/>
          <w:sz w:val="28"/>
          <w:szCs w:val="28"/>
        </w:rPr>
      </w:pPr>
    </w:p>
    <w:p w:rsidR="00F91045" w:rsidRPr="009B31CC" w:rsidRDefault="00F91045" w:rsidP="009B31CC">
      <w:pPr>
        <w:pStyle w:val="ad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31CC">
        <w:rPr>
          <w:rFonts w:ascii="Times New Roman" w:hAnsi="Times New Roman"/>
          <w:b/>
          <w:sz w:val="28"/>
          <w:szCs w:val="28"/>
        </w:rPr>
        <w:t>Участие в политической деятельности</w:t>
      </w:r>
    </w:p>
    <w:p w:rsidR="00C466CF" w:rsidRPr="00FE29FB" w:rsidRDefault="00C466CF" w:rsidP="00C466CF">
      <w:pPr>
        <w:jc w:val="center"/>
        <w:rPr>
          <w:b/>
          <w:sz w:val="28"/>
          <w:szCs w:val="28"/>
        </w:rPr>
      </w:pP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>МФЦ не осуществляет финансирование политических партий, общественных объединений в целях получения или сохранения преимущества в деятельности.</w:t>
      </w: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>Работники МФЦ вправе участвовать в общественных объединениях, таких как политические партии, общественные организации, общественные движения, общественные фонды, и иные некоммерческие организации, созданных в соответствии с действующим законодательством Российской Федерации, а также в международных общественных объединениях, целью которых не является получение или сохранение преимущества для МФЦ в деятельности.</w:t>
      </w: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 xml:space="preserve">Работникам МФЦ при участии в общественных объединениях запрещается предлагать, давать, обещать, или совершать платежи, вносить имущество, дарить подарки и т.д. от имени МФЦ с целью получения или сохранения преимущества для МФЦ в деятельности. </w:t>
      </w: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lastRenderedPageBreak/>
        <w:t>Работники МФЦ самостоятельно несут ответственность в соответствии с действующим законодательством Российской Федерации за участие в общественных организациях.</w:t>
      </w:r>
    </w:p>
    <w:p w:rsidR="00C466CF" w:rsidRDefault="00C466CF" w:rsidP="00CC3530">
      <w:pPr>
        <w:ind w:firstLine="709"/>
        <w:jc w:val="both"/>
        <w:rPr>
          <w:b/>
          <w:sz w:val="28"/>
          <w:szCs w:val="28"/>
        </w:rPr>
      </w:pPr>
    </w:p>
    <w:p w:rsidR="00F91045" w:rsidRPr="009B31CC" w:rsidRDefault="00F91045" w:rsidP="009B31CC">
      <w:pPr>
        <w:pStyle w:val="ad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31CC">
        <w:rPr>
          <w:rFonts w:ascii="Times New Roman" w:hAnsi="Times New Roman"/>
          <w:b/>
          <w:sz w:val="28"/>
          <w:szCs w:val="28"/>
        </w:rPr>
        <w:t>Взаимодействие с государственными служащими</w:t>
      </w:r>
    </w:p>
    <w:p w:rsidR="00C466CF" w:rsidRPr="004F674E" w:rsidRDefault="00C466CF" w:rsidP="00C466CF">
      <w:pPr>
        <w:jc w:val="center"/>
        <w:rPr>
          <w:b/>
          <w:sz w:val="28"/>
          <w:szCs w:val="28"/>
        </w:rPr>
      </w:pP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>МФЦ не осуществляет самостоятельно, а также</w:t>
      </w:r>
      <w:r w:rsidR="00C466CF" w:rsidRPr="009B31CC">
        <w:rPr>
          <w:rFonts w:ascii="Times New Roman" w:hAnsi="Times New Roman"/>
          <w:sz w:val="28"/>
          <w:szCs w:val="28"/>
        </w:rPr>
        <w:t xml:space="preserve"> с помощью</w:t>
      </w:r>
      <w:r w:rsidRPr="009B31CC">
        <w:rPr>
          <w:rFonts w:ascii="Times New Roman" w:hAnsi="Times New Roman"/>
          <w:sz w:val="28"/>
          <w:szCs w:val="28"/>
        </w:rPr>
        <w:t xml:space="preserve"> своих работников</w:t>
      </w:r>
      <w:r w:rsidR="00C466CF" w:rsidRPr="009B31CC">
        <w:rPr>
          <w:rFonts w:ascii="Times New Roman" w:hAnsi="Times New Roman"/>
          <w:sz w:val="28"/>
          <w:szCs w:val="28"/>
        </w:rPr>
        <w:t>,</w:t>
      </w:r>
      <w:r w:rsidRPr="009B31CC">
        <w:rPr>
          <w:rFonts w:ascii="Times New Roman" w:hAnsi="Times New Roman"/>
          <w:sz w:val="28"/>
          <w:szCs w:val="28"/>
        </w:rPr>
        <w:t xml:space="preserve">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МФЦ в деятельности. </w:t>
      </w: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 xml:space="preserve">Работники МФЦ при взаимодействии с государственными служащими обязаны соблюдать положения антикоррупционной   политики МФЦ. </w:t>
      </w:r>
    </w:p>
    <w:p w:rsidR="00F91045" w:rsidRPr="009B31CC" w:rsidRDefault="00F91045" w:rsidP="009B31CC">
      <w:pPr>
        <w:pStyle w:val="ad"/>
        <w:numPr>
          <w:ilvl w:val="2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CC">
        <w:rPr>
          <w:rFonts w:ascii="Times New Roman" w:hAnsi="Times New Roman"/>
          <w:sz w:val="28"/>
          <w:szCs w:val="28"/>
        </w:rPr>
        <w:t xml:space="preserve">Работники МФЦ самостоятельно несут ответственность </w:t>
      </w:r>
      <w:proofErr w:type="gramStart"/>
      <w:r w:rsidRPr="009B31CC">
        <w:rPr>
          <w:rFonts w:ascii="Times New Roman" w:hAnsi="Times New Roman"/>
          <w:sz w:val="28"/>
          <w:szCs w:val="28"/>
        </w:rPr>
        <w:t>за коррупционные проявления при взаимодействии с государственными служащими в соответствии с действующим законодательством</w:t>
      </w:r>
      <w:proofErr w:type="gramEnd"/>
      <w:r w:rsidRPr="009B31C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D4466" w:rsidRDefault="004D4466" w:rsidP="00CC3530">
      <w:pPr>
        <w:ind w:firstLine="709"/>
        <w:jc w:val="both"/>
        <w:rPr>
          <w:b/>
          <w:sz w:val="28"/>
          <w:szCs w:val="28"/>
        </w:rPr>
      </w:pPr>
    </w:p>
    <w:p w:rsidR="00F91045" w:rsidRPr="00D45175" w:rsidRDefault="004D4466" w:rsidP="004D4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91045">
        <w:rPr>
          <w:b/>
          <w:sz w:val="28"/>
          <w:szCs w:val="28"/>
        </w:rPr>
        <w:t>3.</w:t>
      </w:r>
      <w:r w:rsidR="00F910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F91045" w:rsidRPr="00D45175">
        <w:rPr>
          <w:b/>
          <w:sz w:val="28"/>
          <w:szCs w:val="28"/>
        </w:rPr>
        <w:t xml:space="preserve">Профилактика коррупции, правовое просвещение и формирование основ законопослушного поведения работников </w:t>
      </w:r>
      <w:r w:rsidR="00F91045" w:rsidRPr="00F92A9C">
        <w:rPr>
          <w:b/>
          <w:sz w:val="28"/>
          <w:szCs w:val="28"/>
        </w:rPr>
        <w:t>МФЦ</w:t>
      </w:r>
      <w:r w:rsidR="00F91045">
        <w:rPr>
          <w:b/>
          <w:sz w:val="28"/>
          <w:szCs w:val="28"/>
        </w:rPr>
        <w:t>.</w:t>
      </w:r>
    </w:p>
    <w:p w:rsidR="004D4466" w:rsidRDefault="004D4466" w:rsidP="00CC3530">
      <w:pPr>
        <w:ind w:firstLine="709"/>
        <w:jc w:val="both"/>
        <w:rPr>
          <w:b/>
          <w:sz w:val="28"/>
          <w:szCs w:val="28"/>
        </w:rPr>
      </w:pPr>
    </w:p>
    <w:p w:rsidR="00F91045" w:rsidRPr="00B0633F" w:rsidRDefault="004D4466" w:rsidP="00B0633F">
      <w:pPr>
        <w:pStyle w:val="ad"/>
        <w:numPr>
          <w:ilvl w:val="1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633F">
        <w:rPr>
          <w:rFonts w:ascii="Times New Roman" w:hAnsi="Times New Roman"/>
          <w:b/>
          <w:sz w:val="28"/>
          <w:szCs w:val="28"/>
        </w:rPr>
        <w:t xml:space="preserve">Осуществление в </w:t>
      </w:r>
      <w:r w:rsidR="00F91045" w:rsidRPr="00B0633F">
        <w:rPr>
          <w:rFonts w:ascii="Times New Roman" w:hAnsi="Times New Roman"/>
          <w:b/>
          <w:sz w:val="28"/>
          <w:szCs w:val="28"/>
        </w:rPr>
        <w:t>МФЦ</w:t>
      </w:r>
      <w:r w:rsidRPr="00B0633F">
        <w:rPr>
          <w:rFonts w:ascii="Times New Roman" w:hAnsi="Times New Roman"/>
          <w:b/>
          <w:sz w:val="28"/>
          <w:szCs w:val="28"/>
        </w:rPr>
        <w:t xml:space="preserve"> </w:t>
      </w:r>
      <w:r w:rsidR="00F91045" w:rsidRPr="00B0633F">
        <w:rPr>
          <w:rFonts w:ascii="Times New Roman" w:hAnsi="Times New Roman"/>
          <w:b/>
          <w:sz w:val="28"/>
          <w:szCs w:val="28"/>
        </w:rPr>
        <w:t>информационно-просветительски</w:t>
      </w:r>
      <w:r w:rsidRPr="00B0633F">
        <w:rPr>
          <w:rFonts w:ascii="Times New Roman" w:hAnsi="Times New Roman"/>
          <w:b/>
          <w:sz w:val="28"/>
          <w:szCs w:val="28"/>
        </w:rPr>
        <w:t xml:space="preserve">х </w:t>
      </w:r>
      <w:r w:rsidR="00F91045" w:rsidRPr="00B0633F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Pr="00B0633F">
        <w:rPr>
          <w:rFonts w:ascii="Times New Roman" w:hAnsi="Times New Roman"/>
          <w:b/>
          <w:sz w:val="28"/>
          <w:szCs w:val="28"/>
        </w:rPr>
        <w:t>й</w:t>
      </w:r>
    </w:p>
    <w:p w:rsidR="004D4466" w:rsidRPr="00D45175" w:rsidRDefault="004D4466" w:rsidP="00B0633F">
      <w:pPr>
        <w:ind w:firstLine="709"/>
        <w:jc w:val="center"/>
        <w:rPr>
          <w:b/>
          <w:sz w:val="28"/>
          <w:szCs w:val="28"/>
        </w:rPr>
      </w:pPr>
    </w:p>
    <w:p w:rsidR="00F91045" w:rsidRPr="00B0633F" w:rsidRDefault="00F91045" w:rsidP="00B0633F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33F">
        <w:rPr>
          <w:rFonts w:ascii="Times New Roman" w:hAnsi="Times New Roman"/>
          <w:sz w:val="28"/>
          <w:szCs w:val="28"/>
        </w:rPr>
        <w:t xml:space="preserve">МФЦ декларирует необходимость проведения периодических бесед, по вопросам формирования нетерпимого отношения к проявлениям коррупции. </w:t>
      </w:r>
    </w:p>
    <w:p w:rsidR="00F91045" w:rsidRPr="00B0633F" w:rsidRDefault="00F91045" w:rsidP="00B0633F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33F">
        <w:rPr>
          <w:rFonts w:ascii="Times New Roman" w:hAnsi="Times New Roman"/>
          <w:sz w:val="28"/>
          <w:szCs w:val="28"/>
        </w:rPr>
        <w:t>МФЦ проводит вводный инструктаж по положениям антикоррупционной политики МФЦ и связанных с ней документов – для всех вновь принятых работников МФЦ.</w:t>
      </w:r>
    </w:p>
    <w:p w:rsidR="004D4466" w:rsidRPr="00D45175" w:rsidRDefault="004D4466" w:rsidP="00B0633F">
      <w:pPr>
        <w:ind w:firstLine="709"/>
        <w:jc w:val="both"/>
        <w:rPr>
          <w:sz w:val="28"/>
          <w:szCs w:val="28"/>
        </w:rPr>
      </w:pPr>
    </w:p>
    <w:p w:rsidR="00F91045" w:rsidRPr="00B0633F" w:rsidRDefault="004D4466" w:rsidP="00B0633F">
      <w:pPr>
        <w:pStyle w:val="ad"/>
        <w:numPr>
          <w:ilvl w:val="1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633F">
        <w:rPr>
          <w:rFonts w:ascii="Times New Roman" w:hAnsi="Times New Roman"/>
          <w:b/>
          <w:sz w:val="28"/>
          <w:szCs w:val="28"/>
        </w:rPr>
        <w:t>Реализация в</w:t>
      </w:r>
      <w:r w:rsidR="00F91045" w:rsidRPr="00B0633F">
        <w:rPr>
          <w:rFonts w:ascii="Times New Roman" w:hAnsi="Times New Roman"/>
          <w:b/>
          <w:sz w:val="28"/>
          <w:szCs w:val="28"/>
        </w:rPr>
        <w:t xml:space="preserve"> МФЦ мероприяти</w:t>
      </w:r>
      <w:r w:rsidRPr="00B0633F">
        <w:rPr>
          <w:rFonts w:ascii="Times New Roman" w:hAnsi="Times New Roman"/>
          <w:b/>
          <w:sz w:val="28"/>
          <w:szCs w:val="28"/>
        </w:rPr>
        <w:t>й</w:t>
      </w:r>
      <w:r w:rsidR="00F91045" w:rsidRPr="00B0633F">
        <w:rPr>
          <w:rFonts w:ascii="Times New Roman" w:hAnsi="Times New Roman"/>
          <w:b/>
          <w:sz w:val="28"/>
          <w:szCs w:val="28"/>
        </w:rPr>
        <w:t xml:space="preserve"> стимулирующего характера</w:t>
      </w:r>
    </w:p>
    <w:p w:rsidR="004D4466" w:rsidRPr="00856E2F" w:rsidRDefault="004D4466" w:rsidP="00CC3530">
      <w:pPr>
        <w:ind w:firstLine="709"/>
        <w:jc w:val="both"/>
        <w:rPr>
          <w:b/>
          <w:sz w:val="28"/>
          <w:szCs w:val="28"/>
        </w:rPr>
      </w:pPr>
    </w:p>
    <w:p w:rsidR="00F91045" w:rsidRPr="00B0633F" w:rsidRDefault="00F91045" w:rsidP="00B0633F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33F">
        <w:rPr>
          <w:rFonts w:ascii="Times New Roman" w:hAnsi="Times New Roman"/>
          <w:sz w:val="28"/>
          <w:szCs w:val="28"/>
        </w:rPr>
        <w:t xml:space="preserve">МФЦ декларирует о том, что ни один работник не </w:t>
      </w:r>
      <w:proofErr w:type="gramStart"/>
      <w:r w:rsidRPr="00B0633F">
        <w:rPr>
          <w:rFonts w:ascii="Times New Roman" w:hAnsi="Times New Roman"/>
          <w:sz w:val="28"/>
          <w:szCs w:val="28"/>
        </w:rPr>
        <w:t>будет</w:t>
      </w:r>
      <w:proofErr w:type="gramEnd"/>
      <w:r w:rsidRPr="00B0633F">
        <w:rPr>
          <w:rFonts w:ascii="Times New Roman" w:hAnsi="Times New Roman"/>
          <w:sz w:val="28"/>
          <w:szCs w:val="28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взятку, совершить коммерческий подкуп или оказать посредничество во взяточничестве, даже если в результате такого отказа у МФЦ возникли, в том числе, упущенная выгода или не были получены коммерческие и конкурентные преимущества. </w:t>
      </w:r>
    </w:p>
    <w:p w:rsidR="00F91045" w:rsidRPr="00B0633F" w:rsidRDefault="00F91045" w:rsidP="00B0633F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33F">
        <w:rPr>
          <w:rFonts w:ascii="Times New Roman" w:hAnsi="Times New Roman"/>
          <w:sz w:val="28"/>
          <w:szCs w:val="28"/>
        </w:rPr>
        <w:t xml:space="preserve">МФЦ стимулирует работников за предоставление подтвержденной информации о коррупционных проявлениях в МФЦ. </w:t>
      </w:r>
    </w:p>
    <w:p w:rsidR="00F91045" w:rsidRPr="00B0633F" w:rsidRDefault="00F91045" w:rsidP="00B0633F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33F">
        <w:rPr>
          <w:rFonts w:ascii="Times New Roman" w:hAnsi="Times New Roman"/>
          <w:sz w:val="28"/>
          <w:szCs w:val="28"/>
        </w:rPr>
        <w:t xml:space="preserve">МФЦ требует от своих работников соблюдения антикоррупционной политики МФЦ, информируя их о ключевых принципах, требованиях и санкциях за нарушения. Все работники МФЦ должны руководствоваться антикоррупционной политикой МФЦ и неукоснительно </w:t>
      </w:r>
      <w:r w:rsidRPr="00B0633F">
        <w:rPr>
          <w:rFonts w:ascii="Times New Roman" w:hAnsi="Times New Roman"/>
          <w:sz w:val="28"/>
          <w:szCs w:val="28"/>
        </w:rPr>
        <w:lastRenderedPageBreak/>
        <w:t xml:space="preserve">соблюдать ее принципы и требования. С каждым работником МФЦ в обязательном порядке подписывается обязательство (соглашение) о соблюдении принципов и требований антикоррупционной политики МФЦ и норм антикоррупционного законодательства при заключении трудового договора (Приложение </w:t>
      </w:r>
      <w:r w:rsidR="00054B68">
        <w:rPr>
          <w:rFonts w:ascii="Times New Roman" w:hAnsi="Times New Roman"/>
          <w:sz w:val="28"/>
          <w:szCs w:val="28"/>
        </w:rPr>
        <w:t>№2</w:t>
      </w:r>
      <w:r w:rsidRPr="00B0633F">
        <w:rPr>
          <w:rFonts w:ascii="Times New Roman" w:hAnsi="Times New Roman"/>
          <w:sz w:val="28"/>
          <w:szCs w:val="28"/>
        </w:rPr>
        <w:t xml:space="preserve">). </w:t>
      </w:r>
    </w:p>
    <w:p w:rsidR="00F91045" w:rsidRPr="00B0633F" w:rsidRDefault="00F91045" w:rsidP="00B0633F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33F">
        <w:rPr>
          <w:rFonts w:ascii="Times New Roman" w:hAnsi="Times New Roman"/>
          <w:sz w:val="28"/>
          <w:szCs w:val="28"/>
        </w:rPr>
        <w:t>Соблюдение работниками МФЦ принципов и требований антикоррупционной политики МФЦ учитывается для выдвижения на вышестоящие должности.</w:t>
      </w:r>
    </w:p>
    <w:p w:rsidR="004D4466" w:rsidRDefault="004D4466" w:rsidP="00CC3530">
      <w:pPr>
        <w:ind w:firstLine="709"/>
        <w:jc w:val="both"/>
        <w:rPr>
          <w:b/>
          <w:sz w:val="28"/>
          <w:szCs w:val="28"/>
        </w:rPr>
      </w:pPr>
    </w:p>
    <w:p w:rsidR="00F91045" w:rsidRDefault="004D4466" w:rsidP="004D4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9104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F91045" w:rsidRPr="004F59B6">
        <w:rPr>
          <w:b/>
          <w:sz w:val="28"/>
          <w:szCs w:val="28"/>
        </w:rPr>
        <w:t>Ответственность работников МФЦ</w:t>
      </w:r>
    </w:p>
    <w:p w:rsidR="004D4466" w:rsidRPr="004F59B6" w:rsidRDefault="004D4466" w:rsidP="00CC3530">
      <w:pPr>
        <w:ind w:firstLine="709"/>
        <w:jc w:val="both"/>
        <w:rPr>
          <w:b/>
          <w:sz w:val="28"/>
          <w:szCs w:val="28"/>
        </w:rPr>
      </w:pPr>
    </w:p>
    <w:p w:rsidR="00F91045" w:rsidRPr="00A526A7" w:rsidRDefault="00F91045" w:rsidP="00A526A7">
      <w:pPr>
        <w:pStyle w:val="ad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6A7">
        <w:rPr>
          <w:rFonts w:ascii="Times New Roman" w:hAnsi="Times New Roman"/>
          <w:sz w:val="28"/>
          <w:szCs w:val="28"/>
        </w:rPr>
        <w:t xml:space="preserve">Директор, заместители директора и работники всех структурных подразделений МФЦ независимо от занимаемой должности, несут ответственность за соблюдение принципов и требований антикоррупционной политики МФЦ, а также за действия (бездействие) подчиненных им лиц, нарушающих эти принципы и требования. </w:t>
      </w:r>
    </w:p>
    <w:p w:rsidR="00F91045" w:rsidRPr="00A526A7" w:rsidRDefault="00F91045" w:rsidP="00A526A7">
      <w:pPr>
        <w:pStyle w:val="ad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6A7">
        <w:rPr>
          <w:rFonts w:ascii="Times New Roman" w:hAnsi="Times New Roman"/>
          <w:sz w:val="28"/>
          <w:szCs w:val="28"/>
        </w:rPr>
        <w:t xml:space="preserve">К мерам ответственности за коррупционные проявления в МФЦ относятся: меры уголовной, административной и дисциплинарной ответственности в соответствии с законодательством Российской Федерации и меры воздействия в соответствии с правовыми актами МФЦ. </w:t>
      </w:r>
    </w:p>
    <w:p w:rsidR="004D4466" w:rsidRPr="00A526A7" w:rsidRDefault="00F91045" w:rsidP="00A526A7">
      <w:pPr>
        <w:pStyle w:val="ad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6A7">
        <w:rPr>
          <w:rFonts w:ascii="Times New Roman" w:hAnsi="Times New Roman"/>
          <w:sz w:val="28"/>
          <w:szCs w:val="28"/>
        </w:rPr>
        <w:t xml:space="preserve">МФЦ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 </w:t>
      </w:r>
    </w:p>
    <w:p w:rsidR="00A526A7" w:rsidRPr="00A526A7" w:rsidRDefault="00A526A7" w:rsidP="00A526A7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F91045" w:rsidRPr="00A526A7" w:rsidRDefault="004D4466" w:rsidP="00A526A7">
      <w:pPr>
        <w:tabs>
          <w:tab w:val="left" w:pos="1276"/>
        </w:tabs>
        <w:jc w:val="center"/>
        <w:rPr>
          <w:b/>
          <w:sz w:val="28"/>
          <w:szCs w:val="28"/>
        </w:rPr>
      </w:pPr>
      <w:r w:rsidRPr="00A526A7">
        <w:rPr>
          <w:b/>
          <w:sz w:val="28"/>
          <w:szCs w:val="28"/>
        </w:rPr>
        <w:t xml:space="preserve">Раздел </w:t>
      </w:r>
      <w:r w:rsidR="00F91045" w:rsidRPr="00A526A7">
        <w:rPr>
          <w:b/>
          <w:sz w:val="28"/>
          <w:szCs w:val="28"/>
        </w:rPr>
        <w:t>5.</w:t>
      </w:r>
      <w:r w:rsidR="00F91045" w:rsidRPr="00A526A7">
        <w:rPr>
          <w:b/>
          <w:sz w:val="28"/>
          <w:szCs w:val="28"/>
        </w:rPr>
        <w:tab/>
        <w:t>Внесение изменений</w:t>
      </w:r>
    </w:p>
    <w:p w:rsidR="004D4466" w:rsidRPr="00A526A7" w:rsidRDefault="004D4466" w:rsidP="00A526A7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F91045" w:rsidRPr="00A526A7" w:rsidRDefault="00F91045" w:rsidP="00A526A7">
      <w:pPr>
        <w:pStyle w:val="ad"/>
        <w:numPr>
          <w:ilvl w:val="1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6A7">
        <w:rPr>
          <w:rFonts w:ascii="Times New Roman" w:hAnsi="Times New Roman"/>
          <w:sz w:val="28"/>
          <w:szCs w:val="28"/>
        </w:rPr>
        <w:t>При выявлении недостаточно эффективных положений антикоррупционной политики МФЦ либо при изменении требований примен</w:t>
      </w:r>
      <w:r w:rsidR="004D4466" w:rsidRPr="00A526A7">
        <w:rPr>
          <w:rFonts w:ascii="Times New Roman" w:hAnsi="Times New Roman"/>
          <w:sz w:val="28"/>
          <w:szCs w:val="28"/>
        </w:rPr>
        <w:t>яе</w:t>
      </w:r>
      <w:r w:rsidRPr="00A526A7">
        <w:rPr>
          <w:rFonts w:ascii="Times New Roman" w:hAnsi="Times New Roman"/>
          <w:sz w:val="28"/>
          <w:szCs w:val="28"/>
        </w:rPr>
        <w:t xml:space="preserve">мого законодательства Российской Федерации, МФЦ организует выработку и реализацию плана действий по актуализации антикоррупционной политики МФЦ. </w:t>
      </w:r>
    </w:p>
    <w:p w:rsidR="00F91045" w:rsidRPr="00A526A7" w:rsidRDefault="00F91045" w:rsidP="00A526A7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F91045" w:rsidRPr="00A526A7" w:rsidRDefault="00F91045" w:rsidP="00A526A7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270AC9" w:rsidRDefault="00270AC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B62769" w:rsidRDefault="00B62769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F91045" w:rsidRPr="00EB115C" w:rsidRDefault="00F91045" w:rsidP="00CC3530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B115C">
        <w:rPr>
          <w:color w:val="000000"/>
          <w:sz w:val="28"/>
          <w:szCs w:val="28"/>
        </w:rPr>
        <w:t>Приложение</w:t>
      </w:r>
      <w:r w:rsidR="00A44424" w:rsidRPr="00EB115C">
        <w:rPr>
          <w:color w:val="000000"/>
          <w:sz w:val="28"/>
          <w:szCs w:val="28"/>
        </w:rPr>
        <w:t xml:space="preserve"> </w:t>
      </w:r>
      <w:r w:rsidR="00492D7B">
        <w:rPr>
          <w:color w:val="000000"/>
          <w:sz w:val="28"/>
          <w:szCs w:val="28"/>
        </w:rPr>
        <w:t>№2</w:t>
      </w:r>
      <w:r w:rsidRPr="00EB115C">
        <w:rPr>
          <w:color w:val="000000"/>
          <w:sz w:val="28"/>
          <w:szCs w:val="28"/>
        </w:rPr>
        <w:t xml:space="preserve"> </w:t>
      </w:r>
    </w:p>
    <w:p w:rsidR="00A526A7" w:rsidRDefault="00A526A7" w:rsidP="00CC353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A526A7" w:rsidRDefault="00A526A7" w:rsidP="00CC353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91045" w:rsidRDefault="00F91045" w:rsidP="00A444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201E">
        <w:rPr>
          <w:b/>
          <w:color w:val="000000"/>
          <w:sz w:val="28"/>
          <w:szCs w:val="28"/>
        </w:rPr>
        <w:t xml:space="preserve">ОБЯЗАТЕЛЬСТВО </w:t>
      </w:r>
    </w:p>
    <w:p w:rsidR="00F91045" w:rsidRDefault="00694C44" w:rsidP="00A444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принятии и соблюдении антикоррупционной политики</w:t>
      </w:r>
    </w:p>
    <w:p w:rsidR="00F91045" w:rsidRDefault="00694C44" w:rsidP="00A4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91045">
        <w:rPr>
          <w:b/>
          <w:sz w:val="28"/>
          <w:szCs w:val="28"/>
        </w:rPr>
        <w:t>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F91045" w:rsidRPr="000F201E">
        <w:rPr>
          <w:b/>
          <w:color w:val="000000"/>
          <w:sz w:val="28"/>
          <w:szCs w:val="28"/>
        </w:rPr>
        <w:t xml:space="preserve"> </w:t>
      </w:r>
    </w:p>
    <w:p w:rsidR="00F91045" w:rsidRPr="000F201E" w:rsidRDefault="00F91045" w:rsidP="00CC353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91045" w:rsidRDefault="00F91045" w:rsidP="00CC35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201E">
        <w:rPr>
          <w:color w:val="000000"/>
          <w:sz w:val="28"/>
          <w:szCs w:val="28"/>
        </w:rPr>
        <w:t>Я полностью ознакомлен</w:t>
      </w:r>
      <w:proofErr w:type="gramStart"/>
      <w:r w:rsidR="00A44424"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(-</w:t>
      </w:r>
      <w:proofErr w:type="gramEnd"/>
      <w:r w:rsidRPr="000F201E">
        <w:rPr>
          <w:color w:val="000000"/>
          <w:sz w:val="28"/>
          <w:szCs w:val="28"/>
        </w:rPr>
        <w:t>а) с</w:t>
      </w:r>
      <w:r>
        <w:rPr>
          <w:color w:val="000000"/>
          <w:sz w:val="28"/>
          <w:szCs w:val="28"/>
        </w:rPr>
        <w:t xml:space="preserve"> содержанием антикоррупционной п</w:t>
      </w:r>
      <w:r w:rsidRPr="000F201E">
        <w:rPr>
          <w:color w:val="000000"/>
          <w:sz w:val="28"/>
          <w:szCs w:val="28"/>
        </w:rPr>
        <w:t>олитик</w:t>
      </w:r>
      <w:r w:rsidR="000F29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694C44">
        <w:rPr>
          <w:color w:val="000000"/>
          <w:sz w:val="28"/>
          <w:szCs w:val="28"/>
        </w:rPr>
        <w:t>а</w:t>
      </w:r>
      <w:r w:rsidRPr="00F92A9C">
        <w:rPr>
          <w:color w:val="000000"/>
          <w:sz w:val="28"/>
          <w:szCs w:val="28"/>
        </w:rPr>
        <w:t>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9C3B5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9C3B56">
        <w:rPr>
          <w:sz w:val="28"/>
          <w:szCs w:val="28"/>
        </w:rPr>
        <w:t>-</w:t>
      </w:r>
      <w:r>
        <w:rPr>
          <w:sz w:val="28"/>
          <w:szCs w:val="28"/>
        </w:rPr>
        <w:t xml:space="preserve"> МФЦ</w:t>
      </w:r>
      <w:r w:rsidRPr="009C3B5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94C44">
        <w:rPr>
          <w:color w:val="000000"/>
          <w:sz w:val="28"/>
          <w:szCs w:val="28"/>
        </w:rPr>
        <w:t xml:space="preserve">и </w:t>
      </w:r>
      <w:r w:rsidRPr="000F201E">
        <w:rPr>
          <w:color w:val="000000"/>
          <w:sz w:val="28"/>
          <w:szCs w:val="28"/>
        </w:rPr>
        <w:t>понял</w:t>
      </w:r>
      <w:r w:rsidR="00A44424"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 xml:space="preserve">(-а) принципы и требования </w:t>
      </w:r>
      <w:r>
        <w:rPr>
          <w:sz w:val="28"/>
          <w:szCs w:val="28"/>
        </w:rPr>
        <w:t xml:space="preserve">МФЦ </w:t>
      </w:r>
      <w:r w:rsidRPr="000F201E">
        <w:rPr>
          <w:color w:val="000000"/>
          <w:sz w:val="28"/>
          <w:szCs w:val="28"/>
        </w:rPr>
        <w:t>в отношении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соблюдения норм примен</w:t>
      </w:r>
      <w:r w:rsidR="000F29D3">
        <w:rPr>
          <w:color w:val="000000"/>
          <w:sz w:val="28"/>
          <w:szCs w:val="28"/>
        </w:rPr>
        <w:t>яе</w:t>
      </w:r>
      <w:r w:rsidRPr="000F201E">
        <w:rPr>
          <w:color w:val="000000"/>
          <w:sz w:val="28"/>
          <w:szCs w:val="28"/>
        </w:rPr>
        <w:t>мого антикоррупционного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 xml:space="preserve">законодательства. </w:t>
      </w:r>
    </w:p>
    <w:p w:rsidR="00F91045" w:rsidRDefault="00F91045" w:rsidP="00CC35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201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выража</w:t>
      </w:r>
      <w:r>
        <w:rPr>
          <w:color w:val="000000"/>
          <w:sz w:val="28"/>
          <w:szCs w:val="28"/>
        </w:rPr>
        <w:t>ю согласие с антикоррупционной п</w:t>
      </w:r>
      <w:r w:rsidRPr="000F201E">
        <w:rPr>
          <w:color w:val="000000"/>
          <w:sz w:val="28"/>
          <w:szCs w:val="28"/>
        </w:rPr>
        <w:t xml:space="preserve">олитикой </w:t>
      </w:r>
      <w:r>
        <w:rPr>
          <w:sz w:val="28"/>
          <w:szCs w:val="28"/>
        </w:rPr>
        <w:t xml:space="preserve">МФЦ </w:t>
      </w:r>
      <w:r w:rsidRPr="000F201E">
        <w:rPr>
          <w:color w:val="000000"/>
          <w:sz w:val="28"/>
          <w:szCs w:val="28"/>
        </w:rPr>
        <w:t>и беру на себя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 xml:space="preserve">обязательство выполнять требования антикоррупционной </w:t>
      </w:r>
      <w:r>
        <w:rPr>
          <w:color w:val="000000"/>
          <w:sz w:val="28"/>
          <w:szCs w:val="28"/>
        </w:rPr>
        <w:t>п</w:t>
      </w:r>
      <w:r w:rsidRPr="000F201E">
        <w:rPr>
          <w:color w:val="000000"/>
          <w:sz w:val="28"/>
          <w:szCs w:val="28"/>
        </w:rPr>
        <w:t xml:space="preserve">олитики </w:t>
      </w:r>
      <w:r>
        <w:rPr>
          <w:sz w:val="28"/>
          <w:szCs w:val="28"/>
        </w:rPr>
        <w:t xml:space="preserve">МФЦ </w:t>
      </w:r>
      <w:r w:rsidRPr="000F20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руководствоваться ими при принятии решений в своей профессиональной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деятельности.</w:t>
      </w:r>
      <w:r>
        <w:rPr>
          <w:color w:val="000000"/>
          <w:sz w:val="28"/>
          <w:szCs w:val="28"/>
        </w:rPr>
        <w:t xml:space="preserve"> </w:t>
      </w:r>
    </w:p>
    <w:p w:rsidR="00F91045" w:rsidRPr="000F201E" w:rsidRDefault="00F91045" w:rsidP="00CC35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201E">
        <w:rPr>
          <w:color w:val="000000"/>
          <w:sz w:val="28"/>
          <w:szCs w:val="28"/>
        </w:rPr>
        <w:t>Я осознаю и принимаю персональную ответственность за нарушение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мною действующего законодательства Российской Федерации, принципов и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требований примен</w:t>
      </w:r>
      <w:r w:rsidR="000F29D3">
        <w:rPr>
          <w:color w:val="000000"/>
          <w:sz w:val="28"/>
          <w:szCs w:val="28"/>
        </w:rPr>
        <w:t>яе</w:t>
      </w:r>
      <w:r w:rsidRPr="000F201E">
        <w:rPr>
          <w:color w:val="000000"/>
          <w:sz w:val="28"/>
          <w:szCs w:val="28"/>
        </w:rPr>
        <w:t>мого антикоррупционного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законодательства,</w:t>
      </w:r>
      <w:r>
        <w:rPr>
          <w:color w:val="000000"/>
          <w:sz w:val="28"/>
          <w:szCs w:val="28"/>
        </w:rPr>
        <w:t xml:space="preserve"> антикоррупционной п</w:t>
      </w:r>
      <w:r w:rsidRPr="000F201E">
        <w:rPr>
          <w:color w:val="000000"/>
          <w:sz w:val="28"/>
          <w:szCs w:val="28"/>
        </w:rPr>
        <w:t xml:space="preserve">олитики </w:t>
      </w:r>
      <w:r>
        <w:rPr>
          <w:sz w:val="28"/>
          <w:szCs w:val="28"/>
        </w:rPr>
        <w:t xml:space="preserve">МФЦ </w:t>
      </w:r>
      <w:r w:rsidRPr="000F201E">
        <w:rPr>
          <w:color w:val="000000"/>
          <w:sz w:val="28"/>
          <w:szCs w:val="28"/>
        </w:rPr>
        <w:t>и других локальных нормативных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МФЦ </w:t>
      </w:r>
      <w:r w:rsidRPr="000F201E">
        <w:rPr>
          <w:color w:val="000000"/>
          <w:sz w:val="28"/>
          <w:szCs w:val="28"/>
        </w:rPr>
        <w:t>и знаю, что должен</w:t>
      </w:r>
      <w:proofErr w:type="gramStart"/>
      <w:r w:rsidR="00A44424"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(-</w:t>
      </w:r>
      <w:proofErr w:type="gramEnd"/>
      <w:r w:rsidRPr="000F201E">
        <w:rPr>
          <w:color w:val="000000"/>
          <w:sz w:val="28"/>
          <w:szCs w:val="28"/>
        </w:rPr>
        <w:t xml:space="preserve">а) уведомить </w:t>
      </w:r>
      <w:r>
        <w:rPr>
          <w:color w:val="000000"/>
          <w:sz w:val="28"/>
          <w:szCs w:val="28"/>
        </w:rPr>
        <w:t>ответственное лицо по антикоррупционной п</w:t>
      </w:r>
      <w:r w:rsidRPr="000F201E">
        <w:rPr>
          <w:color w:val="000000"/>
          <w:sz w:val="28"/>
          <w:szCs w:val="28"/>
        </w:rPr>
        <w:t>олитик</w:t>
      </w:r>
      <w:r w:rsidR="000F29D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 xml:space="preserve"> о таком нарушении.</w:t>
      </w:r>
    </w:p>
    <w:p w:rsidR="00F91045" w:rsidRDefault="00F91045" w:rsidP="00CC353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44424" w:rsidRDefault="00A44424" w:rsidP="00CC353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91045" w:rsidRDefault="00F91045" w:rsidP="00A444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201E">
        <w:rPr>
          <w:color w:val="000000"/>
          <w:sz w:val="28"/>
          <w:szCs w:val="28"/>
        </w:rPr>
        <w:t>«_____» _______</w:t>
      </w:r>
      <w:r w:rsidR="000F29D3">
        <w:rPr>
          <w:color w:val="000000"/>
          <w:sz w:val="28"/>
          <w:szCs w:val="28"/>
        </w:rPr>
        <w:t>__</w:t>
      </w:r>
      <w:r w:rsidRPr="000F201E">
        <w:rPr>
          <w:color w:val="000000"/>
          <w:sz w:val="28"/>
          <w:szCs w:val="28"/>
        </w:rPr>
        <w:t>____ 20_</w:t>
      </w:r>
      <w:r w:rsidR="000F29D3">
        <w:rPr>
          <w:color w:val="000000"/>
          <w:sz w:val="28"/>
          <w:szCs w:val="28"/>
        </w:rPr>
        <w:t>__</w:t>
      </w:r>
      <w:r w:rsidRPr="000F201E">
        <w:rPr>
          <w:color w:val="000000"/>
          <w:sz w:val="28"/>
          <w:szCs w:val="28"/>
        </w:rPr>
        <w:t>_ г.</w:t>
      </w:r>
      <w:r w:rsidR="00694C44">
        <w:rPr>
          <w:color w:val="000000"/>
          <w:sz w:val="28"/>
          <w:szCs w:val="28"/>
        </w:rPr>
        <w:t xml:space="preserve">    </w:t>
      </w:r>
      <w:r w:rsidRPr="000F201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 </w:t>
      </w:r>
      <w:r w:rsidRPr="000F201E">
        <w:rPr>
          <w:color w:val="000000"/>
          <w:sz w:val="28"/>
          <w:szCs w:val="28"/>
        </w:rPr>
        <w:t>подпись</w:t>
      </w:r>
    </w:p>
    <w:p w:rsidR="00A44424" w:rsidRDefault="00A44424" w:rsidP="00A4442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44424" w:rsidRDefault="00A44424" w:rsidP="00A4442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A44424" w:rsidRPr="00A44424" w:rsidRDefault="00A44424" w:rsidP="00A44424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  <w:r w:rsidRPr="00A44424">
        <w:rPr>
          <w:color w:val="000000"/>
          <w:sz w:val="18"/>
          <w:szCs w:val="18"/>
        </w:rPr>
        <w:t>(Фамилия, имя, отчество)</w:t>
      </w:r>
    </w:p>
    <w:p w:rsidR="00916F97" w:rsidRDefault="00916F97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Default="008E6D16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</w:p>
    <w:p w:rsidR="008E6D16" w:rsidRPr="00A44424" w:rsidRDefault="008E6D16" w:rsidP="00210CEE">
      <w:pPr>
        <w:autoSpaceDE w:val="0"/>
        <w:autoSpaceDN w:val="0"/>
        <w:adjustRightInd w:val="0"/>
        <w:rPr>
          <w:color w:val="000000"/>
          <w:sz w:val="18"/>
          <w:szCs w:val="18"/>
        </w:rPr>
      </w:pPr>
      <w:bookmarkStart w:id="0" w:name="_GoBack"/>
      <w:bookmarkEnd w:id="0"/>
    </w:p>
    <w:sectPr w:rsidR="008E6D16" w:rsidRPr="00A44424" w:rsidSect="00CB1479">
      <w:pgSz w:w="11906" w:h="16838"/>
      <w:pgMar w:top="567" w:right="851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25" w:rsidRDefault="008C4225" w:rsidP="001C5B5A">
      <w:r>
        <w:separator/>
      </w:r>
    </w:p>
  </w:endnote>
  <w:endnote w:type="continuationSeparator" w:id="0">
    <w:p w:rsidR="008C4225" w:rsidRDefault="008C4225" w:rsidP="001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25" w:rsidRDefault="008C4225" w:rsidP="001C5B5A">
      <w:r>
        <w:separator/>
      </w:r>
    </w:p>
  </w:footnote>
  <w:footnote w:type="continuationSeparator" w:id="0">
    <w:p w:rsidR="008C4225" w:rsidRDefault="008C4225" w:rsidP="001C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1D06"/>
    <w:multiLevelType w:val="hybridMultilevel"/>
    <w:tmpl w:val="6EE6C88C"/>
    <w:lvl w:ilvl="0" w:tplc="6F1C11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94C3F"/>
    <w:multiLevelType w:val="multilevel"/>
    <w:tmpl w:val="8F982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9C2A0D"/>
    <w:multiLevelType w:val="multilevel"/>
    <w:tmpl w:val="B8FC0F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D696DBD"/>
    <w:multiLevelType w:val="hybridMultilevel"/>
    <w:tmpl w:val="856E50BA"/>
    <w:lvl w:ilvl="0" w:tplc="FF6C803E">
      <w:start w:val="1"/>
      <w:numFmt w:val="decimal"/>
      <w:lvlText w:val="2.1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3A2"/>
    <w:multiLevelType w:val="hybridMultilevel"/>
    <w:tmpl w:val="63A2BAF2"/>
    <w:lvl w:ilvl="0" w:tplc="E702D7F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115764"/>
    <w:multiLevelType w:val="hybridMultilevel"/>
    <w:tmpl w:val="D0EC79D0"/>
    <w:lvl w:ilvl="0" w:tplc="E702D7F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817178"/>
    <w:multiLevelType w:val="hybridMultilevel"/>
    <w:tmpl w:val="C24E9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62EB"/>
    <w:multiLevelType w:val="hybridMultilevel"/>
    <w:tmpl w:val="497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2797"/>
    <w:multiLevelType w:val="hybridMultilevel"/>
    <w:tmpl w:val="27C4E7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3A0259"/>
    <w:multiLevelType w:val="multilevel"/>
    <w:tmpl w:val="9DB6E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FAC380D"/>
    <w:multiLevelType w:val="hybridMultilevel"/>
    <w:tmpl w:val="2C68F2CC"/>
    <w:lvl w:ilvl="0" w:tplc="6F1C11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5328FF"/>
    <w:multiLevelType w:val="hybridMultilevel"/>
    <w:tmpl w:val="DF4E6392"/>
    <w:lvl w:ilvl="0" w:tplc="B0F076D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F0A4B"/>
    <w:multiLevelType w:val="hybridMultilevel"/>
    <w:tmpl w:val="0E4CDB80"/>
    <w:lvl w:ilvl="0" w:tplc="E702D7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1579"/>
    <w:multiLevelType w:val="hybridMultilevel"/>
    <w:tmpl w:val="DB840162"/>
    <w:lvl w:ilvl="0" w:tplc="6F1C11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F409B"/>
    <w:multiLevelType w:val="multilevel"/>
    <w:tmpl w:val="5CA0E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E1803DD"/>
    <w:multiLevelType w:val="multilevel"/>
    <w:tmpl w:val="5344B796"/>
    <w:lvl w:ilvl="0">
      <w:start w:val="1"/>
      <w:numFmt w:val="decimal"/>
      <w:pStyle w:val="1"/>
      <w:suff w:val="nothing"/>
      <w:lvlText w:val="%1."/>
      <w:lvlJc w:val="left"/>
      <w:pPr>
        <w:ind w:left="0" w:firstLine="595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spacing w:val="0"/>
        <w:w w:val="100"/>
        <w:sz w:val="28"/>
        <w:szCs w:val="28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1249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6"/>
        <w:szCs w:val="24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965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7">
    <w:nsid w:val="6D3007A9"/>
    <w:multiLevelType w:val="hybridMultilevel"/>
    <w:tmpl w:val="3AC4E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F05ECB"/>
    <w:multiLevelType w:val="hybridMultilevel"/>
    <w:tmpl w:val="A60A5560"/>
    <w:lvl w:ilvl="0" w:tplc="3FECD16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5908A9"/>
    <w:multiLevelType w:val="multilevel"/>
    <w:tmpl w:val="EE9C92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74663C11"/>
    <w:multiLevelType w:val="hybridMultilevel"/>
    <w:tmpl w:val="1BEA4D68"/>
    <w:lvl w:ilvl="0" w:tplc="6F1C11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7873DA"/>
    <w:multiLevelType w:val="multilevel"/>
    <w:tmpl w:val="414C65CA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pStyle w:val="20"/>
      <w:lvlText w:val="%1.%2."/>
      <w:lvlJc w:val="left"/>
      <w:pPr>
        <w:tabs>
          <w:tab w:val="num" w:pos="2160"/>
        </w:tabs>
        <w:ind w:left="151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14"/>
  </w:num>
  <w:num w:numId="8">
    <w:abstractNumId w:val="18"/>
  </w:num>
  <w:num w:numId="9">
    <w:abstractNumId w:val="7"/>
  </w:num>
  <w:num w:numId="10">
    <w:abstractNumId w:val="9"/>
  </w:num>
  <w:num w:numId="11">
    <w:abstractNumId w:val="20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7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0"/>
  </w:num>
  <w:num w:numId="33">
    <w:abstractNumId w:val="8"/>
  </w:num>
  <w:num w:numId="34">
    <w:abstractNumId w:val="13"/>
  </w:num>
  <w:num w:numId="35">
    <w:abstractNumId w:val="2"/>
  </w:num>
  <w:num w:numId="36">
    <w:abstractNumId w:val="4"/>
  </w:num>
  <w:num w:numId="37">
    <w:abstractNumId w:val="3"/>
  </w:num>
  <w:num w:numId="38">
    <w:abstractNumId w:val="5"/>
  </w:num>
  <w:num w:numId="39">
    <w:abstractNumId w:val="15"/>
  </w:num>
  <w:num w:numId="40">
    <w:abstractNumId w:val="6"/>
  </w:num>
  <w:num w:numId="41">
    <w:abstractNumId w:val="19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62"/>
    <w:rsid w:val="00001580"/>
    <w:rsid w:val="0000688B"/>
    <w:rsid w:val="00007348"/>
    <w:rsid w:val="00007FB0"/>
    <w:rsid w:val="00020B5A"/>
    <w:rsid w:val="00020DB3"/>
    <w:rsid w:val="000216FB"/>
    <w:rsid w:val="00021869"/>
    <w:rsid w:val="00021E27"/>
    <w:rsid w:val="00022E95"/>
    <w:rsid w:val="00024F42"/>
    <w:rsid w:val="000275DF"/>
    <w:rsid w:val="00031918"/>
    <w:rsid w:val="000320F0"/>
    <w:rsid w:val="000330AA"/>
    <w:rsid w:val="00033D41"/>
    <w:rsid w:val="00041AF5"/>
    <w:rsid w:val="0004234D"/>
    <w:rsid w:val="00043CA5"/>
    <w:rsid w:val="00047918"/>
    <w:rsid w:val="00052B97"/>
    <w:rsid w:val="00054B68"/>
    <w:rsid w:val="00056E88"/>
    <w:rsid w:val="00057A0D"/>
    <w:rsid w:val="000658D9"/>
    <w:rsid w:val="00066AA1"/>
    <w:rsid w:val="00071974"/>
    <w:rsid w:val="000732C1"/>
    <w:rsid w:val="000775CB"/>
    <w:rsid w:val="000778F4"/>
    <w:rsid w:val="0008298F"/>
    <w:rsid w:val="0009245D"/>
    <w:rsid w:val="00094511"/>
    <w:rsid w:val="00094F16"/>
    <w:rsid w:val="0009756D"/>
    <w:rsid w:val="00097EB5"/>
    <w:rsid w:val="000A1D80"/>
    <w:rsid w:val="000A1F92"/>
    <w:rsid w:val="000A213B"/>
    <w:rsid w:val="000A297C"/>
    <w:rsid w:val="000A2D02"/>
    <w:rsid w:val="000A47DE"/>
    <w:rsid w:val="000A53B8"/>
    <w:rsid w:val="000A5E2F"/>
    <w:rsid w:val="000A63E2"/>
    <w:rsid w:val="000A6AAD"/>
    <w:rsid w:val="000A76BA"/>
    <w:rsid w:val="000A7800"/>
    <w:rsid w:val="000A7B09"/>
    <w:rsid w:val="000A7EAF"/>
    <w:rsid w:val="000B10AC"/>
    <w:rsid w:val="000B1993"/>
    <w:rsid w:val="000B39FB"/>
    <w:rsid w:val="000B7431"/>
    <w:rsid w:val="000C2E0E"/>
    <w:rsid w:val="000C31A2"/>
    <w:rsid w:val="000C7224"/>
    <w:rsid w:val="000C729E"/>
    <w:rsid w:val="000C79B7"/>
    <w:rsid w:val="000D5968"/>
    <w:rsid w:val="000D7322"/>
    <w:rsid w:val="000E3B02"/>
    <w:rsid w:val="000E3C92"/>
    <w:rsid w:val="000F085E"/>
    <w:rsid w:val="000F1276"/>
    <w:rsid w:val="000F29D3"/>
    <w:rsid w:val="000F5463"/>
    <w:rsid w:val="00105767"/>
    <w:rsid w:val="00106296"/>
    <w:rsid w:val="001069C4"/>
    <w:rsid w:val="00115493"/>
    <w:rsid w:val="00122F98"/>
    <w:rsid w:val="00123B49"/>
    <w:rsid w:val="001251DB"/>
    <w:rsid w:val="0013392A"/>
    <w:rsid w:val="0013521B"/>
    <w:rsid w:val="001402FF"/>
    <w:rsid w:val="00140772"/>
    <w:rsid w:val="00141141"/>
    <w:rsid w:val="0014362A"/>
    <w:rsid w:val="00144B67"/>
    <w:rsid w:val="001451C4"/>
    <w:rsid w:val="00145DF3"/>
    <w:rsid w:val="001504DD"/>
    <w:rsid w:val="00152DFC"/>
    <w:rsid w:val="00153B8A"/>
    <w:rsid w:val="00154284"/>
    <w:rsid w:val="00155EC9"/>
    <w:rsid w:val="001632CD"/>
    <w:rsid w:val="00163D18"/>
    <w:rsid w:val="00164BAC"/>
    <w:rsid w:val="0016642E"/>
    <w:rsid w:val="0017250B"/>
    <w:rsid w:val="001728F8"/>
    <w:rsid w:val="00180CCB"/>
    <w:rsid w:val="001817F3"/>
    <w:rsid w:val="00181F5C"/>
    <w:rsid w:val="001848C0"/>
    <w:rsid w:val="0018628C"/>
    <w:rsid w:val="00187157"/>
    <w:rsid w:val="00191D2C"/>
    <w:rsid w:val="0019209F"/>
    <w:rsid w:val="0019256A"/>
    <w:rsid w:val="00196564"/>
    <w:rsid w:val="001A0184"/>
    <w:rsid w:val="001A622D"/>
    <w:rsid w:val="001B3FDC"/>
    <w:rsid w:val="001B6E34"/>
    <w:rsid w:val="001C387E"/>
    <w:rsid w:val="001C46F1"/>
    <w:rsid w:val="001C4B0A"/>
    <w:rsid w:val="001C5B5A"/>
    <w:rsid w:val="001D53DF"/>
    <w:rsid w:val="001D688B"/>
    <w:rsid w:val="001E4201"/>
    <w:rsid w:val="001E5DC5"/>
    <w:rsid w:val="001F119E"/>
    <w:rsid w:val="001F1362"/>
    <w:rsid w:val="001F3DE4"/>
    <w:rsid w:val="002051A1"/>
    <w:rsid w:val="00206446"/>
    <w:rsid w:val="00210CEE"/>
    <w:rsid w:val="00211F0C"/>
    <w:rsid w:val="00216C66"/>
    <w:rsid w:val="00222BBE"/>
    <w:rsid w:val="00222C42"/>
    <w:rsid w:val="002277C3"/>
    <w:rsid w:val="002331B4"/>
    <w:rsid w:val="002345ED"/>
    <w:rsid w:val="002357B4"/>
    <w:rsid w:val="0024696F"/>
    <w:rsid w:val="00246A58"/>
    <w:rsid w:val="00252507"/>
    <w:rsid w:val="00253EB9"/>
    <w:rsid w:val="00255C4D"/>
    <w:rsid w:val="00255DC8"/>
    <w:rsid w:val="00262BA6"/>
    <w:rsid w:val="00263D79"/>
    <w:rsid w:val="00265A81"/>
    <w:rsid w:val="00267FC1"/>
    <w:rsid w:val="00270AC9"/>
    <w:rsid w:val="0027177C"/>
    <w:rsid w:val="0027313A"/>
    <w:rsid w:val="00274044"/>
    <w:rsid w:val="00275150"/>
    <w:rsid w:val="00277592"/>
    <w:rsid w:val="002800CB"/>
    <w:rsid w:val="00280FCD"/>
    <w:rsid w:val="0028640D"/>
    <w:rsid w:val="00287C40"/>
    <w:rsid w:val="002941EE"/>
    <w:rsid w:val="002A53B3"/>
    <w:rsid w:val="002B0D8C"/>
    <w:rsid w:val="002B4B16"/>
    <w:rsid w:val="002B6BCF"/>
    <w:rsid w:val="002C24A4"/>
    <w:rsid w:val="002C5F48"/>
    <w:rsid w:val="002D1E94"/>
    <w:rsid w:val="002D27C5"/>
    <w:rsid w:val="002D2C1B"/>
    <w:rsid w:val="002E36C9"/>
    <w:rsid w:val="002E6F8B"/>
    <w:rsid w:val="002F181F"/>
    <w:rsid w:val="002F37C8"/>
    <w:rsid w:val="002F4AD9"/>
    <w:rsid w:val="00300568"/>
    <w:rsid w:val="00300D24"/>
    <w:rsid w:val="0030298B"/>
    <w:rsid w:val="0030312A"/>
    <w:rsid w:val="00310240"/>
    <w:rsid w:val="0032039D"/>
    <w:rsid w:val="003208BC"/>
    <w:rsid w:val="0032248C"/>
    <w:rsid w:val="00324691"/>
    <w:rsid w:val="0032553B"/>
    <w:rsid w:val="00326872"/>
    <w:rsid w:val="00335F32"/>
    <w:rsid w:val="00343598"/>
    <w:rsid w:val="00351DFD"/>
    <w:rsid w:val="00353C92"/>
    <w:rsid w:val="003626AD"/>
    <w:rsid w:val="00364AC0"/>
    <w:rsid w:val="003660AB"/>
    <w:rsid w:val="00370B16"/>
    <w:rsid w:val="00375485"/>
    <w:rsid w:val="00376FAB"/>
    <w:rsid w:val="00377232"/>
    <w:rsid w:val="00380B28"/>
    <w:rsid w:val="00381161"/>
    <w:rsid w:val="0038631E"/>
    <w:rsid w:val="0039051F"/>
    <w:rsid w:val="0039464C"/>
    <w:rsid w:val="00395332"/>
    <w:rsid w:val="003974CB"/>
    <w:rsid w:val="00397DB1"/>
    <w:rsid w:val="003A08B3"/>
    <w:rsid w:val="003A1C86"/>
    <w:rsid w:val="003A382C"/>
    <w:rsid w:val="003B0123"/>
    <w:rsid w:val="003B0564"/>
    <w:rsid w:val="003B116A"/>
    <w:rsid w:val="003B2E3D"/>
    <w:rsid w:val="003B520A"/>
    <w:rsid w:val="003B7F8A"/>
    <w:rsid w:val="003C56B3"/>
    <w:rsid w:val="003C7A3B"/>
    <w:rsid w:val="003C7BB3"/>
    <w:rsid w:val="003D23A9"/>
    <w:rsid w:val="003D661A"/>
    <w:rsid w:val="003D67BE"/>
    <w:rsid w:val="003D7764"/>
    <w:rsid w:val="003E02F7"/>
    <w:rsid w:val="003E6A25"/>
    <w:rsid w:val="003F20C1"/>
    <w:rsid w:val="003F422E"/>
    <w:rsid w:val="003F4314"/>
    <w:rsid w:val="003F65C4"/>
    <w:rsid w:val="003F7D94"/>
    <w:rsid w:val="004039A8"/>
    <w:rsid w:val="004059CB"/>
    <w:rsid w:val="004171D7"/>
    <w:rsid w:val="00433675"/>
    <w:rsid w:val="004341C3"/>
    <w:rsid w:val="00436830"/>
    <w:rsid w:val="004371A9"/>
    <w:rsid w:val="004444DA"/>
    <w:rsid w:val="0044768C"/>
    <w:rsid w:val="004502CF"/>
    <w:rsid w:val="00450A74"/>
    <w:rsid w:val="0045122B"/>
    <w:rsid w:val="0045193C"/>
    <w:rsid w:val="00453EB1"/>
    <w:rsid w:val="0045785E"/>
    <w:rsid w:val="004649B7"/>
    <w:rsid w:val="00467B2C"/>
    <w:rsid w:val="0047072C"/>
    <w:rsid w:val="00472130"/>
    <w:rsid w:val="004725D3"/>
    <w:rsid w:val="00477726"/>
    <w:rsid w:val="00477DD2"/>
    <w:rsid w:val="00481E8F"/>
    <w:rsid w:val="00491D44"/>
    <w:rsid w:val="00492C0F"/>
    <w:rsid w:val="00492D7B"/>
    <w:rsid w:val="004941F6"/>
    <w:rsid w:val="00494532"/>
    <w:rsid w:val="004948FC"/>
    <w:rsid w:val="00494DFC"/>
    <w:rsid w:val="00497207"/>
    <w:rsid w:val="004A100C"/>
    <w:rsid w:val="004A4500"/>
    <w:rsid w:val="004B320B"/>
    <w:rsid w:val="004C06B2"/>
    <w:rsid w:val="004C7280"/>
    <w:rsid w:val="004D0F5D"/>
    <w:rsid w:val="004D3980"/>
    <w:rsid w:val="004D4466"/>
    <w:rsid w:val="004D63DF"/>
    <w:rsid w:val="004E5B3C"/>
    <w:rsid w:val="004F081D"/>
    <w:rsid w:val="004F7107"/>
    <w:rsid w:val="005114D2"/>
    <w:rsid w:val="005140CC"/>
    <w:rsid w:val="00517698"/>
    <w:rsid w:val="0052323A"/>
    <w:rsid w:val="0052395E"/>
    <w:rsid w:val="00523E66"/>
    <w:rsid w:val="0052603E"/>
    <w:rsid w:val="0053114E"/>
    <w:rsid w:val="00532B6F"/>
    <w:rsid w:val="0053338B"/>
    <w:rsid w:val="00534B2A"/>
    <w:rsid w:val="00534BF7"/>
    <w:rsid w:val="00537C24"/>
    <w:rsid w:val="00541029"/>
    <w:rsid w:val="00547A29"/>
    <w:rsid w:val="00550FF1"/>
    <w:rsid w:val="00552415"/>
    <w:rsid w:val="00552EFC"/>
    <w:rsid w:val="00562CEF"/>
    <w:rsid w:val="005640E3"/>
    <w:rsid w:val="0056413F"/>
    <w:rsid w:val="00564716"/>
    <w:rsid w:val="005668F7"/>
    <w:rsid w:val="005669CE"/>
    <w:rsid w:val="00570E2E"/>
    <w:rsid w:val="00570F9F"/>
    <w:rsid w:val="00573052"/>
    <w:rsid w:val="00573079"/>
    <w:rsid w:val="00573CA7"/>
    <w:rsid w:val="00573F7B"/>
    <w:rsid w:val="0057409E"/>
    <w:rsid w:val="00577D85"/>
    <w:rsid w:val="00580AD9"/>
    <w:rsid w:val="00585E18"/>
    <w:rsid w:val="005876D4"/>
    <w:rsid w:val="0059030E"/>
    <w:rsid w:val="005939C1"/>
    <w:rsid w:val="005957AC"/>
    <w:rsid w:val="00597861"/>
    <w:rsid w:val="00597CD4"/>
    <w:rsid w:val="005A0110"/>
    <w:rsid w:val="005A092F"/>
    <w:rsid w:val="005A0AD1"/>
    <w:rsid w:val="005A125C"/>
    <w:rsid w:val="005B6391"/>
    <w:rsid w:val="005B7BE5"/>
    <w:rsid w:val="005C1946"/>
    <w:rsid w:val="005D0703"/>
    <w:rsid w:val="005D5BE7"/>
    <w:rsid w:val="005D776E"/>
    <w:rsid w:val="005D7A6A"/>
    <w:rsid w:val="005D7FF8"/>
    <w:rsid w:val="005E02CC"/>
    <w:rsid w:val="005E04F1"/>
    <w:rsid w:val="005E0A0C"/>
    <w:rsid w:val="005E12BF"/>
    <w:rsid w:val="005E30DB"/>
    <w:rsid w:val="005E52BD"/>
    <w:rsid w:val="005E70DE"/>
    <w:rsid w:val="005E7E0A"/>
    <w:rsid w:val="005F70DC"/>
    <w:rsid w:val="00607C0A"/>
    <w:rsid w:val="00610DC5"/>
    <w:rsid w:val="006114F0"/>
    <w:rsid w:val="00625369"/>
    <w:rsid w:val="00630FE4"/>
    <w:rsid w:val="00632A8C"/>
    <w:rsid w:val="00637F80"/>
    <w:rsid w:val="00643080"/>
    <w:rsid w:val="00646A8C"/>
    <w:rsid w:val="006514EC"/>
    <w:rsid w:val="006523EF"/>
    <w:rsid w:val="00652430"/>
    <w:rsid w:val="00657F59"/>
    <w:rsid w:val="00661B2A"/>
    <w:rsid w:val="00665BB0"/>
    <w:rsid w:val="00667EA6"/>
    <w:rsid w:val="0067288F"/>
    <w:rsid w:val="006735FB"/>
    <w:rsid w:val="0067400D"/>
    <w:rsid w:val="00675F41"/>
    <w:rsid w:val="00677A8A"/>
    <w:rsid w:val="00682C89"/>
    <w:rsid w:val="00685591"/>
    <w:rsid w:val="00687613"/>
    <w:rsid w:val="00687724"/>
    <w:rsid w:val="00687A23"/>
    <w:rsid w:val="00687BF4"/>
    <w:rsid w:val="0069091F"/>
    <w:rsid w:val="00694C44"/>
    <w:rsid w:val="00695189"/>
    <w:rsid w:val="006961A0"/>
    <w:rsid w:val="006969C6"/>
    <w:rsid w:val="006A1DAA"/>
    <w:rsid w:val="006A387B"/>
    <w:rsid w:val="006A4DD8"/>
    <w:rsid w:val="006A562C"/>
    <w:rsid w:val="006A5C13"/>
    <w:rsid w:val="006A5D95"/>
    <w:rsid w:val="006B12B1"/>
    <w:rsid w:val="006B70C4"/>
    <w:rsid w:val="006C0942"/>
    <w:rsid w:val="006C1FF6"/>
    <w:rsid w:val="006C3960"/>
    <w:rsid w:val="006C43B3"/>
    <w:rsid w:val="006C659B"/>
    <w:rsid w:val="006D127A"/>
    <w:rsid w:val="006D1A88"/>
    <w:rsid w:val="006D2E9F"/>
    <w:rsid w:val="006D345F"/>
    <w:rsid w:val="006D6290"/>
    <w:rsid w:val="006E7D3F"/>
    <w:rsid w:val="006F4BEF"/>
    <w:rsid w:val="006F55DD"/>
    <w:rsid w:val="006F5BA1"/>
    <w:rsid w:val="006F5CC6"/>
    <w:rsid w:val="006F6904"/>
    <w:rsid w:val="00701675"/>
    <w:rsid w:val="00701B4B"/>
    <w:rsid w:val="007038A1"/>
    <w:rsid w:val="0071455E"/>
    <w:rsid w:val="00715155"/>
    <w:rsid w:val="00715EF3"/>
    <w:rsid w:val="007246B9"/>
    <w:rsid w:val="00724F64"/>
    <w:rsid w:val="007274C2"/>
    <w:rsid w:val="007312AC"/>
    <w:rsid w:val="00731B2E"/>
    <w:rsid w:val="0073384F"/>
    <w:rsid w:val="0073417A"/>
    <w:rsid w:val="007415FC"/>
    <w:rsid w:val="00741B56"/>
    <w:rsid w:val="007425C4"/>
    <w:rsid w:val="0074751A"/>
    <w:rsid w:val="007505F0"/>
    <w:rsid w:val="00750909"/>
    <w:rsid w:val="0075344C"/>
    <w:rsid w:val="00757CA9"/>
    <w:rsid w:val="00760D11"/>
    <w:rsid w:val="00760E14"/>
    <w:rsid w:val="00763B66"/>
    <w:rsid w:val="00765C08"/>
    <w:rsid w:val="00770D79"/>
    <w:rsid w:val="00771178"/>
    <w:rsid w:val="007715E4"/>
    <w:rsid w:val="0077238F"/>
    <w:rsid w:val="00773530"/>
    <w:rsid w:val="00775132"/>
    <w:rsid w:val="00775BFB"/>
    <w:rsid w:val="007800FA"/>
    <w:rsid w:val="00782FCF"/>
    <w:rsid w:val="0078314B"/>
    <w:rsid w:val="0079415B"/>
    <w:rsid w:val="007A00A9"/>
    <w:rsid w:val="007A4A3D"/>
    <w:rsid w:val="007B3757"/>
    <w:rsid w:val="007B7A83"/>
    <w:rsid w:val="007C2406"/>
    <w:rsid w:val="007C3628"/>
    <w:rsid w:val="007C683D"/>
    <w:rsid w:val="007C6D7D"/>
    <w:rsid w:val="007D1B5C"/>
    <w:rsid w:val="007D2772"/>
    <w:rsid w:val="007D652B"/>
    <w:rsid w:val="007F2A41"/>
    <w:rsid w:val="007F458E"/>
    <w:rsid w:val="007F4D47"/>
    <w:rsid w:val="007F506E"/>
    <w:rsid w:val="00801A6B"/>
    <w:rsid w:val="00801D8F"/>
    <w:rsid w:val="00801DC0"/>
    <w:rsid w:val="008053E2"/>
    <w:rsid w:val="00805AA8"/>
    <w:rsid w:val="00810362"/>
    <w:rsid w:val="00815E66"/>
    <w:rsid w:val="00820F27"/>
    <w:rsid w:val="008224E8"/>
    <w:rsid w:val="0082728B"/>
    <w:rsid w:val="0082798F"/>
    <w:rsid w:val="008279BF"/>
    <w:rsid w:val="00827F49"/>
    <w:rsid w:val="008311C2"/>
    <w:rsid w:val="00831BD6"/>
    <w:rsid w:val="0083430D"/>
    <w:rsid w:val="008348CA"/>
    <w:rsid w:val="0083541D"/>
    <w:rsid w:val="00840941"/>
    <w:rsid w:val="00841AA0"/>
    <w:rsid w:val="00841ADC"/>
    <w:rsid w:val="008451BD"/>
    <w:rsid w:val="00852AD3"/>
    <w:rsid w:val="00856251"/>
    <w:rsid w:val="00856DC7"/>
    <w:rsid w:val="00857DCF"/>
    <w:rsid w:val="00862989"/>
    <w:rsid w:val="00871B3F"/>
    <w:rsid w:val="0087495D"/>
    <w:rsid w:val="00880A14"/>
    <w:rsid w:val="00880F53"/>
    <w:rsid w:val="00883EF6"/>
    <w:rsid w:val="0088519D"/>
    <w:rsid w:val="0088602D"/>
    <w:rsid w:val="0088662C"/>
    <w:rsid w:val="00894176"/>
    <w:rsid w:val="00896925"/>
    <w:rsid w:val="008A42A2"/>
    <w:rsid w:val="008A4BA4"/>
    <w:rsid w:val="008A6605"/>
    <w:rsid w:val="008B0ACF"/>
    <w:rsid w:val="008B266C"/>
    <w:rsid w:val="008B3360"/>
    <w:rsid w:val="008B57F7"/>
    <w:rsid w:val="008C2793"/>
    <w:rsid w:val="008C2798"/>
    <w:rsid w:val="008C33FE"/>
    <w:rsid w:val="008C4225"/>
    <w:rsid w:val="008C5E05"/>
    <w:rsid w:val="008D20D5"/>
    <w:rsid w:val="008D2B32"/>
    <w:rsid w:val="008D7F56"/>
    <w:rsid w:val="008E15EC"/>
    <w:rsid w:val="008E5880"/>
    <w:rsid w:val="008E6D16"/>
    <w:rsid w:val="008E6D9C"/>
    <w:rsid w:val="008E6E3D"/>
    <w:rsid w:val="008F3DEF"/>
    <w:rsid w:val="008F58E6"/>
    <w:rsid w:val="00907BA4"/>
    <w:rsid w:val="00910C0F"/>
    <w:rsid w:val="00911342"/>
    <w:rsid w:val="009121E3"/>
    <w:rsid w:val="0091250F"/>
    <w:rsid w:val="00913B5B"/>
    <w:rsid w:val="00916F97"/>
    <w:rsid w:val="009240B4"/>
    <w:rsid w:val="009241E1"/>
    <w:rsid w:val="00925883"/>
    <w:rsid w:val="0092609D"/>
    <w:rsid w:val="00926170"/>
    <w:rsid w:val="00926874"/>
    <w:rsid w:val="00926E86"/>
    <w:rsid w:val="009306C4"/>
    <w:rsid w:val="009308B2"/>
    <w:rsid w:val="00931B73"/>
    <w:rsid w:val="00931BAA"/>
    <w:rsid w:val="0093302A"/>
    <w:rsid w:val="00934D50"/>
    <w:rsid w:val="00935B93"/>
    <w:rsid w:val="00936259"/>
    <w:rsid w:val="0093759D"/>
    <w:rsid w:val="009378CF"/>
    <w:rsid w:val="00940515"/>
    <w:rsid w:val="009421ED"/>
    <w:rsid w:val="0094441F"/>
    <w:rsid w:val="00945DB5"/>
    <w:rsid w:val="00954B89"/>
    <w:rsid w:val="00956E05"/>
    <w:rsid w:val="009627AB"/>
    <w:rsid w:val="00962D27"/>
    <w:rsid w:val="0096596C"/>
    <w:rsid w:val="009703C9"/>
    <w:rsid w:val="00970708"/>
    <w:rsid w:val="00973650"/>
    <w:rsid w:val="00980397"/>
    <w:rsid w:val="009910FF"/>
    <w:rsid w:val="00993C77"/>
    <w:rsid w:val="009A37B1"/>
    <w:rsid w:val="009A5C9B"/>
    <w:rsid w:val="009B0FC3"/>
    <w:rsid w:val="009B1DF6"/>
    <w:rsid w:val="009B31CC"/>
    <w:rsid w:val="009B46A5"/>
    <w:rsid w:val="009B5A87"/>
    <w:rsid w:val="009B6C6C"/>
    <w:rsid w:val="009C652C"/>
    <w:rsid w:val="009C6736"/>
    <w:rsid w:val="009D1881"/>
    <w:rsid w:val="009D470F"/>
    <w:rsid w:val="009E1C06"/>
    <w:rsid w:val="009E3410"/>
    <w:rsid w:val="009E36E7"/>
    <w:rsid w:val="009E5EBA"/>
    <w:rsid w:val="009F108E"/>
    <w:rsid w:val="009F6404"/>
    <w:rsid w:val="00A00B97"/>
    <w:rsid w:val="00A07569"/>
    <w:rsid w:val="00A11CAF"/>
    <w:rsid w:val="00A14627"/>
    <w:rsid w:val="00A15D4C"/>
    <w:rsid w:val="00A162FB"/>
    <w:rsid w:val="00A175A9"/>
    <w:rsid w:val="00A22CC3"/>
    <w:rsid w:val="00A250A2"/>
    <w:rsid w:val="00A37251"/>
    <w:rsid w:val="00A429F3"/>
    <w:rsid w:val="00A44424"/>
    <w:rsid w:val="00A44A5D"/>
    <w:rsid w:val="00A46E12"/>
    <w:rsid w:val="00A526A7"/>
    <w:rsid w:val="00A705E1"/>
    <w:rsid w:val="00A71441"/>
    <w:rsid w:val="00A7510D"/>
    <w:rsid w:val="00A83043"/>
    <w:rsid w:val="00A8736B"/>
    <w:rsid w:val="00A91570"/>
    <w:rsid w:val="00A92A0C"/>
    <w:rsid w:val="00A95098"/>
    <w:rsid w:val="00A97F5C"/>
    <w:rsid w:val="00AA0AE4"/>
    <w:rsid w:val="00AA49DA"/>
    <w:rsid w:val="00AB6B77"/>
    <w:rsid w:val="00AC3D46"/>
    <w:rsid w:val="00AC3F6D"/>
    <w:rsid w:val="00AD0DD6"/>
    <w:rsid w:val="00AD235E"/>
    <w:rsid w:val="00AD33A5"/>
    <w:rsid w:val="00AE0013"/>
    <w:rsid w:val="00AE5EF4"/>
    <w:rsid w:val="00AE69D2"/>
    <w:rsid w:val="00AF6E2B"/>
    <w:rsid w:val="00AF7884"/>
    <w:rsid w:val="00AF7DD2"/>
    <w:rsid w:val="00B00F16"/>
    <w:rsid w:val="00B0633F"/>
    <w:rsid w:val="00B0748D"/>
    <w:rsid w:val="00B07DF4"/>
    <w:rsid w:val="00B107FF"/>
    <w:rsid w:val="00B10E2A"/>
    <w:rsid w:val="00B14573"/>
    <w:rsid w:val="00B1786A"/>
    <w:rsid w:val="00B20422"/>
    <w:rsid w:val="00B205FE"/>
    <w:rsid w:val="00B219EB"/>
    <w:rsid w:val="00B222C4"/>
    <w:rsid w:val="00B24D7F"/>
    <w:rsid w:val="00B25CA3"/>
    <w:rsid w:val="00B27937"/>
    <w:rsid w:val="00B27EB3"/>
    <w:rsid w:val="00B30CF8"/>
    <w:rsid w:val="00B314B1"/>
    <w:rsid w:val="00B33BAA"/>
    <w:rsid w:val="00B350A3"/>
    <w:rsid w:val="00B352AE"/>
    <w:rsid w:val="00B445F4"/>
    <w:rsid w:val="00B50D72"/>
    <w:rsid w:val="00B51988"/>
    <w:rsid w:val="00B52C70"/>
    <w:rsid w:val="00B5394B"/>
    <w:rsid w:val="00B5682A"/>
    <w:rsid w:val="00B60593"/>
    <w:rsid w:val="00B60AED"/>
    <w:rsid w:val="00B616A3"/>
    <w:rsid w:val="00B62769"/>
    <w:rsid w:val="00B62DBD"/>
    <w:rsid w:val="00B6652B"/>
    <w:rsid w:val="00B707F5"/>
    <w:rsid w:val="00B7326E"/>
    <w:rsid w:val="00B868C4"/>
    <w:rsid w:val="00B86FB1"/>
    <w:rsid w:val="00B8782C"/>
    <w:rsid w:val="00B87CAA"/>
    <w:rsid w:val="00B913BD"/>
    <w:rsid w:val="00BA38E5"/>
    <w:rsid w:val="00BA3EE9"/>
    <w:rsid w:val="00BA6025"/>
    <w:rsid w:val="00BA62A0"/>
    <w:rsid w:val="00BA6FE7"/>
    <w:rsid w:val="00BB23A2"/>
    <w:rsid w:val="00BB240F"/>
    <w:rsid w:val="00BB396C"/>
    <w:rsid w:val="00BB4190"/>
    <w:rsid w:val="00BC127E"/>
    <w:rsid w:val="00BC59F4"/>
    <w:rsid w:val="00BD12F7"/>
    <w:rsid w:val="00BD428B"/>
    <w:rsid w:val="00BD5BD7"/>
    <w:rsid w:val="00BD5C70"/>
    <w:rsid w:val="00BD5E50"/>
    <w:rsid w:val="00BD7961"/>
    <w:rsid w:val="00BE5858"/>
    <w:rsid w:val="00BF0F5C"/>
    <w:rsid w:val="00BF3824"/>
    <w:rsid w:val="00BF3D33"/>
    <w:rsid w:val="00BF72E7"/>
    <w:rsid w:val="00C00187"/>
    <w:rsid w:val="00C01E69"/>
    <w:rsid w:val="00C02A18"/>
    <w:rsid w:val="00C04F79"/>
    <w:rsid w:val="00C07989"/>
    <w:rsid w:val="00C07A0A"/>
    <w:rsid w:val="00C101BD"/>
    <w:rsid w:val="00C10B9C"/>
    <w:rsid w:val="00C11EB3"/>
    <w:rsid w:val="00C1210E"/>
    <w:rsid w:val="00C224D4"/>
    <w:rsid w:val="00C26A86"/>
    <w:rsid w:val="00C27D5C"/>
    <w:rsid w:val="00C30A61"/>
    <w:rsid w:val="00C377C5"/>
    <w:rsid w:val="00C436F2"/>
    <w:rsid w:val="00C466CF"/>
    <w:rsid w:val="00C502BB"/>
    <w:rsid w:val="00C506A8"/>
    <w:rsid w:val="00C526D9"/>
    <w:rsid w:val="00C53AA3"/>
    <w:rsid w:val="00C54B65"/>
    <w:rsid w:val="00C55038"/>
    <w:rsid w:val="00C55258"/>
    <w:rsid w:val="00C64500"/>
    <w:rsid w:val="00C70090"/>
    <w:rsid w:val="00C77F52"/>
    <w:rsid w:val="00C80666"/>
    <w:rsid w:val="00C80A9D"/>
    <w:rsid w:val="00C81D34"/>
    <w:rsid w:val="00C918A6"/>
    <w:rsid w:val="00C964B7"/>
    <w:rsid w:val="00CA02A3"/>
    <w:rsid w:val="00CA08DF"/>
    <w:rsid w:val="00CA13C4"/>
    <w:rsid w:val="00CA2C55"/>
    <w:rsid w:val="00CA2C9F"/>
    <w:rsid w:val="00CA34FE"/>
    <w:rsid w:val="00CB0376"/>
    <w:rsid w:val="00CB1479"/>
    <w:rsid w:val="00CB52A9"/>
    <w:rsid w:val="00CB65B1"/>
    <w:rsid w:val="00CB6708"/>
    <w:rsid w:val="00CB7E42"/>
    <w:rsid w:val="00CC01E1"/>
    <w:rsid w:val="00CC0B3A"/>
    <w:rsid w:val="00CC1A99"/>
    <w:rsid w:val="00CC3530"/>
    <w:rsid w:val="00CD08A9"/>
    <w:rsid w:val="00CE04BB"/>
    <w:rsid w:val="00CE2211"/>
    <w:rsid w:val="00CE5186"/>
    <w:rsid w:val="00CF103E"/>
    <w:rsid w:val="00D02D3D"/>
    <w:rsid w:val="00D031B9"/>
    <w:rsid w:val="00D0429B"/>
    <w:rsid w:val="00D05FC0"/>
    <w:rsid w:val="00D13E12"/>
    <w:rsid w:val="00D17670"/>
    <w:rsid w:val="00D211C3"/>
    <w:rsid w:val="00D24B66"/>
    <w:rsid w:val="00D354EF"/>
    <w:rsid w:val="00D36734"/>
    <w:rsid w:val="00D36873"/>
    <w:rsid w:val="00D44DD5"/>
    <w:rsid w:val="00D511A1"/>
    <w:rsid w:val="00D538B8"/>
    <w:rsid w:val="00D560F4"/>
    <w:rsid w:val="00D63404"/>
    <w:rsid w:val="00D64DFF"/>
    <w:rsid w:val="00D655F3"/>
    <w:rsid w:val="00D73CCE"/>
    <w:rsid w:val="00D75ED3"/>
    <w:rsid w:val="00D8066A"/>
    <w:rsid w:val="00D82633"/>
    <w:rsid w:val="00D90DB3"/>
    <w:rsid w:val="00D92F39"/>
    <w:rsid w:val="00D93E74"/>
    <w:rsid w:val="00D94ABC"/>
    <w:rsid w:val="00DA7334"/>
    <w:rsid w:val="00DB48CB"/>
    <w:rsid w:val="00DB5ECA"/>
    <w:rsid w:val="00DB7424"/>
    <w:rsid w:val="00DC2A95"/>
    <w:rsid w:val="00DC36FF"/>
    <w:rsid w:val="00DC5421"/>
    <w:rsid w:val="00DC5D98"/>
    <w:rsid w:val="00DC73F9"/>
    <w:rsid w:val="00DD04A4"/>
    <w:rsid w:val="00DD1B14"/>
    <w:rsid w:val="00DD23BD"/>
    <w:rsid w:val="00DD4A50"/>
    <w:rsid w:val="00DD7E5C"/>
    <w:rsid w:val="00DE6753"/>
    <w:rsid w:val="00DF48DF"/>
    <w:rsid w:val="00DF6280"/>
    <w:rsid w:val="00DF7386"/>
    <w:rsid w:val="00E05CF2"/>
    <w:rsid w:val="00E06546"/>
    <w:rsid w:val="00E1167B"/>
    <w:rsid w:val="00E17DBE"/>
    <w:rsid w:val="00E230F0"/>
    <w:rsid w:val="00E34C52"/>
    <w:rsid w:val="00E37E00"/>
    <w:rsid w:val="00E40286"/>
    <w:rsid w:val="00E45BBA"/>
    <w:rsid w:val="00E51CCA"/>
    <w:rsid w:val="00E543A5"/>
    <w:rsid w:val="00E5498E"/>
    <w:rsid w:val="00E564FC"/>
    <w:rsid w:val="00E6236B"/>
    <w:rsid w:val="00E63E61"/>
    <w:rsid w:val="00E66DD6"/>
    <w:rsid w:val="00E676B7"/>
    <w:rsid w:val="00E677D1"/>
    <w:rsid w:val="00E70CB1"/>
    <w:rsid w:val="00E72F83"/>
    <w:rsid w:val="00E74A9E"/>
    <w:rsid w:val="00E74DC7"/>
    <w:rsid w:val="00E75604"/>
    <w:rsid w:val="00E801FF"/>
    <w:rsid w:val="00E820B5"/>
    <w:rsid w:val="00E833A2"/>
    <w:rsid w:val="00E861BC"/>
    <w:rsid w:val="00E86354"/>
    <w:rsid w:val="00E90CA6"/>
    <w:rsid w:val="00E92967"/>
    <w:rsid w:val="00EA1AF4"/>
    <w:rsid w:val="00EA25DB"/>
    <w:rsid w:val="00EA4312"/>
    <w:rsid w:val="00EA47E2"/>
    <w:rsid w:val="00EA52FB"/>
    <w:rsid w:val="00EA5CEB"/>
    <w:rsid w:val="00EA7C30"/>
    <w:rsid w:val="00EB0258"/>
    <w:rsid w:val="00EB115C"/>
    <w:rsid w:val="00EB26AC"/>
    <w:rsid w:val="00EB5F96"/>
    <w:rsid w:val="00EB5FC6"/>
    <w:rsid w:val="00EC2344"/>
    <w:rsid w:val="00EC2931"/>
    <w:rsid w:val="00EC3A0F"/>
    <w:rsid w:val="00EC5490"/>
    <w:rsid w:val="00EC740D"/>
    <w:rsid w:val="00EC7616"/>
    <w:rsid w:val="00ED1C36"/>
    <w:rsid w:val="00ED2594"/>
    <w:rsid w:val="00EE6237"/>
    <w:rsid w:val="00EF0009"/>
    <w:rsid w:val="00F121E8"/>
    <w:rsid w:val="00F13F93"/>
    <w:rsid w:val="00F15FB2"/>
    <w:rsid w:val="00F16CE2"/>
    <w:rsid w:val="00F172DB"/>
    <w:rsid w:val="00F210FD"/>
    <w:rsid w:val="00F2354D"/>
    <w:rsid w:val="00F32486"/>
    <w:rsid w:val="00F33BF1"/>
    <w:rsid w:val="00F357A5"/>
    <w:rsid w:val="00F36664"/>
    <w:rsid w:val="00F4187E"/>
    <w:rsid w:val="00F431CB"/>
    <w:rsid w:val="00F43204"/>
    <w:rsid w:val="00F43F4B"/>
    <w:rsid w:val="00F47CE3"/>
    <w:rsid w:val="00F47FDF"/>
    <w:rsid w:val="00F507A3"/>
    <w:rsid w:val="00F51AF4"/>
    <w:rsid w:val="00F5434D"/>
    <w:rsid w:val="00F55B4D"/>
    <w:rsid w:val="00F56BA1"/>
    <w:rsid w:val="00F659E0"/>
    <w:rsid w:val="00F663B0"/>
    <w:rsid w:val="00F72F43"/>
    <w:rsid w:val="00F81599"/>
    <w:rsid w:val="00F81943"/>
    <w:rsid w:val="00F82265"/>
    <w:rsid w:val="00F85020"/>
    <w:rsid w:val="00F86398"/>
    <w:rsid w:val="00F87704"/>
    <w:rsid w:val="00F91045"/>
    <w:rsid w:val="00F920F3"/>
    <w:rsid w:val="00F92782"/>
    <w:rsid w:val="00F94AE4"/>
    <w:rsid w:val="00F95A59"/>
    <w:rsid w:val="00F97EB2"/>
    <w:rsid w:val="00FA02BF"/>
    <w:rsid w:val="00FA2E58"/>
    <w:rsid w:val="00FA63B5"/>
    <w:rsid w:val="00FA6B41"/>
    <w:rsid w:val="00FB2F81"/>
    <w:rsid w:val="00FB4EF8"/>
    <w:rsid w:val="00FC0B41"/>
    <w:rsid w:val="00FC11F6"/>
    <w:rsid w:val="00FC290B"/>
    <w:rsid w:val="00FD3581"/>
    <w:rsid w:val="00FD3D60"/>
    <w:rsid w:val="00FE2DA0"/>
    <w:rsid w:val="00FE35BD"/>
    <w:rsid w:val="00FE5157"/>
    <w:rsid w:val="00FE6615"/>
    <w:rsid w:val="00FF1840"/>
    <w:rsid w:val="00FF6BC8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9A8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1F1362"/>
    <w:pPr>
      <w:keepNext/>
      <w:jc w:val="center"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"/>
    <w:qFormat/>
    <w:rsid w:val="0056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4">
    <w:name w:val="heading 4"/>
    <w:basedOn w:val="a0"/>
    <w:next w:val="a0"/>
    <w:link w:val="40"/>
    <w:uiPriority w:val="9"/>
    <w:qFormat/>
    <w:rsid w:val="001F1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B41E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semiHidden/>
    <w:rsid w:val="00B41E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1EA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3">
    <w:name w:val="Body Text Indent 2"/>
    <w:basedOn w:val="a0"/>
    <w:link w:val="24"/>
    <w:uiPriority w:val="99"/>
    <w:rsid w:val="001F1362"/>
    <w:pPr>
      <w:ind w:firstLine="794"/>
      <w:jc w:val="both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B41EAE"/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F1362"/>
    <w:pPr>
      <w:tabs>
        <w:tab w:val="left" w:pos="1274"/>
      </w:tabs>
      <w:ind w:firstLine="794"/>
      <w:jc w:val="both"/>
    </w:p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B41EAE"/>
    <w:rPr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457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41EAE"/>
    <w:rPr>
      <w:sz w:val="0"/>
      <w:szCs w:val="0"/>
    </w:rPr>
  </w:style>
  <w:style w:type="paragraph" w:styleId="a6">
    <w:name w:val="Body Text"/>
    <w:basedOn w:val="a0"/>
    <w:link w:val="a7"/>
    <w:uiPriority w:val="99"/>
    <w:rsid w:val="005669CE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B41EAE"/>
    <w:rPr>
      <w:sz w:val="24"/>
      <w:szCs w:val="24"/>
    </w:rPr>
  </w:style>
  <w:style w:type="table" w:styleId="a8">
    <w:name w:val="Table Grid"/>
    <w:basedOn w:val="a2"/>
    <w:rsid w:val="004F71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4F7107"/>
    <w:rPr>
      <w:b/>
      <w:color w:val="000080"/>
      <w:sz w:val="20"/>
    </w:rPr>
  </w:style>
  <w:style w:type="paragraph" w:customStyle="1" w:styleId="aa">
    <w:name w:val="Заголовок статьи"/>
    <w:basedOn w:val="a0"/>
    <w:next w:val="a0"/>
    <w:uiPriority w:val="99"/>
    <w:rsid w:val="004F71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Комментарий"/>
    <w:basedOn w:val="a0"/>
    <w:next w:val="a0"/>
    <w:uiPriority w:val="99"/>
    <w:rsid w:val="004F71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c">
    <w:name w:val="Гипертекстовая ссылка"/>
    <w:basedOn w:val="a9"/>
    <w:uiPriority w:val="99"/>
    <w:rsid w:val="00EA25DB"/>
    <w:rPr>
      <w:rFonts w:cs="Times New Roman"/>
      <w:b/>
      <w:color w:val="008000"/>
      <w:sz w:val="20"/>
      <w:szCs w:val="20"/>
      <w:u w:val="single"/>
    </w:rPr>
  </w:style>
  <w:style w:type="paragraph" w:customStyle="1" w:styleId="caaieiaie3">
    <w:name w:val="caaieiaie 3"/>
    <w:basedOn w:val="a0"/>
    <w:next w:val="a0"/>
    <w:rsid w:val="000A213B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s101">
    <w:name w:val="s_101"/>
    <w:basedOn w:val="a1"/>
    <w:rsid w:val="00375485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styleId="ad">
    <w:name w:val="List Paragraph"/>
    <w:basedOn w:val="a0"/>
    <w:link w:val="ae"/>
    <w:uiPriority w:val="34"/>
    <w:qFormat/>
    <w:rsid w:val="003B2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EA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A47E2"/>
    <w:rPr>
      <w:rFonts w:ascii="Courier New" w:hAnsi="Courier New" w:cs="Courier New"/>
    </w:rPr>
  </w:style>
  <w:style w:type="paragraph" w:customStyle="1" w:styleId="af">
    <w:name w:val="Таблицы (моноширинный)"/>
    <w:basedOn w:val="a0"/>
    <w:next w:val="a0"/>
    <w:uiPriority w:val="99"/>
    <w:rsid w:val="00EA47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link w:val="af1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1C5B5A"/>
    <w:rPr>
      <w:rFonts w:cs="Times New Roman"/>
      <w:sz w:val="24"/>
      <w:szCs w:val="24"/>
    </w:rPr>
  </w:style>
  <w:style w:type="paragraph" w:styleId="af2">
    <w:name w:val="footer"/>
    <w:basedOn w:val="a0"/>
    <w:link w:val="af3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1C5B5A"/>
    <w:rPr>
      <w:rFonts w:cs="Times New Roman"/>
      <w:sz w:val="24"/>
      <w:szCs w:val="24"/>
    </w:rPr>
  </w:style>
  <w:style w:type="paragraph" w:customStyle="1" w:styleId="af4">
    <w:name w:val="Знак Знак Знак"/>
    <w:basedOn w:val="a0"/>
    <w:rsid w:val="00B60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F16CE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F16CE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F16CE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F16CE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F16C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F16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20">
    <w:name w:val="Заголовок 2 (КС)"/>
    <w:basedOn w:val="21"/>
    <w:rsid w:val="00F16CE2"/>
    <w:pPr>
      <w:numPr>
        <w:ilvl w:val="1"/>
        <w:numId w:val="1"/>
      </w:numPr>
      <w:tabs>
        <w:tab w:val="num" w:pos="1440"/>
      </w:tabs>
      <w:ind w:left="1440" w:hanging="720"/>
      <w:jc w:val="both"/>
    </w:pPr>
  </w:style>
  <w:style w:type="paragraph" w:customStyle="1" w:styleId="12">
    <w:name w:val="Заголовок 1 (КейС)"/>
    <w:basedOn w:val="a0"/>
    <w:rsid w:val="00F16CE2"/>
    <w:pPr>
      <w:keepNext/>
      <w:tabs>
        <w:tab w:val="num" w:pos="1260"/>
      </w:tabs>
      <w:spacing w:before="240" w:after="60"/>
      <w:ind w:left="1259" w:hanging="539"/>
      <w:outlineLvl w:val="0"/>
    </w:pPr>
    <w:rPr>
      <w:b/>
      <w:bCs/>
      <w:caps/>
      <w:kern w:val="32"/>
      <w:sz w:val="28"/>
      <w:szCs w:val="28"/>
    </w:rPr>
  </w:style>
  <w:style w:type="paragraph" w:customStyle="1" w:styleId="25">
    <w:name w:val="2 для текста (КейС)"/>
    <w:basedOn w:val="a0"/>
    <w:rsid w:val="00F16CE2"/>
    <w:pPr>
      <w:tabs>
        <w:tab w:val="num" w:pos="1260"/>
      </w:tabs>
      <w:spacing w:before="240" w:after="60"/>
      <w:ind w:firstLine="720"/>
      <w:jc w:val="both"/>
      <w:outlineLvl w:val="1"/>
    </w:pPr>
    <w:rPr>
      <w:sz w:val="28"/>
      <w:szCs w:val="28"/>
    </w:rPr>
  </w:style>
  <w:style w:type="character" w:styleId="af5">
    <w:name w:val="Strong"/>
    <w:basedOn w:val="a1"/>
    <w:uiPriority w:val="99"/>
    <w:qFormat/>
    <w:locked/>
    <w:rsid w:val="00F16CE2"/>
    <w:rPr>
      <w:b/>
      <w:bCs/>
    </w:rPr>
  </w:style>
  <w:style w:type="paragraph" w:customStyle="1" w:styleId="1">
    <w:name w:val="_Заг.1"/>
    <w:basedOn w:val="a0"/>
    <w:rsid w:val="00F16CE2"/>
    <w:pPr>
      <w:numPr>
        <w:numId w:val="2"/>
      </w:numPr>
      <w:suppressAutoHyphens/>
      <w:jc w:val="both"/>
    </w:pPr>
    <w:rPr>
      <w:sz w:val="28"/>
      <w:lang w:eastAsia="ar-SA"/>
    </w:rPr>
  </w:style>
  <w:style w:type="paragraph" w:customStyle="1" w:styleId="2">
    <w:name w:val="_Заг.2"/>
    <w:basedOn w:val="a0"/>
    <w:rsid w:val="00F16CE2"/>
    <w:pPr>
      <w:numPr>
        <w:ilvl w:val="1"/>
        <w:numId w:val="2"/>
      </w:numPr>
      <w:suppressAutoHyphens/>
      <w:jc w:val="both"/>
    </w:pPr>
    <w:rPr>
      <w:sz w:val="28"/>
      <w:lang w:eastAsia="ar-SA"/>
    </w:rPr>
  </w:style>
  <w:style w:type="paragraph" w:customStyle="1" w:styleId="3">
    <w:name w:val="_Заг.3"/>
    <w:basedOn w:val="a0"/>
    <w:rsid w:val="00F16CE2"/>
    <w:pPr>
      <w:numPr>
        <w:ilvl w:val="2"/>
        <w:numId w:val="2"/>
      </w:numPr>
      <w:suppressAutoHyphens/>
      <w:jc w:val="both"/>
    </w:pPr>
    <w:rPr>
      <w:sz w:val="28"/>
      <w:lang w:eastAsia="ar-SA"/>
    </w:rPr>
  </w:style>
  <w:style w:type="paragraph" w:customStyle="1" w:styleId="a">
    <w:name w:val="Список маркер (КейС)"/>
    <w:basedOn w:val="a0"/>
    <w:rsid w:val="00F16CE2"/>
    <w:pPr>
      <w:numPr>
        <w:numId w:val="3"/>
      </w:numPr>
      <w:jc w:val="both"/>
    </w:pPr>
    <w:rPr>
      <w:sz w:val="28"/>
    </w:rPr>
  </w:style>
  <w:style w:type="paragraph" w:customStyle="1" w:styleId="Default">
    <w:name w:val="Default"/>
    <w:rsid w:val="00F16C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0"/>
    <w:rsid w:val="00F16CE2"/>
    <w:pPr>
      <w:suppressAutoHyphens/>
      <w:spacing w:before="280" w:after="280"/>
    </w:pPr>
    <w:rPr>
      <w:lang w:eastAsia="ar-SA"/>
    </w:rPr>
  </w:style>
  <w:style w:type="character" w:customStyle="1" w:styleId="FontStyle241">
    <w:name w:val="Font Style241"/>
    <w:rsid w:val="00F16CE2"/>
    <w:rPr>
      <w:rFonts w:ascii="Times New Roman" w:hAnsi="Times New Roman" w:cs="Times New Roman"/>
      <w:b/>
      <w:bCs/>
      <w:sz w:val="22"/>
      <w:szCs w:val="22"/>
    </w:rPr>
  </w:style>
  <w:style w:type="character" w:customStyle="1" w:styleId="r">
    <w:name w:val="r"/>
    <w:basedOn w:val="a1"/>
    <w:rsid w:val="00F16CE2"/>
  </w:style>
  <w:style w:type="character" w:customStyle="1" w:styleId="ae">
    <w:name w:val="Абзац списка Знак"/>
    <w:link w:val="ad"/>
    <w:uiPriority w:val="34"/>
    <w:rsid w:val="005E30DB"/>
    <w:rPr>
      <w:rFonts w:ascii="Calibri" w:hAnsi="Calibri"/>
      <w:lang w:eastAsia="en-US"/>
    </w:rPr>
  </w:style>
  <w:style w:type="paragraph" w:customStyle="1" w:styleId="ConsPlusNonformat0">
    <w:name w:val="ConsPlusNonformat"/>
    <w:uiPriority w:val="99"/>
    <w:rsid w:val="005E30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6">
    <w:name w:val="регион МФЦ"/>
    <w:basedOn w:val="a0"/>
    <w:qFormat/>
    <w:rsid w:val="00871B3F"/>
    <w:rPr>
      <w:rFonts w:ascii="Arial" w:eastAsiaTheme="minorEastAsia" w:hAnsi="Arial" w:cstheme="minorBidi"/>
      <w:color w:val="623B2A"/>
      <w:sz w:val="16"/>
    </w:rPr>
  </w:style>
  <w:style w:type="paragraph" w:customStyle="1" w:styleId="af7">
    <w:name w:val="наименование МФЦ"/>
    <w:basedOn w:val="a0"/>
    <w:qFormat/>
    <w:rsid w:val="00871B3F"/>
    <w:pPr>
      <w:jc w:val="center"/>
    </w:pPr>
    <w:rPr>
      <w:rFonts w:ascii="Arial" w:eastAsiaTheme="minorEastAsia" w:hAnsi="Arial" w:cstheme="minorBidi"/>
      <w:color w:val="623B2A"/>
      <w:sz w:val="18"/>
      <w:lang w:val="en-US"/>
    </w:rPr>
  </w:style>
  <w:style w:type="paragraph" w:styleId="af8">
    <w:name w:val="Plain Text"/>
    <w:basedOn w:val="a0"/>
    <w:link w:val="af9"/>
    <w:rsid w:val="002941E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rsid w:val="002941E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F91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9A8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1F1362"/>
    <w:pPr>
      <w:keepNext/>
      <w:jc w:val="center"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"/>
    <w:qFormat/>
    <w:rsid w:val="0056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4">
    <w:name w:val="heading 4"/>
    <w:basedOn w:val="a0"/>
    <w:next w:val="a0"/>
    <w:link w:val="40"/>
    <w:uiPriority w:val="9"/>
    <w:qFormat/>
    <w:rsid w:val="001F1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F16CE2"/>
    <w:pPr>
      <w:keepNext/>
      <w:keepLines/>
      <w:suppressAutoHyphens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B41E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1"/>
    <w:link w:val="21"/>
    <w:uiPriority w:val="9"/>
    <w:semiHidden/>
    <w:rsid w:val="00B41E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1EA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3">
    <w:name w:val="Body Text Indent 2"/>
    <w:basedOn w:val="a0"/>
    <w:link w:val="24"/>
    <w:uiPriority w:val="99"/>
    <w:rsid w:val="001F1362"/>
    <w:pPr>
      <w:ind w:firstLine="794"/>
      <w:jc w:val="both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B41EAE"/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F1362"/>
    <w:pPr>
      <w:tabs>
        <w:tab w:val="left" w:pos="1274"/>
      </w:tabs>
      <w:ind w:firstLine="794"/>
      <w:jc w:val="both"/>
    </w:p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B41EAE"/>
    <w:rPr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457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41EAE"/>
    <w:rPr>
      <w:sz w:val="0"/>
      <w:szCs w:val="0"/>
    </w:rPr>
  </w:style>
  <w:style w:type="paragraph" w:styleId="a6">
    <w:name w:val="Body Text"/>
    <w:basedOn w:val="a0"/>
    <w:link w:val="a7"/>
    <w:uiPriority w:val="99"/>
    <w:rsid w:val="005669CE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B41EAE"/>
    <w:rPr>
      <w:sz w:val="24"/>
      <w:szCs w:val="24"/>
    </w:rPr>
  </w:style>
  <w:style w:type="table" w:styleId="a8">
    <w:name w:val="Table Grid"/>
    <w:basedOn w:val="a2"/>
    <w:rsid w:val="004F71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4F7107"/>
    <w:rPr>
      <w:b/>
      <w:color w:val="000080"/>
      <w:sz w:val="20"/>
    </w:rPr>
  </w:style>
  <w:style w:type="paragraph" w:customStyle="1" w:styleId="aa">
    <w:name w:val="Заголовок статьи"/>
    <w:basedOn w:val="a0"/>
    <w:next w:val="a0"/>
    <w:uiPriority w:val="99"/>
    <w:rsid w:val="004F71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Комментарий"/>
    <w:basedOn w:val="a0"/>
    <w:next w:val="a0"/>
    <w:uiPriority w:val="99"/>
    <w:rsid w:val="004F71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c">
    <w:name w:val="Гипертекстовая ссылка"/>
    <w:basedOn w:val="a9"/>
    <w:uiPriority w:val="99"/>
    <w:rsid w:val="00EA25DB"/>
    <w:rPr>
      <w:rFonts w:cs="Times New Roman"/>
      <w:b/>
      <w:color w:val="008000"/>
      <w:sz w:val="20"/>
      <w:szCs w:val="20"/>
      <w:u w:val="single"/>
    </w:rPr>
  </w:style>
  <w:style w:type="paragraph" w:customStyle="1" w:styleId="caaieiaie3">
    <w:name w:val="caaieiaie 3"/>
    <w:basedOn w:val="a0"/>
    <w:next w:val="a0"/>
    <w:rsid w:val="000A213B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s101">
    <w:name w:val="s_101"/>
    <w:basedOn w:val="a1"/>
    <w:rsid w:val="00375485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styleId="ad">
    <w:name w:val="List Paragraph"/>
    <w:basedOn w:val="a0"/>
    <w:link w:val="ae"/>
    <w:uiPriority w:val="34"/>
    <w:qFormat/>
    <w:rsid w:val="003B2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EA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A47E2"/>
    <w:rPr>
      <w:rFonts w:ascii="Courier New" w:hAnsi="Courier New" w:cs="Courier New"/>
    </w:rPr>
  </w:style>
  <w:style w:type="paragraph" w:customStyle="1" w:styleId="af">
    <w:name w:val="Таблицы (моноширинный)"/>
    <w:basedOn w:val="a0"/>
    <w:next w:val="a0"/>
    <w:uiPriority w:val="99"/>
    <w:rsid w:val="00EA47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link w:val="af1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1C5B5A"/>
    <w:rPr>
      <w:rFonts w:cs="Times New Roman"/>
      <w:sz w:val="24"/>
      <w:szCs w:val="24"/>
    </w:rPr>
  </w:style>
  <w:style w:type="paragraph" w:styleId="af2">
    <w:name w:val="footer"/>
    <w:basedOn w:val="a0"/>
    <w:link w:val="af3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1C5B5A"/>
    <w:rPr>
      <w:rFonts w:cs="Times New Roman"/>
      <w:sz w:val="24"/>
      <w:szCs w:val="24"/>
    </w:rPr>
  </w:style>
  <w:style w:type="paragraph" w:customStyle="1" w:styleId="af4">
    <w:name w:val="Знак Знак Знак"/>
    <w:basedOn w:val="a0"/>
    <w:rsid w:val="00B60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F16CE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F16CE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F16CE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F16CE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F16C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F16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20">
    <w:name w:val="Заголовок 2 (КС)"/>
    <w:basedOn w:val="21"/>
    <w:rsid w:val="00F16CE2"/>
    <w:pPr>
      <w:numPr>
        <w:ilvl w:val="1"/>
        <w:numId w:val="1"/>
      </w:numPr>
      <w:tabs>
        <w:tab w:val="num" w:pos="1440"/>
      </w:tabs>
      <w:ind w:left="1440" w:hanging="720"/>
      <w:jc w:val="both"/>
    </w:pPr>
  </w:style>
  <w:style w:type="paragraph" w:customStyle="1" w:styleId="12">
    <w:name w:val="Заголовок 1 (КейС)"/>
    <w:basedOn w:val="a0"/>
    <w:rsid w:val="00F16CE2"/>
    <w:pPr>
      <w:keepNext/>
      <w:tabs>
        <w:tab w:val="num" w:pos="1260"/>
      </w:tabs>
      <w:spacing w:before="240" w:after="60"/>
      <w:ind w:left="1259" w:hanging="539"/>
      <w:outlineLvl w:val="0"/>
    </w:pPr>
    <w:rPr>
      <w:b/>
      <w:bCs/>
      <w:caps/>
      <w:kern w:val="32"/>
      <w:sz w:val="28"/>
      <w:szCs w:val="28"/>
    </w:rPr>
  </w:style>
  <w:style w:type="paragraph" w:customStyle="1" w:styleId="25">
    <w:name w:val="2 для текста (КейС)"/>
    <w:basedOn w:val="a0"/>
    <w:rsid w:val="00F16CE2"/>
    <w:pPr>
      <w:tabs>
        <w:tab w:val="num" w:pos="1260"/>
      </w:tabs>
      <w:spacing w:before="240" w:after="60"/>
      <w:ind w:firstLine="720"/>
      <w:jc w:val="both"/>
      <w:outlineLvl w:val="1"/>
    </w:pPr>
    <w:rPr>
      <w:sz w:val="28"/>
      <w:szCs w:val="28"/>
    </w:rPr>
  </w:style>
  <w:style w:type="character" w:styleId="af5">
    <w:name w:val="Strong"/>
    <w:basedOn w:val="a1"/>
    <w:uiPriority w:val="99"/>
    <w:qFormat/>
    <w:locked/>
    <w:rsid w:val="00F16CE2"/>
    <w:rPr>
      <w:b/>
      <w:bCs/>
    </w:rPr>
  </w:style>
  <w:style w:type="paragraph" w:customStyle="1" w:styleId="1">
    <w:name w:val="_Заг.1"/>
    <w:basedOn w:val="a0"/>
    <w:rsid w:val="00F16CE2"/>
    <w:pPr>
      <w:numPr>
        <w:numId w:val="2"/>
      </w:numPr>
      <w:suppressAutoHyphens/>
      <w:jc w:val="both"/>
    </w:pPr>
    <w:rPr>
      <w:sz w:val="28"/>
      <w:lang w:eastAsia="ar-SA"/>
    </w:rPr>
  </w:style>
  <w:style w:type="paragraph" w:customStyle="1" w:styleId="2">
    <w:name w:val="_Заг.2"/>
    <w:basedOn w:val="a0"/>
    <w:rsid w:val="00F16CE2"/>
    <w:pPr>
      <w:numPr>
        <w:ilvl w:val="1"/>
        <w:numId w:val="2"/>
      </w:numPr>
      <w:suppressAutoHyphens/>
      <w:jc w:val="both"/>
    </w:pPr>
    <w:rPr>
      <w:sz w:val="28"/>
      <w:lang w:eastAsia="ar-SA"/>
    </w:rPr>
  </w:style>
  <w:style w:type="paragraph" w:customStyle="1" w:styleId="3">
    <w:name w:val="_Заг.3"/>
    <w:basedOn w:val="a0"/>
    <w:rsid w:val="00F16CE2"/>
    <w:pPr>
      <w:numPr>
        <w:ilvl w:val="2"/>
        <w:numId w:val="2"/>
      </w:numPr>
      <w:suppressAutoHyphens/>
      <w:jc w:val="both"/>
    </w:pPr>
    <w:rPr>
      <w:sz w:val="28"/>
      <w:lang w:eastAsia="ar-SA"/>
    </w:rPr>
  </w:style>
  <w:style w:type="paragraph" w:customStyle="1" w:styleId="a">
    <w:name w:val="Список маркер (КейС)"/>
    <w:basedOn w:val="a0"/>
    <w:rsid w:val="00F16CE2"/>
    <w:pPr>
      <w:numPr>
        <w:numId w:val="3"/>
      </w:numPr>
      <w:jc w:val="both"/>
    </w:pPr>
    <w:rPr>
      <w:sz w:val="28"/>
    </w:rPr>
  </w:style>
  <w:style w:type="paragraph" w:customStyle="1" w:styleId="Default">
    <w:name w:val="Default"/>
    <w:rsid w:val="00F16C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0"/>
    <w:rsid w:val="00F16CE2"/>
    <w:pPr>
      <w:suppressAutoHyphens/>
      <w:spacing w:before="280" w:after="280"/>
    </w:pPr>
    <w:rPr>
      <w:lang w:eastAsia="ar-SA"/>
    </w:rPr>
  </w:style>
  <w:style w:type="character" w:customStyle="1" w:styleId="FontStyle241">
    <w:name w:val="Font Style241"/>
    <w:rsid w:val="00F16CE2"/>
    <w:rPr>
      <w:rFonts w:ascii="Times New Roman" w:hAnsi="Times New Roman" w:cs="Times New Roman"/>
      <w:b/>
      <w:bCs/>
      <w:sz w:val="22"/>
      <w:szCs w:val="22"/>
    </w:rPr>
  </w:style>
  <w:style w:type="character" w:customStyle="1" w:styleId="r">
    <w:name w:val="r"/>
    <w:basedOn w:val="a1"/>
    <w:rsid w:val="00F16CE2"/>
  </w:style>
  <w:style w:type="character" w:customStyle="1" w:styleId="ae">
    <w:name w:val="Абзац списка Знак"/>
    <w:link w:val="ad"/>
    <w:uiPriority w:val="34"/>
    <w:rsid w:val="005E30DB"/>
    <w:rPr>
      <w:rFonts w:ascii="Calibri" w:hAnsi="Calibri"/>
      <w:lang w:eastAsia="en-US"/>
    </w:rPr>
  </w:style>
  <w:style w:type="paragraph" w:customStyle="1" w:styleId="ConsPlusNonformat0">
    <w:name w:val="ConsPlusNonformat"/>
    <w:uiPriority w:val="99"/>
    <w:rsid w:val="005E30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6">
    <w:name w:val="регион МФЦ"/>
    <w:basedOn w:val="a0"/>
    <w:qFormat/>
    <w:rsid w:val="00871B3F"/>
    <w:rPr>
      <w:rFonts w:ascii="Arial" w:eastAsiaTheme="minorEastAsia" w:hAnsi="Arial" w:cstheme="minorBidi"/>
      <w:color w:val="623B2A"/>
      <w:sz w:val="16"/>
    </w:rPr>
  </w:style>
  <w:style w:type="paragraph" w:customStyle="1" w:styleId="af7">
    <w:name w:val="наименование МФЦ"/>
    <w:basedOn w:val="a0"/>
    <w:qFormat/>
    <w:rsid w:val="00871B3F"/>
    <w:pPr>
      <w:jc w:val="center"/>
    </w:pPr>
    <w:rPr>
      <w:rFonts w:ascii="Arial" w:eastAsiaTheme="minorEastAsia" w:hAnsi="Arial" w:cstheme="minorBidi"/>
      <w:color w:val="623B2A"/>
      <w:sz w:val="18"/>
      <w:lang w:val="en-US"/>
    </w:rPr>
  </w:style>
  <w:style w:type="paragraph" w:styleId="af8">
    <w:name w:val="Plain Text"/>
    <w:basedOn w:val="a0"/>
    <w:link w:val="af9"/>
    <w:rsid w:val="002941E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rsid w:val="002941E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F91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05C27012CBBAD710A3A650EA9297940E2DA4AA3642BD15E57A581137DBC2C3F4E2C014FCBB408ETA3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3974-8ED4-4AB6-833D-25B7A964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2568</Words>
  <Characters>19874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Югорский социальный регистр</Company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KuleshovaIM</dc:creator>
  <cp:lastModifiedBy>Многофункциональный центр</cp:lastModifiedBy>
  <cp:revision>42</cp:revision>
  <cp:lastPrinted>2016-07-19T06:23:00Z</cp:lastPrinted>
  <dcterms:created xsi:type="dcterms:W3CDTF">2016-07-05T10:33:00Z</dcterms:created>
  <dcterms:modified xsi:type="dcterms:W3CDTF">2016-09-06T04:37:00Z</dcterms:modified>
</cp:coreProperties>
</file>