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D1" w:rsidRDefault="00B74E21" w:rsidP="00227B13">
      <w:pPr>
        <w:suppressLineNumbers/>
        <w:jc w:val="right"/>
        <w:rPr>
          <w:sz w:val="28"/>
          <w:szCs w:val="28"/>
        </w:rPr>
      </w:pP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</w:p>
    <w:p w:rsidR="005F4D73" w:rsidRPr="005F4D73" w:rsidRDefault="005F4D73" w:rsidP="005F4D73">
      <w:pPr>
        <w:jc w:val="right"/>
        <w:rPr>
          <w:bCs/>
          <w:sz w:val="28"/>
          <w:szCs w:val="28"/>
        </w:rPr>
      </w:pPr>
      <w:r w:rsidRPr="005F4D73">
        <w:rPr>
          <w:bCs/>
          <w:sz w:val="28"/>
          <w:szCs w:val="28"/>
        </w:rPr>
        <w:t>Приложение  №</w:t>
      </w:r>
      <w:r>
        <w:rPr>
          <w:bCs/>
          <w:sz w:val="28"/>
          <w:szCs w:val="28"/>
        </w:rPr>
        <w:t>4</w:t>
      </w:r>
      <w:r w:rsidRPr="005F4D73">
        <w:rPr>
          <w:bCs/>
          <w:sz w:val="28"/>
          <w:szCs w:val="28"/>
        </w:rPr>
        <w:t xml:space="preserve"> к приказу </w:t>
      </w:r>
    </w:p>
    <w:p w:rsidR="005F4D73" w:rsidRPr="005F4D73" w:rsidRDefault="005F4D73" w:rsidP="005F4D73">
      <w:pPr>
        <w:jc w:val="right"/>
        <w:rPr>
          <w:bCs/>
          <w:sz w:val="28"/>
          <w:szCs w:val="28"/>
        </w:rPr>
      </w:pPr>
      <w:r w:rsidRPr="005F4D73">
        <w:rPr>
          <w:bCs/>
          <w:sz w:val="28"/>
          <w:szCs w:val="28"/>
        </w:rPr>
        <w:t xml:space="preserve">МАУ «Многофункциональный  центр </w:t>
      </w:r>
    </w:p>
    <w:p w:rsidR="005F4D73" w:rsidRPr="005F4D73" w:rsidRDefault="005F4D73" w:rsidP="005F4D73">
      <w:pPr>
        <w:jc w:val="right"/>
        <w:rPr>
          <w:bCs/>
          <w:sz w:val="28"/>
          <w:szCs w:val="28"/>
        </w:rPr>
      </w:pPr>
      <w:r w:rsidRPr="005F4D73">
        <w:rPr>
          <w:bCs/>
          <w:sz w:val="28"/>
          <w:szCs w:val="28"/>
        </w:rPr>
        <w:t xml:space="preserve">предоставления </w:t>
      </w:r>
      <w:proofErr w:type="gramStart"/>
      <w:r w:rsidRPr="005F4D73">
        <w:rPr>
          <w:bCs/>
          <w:sz w:val="28"/>
          <w:szCs w:val="28"/>
        </w:rPr>
        <w:t>государственных</w:t>
      </w:r>
      <w:proofErr w:type="gramEnd"/>
      <w:r w:rsidRPr="005F4D73">
        <w:rPr>
          <w:bCs/>
          <w:sz w:val="28"/>
          <w:szCs w:val="28"/>
        </w:rPr>
        <w:t xml:space="preserve"> и </w:t>
      </w:r>
    </w:p>
    <w:p w:rsidR="005F4D73" w:rsidRPr="005F4D73" w:rsidRDefault="005F4D73" w:rsidP="005F4D73">
      <w:pPr>
        <w:jc w:val="right"/>
        <w:rPr>
          <w:bCs/>
          <w:sz w:val="28"/>
          <w:szCs w:val="28"/>
        </w:rPr>
      </w:pPr>
      <w:r w:rsidRPr="005F4D73">
        <w:rPr>
          <w:bCs/>
          <w:sz w:val="28"/>
          <w:szCs w:val="28"/>
        </w:rPr>
        <w:t>муниципальных услуг в Березовском районе»</w:t>
      </w:r>
    </w:p>
    <w:p w:rsidR="005F4D73" w:rsidRPr="005F4D73" w:rsidRDefault="005F4D73" w:rsidP="005F4D73">
      <w:pPr>
        <w:jc w:val="right"/>
        <w:rPr>
          <w:bCs/>
          <w:sz w:val="28"/>
          <w:szCs w:val="28"/>
        </w:rPr>
      </w:pPr>
      <w:r w:rsidRPr="005F4D73">
        <w:rPr>
          <w:bCs/>
          <w:sz w:val="28"/>
          <w:szCs w:val="28"/>
        </w:rPr>
        <w:t>от «18»июля 2016 г.  № 2</w:t>
      </w:r>
      <w:r w:rsidR="00600A3D">
        <w:rPr>
          <w:bCs/>
          <w:sz w:val="28"/>
          <w:szCs w:val="28"/>
        </w:rPr>
        <w:t>3</w:t>
      </w:r>
      <w:r w:rsidRPr="005F4D73">
        <w:rPr>
          <w:bCs/>
          <w:sz w:val="28"/>
          <w:szCs w:val="28"/>
        </w:rPr>
        <w:t>-д</w:t>
      </w:r>
    </w:p>
    <w:p w:rsidR="003477AE" w:rsidRPr="006041C0" w:rsidRDefault="003477AE" w:rsidP="003477AE">
      <w:pPr>
        <w:jc w:val="right"/>
      </w:pPr>
    </w:p>
    <w:p w:rsidR="007E2461" w:rsidRDefault="007E2461" w:rsidP="003477AE">
      <w:pPr>
        <w:jc w:val="center"/>
        <w:rPr>
          <w:b/>
          <w:sz w:val="28"/>
          <w:szCs w:val="28"/>
        </w:rPr>
      </w:pPr>
    </w:p>
    <w:p w:rsidR="00C97ED1" w:rsidRDefault="00C97ED1" w:rsidP="003477AE">
      <w:pPr>
        <w:jc w:val="center"/>
        <w:rPr>
          <w:b/>
          <w:sz w:val="28"/>
          <w:szCs w:val="28"/>
        </w:rPr>
      </w:pPr>
    </w:p>
    <w:p w:rsidR="007609E4" w:rsidRDefault="003477AE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</w:p>
    <w:p w:rsidR="003477AE" w:rsidRDefault="003477AE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713CE7" w:rsidRDefault="00713CE7" w:rsidP="00713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54230">
        <w:rPr>
          <w:b/>
          <w:sz w:val="28"/>
          <w:szCs w:val="28"/>
        </w:rPr>
        <w:t xml:space="preserve">автономного учреждения </w:t>
      </w:r>
    </w:p>
    <w:p w:rsidR="003477AE" w:rsidRDefault="003477AE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</w:t>
      </w:r>
      <w:r w:rsidR="00F54230">
        <w:rPr>
          <w:b/>
          <w:sz w:val="28"/>
          <w:szCs w:val="28"/>
        </w:rPr>
        <w:t xml:space="preserve"> предоставления государственных и муниципальных услуг</w:t>
      </w:r>
      <w:r>
        <w:rPr>
          <w:b/>
          <w:sz w:val="28"/>
          <w:szCs w:val="28"/>
        </w:rPr>
        <w:t xml:space="preserve"> </w:t>
      </w:r>
      <w:r w:rsidR="00713CE7">
        <w:rPr>
          <w:b/>
          <w:sz w:val="28"/>
          <w:szCs w:val="28"/>
        </w:rPr>
        <w:t>в Березовском районе</w:t>
      </w:r>
      <w:r>
        <w:rPr>
          <w:b/>
          <w:sz w:val="28"/>
          <w:szCs w:val="28"/>
        </w:rPr>
        <w:t>»</w:t>
      </w:r>
      <w:r w:rsidRPr="00CD7573">
        <w:rPr>
          <w:b/>
          <w:sz w:val="28"/>
          <w:szCs w:val="28"/>
        </w:rPr>
        <w:t xml:space="preserve"> </w:t>
      </w:r>
    </w:p>
    <w:p w:rsidR="003477AE" w:rsidRDefault="004C7C8A" w:rsidP="003477A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Кодекс)</w:t>
      </w:r>
    </w:p>
    <w:p w:rsidR="004C7C8A" w:rsidRDefault="004C7C8A" w:rsidP="003477AE">
      <w:pPr>
        <w:jc w:val="center"/>
        <w:rPr>
          <w:b/>
          <w:sz w:val="28"/>
          <w:szCs w:val="28"/>
        </w:rPr>
      </w:pPr>
    </w:p>
    <w:p w:rsidR="003477AE" w:rsidRDefault="003477AE" w:rsidP="001F6CF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6041C0">
        <w:rPr>
          <w:b/>
          <w:sz w:val="28"/>
          <w:szCs w:val="28"/>
        </w:rPr>
        <w:t>Общие положения</w:t>
      </w:r>
    </w:p>
    <w:p w:rsidR="003477AE" w:rsidRDefault="003477AE" w:rsidP="003477AE">
      <w:pPr>
        <w:pStyle w:val="a4"/>
        <w:ind w:left="0" w:firstLine="720"/>
        <w:rPr>
          <w:b/>
          <w:sz w:val="28"/>
          <w:szCs w:val="28"/>
        </w:rPr>
      </w:pPr>
    </w:p>
    <w:p w:rsidR="003477AE" w:rsidRPr="004C7C8A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477AE" w:rsidRPr="004C7C8A">
        <w:rPr>
          <w:sz w:val="28"/>
          <w:szCs w:val="28"/>
        </w:rPr>
        <w:t>Настоящий Кодекс э</w:t>
      </w:r>
      <w:r w:rsidR="00BC0944" w:rsidRPr="004C7C8A">
        <w:rPr>
          <w:sz w:val="28"/>
          <w:szCs w:val="28"/>
        </w:rPr>
        <w:t xml:space="preserve">тики и служебного поведения лиц, </w:t>
      </w:r>
      <w:r w:rsidR="003477AE" w:rsidRPr="004C7C8A">
        <w:rPr>
          <w:sz w:val="28"/>
          <w:szCs w:val="28"/>
        </w:rPr>
        <w:t xml:space="preserve">работающих в </w:t>
      </w:r>
      <w:r w:rsidR="00713CE7" w:rsidRPr="004C7C8A">
        <w:rPr>
          <w:sz w:val="28"/>
          <w:szCs w:val="28"/>
        </w:rPr>
        <w:t>Муниципальном автономном учреждении</w:t>
      </w:r>
      <w:r w:rsidR="00200A7C" w:rsidRPr="004C7C8A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Березовском районе»</w:t>
      </w:r>
      <w:r w:rsidR="003477AE" w:rsidRPr="004C7C8A">
        <w:rPr>
          <w:sz w:val="28"/>
          <w:szCs w:val="28"/>
        </w:rPr>
        <w:t xml:space="preserve"> </w:t>
      </w:r>
      <w:r w:rsidR="00AF1392" w:rsidRPr="004C7C8A">
        <w:rPr>
          <w:sz w:val="28"/>
          <w:szCs w:val="28"/>
        </w:rPr>
        <w:t>(далее – МФЦ»)</w:t>
      </w:r>
      <w:r w:rsidR="00435298" w:rsidRPr="004C7C8A">
        <w:rPr>
          <w:sz w:val="28"/>
          <w:szCs w:val="28"/>
        </w:rPr>
        <w:t>,</w:t>
      </w:r>
      <w:r w:rsidR="003477AE" w:rsidRPr="004C7C8A">
        <w:rPr>
          <w:sz w:val="28"/>
          <w:szCs w:val="28"/>
        </w:rPr>
        <w:t xml:space="preserve"> представляет собой  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53329" w:rsidRPr="004C7C8A">
        <w:rPr>
          <w:sz w:val="28"/>
          <w:szCs w:val="28"/>
        </w:rPr>
        <w:t xml:space="preserve">МФЦ </w:t>
      </w:r>
      <w:r w:rsidR="00435298" w:rsidRPr="004C7C8A">
        <w:rPr>
          <w:sz w:val="28"/>
          <w:szCs w:val="28"/>
        </w:rPr>
        <w:t xml:space="preserve"> </w:t>
      </w:r>
      <w:r w:rsidR="003477AE" w:rsidRPr="004C7C8A">
        <w:rPr>
          <w:sz w:val="28"/>
          <w:szCs w:val="28"/>
        </w:rPr>
        <w:t>независимо от занимаемой должности при выполнении должностных обязанностей (далее – работники).</w:t>
      </w:r>
      <w:proofErr w:type="gramEnd"/>
    </w:p>
    <w:p w:rsidR="004C7C8A" w:rsidRPr="004C7C8A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C7C8A">
        <w:rPr>
          <w:sz w:val="28"/>
          <w:szCs w:val="28"/>
        </w:rPr>
        <w:t>Настоящий Кодекс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иных нормативно-правовых актов Российской Федерации и Ханты-Мансийского автономного округа – Югры, а также на общепризнанных нравственных принципах и нормах российского общества и государства.</w:t>
      </w:r>
    </w:p>
    <w:p w:rsidR="003477AE" w:rsidRPr="004C7C8A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477AE" w:rsidRPr="004C7C8A">
        <w:rPr>
          <w:sz w:val="28"/>
          <w:szCs w:val="28"/>
        </w:rPr>
        <w:t xml:space="preserve">Каждый работник должен принимать все необходимые меры для соблюдения Кодекса, а каждый гражданин, обратившийся в </w:t>
      </w:r>
      <w:r w:rsidR="00553329" w:rsidRPr="004C7C8A">
        <w:rPr>
          <w:sz w:val="28"/>
          <w:szCs w:val="28"/>
        </w:rPr>
        <w:t>МФЦ</w:t>
      </w:r>
      <w:r w:rsidR="00435298" w:rsidRPr="004C7C8A">
        <w:rPr>
          <w:sz w:val="28"/>
          <w:szCs w:val="28"/>
        </w:rPr>
        <w:t xml:space="preserve">, </w:t>
      </w:r>
      <w:r w:rsidR="003477AE" w:rsidRPr="004C7C8A">
        <w:rPr>
          <w:sz w:val="28"/>
          <w:szCs w:val="28"/>
        </w:rPr>
        <w:t>вправе ожидать от работника поведения в отношениях с ним</w:t>
      </w:r>
      <w:r w:rsidR="0041375E" w:rsidRPr="004C7C8A">
        <w:rPr>
          <w:sz w:val="28"/>
          <w:szCs w:val="28"/>
        </w:rPr>
        <w:t xml:space="preserve">, соответствующего </w:t>
      </w:r>
      <w:r w:rsidR="003477AE" w:rsidRPr="004C7C8A">
        <w:rPr>
          <w:sz w:val="28"/>
          <w:szCs w:val="28"/>
        </w:rPr>
        <w:t xml:space="preserve">положениям Кодекса. </w:t>
      </w:r>
    </w:p>
    <w:p w:rsidR="003477AE" w:rsidRPr="004C7C8A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477AE" w:rsidRPr="004C7C8A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477AE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477AE" w:rsidRPr="004C7C8A">
        <w:rPr>
          <w:sz w:val="28"/>
          <w:szCs w:val="28"/>
        </w:rPr>
        <w:t xml:space="preserve">Целью </w:t>
      </w:r>
      <w:r w:rsidR="0041375E" w:rsidRPr="004C7C8A">
        <w:rPr>
          <w:sz w:val="28"/>
          <w:szCs w:val="28"/>
        </w:rPr>
        <w:t xml:space="preserve">введения и утверждения </w:t>
      </w:r>
      <w:r w:rsidR="003477AE" w:rsidRPr="004C7C8A">
        <w:rPr>
          <w:sz w:val="28"/>
          <w:szCs w:val="28"/>
        </w:rPr>
        <w:t xml:space="preserve">Кодекса </w:t>
      </w:r>
      <w:r w:rsidR="0041375E" w:rsidRPr="004C7C8A">
        <w:rPr>
          <w:sz w:val="28"/>
          <w:szCs w:val="28"/>
        </w:rPr>
        <w:t xml:space="preserve">в </w:t>
      </w:r>
      <w:r w:rsidR="00553329" w:rsidRPr="004C7C8A">
        <w:rPr>
          <w:sz w:val="28"/>
          <w:szCs w:val="28"/>
        </w:rPr>
        <w:t>МФЦ</w:t>
      </w:r>
      <w:r w:rsidR="0041375E" w:rsidRPr="004C7C8A">
        <w:rPr>
          <w:sz w:val="28"/>
          <w:szCs w:val="28"/>
        </w:rPr>
        <w:t xml:space="preserve"> </w:t>
      </w:r>
      <w:r w:rsidR="003477AE" w:rsidRPr="004C7C8A">
        <w:rPr>
          <w:sz w:val="28"/>
          <w:szCs w:val="28"/>
        </w:rPr>
        <w:t>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</w:t>
      </w:r>
      <w:r w:rsidR="0041375E" w:rsidRPr="004C7C8A">
        <w:rPr>
          <w:sz w:val="28"/>
          <w:szCs w:val="28"/>
        </w:rPr>
        <w:t xml:space="preserve"> и коллектива </w:t>
      </w:r>
      <w:r w:rsidR="000F45AF" w:rsidRPr="004C7C8A">
        <w:rPr>
          <w:sz w:val="28"/>
          <w:szCs w:val="28"/>
        </w:rPr>
        <w:t xml:space="preserve">муниципального </w:t>
      </w:r>
      <w:r w:rsidR="0041375E" w:rsidRPr="004C7C8A">
        <w:rPr>
          <w:sz w:val="28"/>
          <w:szCs w:val="28"/>
        </w:rPr>
        <w:t>автономного учреждения</w:t>
      </w:r>
      <w:r w:rsidR="003477AE" w:rsidRPr="004C7C8A">
        <w:rPr>
          <w:sz w:val="28"/>
          <w:szCs w:val="28"/>
        </w:rPr>
        <w:t>.</w:t>
      </w:r>
    </w:p>
    <w:p w:rsidR="00361C1F" w:rsidRDefault="00361C1F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61C1F" w:rsidRPr="004C7C8A" w:rsidRDefault="00361C1F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477AE" w:rsidRPr="004C7C8A" w:rsidRDefault="004C7C8A" w:rsidP="004C7C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3477AE" w:rsidRPr="004C7C8A">
        <w:rPr>
          <w:sz w:val="28"/>
          <w:szCs w:val="28"/>
        </w:rPr>
        <w:t>Задачами настоящего Кодекса являются: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осознания работниками персональной ответственности перед физическими и юридическими лицами, обратившим</w:t>
      </w:r>
      <w:r w:rsidR="001F6CFB">
        <w:rPr>
          <w:sz w:val="28"/>
          <w:szCs w:val="28"/>
        </w:rPr>
        <w:t>и</w:t>
      </w:r>
      <w:r>
        <w:rPr>
          <w:sz w:val="28"/>
          <w:szCs w:val="28"/>
        </w:rPr>
        <w:t xml:space="preserve">ся в </w:t>
      </w:r>
      <w:r w:rsidR="00553329">
        <w:rPr>
          <w:sz w:val="28"/>
          <w:szCs w:val="28"/>
        </w:rPr>
        <w:t>МФЦ</w:t>
      </w:r>
      <w:r w:rsidR="0041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предоставлением государственных и муниципальных услуг (далее – заявители), за превышение своих должностных </w:t>
      </w:r>
      <w:r w:rsidR="0041375E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а также своей роли в реализации целей и задач </w:t>
      </w:r>
      <w:r w:rsidR="00585DB4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 взаимоотношений работников с заявителями, представителями организаций, с которыми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 xml:space="preserve"> осуществляет взаимодействие, а также коллегами</w:t>
      </w:r>
      <w:r w:rsidRPr="00D96837">
        <w:rPr>
          <w:sz w:val="28"/>
          <w:szCs w:val="28"/>
        </w:rPr>
        <w:t xml:space="preserve"> </w:t>
      </w:r>
      <w:r w:rsidR="00585DB4">
        <w:rPr>
          <w:sz w:val="28"/>
          <w:szCs w:val="28"/>
        </w:rPr>
        <w:t>МФЦ</w:t>
      </w:r>
      <w:r w:rsidR="00200A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6CFB" w:rsidRDefault="001F6CFB" w:rsidP="001F6CFB">
      <w:pPr>
        <w:pStyle w:val="a4"/>
        <w:ind w:left="709"/>
        <w:jc w:val="both"/>
        <w:rPr>
          <w:sz w:val="28"/>
          <w:szCs w:val="28"/>
        </w:rPr>
      </w:pPr>
    </w:p>
    <w:p w:rsidR="001F6CFB" w:rsidRDefault="003477AE" w:rsidP="001F6CF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1F6CFB">
        <w:rPr>
          <w:b/>
          <w:sz w:val="28"/>
          <w:szCs w:val="28"/>
        </w:rPr>
        <w:t xml:space="preserve">Основные принципы и правила служебного </w:t>
      </w:r>
    </w:p>
    <w:p w:rsidR="003477AE" w:rsidRPr="001F6CFB" w:rsidRDefault="003477AE" w:rsidP="001F6CFB">
      <w:pPr>
        <w:pStyle w:val="a4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1F6CFB">
        <w:rPr>
          <w:b/>
          <w:sz w:val="28"/>
          <w:szCs w:val="28"/>
        </w:rPr>
        <w:t>поведения работников</w:t>
      </w:r>
    </w:p>
    <w:p w:rsidR="003477AE" w:rsidRDefault="003477AE" w:rsidP="003477AE">
      <w:pPr>
        <w:pStyle w:val="a4"/>
        <w:ind w:left="0"/>
        <w:rPr>
          <w:b/>
          <w:sz w:val="28"/>
          <w:szCs w:val="28"/>
        </w:rPr>
      </w:pPr>
    </w:p>
    <w:p w:rsidR="003477AE" w:rsidRDefault="003477AE" w:rsidP="001F6CFB">
      <w:pPr>
        <w:pStyle w:val="a4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государством, обществом и гражданами, призваны: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законодательство Российской Федерации и Ханты-Мансийского автономного округа – Югры;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нарушение законов и иных нормативных правовых актов</w:t>
      </w:r>
      <w:r w:rsidR="001F6C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исходя из политической, экономической целесообразности либо по иным мотивам;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</w:t>
      </w:r>
      <w:r w:rsidR="006958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учреждения;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политических партий и общественных объединений;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работников должностных обязанностей, а также избегать конфликтных ситуаций, способных нанести ущерб его репутации или авторитету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>
        <w:rPr>
          <w:sz w:val="28"/>
          <w:szCs w:val="28"/>
        </w:rPr>
        <w:lastRenderedPageBreak/>
        <w:t>организаций, должностных лиц и граждан при решении вопросов личного характера;</w:t>
      </w:r>
    </w:p>
    <w:p w:rsidR="001F6CFB" w:rsidRPr="001F6CFB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трудовых обязанностей честность, беспристрастность и справедливость, не допускать коррупционно опасного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 w:rsidR="006958A1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автономном учреждении норм и требований, принятых в соответствии с законодательством Российской Федерации.</w:t>
      </w:r>
    </w:p>
    <w:p w:rsidR="003477AE" w:rsidRDefault="003477AE" w:rsidP="001F6CFB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9CC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несет ответственность и (или) которая стала известна ему в связи с исполнением должностных обязанностей.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1F6CFB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стремиться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 (подчиненным)</w:t>
      </w:r>
      <w:r w:rsidR="001F6CFB">
        <w:rPr>
          <w:sz w:val="28"/>
          <w:szCs w:val="28"/>
        </w:rPr>
        <w:t>,</w:t>
      </w:r>
      <w:r>
        <w:rPr>
          <w:sz w:val="28"/>
          <w:szCs w:val="28"/>
        </w:rPr>
        <w:t xml:space="preserve"> призван: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предотвращению и урегулированию конфликтов интересов;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иных общественных объединений;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к тому, чтобы работники (подчиненные)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работников (подчиненных),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3477AE" w:rsidRDefault="003477AE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B3636" w:rsidRDefault="003B3636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B3636" w:rsidRDefault="003B3636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B3636" w:rsidRDefault="003B3636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B3636" w:rsidRDefault="003B3636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1F6CFB" w:rsidRDefault="003477AE" w:rsidP="001F6CF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proofErr w:type="gramStart"/>
      <w:r w:rsidRPr="001F6CFB">
        <w:rPr>
          <w:b/>
          <w:sz w:val="28"/>
          <w:szCs w:val="28"/>
        </w:rPr>
        <w:lastRenderedPageBreak/>
        <w:t>Рекомендуемые этические правила служебного</w:t>
      </w:r>
      <w:r w:rsidR="00C43B05">
        <w:rPr>
          <w:b/>
          <w:sz w:val="28"/>
          <w:szCs w:val="28"/>
        </w:rPr>
        <w:t xml:space="preserve"> </w:t>
      </w:r>
      <w:proofErr w:type="gramEnd"/>
    </w:p>
    <w:p w:rsidR="003477AE" w:rsidRPr="001F6CFB" w:rsidRDefault="003477AE" w:rsidP="001F6CFB">
      <w:pPr>
        <w:pStyle w:val="a4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1F6CFB">
        <w:rPr>
          <w:b/>
          <w:sz w:val="28"/>
          <w:szCs w:val="28"/>
        </w:rPr>
        <w:t>поведения работников</w:t>
      </w:r>
    </w:p>
    <w:p w:rsidR="003477AE" w:rsidRDefault="003477AE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тайны, защиту чести, достоинства</w:t>
      </w:r>
      <w:r w:rsidR="004137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своего доброго имени.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служебном поведении работника недопустимы: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пренебрежительный тон, грубость, заносчивость, некорректность замечаний, предъявлений неправомерных, незаслуженных обвинений;</w:t>
      </w:r>
    </w:p>
    <w:p w:rsidR="003477AE" w:rsidRDefault="003477AE" w:rsidP="001F6CF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заявителями и коллегами.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работника при исполнении им трудовых обязанностей должен способствовать уважительному отношению граждан к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, а также, при необходимости, соответствовать общепринятому деловому стилю, который отличают официальность, сдержанность, традиционность</w:t>
      </w:r>
      <w:r w:rsidR="004137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аккуратность.</w:t>
      </w: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Работнику не позволительно курение в местах, на запрещенных территориях, в помещениях и на объектах, перечисленных в ст</w:t>
      </w:r>
      <w:r w:rsidR="0041375E">
        <w:rPr>
          <w:sz w:val="28"/>
          <w:szCs w:val="28"/>
        </w:rPr>
        <w:t xml:space="preserve">атье </w:t>
      </w:r>
      <w:r>
        <w:rPr>
          <w:sz w:val="28"/>
          <w:szCs w:val="28"/>
        </w:rPr>
        <w:t>12 Федерального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3477AE" w:rsidRDefault="003477AE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477AE" w:rsidRPr="00C43B05" w:rsidRDefault="003477AE" w:rsidP="003F4262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43B05">
        <w:rPr>
          <w:b/>
          <w:sz w:val="28"/>
          <w:szCs w:val="28"/>
        </w:rPr>
        <w:t>Рекомендуемые правила поведения с работниками</w:t>
      </w:r>
      <w:r w:rsidR="003F4262" w:rsidRPr="00C43B05">
        <w:rPr>
          <w:b/>
          <w:sz w:val="28"/>
          <w:szCs w:val="28"/>
        </w:rPr>
        <w:t xml:space="preserve"> (коллегами)</w:t>
      </w:r>
    </w:p>
    <w:p w:rsidR="003477AE" w:rsidRDefault="003477AE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477AE" w:rsidRDefault="003477AE" w:rsidP="003477AE">
      <w:pPr>
        <w:pStyle w:val="a4"/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Отношения в коллективе влияют на настроение и желание работать, во многом определяют результаты работы. В связи с чем, работник строит свои отношения с коллегами на основе взаимного уважения и доверия, соблюдая при этом следующие нормы и правила делового этикета: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и внимательно относиться друг к другу; 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коллегам, руководителям и подчиненным на «Вы» и по имени – отчеству;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рабочее время не заниматься делами, не связанными с выполнением служебных обязанностей;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демонстрировать свое плохое настроение;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сквернословить, не проявлять несдержанность и агрессию;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извиняться за свое некорректное поведение;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сердечно и искренне хвалить за хорошо выполненную работу;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переносить дружеские отношения в рабочую обстановку;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помогать, делиться знаниями и опытом;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обсуждать проблемы своего карьерного роста не с коллегами, а с непосредственным руководителем;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обсуждать личные или профессиональные качества коллег в их отсутствие.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незамедлительно поставить в известность непосредственного руководителя в случае получения предложения и принятия решения о переходе на другую работу.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не разглашает и иным образом не распространяет служебную информацию об </w:t>
      </w:r>
      <w:r w:rsidR="00553329">
        <w:rPr>
          <w:sz w:val="28"/>
          <w:szCs w:val="28"/>
        </w:rPr>
        <w:t>МФЦ</w:t>
      </w:r>
      <w:r w:rsidR="003F4262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подлежащую раскрытию, а также не использует служебную информацию в личных целях.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строит свои отношения с работниками на принципах долгосрочного сотрудничества, взаимного уважения и неукоснительного исполнения взаимных обязательств.</w:t>
      </w:r>
    </w:p>
    <w:p w:rsidR="003477AE" w:rsidRDefault="003477AE" w:rsidP="003477A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конструктивных профессиональных отношений между руководством и работниками необходимо для ежедневной эффективной работы и будущего развития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. В связи с чем, рекомендуется соблюдать следующие нормы и правила делового этикета: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показывать подчиненным пример хорошего владения нормами и правилами этики и делового этикета;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критиковать подчиненных в присутствии других работников, делать это конфиденциально;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признавать перед подчиненными свои ошибки и не преследовать их за конструктивную критику в свой адрес;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общении соблюдать служебную субординацию;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непосредственного руководителя о причинах Вашего отсутствия, если в течение длительного времени Вам приходится отсутствовать на рабочем месте; 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отвечать в присутствии коллег </w:t>
      </w:r>
      <w:r w:rsidR="00306B46">
        <w:rPr>
          <w:sz w:val="28"/>
          <w:szCs w:val="28"/>
        </w:rPr>
        <w:t>на</w:t>
      </w:r>
      <w:r>
        <w:rPr>
          <w:sz w:val="28"/>
          <w:szCs w:val="28"/>
        </w:rPr>
        <w:t xml:space="preserve"> некорректное поведение руководителя</w:t>
      </w:r>
      <w:r w:rsidR="00306B46">
        <w:rPr>
          <w:sz w:val="28"/>
          <w:szCs w:val="28"/>
        </w:rPr>
        <w:t>; е</w:t>
      </w:r>
      <w:r>
        <w:rPr>
          <w:sz w:val="28"/>
          <w:szCs w:val="28"/>
        </w:rPr>
        <w:t>сли Вы уверены в своей правоте, попросите о личной встрече;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в коридоре или на открытой территории здороваться первым следует подчиненному;</w:t>
      </w:r>
    </w:p>
    <w:p w:rsidR="003477AE" w:rsidRDefault="003477AE" w:rsidP="003F426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входящий в помещение (в том числе руководство) первым здоровается с присутствующими.  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принимает меры, направленные на охрану здоровья, труда и обеспечение безопасности работников. Создает все необходимые </w:t>
      </w:r>
      <w:r>
        <w:rPr>
          <w:sz w:val="28"/>
          <w:szCs w:val="28"/>
        </w:rPr>
        <w:lastRenderedPageBreak/>
        <w:t>условия для профессионального роста и повышения социального благополучия работников.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с пониманием относится к участию своих работников в общественной деятельности при условии отсутствия негативного влияния данной деятельности на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, а также на выполнение работником своих должностных обязанностей.</w:t>
      </w:r>
    </w:p>
    <w:p w:rsidR="003477AE" w:rsidRDefault="003477AE" w:rsidP="00306B46">
      <w:pPr>
        <w:pStyle w:val="a4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3477AE" w:rsidRPr="00306B46" w:rsidRDefault="003477AE" w:rsidP="00306B4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06B46">
        <w:rPr>
          <w:b/>
          <w:sz w:val="28"/>
          <w:szCs w:val="28"/>
        </w:rPr>
        <w:t>Рекомендуемые правила поведения с заявителями</w:t>
      </w:r>
    </w:p>
    <w:p w:rsidR="003477AE" w:rsidRPr="00306B46" w:rsidRDefault="003477AE" w:rsidP="00306B46">
      <w:pPr>
        <w:pStyle w:val="a4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Общение с заявителями основано на принципах добросовестности, профессионализма, уважения, приоритетности интересов заявителей и полноты раскрытия информации о предоставляемых услугах.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общается с заявителем лично, соблюдая следующие правила: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должно происходить в вежливой форме с вниманием и готовностью разрешить возникшие вопросы заявителя;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должен демонстрировать уверенность и компетентность;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должен быть терпеливым по отношению к заявителю, уметь слушать и спокойно воспринимать его позицию, не поддаваясь эмоциональному воздействию;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нельзя показывать заявителю свое личное отношение к нему, не важно, нравиться он или нет;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должен улыбаться заявителю, поддерживать позитивный контакт глазами</w:t>
      </w:r>
      <w:r w:rsidR="00306B46">
        <w:rPr>
          <w:sz w:val="28"/>
          <w:szCs w:val="28"/>
        </w:rPr>
        <w:t>; в</w:t>
      </w:r>
      <w:r>
        <w:rPr>
          <w:sz w:val="28"/>
          <w:szCs w:val="28"/>
        </w:rPr>
        <w:t xml:space="preserve"> разговоре с заявителями следует использовать соответствующие фразы: «доброе утро, день, вечер», «конечно», «я с удовольствием помогу Вам» и т.д.;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уметь тактично сообщать заявителю даже неприятные новости;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разговаривать с заявителем с интонациями угрожающими или звучащими недружелюбно;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слишком медленный темп воспринимается как показатель усталости или равнодушия и незаинтересованности;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запрещено говорить с заявителем назидательным тоном или читать нравоучительно;  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расспрашивать заявителя о личной жизни;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обсуждать с заявителем вопросы политики или религии;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запрещено разговаривать с коллегой, когда заявитель ждет;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запрещено ссориться и выяснять отношения с коллегами в присутствии заявителей;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демонстрировать свое неодобрение нетрезвому заявителю;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избегать категорических отзывов в ответ на просьбу заявителя, даже</w:t>
      </w:r>
      <w:r w:rsidR="00C43B0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обоснованы;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запрещено оставлять заявителя без внимания, особенно при входе в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 жалоб и претензий следует незамедлительно на них реагировать и приложить все усилия для их устранения;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выяснить причину недовольства, раздражения и гнева заявителя и принять все меры для их устранения;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уважительно относиться ко времени заявителя и</w:t>
      </w:r>
      <w:r w:rsidR="00C43B05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="00C43B0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возможности, не заставлять его ждать;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отвлекать коллегу в процессе его общения с заявителем;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необходимо говорить вежливо, но не так формально, как со взрослыми;</w:t>
      </w:r>
    </w:p>
    <w:p w:rsidR="003477AE" w:rsidRDefault="003477AE" w:rsidP="00306B4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разговаривать с инвалидами покровительственно, слишком громко</w:t>
      </w:r>
      <w:r w:rsidR="00C43B05">
        <w:rPr>
          <w:sz w:val="28"/>
          <w:szCs w:val="28"/>
        </w:rPr>
        <w:t>;  д</w:t>
      </w:r>
      <w:r>
        <w:rPr>
          <w:sz w:val="28"/>
          <w:szCs w:val="28"/>
        </w:rPr>
        <w:t>аже</w:t>
      </w:r>
      <w:r w:rsidR="00C43B0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плохо слышат или не понимают, обращаться следует к ним, а не к сопровождающим.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общается с заявителем по телефону, соблюдая следующие правила: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телефонный звонок отвечайте не позже трех сигналов и всегда учтиво;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набирайте номер телефона по памяти, если не уверены в его правильности;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во время разговора телефон случайно отключился, перезванивает тот, кто звонил;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разговора нельзя спрашивать «Кто говорит?»;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позвонив заявителю, сначала уточните, если возможность разговаривать;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звонивший ошибся номером, отвечайте вежливо</w:t>
      </w:r>
      <w:r w:rsidR="00C43B05">
        <w:rPr>
          <w:sz w:val="28"/>
          <w:szCs w:val="28"/>
        </w:rPr>
        <w:t>; в</w:t>
      </w:r>
      <w:r>
        <w:rPr>
          <w:sz w:val="28"/>
          <w:szCs w:val="28"/>
        </w:rPr>
        <w:t xml:space="preserve"> очередной раз, попав не по назначению, следует извиниться и уточнить номер телефона;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чудодейственных слова, которых часто не хватает в нашей речи – «извините», «пожалуйста», «спасибо» - особенно полезны при телефонных разговорах;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 по телефону должен быть кратким, спокойным и вежливым;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если Вы чем-то обижены и очень разгневаны, Вы должны воздержаться от криков и раздражительного тона при разговоре с заявителем</w:t>
      </w:r>
      <w:r w:rsidR="00C43B05">
        <w:rPr>
          <w:sz w:val="28"/>
          <w:szCs w:val="28"/>
        </w:rPr>
        <w:t xml:space="preserve">;  </w:t>
      </w:r>
      <w:r>
        <w:rPr>
          <w:sz w:val="28"/>
          <w:szCs w:val="28"/>
        </w:rPr>
        <w:t>Вы должны вести себя с заявителем предельно корректно;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общении с заявителем по телефону не должны использоваться слова-паразиты, они могут вызвать раздражение;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речи без надобности не стоит повторять одни и те же слова – это создает впечатление ее бедности и монотонности;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краткость и информированность – важнейшие требования при общении с заявителем</w:t>
      </w:r>
      <w:r w:rsidR="00C43B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43B05">
        <w:rPr>
          <w:sz w:val="28"/>
          <w:szCs w:val="28"/>
        </w:rPr>
        <w:t>э</w:t>
      </w:r>
      <w:r>
        <w:rPr>
          <w:sz w:val="28"/>
          <w:szCs w:val="28"/>
        </w:rPr>
        <w:t>то означает, что Вы не злоупотребляете временем и терпением заявителя, но и умеете избегать ненужных повторов;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настроен на продолжительный разговор, то надо дослушать до точки или хотя бы до логической паузы в разговоре и постараться максимально вежливо прервать;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максимально заботиться о доступности речи для заявителя, т.к. «каждый слышит то, что понимает»</w:t>
      </w:r>
      <w:r w:rsidR="00C43B05">
        <w:rPr>
          <w:sz w:val="28"/>
          <w:szCs w:val="28"/>
        </w:rPr>
        <w:t>; р</w:t>
      </w:r>
      <w:r>
        <w:rPr>
          <w:sz w:val="28"/>
          <w:szCs w:val="28"/>
        </w:rPr>
        <w:t>екомендуется использовать вспомогательный материал речи: определения, сравнения, примеры</w:t>
      </w:r>
      <w:r w:rsidR="00C43B05">
        <w:rPr>
          <w:sz w:val="28"/>
          <w:szCs w:val="28"/>
        </w:rPr>
        <w:t>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внимательно рассматривает и своевременно реагирует на замечания, жалобы и претензии в адрес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разглашает сведения о заявителе, ставшие ему известными в процессе работы.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относится одинаково приветливо, уважительно и отзывчиво к каждому заявителю, независимо от личных предпочтений.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запрещается принимать денежные средства и подарки</w:t>
      </w:r>
      <w:r w:rsidR="00C43B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вознаграждение за осуществление профессиональной деятельности.</w:t>
      </w:r>
    </w:p>
    <w:p w:rsidR="003477AE" w:rsidRDefault="003477AE" w:rsidP="003477AE">
      <w:pPr>
        <w:pStyle w:val="a4"/>
        <w:ind w:left="709"/>
        <w:jc w:val="both"/>
        <w:rPr>
          <w:sz w:val="28"/>
          <w:szCs w:val="28"/>
        </w:rPr>
      </w:pPr>
    </w:p>
    <w:p w:rsidR="003477AE" w:rsidRPr="00C43B05" w:rsidRDefault="003477AE" w:rsidP="00C43B0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4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Рекомендуемые правила поведения в конфликтной ситуации</w:t>
      </w:r>
    </w:p>
    <w:p w:rsidR="003477AE" w:rsidRDefault="003477AE" w:rsidP="003477AE">
      <w:pPr>
        <w:pStyle w:val="a4"/>
        <w:rPr>
          <w:b/>
          <w:sz w:val="28"/>
          <w:szCs w:val="28"/>
        </w:rPr>
      </w:pP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нацелен на бесконфликтное личное и телефонное общение с заявителями, представителями организаций, с которыми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 xml:space="preserve"> осуществляет взаимодействие, а также руководством, подчиненными и коллегами.</w:t>
      </w:r>
    </w:p>
    <w:p w:rsidR="003477AE" w:rsidRPr="00DD37F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D37FE">
        <w:rPr>
          <w:sz w:val="28"/>
          <w:szCs w:val="28"/>
        </w:rPr>
        <w:t>Работник предупреждает конфликтные ситуации</w:t>
      </w:r>
      <w:r>
        <w:rPr>
          <w:sz w:val="28"/>
          <w:szCs w:val="28"/>
        </w:rPr>
        <w:t>, в</w:t>
      </w:r>
      <w:r w:rsidRPr="00DD37FE">
        <w:rPr>
          <w:sz w:val="28"/>
          <w:szCs w:val="28"/>
        </w:rPr>
        <w:t xml:space="preserve"> случае возникновения конфликтной ситуации работник прилагает </w:t>
      </w: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усилия</w:t>
      </w:r>
      <w:proofErr w:type="gramEnd"/>
      <w:r>
        <w:rPr>
          <w:sz w:val="28"/>
          <w:szCs w:val="28"/>
        </w:rPr>
        <w:t xml:space="preserve"> для конструктивного разрешения конфликта</w:t>
      </w:r>
      <w:r w:rsidRPr="00DD37FE">
        <w:rPr>
          <w:sz w:val="28"/>
          <w:szCs w:val="28"/>
        </w:rPr>
        <w:t xml:space="preserve"> соблюдая следующие правила: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всегда должен чувствовать  внимание со стороны работника, и это внимание должно быть естественным, а не преувеличенным;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конфликта следует позволить заявителю выговориться, «выпустить пар»</w:t>
      </w:r>
      <w:r w:rsidR="00C43B05">
        <w:rPr>
          <w:sz w:val="28"/>
          <w:szCs w:val="28"/>
        </w:rPr>
        <w:t>; н</w:t>
      </w:r>
      <w:r>
        <w:rPr>
          <w:sz w:val="28"/>
          <w:szCs w:val="28"/>
        </w:rPr>
        <w:t>еобходимо выслушать спокойно и терпеливо все претензии, не перебивать и не комментировать его высказывания;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предложить заявителю обосновать претензии</w:t>
      </w:r>
      <w:r w:rsidR="00C43B05">
        <w:rPr>
          <w:sz w:val="28"/>
          <w:szCs w:val="28"/>
        </w:rPr>
        <w:t>; п</w:t>
      </w:r>
      <w:r>
        <w:rPr>
          <w:sz w:val="28"/>
          <w:szCs w:val="28"/>
        </w:rPr>
        <w:t>осле того, как человек выплеснулся эмоционально, он готов к диалогу</w:t>
      </w:r>
      <w:r w:rsidR="00C43B05">
        <w:rPr>
          <w:sz w:val="28"/>
          <w:szCs w:val="28"/>
        </w:rPr>
        <w:t>; н</w:t>
      </w:r>
      <w:r>
        <w:rPr>
          <w:sz w:val="28"/>
          <w:szCs w:val="28"/>
        </w:rPr>
        <w:t>ельзя позволять заявителю опять переходить на эмоции, нужно тактично направлять его на объективные выводы</w:t>
      </w:r>
      <w:r w:rsidR="00C43B05">
        <w:rPr>
          <w:sz w:val="28"/>
          <w:szCs w:val="28"/>
        </w:rPr>
        <w:t>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использовать нестандартные приемы</w:t>
      </w:r>
      <w:r w:rsidR="00C43B05">
        <w:rPr>
          <w:sz w:val="28"/>
          <w:szCs w:val="28"/>
        </w:rPr>
        <w:t>; м</w:t>
      </w:r>
      <w:r>
        <w:rPr>
          <w:sz w:val="28"/>
          <w:szCs w:val="28"/>
        </w:rPr>
        <w:t xml:space="preserve">ожно вызвать у заявителя положительные эмоции, напомнив ему о положительных моментах в организации предоставления государственных и муниципальных услуг на базе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, попросив у него совета и т.д.;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совместно сформулировать проблему и конечный результат конфликта</w:t>
      </w:r>
      <w:r w:rsidR="00C43B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B05">
        <w:rPr>
          <w:sz w:val="28"/>
          <w:szCs w:val="28"/>
        </w:rPr>
        <w:t>д</w:t>
      </w:r>
      <w:r>
        <w:rPr>
          <w:sz w:val="28"/>
          <w:szCs w:val="28"/>
        </w:rPr>
        <w:t>ля этого нужно уточнить, правильно ли была понята претензия/жалоба заявителя, чтобы оперативно устранить ее причины;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обоснованной претензии заявителя необходимо поблагодарить его за то, что он привлек внимание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 xml:space="preserve"> к данному вопросу, извиниться за причиненные неудобства и приложить все усилия для устранения причины конфликта</w:t>
      </w:r>
      <w:r w:rsidR="00C43B05">
        <w:rPr>
          <w:sz w:val="28"/>
          <w:szCs w:val="28"/>
        </w:rPr>
        <w:t>; е</w:t>
      </w:r>
      <w:r>
        <w:rPr>
          <w:sz w:val="28"/>
          <w:szCs w:val="28"/>
        </w:rPr>
        <w:t xml:space="preserve">сли </w:t>
      </w:r>
      <w:r w:rsidR="00C43B05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>проблему «на месте» не представляется возможном, нужно аргументировано разъяснить причины отсрочки и уточнить, сколько времени потребуется для принятия решения по данному вопросу;</w:t>
      </w:r>
      <w:proofErr w:type="gramEnd"/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невыясненных случаях, прежде чем предлагать решение, важно проверить факты, подтверждаемые или оспариваемые заявителем;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претензии заявителя оказались безосновательными (надуманными), чтобы снять напряженность и оставить положительное впечатление об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 xml:space="preserve"> - напомните заявителю о преимуществах получения государственных и муниципальных услуг в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обязательно нужно подчеркивать внимание и уважение к заявителю, даже если он разгневан и срывается на крик</w:t>
      </w:r>
      <w:r w:rsidR="00C43B05">
        <w:rPr>
          <w:sz w:val="28"/>
          <w:szCs w:val="28"/>
        </w:rPr>
        <w:t>; м</w:t>
      </w:r>
      <w:r>
        <w:rPr>
          <w:sz w:val="28"/>
          <w:szCs w:val="28"/>
        </w:rPr>
        <w:t>ожно в беседе переспрашивать заявителя, например, «Скажите, у Вас есть другая точка зрения?», «Как на Ваш взгляд, можно решить данную проблему?», «Давайте уточним, правильно ли мы поняли друг друга?»</w:t>
      </w:r>
      <w:r w:rsidR="00856C09">
        <w:rPr>
          <w:sz w:val="28"/>
          <w:szCs w:val="28"/>
        </w:rPr>
        <w:t xml:space="preserve"> - т</w:t>
      </w:r>
      <w:r>
        <w:rPr>
          <w:sz w:val="28"/>
          <w:szCs w:val="28"/>
        </w:rPr>
        <w:t>акие вопросы позволяют подчеркивать внимание к заявителю и уменьшить его агрессию.</w:t>
      </w:r>
      <w:proofErr w:type="gramEnd"/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37FE">
        <w:rPr>
          <w:sz w:val="28"/>
          <w:szCs w:val="28"/>
        </w:rPr>
        <w:t>случае возникновения конфликтной ситуации работник</w:t>
      </w:r>
      <w:r>
        <w:rPr>
          <w:sz w:val="28"/>
          <w:szCs w:val="28"/>
        </w:rPr>
        <w:t>у нельзя: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поступков и высказываний заявителя с критической точки зрения;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видеть в действиях заявителя плохие намерения;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свое превосходство, говорить назидательным тоном;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винить заявителя, снимая ответственность как лично с себя, так и с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, предъявлять ответные претензии;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игнорировать интересы заявителя;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преувеличивать свою роль, выходить за рамки своих компетенций;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позволять себе раздражительный тон; </w:t>
      </w:r>
    </w:p>
    <w:p w:rsidR="003477AE" w:rsidRDefault="003477AE" w:rsidP="00C43B0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недовольство.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не оставляет без внимания отзывы, предложения и/или жалобы заявителя и своевременно сообщает о них непосредственному руководителю. </w:t>
      </w:r>
    </w:p>
    <w:p w:rsidR="003477AE" w:rsidRDefault="003477AE" w:rsidP="003477AE">
      <w:pPr>
        <w:pStyle w:val="a4"/>
        <w:ind w:left="709"/>
        <w:jc w:val="both"/>
        <w:rPr>
          <w:sz w:val="28"/>
          <w:szCs w:val="28"/>
        </w:rPr>
      </w:pPr>
    </w:p>
    <w:p w:rsidR="003477AE" w:rsidRDefault="003477AE" w:rsidP="00856C0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положений настоящего Кодекса</w:t>
      </w:r>
    </w:p>
    <w:p w:rsidR="003477AE" w:rsidRDefault="003477AE" w:rsidP="003477AE">
      <w:pPr>
        <w:pStyle w:val="a4"/>
        <w:rPr>
          <w:b/>
          <w:sz w:val="28"/>
          <w:szCs w:val="28"/>
        </w:rPr>
      </w:pPr>
    </w:p>
    <w:p w:rsidR="003477AE" w:rsidRPr="000D0302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Нарушение работником положений настоящего Кодекса влечет за собой применение к работнику мер ответственности, предусмотренных действующим законодательством.</w:t>
      </w:r>
    </w:p>
    <w:p w:rsidR="003477AE" w:rsidRDefault="003477AE" w:rsidP="003477AE">
      <w:pPr>
        <w:pStyle w:val="a4"/>
        <w:ind w:left="709"/>
        <w:jc w:val="both"/>
        <w:rPr>
          <w:b/>
          <w:sz w:val="28"/>
          <w:szCs w:val="28"/>
        </w:rPr>
      </w:pPr>
    </w:p>
    <w:p w:rsidR="003477AE" w:rsidRPr="0065318C" w:rsidRDefault="003477AE" w:rsidP="00856C0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65318C">
        <w:rPr>
          <w:b/>
          <w:sz w:val="28"/>
          <w:szCs w:val="28"/>
        </w:rPr>
        <w:t>Изменение и дополнение настоящего Кодекса</w:t>
      </w:r>
    </w:p>
    <w:p w:rsidR="003477AE" w:rsidRDefault="003477AE" w:rsidP="003477AE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</w:t>
      </w:r>
      <w:r w:rsidR="00553329">
        <w:rPr>
          <w:sz w:val="28"/>
          <w:szCs w:val="28"/>
        </w:rPr>
        <w:t>МФЦ</w:t>
      </w:r>
      <w:r w:rsidR="003644E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вносить предложения по изменению и дополнению настоящего Кодекса.</w:t>
      </w:r>
    </w:p>
    <w:p w:rsidR="003477AE" w:rsidRDefault="003477AE" w:rsidP="003477A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следует вносить посредством служебных записок на имя директора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D348F1" w:rsidRPr="002C2FBE" w:rsidRDefault="003477AE" w:rsidP="002C2FBE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 дополнение положений настоящего Кодекса производ</w:t>
      </w:r>
      <w:r w:rsidR="00981ED0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соответствии с законодательством Российской Федерации, Уставом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 xml:space="preserve">, а также локальными актами и общепризнанными этическими нормами и утверждаются приказом директора </w:t>
      </w:r>
      <w:r w:rsidR="00553329">
        <w:rPr>
          <w:sz w:val="28"/>
          <w:szCs w:val="28"/>
        </w:rPr>
        <w:t>МФЦ</w:t>
      </w:r>
      <w:r>
        <w:rPr>
          <w:sz w:val="28"/>
          <w:szCs w:val="28"/>
        </w:rPr>
        <w:t>.</w:t>
      </w:r>
      <w:bookmarkStart w:id="0" w:name="_GoBack"/>
      <w:bookmarkEnd w:id="0"/>
    </w:p>
    <w:sectPr w:rsidR="00D348F1" w:rsidRPr="002C2FBE" w:rsidSect="00C97ED1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B" w:rsidRDefault="00A7351B">
      <w:r>
        <w:separator/>
      </w:r>
    </w:p>
  </w:endnote>
  <w:endnote w:type="continuationSeparator" w:id="0">
    <w:p w:rsidR="00A7351B" w:rsidRDefault="00A7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B" w:rsidRDefault="00A7351B">
      <w:r>
        <w:separator/>
      </w:r>
    </w:p>
  </w:footnote>
  <w:footnote w:type="continuationSeparator" w:id="0">
    <w:p w:rsidR="00A7351B" w:rsidRDefault="00A7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971788"/>
      <w:docPartObj>
        <w:docPartGallery w:val="Page Numbers (Top of Page)"/>
        <w:docPartUnique/>
      </w:docPartObj>
    </w:sdtPr>
    <w:sdtEndPr/>
    <w:sdtContent>
      <w:p w:rsidR="00C97ED1" w:rsidRDefault="00C97E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BE">
          <w:rPr>
            <w:noProof/>
          </w:rPr>
          <w:t>9</w:t>
        </w:r>
        <w:r>
          <w:fldChar w:fldCharType="end"/>
        </w:r>
      </w:p>
    </w:sdtContent>
  </w:sdt>
  <w:p w:rsidR="00C97ED1" w:rsidRDefault="00C97E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D06"/>
    <w:multiLevelType w:val="hybridMultilevel"/>
    <w:tmpl w:val="6EE6C88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AB0182"/>
    <w:multiLevelType w:val="hybridMultilevel"/>
    <w:tmpl w:val="1F0EC738"/>
    <w:lvl w:ilvl="0" w:tplc="B7EE9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452D3"/>
    <w:multiLevelType w:val="hybridMultilevel"/>
    <w:tmpl w:val="673247B0"/>
    <w:lvl w:ilvl="0" w:tplc="A0EE60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53780A"/>
    <w:multiLevelType w:val="multilevel"/>
    <w:tmpl w:val="04A6BBF4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5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5" w:hanging="1800"/>
      </w:pPr>
      <w:rPr>
        <w:rFonts w:hint="default"/>
      </w:rPr>
    </w:lvl>
  </w:abstractNum>
  <w:abstractNum w:abstractNumId="4">
    <w:nsid w:val="4AF15116"/>
    <w:multiLevelType w:val="multilevel"/>
    <w:tmpl w:val="370405F4"/>
    <w:lvl w:ilvl="0">
      <w:start w:val="1"/>
      <w:numFmt w:val="decimal"/>
      <w:lvlText w:val="%1."/>
      <w:lvlJc w:val="left"/>
      <w:pPr>
        <w:ind w:left="80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8F577E3"/>
    <w:multiLevelType w:val="multilevel"/>
    <w:tmpl w:val="3EFA521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4983EFD"/>
    <w:multiLevelType w:val="hybridMultilevel"/>
    <w:tmpl w:val="F88010B8"/>
    <w:lvl w:ilvl="0" w:tplc="EFA4F5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01EEC"/>
    <w:multiLevelType w:val="multilevel"/>
    <w:tmpl w:val="0E5E9B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A"/>
    <w:rsid w:val="00020024"/>
    <w:rsid w:val="000206A0"/>
    <w:rsid w:val="000316CC"/>
    <w:rsid w:val="000329AE"/>
    <w:rsid w:val="00044547"/>
    <w:rsid w:val="00044721"/>
    <w:rsid w:val="0004474F"/>
    <w:rsid w:val="00050A1D"/>
    <w:rsid w:val="000527FF"/>
    <w:rsid w:val="000552C7"/>
    <w:rsid w:val="0005558A"/>
    <w:rsid w:val="00065AAA"/>
    <w:rsid w:val="00071A0C"/>
    <w:rsid w:val="000724C1"/>
    <w:rsid w:val="00073CB8"/>
    <w:rsid w:val="000764FA"/>
    <w:rsid w:val="000775A6"/>
    <w:rsid w:val="0009179C"/>
    <w:rsid w:val="00094481"/>
    <w:rsid w:val="000A1CB7"/>
    <w:rsid w:val="000B0720"/>
    <w:rsid w:val="000B7272"/>
    <w:rsid w:val="000C28F2"/>
    <w:rsid w:val="000C2B6D"/>
    <w:rsid w:val="000C6FE0"/>
    <w:rsid w:val="000C7820"/>
    <w:rsid w:val="000D0DF6"/>
    <w:rsid w:val="000D6950"/>
    <w:rsid w:val="000D7F1C"/>
    <w:rsid w:val="000E62A4"/>
    <w:rsid w:val="000E7518"/>
    <w:rsid w:val="000F45AF"/>
    <w:rsid w:val="000F5120"/>
    <w:rsid w:val="00104590"/>
    <w:rsid w:val="0011052D"/>
    <w:rsid w:val="00113C88"/>
    <w:rsid w:val="001333BA"/>
    <w:rsid w:val="00141237"/>
    <w:rsid w:val="00145AF4"/>
    <w:rsid w:val="0014789D"/>
    <w:rsid w:val="00156601"/>
    <w:rsid w:val="00156A4E"/>
    <w:rsid w:val="00162351"/>
    <w:rsid w:val="00165C34"/>
    <w:rsid w:val="00170954"/>
    <w:rsid w:val="00175BC7"/>
    <w:rsid w:val="00176AF4"/>
    <w:rsid w:val="00180018"/>
    <w:rsid w:val="00181432"/>
    <w:rsid w:val="001A0BD9"/>
    <w:rsid w:val="001A6383"/>
    <w:rsid w:val="001B4DBF"/>
    <w:rsid w:val="001C0F6A"/>
    <w:rsid w:val="001C1496"/>
    <w:rsid w:val="001D2E93"/>
    <w:rsid w:val="001E137A"/>
    <w:rsid w:val="001E3E9D"/>
    <w:rsid w:val="001E60F7"/>
    <w:rsid w:val="001F4D16"/>
    <w:rsid w:val="001F6CFB"/>
    <w:rsid w:val="001F738E"/>
    <w:rsid w:val="00200A7C"/>
    <w:rsid w:val="00204555"/>
    <w:rsid w:val="002111AF"/>
    <w:rsid w:val="00216E08"/>
    <w:rsid w:val="00217719"/>
    <w:rsid w:val="00225556"/>
    <w:rsid w:val="00226C38"/>
    <w:rsid w:val="00227B13"/>
    <w:rsid w:val="00231E0B"/>
    <w:rsid w:val="00235532"/>
    <w:rsid w:val="0023740E"/>
    <w:rsid w:val="002435FE"/>
    <w:rsid w:val="00243A69"/>
    <w:rsid w:val="00243AEC"/>
    <w:rsid w:val="00254C13"/>
    <w:rsid w:val="002623FA"/>
    <w:rsid w:val="002754BB"/>
    <w:rsid w:val="00277261"/>
    <w:rsid w:val="0028111D"/>
    <w:rsid w:val="00285B0B"/>
    <w:rsid w:val="00287461"/>
    <w:rsid w:val="002921C2"/>
    <w:rsid w:val="00292BF3"/>
    <w:rsid w:val="002A11EC"/>
    <w:rsid w:val="002A1BE6"/>
    <w:rsid w:val="002A2185"/>
    <w:rsid w:val="002A549C"/>
    <w:rsid w:val="002A6BC4"/>
    <w:rsid w:val="002B35ED"/>
    <w:rsid w:val="002B4B51"/>
    <w:rsid w:val="002C02C5"/>
    <w:rsid w:val="002C2FBE"/>
    <w:rsid w:val="002C30F1"/>
    <w:rsid w:val="002C79C8"/>
    <w:rsid w:val="002E70DD"/>
    <w:rsid w:val="002F2284"/>
    <w:rsid w:val="002F3BB4"/>
    <w:rsid w:val="002F6D83"/>
    <w:rsid w:val="00304E69"/>
    <w:rsid w:val="00306B46"/>
    <w:rsid w:val="003126BF"/>
    <w:rsid w:val="003149AF"/>
    <w:rsid w:val="00315490"/>
    <w:rsid w:val="00320421"/>
    <w:rsid w:val="00323F4C"/>
    <w:rsid w:val="0032418F"/>
    <w:rsid w:val="003302B4"/>
    <w:rsid w:val="003477AE"/>
    <w:rsid w:val="00356BB5"/>
    <w:rsid w:val="00361C1F"/>
    <w:rsid w:val="003644EE"/>
    <w:rsid w:val="0038236C"/>
    <w:rsid w:val="00382448"/>
    <w:rsid w:val="00385290"/>
    <w:rsid w:val="00386382"/>
    <w:rsid w:val="003A2DFA"/>
    <w:rsid w:val="003A4100"/>
    <w:rsid w:val="003B037B"/>
    <w:rsid w:val="003B3636"/>
    <w:rsid w:val="003B60E1"/>
    <w:rsid w:val="003C1A0D"/>
    <w:rsid w:val="003C2C30"/>
    <w:rsid w:val="003C4135"/>
    <w:rsid w:val="003C41B0"/>
    <w:rsid w:val="003D1391"/>
    <w:rsid w:val="003D4FA4"/>
    <w:rsid w:val="003D5F68"/>
    <w:rsid w:val="003E0B86"/>
    <w:rsid w:val="003E179F"/>
    <w:rsid w:val="003E187D"/>
    <w:rsid w:val="003E3CA5"/>
    <w:rsid w:val="003F4262"/>
    <w:rsid w:val="003F4FD0"/>
    <w:rsid w:val="00406049"/>
    <w:rsid w:val="00406ADC"/>
    <w:rsid w:val="0041375E"/>
    <w:rsid w:val="00421D60"/>
    <w:rsid w:val="0042356E"/>
    <w:rsid w:val="00426C18"/>
    <w:rsid w:val="00427393"/>
    <w:rsid w:val="004314F5"/>
    <w:rsid w:val="00435298"/>
    <w:rsid w:val="004352A5"/>
    <w:rsid w:val="004357F4"/>
    <w:rsid w:val="00435CB9"/>
    <w:rsid w:val="004368CA"/>
    <w:rsid w:val="00445A15"/>
    <w:rsid w:val="00447379"/>
    <w:rsid w:val="00454702"/>
    <w:rsid w:val="00461687"/>
    <w:rsid w:val="00470855"/>
    <w:rsid w:val="004725ED"/>
    <w:rsid w:val="00491B44"/>
    <w:rsid w:val="00492298"/>
    <w:rsid w:val="004954DB"/>
    <w:rsid w:val="004A0157"/>
    <w:rsid w:val="004A0C01"/>
    <w:rsid w:val="004B37E9"/>
    <w:rsid w:val="004B4F2D"/>
    <w:rsid w:val="004B5700"/>
    <w:rsid w:val="004B69B0"/>
    <w:rsid w:val="004C7C8A"/>
    <w:rsid w:val="004D0CAB"/>
    <w:rsid w:val="004D69AB"/>
    <w:rsid w:val="004E027D"/>
    <w:rsid w:val="004E0E37"/>
    <w:rsid w:val="004E131B"/>
    <w:rsid w:val="004E2C55"/>
    <w:rsid w:val="004E58C1"/>
    <w:rsid w:val="004E59FF"/>
    <w:rsid w:val="004E7973"/>
    <w:rsid w:val="004F01EA"/>
    <w:rsid w:val="004F7DF5"/>
    <w:rsid w:val="005011B9"/>
    <w:rsid w:val="00502DF1"/>
    <w:rsid w:val="005035C2"/>
    <w:rsid w:val="005125BE"/>
    <w:rsid w:val="00512A0C"/>
    <w:rsid w:val="005159CB"/>
    <w:rsid w:val="0052691F"/>
    <w:rsid w:val="0053062C"/>
    <w:rsid w:val="00533B90"/>
    <w:rsid w:val="00533BE7"/>
    <w:rsid w:val="00537337"/>
    <w:rsid w:val="00540725"/>
    <w:rsid w:val="005423D5"/>
    <w:rsid w:val="00544A83"/>
    <w:rsid w:val="00553329"/>
    <w:rsid w:val="005601A6"/>
    <w:rsid w:val="005602CD"/>
    <w:rsid w:val="005708A5"/>
    <w:rsid w:val="00574936"/>
    <w:rsid w:val="00575E80"/>
    <w:rsid w:val="005771B8"/>
    <w:rsid w:val="005819EA"/>
    <w:rsid w:val="00585C22"/>
    <w:rsid w:val="00585DB4"/>
    <w:rsid w:val="0059628A"/>
    <w:rsid w:val="005A5FF8"/>
    <w:rsid w:val="005B5D96"/>
    <w:rsid w:val="005B5F13"/>
    <w:rsid w:val="005B7D94"/>
    <w:rsid w:val="005C0B22"/>
    <w:rsid w:val="005D14D1"/>
    <w:rsid w:val="005D7F9C"/>
    <w:rsid w:val="005E066F"/>
    <w:rsid w:val="005E336E"/>
    <w:rsid w:val="005E64C8"/>
    <w:rsid w:val="005E79E3"/>
    <w:rsid w:val="005F15A5"/>
    <w:rsid w:val="005F25D8"/>
    <w:rsid w:val="005F4D73"/>
    <w:rsid w:val="00600A3D"/>
    <w:rsid w:val="00603C9A"/>
    <w:rsid w:val="006120EC"/>
    <w:rsid w:val="00613570"/>
    <w:rsid w:val="00617C5E"/>
    <w:rsid w:val="006204A1"/>
    <w:rsid w:val="00620513"/>
    <w:rsid w:val="0062135C"/>
    <w:rsid w:val="0063041E"/>
    <w:rsid w:val="00647811"/>
    <w:rsid w:val="00655D15"/>
    <w:rsid w:val="0065703C"/>
    <w:rsid w:val="00662807"/>
    <w:rsid w:val="00666D41"/>
    <w:rsid w:val="00667692"/>
    <w:rsid w:val="00692C4D"/>
    <w:rsid w:val="00692F23"/>
    <w:rsid w:val="006958A1"/>
    <w:rsid w:val="006A3D69"/>
    <w:rsid w:val="006A611D"/>
    <w:rsid w:val="006A6CD8"/>
    <w:rsid w:val="006A7D89"/>
    <w:rsid w:val="006A7EAC"/>
    <w:rsid w:val="006B37D3"/>
    <w:rsid w:val="006B3AE3"/>
    <w:rsid w:val="006C07AA"/>
    <w:rsid w:val="006D17F5"/>
    <w:rsid w:val="006D46E3"/>
    <w:rsid w:val="006D6FB5"/>
    <w:rsid w:val="006E1707"/>
    <w:rsid w:val="006E57B2"/>
    <w:rsid w:val="006E666E"/>
    <w:rsid w:val="006F47EE"/>
    <w:rsid w:val="00704765"/>
    <w:rsid w:val="00705B4A"/>
    <w:rsid w:val="00713CE7"/>
    <w:rsid w:val="0071519B"/>
    <w:rsid w:val="00717441"/>
    <w:rsid w:val="00720140"/>
    <w:rsid w:val="00723662"/>
    <w:rsid w:val="007247D7"/>
    <w:rsid w:val="00730437"/>
    <w:rsid w:val="0073130D"/>
    <w:rsid w:val="00731D82"/>
    <w:rsid w:val="00745D11"/>
    <w:rsid w:val="0075718B"/>
    <w:rsid w:val="007609E4"/>
    <w:rsid w:val="00761E3D"/>
    <w:rsid w:val="00764A6F"/>
    <w:rsid w:val="00764C62"/>
    <w:rsid w:val="007715E4"/>
    <w:rsid w:val="00773B73"/>
    <w:rsid w:val="0077617A"/>
    <w:rsid w:val="007907FC"/>
    <w:rsid w:val="007942F4"/>
    <w:rsid w:val="007A0940"/>
    <w:rsid w:val="007A1528"/>
    <w:rsid w:val="007A4D85"/>
    <w:rsid w:val="007A6E17"/>
    <w:rsid w:val="007B6EDC"/>
    <w:rsid w:val="007B7AB1"/>
    <w:rsid w:val="007C1DF3"/>
    <w:rsid w:val="007D7C6E"/>
    <w:rsid w:val="007E2461"/>
    <w:rsid w:val="007E586F"/>
    <w:rsid w:val="007F0E20"/>
    <w:rsid w:val="007F217B"/>
    <w:rsid w:val="007F631B"/>
    <w:rsid w:val="00800009"/>
    <w:rsid w:val="00806261"/>
    <w:rsid w:val="0081053E"/>
    <w:rsid w:val="0081102A"/>
    <w:rsid w:val="0081431A"/>
    <w:rsid w:val="00831262"/>
    <w:rsid w:val="00834DF8"/>
    <w:rsid w:val="008456D2"/>
    <w:rsid w:val="008504DE"/>
    <w:rsid w:val="00853307"/>
    <w:rsid w:val="008552E5"/>
    <w:rsid w:val="00856C09"/>
    <w:rsid w:val="00856DC5"/>
    <w:rsid w:val="00857C80"/>
    <w:rsid w:val="0086159B"/>
    <w:rsid w:val="00862174"/>
    <w:rsid w:val="008643CF"/>
    <w:rsid w:val="00872661"/>
    <w:rsid w:val="00875C28"/>
    <w:rsid w:val="00877983"/>
    <w:rsid w:val="0089070B"/>
    <w:rsid w:val="00894564"/>
    <w:rsid w:val="00897A50"/>
    <w:rsid w:val="008A391A"/>
    <w:rsid w:val="008A3A1B"/>
    <w:rsid w:val="008A5504"/>
    <w:rsid w:val="008A56E3"/>
    <w:rsid w:val="008A67E2"/>
    <w:rsid w:val="008C458E"/>
    <w:rsid w:val="008C72CB"/>
    <w:rsid w:val="008D2F7F"/>
    <w:rsid w:val="008D73BF"/>
    <w:rsid w:val="008E2ED6"/>
    <w:rsid w:val="00902415"/>
    <w:rsid w:val="00907916"/>
    <w:rsid w:val="00920A8F"/>
    <w:rsid w:val="0092270D"/>
    <w:rsid w:val="0092569B"/>
    <w:rsid w:val="009264C7"/>
    <w:rsid w:val="00926C26"/>
    <w:rsid w:val="00927887"/>
    <w:rsid w:val="00935175"/>
    <w:rsid w:val="009363A8"/>
    <w:rsid w:val="00942FF5"/>
    <w:rsid w:val="00946598"/>
    <w:rsid w:val="00950D0B"/>
    <w:rsid w:val="00956450"/>
    <w:rsid w:val="00964835"/>
    <w:rsid w:val="00965950"/>
    <w:rsid w:val="00972D99"/>
    <w:rsid w:val="009735FF"/>
    <w:rsid w:val="0097610B"/>
    <w:rsid w:val="00981E26"/>
    <w:rsid w:val="00981ED0"/>
    <w:rsid w:val="00991FDD"/>
    <w:rsid w:val="0099209C"/>
    <w:rsid w:val="009938EE"/>
    <w:rsid w:val="009969CD"/>
    <w:rsid w:val="009A2299"/>
    <w:rsid w:val="009A2F67"/>
    <w:rsid w:val="009A4805"/>
    <w:rsid w:val="009C0103"/>
    <w:rsid w:val="009C225E"/>
    <w:rsid w:val="009D0B03"/>
    <w:rsid w:val="009D3D83"/>
    <w:rsid w:val="009E3909"/>
    <w:rsid w:val="009E5BE2"/>
    <w:rsid w:val="009F07B2"/>
    <w:rsid w:val="009F6826"/>
    <w:rsid w:val="00A111A9"/>
    <w:rsid w:val="00A21AFD"/>
    <w:rsid w:val="00A249F6"/>
    <w:rsid w:val="00A25216"/>
    <w:rsid w:val="00A25788"/>
    <w:rsid w:val="00A26615"/>
    <w:rsid w:val="00A27BB4"/>
    <w:rsid w:val="00A332C1"/>
    <w:rsid w:val="00A350CF"/>
    <w:rsid w:val="00A427B4"/>
    <w:rsid w:val="00A438AD"/>
    <w:rsid w:val="00A44528"/>
    <w:rsid w:val="00A4535A"/>
    <w:rsid w:val="00A478F1"/>
    <w:rsid w:val="00A50159"/>
    <w:rsid w:val="00A50A60"/>
    <w:rsid w:val="00A62AF9"/>
    <w:rsid w:val="00A6335D"/>
    <w:rsid w:val="00A63D71"/>
    <w:rsid w:val="00A6467F"/>
    <w:rsid w:val="00A67471"/>
    <w:rsid w:val="00A704C6"/>
    <w:rsid w:val="00A7351B"/>
    <w:rsid w:val="00A87160"/>
    <w:rsid w:val="00A939DC"/>
    <w:rsid w:val="00A94605"/>
    <w:rsid w:val="00AA1535"/>
    <w:rsid w:val="00AB0CB3"/>
    <w:rsid w:val="00AB0DAC"/>
    <w:rsid w:val="00AB3989"/>
    <w:rsid w:val="00AC3326"/>
    <w:rsid w:val="00AC4DAF"/>
    <w:rsid w:val="00AD0706"/>
    <w:rsid w:val="00AD627A"/>
    <w:rsid w:val="00AD659D"/>
    <w:rsid w:val="00AD7694"/>
    <w:rsid w:val="00AE29A6"/>
    <w:rsid w:val="00AF1392"/>
    <w:rsid w:val="00AF2F70"/>
    <w:rsid w:val="00AF4C5A"/>
    <w:rsid w:val="00B01E12"/>
    <w:rsid w:val="00B02437"/>
    <w:rsid w:val="00B03F42"/>
    <w:rsid w:val="00B11154"/>
    <w:rsid w:val="00B11D12"/>
    <w:rsid w:val="00B12631"/>
    <w:rsid w:val="00B25B0F"/>
    <w:rsid w:val="00B3011B"/>
    <w:rsid w:val="00B361CC"/>
    <w:rsid w:val="00B37E8D"/>
    <w:rsid w:val="00B43168"/>
    <w:rsid w:val="00B4677A"/>
    <w:rsid w:val="00B5022F"/>
    <w:rsid w:val="00B51E18"/>
    <w:rsid w:val="00B618A5"/>
    <w:rsid w:val="00B61E03"/>
    <w:rsid w:val="00B63E7D"/>
    <w:rsid w:val="00B64816"/>
    <w:rsid w:val="00B728D3"/>
    <w:rsid w:val="00B740E4"/>
    <w:rsid w:val="00B74E21"/>
    <w:rsid w:val="00B76CEF"/>
    <w:rsid w:val="00B844D8"/>
    <w:rsid w:val="00B8479E"/>
    <w:rsid w:val="00B857BF"/>
    <w:rsid w:val="00B923CF"/>
    <w:rsid w:val="00B93515"/>
    <w:rsid w:val="00B936CC"/>
    <w:rsid w:val="00BA085F"/>
    <w:rsid w:val="00BA2992"/>
    <w:rsid w:val="00BA767E"/>
    <w:rsid w:val="00BA7E9A"/>
    <w:rsid w:val="00BC0944"/>
    <w:rsid w:val="00BC0ED6"/>
    <w:rsid w:val="00BC360A"/>
    <w:rsid w:val="00BC634B"/>
    <w:rsid w:val="00BC79EE"/>
    <w:rsid w:val="00BF683E"/>
    <w:rsid w:val="00BF68B1"/>
    <w:rsid w:val="00C017D3"/>
    <w:rsid w:val="00C03FBA"/>
    <w:rsid w:val="00C1662B"/>
    <w:rsid w:val="00C2408B"/>
    <w:rsid w:val="00C41476"/>
    <w:rsid w:val="00C41747"/>
    <w:rsid w:val="00C41F88"/>
    <w:rsid w:val="00C423A5"/>
    <w:rsid w:val="00C43B05"/>
    <w:rsid w:val="00C61A89"/>
    <w:rsid w:val="00C62C50"/>
    <w:rsid w:val="00C6548B"/>
    <w:rsid w:val="00C67FF1"/>
    <w:rsid w:val="00C77A32"/>
    <w:rsid w:val="00C81305"/>
    <w:rsid w:val="00C8155B"/>
    <w:rsid w:val="00C95E3C"/>
    <w:rsid w:val="00C97ED1"/>
    <w:rsid w:val="00CA1BCE"/>
    <w:rsid w:val="00CA4DEB"/>
    <w:rsid w:val="00CA6B9C"/>
    <w:rsid w:val="00CA6F37"/>
    <w:rsid w:val="00CC4FF2"/>
    <w:rsid w:val="00CD1036"/>
    <w:rsid w:val="00CD3A8D"/>
    <w:rsid w:val="00CD5D95"/>
    <w:rsid w:val="00CE412A"/>
    <w:rsid w:val="00CE5521"/>
    <w:rsid w:val="00CE76BA"/>
    <w:rsid w:val="00CF2C62"/>
    <w:rsid w:val="00CF5E62"/>
    <w:rsid w:val="00CF6314"/>
    <w:rsid w:val="00D058D0"/>
    <w:rsid w:val="00D10C6E"/>
    <w:rsid w:val="00D166CC"/>
    <w:rsid w:val="00D176E9"/>
    <w:rsid w:val="00D20EC1"/>
    <w:rsid w:val="00D25E8B"/>
    <w:rsid w:val="00D348F1"/>
    <w:rsid w:val="00D36ADA"/>
    <w:rsid w:val="00D37E56"/>
    <w:rsid w:val="00D41525"/>
    <w:rsid w:val="00D507CE"/>
    <w:rsid w:val="00D513E7"/>
    <w:rsid w:val="00D55A29"/>
    <w:rsid w:val="00D65B6F"/>
    <w:rsid w:val="00D868C7"/>
    <w:rsid w:val="00D9009A"/>
    <w:rsid w:val="00DA618A"/>
    <w:rsid w:val="00DB051A"/>
    <w:rsid w:val="00DB7CA5"/>
    <w:rsid w:val="00DD045D"/>
    <w:rsid w:val="00DD6E60"/>
    <w:rsid w:val="00DE3926"/>
    <w:rsid w:val="00DE66ED"/>
    <w:rsid w:val="00DF00AB"/>
    <w:rsid w:val="00E02E58"/>
    <w:rsid w:val="00E04719"/>
    <w:rsid w:val="00E125EC"/>
    <w:rsid w:val="00E2181E"/>
    <w:rsid w:val="00E21953"/>
    <w:rsid w:val="00E278CA"/>
    <w:rsid w:val="00E35EC9"/>
    <w:rsid w:val="00E429C4"/>
    <w:rsid w:val="00E447E4"/>
    <w:rsid w:val="00E50380"/>
    <w:rsid w:val="00E50E7A"/>
    <w:rsid w:val="00E5219A"/>
    <w:rsid w:val="00E55097"/>
    <w:rsid w:val="00E55EAC"/>
    <w:rsid w:val="00E70BA6"/>
    <w:rsid w:val="00E735EA"/>
    <w:rsid w:val="00E76A48"/>
    <w:rsid w:val="00E84197"/>
    <w:rsid w:val="00E84B2D"/>
    <w:rsid w:val="00E84C56"/>
    <w:rsid w:val="00E84CFC"/>
    <w:rsid w:val="00E90646"/>
    <w:rsid w:val="00E91AA3"/>
    <w:rsid w:val="00E96880"/>
    <w:rsid w:val="00EA038F"/>
    <w:rsid w:val="00EA2E0D"/>
    <w:rsid w:val="00EA50D7"/>
    <w:rsid w:val="00EB3394"/>
    <w:rsid w:val="00EB40F2"/>
    <w:rsid w:val="00EC0117"/>
    <w:rsid w:val="00EC1B8D"/>
    <w:rsid w:val="00EC3C94"/>
    <w:rsid w:val="00EC7830"/>
    <w:rsid w:val="00ED6641"/>
    <w:rsid w:val="00EE7765"/>
    <w:rsid w:val="00EF1DA4"/>
    <w:rsid w:val="00EF7F9C"/>
    <w:rsid w:val="00F0098F"/>
    <w:rsid w:val="00F06F90"/>
    <w:rsid w:val="00F075AE"/>
    <w:rsid w:val="00F10F9A"/>
    <w:rsid w:val="00F11BD5"/>
    <w:rsid w:val="00F1513B"/>
    <w:rsid w:val="00F16AF2"/>
    <w:rsid w:val="00F17C6A"/>
    <w:rsid w:val="00F2400C"/>
    <w:rsid w:val="00F25748"/>
    <w:rsid w:val="00F266E5"/>
    <w:rsid w:val="00F32BE7"/>
    <w:rsid w:val="00F359F5"/>
    <w:rsid w:val="00F40C92"/>
    <w:rsid w:val="00F4274A"/>
    <w:rsid w:val="00F46D47"/>
    <w:rsid w:val="00F5246B"/>
    <w:rsid w:val="00F54230"/>
    <w:rsid w:val="00F66C95"/>
    <w:rsid w:val="00F74828"/>
    <w:rsid w:val="00F868CE"/>
    <w:rsid w:val="00F86EE3"/>
    <w:rsid w:val="00F91E3A"/>
    <w:rsid w:val="00F9278A"/>
    <w:rsid w:val="00F960A8"/>
    <w:rsid w:val="00FA142C"/>
    <w:rsid w:val="00FB2003"/>
    <w:rsid w:val="00FB246C"/>
    <w:rsid w:val="00FB27E3"/>
    <w:rsid w:val="00FD2DCF"/>
    <w:rsid w:val="00FD5AAF"/>
    <w:rsid w:val="00FE0E7B"/>
    <w:rsid w:val="00FE16CC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0F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F10F9A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2">
    <w:name w:val="Body Text Indent 2"/>
    <w:basedOn w:val="a"/>
    <w:rsid w:val="00F10F9A"/>
    <w:pPr>
      <w:spacing w:after="120" w:line="480" w:lineRule="auto"/>
      <w:ind w:left="283"/>
    </w:pPr>
  </w:style>
  <w:style w:type="character" w:customStyle="1" w:styleId="40">
    <w:name w:val="Заголовок 4 Знак"/>
    <w:basedOn w:val="a0"/>
    <w:link w:val="4"/>
    <w:semiHidden/>
    <w:locked/>
    <w:rsid w:val="00F10F9A"/>
    <w:rPr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AF2F70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7A6E17"/>
    <w:pPr>
      <w:ind w:left="720"/>
      <w:contextualSpacing/>
    </w:pPr>
  </w:style>
  <w:style w:type="table" w:styleId="a6">
    <w:name w:val="Table Grid"/>
    <w:basedOn w:val="a1"/>
    <w:rsid w:val="007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92C4D"/>
    <w:rPr>
      <w:color w:val="106BBE"/>
    </w:rPr>
  </w:style>
  <w:style w:type="character" w:customStyle="1" w:styleId="name">
    <w:name w:val="name"/>
    <w:basedOn w:val="a0"/>
    <w:rsid w:val="00B25B0F"/>
  </w:style>
  <w:style w:type="character" w:styleId="a8">
    <w:name w:val="Hyperlink"/>
    <w:basedOn w:val="a0"/>
    <w:uiPriority w:val="99"/>
    <w:unhideWhenUsed/>
    <w:rsid w:val="00E8419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603C9A"/>
    <w:rPr>
      <w:sz w:val="24"/>
      <w:szCs w:val="24"/>
    </w:rPr>
  </w:style>
  <w:style w:type="paragraph" w:customStyle="1" w:styleId="ConsPlusNonformat">
    <w:name w:val="ConsPlusNonformat"/>
    <w:uiPriority w:val="99"/>
    <w:rsid w:val="00603C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rsid w:val="00D348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8F1"/>
    <w:rPr>
      <w:sz w:val="24"/>
      <w:szCs w:val="24"/>
    </w:rPr>
  </w:style>
  <w:style w:type="paragraph" w:styleId="ab">
    <w:name w:val="footer"/>
    <w:basedOn w:val="a"/>
    <w:link w:val="ac"/>
    <w:rsid w:val="00227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B13"/>
    <w:rPr>
      <w:sz w:val="24"/>
      <w:szCs w:val="24"/>
    </w:rPr>
  </w:style>
  <w:style w:type="character" w:styleId="ad">
    <w:name w:val="line number"/>
    <w:basedOn w:val="a0"/>
    <w:rsid w:val="0015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0F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F10F9A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2">
    <w:name w:val="Body Text Indent 2"/>
    <w:basedOn w:val="a"/>
    <w:rsid w:val="00F10F9A"/>
    <w:pPr>
      <w:spacing w:after="120" w:line="480" w:lineRule="auto"/>
      <w:ind w:left="283"/>
    </w:pPr>
  </w:style>
  <w:style w:type="character" w:customStyle="1" w:styleId="40">
    <w:name w:val="Заголовок 4 Знак"/>
    <w:basedOn w:val="a0"/>
    <w:link w:val="4"/>
    <w:semiHidden/>
    <w:locked/>
    <w:rsid w:val="00F10F9A"/>
    <w:rPr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AF2F70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7A6E17"/>
    <w:pPr>
      <w:ind w:left="720"/>
      <w:contextualSpacing/>
    </w:pPr>
  </w:style>
  <w:style w:type="table" w:styleId="a6">
    <w:name w:val="Table Grid"/>
    <w:basedOn w:val="a1"/>
    <w:rsid w:val="007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92C4D"/>
    <w:rPr>
      <w:color w:val="106BBE"/>
    </w:rPr>
  </w:style>
  <w:style w:type="character" w:customStyle="1" w:styleId="name">
    <w:name w:val="name"/>
    <w:basedOn w:val="a0"/>
    <w:rsid w:val="00B25B0F"/>
  </w:style>
  <w:style w:type="character" w:styleId="a8">
    <w:name w:val="Hyperlink"/>
    <w:basedOn w:val="a0"/>
    <w:uiPriority w:val="99"/>
    <w:unhideWhenUsed/>
    <w:rsid w:val="00E8419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603C9A"/>
    <w:rPr>
      <w:sz w:val="24"/>
      <w:szCs w:val="24"/>
    </w:rPr>
  </w:style>
  <w:style w:type="paragraph" w:customStyle="1" w:styleId="ConsPlusNonformat">
    <w:name w:val="ConsPlusNonformat"/>
    <w:uiPriority w:val="99"/>
    <w:rsid w:val="00603C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rsid w:val="00D348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8F1"/>
    <w:rPr>
      <w:sz w:val="24"/>
      <w:szCs w:val="24"/>
    </w:rPr>
  </w:style>
  <w:style w:type="paragraph" w:styleId="ab">
    <w:name w:val="footer"/>
    <w:basedOn w:val="a"/>
    <w:link w:val="ac"/>
    <w:rsid w:val="00227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B13"/>
    <w:rPr>
      <w:sz w:val="24"/>
      <w:szCs w:val="24"/>
    </w:rPr>
  </w:style>
  <w:style w:type="character" w:styleId="ad">
    <w:name w:val="line number"/>
    <w:basedOn w:val="a0"/>
    <w:rsid w:val="0015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F2F3-86DE-4F8E-B751-62BBB73B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2509</Words>
  <Characters>17196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социальный регистр</Company>
  <LinksUpToDate>false</LinksUpToDate>
  <CharactersWithSpaces>19666</CharactersWithSpaces>
  <SharedDoc>false</SharedDoc>
  <HLinks>
    <vt:vector size="6" baseType="variant">
      <vt:variant>
        <vt:i4>1638491</vt:i4>
      </vt:variant>
      <vt:variant>
        <vt:i4>2048</vt:i4>
      </vt:variant>
      <vt:variant>
        <vt:i4>1025</vt:i4>
      </vt:variant>
      <vt:variant>
        <vt:i4>1</vt:i4>
      </vt:variant>
      <vt:variant>
        <vt:lpwstr>http://website/gif/gerb2.jpg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Гречанина</dc:creator>
  <cp:lastModifiedBy>Многофункциональный центр</cp:lastModifiedBy>
  <cp:revision>55</cp:revision>
  <cp:lastPrinted>2016-07-19T06:11:00Z</cp:lastPrinted>
  <dcterms:created xsi:type="dcterms:W3CDTF">2016-05-31T05:59:00Z</dcterms:created>
  <dcterms:modified xsi:type="dcterms:W3CDTF">2016-09-06T04:39:00Z</dcterms:modified>
</cp:coreProperties>
</file>