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7" w:rsidRPr="00B76911" w:rsidRDefault="00287177" w:rsidP="00B76911">
      <w:pPr>
        <w:ind w:left="567" w:firstLine="0"/>
      </w:pPr>
    </w:p>
    <w:p w:rsidR="00247A93" w:rsidRPr="00B76911" w:rsidRDefault="00247A93" w:rsidP="00B7691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76911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247A93" w:rsidRPr="00B76911" w:rsidRDefault="00247A93" w:rsidP="00B76911">
      <w:pPr>
        <w:ind w:left="567" w:firstLine="0"/>
      </w:pPr>
    </w:p>
    <w:p w:rsidR="00247A93" w:rsidRPr="00B76911" w:rsidRDefault="00247A93" w:rsidP="00B7691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7691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0C434F" w:rsidRPr="00B76911">
        <w:rPr>
          <w:rFonts w:cs="Arial"/>
          <w:b/>
          <w:bCs/>
          <w:kern w:val="32"/>
          <w:sz w:val="32"/>
          <w:szCs w:val="32"/>
        </w:rPr>
        <w:t>-</w:t>
      </w:r>
      <w:r w:rsidRPr="00B76911">
        <w:rPr>
          <w:rFonts w:cs="Arial"/>
          <w:b/>
          <w:bCs/>
          <w:kern w:val="32"/>
          <w:sz w:val="32"/>
          <w:szCs w:val="32"/>
        </w:rPr>
        <w:t>ЮГРЫ</w:t>
      </w:r>
    </w:p>
    <w:p w:rsidR="00247A93" w:rsidRPr="00B76911" w:rsidRDefault="00247A93" w:rsidP="00B76911">
      <w:pPr>
        <w:ind w:left="567" w:firstLine="0"/>
      </w:pPr>
    </w:p>
    <w:p w:rsidR="00247A93" w:rsidRPr="00B76911" w:rsidRDefault="00247A93" w:rsidP="00B7691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7691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3768F" w:rsidRPr="00B76911" w:rsidRDefault="00D3768F" w:rsidP="00B76911">
      <w:pPr>
        <w:ind w:left="567" w:firstLine="0"/>
      </w:pPr>
    </w:p>
    <w:p w:rsidR="00B76911" w:rsidRPr="00B76911" w:rsidRDefault="00B76911" w:rsidP="00B76911">
      <w:pPr>
        <w:ind w:left="567" w:firstLine="0"/>
      </w:pPr>
    </w:p>
    <w:p w:rsidR="00D3768F" w:rsidRPr="00B76911" w:rsidRDefault="00D3768F" w:rsidP="00B76911">
      <w:pPr>
        <w:ind w:left="567" w:firstLine="0"/>
      </w:pPr>
      <w:r w:rsidRPr="00B76911">
        <w:t xml:space="preserve">от </w:t>
      </w:r>
      <w:r w:rsidR="00023381" w:rsidRPr="00B76911">
        <w:t>10.05.</w:t>
      </w:r>
      <w:r w:rsidR="00194992" w:rsidRPr="00B76911">
        <w:t>2</w:t>
      </w:r>
      <w:r w:rsidR="00247A93" w:rsidRPr="00B76911">
        <w:t>01</w:t>
      </w:r>
      <w:r w:rsidR="00194992" w:rsidRPr="00B76911">
        <w:t>8</w:t>
      </w:r>
      <w:r w:rsidR="000C434F" w:rsidRPr="00B76911">
        <w:t xml:space="preserve"> </w:t>
      </w:r>
      <w:r w:rsidR="00B76911">
        <w:tab/>
      </w:r>
      <w:r w:rsidR="00B76911">
        <w:tab/>
      </w:r>
      <w:r w:rsidR="00B76911">
        <w:tab/>
      </w:r>
      <w:r w:rsidR="00B76911">
        <w:tab/>
      </w:r>
      <w:r w:rsidR="00B76911">
        <w:tab/>
      </w:r>
      <w:r w:rsidR="00B76911">
        <w:tab/>
      </w:r>
      <w:r w:rsidR="00B76911">
        <w:tab/>
      </w:r>
      <w:r w:rsidR="00B76911">
        <w:tab/>
      </w:r>
      <w:r w:rsidR="00B76911">
        <w:tab/>
      </w:r>
      <w:r w:rsidR="000C434F" w:rsidRPr="00B76911">
        <w:t xml:space="preserve">№ </w:t>
      </w:r>
      <w:r w:rsidR="00023381" w:rsidRPr="00B76911">
        <w:t>361</w:t>
      </w:r>
    </w:p>
    <w:p w:rsidR="00D3768F" w:rsidRPr="00B76911" w:rsidRDefault="00D3768F" w:rsidP="00B76911">
      <w:pPr>
        <w:ind w:left="567" w:firstLine="0"/>
      </w:pPr>
      <w:proofErr w:type="spellStart"/>
      <w:r w:rsidRPr="00B76911">
        <w:t>пгт</w:t>
      </w:r>
      <w:proofErr w:type="spellEnd"/>
      <w:r w:rsidRPr="00B76911">
        <w:t>. Березово</w:t>
      </w:r>
    </w:p>
    <w:p w:rsidR="00B76911" w:rsidRPr="00B76911" w:rsidRDefault="00B76911" w:rsidP="00B76911">
      <w:pPr>
        <w:ind w:left="567" w:firstLine="0"/>
      </w:pPr>
    </w:p>
    <w:p w:rsidR="00165915" w:rsidRPr="00B76911" w:rsidRDefault="00165915" w:rsidP="00B7691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76911">
        <w:rPr>
          <w:rFonts w:cs="Arial"/>
          <w:b/>
          <w:bCs/>
          <w:kern w:val="28"/>
          <w:sz w:val="32"/>
          <w:szCs w:val="32"/>
        </w:rPr>
        <w:t xml:space="preserve">О </w:t>
      </w:r>
      <w:r w:rsidR="00745D33" w:rsidRPr="00B76911">
        <w:rPr>
          <w:rFonts w:cs="Arial"/>
          <w:b/>
          <w:bCs/>
          <w:kern w:val="28"/>
          <w:sz w:val="32"/>
          <w:szCs w:val="32"/>
        </w:rPr>
        <w:t>внесении изменений в постановлени</w:t>
      </w:r>
      <w:r w:rsidR="00F012A8" w:rsidRPr="00B76911">
        <w:rPr>
          <w:rFonts w:cs="Arial"/>
          <w:b/>
          <w:bCs/>
          <w:kern w:val="28"/>
          <w:sz w:val="32"/>
          <w:szCs w:val="32"/>
        </w:rPr>
        <w:t>е</w:t>
      </w:r>
      <w:r w:rsidR="00745D33" w:rsidRPr="00B76911">
        <w:rPr>
          <w:rFonts w:cs="Arial"/>
          <w:b/>
          <w:bCs/>
          <w:kern w:val="28"/>
          <w:sz w:val="32"/>
          <w:szCs w:val="32"/>
        </w:rPr>
        <w:t xml:space="preserve"> администрации городского поселения Березово от 30</w:t>
      </w:r>
      <w:r w:rsidR="00194992" w:rsidRPr="00B76911">
        <w:rPr>
          <w:rFonts w:cs="Arial"/>
          <w:b/>
          <w:bCs/>
          <w:kern w:val="28"/>
          <w:sz w:val="32"/>
          <w:szCs w:val="32"/>
        </w:rPr>
        <w:t xml:space="preserve"> декабря </w:t>
      </w:r>
      <w:r w:rsidR="00745D33" w:rsidRPr="00B76911">
        <w:rPr>
          <w:rFonts w:cs="Arial"/>
          <w:b/>
          <w:bCs/>
          <w:kern w:val="28"/>
          <w:sz w:val="32"/>
          <w:szCs w:val="32"/>
        </w:rPr>
        <w:t>2013</w:t>
      </w:r>
      <w:r w:rsidR="000C434F" w:rsidRPr="00B7691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745D33" w:rsidRPr="00B76911">
        <w:rPr>
          <w:rFonts w:cs="Arial"/>
          <w:b/>
          <w:bCs/>
          <w:kern w:val="28"/>
          <w:sz w:val="32"/>
          <w:szCs w:val="32"/>
        </w:rPr>
        <w:t xml:space="preserve">66 </w:t>
      </w:r>
      <w:r w:rsidR="000C434F" w:rsidRPr="00B76911">
        <w:rPr>
          <w:rFonts w:cs="Arial"/>
          <w:b/>
          <w:bCs/>
          <w:kern w:val="28"/>
          <w:sz w:val="32"/>
          <w:szCs w:val="32"/>
        </w:rPr>
        <w:t>«</w:t>
      </w:r>
      <w:r w:rsidR="00745D33" w:rsidRPr="00B76911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</w:t>
      </w:r>
      <w:r w:rsidR="002A40F4" w:rsidRPr="00B76911">
        <w:rPr>
          <w:rFonts w:cs="Arial"/>
          <w:b/>
          <w:bCs/>
          <w:kern w:val="28"/>
          <w:sz w:val="32"/>
          <w:szCs w:val="32"/>
        </w:rPr>
        <w:t xml:space="preserve"> </w:t>
      </w:r>
      <w:r w:rsidR="000C434F" w:rsidRPr="00B76911">
        <w:rPr>
          <w:rFonts w:cs="Arial"/>
          <w:b/>
          <w:bCs/>
          <w:kern w:val="28"/>
          <w:sz w:val="32"/>
          <w:szCs w:val="32"/>
        </w:rPr>
        <w:t>«</w:t>
      </w:r>
      <w:r w:rsidR="00745D33" w:rsidRPr="00B76911">
        <w:rPr>
          <w:rFonts w:cs="Arial"/>
          <w:b/>
          <w:bCs/>
          <w:kern w:val="28"/>
          <w:sz w:val="32"/>
          <w:szCs w:val="32"/>
        </w:rPr>
        <w:t>Обеспе</w:t>
      </w:r>
      <w:r w:rsidR="002A40F4" w:rsidRPr="00B76911">
        <w:rPr>
          <w:rFonts w:cs="Arial"/>
          <w:b/>
          <w:bCs/>
          <w:kern w:val="28"/>
          <w:sz w:val="32"/>
          <w:szCs w:val="32"/>
        </w:rPr>
        <w:t xml:space="preserve">чение прав и законных интересов </w:t>
      </w:r>
      <w:r w:rsidR="00745D33" w:rsidRPr="00B76911">
        <w:rPr>
          <w:rFonts w:cs="Arial"/>
          <w:b/>
          <w:bCs/>
          <w:kern w:val="28"/>
          <w:sz w:val="32"/>
          <w:szCs w:val="32"/>
        </w:rPr>
        <w:t>населения городского поселения Березово в отдельных сферах жизнедеятельности в 2014-2020 годах</w:t>
      </w:r>
      <w:r w:rsidR="000C434F" w:rsidRPr="00B76911">
        <w:rPr>
          <w:rFonts w:cs="Arial"/>
          <w:b/>
          <w:bCs/>
          <w:kern w:val="28"/>
          <w:sz w:val="32"/>
          <w:szCs w:val="32"/>
        </w:rPr>
        <w:t>»</w:t>
      </w:r>
    </w:p>
    <w:p w:rsidR="00165915" w:rsidRDefault="00165915" w:rsidP="00B76911"/>
    <w:p w:rsidR="003678C0" w:rsidRDefault="003678C0" w:rsidP="00B76911">
      <w:r>
        <w:t xml:space="preserve">(утратило силу постановлением Администрации </w:t>
      </w:r>
      <w:hyperlink r:id="rId9" w:tooltip="постановление от 17.12.2019 0:00:00 №1470 Администрация Березовского района&#10;&#10;О муниципальной программе «Профилактика правонарушений и обеспечение отдельных прав граждан в городском поселении Березово» и признании утратившими силу некоторых муниципальных правовых актов администрации городского поселения Березово, администрации Березовского района.&#10;" w:history="1">
        <w:r w:rsidRPr="003678C0">
          <w:rPr>
            <w:rStyle w:val="afb"/>
          </w:rPr>
          <w:t>от 17.12.2019 № 1470</w:t>
        </w:r>
      </w:hyperlink>
      <w:bookmarkStart w:id="0" w:name="_GoBack"/>
      <w:bookmarkEnd w:id="0"/>
      <w:r>
        <w:t>)</w:t>
      </w:r>
    </w:p>
    <w:p w:rsidR="003678C0" w:rsidRPr="00B76911" w:rsidRDefault="003678C0" w:rsidP="00B76911"/>
    <w:p w:rsidR="00165915" w:rsidRPr="00B76911" w:rsidRDefault="008345E1" w:rsidP="00B76911">
      <w:proofErr w:type="gramStart"/>
      <w:r w:rsidRPr="00B76911">
        <w:t xml:space="preserve">В целях приведения в соответствие с действующим законодательством и корректировкой объемов финансирования муниципальной программы </w:t>
      </w:r>
      <w:r w:rsidR="000C434F" w:rsidRPr="00B76911">
        <w:t>«</w:t>
      </w:r>
      <w:r w:rsidRPr="00B76911">
        <w:t>Обеспечение прав и законных интересов населения городского поселения Березово в отдельных сферах жизнедеятельности в 2014-2020 годах</w:t>
      </w:r>
      <w:r w:rsidR="000C434F" w:rsidRPr="00B76911">
        <w:t>»</w:t>
      </w:r>
      <w:r w:rsidRPr="00B76911">
        <w:t xml:space="preserve"> в соответствии с </w:t>
      </w:r>
      <w:r w:rsidR="009729F8" w:rsidRPr="00B76911">
        <w:t>решением совета Депутатов</w:t>
      </w:r>
      <w:r w:rsidR="00247BA3" w:rsidRPr="00B76911">
        <w:t xml:space="preserve"> городского поселения Березово</w:t>
      </w:r>
      <w:r w:rsidR="00593C9A" w:rsidRPr="00B76911">
        <w:t xml:space="preserve"> от 22 декабря 2017 года</w:t>
      </w:r>
      <w:r w:rsidR="000C434F" w:rsidRPr="00B76911">
        <w:t xml:space="preserve"> № </w:t>
      </w:r>
      <w:r w:rsidR="00593C9A" w:rsidRPr="00B76911">
        <w:t xml:space="preserve">101 </w:t>
      </w:r>
      <w:r w:rsidR="000C434F" w:rsidRPr="00B76911">
        <w:t>«</w:t>
      </w:r>
      <w:r w:rsidR="00593C9A" w:rsidRPr="00B76911">
        <w:t>О бюджете городского поселения Березово на 2018 год и на пла</w:t>
      </w:r>
      <w:r w:rsidRPr="00B76911">
        <w:t>новый период 2019 и 2020</w:t>
      </w:r>
      <w:proofErr w:type="gramEnd"/>
      <w:r w:rsidRPr="00B76911">
        <w:t xml:space="preserve"> годов</w:t>
      </w:r>
      <w:r w:rsidR="000C434F" w:rsidRPr="00B76911">
        <w:t>»</w:t>
      </w:r>
      <w:r w:rsidRPr="00B76911">
        <w:t xml:space="preserve">, </w:t>
      </w:r>
      <w:r w:rsidR="00165915" w:rsidRPr="00B76911">
        <w:t xml:space="preserve">постановлением администрации Березовского района от </w:t>
      </w:r>
      <w:r w:rsidR="008B104A" w:rsidRPr="00B76911">
        <w:t>12 октября 2016</w:t>
      </w:r>
      <w:r w:rsidR="00165915" w:rsidRPr="00B76911">
        <w:t xml:space="preserve"> года</w:t>
      </w:r>
      <w:r w:rsidR="000C434F" w:rsidRPr="00B76911">
        <w:t xml:space="preserve"> № </w:t>
      </w:r>
      <w:r w:rsidR="008B104A" w:rsidRPr="00B76911">
        <w:t>775</w:t>
      </w:r>
      <w:r w:rsidR="00165915" w:rsidRPr="00B76911">
        <w:t xml:space="preserve"> </w:t>
      </w:r>
      <w:r w:rsidR="000C434F" w:rsidRPr="00B76911">
        <w:t>«</w:t>
      </w:r>
      <w:r w:rsidR="008B104A" w:rsidRPr="00B76911">
        <w:t xml:space="preserve">Об утверждении Порядка разработки, утверждения и реализации муниципальных программ городского поселения Березово, </w:t>
      </w:r>
      <w:r w:rsidRPr="00B76911">
        <w:t>п</w:t>
      </w:r>
      <w:r w:rsidR="008B104A" w:rsidRPr="00B76911">
        <w:t xml:space="preserve">орядка проведения и критериев ежегодной </w:t>
      </w:r>
      <w:proofErr w:type="gramStart"/>
      <w:r w:rsidR="008B104A" w:rsidRPr="00B76911">
        <w:t>оценки эффективности реализации муниципальных программ городского поселения</w:t>
      </w:r>
      <w:proofErr w:type="gramEnd"/>
      <w:r w:rsidR="008B104A" w:rsidRPr="00B76911">
        <w:t xml:space="preserve"> Березово</w:t>
      </w:r>
      <w:r w:rsidR="000C434F" w:rsidRPr="00B76911">
        <w:t>»</w:t>
      </w:r>
      <w:r w:rsidR="00165915" w:rsidRPr="00B76911">
        <w:t>:</w:t>
      </w:r>
    </w:p>
    <w:p w:rsidR="000C434F" w:rsidRPr="00B76911" w:rsidRDefault="006B051C" w:rsidP="00B76911">
      <w:r w:rsidRPr="00B76911">
        <w:t>1.</w:t>
      </w:r>
      <w:r w:rsidR="000C434F" w:rsidRPr="00B76911">
        <w:t xml:space="preserve"> </w:t>
      </w:r>
      <w:r w:rsidRPr="00B76911">
        <w:t>Внести в</w:t>
      </w:r>
      <w:r w:rsidR="008345E1" w:rsidRPr="00B76911">
        <w:t xml:space="preserve"> приложение к постановлению</w:t>
      </w:r>
      <w:r w:rsidRPr="00B76911">
        <w:t xml:space="preserve"> администрации городского поселения Березово </w:t>
      </w:r>
      <w:hyperlink r:id="rId10" w:tgtFrame="ChangingDocument" w:tooltip="Об утверждении муниципальной программы " w:history="1">
        <w:r w:rsidRPr="00B76911">
          <w:rPr>
            <w:rStyle w:val="afb"/>
          </w:rPr>
          <w:t>от 30</w:t>
        </w:r>
        <w:r w:rsidR="00194992" w:rsidRPr="00B76911">
          <w:rPr>
            <w:rStyle w:val="afb"/>
          </w:rPr>
          <w:t xml:space="preserve"> декабря </w:t>
        </w:r>
        <w:r w:rsidRPr="00B76911">
          <w:rPr>
            <w:rStyle w:val="afb"/>
          </w:rPr>
          <w:t>2013</w:t>
        </w:r>
        <w:r w:rsidR="000C434F" w:rsidRPr="00B76911">
          <w:rPr>
            <w:rStyle w:val="afb"/>
          </w:rPr>
          <w:t xml:space="preserve"> № </w:t>
        </w:r>
        <w:r w:rsidRPr="00B76911">
          <w:rPr>
            <w:rStyle w:val="afb"/>
          </w:rPr>
          <w:t>66</w:t>
        </w:r>
      </w:hyperlink>
      <w:r w:rsidRPr="00B76911">
        <w:t xml:space="preserve"> </w:t>
      </w:r>
      <w:r w:rsidR="000C434F" w:rsidRPr="00B76911">
        <w:t>«</w:t>
      </w:r>
      <w:r w:rsidRPr="00B76911">
        <w:t xml:space="preserve">Об утверждении муниципальной программы </w:t>
      </w:r>
      <w:r w:rsidR="000C434F" w:rsidRPr="00B76911">
        <w:t>«</w:t>
      </w:r>
      <w:r w:rsidRPr="00B76911">
        <w:t>Обеспечение прав и законных интересов населения городского поселения Березово в отдельных сферах жизнедеятельности в 2014-2020 годах</w:t>
      </w:r>
      <w:r w:rsidR="000C434F" w:rsidRPr="00B76911">
        <w:t>»</w:t>
      </w:r>
      <w:r w:rsidR="00194992" w:rsidRPr="00B76911">
        <w:t xml:space="preserve"> </w:t>
      </w:r>
      <w:r w:rsidRPr="00B76911">
        <w:t>следующие изменения:</w:t>
      </w:r>
    </w:p>
    <w:p w:rsidR="000C434F" w:rsidRPr="00B76911" w:rsidRDefault="006B051C" w:rsidP="00B76911">
      <w:r w:rsidRPr="00B76911">
        <w:t>1.</w:t>
      </w:r>
      <w:r w:rsidR="00D4727C" w:rsidRPr="00B76911">
        <w:t>1</w:t>
      </w:r>
      <w:r w:rsidRPr="00B76911">
        <w:t xml:space="preserve">. </w:t>
      </w:r>
      <w:r w:rsidR="008345E1" w:rsidRPr="00B76911">
        <w:t>Паспорт муниципальной Программы изложить в следующей редакции:</w:t>
      </w:r>
    </w:p>
    <w:p w:rsidR="008345E1" w:rsidRPr="000C434F" w:rsidRDefault="000C434F" w:rsidP="006B051C">
      <w:pPr>
        <w:tabs>
          <w:tab w:val="left" w:pos="709"/>
          <w:tab w:val="left" w:pos="851"/>
          <w:tab w:val="left" w:pos="1134"/>
        </w:tabs>
        <w:rPr>
          <w:rFonts w:cs="Arial"/>
          <w:szCs w:val="28"/>
        </w:rPr>
      </w:pPr>
      <w:r w:rsidRPr="000C434F">
        <w:rPr>
          <w:rFonts w:cs="Arial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23"/>
      </w:tblGrid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0"/>
            </w:pPr>
            <w:r w:rsidRPr="000C434F">
              <w:t>Наименование муниципальной программы</w:t>
            </w:r>
          </w:p>
        </w:tc>
        <w:tc>
          <w:tcPr>
            <w:tcW w:w="6323" w:type="dxa"/>
          </w:tcPr>
          <w:p w:rsidR="00616CCC" w:rsidRPr="000C434F" w:rsidRDefault="00616CCC" w:rsidP="00B76911">
            <w:pPr>
              <w:pStyle w:val="Table0"/>
            </w:pPr>
            <w:r w:rsidRPr="000C434F">
              <w:t xml:space="preserve">Обеспечение прав и законных интересов 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населения городского поселения Березово в отдельных сферах жизнедеятельности в 2014-2020 годах</w:t>
            </w:r>
          </w:p>
        </w:tc>
      </w:tr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t xml:space="preserve">Ответственный исполнитель муниципальной программы </w:t>
            </w:r>
          </w:p>
        </w:tc>
        <w:tc>
          <w:tcPr>
            <w:tcW w:w="6323" w:type="dxa"/>
          </w:tcPr>
          <w:p w:rsidR="00616CCC" w:rsidRPr="000C434F" w:rsidRDefault="00616CCC" w:rsidP="00B76911">
            <w:pPr>
              <w:pStyle w:val="Table"/>
            </w:pPr>
            <w:r w:rsidRPr="000C434F">
              <w:t>Администрация Березовского района (отдел по организации деятельности комиссий)</w:t>
            </w:r>
          </w:p>
        </w:tc>
      </w:tr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t>Соисполнители муниципальной программы</w:t>
            </w:r>
          </w:p>
        </w:tc>
        <w:tc>
          <w:tcPr>
            <w:tcW w:w="6323" w:type="dxa"/>
          </w:tcPr>
          <w:p w:rsidR="00616CCC" w:rsidRPr="000C434F" w:rsidRDefault="00616CCC" w:rsidP="00B76911">
            <w:pPr>
              <w:pStyle w:val="Table"/>
            </w:pPr>
            <w:r w:rsidRPr="000C434F">
              <w:t>Отсутствуют</w:t>
            </w:r>
          </w:p>
        </w:tc>
      </w:tr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t>Цели муниципальной программы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1. Совершенствование системы социальной профилактики правонарушений, правовой грамотности и правосознания граждан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2. Совершенствование системы первичной </w:t>
            </w:r>
            <w:r w:rsidRPr="000C434F">
              <w:lastRenderedPageBreak/>
              <w:t xml:space="preserve">профилактики немедицинского потребления наркотических средств и психотропных веществ. </w:t>
            </w:r>
          </w:p>
        </w:tc>
      </w:tr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lastRenderedPageBreak/>
              <w:t>Задачи муниципальной программы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1. Профилактика правонарушений в общественных местах, в том числе с участием граждан.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2. Создание условий для повышения антинаркотической ориентации населения, популяризации здорового образа жизни.</w:t>
            </w:r>
          </w:p>
          <w:p w:rsidR="00616CCC" w:rsidRPr="000C434F" w:rsidRDefault="00616CCC" w:rsidP="00B76911">
            <w:pPr>
              <w:pStyle w:val="Table"/>
            </w:pPr>
          </w:p>
        </w:tc>
      </w:tr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t>Сроки реализации</w:t>
            </w:r>
            <w:r w:rsidR="000C434F" w:rsidRPr="000C434F">
              <w:t xml:space="preserve"> </w:t>
            </w:r>
            <w:r w:rsidRPr="000C434F">
              <w:t>муниципальной программы</w:t>
            </w:r>
          </w:p>
        </w:tc>
        <w:tc>
          <w:tcPr>
            <w:tcW w:w="6323" w:type="dxa"/>
            <w:tcBorders>
              <w:top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2014</w:t>
            </w:r>
            <w:r w:rsidR="000C434F" w:rsidRPr="000C434F">
              <w:t>-</w:t>
            </w:r>
            <w:r w:rsidRPr="000C434F">
              <w:t>2020 годы</w:t>
            </w:r>
          </w:p>
        </w:tc>
      </w:tr>
      <w:tr w:rsidR="00616CCC" w:rsidRPr="000C434F" w:rsidTr="007F1BB9"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t>Перечень подпрограмм</w:t>
            </w:r>
            <w:r w:rsidR="000C434F" w:rsidRPr="000C434F">
              <w:t xml:space="preserve"> </w:t>
            </w:r>
          </w:p>
        </w:tc>
        <w:tc>
          <w:tcPr>
            <w:tcW w:w="6323" w:type="dxa"/>
          </w:tcPr>
          <w:p w:rsidR="00616CCC" w:rsidRPr="000C434F" w:rsidRDefault="00616CCC" w:rsidP="00B76911">
            <w:pPr>
              <w:pStyle w:val="Table"/>
            </w:pPr>
            <w:r w:rsidRPr="000C434F">
              <w:t>1. Профилактика правонарушений.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2. Профилактика незаконного оборота и потребления наркотических средств и психотропных веществ.</w:t>
            </w:r>
          </w:p>
          <w:p w:rsidR="00616CCC" w:rsidRPr="000C434F" w:rsidRDefault="00616CCC" w:rsidP="00B76911">
            <w:pPr>
              <w:pStyle w:val="Table"/>
            </w:pPr>
          </w:p>
        </w:tc>
      </w:tr>
      <w:tr w:rsidR="00616CCC" w:rsidRPr="000C434F" w:rsidTr="007F1BB9">
        <w:trPr>
          <w:trHeight w:val="627"/>
        </w:trPr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323" w:type="dxa"/>
          </w:tcPr>
          <w:p w:rsidR="00616CCC" w:rsidRPr="000C434F" w:rsidRDefault="00616CCC" w:rsidP="00B76911">
            <w:pPr>
              <w:pStyle w:val="Table"/>
            </w:pPr>
            <w:r w:rsidRPr="000C434F">
              <w:t xml:space="preserve">Общий объем финансирования муниципальной программы на 2014-2020 год составит </w:t>
            </w:r>
            <w:r w:rsidR="00C26651" w:rsidRPr="000C434F">
              <w:t>2</w:t>
            </w:r>
            <w:r w:rsidR="0055587B" w:rsidRPr="000C434F">
              <w:t>28,9</w:t>
            </w:r>
            <w:r w:rsidRPr="000C434F">
              <w:t xml:space="preserve"> тыс. рублей, в том числе: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2014 год</w:t>
            </w:r>
            <w:r w:rsidR="000C434F" w:rsidRPr="000C434F">
              <w:t>-</w:t>
            </w:r>
            <w:r w:rsidRPr="000C434F">
              <w:t>15,0 тыс. рублей.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Pr="000C434F">
              <w:t xml:space="preserve">0,0 тыс. рублей. 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  <w:r w:rsidR="000C434F" w:rsidRPr="000C434F">
              <w:t>-</w:t>
            </w:r>
            <w:r w:rsidRPr="000C434F">
              <w:t>15,0 тыс. рублей.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2015 год</w:t>
            </w:r>
            <w:r w:rsidR="000C434F" w:rsidRPr="000C434F">
              <w:t>-</w:t>
            </w:r>
            <w:r w:rsidRPr="000C434F">
              <w:t>15,0 тыс. рублей.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Pr="000C434F">
              <w:t xml:space="preserve">0,0 тыс. рублей. 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  <w:r w:rsidR="000C434F" w:rsidRPr="000C434F">
              <w:t>-</w:t>
            </w:r>
            <w:r w:rsidRPr="000C434F">
              <w:t>15,0 тыс. рублей.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2016 год</w:t>
            </w:r>
            <w:r w:rsidR="000C434F" w:rsidRPr="000C434F">
              <w:t>-</w:t>
            </w:r>
            <w:r w:rsidRPr="000C434F">
              <w:t>33,4 тыс. рублей.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Pr="000C434F">
              <w:t xml:space="preserve">23,4 тыс. рублей. 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  <w:r w:rsidR="000C434F" w:rsidRPr="000C434F">
              <w:t>-</w:t>
            </w:r>
            <w:r w:rsidRPr="000C434F">
              <w:t>10,0 тыс. рублей.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2017 год</w:t>
            </w:r>
            <w:r w:rsidR="000C434F" w:rsidRPr="000C434F">
              <w:t>-</w:t>
            </w:r>
            <w:r w:rsidRPr="000C434F">
              <w:t>37,1 тыс. рублей.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Pr="000C434F">
              <w:t>23,3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  <w:r w:rsidR="000C434F" w:rsidRPr="000C434F">
              <w:t>-</w:t>
            </w:r>
            <w:r w:rsidRPr="000C434F">
              <w:t>13,8 тыс. рублей.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2018 год</w:t>
            </w:r>
            <w:r w:rsidR="000C434F" w:rsidRPr="000C434F">
              <w:t>-</w:t>
            </w:r>
            <w:r w:rsidR="00C26651" w:rsidRPr="000C434F">
              <w:t>4</w:t>
            </w:r>
            <w:r w:rsidRPr="000C434F">
              <w:t>1,</w:t>
            </w:r>
            <w:r w:rsidR="00C26651" w:rsidRPr="000C434F">
              <w:t>9</w:t>
            </w:r>
            <w:r w:rsidRPr="000C434F">
              <w:t xml:space="preserve"> тыс. рублей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="00C26651" w:rsidRPr="000C434F">
              <w:t>29,3</w:t>
            </w:r>
            <w:r w:rsidRPr="000C434F">
              <w:t xml:space="preserve">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  <w:r w:rsidR="000C434F" w:rsidRPr="000C434F">
              <w:t>-</w:t>
            </w:r>
            <w:r w:rsidRPr="000C434F">
              <w:t>1</w:t>
            </w:r>
            <w:r w:rsidR="00C26651" w:rsidRPr="000C434F">
              <w:t>2</w:t>
            </w:r>
            <w:r w:rsidRPr="000C434F">
              <w:t>,</w:t>
            </w:r>
            <w:r w:rsidR="00C26651" w:rsidRPr="000C434F">
              <w:t>6</w:t>
            </w:r>
            <w:r w:rsidRPr="000C434F">
              <w:t xml:space="preserve"> тыс. рублей.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2019 год</w:t>
            </w:r>
            <w:r w:rsidR="000C434F" w:rsidRPr="000C434F">
              <w:t>-</w:t>
            </w:r>
            <w:r w:rsidR="0055587B" w:rsidRPr="000C434F">
              <w:t>41</w:t>
            </w:r>
            <w:r w:rsidRPr="000C434F">
              <w:t>,</w:t>
            </w:r>
            <w:r w:rsidR="0055587B" w:rsidRPr="000C434F">
              <w:t>9</w:t>
            </w:r>
            <w:r w:rsidRPr="000C434F">
              <w:t xml:space="preserve"> тыс. рублей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="0055587B" w:rsidRPr="000C434F">
              <w:t>29,3</w:t>
            </w:r>
            <w:r w:rsidRPr="000C434F">
              <w:t>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lastRenderedPageBreak/>
              <w:t>Бюджет поселения</w:t>
            </w:r>
            <w:r w:rsidR="000C434F" w:rsidRPr="000C434F">
              <w:t>-</w:t>
            </w:r>
            <w:r w:rsidR="0055587B" w:rsidRPr="000C434F">
              <w:t>12</w:t>
            </w:r>
            <w:r w:rsidRPr="000C434F">
              <w:t>,</w:t>
            </w:r>
            <w:r w:rsidR="0055587B" w:rsidRPr="000C434F">
              <w:t>6</w:t>
            </w:r>
            <w:r w:rsidRPr="000C434F">
              <w:t xml:space="preserve"> тыс. рублей.</w:t>
            </w:r>
          </w:p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2020 год</w:t>
            </w:r>
            <w:r w:rsidR="000C434F" w:rsidRPr="000C434F">
              <w:t>-</w:t>
            </w:r>
            <w:r w:rsidR="0055587B" w:rsidRPr="000C434F">
              <w:t>44</w:t>
            </w:r>
            <w:r w:rsidRPr="000C434F">
              <w:t>,</w:t>
            </w:r>
            <w:r w:rsidR="0055587B" w:rsidRPr="000C434F">
              <w:t>6</w:t>
            </w:r>
            <w:r w:rsidRPr="000C434F">
              <w:t xml:space="preserve"> тыс. рублей</w:t>
            </w:r>
          </w:p>
          <w:p w:rsidR="00616CCC" w:rsidRPr="000C434F" w:rsidRDefault="00616CCC" w:rsidP="00B76911">
            <w:pPr>
              <w:pStyle w:val="Table"/>
            </w:pPr>
            <w:proofErr w:type="gramStart"/>
            <w:r w:rsidRPr="000C434F">
              <w:t>Федеральный</w:t>
            </w:r>
            <w:proofErr w:type="gramEnd"/>
            <w:r w:rsidRPr="000C434F">
              <w:t xml:space="preserve"> бюджет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 xml:space="preserve">Бюджет </w:t>
            </w:r>
            <w:proofErr w:type="gramStart"/>
            <w:r w:rsidRPr="000C434F">
              <w:t>автономного</w:t>
            </w:r>
            <w:proofErr w:type="gramEnd"/>
            <w:r w:rsidRPr="000C434F">
              <w:t xml:space="preserve"> округа</w:t>
            </w:r>
            <w:r w:rsidR="000C434F" w:rsidRPr="000C434F">
              <w:t>-</w:t>
            </w:r>
            <w:r w:rsidR="0055587B" w:rsidRPr="000C434F">
              <w:t>32,0</w:t>
            </w:r>
            <w:r w:rsidRPr="000C434F">
              <w:t xml:space="preserve">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  <w:r w:rsidR="000C434F" w:rsidRPr="000C434F">
              <w:t>-</w:t>
            </w:r>
            <w:r w:rsidRPr="000C434F">
              <w:t>0,0 тыс. рублей.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  <w:r w:rsidR="000C434F" w:rsidRPr="000C434F">
              <w:t>-</w:t>
            </w:r>
            <w:r w:rsidR="0055587B" w:rsidRPr="000C434F">
              <w:t>12,6</w:t>
            </w:r>
            <w:r w:rsidRPr="000C434F">
              <w:t xml:space="preserve"> тыс. рублей.</w:t>
            </w:r>
          </w:p>
        </w:tc>
      </w:tr>
      <w:tr w:rsidR="00616CCC" w:rsidRPr="000C434F" w:rsidTr="007F1BB9">
        <w:trPr>
          <w:trHeight w:val="627"/>
        </w:trPr>
        <w:tc>
          <w:tcPr>
            <w:tcW w:w="3600" w:type="dxa"/>
          </w:tcPr>
          <w:p w:rsidR="00616CCC" w:rsidRPr="000C434F" w:rsidRDefault="00616CCC" w:rsidP="00B76911">
            <w:pPr>
              <w:pStyle w:val="Table"/>
            </w:pPr>
            <w:r w:rsidRPr="000C434F"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  <w:p w:rsidR="00616CCC" w:rsidRPr="000C434F" w:rsidRDefault="00616CCC" w:rsidP="00B76911">
            <w:pPr>
              <w:pStyle w:val="Table"/>
            </w:pPr>
          </w:p>
        </w:tc>
        <w:tc>
          <w:tcPr>
            <w:tcW w:w="6323" w:type="dxa"/>
          </w:tcPr>
          <w:p w:rsidR="00616CCC" w:rsidRPr="000C434F" w:rsidRDefault="00616CCC" w:rsidP="00B76911">
            <w:pPr>
              <w:pStyle w:val="Table"/>
            </w:pPr>
            <w:r w:rsidRPr="000C434F">
              <w:t>- Увеличение участия в мероприятиях по охране общественного порядка членов добровольного народного формирования, (часов).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- Уменьшение доли уличных преступлений в числе зарегистрированных общеуголовных преступлений с 24,7% до 23,7%.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- Увеличение доли подростков и молодежи в возрасте от 11 до 30 лет,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 по отношению к общей численности указанной категории лиц, проживающих на территории городского поселения Березово.</w:t>
            </w:r>
          </w:p>
        </w:tc>
      </w:tr>
    </w:tbl>
    <w:p w:rsidR="000C434F" w:rsidRPr="000C434F" w:rsidRDefault="000C434F" w:rsidP="00B040BF">
      <w:pPr>
        <w:tabs>
          <w:tab w:val="left" w:pos="709"/>
          <w:tab w:val="left" w:pos="851"/>
          <w:tab w:val="left" w:pos="1134"/>
        </w:tabs>
        <w:jc w:val="right"/>
        <w:rPr>
          <w:rFonts w:cs="Arial"/>
          <w:szCs w:val="28"/>
        </w:rPr>
      </w:pPr>
      <w:r w:rsidRPr="000C434F">
        <w:rPr>
          <w:rFonts w:cs="Arial"/>
          <w:szCs w:val="28"/>
        </w:rPr>
        <w:t>«</w:t>
      </w:r>
      <w:r w:rsidR="00B040BF" w:rsidRPr="000C434F">
        <w:rPr>
          <w:rFonts w:cs="Arial"/>
          <w:szCs w:val="28"/>
        </w:rPr>
        <w:t>.</w:t>
      </w:r>
    </w:p>
    <w:p w:rsidR="00B76911" w:rsidRDefault="00616CCC" w:rsidP="006B051C">
      <w:pPr>
        <w:tabs>
          <w:tab w:val="left" w:pos="709"/>
          <w:tab w:val="left" w:pos="851"/>
          <w:tab w:val="left" w:pos="1134"/>
        </w:tabs>
        <w:rPr>
          <w:rFonts w:eastAsia="Calibri" w:cs="Arial"/>
          <w:szCs w:val="28"/>
        </w:rPr>
      </w:pPr>
      <w:r w:rsidRPr="000C434F">
        <w:rPr>
          <w:rFonts w:eastAsia="Calibri" w:cs="Arial"/>
          <w:szCs w:val="28"/>
        </w:rPr>
        <w:t>1.2. Таблицу 4 Перечень программных мероприятий, изложить в следующей редакции</w:t>
      </w:r>
    </w:p>
    <w:p w:rsidR="00616CCC" w:rsidRPr="000C434F" w:rsidRDefault="00616CCC" w:rsidP="006B051C">
      <w:pPr>
        <w:tabs>
          <w:tab w:val="left" w:pos="709"/>
          <w:tab w:val="left" w:pos="851"/>
          <w:tab w:val="left" w:pos="1134"/>
        </w:tabs>
        <w:rPr>
          <w:rFonts w:eastAsia="Calibri" w:cs="Arial"/>
          <w:szCs w:val="28"/>
        </w:rPr>
        <w:sectPr w:rsidR="00616CCC" w:rsidRPr="000C434F" w:rsidSect="00B040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  <w:r w:rsidRPr="000C434F">
        <w:rPr>
          <w:rFonts w:eastAsia="Calibri" w:cs="Arial"/>
          <w:szCs w:val="28"/>
        </w:rPr>
        <w:t>:</w:t>
      </w:r>
    </w:p>
    <w:p w:rsidR="00616CCC" w:rsidRPr="000C434F" w:rsidRDefault="000C434F" w:rsidP="00B040BF">
      <w:pPr>
        <w:tabs>
          <w:tab w:val="left" w:pos="709"/>
          <w:tab w:val="left" w:pos="1134"/>
        </w:tabs>
        <w:rPr>
          <w:rFonts w:cs="Arial"/>
        </w:rPr>
      </w:pPr>
      <w:r w:rsidRPr="000C434F">
        <w:rPr>
          <w:rFonts w:cs="Arial"/>
          <w:szCs w:val="28"/>
        </w:rPr>
        <w:lastRenderedPageBreak/>
        <w:t xml:space="preserve">« </w:t>
      </w:r>
      <w:r w:rsidR="00616CCC" w:rsidRPr="000C434F">
        <w:rPr>
          <w:rFonts w:cs="Arial"/>
        </w:rPr>
        <w:t>Таблица 4</w:t>
      </w:r>
    </w:p>
    <w:p w:rsidR="00B040BF" w:rsidRPr="00B76911" w:rsidRDefault="00B040BF" w:rsidP="00B76911">
      <w:pPr>
        <w:ind w:left="567" w:firstLine="0"/>
      </w:pPr>
    </w:p>
    <w:p w:rsidR="00616CCC" w:rsidRPr="00B76911" w:rsidRDefault="00616CCC" w:rsidP="00B76911">
      <w:pPr>
        <w:jc w:val="center"/>
        <w:rPr>
          <w:rFonts w:cs="Arial"/>
          <w:b/>
          <w:bCs/>
          <w:iCs/>
          <w:sz w:val="30"/>
          <w:szCs w:val="28"/>
        </w:rPr>
      </w:pPr>
      <w:r w:rsidRPr="00B76911">
        <w:rPr>
          <w:rFonts w:cs="Arial"/>
          <w:b/>
          <w:bCs/>
          <w:iCs/>
          <w:sz w:val="30"/>
          <w:szCs w:val="28"/>
        </w:rPr>
        <w:t xml:space="preserve">Перечень основных программных мероприятий </w:t>
      </w:r>
    </w:p>
    <w:p w:rsidR="00616CCC" w:rsidRPr="00B76911" w:rsidRDefault="00616CCC" w:rsidP="00B76911"/>
    <w:tbl>
      <w:tblPr>
        <w:tblW w:w="15442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6066"/>
        <w:gridCol w:w="1786"/>
        <w:gridCol w:w="1658"/>
        <w:gridCol w:w="64"/>
        <w:gridCol w:w="851"/>
        <w:gridCol w:w="850"/>
        <w:gridCol w:w="11"/>
        <w:gridCol w:w="887"/>
        <w:gridCol w:w="13"/>
        <w:gridCol w:w="889"/>
        <w:gridCol w:w="11"/>
        <w:gridCol w:w="900"/>
        <w:gridCol w:w="750"/>
      </w:tblGrid>
      <w:tr w:rsidR="00616CCC" w:rsidRPr="000C434F" w:rsidTr="007F1BB9">
        <w:trPr>
          <w:cantSplit/>
          <w:trHeight w:val="480"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0"/>
            </w:pPr>
            <w:r w:rsidRPr="000C434F">
              <w:t>от</w:t>
            </w:r>
            <w:r w:rsidR="000C434F" w:rsidRPr="000C434F">
              <w:t xml:space="preserve"> № № </w:t>
            </w:r>
            <w:proofErr w:type="gramStart"/>
            <w:r w:rsidRPr="000C434F">
              <w:t>п</w:t>
            </w:r>
            <w:proofErr w:type="gramEnd"/>
            <w:r w:rsidRPr="000C434F">
              <w:t>/п</w:t>
            </w:r>
          </w:p>
        </w:tc>
        <w:tc>
          <w:tcPr>
            <w:tcW w:w="6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0"/>
            </w:pPr>
          </w:p>
          <w:p w:rsidR="00616CCC" w:rsidRPr="000C434F" w:rsidRDefault="00616CCC" w:rsidP="00B76911">
            <w:pPr>
              <w:pStyle w:val="Table0"/>
            </w:pPr>
            <w:r w:rsidRPr="000C434F">
              <w:t>Основное мероприятие муниципальной программы</w:t>
            </w:r>
          </w:p>
          <w:p w:rsidR="00616CCC" w:rsidRPr="000C434F" w:rsidRDefault="00616CCC" w:rsidP="00B76911">
            <w:pPr>
              <w:pStyle w:val="Table0"/>
              <w:rPr>
                <w:szCs w:val="20"/>
              </w:rPr>
            </w:pPr>
            <w:r w:rsidRPr="000C434F">
              <w:t>(связь мероприятий программы с показателями программы)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0"/>
            </w:pPr>
          </w:p>
          <w:p w:rsidR="00616CCC" w:rsidRPr="000C434F" w:rsidRDefault="00616CCC" w:rsidP="00B76911">
            <w:pPr>
              <w:pStyle w:val="Table0"/>
            </w:pPr>
            <w:r w:rsidRPr="000C434F">
              <w:t>Ответственный исполнитель</w:t>
            </w:r>
          </w:p>
          <w:p w:rsidR="00616CCC" w:rsidRPr="000C434F" w:rsidRDefault="00616CCC" w:rsidP="00B76911">
            <w:pPr>
              <w:pStyle w:val="Table0"/>
            </w:pPr>
            <w:r w:rsidRPr="000C434F">
              <w:t>(соисполнитель)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0"/>
            </w:pPr>
          </w:p>
          <w:p w:rsidR="00616CCC" w:rsidRPr="000C434F" w:rsidRDefault="00616CCC" w:rsidP="00B76911">
            <w:pPr>
              <w:pStyle w:val="Table0"/>
            </w:pPr>
            <w:r w:rsidRPr="000C434F">
              <w:t>Источники финансирования</w:t>
            </w:r>
          </w:p>
        </w:tc>
        <w:tc>
          <w:tcPr>
            <w:tcW w:w="5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0"/>
            </w:pPr>
            <w:r w:rsidRPr="000C434F">
              <w:t xml:space="preserve">Финансовые затраты </w:t>
            </w:r>
            <w:proofErr w:type="gramStart"/>
            <w:r w:rsidRPr="000C434F">
              <w:t>на</w:t>
            </w:r>
            <w:proofErr w:type="gramEnd"/>
          </w:p>
          <w:p w:rsidR="00616CCC" w:rsidRPr="000C434F" w:rsidRDefault="00616CCC" w:rsidP="00B76911">
            <w:pPr>
              <w:pStyle w:val="Table"/>
            </w:pPr>
            <w:r w:rsidRPr="000C434F">
              <w:t>реализацию (тыс. рублей)</w:t>
            </w:r>
          </w:p>
        </w:tc>
      </w:tr>
      <w:tr w:rsidR="00616CCC" w:rsidRPr="000C434F" w:rsidTr="007F1BB9">
        <w:trPr>
          <w:cantSplit/>
          <w:trHeight w:val="240"/>
          <w:jc w:val="center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9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  <w:p w:rsidR="00616CCC" w:rsidRPr="000C434F" w:rsidRDefault="00616CCC" w:rsidP="00B76911">
            <w:pPr>
              <w:pStyle w:val="Table"/>
            </w:pPr>
            <w:r w:rsidRPr="000C434F">
              <w:t>всего</w:t>
            </w:r>
          </w:p>
        </w:tc>
        <w:tc>
          <w:tcPr>
            <w:tcW w:w="4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 том числе:</w:t>
            </w:r>
          </w:p>
        </w:tc>
      </w:tr>
      <w:tr w:rsidR="00616CCC" w:rsidRPr="000C434F" w:rsidTr="007F1BB9">
        <w:trPr>
          <w:cantSplit/>
          <w:trHeight w:val="360"/>
          <w:jc w:val="center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9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2016г.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2017г.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2018г.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2019г.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2020г.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3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4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Цель 1.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Подпрограмма 1. Профилактика правонарушений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Задача: Профилактика правонарушений в общественных местах, в том числе с участием граждан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1.1.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Создание условий для деятельности народных дружин.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(1, 2)</w:t>
            </w:r>
          </w:p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Администрация Березовского района (отдел по организации деятельности комиссий)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Всего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198,9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33,4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37,1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C26651" w:rsidP="00B76911">
            <w:pPr>
              <w:pStyle w:val="Table"/>
            </w:pPr>
            <w:r w:rsidRPr="000C434F">
              <w:t>41,9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41,9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44,6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Федеральный бюджет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автономного округа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23,4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23,3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C26651" w:rsidP="00B76911">
            <w:pPr>
              <w:pStyle w:val="Table"/>
            </w:pPr>
            <w:r w:rsidRPr="000C434F">
              <w:t>29,3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29,3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32,0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B040BF" w:rsidP="00B76911">
            <w:pPr>
              <w:pStyle w:val="Table"/>
            </w:pPr>
            <w:r w:rsidRPr="000C434F">
              <w:t>6</w:t>
            </w:r>
            <w:r w:rsidR="0055587B" w:rsidRPr="000C434F">
              <w:t>1</w:t>
            </w:r>
            <w:r w:rsidRPr="000C434F">
              <w:t>,</w:t>
            </w:r>
            <w:r w:rsidR="0055587B" w:rsidRPr="000C434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13,8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C26651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12,6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 xml:space="preserve">в том числе </w:t>
            </w:r>
            <w:proofErr w:type="spellStart"/>
            <w:r w:rsidRPr="000C434F">
              <w:t>софинансирование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13,8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C26651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55587B" w:rsidP="00B76911">
            <w:pPr>
              <w:pStyle w:val="Table"/>
            </w:pPr>
            <w:r w:rsidRPr="000C434F">
              <w:t>12,6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Внебюджетные источники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F" w:rsidRPr="000C434F" w:rsidRDefault="000C434F" w:rsidP="00B76911">
            <w:pPr>
              <w:pStyle w:val="Table"/>
            </w:pPr>
          </w:p>
          <w:p w:rsidR="0055587B" w:rsidRPr="000C434F" w:rsidRDefault="0055587B" w:rsidP="00B76911">
            <w:pPr>
              <w:pStyle w:val="Table"/>
            </w:pPr>
            <w:r w:rsidRPr="000C434F">
              <w:t>Итого по Подпрограмме 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Всего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198,9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33,4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37,1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41,9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41,9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44,6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Федеральный бюджет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 xml:space="preserve">Бюджет автономного </w:t>
            </w:r>
            <w:r w:rsidRPr="000C434F">
              <w:lastRenderedPageBreak/>
              <w:t>округа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lastRenderedPageBreak/>
              <w:t>137,3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23,3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29,3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29,3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32,0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Бюджет района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Бюджет поселения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61,6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13,8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 xml:space="preserve">в том числе </w:t>
            </w:r>
            <w:proofErr w:type="spellStart"/>
            <w:r w:rsidRPr="000C434F">
              <w:t>софинансирование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61,6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13,8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Внебюджетные источники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Цель 2. Совершенствование системы первичной профилактики немедицинского потребления наркотических средств и психотропных веществ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154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Задача: Создание условий для повышения антинаркотической ориентации населения, популяризации здорового образа жизни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2.1.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Профилактические мероприятия по противодействию и злоупотреблению наркотическими средствами.</w:t>
            </w:r>
          </w:p>
          <w:p w:rsidR="00616CCC" w:rsidRPr="000C434F" w:rsidRDefault="00616CCC" w:rsidP="00B76911">
            <w:pPr>
              <w:pStyle w:val="Table"/>
            </w:pPr>
            <w:r w:rsidRPr="000C434F">
              <w:t>(3).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Администрация Березовского района (отдел по социальной и молодежной политике)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 xml:space="preserve">в том числе </w:t>
            </w:r>
            <w:proofErr w:type="spellStart"/>
            <w:r w:rsidRPr="000C434F"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12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6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Внебюджетные источники</w:t>
            </w:r>
          </w:p>
          <w:p w:rsidR="00616CCC" w:rsidRPr="000C434F" w:rsidRDefault="00616CCC" w:rsidP="00B7691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6CCC" w:rsidRPr="000C434F" w:rsidRDefault="000C434F" w:rsidP="00B76911">
            <w:pPr>
              <w:pStyle w:val="Table"/>
              <w:rPr>
                <w:color w:val="FF0000"/>
              </w:rPr>
            </w:pPr>
            <w:r w:rsidRPr="000C434F">
              <w:t xml:space="preserve"> </w:t>
            </w:r>
            <w:r w:rsidR="00616CCC" w:rsidRPr="000C434F">
              <w:t>Итого по Подпрограмме 2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автономного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 xml:space="preserve">в том числе </w:t>
            </w:r>
            <w:proofErr w:type="spellStart"/>
            <w:r w:rsidRPr="000C434F"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616CCC" w:rsidRPr="000C434F" w:rsidTr="007F1BB9">
        <w:trPr>
          <w:trHeight w:val="240"/>
          <w:jc w:val="center"/>
        </w:trPr>
        <w:tc>
          <w:tcPr>
            <w:tcW w:w="855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Внебюджетные источники</w:t>
            </w:r>
          </w:p>
          <w:p w:rsidR="00616CCC" w:rsidRPr="000C434F" w:rsidRDefault="00616CCC" w:rsidP="00B76911">
            <w:pPr>
              <w:pStyle w:val="Table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6CCC" w:rsidRPr="000C434F" w:rsidRDefault="00616CCC" w:rsidP="00B76911">
            <w:pPr>
              <w:pStyle w:val="Table"/>
            </w:pPr>
            <w:r w:rsidRPr="000C434F">
              <w:t>0,0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0C434F" w:rsidP="00B76911">
            <w:pPr>
              <w:pStyle w:val="Table"/>
            </w:pPr>
            <w:r w:rsidRPr="000C434F">
              <w:t xml:space="preserve"> </w:t>
            </w:r>
            <w:r w:rsidR="0055587B" w:rsidRPr="000C434F">
              <w:t>Всего по Программе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198,9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33,4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37,1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41,9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44,6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</w:tr>
      <w:tr w:rsidR="0055587B" w:rsidRPr="000C434F" w:rsidTr="007F1BB9">
        <w:trPr>
          <w:trHeight w:val="679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Бюджет автономного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137,3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23,4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23,3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29,3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29,3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32,0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 xml:space="preserve">Бюджет района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61,6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13,8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</w:tr>
      <w:tr w:rsidR="0055587B" w:rsidRPr="000C434F" w:rsidTr="007F1BB9">
        <w:trPr>
          <w:trHeight w:val="38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 xml:space="preserve">в том числе </w:t>
            </w:r>
            <w:proofErr w:type="spellStart"/>
            <w:r w:rsidRPr="000C434F"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61,6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13,8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12,6</w:t>
            </w:r>
          </w:p>
        </w:tc>
      </w:tr>
      <w:tr w:rsidR="0055587B" w:rsidRPr="000C434F" w:rsidTr="007F1BB9">
        <w:trPr>
          <w:trHeight w:val="240"/>
          <w:jc w:val="center"/>
        </w:trPr>
        <w:tc>
          <w:tcPr>
            <w:tcW w:w="6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587B" w:rsidRPr="000C434F" w:rsidRDefault="0055587B" w:rsidP="00B76911">
            <w:pPr>
              <w:pStyle w:val="Table"/>
            </w:pPr>
            <w:r w:rsidRPr="000C434F">
              <w:t>0,0</w:t>
            </w:r>
          </w:p>
        </w:tc>
      </w:tr>
    </w:tbl>
    <w:p w:rsidR="00616CCC" w:rsidRPr="000C434F" w:rsidRDefault="000C434F" w:rsidP="00616CCC">
      <w:pPr>
        <w:pStyle w:val="a3"/>
        <w:jc w:val="right"/>
        <w:rPr>
          <w:rFonts w:cs="Arial"/>
          <w:szCs w:val="28"/>
        </w:rPr>
        <w:sectPr w:rsidR="00616CCC" w:rsidRPr="000C434F" w:rsidSect="00B96D46">
          <w:pgSz w:w="16838" w:h="11906" w:orient="landscape"/>
          <w:pgMar w:top="567" w:right="539" w:bottom="1079" w:left="720" w:header="709" w:footer="709" w:gutter="0"/>
          <w:cols w:space="708"/>
          <w:docGrid w:linePitch="360"/>
        </w:sectPr>
      </w:pPr>
      <w:r w:rsidRPr="000C434F">
        <w:rPr>
          <w:rFonts w:cs="Arial"/>
          <w:szCs w:val="28"/>
        </w:rPr>
        <w:t>«</w:t>
      </w:r>
      <w:r w:rsidR="00616CCC" w:rsidRPr="000C434F">
        <w:rPr>
          <w:rFonts w:cs="Arial"/>
          <w:szCs w:val="28"/>
        </w:rPr>
        <w:t>.</w:t>
      </w:r>
    </w:p>
    <w:p w:rsidR="000C434F" w:rsidRPr="00B76911" w:rsidRDefault="006B051C" w:rsidP="00B76911">
      <w:r w:rsidRPr="00B76911">
        <w:lastRenderedPageBreak/>
        <w:t xml:space="preserve">2. </w:t>
      </w:r>
      <w:r w:rsidR="00D4727C" w:rsidRPr="00B76911">
        <w:t xml:space="preserve">Опубликовать настоящее постановление в газете </w:t>
      </w:r>
      <w:r w:rsidR="000C434F" w:rsidRPr="00B76911">
        <w:t>«</w:t>
      </w:r>
      <w:r w:rsidR="00D4727C" w:rsidRPr="00B76911">
        <w:t>Жизнь Югры</w:t>
      </w:r>
      <w:r w:rsidR="000C434F" w:rsidRPr="00B76911">
        <w:t>»</w:t>
      </w:r>
      <w:r w:rsidR="00D4727C" w:rsidRPr="00B76911">
        <w:t xml:space="preserve"> и разместить на </w:t>
      </w:r>
      <w:proofErr w:type="gramStart"/>
      <w:r w:rsidR="00D4727C" w:rsidRPr="00B76911">
        <w:t>официальном</w:t>
      </w:r>
      <w:proofErr w:type="gramEnd"/>
      <w:r w:rsidR="00D4727C" w:rsidRPr="00B76911">
        <w:t xml:space="preserve"> веб-сайте органов местного самоуправления Березовского района.</w:t>
      </w:r>
    </w:p>
    <w:p w:rsidR="000C434F" w:rsidRPr="000C434F" w:rsidRDefault="006B051C" w:rsidP="00D4727C">
      <w:pPr>
        <w:tabs>
          <w:tab w:val="left" w:pos="709"/>
          <w:tab w:val="left" w:pos="1134"/>
        </w:tabs>
        <w:rPr>
          <w:rFonts w:cs="Arial"/>
          <w:szCs w:val="28"/>
        </w:rPr>
      </w:pPr>
      <w:r w:rsidRPr="000C434F">
        <w:rPr>
          <w:rFonts w:cs="Arial"/>
          <w:szCs w:val="28"/>
        </w:rPr>
        <w:t>3. Настоящее постановление вступает в силу после его официального опубликования</w:t>
      </w:r>
      <w:r w:rsidR="00194992" w:rsidRPr="000C434F">
        <w:rPr>
          <w:rFonts w:cs="Arial"/>
          <w:szCs w:val="28"/>
        </w:rPr>
        <w:t>.</w:t>
      </w:r>
    </w:p>
    <w:p w:rsidR="000C434F" w:rsidRDefault="000C434F" w:rsidP="00D4727C">
      <w:pPr>
        <w:tabs>
          <w:tab w:val="left" w:pos="709"/>
          <w:tab w:val="left" w:pos="1134"/>
        </w:tabs>
        <w:rPr>
          <w:rFonts w:cs="Arial"/>
          <w:szCs w:val="28"/>
        </w:rPr>
      </w:pPr>
    </w:p>
    <w:p w:rsidR="00B76911" w:rsidRDefault="00B76911" w:rsidP="00D4727C">
      <w:pPr>
        <w:tabs>
          <w:tab w:val="left" w:pos="709"/>
          <w:tab w:val="left" w:pos="1134"/>
        </w:tabs>
        <w:rPr>
          <w:rFonts w:cs="Arial"/>
          <w:szCs w:val="28"/>
        </w:rPr>
      </w:pPr>
    </w:p>
    <w:p w:rsidR="00B76911" w:rsidRPr="000C434F" w:rsidRDefault="00B76911" w:rsidP="00D4727C">
      <w:pPr>
        <w:tabs>
          <w:tab w:val="left" w:pos="709"/>
          <w:tab w:val="left" w:pos="1134"/>
        </w:tabs>
        <w:rPr>
          <w:rFonts w:cs="Arial"/>
          <w:szCs w:val="28"/>
        </w:rPr>
      </w:pPr>
    </w:p>
    <w:p w:rsidR="00287177" w:rsidRPr="000C434F" w:rsidRDefault="00B040BF" w:rsidP="00194992">
      <w:pPr>
        <w:rPr>
          <w:rFonts w:cs="Arial"/>
          <w:szCs w:val="28"/>
        </w:rPr>
      </w:pPr>
      <w:r w:rsidRPr="000C434F">
        <w:rPr>
          <w:rFonts w:cs="Arial"/>
          <w:szCs w:val="28"/>
        </w:rPr>
        <w:t>Г</w:t>
      </w:r>
      <w:r w:rsidR="00194992" w:rsidRPr="000C434F">
        <w:rPr>
          <w:rFonts w:cs="Arial"/>
          <w:szCs w:val="28"/>
        </w:rPr>
        <w:t>лавы район</w:t>
      </w:r>
      <w:r w:rsidRPr="000C434F">
        <w:rPr>
          <w:rFonts w:cs="Arial"/>
          <w:szCs w:val="28"/>
        </w:rPr>
        <w:t>а</w:t>
      </w:r>
      <w:r w:rsidR="000C434F" w:rsidRPr="000C434F">
        <w:rPr>
          <w:rFonts w:cs="Arial"/>
          <w:szCs w:val="28"/>
        </w:rPr>
        <w:t xml:space="preserve"> </w:t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="00B76911">
        <w:rPr>
          <w:rFonts w:cs="Arial"/>
          <w:szCs w:val="28"/>
        </w:rPr>
        <w:tab/>
      </w:r>
      <w:r w:rsidRPr="000C434F">
        <w:rPr>
          <w:rFonts w:cs="Arial"/>
          <w:szCs w:val="28"/>
        </w:rPr>
        <w:t>В.И. Фомин</w:t>
      </w:r>
    </w:p>
    <w:p w:rsidR="0002050A" w:rsidRPr="000C434F" w:rsidRDefault="0002050A" w:rsidP="00F012A8">
      <w:pPr>
        <w:widowControl w:val="0"/>
        <w:tabs>
          <w:tab w:val="left" w:pos="4395"/>
        </w:tabs>
        <w:autoSpaceDE w:val="0"/>
        <w:autoSpaceDN w:val="0"/>
        <w:adjustRightInd w:val="0"/>
        <w:jc w:val="right"/>
        <w:rPr>
          <w:rFonts w:cs="Arial"/>
          <w:bCs/>
          <w:szCs w:val="28"/>
        </w:rPr>
      </w:pPr>
    </w:p>
    <w:sectPr w:rsidR="0002050A" w:rsidRPr="000C434F" w:rsidSect="00616CCC">
      <w:pgSz w:w="11906" w:h="16838"/>
      <w:pgMar w:top="1559" w:right="567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96" w:rsidRDefault="00636496">
      <w:r>
        <w:separator/>
      </w:r>
    </w:p>
  </w:endnote>
  <w:endnote w:type="continuationSeparator" w:id="0">
    <w:p w:rsidR="00636496" w:rsidRDefault="006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0" w:rsidRDefault="003678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0" w:rsidRDefault="003678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0" w:rsidRDefault="003678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96" w:rsidRDefault="00636496">
      <w:r>
        <w:separator/>
      </w:r>
    </w:p>
  </w:footnote>
  <w:footnote w:type="continuationSeparator" w:id="0">
    <w:p w:rsidR="00636496" w:rsidRDefault="0063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0" w:rsidRDefault="003678C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0" w:rsidRDefault="003678C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C0" w:rsidRDefault="003678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AC8F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7C47D5"/>
    <w:multiLevelType w:val="hybridMultilevel"/>
    <w:tmpl w:val="EBAA6AA8"/>
    <w:lvl w:ilvl="0" w:tplc="2460F75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1088A"/>
    <w:multiLevelType w:val="hybridMultilevel"/>
    <w:tmpl w:val="A462F0B2"/>
    <w:lvl w:ilvl="0" w:tplc="83F6DC36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C7AED"/>
    <w:multiLevelType w:val="multilevel"/>
    <w:tmpl w:val="D98A23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DB640E2"/>
    <w:multiLevelType w:val="multilevel"/>
    <w:tmpl w:val="9D22C5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CA0C9D"/>
    <w:multiLevelType w:val="multilevel"/>
    <w:tmpl w:val="04CAF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1A942CA"/>
    <w:multiLevelType w:val="hybridMultilevel"/>
    <w:tmpl w:val="9146D7F6"/>
    <w:lvl w:ilvl="0" w:tplc="65D0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2A7018"/>
    <w:multiLevelType w:val="multilevel"/>
    <w:tmpl w:val="2A9ADA6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139A38B2"/>
    <w:multiLevelType w:val="multilevel"/>
    <w:tmpl w:val="7396B4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14B81593"/>
    <w:multiLevelType w:val="multilevel"/>
    <w:tmpl w:val="CCF8EA5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5BC7270"/>
    <w:multiLevelType w:val="hybridMultilevel"/>
    <w:tmpl w:val="1C0AEB48"/>
    <w:lvl w:ilvl="0" w:tplc="21E22E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DB1F4C"/>
    <w:multiLevelType w:val="hybridMultilevel"/>
    <w:tmpl w:val="B144023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4B5B7F"/>
    <w:multiLevelType w:val="hybridMultilevel"/>
    <w:tmpl w:val="E3804A82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F04BB0"/>
    <w:multiLevelType w:val="multilevel"/>
    <w:tmpl w:val="D520BE3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264A1E2F"/>
    <w:multiLevelType w:val="multilevel"/>
    <w:tmpl w:val="74FA3DC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7CE3AFC"/>
    <w:multiLevelType w:val="hybridMultilevel"/>
    <w:tmpl w:val="84E4ACEE"/>
    <w:lvl w:ilvl="0" w:tplc="A4D282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9AB40DD"/>
    <w:multiLevelType w:val="multilevel"/>
    <w:tmpl w:val="34CA87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7">
    <w:nsid w:val="2A0958EC"/>
    <w:multiLevelType w:val="hybridMultilevel"/>
    <w:tmpl w:val="3AB2074A"/>
    <w:lvl w:ilvl="0" w:tplc="902C9128">
      <w:start w:val="1"/>
      <w:numFmt w:val="bullet"/>
      <w:lvlText w:val="­"/>
      <w:lvlJc w:val="left"/>
      <w:pPr>
        <w:tabs>
          <w:tab w:val="num" w:pos="710"/>
        </w:tabs>
        <w:ind w:left="1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514A8"/>
    <w:multiLevelType w:val="multilevel"/>
    <w:tmpl w:val="EDF0A95C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65310E0"/>
    <w:multiLevelType w:val="multilevel"/>
    <w:tmpl w:val="3FEE00BA"/>
    <w:lvl w:ilvl="0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20">
    <w:nsid w:val="518F1E5C"/>
    <w:multiLevelType w:val="hybridMultilevel"/>
    <w:tmpl w:val="CF4410BE"/>
    <w:lvl w:ilvl="0" w:tplc="4260C0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16BE9"/>
    <w:multiLevelType w:val="multilevel"/>
    <w:tmpl w:val="359AD7F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6D04086"/>
    <w:multiLevelType w:val="multilevel"/>
    <w:tmpl w:val="3FE468A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66232210"/>
    <w:multiLevelType w:val="hybridMultilevel"/>
    <w:tmpl w:val="32DC77B0"/>
    <w:lvl w:ilvl="0" w:tplc="7E5E471A">
      <w:start w:val="1"/>
      <w:numFmt w:val="decimal"/>
      <w:lvlText w:val="%1."/>
      <w:lvlJc w:val="left"/>
      <w:pPr>
        <w:ind w:left="80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4">
    <w:nsid w:val="67945DF6"/>
    <w:multiLevelType w:val="hybridMultilevel"/>
    <w:tmpl w:val="F0766578"/>
    <w:lvl w:ilvl="0" w:tplc="0E6EFC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CD02734"/>
    <w:multiLevelType w:val="hybridMultilevel"/>
    <w:tmpl w:val="F348AE26"/>
    <w:lvl w:ilvl="0" w:tplc="65EC7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2DD6">
      <w:numFmt w:val="none"/>
      <w:lvlText w:val=""/>
      <w:lvlJc w:val="left"/>
      <w:pPr>
        <w:tabs>
          <w:tab w:val="num" w:pos="360"/>
        </w:tabs>
      </w:pPr>
    </w:lvl>
    <w:lvl w:ilvl="2" w:tplc="F64EC1A2">
      <w:numFmt w:val="none"/>
      <w:lvlText w:val=""/>
      <w:lvlJc w:val="left"/>
      <w:pPr>
        <w:tabs>
          <w:tab w:val="num" w:pos="360"/>
        </w:tabs>
      </w:pPr>
    </w:lvl>
    <w:lvl w:ilvl="3" w:tplc="17489C04">
      <w:numFmt w:val="none"/>
      <w:lvlText w:val=""/>
      <w:lvlJc w:val="left"/>
      <w:pPr>
        <w:tabs>
          <w:tab w:val="num" w:pos="360"/>
        </w:tabs>
      </w:pPr>
    </w:lvl>
    <w:lvl w:ilvl="4" w:tplc="B442D924">
      <w:numFmt w:val="none"/>
      <w:lvlText w:val=""/>
      <w:lvlJc w:val="left"/>
      <w:pPr>
        <w:tabs>
          <w:tab w:val="num" w:pos="360"/>
        </w:tabs>
      </w:pPr>
    </w:lvl>
    <w:lvl w:ilvl="5" w:tplc="BFFCA8AE">
      <w:numFmt w:val="none"/>
      <w:lvlText w:val=""/>
      <w:lvlJc w:val="left"/>
      <w:pPr>
        <w:tabs>
          <w:tab w:val="num" w:pos="360"/>
        </w:tabs>
      </w:pPr>
    </w:lvl>
    <w:lvl w:ilvl="6" w:tplc="B9B00E6E">
      <w:numFmt w:val="none"/>
      <w:lvlText w:val=""/>
      <w:lvlJc w:val="left"/>
      <w:pPr>
        <w:tabs>
          <w:tab w:val="num" w:pos="360"/>
        </w:tabs>
      </w:pPr>
    </w:lvl>
    <w:lvl w:ilvl="7" w:tplc="E89E872A">
      <w:numFmt w:val="none"/>
      <w:lvlText w:val=""/>
      <w:lvlJc w:val="left"/>
      <w:pPr>
        <w:tabs>
          <w:tab w:val="num" w:pos="360"/>
        </w:tabs>
      </w:pPr>
    </w:lvl>
    <w:lvl w:ilvl="8" w:tplc="C250EA4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0665B53"/>
    <w:multiLevelType w:val="multilevel"/>
    <w:tmpl w:val="720C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23" w:hanging="1155"/>
      </w:pPr>
    </w:lvl>
    <w:lvl w:ilvl="2">
      <w:start w:val="1"/>
      <w:numFmt w:val="decimal"/>
      <w:isLgl/>
      <w:lvlText w:val="%1.%2.%3."/>
      <w:lvlJc w:val="left"/>
      <w:pPr>
        <w:ind w:left="2213" w:hanging="1155"/>
      </w:pPr>
    </w:lvl>
    <w:lvl w:ilvl="3">
      <w:start w:val="1"/>
      <w:numFmt w:val="decimal"/>
      <w:isLgl/>
      <w:lvlText w:val="%1.%2.%3.%4."/>
      <w:lvlJc w:val="left"/>
      <w:pPr>
        <w:ind w:left="2562" w:hanging="1155"/>
      </w:pPr>
    </w:lvl>
    <w:lvl w:ilvl="4">
      <w:start w:val="1"/>
      <w:numFmt w:val="decimal"/>
      <w:isLgl/>
      <w:lvlText w:val="%1.%2.%3.%4.%5."/>
      <w:lvlJc w:val="left"/>
      <w:pPr>
        <w:ind w:left="2911" w:hanging="115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7">
    <w:nsid w:val="70751581"/>
    <w:multiLevelType w:val="multilevel"/>
    <w:tmpl w:val="68F84AFE"/>
    <w:lvl w:ilvl="0">
      <w:start w:val="2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8">
    <w:nsid w:val="7115007C"/>
    <w:multiLevelType w:val="hybridMultilevel"/>
    <w:tmpl w:val="9D682038"/>
    <w:lvl w:ilvl="0" w:tplc="831672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14E0257"/>
    <w:multiLevelType w:val="hybridMultilevel"/>
    <w:tmpl w:val="4628C364"/>
    <w:lvl w:ilvl="0" w:tplc="B8646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335855"/>
    <w:multiLevelType w:val="multilevel"/>
    <w:tmpl w:val="05CE1F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76D51BCF"/>
    <w:multiLevelType w:val="multilevel"/>
    <w:tmpl w:val="1B3C112A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32">
    <w:nsid w:val="7C731D54"/>
    <w:multiLevelType w:val="multilevel"/>
    <w:tmpl w:val="96F6025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7E2D4DF9"/>
    <w:multiLevelType w:val="hybridMultilevel"/>
    <w:tmpl w:val="B842546A"/>
    <w:lvl w:ilvl="0" w:tplc="5412A8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8D291A"/>
    <w:multiLevelType w:val="multilevel"/>
    <w:tmpl w:val="100854F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33"/>
  </w:num>
  <w:num w:numId="5">
    <w:abstractNumId w:val="11"/>
  </w:num>
  <w:num w:numId="6">
    <w:abstractNumId w:val="4"/>
  </w:num>
  <w:num w:numId="7">
    <w:abstractNumId w:val="34"/>
  </w:num>
  <w:num w:numId="8">
    <w:abstractNumId w:val="16"/>
  </w:num>
  <w:num w:numId="9">
    <w:abstractNumId w:val="3"/>
  </w:num>
  <w:num w:numId="10">
    <w:abstractNumId w:val="21"/>
  </w:num>
  <w:num w:numId="11">
    <w:abstractNumId w:val="9"/>
  </w:num>
  <w:num w:numId="12">
    <w:abstractNumId w:val="7"/>
  </w:num>
  <w:num w:numId="13">
    <w:abstractNumId w:val="32"/>
  </w:num>
  <w:num w:numId="14">
    <w:abstractNumId w:val="27"/>
  </w:num>
  <w:num w:numId="15">
    <w:abstractNumId w:val="13"/>
  </w:num>
  <w:num w:numId="16">
    <w:abstractNumId w:val="18"/>
  </w:num>
  <w:num w:numId="17">
    <w:abstractNumId w:val="30"/>
  </w:num>
  <w:num w:numId="18">
    <w:abstractNumId w:val="15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4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0"/>
    <w:lvlOverride w:ilvl="0">
      <w:lvl w:ilvl="0">
        <w:numFmt w:val="bullet"/>
        <w:lvlText w:val="-"/>
        <w:legacy w:legacy="1" w:legacySpace="0" w:legacyIndent="2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6"/>
  </w:num>
  <w:num w:numId="34">
    <w:abstractNumId w:val="29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4"/>
    <w:rsid w:val="00002C0E"/>
    <w:rsid w:val="00005DF3"/>
    <w:rsid w:val="00007601"/>
    <w:rsid w:val="00011CF8"/>
    <w:rsid w:val="000144B0"/>
    <w:rsid w:val="00014730"/>
    <w:rsid w:val="000155D0"/>
    <w:rsid w:val="00017938"/>
    <w:rsid w:val="0002050A"/>
    <w:rsid w:val="00021211"/>
    <w:rsid w:val="00023381"/>
    <w:rsid w:val="000246C5"/>
    <w:rsid w:val="000266FC"/>
    <w:rsid w:val="00026DC2"/>
    <w:rsid w:val="000309C2"/>
    <w:rsid w:val="000311EE"/>
    <w:rsid w:val="00033535"/>
    <w:rsid w:val="0003714F"/>
    <w:rsid w:val="000446A7"/>
    <w:rsid w:val="00044D15"/>
    <w:rsid w:val="000469B5"/>
    <w:rsid w:val="00047BF3"/>
    <w:rsid w:val="0005029E"/>
    <w:rsid w:val="00050B57"/>
    <w:rsid w:val="00050B9E"/>
    <w:rsid w:val="00054100"/>
    <w:rsid w:val="00056BC3"/>
    <w:rsid w:val="00063FAE"/>
    <w:rsid w:val="00067217"/>
    <w:rsid w:val="0007297D"/>
    <w:rsid w:val="000751CE"/>
    <w:rsid w:val="00081ED0"/>
    <w:rsid w:val="000833DB"/>
    <w:rsid w:val="0009380C"/>
    <w:rsid w:val="0009596C"/>
    <w:rsid w:val="000A252F"/>
    <w:rsid w:val="000A59EA"/>
    <w:rsid w:val="000A73F0"/>
    <w:rsid w:val="000B359A"/>
    <w:rsid w:val="000B7383"/>
    <w:rsid w:val="000C434F"/>
    <w:rsid w:val="000C5EAF"/>
    <w:rsid w:val="000C7913"/>
    <w:rsid w:val="000D42E2"/>
    <w:rsid w:val="000D5710"/>
    <w:rsid w:val="000D7A11"/>
    <w:rsid w:val="000D7F74"/>
    <w:rsid w:val="000E1228"/>
    <w:rsid w:val="000E19FE"/>
    <w:rsid w:val="000E25B9"/>
    <w:rsid w:val="000E6139"/>
    <w:rsid w:val="000E6D3F"/>
    <w:rsid w:val="000F0EF6"/>
    <w:rsid w:val="000F1407"/>
    <w:rsid w:val="000F36D7"/>
    <w:rsid w:val="001055E5"/>
    <w:rsid w:val="001067DF"/>
    <w:rsid w:val="00122AE3"/>
    <w:rsid w:val="00125984"/>
    <w:rsid w:val="00127E96"/>
    <w:rsid w:val="00127FEF"/>
    <w:rsid w:val="00131401"/>
    <w:rsid w:val="00134394"/>
    <w:rsid w:val="00136545"/>
    <w:rsid w:val="00137138"/>
    <w:rsid w:val="001406DF"/>
    <w:rsid w:val="00141D01"/>
    <w:rsid w:val="00144F88"/>
    <w:rsid w:val="00146792"/>
    <w:rsid w:val="00147C69"/>
    <w:rsid w:val="00150733"/>
    <w:rsid w:val="00151CDD"/>
    <w:rsid w:val="0015767E"/>
    <w:rsid w:val="00160621"/>
    <w:rsid w:val="00163029"/>
    <w:rsid w:val="00163443"/>
    <w:rsid w:val="00163C0D"/>
    <w:rsid w:val="001642F1"/>
    <w:rsid w:val="00164454"/>
    <w:rsid w:val="00165915"/>
    <w:rsid w:val="0017081F"/>
    <w:rsid w:val="00176405"/>
    <w:rsid w:val="00176B42"/>
    <w:rsid w:val="00183214"/>
    <w:rsid w:val="00183863"/>
    <w:rsid w:val="00183B68"/>
    <w:rsid w:val="00184A41"/>
    <w:rsid w:val="00184FA9"/>
    <w:rsid w:val="00191CC3"/>
    <w:rsid w:val="00194992"/>
    <w:rsid w:val="001A06E8"/>
    <w:rsid w:val="001A20C4"/>
    <w:rsid w:val="001A6242"/>
    <w:rsid w:val="001B01EE"/>
    <w:rsid w:val="001B0430"/>
    <w:rsid w:val="001B0B3A"/>
    <w:rsid w:val="001B2D7C"/>
    <w:rsid w:val="001B2DBF"/>
    <w:rsid w:val="001B4ED5"/>
    <w:rsid w:val="001C1FA7"/>
    <w:rsid w:val="001C3768"/>
    <w:rsid w:val="001C6916"/>
    <w:rsid w:val="001C7706"/>
    <w:rsid w:val="001C7CBE"/>
    <w:rsid w:val="001D3125"/>
    <w:rsid w:val="001D3EB1"/>
    <w:rsid w:val="001D48F3"/>
    <w:rsid w:val="001D6551"/>
    <w:rsid w:val="001F1765"/>
    <w:rsid w:val="001F6F3D"/>
    <w:rsid w:val="002005CD"/>
    <w:rsid w:val="002008BF"/>
    <w:rsid w:val="00201994"/>
    <w:rsid w:val="00201DF2"/>
    <w:rsid w:val="00203846"/>
    <w:rsid w:val="00205B51"/>
    <w:rsid w:val="00213F19"/>
    <w:rsid w:val="0022318F"/>
    <w:rsid w:val="002236B1"/>
    <w:rsid w:val="00224317"/>
    <w:rsid w:val="00226068"/>
    <w:rsid w:val="00226078"/>
    <w:rsid w:val="00235A8E"/>
    <w:rsid w:val="002363FB"/>
    <w:rsid w:val="002446D9"/>
    <w:rsid w:val="002448FD"/>
    <w:rsid w:val="00246B1A"/>
    <w:rsid w:val="00247A93"/>
    <w:rsid w:val="00247BA3"/>
    <w:rsid w:val="00255E01"/>
    <w:rsid w:val="00256CC0"/>
    <w:rsid w:val="00271348"/>
    <w:rsid w:val="00275BD3"/>
    <w:rsid w:val="002843CD"/>
    <w:rsid w:val="00287177"/>
    <w:rsid w:val="00290B77"/>
    <w:rsid w:val="002934E3"/>
    <w:rsid w:val="0029435A"/>
    <w:rsid w:val="002A0FC7"/>
    <w:rsid w:val="002A22D6"/>
    <w:rsid w:val="002A3E26"/>
    <w:rsid w:val="002A40F4"/>
    <w:rsid w:val="002A4CB8"/>
    <w:rsid w:val="002A6413"/>
    <w:rsid w:val="002B053F"/>
    <w:rsid w:val="002B7760"/>
    <w:rsid w:val="002B7940"/>
    <w:rsid w:val="002C28D1"/>
    <w:rsid w:val="002C32A9"/>
    <w:rsid w:val="002C769C"/>
    <w:rsid w:val="002D020B"/>
    <w:rsid w:val="002D1A28"/>
    <w:rsid w:val="002D73FC"/>
    <w:rsid w:val="002E0B4B"/>
    <w:rsid w:val="002E434F"/>
    <w:rsid w:val="002E4AF9"/>
    <w:rsid w:val="002F1294"/>
    <w:rsid w:val="002F2C91"/>
    <w:rsid w:val="002F4B52"/>
    <w:rsid w:val="002F7A48"/>
    <w:rsid w:val="003072CD"/>
    <w:rsid w:val="00310356"/>
    <w:rsid w:val="00310484"/>
    <w:rsid w:val="00315D82"/>
    <w:rsid w:val="00320573"/>
    <w:rsid w:val="00321F28"/>
    <w:rsid w:val="00324171"/>
    <w:rsid w:val="003309DE"/>
    <w:rsid w:val="00330D37"/>
    <w:rsid w:val="003319C9"/>
    <w:rsid w:val="00331C96"/>
    <w:rsid w:val="00331CD5"/>
    <w:rsid w:val="00334824"/>
    <w:rsid w:val="00335216"/>
    <w:rsid w:val="0034014C"/>
    <w:rsid w:val="00341227"/>
    <w:rsid w:val="00343B38"/>
    <w:rsid w:val="00343C17"/>
    <w:rsid w:val="003460F2"/>
    <w:rsid w:val="00347C54"/>
    <w:rsid w:val="0035236F"/>
    <w:rsid w:val="00352681"/>
    <w:rsid w:val="00352B13"/>
    <w:rsid w:val="00352B57"/>
    <w:rsid w:val="00365E3A"/>
    <w:rsid w:val="0036640E"/>
    <w:rsid w:val="003678C0"/>
    <w:rsid w:val="003678CE"/>
    <w:rsid w:val="00367E77"/>
    <w:rsid w:val="003721CC"/>
    <w:rsid w:val="00373C0A"/>
    <w:rsid w:val="003767E6"/>
    <w:rsid w:val="00384EF6"/>
    <w:rsid w:val="00387658"/>
    <w:rsid w:val="003930C5"/>
    <w:rsid w:val="003938A3"/>
    <w:rsid w:val="00396342"/>
    <w:rsid w:val="00397866"/>
    <w:rsid w:val="003A2458"/>
    <w:rsid w:val="003A2A19"/>
    <w:rsid w:val="003A3BCB"/>
    <w:rsid w:val="003C0652"/>
    <w:rsid w:val="003C3ADE"/>
    <w:rsid w:val="003C7ADF"/>
    <w:rsid w:val="003D1768"/>
    <w:rsid w:val="003D52C2"/>
    <w:rsid w:val="003D5E3F"/>
    <w:rsid w:val="003E44AA"/>
    <w:rsid w:val="003E7AD6"/>
    <w:rsid w:val="003E7DD6"/>
    <w:rsid w:val="003F0B07"/>
    <w:rsid w:val="003F2B9A"/>
    <w:rsid w:val="003F5B80"/>
    <w:rsid w:val="003F5D38"/>
    <w:rsid w:val="004001DA"/>
    <w:rsid w:val="00407A73"/>
    <w:rsid w:val="00411567"/>
    <w:rsid w:val="00412628"/>
    <w:rsid w:val="00416254"/>
    <w:rsid w:val="00420689"/>
    <w:rsid w:val="00420C1A"/>
    <w:rsid w:val="00420C77"/>
    <w:rsid w:val="004217C2"/>
    <w:rsid w:val="00422117"/>
    <w:rsid w:val="00424767"/>
    <w:rsid w:val="004307EB"/>
    <w:rsid w:val="00430932"/>
    <w:rsid w:val="00434828"/>
    <w:rsid w:val="00436E71"/>
    <w:rsid w:val="00440496"/>
    <w:rsid w:val="004457FD"/>
    <w:rsid w:val="00451431"/>
    <w:rsid w:val="004525C0"/>
    <w:rsid w:val="004527D9"/>
    <w:rsid w:val="00454EDD"/>
    <w:rsid w:val="00455542"/>
    <w:rsid w:val="0046060F"/>
    <w:rsid w:val="00465287"/>
    <w:rsid w:val="00466731"/>
    <w:rsid w:val="004670DF"/>
    <w:rsid w:val="00470B21"/>
    <w:rsid w:val="00470E75"/>
    <w:rsid w:val="00471C2F"/>
    <w:rsid w:val="00473284"/>
    <w:rsid w:val="00475B56"/>
    <w:rsid w:val="00476A75"/>
    <w:rsid w:val="00477F69"/>
    <w:rsid w:val="00481B2F"/>
    <w:rsid w:val="00487C2D"/>
    <w:rsid w:val="00491930"/>
    <w:rsid w:val="00493673"/>
    <w:rsid w:val="00496870"/>
    <w:rsid w:val="00496B85"/>
    <w:rsid w:val="004A084D"/>
    <w:rsid w:val="004A0F03"/>
    <w:rsid w:val="004A21D5"/>
    <w:rsid w:val="004B2029"/>
    <w:rsid w:val="004C1DD7"/>
    <w:rsid w:val="004C3F34"/>
    <w:rsid w:val="004D2DBF"/>
    <w:rsid w:val="004D348D"/>
    <w:rsid w:val="004D3622"/>
    <w:rsid w:val="004D6F80"/>
    <w:rsid w:val="004D7BAB"/>
    <w:rsid w:val="004E15C3"/>
    <w:rsid w:val="004E3AD4"/>
    <w:rsid w:val="004E53E1"/>
    <w:rsid w:val="004F2C38"/>
    <w:rsid w:val="004F53D1"/>
    <w:rsid w:val="004F6A47"/>
    <w:rsid w:val="00500D29"/>
    <w:rsid w:val="0050471C"/>
    <w:rsid w:val="00504750"/>
    <w:rsid w:val="00511624"/>
    <w:rsid w:val="00520626"/>
    <w:rsid w:val="0052208B"/>
    <w:rsid w:val="005229F2"/>
    <w:rsid w:val="00522D7B"/>
    <w:rsid w:val="00523537"/>
    <w:rsid w:val="00526AF8"/>
    <w:rsid w:val="00530A1D"/>
    <w:rsid w:val="00533358"/>
    <w:rsid w:val="00545F2B"/>
    <w:rsid w:val="00551DAD"/>
    <w:rsid w:val="005552CA"/>
    <w:rsid w:val="0055587B"/>
    <w:rsid w:val="00556DEB"/>
    <w:rsid w:val="00561053"/>
    <w:rsid w:val="00566686"/>
    <w:rsid w:val="00572A18"/>
    <w:rsid w:val="00573663"/>
    <w:rsid w:val="00574379"/>
    <w:rsid w:val="0057604D"/>
    <w:rsid w:val="0057610B"/>
    <w:rsid w:val="00583B55"/>
    <w:rsid w:val="00584945"/>
    <w:rsid w:val="00586130"/>
    <w:rsid w:val="00590163"/>
    <w:rsid w:val="00590908"/>
    <w:rsid w:val="00592654"/>
    <w:rsid w:val="00593C9A"/>
    <w:rsid w:val="005A1C9B"/>
    <w:rsid w:val="005A2A45"/>
    <w:rsid w:val="005A3267"/>
    <w:rsid w:val="005A5236"/>
    <w:rsid w:val="005B08CB"/>
    <w:rsid w:val="005B3C48"/>
    <w:rsid w:val="005B3C70"/>
    <w:rsid w:val="005D2F6A"/>
    <w:rsid w:val="005D4E9C"/>
    <w:rsid w:val="005D4F82"/>
    <w:rsid w:val="005E1D60"/>
    <w:rsid w:val="005E1F6F"/>
    <w:rsid w:val="005E3449"/>
    <w:rsid w:val="005E34E6"/>
    <w:rsid w:val="005E7340"/>
    <w:rsid w:val="005E77A3"/>
    <w:rsid w:val="005F4F6A"/>
    <w:rsid w:val="005F77E4"/>
    <w:rsid w:val="00601024"/>
    <w:rsid w:val="006017D9"/>
    <w:rsid w:val="00601C20"/>
    <w:rsid w:val="00602446"/>
    <w:rsid w:val="00605D9A"/>
    <w:rsid w:val="00611149"/>
    <w:rsid w:val="0061305C"/>
    <w:rsid w:val="00615D19"/>
    <w:rsid w:val="00616CCC"/>
    <w:rsid w:val="0062012A"/>
    <w:rsid w:val="00622B3B"/>
    <w:rsid w:val="00622BDA"/>
    <w:rsid w:val="00623EC5"/>
    <w:rsid w:val="006241E6"/>
    <w:rsid w:val="006266A1"/>
    <w:rsid w:val="006313ED"/>
    <w:rsid w:val="0063145C"/>
    <w:rsid w:val="00633935"/>
    <w:rsid w:val="00636496"/>
    <w:rsid w:val="00643438"/>
    <w:rsid w:val="00643DB4"/>
    <w:rsid w:val="00645471"/>
    <w:rsid w:val="006517D4"/>
    <w:rsid w:val="00654D7E"/>
    <w:rsid w:val="00655ABB"/>
    <w:rsid w:val="006570B8"/>
    <w:rsid w:val="0067579A"/>
    <w:rsid w:val="00685053"/>
    <w:rsid w:val="00687B00"/>
    <w:rsid w:val="0069282D"/>
    <w:rsid w:val="00697555"/>
    <w:rsid w:val="006A253E"/>
    <w:rsid w:val="006A2ADC"/>
    <w:rsid w:val="006A2E17"/>
    <w:rsid w:val="006A5CC1"/>
    <w:rsid w:val="006A6453"/>
    <w:rsid w:val="006B051C"/>
    <w:rsid w:val="006B059D"/>
    <w:rsid w:val="006B15C7"/>
    <w:rsid w:val="006B26E5"/>
    <w:rsid w:val="006D2C52"/>
    <w:rsid w:val="006D2D00"/>
    <w:rsid w:val="006D5C24"/>
    <w:rsid w:val="006D7152"/>
    <w:rsid w:val="006E1D65"/>
    <w:rsid w:val="006E2E3C"/>
    <w:rsid w:val="006E7168"/>
    <w:rsid w:val="006F1957"/>
    <w:rsid w:val="006F1B93"/>
    <w:rsid w:val="00702B71"/>
    <w:rsid w:val="007039F5"/>
    <w:rsid w:val="00704E60"/>
    <w:rsid w:val="00706482"/>
    <w:rsid w:val="00707A5C"/>
    <w:rsid w:val="0071029F"/>
    <w:rsid w:val="00713C54"/>
    <w:rsid w:val="00714087"/>
    <w:rsid w:val="00721A93"/>
    <w:rsid w:val="00722345"/>
    <w:rsid w:val="00723465"/>
    <w:rsid w:val="00723CD1"/>
    <w:rsid w:val="00723E80"/>
    <w:rsid w:val="0072446E"/>
    <w:rsid w:val="007278ED"/>
    <w:rsid w:val="007306AE"/>
    <w:rsid w:val="00730F70"/>
    <w:rsid w:val="00734C9B"/>
    <w:rsid w:val="00735C6D"/>
    <w:rsid w:val="00736CB1"/>
    <w:rsid w:val="00740B9C"/>
    <w:rsid w:val="00740DCC"/>
    <w:rsid w:val="0074195A"/>
    <w:rsid w:val="00743425"/>
    <w:rsid w:val="00745D33"/>
    <w:rsid w:val="00750A47"/>
    <w:rsid w:val="00751159"/>
    <w:rsid w:val="00751262"/>
    <w:rsid w:val="007527E5"/>
    <w:rsid w:val="0075340F"/>
    <w:rsid w:val="00764631"/>
    <w:rsid w:val="0077144C"/>
    <w:rsid w:val="00772540"/>
    <w:rsid w:val="00774F88"/>
    <w:rsid w:val="00776029"/>
    <w:rsid w:val="00780ADA"/>
    <w:rsid w:val="00781AB6"/>
    <w:rsid w:val="00786E54"/>
    <w:rsid w:val="0078714F"/>
    <w:rsid w:val="00792F2A"/>
    <w:rsid w:val="00796332"/>
    <w:rsid w:val="007A15F7"/>
    <w:rsid w:val="007A5288"/>
    <w:rsid w:val="007A7835"/>
    <w:rsid w:val="007B08DC"/>
    <w:rsid w:val="007B4FF0"/>
    <w:rsid w:val="007C4445"/>
    <w:rsid w:val="007D0099"/>
    <w:rsid w:val="007D57F8"/>
    <w:rsid w:val="007D674E"/>
    <w:rsid w:val="007D6D56"/>
    <w:rsid w:val="007E019E"/>
    <w:rsid w:val="007E3607"/>
    <w:rsid w:val="007E5EC3"/>
    <w:rsid w:val="007E71A3"/>
    <w:rsid w:val="007F1240"/>
    <w:rsid w:val="007F1BB9"/>
    <w:rsid w:val="007F5B79"/>
    <w:rsid w:val="007F69D9"/>
    <w:rsid w:val="007F7AAD"/>
    <w:rsid w:val="007F7AC7"/>
    <w:rsid w:val="008006BA"/>
    <w:rsid w:val="00801660"/>
    <w:rsid w:val="00802AA3"/>
    <w:rsid w:val="00803FA3"/>
    <w:rsid w:val="00804E64"/>
    <w:rsid w:val="008062A7"/>
    <w:rsid w:val="00806B4A"/>
    <w:rsid w:val="00810A94"/>
    <w:rsid w:val="0082030B"/>
    <w:rsid w:val="008267E1"/>
    <w:rsid w:val="00827F55"/>
    <w:rsid w:val="00830309"/>
    <w:rsid w:val="008320C3"/>
    <w:rsid w:val="00832F25"/>
    <w:rsid w:val="0083419A"/>
    <w:rsid w:val="008345E1"/>
    <w:rsid w:val="00836710"/>
    <w:rsid w:val="008406D4"/>
    <w:rsid w:val="00840789"/>
    <w:rsid w:val="00843229"/>
    <w:rsid w:val="00846F09"/>
    <w:rsid w:val="008552DE"/>
    <w:rsid w:val="008554AC"/>
    <w:rsid w:val="00862216"/>
    <w:rsid w:val="0086323C"/>
    <w:rsid w:val="00865F00"/>
    <w:rsid w:val="00876004"/>
    <w:rsid w:val="00877D84"/>
    <w:rsid w:val="00880881"/>
    <w:rsid w:val="00882C3A"/>
    <w:rsid w:val="00886C08"/>
    <w:rsid w:val="008877B2"/>
    <w:rsid w:val="008911C9"/>
    <w:rsid w:val="00894E68"/>
    <w:rsid w:val="00895294"/>
    <w:rsid w:val="008954AC"/>
    <w:rsid w:val="00895ED5"/>
    <w:rsid w:val="008A0992"/>
    <w:rsid w:val="008A1D50"/>
    <w:rsid w:val="008A1F73"/>
    <w:rsid w:val="008A1F74"/>
    <w:rsid w:val="008B104A"/>
    <w:rsid w:val="008B1A2F"/>
    <w:rsid w:val="008B2119"/>
    <w:rsid w:val="008C3D4E"/>
    <w:rsid w:val="008C53E3"/>
    <w:rsid w:val="008C600A"/>
    <w:rsid w:val="008D31BF"/>
    <w:rsid w:val="008D52B4"/>
    <w:rsid w:val="008D5426"/>
    <w:rsid w:val="008E0EFA"/>
    <w:rsid w:val="008E2AD7"/>
    <w:rsid w:val="008E2C85"/>
    <w:rsid w:val="008E32B9"/>
    <w:rsid w:val="008F0CB4"/>
    <w:rsid w:val="008F1E7C"/>
    <w:rsid w:val="008F2F54"/>
    <w:rsid w:val="009000DC"/>
    <w:rsid w:val="0090245C"/>
    <w:rsid w:val="00904571"/>
    <w:rsid w:val="00904CFB"/>
    <w:rsid w:val="00905AE5"/>
    <w:rsid w:val="00911FFF"/>
    <w:rsid w:val="009134E7"/>
    <w:rsid w:val="00915658"/>
    <w:rsid w:val="0091658D"/>
    <w:rsid w:val="00916974"/>
    <w:rsid w:val="00920097"/>
    <w:rsid w:val="0092386E"/>
    <w:rsid w:val="00926418"/>
    <w:rsid w:val="00930488"/>
    <w:rsid w:val="00931C29"/>
    <w:rsid w:val="00936734"/>
    <w:rsid w:val="0094357B"/>
    <w:rsid w:val="00945D79"/>
    <w:rsid w:val="0095117E"/>
    <w:rsid w:val="0095135B"/>
    <w:rsid w:val="0095335A"/>
    <w:rsid w:val="0095455C"/>
    <w:rsid w:val="0095660F"/>
    <w:rsid w:val="00956D87"/>
    <w:rsid w:val="00957315"/>
    <w:rsid w:val="00965BFD"/>
    <w:rsid w:val="00965DF1"/>
    <w:rsid w:val="009729F8"/>
    <w:rsid w:val="009731C1"/>
    <w:rsid w:val="00982E19"/>
    <w:rsid w:val="00991F32"/>
    <w:rsid w:val="009971C9"/>
    <w:rsid w:val="009A0F5D"/>
    <w:rsid w:val="009A685F"/>
    <w:rsid w:val="009B3F27"/>
    <w:rsid w:val="009B42EB"/>
    <w:rsid w:val="009C0D82"/>
    <w:rsid w:val="009C6B35"/>
    <w:rsid w:val="009C78A5"/>
    <w:rsid w:val="009D422E"/>
    <w:rsid w:val="009D4E67"/>
    <w:rsid w:val="009D4F14"/>
    <w:rsid w:val="009D54EA"/>
    <w:rsid w:val="009E0381"/>
    <w:rsid w:val="009F36E8"/>
    <w:rsid w:val="009F63E8"/>
    <w:rsid w:val="009F688A"/>
    <w:rsid w:val="009F7E32"/>
    <w:rsid w:val="00A0369D"/>
    <w:rsid w:val="00A03C3B"/>
    <w:rsid w:val="00A0495F"/>
    <w:rsid w:val="00A101BD"/>
    <w:rsid w:val="00A1065C"/>
    <w:rsid w:val="00A11543"/>
    <w:rsid w:val="00A133CF"/>
    <w:rsid w:val="00A1491D"/>
    <w:rsid w:val="00A151B1"/>
    <w:rsid w:val="00A1579A"/>
    <w:rsid w:val="00A169BC"/>
    <w:rsid w:val="00A20293"/>
    <w:rsid w:val="00A216A4"/>
    <w:rsid w:val="00A220E0"/>
    <w:rsid w:val="00A22326"/>
    <w:rsid w:val="00A266C9"/>
    <w:rsid w:val="00A27810"/>
    <w:rsid w:val="00A319EE"/>
    <w:rsid w:val="00A33D52"/>
    <w:rsid w:val="00A34ABF"/>
    <w:rsid w:val="00A361B4"/>
    <w:rsid w:val="00A364A4"/>
    <w:rsid w:val="00A40F80"/>
    <w:rsid w:val="00A43264"/>
    <w:rsid w:val="00A56351"/>
    <w:rsid w:val="00A5773C"/>
    <w:rsid w:val="00A60CE0"/>
    <w:rsid w:val="00A61322"/>
    <w:rsid w:val="00A61A5B"/>
    <w:rsid w:val="00A729D0"/>
    <w:rsid w:val="00A730D4"/>
    <w:rsid w:val="00A77E24"/>
    <w:rsid w:val="00A810AE"/>
    <w:rsid w:val="00A84671"/>
    <w:rsid w:val="00A85D53"/>
    <w:rsid w:val="00A86AFA"/>
    <w:rsid w:val="00A86F00"/>
    <w:rsid w:val="00A87DF7"/>
    <w:rsid w:val="00A90891"/>
    <w:rsid w:val="00A90CFC"/>
    <w:rsid w:val="00A92757"/>
    <w:rsid w:val="00A92A27"/>
    <w:rsid w:val="00AA2B7C"/>
    <w:rsid w:val="00AA323E"/>
    <w:rsid w:val="00AA45EE"/>
    <w:rsid w:val="00AA63E6"/>
    <w:rsid w:val="00AB20C9"/>
    <w:rsid w:val="00AB2B7A"/>
    <w:rsid w:val="00AB553D"/>
    <w:rsid w:val="00AC0A54"/>
    <w:rsid w:val="00AC1B1B"/>
    <w:rsid w:val="00AC4BA6"/>
    <w:rsid w:val="00AC56A8"/>
    <w:rsid w:val="00AC5AF0"/>
    <w:rsid w:val="00AD62A5"/>
    <w:rsid w:val="00AE0B1E"/>
    <w:rsid w:val="00AE36C7"/>
    <w:rsid w:val="00AE409C"/>
    <w:rsid w:val="00AF0A4B"/>
    <w:rsid w:val="00AF349B"/>
    <w:rsid w:val="00AF4257"/>
    <w:rsid w:val="00AF4F47"/>
    <w:rsid w:val="00B0010F"/>
    <w:rsid w:val="00B01E39"/>
    <w:rsid w:val="00B040BF"/>
    <w:rsid w:val="00B07206"/>
    <w:rsid w:val="00B07F75"/>
    <w:rsid w:val="00B1146A"/>
    <w:rsid w:val="00B115A0"/>
    <w:rsid w:val="00B17303"/>
    <w:rsid w:val="00B20EDA"/>
    <w:rsid w:val="00B22B0D"/>
    <w:rsid w:val="00B23887"/>
    <w:rsid w:val="00B2443D"/>
    <w:rsid w:val="00B2573E"/>
    <w:rsid w:val="00B27E57"/>
    <w:rsid w:val="00B34050"/>
    <w:rsid w:val="00B3735C"/>
    <w:rsid w:val="00B407F0"/>
    <w:rsid w:val="00B41413"/>
    <w:rsid w:val="00B432CD"/>
    <w:rsid w:val="00B465BF"/>
    <w:rsid w:val="00B559FF"/>
    <w:rsid w:val="00B560E9"/>
    <w:rsid w:val="00B56D88"/>
    <w:rsid w:val="00B72E47"/>
    <w:rsid w:val="00B7681B"/>
    <w:rsid w:val="00B76911"/>
    <w:rsid w:val="00B802AA"/>
    <w:rsid w:val="00B93D73"/>
    <w:rsid w:val="00B95013"/>
    <w:rsid w:val="00B95B2B"/>
    <w:rsid w:val="00B96D46"/>
    <w:rsid w:val="00B977C5"/>
    <w:rsid w:val="00BA2E25"/>
    <w:rsid w:val="00BA456A"/>
    <w:rsid w:val="00BA4D31"/>
    <w:rsid w:val="00BA5EFE"/>
    <w:rsid w:val="00BB0B7D"/>
    <w:rsid w:val="00BB27BD"/>
    <w:rsid w:val="00BB309F"/>
    <w:rsid w:val="00BB4ADD"/>
    <w:rsid w:val="00BB65F6"/>
    <w:rsid w:val="00BB753D"/>
    <w:rsid w:val="00BB76D6"/>
    <w:rsid w:val="00BC6CF0"/>
    <w:rsid w:val="00BC6F61"/>
    <w:rsid w:val="00BD07B5"/>
    <w:rsid w:val="00BD3DD9"/>
    <w:rsid w:val="00BD59B5"/>
    <w:rsid w:val="00BD6F49"/>
    <w:rsid w:val="00BD7491"/>
    <w:rsid w:val="00BE27A1"/>
    <w:rsid w:val="00BE491F"/>
    <w:rsid w:val="00BE6313"/>
    <w:rsid w:val="00BE6D53"/>
    <w:rsid w:val="00BE7B10"/>
    <w:rsid w:val="00BF23D1"/>
    <w:rsid w:val="00BF27C2"/>
    <w:rsid w:val="00BF5B30"/>
    <w:rsid w:val="00C00A20"/>
    <w:rsid w:val="00C021AB"/>
    <w:rsid w:val="00C0376D"/>
    <w:rsid w:val="00C068CE"/>
    <w:rsid w:val="00C16A40"/>
    <w:rsid w:val="00C202BD"/>
    <w:rsid w:val="00C20B29"/>
    <w:rsid w:val="00C21663"/>
    <w:rsid w:val="00C2484C"/>
    <w:rsid w:val="00C26651"/>
    <w:rsid w:val="00C36ED2"/>
    <w:rsid w:val="00C40469"/>
    <w:rsid w:val="00C4100C"/>
    <w:rsid w:val="00C41DE4"/>
    <w:rsid w:val="00C43464"/>
    <w:rsid w:val="00C47C92"/>
    <w:rsid w:val="00C551BC"/>
    <w:rsid w:val="00C61891"/>
    <w:rsid w:val="00C627D6"/>
    <w:rsid w:val="00C82694"/>
    <w:rsid w:val="00C90244"/>
    <w:rsid w:val="00C943D1"/>
    <w:rsid w:val="00C97092"/>
    <w:rsid w:val="00CA35AA"/>
    <w:rsid w:val="00CA5755"/>
    <w:rsid w:val="00CB4E34"/>
    <w:rsid w:val="00CB52DD"/>
    <w:rsid w:val="00CB60B6"/>
    <w:rsid w:val="00CB7AA4"/>
    <w:rsid w:val="00CD0492"/>
    <w:rsid w:val="00CD1A8B"/>
    <w:rsid w:val="00CD3852"/>
    <w:rsid w:val="00CD5BF9"/>
    <w:rsid w:val="00CD63EA"/>
    <w:rsid w:val="00CD67F8"/>
    <w:rsid w:val="00CD70B7"/>
    <w:rsid w:val="00CE2EE4"/>
    <w:rsid w:val="00CE6002"/>
    <w:rsid w:val="00CE60A7"/>
    <w:rsid w:val="00CF3B8D"/>
    <w:rsid w:val="00D00F08"/>
    <w:rsid w:val="00D02787"/>
    <w:rsid w:val="00D04D28"/>
    <w:rsid w:val="00D05A59"/>
    <w:rsid w:val="00D07771"/>
    <w:rsid w:val="00D11C23"/>
    <w:rsid w:val="00D163DD"/>
    <w:rsid w:val="00D16698"/>
    <w:rsid w:val="00D17729"/>
    <w:rsid w:val="00D20184"/>
    <w:rsid w:val="00D215A6"/>
    <w:rsid w:val="00D2475A"/>
    <w:rsid w:val="00D2509D"/>
    <w:rsid w:val="00D33C2D"/>
    <w:rsid w:val="00D35B56"/>
    <w:rsid w:val="00D36D28"/>
    <w:rsid w:val="00D3768F"/>
    <w:rsid w:val="00D377F4"/>
    <w:rsid w:val="00D45F7B"/>
    <w:rsid w:val="00D4632A"/>
    <w:rsid w:val="00D4727C"/>
    <w:rsid w:val="00D479CD"/>
    <w:rsid w:val="00D51EFE"/>
    <w:rsid w:val="00D524E2"/>
    <w:rsid w:val="00D54356"/>
    <w:rsid w:val="00D55580"/>
    <w:rsid w:val="00D6159A"/>
    <w:rsid w:val="00D62204"/>
    <w:rsid w:val="00D644A3"/>
    <w:rsid w:val="00D651B7"/>
    <w:rsid w:val="00D80FC2"/>
    <w:rsid w:val="00D90813"/>
    <w:rsid w:val="00D90DEA"/>
    <w:rsid w:val="00D91AA1"/>
    <w:rsid w:val="00D921AF"/>
    <w:rsid w:val="00D933E0"/>
    <w:rsid w:val="00D97BE1"/>
    <w:rsid w:val="00DA62E1"/>
    <w:rsid w:val="00DA649E"/>
    <w:rsid w:val="00DB0628"/>
    <w:rsid w:val="00DB0F77"/>
    <w:rsid w:val="00DB3DCF"/>
    <w:rsid w:val="00DB4347"/>
    <w:rsid w:val="00DB4CCF"/>
    <w:rsid w:val="00DB51C5"/>
    <w:rsid w:val="00DB5972"/>
    <w:rsid w:val="00DB6BEC"/>
    <w:rsid w:val="00DC1CD1"/>
    <w:rsid w:val="00DC441A"/>
    <w:rsid w:val="00DC59EB"/>
    <w:rsid w:val="00DD47D0"/>
    <w:rsid w:val="00DE1465"/>
    <w:rsid w:val="00DE6DCE"/>
    <w:rsid w:val="00DF15E5"/>
    <w:rsid w:val="00DF4A97"/>
    <w:rsid w:val="00DF6D36"/>
    <w:rsid w:val="00E0034A"/>
    <w:rsid w:val="00E00D7C"/>
    <w:rsid w:val="00E015E1"/>
    <w:rsid w:val="00E10544"/>
    <w:rsid w:val="00E110D9"/>
    <w:rsid w:val="00E1453C"/>
    <w:rsid w:val="00E15199"/>
    <w:rsid w:val="00E170AF"/>
    <w:rsid w:val="00E170BE"/>
    <w:rsid w:val="00E22AD3"/>
    <w:rsid w:val="00E27B27"/>
    <w:rsid w:val="00E34200"/>
    <w:rsid w:val="00E34237"/>
    <w:rsid w:val="00E36042"/>
    <w:rsid w:val="00E36E91"/>
    <w:rsid w:val="00E40486"/>
    <w:rsid w:val="00E4070C"/>
    <w:rsid w:val="00E42DED"/>
    <w:rsid w:val="00E43522"/>
    <w:rsid w:val="00E444E7"/>
    <w:rsid w:val="00E47D4C"/>
    <w:rsid w:val="00E5699C"/>
    <w:rsid w:val="00E56E8B"/>
    <w:rsid w:val="00E615CA"/>
    <w:rsid w:val="00E66C5A"/>
    <w:rsid w:val="00E70555"/>
    <w:rsid w:val="00E71491"/>
    <w:rsid w:val="00E718D1"/>
    <w:rsid w:val="00E7469E"/>
    <w:rsid w:val="00E75779"/>
    <w:rsid w:val="00E759C3"/>
    <w:rsid w:val="00E772B5"/>
    <w:rsid w:val="00E842CA"/>
    <w:rsid w:val="00E84ADC"/>
    <w:rsid w:val="00E84B91"/>
    <w:rsid w:val="00E87A2C"/>
    <w:rsid w:val="00E903D3"/>
    <w:rsid w:val="00E909A6"/>
    <w:rsid w:val="00E9174B"/>
    <w:rsid w:val="00E95C5A"/>
    <w:rsid w:val="00E95E9E"/>
    <w:rsid w:val="00EA0913"/>
    <w:rsid w:val="00EA3380"/>
    <w:rsid w:val="00EA364D"/>
    <w:rsid w:val="00EB05FB"/>
    <w:rsid w:val="00EB2B8F"/>
    <w:rsid w:val="00EB77F2"/>
    <w:rsid w:val="00EC2947"/>
    <w:rsid w:val="00EC5D08"/>
    <w:rsid w:val="00ED0503"/>
    <w:rsid w:val="00ED115D"/>
    <w:rsid w:val="00ED25D0"/>
    <w:rsid w:val="00ED28CE"/>
    <w:rsid w:val="00ED4B6C"/>
    <w:rsid w:val="00EE1636"/>
    <w:rsid w:val="00EE3446"/>
    <w:rsid w:val="00EE6602"/>
    <w:rsid w:val="00EF1E77"/>
    <w:rsid w:val="00EF21D5"/>
    <w:rsid w:val="00F00C02"/>
    <w:rsid w:val="00F012A8"/>
    <w:rsid w:val="00F018DB"/>
    <w:rsid w:val="00F071E3"/>
    <w:rsid w:val="00F11536"/>
    <w:rsid w:val="00F17E3B"/>
    <w:rsid w:val="00F22106"/>
    <w:rsid w:val="00F23147"/>
    <w:rsid w:val="00F243E8"/>
    <w:rsid w:val="00F26AF5"/>
    <w:rsid w:val="00F27DDD"/>
    <w:rsid w:val="00F31638"/>
    <w:rsid w:val="00F32C29"/>
    <w:rsid w:val="00F366FB"/>
    <w:rsid w:val="00F36755"/>
    <w:rsid w:val="00F53B16"/>
    <w:rsid w:val="00F56716"/>
    <w:rsid w:val="00F6131C"/>
    <w:rsid w:val="00F62451"/>
    <w:rsid w:val="00F62B05"/>
    <w:rsid w:val="00F727E4"/>
    <w:rsid w:val="00F766A3"/>
    <w:rsid w:val="00F77EA0"/>
    <w:rsid w:val="00F865B7"/>
    <w:rsid w:val="00F8797B"/>
    <w:rsid w:val="00F87A08"/>
    <w:rsid w:val="00F90A17"/>
    <w:rsid w:val="00F965DC"/>
    <w:rsid w:val="00F970FF"/>
    <w:rsid w:val="00FA0B24"/>
    <w:rsid w:val="00FA51C8"/>
    <w:rsid w:val="00FA6D2C"/>
    <w:rsid w:val="00FA6D95"/>
    <w:rsid w:val="00FB2920"/>
    <w:rsid w:val="00FB3422"/>
    <w:rsid w:val="00FB6E4A"/>
    <w:rsid w:val="00FC0771"/>
    <w:rsid w:val="00FC4CE1"/>
    <w:rsid w:val="00FC5E75"/>
    <w:rsid w:val="00FD0CBA"/>
    <w:rsid w:val="00FD34AD"/>
    <w:rsid w:val="00FD44AE"/>
    <w:rsid w:val="00FD79E6"/>
    <w:rsid w:val="00FD7AAB"/>
    <w:rsid w:val="00FE038B"/>
    <w:rsid w:val="00FE3146"/>
    <w:rsid w:val="00FE7531"/>
    <w:rsid w:val="00FF4CC1"/>
    <w:rsid w:val="00FF4E4A"/>
    <w:rsid w:val="00FF4EBE"/>
    <w:rsid w:val="00FF67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0A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0A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0A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0A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0A4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134394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810A94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810A94"/>
    <w:rPr>
      <w:sz w:val="28"/>
      <w:szCs w:val="20"/>
    </w:rPr>
  </w:style>
  <w:style w:type="paragraph" w:styleId="23">
    <w:name w:val="Body Text Indent 2"/>
    <w:basedOn w:val="a"/>
    <w:rsid w:val="00810A94"/>
    <w:pPr>
      <w:ind w:left="708"/>
    </w:pPr>
    <w:rPr>
      <w:sz w:val="28"/>
      <w:szCs w:val="20"/>
    </w:rPr>
  </w:style>
  <w:style w:type="paragraph" w:styleId="a3">
    <w:name w:val="Body Text"/>
    <w:basedOn w:val="a"/>
    <w:link w:val="a4"/>
    <w:rsid w:val="00810A94"/>
    <w:pPr>
      <w:spacing w:after="120"/>
    </w:pPr>
  </w:style>
  <w:style w:type="paragraph" w:styleId="a5">
    <w:name w:val="Normal (Web)"/>
    <w:basedOn w:val="a"/>
    <w:rsid w:val="00A6132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61322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A6132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A61322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6">
    <w:name w:val="footer"/>
    <w:basedOn w:val="a"/>
    <w:link w:val="a7"/>
    <w:semiHidden/>
    <w:rsid w:val="00A61322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link w:val="a6"/>
    <w:semiHidden/>
    <w:locked/>
    <w:rsid w:val="00A61322"/>
    <w:rPr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A613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8">
    <w:name w:val="Знак Знак"/>
    <w:semiHidden/>
    <w:locked/>
    <w:rsid w:val="00B93D73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AC4BA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locked/>
    <w:rsid w:val="00AC4BA6"/>
    <w:rPr>
      <w:lang w:val="ru-RU" w:eastAsia="ru-RU" w:bidi="ar-SA"/>
    </w:rPr>
  </w:style>
  <w:style w:type="paragraph" w:customStyle="1" w:styleId="Heading">
    <w:name w:val="Heading"/>
    <w:rsid w:val="00AC4B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Абзац списка1"/>
    <w:basedOn w:val="a"/>
    <w:rsid w:val="00AC4B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semiHidden/>
    <w:rsid w:val="00AC4BA6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semiHidden/>
    <w:locked/>
    <w:rsid w:val="00AC4BA6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d">
    <w:name w:val="Текст сноски Знак"/>
    <w:link w:val="ae"/>
    <w:semiHidden/>
    <w:locked/>
    <w:rsid w:val="00AC4BA6"/>
    <w:rPr>
      <w:lang w:val="x-none" w:eastAsia="ru-RU" w:bidi="ar-SA"/>
    </w:rPr>
  </w:style>
  <w:style w:type="paragraph" w:styleId="ae">
    <w:name w:val="footnote text"/>
    <w:basedOn w:val="a"/>
    <w:link w:val="ad"/>
    <w:semiHidden/>
    <w:rsid w:val="00AC4BA6"/>
    <w:rPr>
      <w:sz w:val="20"/>
      <w:szCs w:val="20"/>
      <w:lang w:val="x-none"/>
    </w:rPr>
  </w:style>
  <w:style w:type="paragraph" w:styleId="af">
    <w:name w:val="header"/>
    <w:basedOn w:val="a"/>
    <w:link w:val="af0"/>
    <w:rsid w:val="00AC4BA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locked/>
    <w:rsid w:val="00AC4BA6"/>
    <w:rPr>
      <w:rFonts w:ascii="Calibri" w:hAnsi="Calibri"/>
      <w:sz w:val="22"/>
      <w:szCs w:val="22"/>
      <w:lang w:val="ru-RU" w:eastAsia="en-US" w:bidi="ar-SA"/>
    </w:rPr>
  </w:style>
  <w:style w:type="paragraph" w:styleId="af1">
    <w:name w:val="Title"/>
    <w:basedOn w:val="a"/>
    <w:link w:val="af2"/>
    <w:qFormat/>
    <w:rsid w:val="00AC4BA6"/>
    <w:pPr>
      <w:jc w:val="center"/>
    </w:pPr>
    <w:rPr>
      <w:rFonts w:eastAsia="Calibri"/>
      <w:szCs w:val="20"/>
    </w:rPr>
  </w:style>
  <w:style w:type="character" w:customStyle="1" w:styleId="af2">
    <w:name w:val="Название Знак"/>
    <w:link w:val="af1"/>
    <w:locked/>
    <w:rsid w:val="00AC4BA6"/>
    <w:rPr>
      <w:rFonts w:eastAsia="Calibri"/>
      <w:sz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AC4BA6"/>
    <w:rPr>
      <w:rFonts w:eastAsia="Calibri"/>
      <w:i/>
      <w:iCs/>
      <w:color w:val="000000"/>
    </w:rPr>
  </w:style>
  <w:style w:type="character" w:customStyle="1" w:styleId="QuoteChar">
    <w:name w:val="Quote Char"/>
    <w:link w:val="210"/>
    <w:locked/>
    <w:rsid w:val="00AC4BA6"/>
    <w:rPr>
      <w:rFonts w:eastAsia="Calibri"/>
      <w:i/>
      <w:iCs/>
      <w:color w:val="000000"/>
      <w:sz w:val="24"/>
      <w:szCs w:val="24"/>
      <w:lang w:val="ru-RU" w:eastAsia="ru-RU" w:bidi="ar-SA"/>
    </w:rPr>
  </w:style>
  <w:style w:type="character" w:styleId="af3">
    <w:name w:val="Emphasis"/>
    <w:qFormat/>
    <w:rsid w:val="00AC4BA6"/>
    <w:rPr>
      <w:rFonts w:cs="Times New Roman"/>
      <w:i/>
      <w:iCs/>
    </w:rPr>
  </w:style>
  <w:style w:type="character" w:styleId="af4">
    <w:name w:val="annotation reference"/>
    <w:semiHidden/>
    <w:rsid w:val="00AC4BA6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semiHidden/>
    <w:rsid w:val="00AF0A4B"/>
    <w:rPr>
      <w:rFonts w:ascii="Courier" w:hAnsi="Courier"/>
      <w:sz w:val="22"/>
      <w:szCs w:val="20"/>
    </w:rPr>
  </w:style>
  <w:style w:type="paragraph" w:styleId="af6">
    <w:name w:val="annotation subject"/>
    <w:basedOn w:val="af5"/>
    <w:next w:val="af5"/>
    <w:semiHidden/>
    <w:rsid w:val="00AC4BA6"/>
    <w:rPr>
      <w:b/>
      <w:bCs/>
    </w:rPr>
  </w:style>
  <w:style w:type="character" w:styleId="af7">
    <w:name w:val="footnote reference"/>
    <w:semiHidden/>
    <w:rsid w:val="00AC4BA6"/>
    <w:rPr>
      <w:vertAlign w:val="superscript"/>
    </w:rPr>
  </w:style>
  <w:style w:type="paragraph" w:styleId="af8">
    <w:name w:val="endnote text"/>
    <w:basedOn w:val="a"/>
    <w:semiHidden/>
    <w:rsid w:val="00AC4BA6"/>
    <w:rPr>
      <w:sz w:val="20"/>
      <w:szCs w:val="20"/>
    </w:rPr>
  </w:style>
  <w:style w:type="character" w:styleId="af9">
    <w:name w:val="endnote reference"/>
    <w:semiHidden/>
    <w:rsid w:val="00AC4BA6"/>
    <w:rPr>
      <w:vertAlign w:val="superscript"/>
    </w:rPr>
  </w:style>
  <w:style w:type="paragraph" w:styleId="afa">
    <w:name w:val="List Paragraph"/>
    <w:basedOn w:val="a"/>
    <w:uiPriority w:val="34"/>
    <w:qFormat/>
    <w:rsid w:val="006B2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basedOn w:val="a0"/>
    <w:rsid w:val="00AF0A4B"/>
    <w:rPr>
      <w:color w:val="0000FF"/>
      <w:u w:val="none"/>
    </w:rPr>
  </w:style>
  <w:style w:type="character" w:customStyle="1" w:styleId="60">
    <w:name w:val="Заголовок 6 Знак"/>
    <w:link w:val="6"/>
    <w:uiPriority w:val="9"/>
    <w:rsid w:val="00134394"/>
    <w:rPr>
      <w:rFonts w:ascii="Cambria" w:hAnsi="Cambria"/>
      <w:smallCaps/>
      <w:color w:val="938953"/>
      <w:spacing w:val="20"/>
      <w:lang w:val="en-US" w:eastAsia="en-US" w:bidi="en-US"/>
    </w:rPr>
  </w:style>
  <w:style w:type="character" w:customStyle="1" w:styleId="afc">
    <w:name w:val="Знак Знак"/>
    <w:locked/>
    <w:rsid w:val="00165915"/>
    <w:rPr>
      <w:sz w:val="28"/>
      <w:lang w:val="ru-RU" w:eastAsia="ru-RU" w:bidi="ar-SA"/>
    </w:rPr>
  </w:style>
  <w:style w:type="character" w:customStyle="1" w:styleId="FooterChar">
    <w:name w:val="Footer Char"/>
    <w:semiHidden/>
    <w:locked/>
    <w:rsid w:val="00862216"/>
    <w:rPr>
      <w:sz w:val="28"/>
      <w:szCs w:val="28"/>
      <w:lang w:val="ru-RU" w:eastAsia="en-US" w:bidi="ar-SA"/>
    </w:rPr>
  </w:style>
  <w:style w:type="table" w:styleId="afd">
    <w:name w:val="Table Grid"/>
    <w:basedOn w:val="a1"/>
    <w:rsid w:val="0078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B20C9"/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rsid w:val="00AF349B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769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69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691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691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0A4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F0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0A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0A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0A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0A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F0A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0A4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0A4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0A4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0A4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0A4B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"/>
    <w:qFormat/>
    <w:rsid w:val="00134394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810A94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810A94"/>
    <w:rPr>
      <w:sz w:val="28"/>
      <w:szCs w:val="20"/>
    </w:rPr>
  </w:style>
  <w:style w:type="paragraph" w:styleId="23">
    <w:name w:val="Body Text Indent 2"/>
    <w:basedOn w:val="a"/>
    <w:rsid w:val="00810A94"/>
    <w:pPr>
      <w:ind w:left="708"/>
    </w:pPr>
    <w:rPr>
      <w:sz w:val="28"/>
      <w:szCs w:val="20"/>
    </w:rPr>
  </w:style>
  <w:style w:type="paragraph" w:styleId="a3">
    <w:name w:val="Body Text"/>
    <w:basedOn w:val="a"/>
    <w:link w:val="a4"/>
    <w:rsid w:val="00810A94"/>
    <w:pPr>
      <w:spacing w:after="120"/>
    </w:pPr>
  </w:style>
  <w:style w:type="paragraph" w:styleId="a5">
    <w:name w:val="Normal (Web)"/>
    <w:basedOn w:val="a"/>
    <w:rsid w:val="00A6132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61322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A6132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A61322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6">
    <w:name w:val="footer"/>
    <w:basedOn w:val="a"/>
    <w:link w:val="a7"/>
    <w:semiHidden/>
    <w:rsid w:val="00A61322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link w:val="a6"/>
    <w:semiHidden/>
    <w:locked/>
    <w:rsid w:val="00A61322"/>
    <w:rPr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A6132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8">
    <w:name w:val="Знак Знак"/>
    <w:semiHidden/>
    <w:locked/>
    <w:rsid w:val="00B93D73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AC4BA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link w:val="a9"/>
    <w:locked/>
    <w:rsid w:val="00AC4BA6"/>
    <w:rPr>
      <w:lang w:val="ru-RU" w:eastAsia="ru-RU" w:bidi="ar-SA"/>
    </w:rPr>
  </w:style>
  <w:style w:type="paragraph" w:customStyle="1" w:styleId="Heading">
    <w:name w:val="Heading"/>
    <w:rsid w:val="00AC4B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Абзац списка1"/>
    <w:basedOn w:val="a"/>
    <w:rsid w:val="00AC4B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semiHidden/>
    <w:rsid w:val="00AC4BA6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link w:val="ab"/>
    <w:semiHidden/>
    <w:locked/>
    <w:rsid w:val="00AC4BA6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d">
    <w:name w:val="Текст сноски Знак"/>
    <w:link w:val="ae"/>
    <w:semiHidden/>
    <w:locked/>
    <w:rsid w:val="00AC4BA6"/>
    <w:rPr>
      <w:lang w:val="x-none" w:eastAsia="ru-RU" w:bidi="ar-SA"/>
    </w:rPr>
  </w:style>
  <w:style w:type="paragraph" w:styleId="ae">
    <w:name w:val="footnote text"/>
    <w:basedOn w:val="a"/>
    <w:link w:val="ad"/>
    <w:semiHidden/>
    <w:rsid w:val="00AC4BA6"/>
    <w:rPr>
      <w:sz w:val="20"/>
      <w:szCs w:val="20"/>
      <w:lang w:val="x-none"/>
    </w:rPr>
  </w:style>
  <w:style w:type="paragraph" w:styleId="af">
    <w:name w:val="header"/>
    <w:basedOn w:val="a"/>
    <w:link w:val="af0"/>
    <w:rsid w:val="00AC4BA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locked/>
    <w:rsid w:val="00AC4BA6"/>
    <w:rPr>
      <w:rFonts w:ascii="Calibri" w:hAnsi="Calibri"/>
      <w:sz w:val="22"/>
      <w:szCs w:val="22"/>
      <w:lang w:val="ru-RU" w:eastAsia="en-US" w:bidi="ar-SA"/>
    </w:rPr>
  </w:style>
  <w:style w:type="paragraph" w:styleId="af1">
    <w:name w:val="Title"/>
    <w:basedOn w:val="a"/>
    <w:link w:val="af2"/>
    <w:qFormat/>
    <w:rsid w:val="00AC4BA6"/>
    <w:pPr>
      <w:jc w:val="center"/>
    </w:pPr>
    <w:rPr>
      <w:rFonts w:eastAsia="Calibri"/>
      <w:szCs w:val="20"/>
    </w:rPr>
  </w:style>
  <w:style w:type="character" w:customStyle="1" w:styleId="af2">
    <w:name w:val="Название Знак"/>
    <w:link w:val="af1"/>
    <w:locked/>
    <w:rsid w:val="00AC4BA6"/>
    <w:rPr>
      <w:rFonts w:eastAsia="Calibri"/>
      <w:sz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AC4BA6"/>
    <w:rPr>
      <w:rFonts w:eastAsia="Calibri"/>
      <w:i/>
      <w:iCs/>
      <w:color w:val="000000"/>
    </w:rPr>
  </w:style>
  <w:style w:type="character" w:customStyle="1" w:styleId="QuoteChar">
    <w:name w:val="Quote Char"/>
    <w:link w:val="210"/>
    <w:locked/>
    <w:rsid w:val="00AC4BA6"/>
    <w:rPr>
      <w:rFonts w:eastAsia="Calibri"/>
      <w:i/>
      <w:iCs/>
      <w:color w:val="000000"/>
      <w:sz w:val="24"/>
      <w:szCs w:val="24"/>
      <w:lang w:val="ru-RU" w:eastAsia="ru-RU" w:bidi="ar-SA"/>
    </w:rPr>
  </w:style>
  <w:style w:type="character" w:styleId="af3">
    <w:name w:val="Emphasis"/>
    <w:qFormat/>
    <w:rsid w:val="00AC4BA6"/>
    <w:rPr>
      <w:rFonts w:cs="Times New Roman"/>
      <w:i/>
      <w:iCs/>
    </w:rPr>
  </w:style>
  <w:style w:type="character" w:styleId="af4">
    <w:name w:val="annotation reference"/>
    <w:semiHidden/>
    <w:rsid w:val="00AC4BA6"/>
    <w:rPr>
      <w:sz w:val="16"/>
      <w:szCs w:val="16"/>
    </w:rPr>
  </w:style>
  <w:style w:type="paragraph" w:styleId="af5">
    <w:name w:val="annotation text"/>
    <w:aliases w:val="!Равноширинный текст документа"/>
    <w:basedOn w:val="a"/>
    <w:semiHidden/>
    <w:rsid w:val="00AF0A4B"/>
    <w:rPr>
      <w:rFonts w:ascii="Courier" w:hAnsi="Courier"/>
      <w:sz w:val="22"/>
      <w:szCs w:val="20"/>
    </w:rPr>
  </w:style>
  <w:style w:type="paragraph" w:styleId="af6">
    <w:name w:val="annotation subject"/>
    <w:basedOn w:val="af5"/>
    <w:next w:val="af5"/>
    <w:semiHidden/>
    <w:rsid w:val="00AC4BA6"/>
    <w:rPr>
      <w:b/>
      <w:bCs/>
    </w:rPr>
  </w:style>
  <w:style w:type="character" w:styleId="af7">
    <w:name w:val="footnote reference"/>
    <w:semiHidden/>
    <w:rsid w:val="00AC4BA6"/>
    <w:rPr>
      <w:vertAlign w:val="superscript"/>
    </w:rPr>
  </w:style>
  <w:style w:type="paragraph" w:styleId="af8">
    <w:name w:val="endnote text"/>
    <w:basedOn w:val="a"/>
    <w:semiHidden/>
    <w:rsid w:val="00AC4BA6"/>
    <w:rPr>
      <w:sz w:val="20"/>
      <w:szCs w:val="20"/>
    </w:rPr>
  </w:style>
  <w:style w:type="character" w:styleId="af9">
    <w:name w:val="endnote reference"/>
    <w:semiHidden/>
    <w:rsid w:val="00AC4BA6"/>
    <w:rPr>
      <w:vertAlign w:val="superscript"/>
    </w:rPr>
  </w:style>
  <w:style w:type="paragraph" w:styleId="afa">
    <w:name w:val="List Paragraph"/>
    <w:basedOn w:val="a"/>
    <w:uiPriority w:val="34"/>
    <w:qFormat/>
    <w:rsid w:val="006B2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basedOn w:val="a0"/>
    <w:rsid w:val="00AF0A4B"/>
    <w:rPr>
      <w:color w:val="0000FF"/>
      <w:u w:val="none"/>
    </w:rPr>
  </w:style>
  <w:style w:type="character" w:customStyle="1" w:styleId="60">
    <w:name w:val="Заголовок 6 Знак"/>
    <w:link w:val="6"/>
    <w:uiPriority w:val="9"/>
    <w:rsid w:val="00134394"/>
    <w:rPr>
      <w:rFonts w:ascii="Cambria" w:hAnsi="Cambria"/>
      <w:smallCaps/>
      <w:color w:val="938953"/>
      <w:spacing w:val="20"/>
      <w:lang w:val="en-US" w:eastAsia="en-US" w:bidi="en-US"/>
    </w:rPr>
  </w:style>
  <w:style w:type="character" w:customStyle="1" w:styleId="afc">
    <w:name w:val="Знак Знак"/>
    <w:locked/>
    <w:rsid w:val="00165915"/>
    <w:rPr>
      <w:sz w:val="28"/>
      <w:lang w:val="ru-RU" w:eastAsia="ru-RU" w:bidi="ar-SA"/>
    </w:rPr>
  </w:style>
  <w:style w:type="character" w:customStyle="1" w:styleId="FooterChar">
    <w:name w:val="Footer Char"/>
    <w:semiHidden/>
    <w:locked/>
    <w:rsid w:val="00862216"/>
    <w:rPr>
      <w:sz w:val="28"/>
      <w:szCs w:val="28"/>
      <w:lang w:val="ru-RU" w:eastAsia="en-US" w:bidi="ar-SA"/>
    </w:rPr>
  </w:style>
  <w:style w:type="table" w:styleId="afd">
    <w:name w:val="Table Grid"/>
    <w:basedOn w:val="a1"/>
    <w:rsid w:val="0078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B20C9"/>
    <w:rPr>
      <w:rFonts w:eastAsia="Calibri"/>
      <w:sz w:val="28"/>
      <w:szCs w:val="28"/>
    </w:rPr>
  </w:style>
  <w:style w:type="character" w:customStyle="1" w:styleId="a4">
    <w:name w:val="Основной текст Знак"/>
    <w:link w:val="a3"/>
    <w:rsid w:val="00AF349B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769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7691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7691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7691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0A4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F0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0A4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0A4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0A4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0A4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F0A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edition\ae88b596-7ad1-447e-ade0-e2c4df755c4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ba3c694-a773-4d69-9e59-ffa03398c226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1AC9-B571-4D9F-81CF-3F3F1A6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MufelSV</cp:lastModifiedBy>
  <cp:revision>2</cp:revision>
  <cp:lastPrinted>2018-05-11T04:53:00Z</cp:lastPrinted>
  <dcterms:created xsi:type="dcterms:W3CDTF">2019-12-18T11:08:00Z</dcterms:created>
  <dcterms:modified xsi:type="dcterms:W3CDTF">2019-12-18T11:08:00Z</dcterms:modified>
</cp:coreProperties>
</file>