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4D" w:rsidRPr="00847A4D" w:rsidRDefault="00847A4D" w:rsidP="00847A4D">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A4D" w:rsidRPr="00847A4D" w:rsidRDefault="00847A4D" w:rsidP="00847A4D">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847A4D">
        <w:rPr>
          <w:rFonts w:ascii="Times New Roman" w:eastAsia="Times New Roman" w:hAnsi="Times New Roman" w:cs="Times New Roman"/>
          <w:b/>
          <w:bCs/>
          <w:sz w:val="36"/>
          <w:szCs w:val="36"/>
          <w:lang w:eastAsia="ru-RU"/>
        </w:rPr>
        <w:t>АДМИНИСТРАЦИЯ БЕРЕЗОВСКОГО РАЙОНА</w:t>
      </w:r>
    </w:p>
    <w:p w:rsidR="00847A4D" w:rsidRPr="00847A4D" w:rsidRDefault="00847A4D" w:rsidP="00847A4D">
      <w:pPr>
        <w:tabs>
          <w:tab w:val="left" w:pos="4962"/>
        </w:tabs>
        <w:spacing w:after="0" w:line="240" w:lineRule="auto"/>
        <w:jc w:val="center"/>
        <w:rPr>
          <w:rFonts w:ascii="Times New Roman" w:eastAsia="Times New Roman" w:hAnsi="Times New Roman" w:cs="Times New Roman"/>
          <w:b/>
          <w:bCs/>
          <w:sz w:val="20"/>
          <w:szCs w:val="20"/>
          <w:lang w:eastAsia="ru-RU"/>
        </w:rPr>
      </w:pPr>
    </w:p>
    <w:p w:rsidR="00847A4D" w:rsidRPr="00847A4D" w:rsidRDefault="00847A4D" w:rsidP="00847A4D">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847A4D">
        <w:rPr>
          <w:rFonts w:ascii="Times New Roman" w:eastAsia="Times New Roman" w:hAnsi="Times New Roman" w:cs="Times New Roman"/>
          <w:b/>
          <w:bCs/>
          <w:sz w:val="20"/>
          <w:szCs w:val="20"/>
          <w:lang w:eastAsia="ru-RU"/>
        </w:rPr>
        <w:t>ХАНТЫ-МАНСИЙСКОГО АВТОНОМНОГО ОКРУГА – ЮГРЫ</w:t>
      </w:r>
    </w:p>
    <w:p w:rsidR="00847A4D" w:rsidRPr="00847A4D" w:rsidRDefault="00847A4D" w:rsidP="00847A4D">
      <w:pPr>
        <w:tabs>
          <w:tab w:val="left" w:pos="4962"/>
        </w:tabs>
        <w:spacing w:after="0" w:line="240" w:lineRule="auto"/>
        <w:jc w:val="center"/>
        <w:rPr>
          <w:rFonts w:ascii="Times New Roman" w:eastAsia="Times New Roman" w:hAnsi="Times New Roman" w:cs="Times New Roman"/>
          <w:b/>
          <w:bCs/>
          <w:sz w:val="24"/>
          <w:szCs w:val="24"/>
          <w:lang w:eastAsia="ru-RU"/>
        </w:rPr>
      </w:pPr>
    </w:p>
    <w:p w:rsidR="00847A4D" w:rsidRPr="00847A4D" w:rsidRDefault="00847A4D" w:rsidP="00847A4D">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847A4D">
        <w:rPr>
          <w:rFonts w:ascii="Times New Roman" w:eastAsia="Times New Roman" w:hAnsi="Times New Roman" w:cs="Times New Roman"/>
          <w:b/>
          <w:bCs/>
          <w:sz w:val="36"/>
          <w:szCs w:val="36"/>
          <w:lang w:eastAsia="ru-RU"/>
        </w:rPr>
        <w:t>РАСПОРЯЖЕНИЕ</w:t>
      </w:r>
    </w:p>
    <w:p w:rsidR="00847A4D" w:rsidRPr="00847A4D" w:rsidRDefault="00847A4D" w:rsidP="00847A4D">
      <w:pPr>
        <w:tabs>
          <w:tab w:val="left" w:pos="4962"/>
        </w:tabs>
        <w:spacing w:after="0" w:line="240" w:lineRule="auto"/>
        <w:rPr>
          <w:rFonts w:ascii="Times New Roman" w:eastAsia="Times New Roman" w:hAnsi="Times New Roman" w:cs="Times New Roman"/>
          <w:sz w:val="28"/>
          <w:szCs w:val="28"/>
          <w:lang w:eastAsia="ru-RU"/>
        </w:rPr>
      </w:pPr>
    </w:p>
    <w:p w:rsidR="00847A4D" w:rsidRPr="00847A4D" w:rsidRDefault="00D069D6" w:rsidP="00847A4D">
      <w:pPr>
        <w:tabs>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w:t>
      </w:r>
      <w:r w:rsidR="00847A4D" w:rsidRPr="00847A4D">
        <w:rPr>
          <w:rFonts w:ascii="Times New Roman" w:eastAsia="Times New Roman" w:hAnsi="Times New Roman" w:cs="Times New Roman"/>
          <w:sz w:val="28"/>
          <w:szCs w:val="28"/>
          <w:lang w:eastAsia="ru-RU"/>
        </w:rPr>
        <w:t xml:space="preserve">.11.2017       </w:t>
      </w:r>
      <w:r w:rsidR="00847A4D" w:rsidRPr="00847A4D">
        <w:rPr>
          <w:rFonts w:ascii="Times New Roman" w:eastAsia="Times New Roman" w:hAnsi="Times New Roman" w:cs="Times New Roman"/>
          <w:sz w:val="28"/>
          <w:szCs w:val="28"/>
          <w:lang w:eastAsia="ru-RU"/>
        </w:rPr>
        <w:tab/>
      </w:r>
      <w:r w:rsidR="00847A4D" w:rsidRPr="00847A4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847A4D" w:rsidRPr="00847A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943</w:t>
      </w:r>
      <w:r w:rsidR="00847A4D" w:rsidRPr="00847A4D">
        <w:rPr>
          <w:rFonts w:ascii="Times New Roman" w:eastAsia="Times New Roman" w:hAnsi="Times New Roman" w:cs="Times New Roman"/>
          <w:sz w:val="28"/>
          <w:szCs w:val="28"/>
          <w:lang w:eastAsia="ru-RU"/>
        </w:rPr>
        <w:t>-р</w:t>
      </w:r>
    </w:p>
    <w:p w:rsidR="00847A4D" w:rsidRPr="00847A4D" w:rsidRDefault="00847A4D" w:rsidP="00847A4D">
      <w:pPr>
        <w:tabs>
          <w:tab w:val="left" w:pos="4962"/>
        </w:tabs>
        <w:spacing w:after="0" w:line="480" w:lineRule="auto"/>
        <w:rPr>
          <w:rFonts w:ascii="Times New Roman" w:eastAsia="Times New Roman" w:hAnsi="Times New Roman" w:cs="Times New Roman"/>
          <w:sz w:val="28"/>
          <w:szCs w:val="28"/>
          <w:lang w:eastAsia="ru-RU"/>
        </w:rPr>
      </w:pPr>
      <w:r w:rsidRPr="00847A4D">
        <w:rPr>
          <w:rFonts w:ascii="Times New Roman" w:eastAsia="Times New Roman" w:hAnsi="Times New Roman" w:cs="Times New Roman"/>
          <w:sz w:val="28"/>
          <w:szCs w:val="28"/>
          <w:lang w:eastAsia="ru-RU"/>
        </w:rPr>
        <w:t>пгт. Березово</w:t>
      </w:r>
    </w:p>
    <w:p w:rsidR="00943D58" w:rsidRPr="00943D58" w:rsidRDefault="00943D58" w:rsidP="00943D58">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О прогнозе социально-экономического развития Березовского района на        2018 год и на плановый период           2019 – 2020 годов</w:t>
      </w:r>
    </w:p>
    <w:p w:rsidR="00943D58" w:rsidRPr="00943D58" w:rsidRDefault="00943D58" w:rsidP="00943D58">
      <w:pPr>
        <w:autoSpaceDE w:val="0"/>
        <w:autoSpaceDN w:val="0"/>
        <w:adjustRightInd w:val="0"/>
        <w:spacing w:after="0" w:line="240" w:lineRule="auto"/>
        <w:ind w:right="4959"/>
        <w:jc w:val="both"/>
        <w:rPr>
          <w:rFonts w:ascii="Times New Roman" w:eastAsia="Times New Roman" w:hAnsi="Times New Roman" w:cs="Times New Roman"/>
          <w:bCs/>
          <w:sz w:val="28"/>
          <w:szCs w:val="28"/>
          <w:lang w:eastAsia="ru-RU"/>
        </w:rPr>
      </w:pP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proofErr w:type="gramStart"/>
      <w:r w:rsidRPr="00943D58">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943D58">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на среднесрочный период»:</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1. Одобрить прогноз социально-экономического развития Березовского района на 2018 год и на плановый период 2019 – 2020 годов согласно приложению к настоящему распоряжению.</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2. Комитету по финансам администрации Березовского района (С.В. Ушарова) считать исходным базовый вариант прогноза социально-экономического развития Березовского района на 2018 год и на плановый период 2019 – 2020 годов при формировании проекта решения Думы Березовского района о бюджете Березовского района на 2018 год и плановый 2019 – 2020 годов.</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943D58">
        <w:rPr>
          <w:rFonts w:ascii="Times New Roman" w:eastAsia="Times New Roman" w:hAnsi="Times New Roman" w:cs="Times New Roman"/>
          <w:sz w:val="28"/>
          <w:szCs w:val="28"/>
          <w:lang w:eastAsia="ru-RU"/>
        </w:rPr>
        <w:t>официальном</w:t>
      </w:r>
      <w:proofErr w:type="gramEnd"/>
      <w:r w:rsidRPr="00943D58">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943D58" w:rsidRPr="00943D58" w:rsidRDefault="00943D58" w:rsidP="00943D58">
      <w:pPr>
        <w:tabs>
          <w:tab w:val="left" w:pos="851"/>
          <w:tab w:val="left" w:pos="993"/>
        </w:tabs>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5.</w:t>
      </w:r>
      <w:r w:rsidRPr="00943D58">
        <w:rPr>
          <w:rFonts w:ascii="Times New Roman" w:eastAsia="Times New Roman" w:hAnsi="Times New Roman" w:cs="Times New Roman"/>
          <w:sz w:val="28"/>
          <w:szCs w:val="28"/>
          <w:lang w:eastAsia="ru-RU"/>
        </w:rPr>
        <w:tab/>
      </w:r>
      <w:proofErr w:type="gramStart"/>
      <w:r w:rsidRPr="00943D58">
        <w:rPr>
          <w:rFonts w:ascii="Times New Roman" w:eastAsia="Times New Roman" w:hAnsi="Times New Roman" w:cs="Times New Roman"/>
          <w:sz w:val="28"/>
          <w:szCs w:val="28"/>
          <w:lang w:eastAsia="ru-RU"/>
        </w:rPr>
        <w:t>Контроль за</w:t>
      </w:r>
      <w:proofErr w:type="gramEnd"/>
      <w:r w:rsidRPr="00943D58">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943D58">
        <w:rPr>
          <w:rFonts w:ascii="Times New Roman" w:eastAsia="Times New Roman" w:hAnsi="Times New Roman" w:cs="Times New Roman"/>
          <w:sz w:val="28"/>
          <w:szCs w:val="24"/>
          <w:lang w:eastAsia="ru-RU"/>
        </w:rPr>
        <w:t>заместителя главы Березовского района</w:t>
      </w:r>
      <w:r w:rsidRPr="00943D58">
        <w:rPr>
          <w:rFonts w:ascii="Times New Roman" w:eastAsia="Times New Roman" w:hAnsi="Times New Roman" w:cs="Times New Roman"/>
          <w:sz w:val="28"/>
          <w:szCs w:val="28"/>
          <w:lang w:eastAsia="ru-RU"/>
        </w:rPr>
        <w:t xml:space="preserve"> И.В. Чечеткину.</w:t>
      </w:r>
    </w:p>
    <w:p w:rsidR="00943D58" w:rsidRPr="00943D58" w:rsidRDefault="00943D58" w:rsidP="00943D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3D58" w:rsidRPr="00943D58" w:rsidRDefault="00943D58" w:rsidP="00943D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3D58" w:rsidRPr="00943D58" w:rsidRDefault="00943D58" w:rsidP="00943D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Глава района                                                                                                  В.И. Фомин</w:t>
      </w:r>
    </w:p>
    <w:p w:rsidR="00943D58" w:rsidRPr="00943D58" w:rsidRDefault="00943D58" w:rsidP="00943D58">
      <w:pPr>
        <w:widowControl w:val="0"/>
        <w:spacing w:after="0" w:line="240" w:lineRule="auto"/>
        <w:rPr>
          <w:rFonts w:ascii="Times New Roman" w:eastAsia="Times New Roman" w:hAnsi="Times New Roman" w:cs="Times New Roman"/>
          <w:sz w:val="28"/>
          <w:szCs w:val="28"/>
          <w:lang w:eastAsia="ru-RU"/>
        </w:rPr>
      </w:pPr>
    </w:p>
    <w:p w:rsidR="00DF4375" w:rsidRDefault="00DF4375" w:rsidP="00DF4375">
      <w:pPr>
        <w:pStyle w:val="ConsPlusNormal"/>
        <w:widowControl/>
        <w:jc w:val="both"/>
        <w:rPr>
          <w:szCs w:val="28"/>
        </w:rPr>
        <w:sectPr w:rsidR="00DF4375" w:rsidSect="006E53C7">
          <w:headerReference w:type="default" r:id="rId10"/>
          <w:pgSz w:w="11909" w:h="16834" w:code="9"/>
          <w:pgMar w:top="1134" w:right="567" w:bottom="1134" w:left="1418" w:header="720" w:footer="720" w:gutter="0"/>
          <w:cols w:space="708"/>
          <w:noEndnote/>
          <w:titlePg/>
          <w:docGrid w:linePitch="326"/>
        </w:sectPr>
      </w:pPr>
    </w:p>
    <w:p w:rsidR="00B671AB" w:rsidRPr="00CD79A7" w:rsidRDefault="00B671AB" w:rsidP="00891547">
      <w:pPr>
        <w:spacing w:after="0" w:line="240" w:lineRule="auto"/>
        <w:jc w:val="right"/>
        <w:rPr>
          <w:rFonts w:ascii="Times New Roman" w:eastAsia="Times New Roman" w:hAnsi="Times New Roman" w:cs="Times New Roman"/>
          <w:sz w:val="28"/>
          <w:szCs w:val="28"/>
          <w:lang w:eastAsia="ru-RU"/>
        </w:rPr>
      </w:pPr>
      <w:r w:rsidRPr="00CD79A7">
        <w:rPr>
          <w:rFonts w:ascii="Times New Roman" w:eastAsia="Times New Roman" w:hAnsi="Times New Roman" w:cs="Times New Roman"/>
          <w:sz w:val="28"/>
          <w:szCs w:val="28"/>
          <w:lang w:eastAsia="ru-RU"/>
        </w:rPr>
        <w:lastRenderedPageBreak/>
        <w:t>Приложение</w:t>
      </w:r>
    </w:p>
    <w:p w:rsidR="00B671AB" w:rsidRPr="00CD79A7" w:rsidRDefault="00B671AB" w:rsidP="00B671AB">
      <w:pPr>
        <w:spacing w:after="0" w:line="240" w:lineRule="auto"/>
        <w:jc w:val="right"/>
        <w:rPr>
          <w:rFonts w:ascii="Times New Roman" w:eastAsia="Times New Roman" w:hAnsi="Times New Roman" w:cs="Times New Roman"/>
          <w:sz w:val="28"/>
          <w:szCs w:val="28"/>
          <w:lang w:eastAsia="ru-RU"/>
        </w:rPr>
      </w:pPr>
      <w:r w:rsidRPr="00CD79A7">
        <w:rPr>
          <w:rFonts w:ascii="Times New Roman" w:eastAsia="Times New Roman" w:hAnsi="Times New Roman" w:cs="Times New Roman"/>
          <w:sz w:val="28"/>
          <w:szCs w:val="28"/>
          <w:lang w:eastAsia="ru-RU"/>
        </w:rPr>
        <w:t>к распоряжению администрации Березовского района</w:t>
      </w:r>
    </w:p>
    <w:p w:rsidR="00847A4D" w:rsidRPr="00847A4D" w:rsidRDefault="00D069D6" w:rsidP="00847A4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08</w:t>
      </w:r>
      <w:r w:rsidR="00847A4D" w:rsidRPr="00847A4D">
        <w:rPr>
          <w:rFonts w:ascii="Times New Roman" w:eastAsia="Calibri" w:hAnsi="Times New Roman" w:cs="Times New Roman"/>
          <w:sz w:val="28"/>
          <w:szCs w:val="28"/>
        </w:rPr>
        <w:t>.11.2017  №</w:t>
      </w:r>
      <w:r>
        <w:rPr>
          <w:rFonts w:ascii="Times New Roman" w:eastAsia="Calibri" w:hAnsi="Times New Roman" w:cs="Times New Roman"/>
          <w:sz w:val="28"/>
          <w:szCs w:val="28"/>
        </w:rPr>
        <w:t xml:space="preserve"> 943</w:t>
      </w:r>
      <w:r w:rsidR="00847A4D" w:rsidRPr="00847A4D">
        <w:rPr>
          <w:rFonts w:ascii="Times New Roman" w:eastAsia="Calibri" w:hAnsi="Times New Roman" w:cs="Times New Roman"/>
          <w:sz w:val="28"/>
          <w:szCs w:val="28"/>
        </w:rPr>
        <w:t>-р</w:t>
      </w:r>
    </w:p>
    <w:p w:rsidR="006B5ECD" w:rsidRPr="00CD79A7" w:rsidRDefault="006B5ECD" w:rsidP="00B671AB">
      <w:pPr>
        <w:spacing w:after="0" w:line="240" w:lineRule="auto"/>
        <w:jc w:val="right"/>
        <w:rPr>
          <w:rFonts w:ascii="Times New Roman" w:eastAsia="Times New Roman" w:hAnsi="Times New Roman" w:cs="Times New Roman"/>
          <w:sz w:val="28"/>
          <w:szCs w:val="28"/>
          <w:lang w:eastAsia="ru-RU"/>
        </w:rPr>
      </w:pPr>
    </w:p>
    <w:p w:rsidR="006B5ECD" w:rsidRDefault="006B5ECD" w:rsidP="006B5ECD">
      <w:pPr>
        <w:spacing w:after="0" w:line="240" w:lineRule="auto"/>
        <w:jc w:val="center"/>
        <w:rPr>
          <w:rFonts w:ascii="Times New Roman" w:eastAsia="Times New Roman" w:hAnsi="Times New Roman" w:cs="Times New Roman"/>
          <w:b/>
          <w:sz w:val="28"/>
          <w:szCs w:val="28"/>
          <w:lang w:eastAsia="ru-RU"/>
        </w:rPr>
      </w:pPr>
    </w:p>
    <w:p w:rsidR="006B5ECD" w:rsidRDefault="006B5ECD" w:rsidP="006B5E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Прогноз</w:t>
      </w:r>
      <w:r w:rsidRPr="006B5ECD">
        <w:rPr>
          <w:rFonts w:ascii="Times New Roman" w:eastAsia="Times New Roman" w:hAnsi="Times New Roman" w:cs="Times New Roman"/>
          <w:b/>
          <w:sz w:val="28"/>
          <w:szCs w:val="28"/>
          <w:lang w:eastAsia="ru-RU"/>
        </w:rPr>
        <w:t xml:space="preserve"> социально-экономического развития Березовского района </w:t>
      </w:r>
    </w:p>
    <w:p w:rsidR="00566A84" w:rsidRPr="00CD79A7" w:rsidRDefault="006B5ECD" w:rsidP="006B5ECD">
      <w:pPr>
        <w:spacing w:after="0" w:line="240" w:lineRule="auto"/>
        <w:jc w:val="center"/>
        <w:rPr>
          <w:rFonts w:ascii="Times New Roman" w:eastAsia="Times New Roman" w:hAnsi="Times New Roman" w:cs="Times New Roman"/>
          <w:b/>
          <w:sz w:val="28"/>
          <w:szCs w:val="28"/>
          <w:lang w:eastAsia="ru-RU"/>
        </w:rPr>
      </w:pPr>
      <w:r w:rsidRPr="006B5ECD">
        <w:rPr>
          <w:rFonts w:ascii="Times New Roman" w:eastAsia="Times New Roman" w:hAnsi="Times New Roman" w:cs="Times New Roman"/>
          <w:b/>
          <w:sz w:val="28"/>
          <w:szCs w:val="28"/>
          <w:lang w:eastAsia="ru-RU"/>
        </w:rPr>
        <w:t>на 2018 год и на плановый период 2019 – 2020 годов</w:t>
      </w:r>
    </w:p>
    <w:tbl>
      <w:tblPr>
        <w:tblW w:w="16017" w:type="dxa"/>
        <w:tblInd w:w="-459" w:type="dxa"/>
        <w:tblLayout w:type="fixed"/>
        <w:tblLook w:val="04A0" w:firstRow="1" w:lastRow="0" w:firstColumn="1" w:lastColumn="0" w:noHBand="0" w:noVBand="1"/>
      </w:tblPr>
      <w:tblGrid>
        <w:gridCol w:w="3261"/>
        <w:gridCol w:w="1842"/>
        <w:gridCol w:w="1134"/>
        <w:gridCol w:w="992"/>
        <w:gridCol w:w="850"/>
        <w:gridCol w:w="851"/>
        <w:gridCol w:w="850"/>
        <w:gridCol w:w="851"/>
        <w:gridCol w:w="850"/>
        <w:gridCol w:w="851"/>
        <w:gridCol w:w="850"/>
        <w:gridCol w:w="851"/>
        <w:gridCol w:w="992"/>
        <w:gridCol w:w="992"/>
      </w:tblGrid>
      <w:tr w:rsidR="00566A84" w:rsidRPr="00CD79A7" w:rsidTr="00D23B72">
        <w:trPr>
          <w:trHeight w:val="255"/>
        </w:trPr>
        <w:tc>
          <w:tcPr>
            <w:tcW w:w="326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r>
      <w:tr w:rsidR="00566A84" w:rsidRPr="00CD79A7" w:rsidTr="00D23B72">
        <w:trPr>
          <w:trHeight w:val="472"/>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Показатели</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оценка</w:t>
            </w:r>
          </w:p>
        </w:tc>
        <w:tc>
          <w:tcPr>
            <w:tcW w:w="7938" w:type="dxa"/>
            <w:gridSpan w:val="9"/>
            <w:tcBorders>
              <w:top w:val="single" w:sz="4" w:space="0" w:color="auto"/>
              <w:left w:val="nil"/>
              <w:bottom w:val="single" w:sz="4" w:space="0" w:color="auto"/>
              <w:right w:val="single" w:sz="4" w:space="0" w:color="auto"/>
            </w:tcBorders>
            <w:shd w:val="clear" w:color="auto" w:fill="auto"/>
            <w:vAlign w:val="center"/>
          </w:tcPr>
          <w:p w:rsidR="00566A84" w:rsidRPr="00CD79A7" w:rsidRDefault="004D59F7" w:rsidP="004D59F7">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прогноз</w:t>
            </w:r>
          </w:p>
        </w:tc>
      </w:tr>
      <w:tr w:rsidR="00566A84" w:rsidRPr="00CD79A7" w:rsidTr="00D23B72">
        <w:trPr>
          <w:trHeight w:val="4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2017</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2018</w:t>
            </w:r>
            <w:r w:rsidR="004D59F7" w:rsidRPr="00CD79A7">
              <w:rPr>
                <w:rFonts w:ascii="Times New Roman" w:eastAsia="Times New Roman" w:hAnsi="Times New Roman" w:cs="Times New Roman"/>
                <w:b/>
                <w:bCs/>
                <w:color w:val="000000"/>
                <w:sz w:val="15"/>
                <w:szCs w:val="15"/>
                <w:lang w:eastAsia="ru-RU"/>
              </w:rPr>
              <w:t xml:space="preserve"> год</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2019</w:t>
            </w:r>
            <w:r w:rsidR="004D59F7" w:rsidRPr="00CD79A7">
              <w:rPr>
                <w:rFonts w:ascii="Times New Roman" w:eastAsia="Times New Roman" w:hAnsi="Times New Roman" w:cs="Times New Roman"/>
                <w:b/>
                <w:bCs/>
                <w:color w:val="000000"/>
                <w:sz w:val="15"/>
                <w:szCs w:val="15"/>
                <w:lang w:eastAsia="ru-RU"/>
              </w:rPr>
              <w:t xml:space="preserve"> год</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2020</w:t>
            </w:r>
            <w:r w:rsidR="004D59F7" w:rsidRPr="00CD79A7">
              <w:rPr>
                <w:rFonts w:ascii="Times New Roman" w:eastAsia="Times New Roman" w:hAnsi="Times New Roman" w:cs="Times New Roman"/>
                <w:b/>
                <w:bCs/>
                <w:color w:val="000000"/>
                <w:sz w:val="15"/>
                <w:szCs w:val="15"/>
                <w:lang w:eastAsia="ru-RU"/>
              </w:rPr>
              <w:t xml:space="preserve"> год</w:t>
            </w:r>
          </w:p>
        </w:tc>
      </w:tr>
      <w:tr w:rsidR="00566A84" w:rsidRPr="00CD79A7" w:rsidTr="00D23B72">
        <w:trPr>
          <w:trHeight w:val="7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консервативный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целевой</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консервативный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целевой</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консервативный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целевой</w:t>
            </w:r>
          </w:p>
        </w:tc>
      </w:tr>
      <w:tr w:rsidR="00566A84" w:rsidRPr="00CD79A7" w:rsidTr="00D23B72">
        <w:trPr>
          <w:trHeight w:val="37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3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3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2 </w:t>
            </w:r>
          </w:p>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3 </w:t>
            </w:r>
          </w:p>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вариант</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Население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Численность населения (среднегодовая)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 население (</w:t>
            </w:r>
            <w:proofErr w:type="gramStart"/>
            <w:r w:rsidRPr="00CD79A7">
              <w:rPr>
                <w:rFonts w:ascii="Times New Roman" w:eastAsia="Times New Roman" w:hAnsi="Times New Roman" w:cs="Times New Roman"/>
                <w:color w:val="000000"/>
                <w:sz w:val="15"/>
                <w:szCs w:val="15"/>
                <w:lang w:eastAsia="ru-RU"/>
              </w:rPr>
              <w:t>среднегодовая</w:t>
            </w:r>
            <w:proofErr w:type="gramEnd"/>
            <w:r w:rsidRPr="00CD79A7">
              <w:rPr>
                <w:rFonts w:ascii="Times New Roman" w:eastAsia="Times New Roman" w:hAnsi="Times New Roman" w:cs="Times New Roman"/>
                <w:color w:val="000000"/>
                <w:sz w:val="15"/>
                <w:szCs w:val="15"/>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тыс</w:t>
            </w:r>
            <w:proofErr w:type="gramStart"/>
            <w:r w:rsidRPr="00CD79A7">
              <w:rPr>
                <w:rFonts w:ascii="Times New Roman" w:eastAsia="Times New Roman" w:hAnsi="Times New Roman" w:cs="Times New Roman"/>
                <w:sz w:val="15"/>
                <w:szCs w:val="15"/>
                <w:lang w:eastAsia="ru-RU"/>
              </w:rPr>
              <w:t>.ч</w:t>
            </w:r>
            <w:proofErr w:type="gramEnd"/>
            <w:r w:rsidRPr="00CD79A7">
              <w:rPr>
                <w:rFonts w:ascii="Times New Roman" w:eastAsia="Times New Roman" w:hAnsi="Times New Roman" w:cs="Times New Roman"/>
                <w:sz w:val="15"/>
                <w:szCs w:val="15"/>
                <w:lang w:eastAsia="ru-RU"/>
              </w:rPr>
              <w:t>ел</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23,556</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23,112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22,845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22,602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22,605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22,608</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22,392</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22,403</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22,415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22,231</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22,256</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22,281</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Городское население (</w:t>
            </w:r>
            <w:proofErr w:type="gramStart"/>
            <w:r w:rsidRPr="00CD79A7">
              <w:rPr>
                <w:rFonts w:ascii="Times New Roman" w:eastAsia="Times New Roman" w:hAnsi="Times New Roman" w:cs="Times New Roman"/>
                <w:color w:val="000000"/>
                <w:sz w:val="15"/>
                <w:szCs w:val="15"/>
                <w:lang w:eastAsia="ru-RU"/>
              </w:rPr>
              <w:t>среднегодовая</w:t>
            </w:r>
            <w:proofErr w:type="gramEnd"/>
            <w:r w:rsidRPr="00CD79A7">
              <w:rPr>
                <w:rFonts w:ascii="Times New Roman" w:eastAsia="Times New Roman" w:hAnsi="Times New Roman" w:cs="Times New Roman"/>
                <w:color w:val="000000"/>
                <w:sz w:val="15"/>
                <w:szCs w:val="15"/>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тыс</w:t>
            </w:r>
            <w:proofErr w:type="gramStart"/>
            <w:r w:rsidRPr="00CD79A7">
              <w:rPr>
                <w:rFonts w:ascii="Times New Roman" w:eastAsia="Times New Roman" w:hAnsi="Times New Roman" w:cs="Times New Roman"/>
                <w:sz w:val="15"/>
                <w:szCs w:val="15"/>
                <w:lang w:eastAsia="ru-RU"/>
              </w:rPr>
              <w:t>.ч</w:t>
            </w:r>
            <w:proofErr w:type="gramEnd"/>
            <w:r w:rsidRPr="00CD79A7">
              <w:rPr>
                <w:rFonts w:ascii="Times New Roman" w:eastAsia="Times New Roman" w:hAnsi="Times New Roman" w:cs="Times New Roman"/>
                <w:sz w:val="15"/>
                <w:szCs w:val="15"/>
                <w:lang w:eastAsia="ru-RU"/>
              </w:rPr>
              <w:t>ел</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14,920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14,630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14,461</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14,307</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14,309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14,311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14,174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14,181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14,188</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14,072</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14,088</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14,104</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Сельское население (</w:t>
            </w:r>
            <w:proofErr w:type="gramStart"/>
            <w:r w:rsidRPr="00CD79A7">
              <w:rPr>
                <w:rFonts w:ascii="Times New Roman" w:eastAsia="Times New Roman" w:hAnsi="Times New Roman" w:cs="Times New Roman"/>
                <w:color w:val="000000"/>
                <w:sz w:val="15"/>
                <w:szCs w:val="15"/>
                <w:lang w:eastAsia="ru-RU"/>
              </w:rPr>
              <w:t>среднегодовая</w:t>
            </w:r>
            <w:proofErr w:type="gramEnd"/>
            <w:r w:rsidRPr="00CD79A7">
              <w:rPr>
                <w:rFonts w:ascii="Times New Roman" w:eastAsia="Times New Roman" w:hAnsi="Times New Roman" w:cs="Times New Roman"/>
                <w:color w:val="000000"/>
                <w:sz w:val="15"/>
                <w:szCs w:val="15"/>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тыс</w:t>
            </w:r>
            <w:proofErr w:type="gramStart"/>
            <w:r w:rsidRPr="00CD79A7">
              <w:rPr>
                <w:rFonts w:ascii="Times New Roman" w:eastAsia="Times New Roman" w:hAnsi="Times New Roman" w:cs="Times New Roman"/>
                <w:sz w:val="15"/>
                <w:szCs w:val="15"/>
                <w:lang w:eastAsia="ru-RU"/>
              </w:rPr>
              <w:t>.ч</w:t>
            </w:r>
            <w:proofErr w:type="gramEnd"/>
            <w:r w:rsidRPr="00CD79A7">
              <w:rPr>
                <w:rFonts w:ascii="Times New Roman" w:eastAsia="Times New Roman" w:hAnsi="Times New Roman" w:cs="Times New Roman"/>
                <w:sz w:val="15"/>
                <w:szCs w:val="15"/>
                <w:lang w:eastAsia="ru-RU"/>
              </w:rPr>
              <w:t>ел</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8,636</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8,482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8,384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8,295</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8,296</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8,297</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8,218</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8,222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8,226</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8,159</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8,168</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8,177</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Ожидаемая продолжительность жизни при рождении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лет</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r w:rsidR="00892C8F"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r>
      <w:tr w:rsidR="00566A84"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Общий коэффициент рождаемости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родившихся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16,94</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16,14</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16,37</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16,64</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16,72</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16,81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17,15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17,32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17,49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17,90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18,15</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18,40</w:t>
            </w:r>
          </w:p>
        </w:tc>
      </w:tr>
      <w:tr w:rsidR="00566A84"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Общий коэффициент смертности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умерших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10,18</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10,13</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10,09</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9,78</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Коэффициент естественного прироста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5,94</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5,93</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6,17</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7,10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7,54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8,01</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8,31</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8,62</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Число </w:t>
            </w:r>
            <w:proofErr w:type="gramStart"/>
            <w:r w:rsidRPr="00CD79A7">
              <w:rPr>
                <w:rFonts w:ascii="Times New Roman" w:eastAsia="Times New Roman" w:hAnsi="Times New Roman" w:cs="Times New Roman"/>
                <w:color w:val="000000"/>
                <w:sz w:val="15"/>
                <w:szCs w:val="15"/>
                <w:lang w:eastAsia="ru-RU"/>
              </w:rPr>
              <w:t>прибывших</w:t>
            </w:r>
            <w:proofErr w:type="gramEnd"/>
            <w:r w:rsidRPr="00CD79A7">
              <w:rPr>
                <w:rFonts w:ascii="Times New Roman" w:eastAsia="Times New Roman" w:hAnsi="Times New Roman" w:cs="Times New Roman"/>
                <w:color w:val="000000"/>
                <w:sz w:val="15"/>
                <w:szCs w:val="15"/>
                <w:lang w:eastAsia="ru-RU"/>
              </w:rPr>
              <w:t xml:space="preserve"> на территорию региона</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772,0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904,0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906,0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909,0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910,0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911,0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915,0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917,0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919,0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924,0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927,0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930,0</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 xml:space="preserve">Число </w:t>
            </w:r>
            <w:proofErr w:type="gramStart"/>
            <w:r w:rsidRPr="00CD79A7">
              <w:rPr>
                <w:rFonts w:ascii="Times New Roman" w:eastAsia="Times New Roman" w:hAnsi="Times New Roman" w:cs="Times New Roman"/>
                <w:color w:val="000000"/>
                <w:sz w:val="15"/>
                <w:szCs w:val="15"/>
                <w:lang w:eastAsia="ru-RU"/>
              </w:rPr>
              <w:t>выбывших</w:t>
            </w:r>
            <w:proofErr w:type="gramEnd"/>
            <w:r w:rsidRPr="00CD79A7">
              <w:rPr>
                <w:rFonts w:ascii="Times New Roman" w:eastAsia="Times New Roman" w:hAnsi="Times New Roman" w:cs="Times New Roman"/>
                <w:color w:val="000000"/>
                <w:sz w:val="15"/>
                <w:szCs w:val="15"/>
                <w:lang w:eastAsia="ru-RU"/>
              </w:rPr>
              <w:t xml:space="preserve"> с территории региона </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1523,0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1319,0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1303,0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1286,0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1284,0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1263,0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1259,0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1255,0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1235,0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1229,0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1223,0</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Коэффициент миграционного прироста</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 10 000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327,73</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391,14</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396,59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402,19</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402,57</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402,96</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408,64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409,32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410,00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415,65</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416,53</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417,41</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 Производство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2.1. 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6B6D3D"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w:t>
            </w:r>
            <w:r>
              <w:rPr>
                <w:rFonts w:ascii="Times New Roman" w:hAnsi="Times New Roman" w:cs="Times New Roman"/>
                <w:sz w:val="16"/>
                <w:szCs w:val="16"/>
              </w:rPr>
              <w:t xml:space="preserve"> </w:t>
            </w:r>
            <w:r w:rsidRPr="006B6D3D">
              <w:rPr>
                <w:rFonts w:ascii="Times New Roman" w:hAnsi="Times New Roman" w:cs="Times New Roman"/>
                <w:sz w:val="16"/>
                <w:szCs w:val="16"/>
              </w:rPr>
              <w:t>208,20</w:t>
            </w:r>
          </w:p>
        </w:tc>
        <w:tc>
          <w:tcPr>
            <w:tcW w:w="992"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w:t>
            </w:r>
            <w:r>
              <w:rPr>
                <w:rFonts w:ascii="Times New Roman" w:hAnsi="Times New Roman" w:cs="Times New Roman"/>
                <w:sz w:val="16"/>
                <w:szCs w:val="16"/>
              </w:rPr>
              <w:t xml:space="preserve"> </w:t>
            </w:r>
            <w:r w:rsidRPr="006B6D3D">
              <w:rPr>
                <w:rFonts w:ascii="Times New Roman" w:hAnsi="Times New Roman" w:cs="Times New Roman"/>
                <w:sz w:val="16"/>
                <w:szCs w:val="16"/>
              </w:rPr>
              <w:t>244,77</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841,54</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886,40</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889,45</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889,75</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938,75</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944,55</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947,48</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998,55</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1008,52</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1015,28</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2.2. Промышленное производство (BCDE)</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6B6D3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Индекс промышленного производства </w:t>
            </w:r>
          </w:p>
        </w:tc>
        <w:tc>
          <w:tcPr>
            <w:tcW w:w="1842" w:type="dxa"/>
            <w:tcBorders>
              <w:top w:val="nil"/>
              <w:left w:val="nil"/>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82,9</w:t>
            </w:r>
          </w:p>
        </w:tc>
        <w:tc>
          <w:tcPr>
            <w:tcW w:w="992"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96,50</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59,47</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100,60</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100,63</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100,67</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101,02</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101,13</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101,18</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101,79</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101,93</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102,05</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84480B"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77,03</w:t>
            </w:r>
          </w:p>
        </w:tc>
        <w:tc>
          <w:tcPr>
            <w:tcW w:w="992" w:type="dxa"/>
            <w:tcBorders>
              <w:top w:val="nil"/>
              <w:left w:val="nil"/>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73,30</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47,25</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47,74</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48,04</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48,05</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50,26</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50,86</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51,31</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54,96</w:t>
            </w:r>
          </w:p>
        </w:tc>
        <w:tc>
          <w:tcPr>
            <w:tcW w:w="992"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56,85</w:t>
            </w:r>
          </w:p>
        </w:tc>
        <w:tc>
          <w:tcPr>
            <w:tcW w:w="992"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57,72</w:t>
            </w:r>
          </w:p>
        </w:tc>
      </w:tr>
      <w:tr w:rsidR="00715E1C" w:rsidRPr="00CD79A7"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715E1C" w:rsidRPr="00CD79A7" w:rsidRDefault="00715E1C"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r>
      <w:tr w:rsidR="00715E1C" w:rsidRPr="00CD79A7"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102,60</w:t>
            </w: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102,10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108,70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101,00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101,80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101,70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110,9</w:t>
            </w:r>
            <w:r w:rsidR="00FE7DFE"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95,46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59,30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100,05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100,07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100,10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103,00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104,00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105,00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107,00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108,00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109,00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 производства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72,95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73,30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47,25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47,74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48,04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48,05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50,26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50,86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51,31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54,96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56,85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57,72</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87,94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100,68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59,30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100,05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100,07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100,10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103,00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107,00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108,00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109,00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113,10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421,97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499,41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545,94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587,01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589,59</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589,71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631,50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636,18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638,64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680,50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687,61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693,27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116,6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106,38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105,42</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58,37</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111,83</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106,38</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104,58</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105,03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105,02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104,81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105,18</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104,59</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104,89</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105,30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25,68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28,75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32,56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37,34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37,41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37,42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42,71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42,92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43,06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48,91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49,31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49,47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119,30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120,47</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107,65</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110,15</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110,16</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110,17</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110,29</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110,34</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110,35</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110,36</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120,20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380,00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Темп роста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Индекс-дефлятор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 производства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72,10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0,252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0,408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0,424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0,425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0,426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0,440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0,445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0,446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0,461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0,466</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0,467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118,20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166,35</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100,10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100,12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100,13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100,31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100,32</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100,33</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100,50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100,51</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100,52</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100,60</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Темп роста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Индекс-дефлятор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 производства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- 26 Производство компьютеров, электронных </w:t>
            </w:r>
            <w:proofErr w:type="spellStart"/>
            <w:r w:rsidRPr="00CD79A7">
              <w:rPr>
                <w:rFonts w:ascii="Times New Roman" w:eastAsia="Times New Roman" w:hAnsi="Times New Roman" w:cs="Times New Roman"/>
                <w:sz w:val="15"/>
                <w:szCs w:val="15"/>
                <w:lang w:eastAsia="ru-RU"/>
              </w:rPr>
              <w:t>иоптических</w:t>
            </w:r>
            <w:proofErr w:type="spellEnd"/>
            <w:r w:rsidRPr="00CD79A7">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Темп роста отгрузки - 26 Производство компьютеров, электронных </w:t>
            </w:r>
            <w:proofErr w:type="spellStart"/>
            <w:r w:rsidRPr="00CD79A7">
              <w:rPr>
                <w:rFonts w:ascii="Times New Roman" w:eastAsia="Times New Roman" w:hAnsi="Times New Roman" w:cs="Times New Roman"/>
                <w:sz w:val="15"/>
                <w:szCs w:val="15"/>
                <w:lang w:eastAsia="ru-RU"/>
              </w:rPr>
              <w:t>иоптических</w:t>
            </w:r>
            <w:proofErr w:type="spellEnd"/>
            <w:r w:rsidRPr="00CD79A7">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Индекс-дефлятор отгрузки - 26 Производство компьютеров, электронных </w:t>
            </w:r>
            <w:proofErr w:type="spellStart"/>
            <w:r w:rsidRPr="00CD79A7">
              <w:rPr>
                <w:rFonts w:ascii="Times New Roman" w:eastAsia="Times New Roman" w:hAnsi="Times New Roman" w:cs="Times New Roman"/>
                <w:sz w:val="15"/>
                <w:szCs w:val="15"/>
                <w:lang w:eastAsia="ru-RU"/>
              </w:rPr>
              <w:t>иоптических</w:t>
            </w:r>
            <w:proofErr w:type="spellEnd"/>
            <w:r w:rsidRPr="00CD79A7">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 производства - 26 Производство компьютеров, электронных </w:t>
            </w:r>
            <w:proofErr w:type="spellStart"/>
            <w:r w:rsidRPr="00CD79A7">
              <w:rPr>
                <w:rFonts w:ascii="Times New Roman" w:eastAsia="Times New Roman" w:hAnsi="Times New Roman" w:cs="Times New Roman"/>
                <w:sz w:val="15"/>
                <w:szCs w:val="15"/>
                <w:lang w:eastAsia="ru-RU"/>
              </w:rPr>
              <w:t>иоптических</w:t>
            </w:r>
            <w:proofErr w:type="spellEnd"/>
            <w:r w:rsidRPr="00CD79A7">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59,03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32,02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34,66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37,89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37,90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37,91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41,45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41,62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41,68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45,48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45,84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45,90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64,53</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51,22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103,67</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104,08</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104,09</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104,10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104,20</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104,30</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329,56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438,24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478,31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511,36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513,85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513,95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546,90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551,20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553,46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585,65</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592,00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597,43</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53,82</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129,35</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102,12</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102,14</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102,15</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102,16</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102,17</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102,18</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102,19</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102,22</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C147D"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635,63</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598,78</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183,02</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183,23</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183,27</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183,37</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184,84</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184,94</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185,09</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186,66</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186,95</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187,30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r>
      <w:tr w:rsidR="00FC147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89,98</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89,46</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29,00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95,62</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95,64</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95,69</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95,71</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95,74</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95,77</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97,10</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97,20</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97,30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C147D"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73,58</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73,28</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65,32</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68,42</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68,55</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68,62</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72,15</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72,33</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72,44</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76,43</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76,84</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76,99</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99,79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107,40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r>
      <w:tr w:rsidR="00FC147D"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99,90</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83,00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101,00</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101,20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101,30</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101,40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101,45</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101,50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101,85</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102,15</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102,20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Потребление электроэнергии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Вт.ч</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Средние тарифы на электроэнергию, отпущенную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Индекс тарифов по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электроэнергия, отпущенная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электроэнергия, отпущенная промышленным потребителям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электроэнергия, отпущенная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2.3. Сельское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241,97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261,73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268,15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278,27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281,73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292,73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296,57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297,61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309,82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314,36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316,94</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продукции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101,45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98,83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99,56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99,87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101,93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102,36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102,51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102,69</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продукции сельского хозяйства в хозяйствах всех категорий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сельского хозяйства в хозяйствах всех категорий,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145,18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147,74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150,54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150,59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153,38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156,29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156,65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159,61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163,07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164,40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97,38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97,85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101,13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101,40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117,9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118,33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122,97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130,58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131,15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139,35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140,28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140,96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150,22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152,54</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2.4. Транспорт и связь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2.4.1. Транспорт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gramStart"/>
            <w:r w:rsidRPr="00CD79A7">
              <w:rPr>
                <w:rFonts w:ascii="Times New Roman" w:eastAsia="Times New Roman" w:hAnsi="Times New Roman" w:cs="Times New Roman"/>
                <w:color w:val="000000"/>
                <w:sz w:val="15"/>
                <w:szCs w:val="15"/>
                <w:lang w:eastAsia="ru-RU"/>
              </w:rPr>
              <w:t>км</w:t>
            </w:r>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155,5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160,59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9221F">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160,</w:t>
            </w:r>
            <w:bookmarkStart w:id="0" w:name="_GoBack"/>
            <w:bookmarkEnd w:id="0"/>
            <w:r w:rsidRPr="00CD79A7">
              <w:rPr>
                <w:rFonts w:ascii="Times New Roman" w:eastAsia="Times New Roman" w:hAnsi="Times New Roman" w:cs="Times New Roman"/>
                <w:color w:val="000000"/>
                <w:sz w:val="15"/>
                <w:szCs w:val="15"/>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161,17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161,44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162,33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161,44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162,44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162,59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федерального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gramStart"/>
            <w:r w:rsidRPr="00CD79A7">
              <w:rPr>
                <w:rFonts w:ascii="Times New Roman" w:eastAsia="Times New Roman" w:hAnsi="Times New Roman" w:cs="Times New Roman"/>
                <w:color w:val="000000"/>
                <w:sz w:val="15"/>
                <w:szCs w:val="15"/>
                <w:lang w:eastAsia="ru-RU"/>
              </w:rPr>
              <w:t>км</w:t>
            </w:r>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Плотность железнодорожных путей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км путей на 10000 кв</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Плотность автомобильных дорог общего пользования с твердым покрытием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км путей на 10000 кв</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17,65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18,46</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Удельный вес автомобильных дорог с твердым покрытием в общей протяженности автомобильных дорог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65,28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66,69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66,84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66,95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67,02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67,20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2.4.2. Связь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услуг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млрд.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Наличие персональных компьютеров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в том числе </w:t>
            </w:r>
            <w:proofErr w:type="gramStart"/>
            <w:r w:rsidRPr="00CD79A7">
              <w:rPr>
                <w:rFonts w:ascii="Times New Roman" w:eastAsia="Times New Roman" w:hAnsi="Times New Roman" w:cs="Times New Roman"/>
                <w:color w:val="000000"/>
                <w:sz w:val="15"/>
                <w:szCs w:val="15"/>
                <w:lang w:eastAsia="ru-RU"/>
              </w:rPr>
              <w:t>подключенных</w:t>
            </w:r>
            <w:proofErr w:type="gramEnd"/>
            <w:r w:rsidRPr="00CD79A7">
              <w:rPr>
                <w:rFonts w:ascii="Times New Roman" w:eastAsia="Times New Roman" w:hAnsi="Times New Roman" w:cs="Times New Roman"/>
                <w:color w:val="000000"/>
                <w:sz w:val="15"/>
                <w:szCs w:val="15"/>
                <w:lang w:eastAsia="ru-RU"/>
              </w:rPr>
              <w:t xml:space="preserve"> к сети Интернет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2.5. Производство важнейших видов продукции в натуральном выражении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Культуры зерновые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Сахарная свекла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Семена и плоды масличных культур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семян подсолнечника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Картофель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1684,90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1 648,70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1 649,30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1 649,90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1 650,50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1 651,10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1 651,70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1 652,30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1 652,90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1 654,70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Овощи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220,50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215,90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Скот и птица на убой (в живом весе)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306,70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245,80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246,60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247,30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248,30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249,00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249,60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251,20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251,90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253,10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Молоко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1021,60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1 071,10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1 041,40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1 042,10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1 042,60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1 043,20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1 043,80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1 044,80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1 045,70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1 046,30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1 047,00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Яйца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млн.шт</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Лесоматериалы необработанные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Уголь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.т</w:t>
            </w:r>
            <w:proofErr w:type="gramEnd"/>
            <w:r w:rsidRPr="00CD79A7">
              <w:rPr>
                <w:rFonts w:ascii="Times New Roman" w:eastAsia="Times New Roman" w:hAnsi="Times New Roman" w:cs="Times New Roman"/>
                <w:color w:val="000000"/>
                <w:sz w:val="15"/>
                <w:szCs w:val="15"/>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Нефть сырая, включая газовый конденсат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Газ природный и попутный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уб.м</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27,11</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Мясо и субпродукты пищевые домашней птицы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Масло сливочное, пасты масляные, масло топленое, жир молочный, спреды и смеси топленые сливочно-растительные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Сахар белый свекловичный в твердом состоянии без </w:t>
            </w:r>
            <w:proofErr w:type="spellStart"/>
            <w:r w:rsidRPr="00CD79A7">
              <w:rPr>
                <w:rFonts w:ascii="Times New Roman" w:eastAsia="Times New Roman" w:hAnsi="Times New Roman" w:cs="Times New Roman"/>
                <w:color w:val="000000"/>
                <w:sz w:val="15"/>
                <w:szCs w:val="15"/>
                <w:lang w:eastAsia="ru-RU"/>
              </w:rPr>
              <w:t>вкусоароматических</w:t>
            </w:r>
            <w:proofErr w:type="spellEnd"/>
            <w:r w:rsidRPr="00CD79A7">
              <w:rPr>
                <w:rFonts w:ascii="Times New Roman" w:eastAsia="Times New Roman" w:hAnsi="Times New Roman" w:cs="Times New Roman"/>
                <w:color w:val="000000"/>
                <w:sz w:val="15"/>
                <w:szCs w:val="15"/>
                <w:lang w:eastAsia="ru-RU"/>
              </w:rPr>
              <w:t xml:space="preserve"> или красящих добавок</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Масло подсолнечное и его фракции нерафинированные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из рыбы свежая, охлажденная или мороженая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750"/>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Спирт этиловый </w:t>
            </w:r>
            <w:proofErr w:type="spellStart"/>
            <w:r w:rsidRPr="00CD79A7">
              <w:rPr>
                <w:rFonts w:ascii="Times New Roman" w:eastAsia="Times New Roman" w:hAnsi="Times New Roman" w:cs="Times New Roman"/>
                <w:color w:val="000000"/>
                <w:sz w:val="15"/>
                <w:szCs w:val="15"/>
                <w:lang w:eastAsia="ru-RU"/>
              </w:rPr>
              <w:t>неденатурированный</w:t>
            </w:r>
            <w:proofErr w:type="spellEnd"/>
            <w:r w:rsidRPr="00CD79A7">
              <w:rPr>
                <w:rFonts w:ascii="Times New Roman" w:eastAsia="Times New Roman" w:hAnsi="Times New Roman" w:cs="Times New Roman"/>
                <w:color w:val="000000"/>
                <w:sz w:val="15"/>
                <w:szCs w:val="15"/>
                <w:lang w:eastAsia="ru-RU"/>
              </w:rPr>
              <w:t xml:space="preserve"> с объемной долей спирта не менее 80 %</w:t>
            </w:r>
          </w:p>
        </w:tc>
        <w:tc>
          <w:tcPr>
            <w:tcW w:w="184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Коньяки, коньячные напитки и спирты коньячные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Вина из свежего винограда, кроме вин игристых и газированных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Напитки </w:t>
            </w:r>
            <w:proofErr w:type="spellStart"/>
            <w:r w:rsidRPr="00CD79A7">
              <w:rPr>
                <w:rFonts w:ascii="Times New Roman" w:eastAsia="Times New Roman" w:hAnsi="Times New Roman" w:cs="Times New Roman"/>
                <w:color w:val="000000"/>
                <w:sz w:val="15"/>
                <w:szCs w:val="15"/>
                <w:lang w:eastAsia="ru-RU"/>
              </w:rPr>
              <w:t>сброженные</w:t>
            </w:r>
            <w:proofErr w:type="spellEnd"/>
            <w:r w:rsidRPr="00CD79A7">
              <w:rPr>
                <w:rFonts w:ascii="Times New Roman" w:eastAsia="Times New Roman" w:hAnsi="Times New Roman" w:cs="Times New Roman"/>
                <w:color w:val="000000"/>
                <w:sz w:val="15"/>
                <w:szCs w:val="15"/>
                <w:lang w:eastAsia="ru-RU"/>
              </w:rPr>
              <w:t xml:space="preserve"> прочие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Наливки и настойки сладкие крепостью менее 30 %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proofErr w:type="gramStart"/>
            <w:r w:rsidRPr="00CD79A7">
              <w:rPr>
                <w:rFonts w:ascii="Times New Roman" w:eastAsia="Times New Roman" w:hAnsi="Times New Roman" w:cs="Times New Roman"/>
                <w:color w:val="000000"/>
                <w:sz w:val="15"/>
                <w:szCs w:val="15"/>
                <w:lang w:eastAsia="ru-RU"/>
              </w:rPr>
              <w:t>Пиво, кроме отходов пивоварения (включая напитки, изготовляемые на основе пива (пивные напитки)</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тыс. </w:t>
            </w:r>
            <w:proofErr w:type="spellStart"/>
            <w:r w:rsidRPr="00CD79A7">
              <w:rPr>
                <w:rFonts w:ascii="Times New Roman" w:eastAsia="Times New Roman" w:hAnsi="Times New Roman" w:cs="Times New Roman"/>
                <w:color w:val="000000"/>
                <w:sz w:val="15"/>
                <w:szCs w:val="15"/>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Ткани хлопчатобумажные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Предметы одежды трикотажные и вязаные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млн.шт</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Обувь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.п</w:t>
            </w:r>
            <w:proofErr w:type="gramEnd"/>
            <w:r w:rsidRPr="00CD79A7">
              <w:rPr>
                <w:rFonts w:ascii="Times New Roman" w:eastAsia="Times New Roman" w:hAnsi="Times New Roman" w:cs="Times New Roman"/>
                <w:color w:val="000000"/>
                <w:sz w:val="15"/>
                <w:szCs w:val="15"/>
                <w:lang w:eastAsia="ru-RU"/>
              </w:rPr>
              <w:t>ар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0,619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0,301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0,119</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0,142</w:t>
            </w:r>
          </w:p>
        </w:tc>
      </w:tr>
      <w:tr w:rsidR="00F03E3F" w:rsidRPr="00CD79A7" w:rsidTr="00D23B72">
        <w:trPr>
          <w:trHeight w:val="1512"/>
        </w:trPr>
        <w:tc>
          <w:tcPr>
            <w:tcW w:w="3261" w:type="dxa"/>
            <w:tcBorders>
              <w:top w:val="nil"/>
              <w:left w:val="single" w:sz="4" w:space="0" w:color="auto"/>
              <w:bottom w:val="single" w:sz="4" w:space="0" w:color="auto"/>
              <w:right w:val="single" w:sz="4" w:space="0" w:color="auto"/>
            </w:tcBorders>
            <w:shd w:val="clear" w:color="auto" w:fill="auto"/>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Лесоматериалы, продольно распиленные или расколотые, </w:t>
            </w:r>
            <w:r w:rsidRPr="00CD79A7">
              <w:rPr>
                <w:rFonts w:ascii="Times New Roman" w:eastAsia="Times New Roman" w:hAnsi="Times New Roman" w:cs="Times New Roman"/>
                <w:color w:val="000000"/>
                <w:sz w:val="15"/>
                <w:szCs w:val="15"/>
                <w:lang w:eastAsia="ru-RU"/>
              </w:rPr>
              <w:br/>
              <w:t xml:space="preserve"> разделенные на слои или лущеные, толщиной более 6 мм;</w:t>
            </w:r>
            <w:r w:rsidRPr="00CD79A7">
              <w:rPr>
                <w:rFonts w:ascii="Times New Roman" w:eastAsia="Times New Roman" w:hAnsi="Times New Roman" w:cs="Times New Roman"/>
                <w:color w:val="000000"/>
                <w:sz w:val="15"/>
                <w:szCs w:val="15"/>
                <w:lang w:eastAsia="ru-RU"/>
              </w:rPr>
              <w:br/>
              <w:t xml:space="preserve"> деревянные железнодорожные или трамвайные шпалы, </w:t>
            </w:r>
            <w:r w:rsidRPr="00CD79A7">
              <w:rPr>
                <w:rFonts w:ascii="Times New Roman" w:eastAsia="Times New Roman" w:hAnsi="Times New Roman" w:cs="Times New Roman"/>
                <w:color w:val="000000"/>
                <w:sz w:val="15"/>
                <w:szCs w:val="15"/>
                <w:lang w:eastAsia="ru-RU"/>
              </w:rPr>
              <w:br/>
              <w:t xml:space="preserve"> непропитанные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Бумага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Бензин автомобильный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.т</w:t>
            </w:r>
            <w:proofErr w:type="gramEnd"/>
            <w:r w:rsidRPr="00CD79A7">
              <w:rPr>
                <w:rFonts w:ascii="Times New Roman" w:eastAsia="Times New Roman" w:hAnsi="Times New Roman" w:cs="Times New Roman"/>
                <w:color w:val="000000"/>
                <w:sz w:val="15"/>
                <w:szCs w:val="15"/>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Топливо дизельное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.т</w:t>
            </w:r>
            <w:proofErr w:type="gramEnd"/>
            <w:r w:rsidRPr="00CD79A7">
              <w:rPr>
                <w:rFonts w:ascii="Times New Roman" w:eastAsia="Times New Roman" w:hAnsi="Times New Roman" w:cs="Times New Roman"/>
                <w:color w:val="000000"/>
                <w:sz w:val="15"/>
                <w:szCs w:val="15"/>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Масла нефтяные смазочные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Мазут топочный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.т</w:t>
            </w:r>
            <w:proofErr w:type="gramEnd"/>
            <w:r w:rsidRPr="00CD79A7">
              <w:rPr>
                <w:rFonts w:ascii="Times New Roman" w:eastAsia="Times New Roman" w:hAnsi="Times New Roman" w:cs="Times New Roman"/>
                <w:color w:val="000000"/>
                <w:sz w:val="15"/>
                <w:szCs w:val="15"/>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900"/>
        </w:trPr>
        <w:tc>
          <w:tcPr>
            <w:tcW w:w="3261" w:type="dxa"/>
            <w:tcBorders>
              <w:top w:val="nil"/>
              <w:left w:val="single" w:sz="4" w:space="0" w:color="auto"/>
              <w:bottom w:val="single" w:sz="4" w:space="0" w:color="auto"/>
              <w:right w:val="single" w:sz="4" w:space="0" w:color="auto"/>
            </w:tcBorders>
            <w:shd w:val="clear" w:color="auto" w:fill="auto"/>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Удобрения минеральные или химические </w:t>
            </w:r>
            <w:r w:rsidRPr="00CD79A7">
              <w:rPr>
                <w:rFonts w:ascii="Times New Roman" w:eastAsia="Times New Roman" w:hAnsi="Times New Roman" w:cs="Times New Roman"/>
                <w:color w:val="000000"/>
                <w:sz w:val="15"/>
                <w:szCs w:val="15"/>
                <w:lang w:eastAsia="ru-RU"/>
              </w:rPr>
              <w:br/>
              <w:t xml:space="preserve"> (в пересчете на 100% питательных веществ)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.т</w:t>
            </w:r>
            <w:proofErr w:type="gramEnd"/>
            <w:r w:rsidRPr="00CD79A7">
              <w:rPr>
                <w:rFonts w:ascii="Times New Roman" w:eastAsia="Times New Roman" w:hAnsi="Times New Roman" w:cs="Times New Roman"/>
                <w:color w:val="000000"/>
                <w:sz w:val="15"/>
                <w:szCs w:val="15"/>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Полимеры этилена в первичных формах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Портландцемент, цемент глиноземистый, цемент шлаковый </w:t>
            </w:r>
            <w:r w:rsidRPr="00CD79A7">
              <w:rPr>
                <w:rFonts w:ascii="Times New Roman" w:eastAsia="Times New Roman" w:hAnsi="Times New Roman" w:cs="Times New Roman"/>
                <w:color w:val="000000"/>
                <w:sz w:val="15"/>
                <w:szCs w:val="15"/>
                <w:lang w:eastAsia="ru-RU"/>
              </w:rPr>
              <w:br/>
              <w:t xml:space="preserve"> и аналогичные гидравлические цементы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Кирпич строительный (включая камни) из цемента, бетона или искусственного камня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условных кирпичей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Прокат готовый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.т</w:t>
            </w:r>
            <w:proofErr w:type="gramEnd"/>
            <w:r w:rsidRPr="00CD79A7">
              <w:rPr>
                <w:rFonts w:ascii="Times New Roman" w:eastAsia="Times New Roman" w:hAnsi="Times New Roman" w:cs="Times New Roman"/>
                <w:color w:val="000000"/>
                <w:sz w:val="15"/>
                <w:szCs w:val="15"/>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Тракторы для сельского хозяйства прочие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Холодильники и морозильники бытовые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Изделия ювелирные и подобные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Автомобили грузовые (включая шасси)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Автомобили легковые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Электроэнергия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86,3</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76,30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62,67</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62,73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в том числе </w:t>
            </w:r>
            <w:proofErr w:type="gramStart"/>
            <w:r w:rsidRPr="00CD79A7">
              <w:rPr>
                <w:rFonts w:ascii="Times New Roman" w:eastAsia="Times New Roman" w:hAnsi="Times New Roman" w:cs="Times New Roman"/>
                <w:color w:val="000000"/>
                <w:sz w:val="15"/>
                <w:szCs w:val="15"/>
                <w:lang w:eastAsia="ru-RU"/>
              </w:rPr>
              <w:t>произведенная</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атомными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тепловыми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86,3</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76,30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62,73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гидроэлектростанциями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w:t>
            </w:r>
            <w:proofErr w:type="spellStart"/>
            <w:r w:rsidRPr="00CD79A7">
              <w:rPr>
                <w:rFonts w:ascii="Times New Roman" w:eastAsia="Times New Roman" w:hAnsi="Times New Roman" w:cs="Times New Roman"/>
                <w:color w:val="000000"/>
                <w:sz w:val="15"/>
                <w:szCs w:val="15"/>
                <w:lang w:eastAsia="ru-RU"/>
              </w:rPr>
              <w:t>кВт</w:t>
            </w:r>
            <w:proofErr w:type="gramStart"/>
            <w:r w:rsidRPr="00CD79A7">
              <w:rPr>
                <w:rFonts w:ascii="Times New Roman" w:eastAsia="Times New Roman" w:hAnsi="Times New Roman" w:cs="Times New Roman"/>
                <w:color w:val="000000"/>
                <w:sz w:val="15"/>
                <w:szCs w:val="15"/>
                <w:lang w:eastAsia="ru-RU"/>
              </w:rPr>
              <w:t>.ч</w:t>
            </w:r>
            <w:proofErr w:type="spellEnd"/>
            <w:proofErr w:type="gram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2.7.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работ, выполненных по виду экономической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D63F11">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657,10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w:t>
            </w:r>
            <w:r w:rsidR="00D63F11">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111,36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4 885,41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5 115,13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5 124,95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5 134,78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5 371,16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5 381,52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5 397,03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5 629,42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5 640,34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5 662,05</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121,000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221,000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100,009</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100,010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по объему работ, выполненных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Ввод в действие жилых домов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кв. м. в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14,00</w:t>
            </w:r>
          </w:p>
        </w:tc>
        <w:tc>
          <w:tcPr>
            <w:tcW w:w="992" w:type="dxa"/>
            <w:tcBorders>
              <w:top w:val="nil"/>
              <w:left w:val="nil"/>
              <w:bottom w:val="single" w:sz="4" w:space="0" w:color="auto"/>
              <w:right w:val="single" w:sz="4" w:space="0" w:color="auto"/>
            </w:tcBorders>
            <w:shd w:val="clear" w:color="auto" w:fill="auto"/>
            <w:vAlign w:val="center"/>
            <w:hideMark/>
          </w:tcPr>
          <w:p w:rsidR="00F03E3F" w:rsidRPr="00D63F11" w:rsidRDefault="00737EA4"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9,56</w:t>
            </w:r>
          </w:p>
        </w:tc>
        <w:tc>
          <w:tcPr>
            <w:tcW w:w="850" w:type="dxa"/>
            <w:tcBorders>
              <w:top w:val="nil"/>
              <w:left w:val="nil"/>
              <w:bottom w:val="single" w:sz="4" w:space="0" w:color="auto"/>
              <w:right w:val="single" w:sz="4" w:space="0" w:color="auto"/>
            </w:tcBorders>
            <w:shd w:val="clear" w:color="auto" w:fill="auto"/>
            <w:vAlign w:val="center"/>
          </w:tcPr>
          <w:p w:rsidR="00F03E3F" w:rsidRPr="00D63F11" w:rsidRDefault="00320928"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5,20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Удельный вес жилых домов, построенных населением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60,6</w:t>
            </w:r>
          </w:p>
        </w:tc>
        <w:tc>
          <w:tcPr>
            <w:tcW w:w="992" w:type="dxa"/>
            <w:tcBorders>
              <w:top w:val="nil"/>
              <w:left w:val="nil"/>
              <w:bottom w:val="single" w:sz="4" w:space="0" w:color="auto"/>
              <w:right w:val="single" w:sz="4" w:space="0" w:color="auto"/>
            </w:tcBorders>
            <w:shd w:val="clear" w:color="auto" w:fill="auto"/>
            <w:vAlign w:val="center"/>
            <w:hideMark/>
          </w:tcPr>
          <w:p w:rsidR="00F03E3F" w:rsidRPr="00D63F11"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89,60</w:t>
            </w:r>
          </w:p>
        </w:tc>
        <w:tc>
          <w:tcPr>
            <w:tcW w:w="850" w:type="dxa"/>
            <w:tcBorders>
              <w:top w:val="nil"/>
              <w:left w:val="nil"/>
              <w:bottom w:val="single" w:sz="4" w:space="0" w:color="auto"/>
              <w:right w:val="single" w:sz="4" w:space="0" w:color="auto"/>
            </w:tcBorders>
            <w:shd w:val="clear" w:color="auto" w:fill="auto"/>
            <w:vAlign w:val="center"/>
          </w:tcPr>
          <w:p w:rsidR="00F03E3F" w:rsidRPr="00D63F11" w:rsidRDefault="00320928"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86,54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56,80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3. Торговля и услуги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D63F11"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D63F11"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потребительских цен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4 176,86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4 198,10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D570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4 219,77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4 220,20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4 220,64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4 243,16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4 243,90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4 249,30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4 277,41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4 278,74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4 289,20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96,55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96,66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96,67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96,88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96,93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97,13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97,15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107,80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267,82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275,66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277,83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281,17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284,56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284,62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289,60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289,73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289,90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97,05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97,93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98,37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потребительских цен на продукцию общественного питания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119,1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Распределение оборота розничной торговли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Государственная и муниципальная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Другие формы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Распределение оборота розничной торговли по формам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розничной торговли торгующих организаций и индивидуальных предпринимателей, осуществляющих деятельность вне рынка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Продажа на розничных рынках и ярмарках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от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Структура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Пищевые продукты, включая напитки, и табачные изделия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Непродовольственные товары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1091,1</w:t>
            </w:r>
            <w:r w:rsidR="00122605" w:rsidRPr="00CD79A7">
              <w:rPr>
                <w:rFonts w:ascii="Times New Roman" w:hAnsi="Times New Roman" w:cs="Times New Roman"/>
                <w:sz w:val="15"/>
                <w:szCs w:val="15"/>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w:t>
            </w:r>
            <w:r w:rsidR="00122605" w:rsidRPr="00CD79A7">
              <w:rPr>
                <w:rFonts w:ascii="Times New Roman" w:hAnsi="Times New Roman" w:cs="Times New Roman"/>
                <w:sz w:val="15"/>
                <w:szCs w:val="15"/>
              </w:rPr>
              <w:t xml:space="preserve"> </w:t>
            </w:r>
            <w:r w:rsidRPr="00CD79A7">
              <w:rPr>
                <w:rFonts w:ascii="Times New Roman" w:hAnsi="Times New Roman" w:cs="Times New Roman"/>
                <w:sz w:val="15"/>
                <w:szCs w:val="15"/>
              </w:rPr>
              <w:t>172,16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w:t>
            </w:r>
            <w:r w:rsidR="00122605" w:rsidRPr="00CD79A7">
              <w:rPr>
                <w:rFonts w:ascii="Times New Roman" w:hAnsi="Times New Roman" w:cs="Times New Roman"/>
                <w:sz w:val="15"/>
                <w:szCs w:val="15"/>
              </w:rPr>
              <w:t xml:space="preserve"> </w:t>
            </w:r>
            <w:r w:rsidRPr="00CD79A7">
              <w:rPr>
                <w:rFonts w:ascii="Times New Roman" w:hAnsi="Times New Roman" w:cs="Times New Roman"/>
                <w:sz w:val="15"/>
                <w:szCs w:val="15"/>
              </w:rPr>
              <w:t>234,56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1303,43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1303,51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1304,01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1379,65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1380,45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1381,25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1461,94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1467,12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1477,34</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101,59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100,78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100,84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101,08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101,19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102,25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объема платных услуг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109,00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106,60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4. Малое и среднее предпринимательство, включая </w:t>
            </w:r>
            <w:proofErr w:type="spellStart"/>
            <w:r w:rsidRPr="00CD79A7">
              <w:rPr>
                <w:rFonts w:ascii="Times New Roman" w:eastAsia="Times New Roman" w:hAnsi="Times New Roman" w:cs="Times New Roman"/>
                <w:b/>
                <w:bCs/>
                <w:color w:val="000000"/>
                <w:sz w:val="15"/>
                <w:szCs w:val="15"/>
                <w:lang w:eastAsia="ru-RU"/>
              </w:rPr>
              <w:t>микропредприятия</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Число малых и средних предприятий, включая </w:t>
            </w:r>
            <w:proofErr w:type="spellStart"/>
            <w:r w:rsidRPr="00CD79A7">
              <w:rPr>
                <w:rFonts w:ascii="Times New Roman" w:eastAsia="Times New Roman" w:hAnsi="Times New Roman" w:cs="Times New Roman"/>
                <w:sz w:val="15"/>
                <w:szCs w:val="15"/>
                <w:lang w:eastAsia="ru-RU"/>
              </w:rPr>
              <w:t>микропредприятия</w:t>
            </w:r>
            <w:proofErr w:type="spellEnd"/>
            <w:r w:rsidRPr="00CD79A7">
              <w:rPr>
                <w:rFonts w:ascii="Times New Roman" w:eastAsia="Times New Roman" w:hAnsi="Times New Roman" w:cs="Times New Roman"/>
                <w:sz w:val="15"/>
                <w:szCs w:val="15"/>
                <w:lang w:eastAsia="ru-RU"/>
              </w:rPr>
              <w:t xml:space="preserve">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Среднесписочная численность работников малых и средних предприятий, включая </w:t>
            </w:r>
            <w:proofErr w:type="spellStart"/>
            <w:r w:rsidRPr="00CD79A7">
              <w:rPr>
                <w:rFonts w:ascii="Times New Roman" w:eastAsia="Times New Roman" w:hAnsi="Times New Roman" w:cs="Times New Roman"/>
                <w:color w:val="000000"/>
                <w:sz w:val="15"/>
                <w:szCs w:val="15"/>
                <w:lang w:eastAsia="ru-RU"/>
              </w:rPr>
              <w:t>микропредприятия</w:t>
            </w:r>
            <w:proofErr w:type="spellEnd"/>
            <w:r w:rsidRPr="00CD79A7">
              <w:rPr>
                <w:rFonts w:ascii="Times New Roman" w:eastAsia="Times New Roman" w:hAnsi="Times New Roman" w:cs="Times New Roman"/>
                <w:color w:val="000000"/>
                <w:sz w:val="15"/>
                <w:szCs w:val="15"/>
                <w:lang w:eastAsia="ru-RU"/>
              </w:rPr>
              <w:t xml:space="preserve">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Оборот малых и средних предприятий, включая </w:t>
            </w:r>
            <w:proofErr w:type="spellStart"/>
            <w:r w:rsidRPr="00CD79A7">
              <w:rPr>
                <w:rFonts w:ascii="Times New Roman" w:eastAsia="Times New Roman" w:hAnsi="Times New Roman" w:cs="Times New Roman"/>
                <w:color w:val="000000"/>
                <w:sz w:val="15"/>
                <w:szCs w:val="15"/>
                <w:lang w:eastAsia="ru-RU"/>
              </w:rPr>
              <w:t>микропредприятия</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5. Инвестиции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DE221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Инвестиции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12 649,07</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11 258,82</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2 570,98</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1 474,73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1 526,18</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1 555,95</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2 045,95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2 198,73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2 279,15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1 229,60</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1 332,42</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1 416,36</w:t>
            </w:r>
          </w:p>
        </w:tc>
      </w:tr>
      <w:tr w:rsidR="00DE221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 инвестиций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116,61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83,73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21,69</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54,63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56,81</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57,53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133,14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138,00</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140,44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57,79</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58,21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59,35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114,30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106,30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104,70</w:t>
            </w:r>
          </w:p>
        </w:tc>
      </w:tr>
      <w:tr w:rsidR="00DE221D"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11 499,15</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10 235,29</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2 337,25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1 340,66</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1 387,44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1 414,50</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1 859,95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1 998,85</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2 071,95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1 117,82</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1 211,29</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1 287,60</w:t>
            </w:r>
          </w:p>
        </w:tc>
      </w:tr>
      <w:tr w:rsidR="00DE221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116,61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83,73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21,69</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54,63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56,81</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57,53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133,14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138,00</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140,44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57,79</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58,21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59,35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114,30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106,30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104,70</w:t>
            </w:r>
          </w:p>
        </w:tc>
      </w:tr>
      <w:tr w:rsidR="00F03E3F" w:rsidRPr="00CD79A7" w:rsidTr="00D23B72">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w:t>
            </w:r>
            <w:proofErr w:type="gramStart"/>
            <w:r w:rsidRPr="00CD79A7">
              <w:rPr>
                <w:rFonts w:ascii="Times New Roman" w:eastAsia="Times New Roman" w:hAnsi="Times New Roman" w:cs="Times New Roman"/>
                <w:sz w:val="15"/>
                <w:szCs w:val="15"/>
                <w:lang w:eastAsia="ru-RU"/>
              </w:rPr>
              <w:t xml:space="preserve"> А</w:t>
            </w:r>
            <w:proofErr w:type="gramEnd"/>
            <w:r w:rsidRPr="00CD79A7">
              <w:rPr>
                <w:rFonts w:ascii="Times New Roman" w:eastAsia="Times New Roman" w:hAnsi="Times New Roman" w:cs="Times New Roman"/>
                <w:sz w:val="15"/>
                <w:szCs w:val="15"/>
                <w:lang w:eastAsia="ru-RU"/>
              </w:rPr>
              <w:t>: сельское, лесное хозяйство, охота, рыболовство и рыбоводство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w:t>
            </w:r>
            <w:proofErr w:type="gramStart"/>
            <w:r w:rsidRPr="00CD79A7">
              <w:rPr>
                <w:rFonts w:ascii="Times New Roman" w:eastAsia="Times New Roman" w:hAnsi="Times New Roman" w:cs="Times New Roman"/>
                <w:sz w:val="15"/>
                <w:szCs w:val="15"/>
                <w:lang w:eastAsia="ru-RU"/>
              </w:rPr>
              <w:t xml:space="preserve"> В</w:t>
            </w:r>
            <w:proofErr w:type="gramEnd"/>
            <w:r w:rsidRPr="00CD79A7">
              <w:rPr>
                <w:rFonts w:ascii="Times New Roman" w:eastAsia="Times New Roman" w:hAnsi="Times New Roman" w:cs="Times New Roman"/>
                <w:sz w:val="15"/>
                <w:szCs w:val="15"/>
                <w:lang w:eastAsia="ru-RU"/>
              </w:rPr>
              <w:t>: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469,92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9 319,16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247</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488,</w:t>
            </w:r>
            <w:r w:rsidR="00D23B72" w:rsidRPr="00CD79A7">
              <w:rPr>
                <w:rFonts w:ascii="Times New Roman" w:eastAsia="Times New Roman" w:hAnsi="Times New Roman" w:cs="Times New Roman"/>
                <w:sz w:val="15"/>
                <w:szCs w:val="15"/>
                <w:lang w:eastAsia="ru-RU"/>
              </w:rPr>
              <w:t>5</w:t>
            </w:r>
            <w:r w:rsidRPr="00CD79A7">
              <w:rPr>
                <w:rFonts w:ascii="Times New Roman" w:eastAsia="Times New Roman" w:hAnsi="Times New Roman" w:cs="Times New Roman"/>
                <w:sz w:val="15"/>
                <w:szCs w:val="15"/>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469,25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9 319,16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247</w:t>
            </w:r>
            <w:r w:rsidR="00D23B72" w:rsidRPr="00CD79A7">
              <w:rPr>
                <w:rFonts w:ascii="Times New Roman" w:eastAsia="Times New Roman" w:hAnsi="Times New Roman" w:cs="Times New Roman"/>
                <w:sz w:val="15"/>
                <w:szCs w:val="15"/>
                <w:lang w:eastAsia="ru-RU"/>
              </w:rPr>
              <w:t> </w:t>
            </w:r>
            <w:r w:rsidRPr="00CD79A7">
              <w:rPr>
                <w:rFonts w:ascii="Times New Roman" w:eastAsia="Times New Roman" w:hAnsi="Times New Roman" w:cs="Times New Roman"/>
                <w:sz w:val="15"/>
                <w:szCs w:val="15"/>
                <w:lang w:eastAsia="ru-RU"/>
              </w:rPr>
              <w:t>488</w:t>
            </w:r>
            <w:r w:rsidR="00D23B72" w:rsidRPr="00CD79A7">
              <w:rPr>
                <w:rFonts w:ascii="Times New Roman" w:eastAsia="Times New Roman" w:hAnsi="Times New Roman" w:cs="Times New Roman"/>
                <w:sz w:val="15"/>
                <w:szCs w:val="15"/>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79,71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w:t>
            </w:r>
            <w:proofErr w:type="gramStart"/>
            <w:r w:rsidRPr="00CD79A7">
              <w:rPr>
                <w:rFonts w:ascii="Times New Roman" w:eastAsia="Times New Roman" w:hAnsi="Times New Roman" w:cs="Times New Roman"/>
                <w:sz w:val="15"/>
                <w:szCs w:val="15"/>
                <w:lang w:eastAsia="ru-RU"/>
              </w:rPr>
              <w:t xml:space="preserve"> С</w:t>
            </w:r>
            <w:proofErr w:type="gramEnd"/>
            <w:r w:rsidRPr="00CD79A7">
              <w:rPr>
                <w:rFonts w:ascii="Times New Roman" w:eastAsia="Times New Roman" w:hAnsi="Times New Roman" w:cs="Times New Roman"/>
                <w:sz w:val="15"/>
                <w:szCs w:val="15"/>
                <w:lang w:eastAsia="ru-RU"/>
              </w:rPr>
              <w:t>: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0,48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0,39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59,16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703,2</w:t>
            </w:r>
            <w:r w:rsidR="00D23B72" w:rsidRPr="00CD79A7">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26 Производство компьютеров, электронных и 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64,93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34,13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32,45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234,14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257,43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269,23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405,85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450,51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472,64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235,20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270,92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168,36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49,92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90,28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687,26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759,22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788,75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166,35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167,63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55,72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57,77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62,65</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w:t>
            </w:r>
            <w:proofErr w:type="gramStart"/>
            <w:r w:rsidRPr="00CD79A7">
              <w:rPr>
                <w:rFonts w:ascii="Times New Roman" w:eastAsia="Times New Roman" w:hAnsi="Times New Roman" w:cs="Times New Roman"/>
                <w:sz w:val="15"/>
                <w:szCs w:val="15"/>
                <w:lang w:eastAsia="ru-RU"/>
              </w:rPr>
              <w:t xml:space="preserve"> Е</w:t>
            </w:r>
            <w:proofErr w:type="gramEnd"/>
            <w:r w:rsidRPr="00CD79A7">
              <w:rPr>
                <w:rFonts w:ascii="Times New Roman" w:eastAsia="Times New Roman" w:hAnsi="Times New Roman" w:cs="Times New Roman"/>
                <w:sz w:val="15"/>
                <w:szCs w:val="15"/>
                <w:lang w:eastAsia="ru-RU"/>
              </w:rPr>
              <w:t>: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14,01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13,78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14,06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87,22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88,10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93,00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95,80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96,20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AC6F1B"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F: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20,56</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68,40</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832,06</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793,59</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811,36</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817,40</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729,51</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752,90</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764,84</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715,58</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744,39</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768,78</w:t>
            </w:r>
          </w:p>
        </w:tc>
      </w:tr>
      <w:tr w:rsidR="00AC6F1B"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6,07</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315,95</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1 155,20</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90,84</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93,31</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93,38</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88,22</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88,88</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89,71</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94,32</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94,98</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96,00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G: 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31,06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I: Деятельность гостиниц и предприятий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831E05"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H: 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251,96</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181,01</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284,28</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122,69</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124,09</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126,21</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575,26</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597,17</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610,79</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831E05"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68,22</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149,15</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41,10</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41,77</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42,20</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449,98</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460,95</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464,01</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J: 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145,92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153,07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185,30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191,39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K: Деятельность финансовая и страховая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19,58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L: 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383,89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143,65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166,38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35,54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M: Деятельность профессиональная, научная и техническая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N: Деятельность административная и сопутствующие дополнительные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O: Государственное управление и обеспечение военной безопасности; социальное обеспечение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200,32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P: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194,2</w:t>
            </w:r>
            <w:r w:rsidR="00C2308C" w:rsidRPr="00CD79A7">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274,82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537F17"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839,99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88,96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134,39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537F17"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290,27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Q: Деятельность в области здравоохранения и социальных услуг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19,93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38,89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37,86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R: Деятельность в области культуры, спорта, организации досуга и развлечений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105,23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A13F6C"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S: Предоставление прочих видов услуг</w:t>
            </w:r>
          </w:p>
        </w:tc>
        <w:tc>
          <w:tcPr>
            <w:tcW w:w="184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33,45</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149,48</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153,12</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30,74</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30,78</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34,59</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136,18</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184,48</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209,63</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167,04</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195,98</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208,82</w:t>
            </w:r>
          </w:p>
        </w:tc>
      </w:tr>
      <w:tr w:rsidR="00A13F6C"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62,84</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424,39</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97,28</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19,12</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19,23</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21,47</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425,12</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574,15</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581,13</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117,95</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102,05</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95,15</w:t>
            </w:r>
          </w:p>
        </w:tc>
      </w:tr>
      <w:tr w:rsidR="00F03E3F" w:rsidRPr="00CD79A7" w:rsidTr="00D23B72">
        <w:trPr>
          <w:trHeight w:val="15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Собственные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129,89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152,03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163,10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172,05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172,10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173,40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181,45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181,95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192,42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193,25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196,40</w:t>
            </w:r>
          </w:p>
        </w:tc>
      </w:tr>
      <w:tr w:rsidR="00135037"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35037" w:rsidRPr="00CD79A7" w:rsidRDefault="00135037"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Привлеченные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135037" w:rsidRPr="00CD79A7" w:rsidRDefault="00135037"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135037" w:rsidRPr="00CD79A7" w:rsidRDefault="00D23B72"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11 366,26</w:t>
            </w:r>
          </w:p>
        </w:tc>
        <w:tc>
          <w:tcPr>
            <w:tcW w:w="992"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10 083,26</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2 174,15</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1 168,61</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1 215,34</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1 241,10</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1 678,50</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1 816,90</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1 888,25</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925,40</w:t>
            </w:r>
          </w:p>
        </w:tc>
        <w:tc>
          <w:tcPr>
            <w:tcW w:w="992"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1 018,04</w:t>
            </w:r>
          </w:p>
        </w:tc>
        <w:tc>
          <w:tcPr>
            <w:tcW w:w="992"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1 091,20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Кредиты банков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кредиты иностранных банков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Заемные средства других организаций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831E05"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Бюджетные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459,67</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596,73</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612,95</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195,91</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215,21</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223,70</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670,90</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765,52</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804,95</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27,46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244AFD"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369,5</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508,76</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575,75</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184,01</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200,38</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207,50</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658,90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753,13</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785,35</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r>
      <w:tr w:rsidR="00244AFD"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из местных бюджетов</w:t>
            </w:r>
          </w:p>
        </w:tc>
        <w:tc>
          <w:tcPr>
            <w:tcW w:w="1842"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60,51</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37,20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11,90</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14,83</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16,20</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12,39</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19,60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Прочие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w:t>
            </w:r>
            <w:r w:rsidR="00135037"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906,59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9 486,53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1 561,20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972,70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1 000,13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1 017,40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1 007,60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1 051,38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1 083,30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925,40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1 018,04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1 091,20</w:t>
            </w:r>
          </w:p>
        </w:tc>
      </w:tr>
      <w:tr w:rsidR="00F03E3F" w:rsidRPr="00CD79A7" w:rsidTr="00D23B72">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Ввод в действие основных фондов в ценах соответствующих лет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Коэффициент обновления основных фондов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12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Объем инвестиций в основной капитал, направляемый на реализацию государственных и муниципальных программ за счет всех источников финансирования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391,60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569,27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006E8"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339,05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95,91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99,77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108,26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170,90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176,77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216,20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за счет средств бюджета субъекта Российской Федерации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306,72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508,76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006E8"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301,85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84,01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92,06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158,90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164,38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196,60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за счет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60,51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006E8"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37,20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12,39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6. Бюджет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Доходы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658,12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3 738,38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3 653,05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3 646,20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3 668,86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3 700,44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3 688,74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3 714,47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3 747,79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3 731,74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3 762,98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3 792,97</w:t>
            </w:r>
          </w:p>
        </w:tc>
      </w:tr>
      <w:tr w:rsidR="00F03E3F" w:rsidRPr="00CD79A7" w:rsidTr="00D501AD">
        <w:trPr>
          <w:trHeight w:val="375"/>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Налоговые и неналоговые доходы - всего</w:t>
            </w:r>
          </w:p>
        </w:tc>
        <w:tc>
          <w:tcPr>
            <w:tcW w:w="184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463,89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477,89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512,54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459,26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464,19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463,74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469,77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477,78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472,87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480,68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488,97</w:t>
            </w:r>
          </w:p>
        </w:tc>
      </w:tr>
      <w:tr w:rsidR="00F03E3F" w:rsidRPr="00CD79A7" w:rsidTr="00D501AD">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Налоговые доходы бюджета муниципального образования - всего</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384,54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420,69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445,03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413,56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416,91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421,42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420,71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426,52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429,02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436,62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444,47</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 на доходы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289,85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319,50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342,16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319,56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325,59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322,72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325,74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332,10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325,98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329,22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335,80</w:t>
            </w:r>
          </w:p>
        </w:tc>
      </w:tr>
      <w:tr w:rsidR="00F03E3F" w:rsidRPr="00CD79A7" w:rsidTr="00D501AD">
        <w:trPr>
          <w:trHeight w:val="36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акцизы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24,96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33,97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33,29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28,37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36,30</w:t>
            </w:r>
          </w:p>
        </w:tc>
      </w:tr>
      <w:tr w:rsidR="00F03E3F" w:rsidRPr="00CD79A7" w:rsidTr="00D501AD">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 взимаемый в связи с применением упрощенной системы налогообложения</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52,97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50,17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48,16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49,47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50,46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50,71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51,72</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 на имущество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земельный налог</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13,45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12,64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12,95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12,94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13,13</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Прочие налоги и сборы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4,64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4,68</w:t>
            </w:r>
          </w:p>
        </w:tc>
      </w:tr>
      <w:tr w:rsidR="00F03E3F" w:rsidRPr="00CD79A7" w:rsidTr="00D501AD">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 xml:space="preserve">Неналоговые доходы - всего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79,35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57,20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67,51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43,68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44,06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44,50</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194,23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3 260,49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3 140,51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3 190,50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3 209,60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3 236,25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3 225,00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3 244,70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3 270,01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3 258,87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3 282,30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3 304,00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субсидии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527,7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646,35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511,90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633,14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636,32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642,68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639,73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642,94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649,40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646,37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649,62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656,12</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субвенции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566,67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1 486,53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1 594,32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1 616,31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1 624,43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1 640,67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1 633,77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1 641,32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1 657,80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1 651,26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1 658,39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1 674,97</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дотации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906,14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943,05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D501A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901,06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924,18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928,82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938,11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934,26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938,48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947,86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948,24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957,72</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noWrap/>
            <w:vAlign w:val="bottom"/>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530,95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576,54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622,49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644,11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647,35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653,82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650,17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654,09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660,63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658,25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660,89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666,84</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Расходы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658,76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3 666,67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3 776,18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3 666,10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3 687,26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3 700,44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3 708,99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3 727,27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3 747,79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3 750,06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3 771,68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3 792,97</w:t>
            </w:r>
          </w:p>
        </w:tc>
      </w:tr>
      <w:tr w:rsidR="00F03E3F" w:rsidRPr="00CD79A7" w:rsidTr="00D501AD">
        <w:trPr>
          <w:trHeight w:val="375"/>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по направлениям:</w:t>
            </w:r>
          </w:p>
        </w:tc>
        <w:tc>
          <w:tcPr>
            <w:tcW w:w="184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общегосударственные вопросы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582,7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550,30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562,71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549,90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545,00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556,50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национальная оборона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w:t>
            </w:r>
          </w:p>
        </w:tc>
      </w:tr>
      <w:tr w:rsidR="00F03E3F" w:rsidRPr="00CD79A7" w:rsidTr="00D501AD">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национальная безопасность и правоохранительная деятельность</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23,40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58,10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26,50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национальная экономика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388,00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258,69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221,40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223,55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234,89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237,77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238,00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246,07</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жилищно-коммунальное хозяйство</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711,46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713,17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553,65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657,80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661,16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661,20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678,20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679,20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680,10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685,30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685,40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686,60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охрана окружающей среды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0,14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образование</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578,7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1 606,80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1 886,73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1 796,03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1 800,20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1 810,24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1 806,80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1 809,50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1 831,16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1 839,48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1 840,30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культура, кинематография</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142,4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136,90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149,00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146,50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147,99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149,40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149,50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152,89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154,40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здравоохранение</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0,77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социальная политика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115,80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178,92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152,17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153,98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155,60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156,50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физическая культура и спорт</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96,31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98,70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средства массовой информации</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27,29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24,58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24,78</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обслуживание государственного и муниципального долга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w:t>
            </w:r>
          </w:p>
        </w:tc>
      </w:tr>
      <w:tr w:rsidR="00F03E3F" w:rsidRPr="00CD79A7" w:rsidTr="00D23B72">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Дефици</w:t>
            </w:r>
            <w:proofErr w:type="gramStart"/>
            <w:r w:rsidRPr="00CD79A7">
              <w:rPr>
                <w:rFonts w:ascii="Times New Roman" w:eastAsia="Times New Roman" w:hAnsi="Times New Roman" w:cs="Times New Roman"/>
                <w:sz w:val="15"/>
                <w:szCs w:val="15"/>
                <w:lang w:eastAsia="ru-RU"/>
              </w:rPr>
              <w:t>т(</w:t>
            </w:r>
            <w:proofErr w:type="gramEnd"/>
            <w:r w:rsidRPr="00CD79A7">
              <w:rPr>
                <w:rFonts w:ascii="Times New Roman" w:eastAsia="Times New Roman" w:hAnsi="Times New Roman" w:cs="Times New Roman"/>
                <w:sz w:val="15"/>
                <w:szCs w:val="15"/>
                <w:lang w:eastAsia="ru-RU"/>
              </w:rPr>
              <w:t>-),профицит(+)бюджета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-0,64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71,71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-123,13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-19,90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Муниципальный долг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proofErr w:type="spellStart"/>
            <w:r w:rsidRPr="00CD79A7">
              <w:rPr>
                <w:rFonts w:ascii="Times New Roman" w:eastAsia="Times New Roman" w:hAnsi="Times New Roman" w:cs="Times New Roman"/>
                <w:sz w:val="15"/>
                <w:szCs w:val="15"/>
                <w:lang w:eastAsia="ru-RU"/>
              </w:rPr>
              <w:t>млн</w:t>
            </w:r>
            <w:proofErr w:type="gramStart"/>
            <w:r w:rsidRPr="00CD79A7">
              <w:rPr>
                <w:rFonts w:ascii="Times New Roman" w:eastAsia="Times New Roman" w:hAnsi="Times New Roman" w:cs="Times New Roman"/>
                <w:sz w:val="15"/>
                <w:szCs w:val="15"/>
                <w:lang w:eastAsia="ru-RU"/>
              </w:rPr>
              <w:t>.р</w:t>
            </w:r>
            <w:proofErr w:type="gramEnd"/>
            <w:r w:rsidRPr="00CD79A7">
              <w:rPr>
                <w:rFonts w:ascii="Times New Roman" w:eastAsia="Times New Roman" w:hAnsi="Times New Roman" w:cs="Times New Roman"/>
                <w:sz w:val="15"/>
                <w:szCs w:val="15"/>
                <w:lang w:eastAsia="ru-RU"/>
              </w:rPr>
              <w:t>уб</w:t>
            </w:r>
            <w:proofErr w:type="spellEnd"/>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249,25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131,09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928E5"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97,04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117,30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118,30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120,70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124,20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126,80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130,60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7. Денежные доходы и 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899,67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9 553,17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9 857,83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10 133,50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10 142,54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10 151,33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10 476,34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10 495,52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10 522,62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10 921,40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10 950,95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10 997,26</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доходы от предпринимательской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оплата труда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204,3</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6 773,48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6 956,36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7 096,97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7 099,85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7 102,44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7 277,03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7 283,10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7 297,00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7 527,37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7 535,85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7 560,88</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другие доходы (включая "скрытые", от продажи валюты, денежные переводы и пр.)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доходы от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социальные выплаты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278,14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2 356,58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2 462,70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2 581,16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2 587,08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2 593,04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2 725,83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2 738,46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2 751,15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2 900,84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2 921,14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2 941,64</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пенсии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695,42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1 783,98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1 888,32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2 004,54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2 010,15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2 015,77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2 145,97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2 157,96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2 170,00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2 316,73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2 336,09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2 355,60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пособия и социальная помощь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567,73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557,71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559,45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561,61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561,92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562,24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564,75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565,35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565,98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568,84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569,74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570,68</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стипендии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7,844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7,895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7,986</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Реальные 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98,88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100,42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100,79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100,87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101,07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101,13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Среднедушевые денежные доходы (в месяц)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w:t>
            </w:r>
            <w:r w:rsidR="00122605"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484,1</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34 445,19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35 959,11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37 362,12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37 390,49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37 417,92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38 988,39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39 040,62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39 120,46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40 939,09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41 003,74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41 130,92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Средний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w:t>
            </w:r>
            <w:r w:rsidR="00122605"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434,91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20 864,13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21 323,14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21 813,57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21 834,90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21 856,22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22 380,72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22 424,44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22 468,20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23 029,76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23 097,17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23 164,72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Реальный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Величина прожиточного минимума (в среднем на душу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 в месяц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населения с денежными доходами ниже величины прожиточного минимума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от общей численности населения субъекта</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163,82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7 644,65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7 793,71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7 960,63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7 965,27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7 969,46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8 178,32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8 191,69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8 212,83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8 487,63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8 508,83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8 548,34</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покупка товаров и оплата услуг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384,49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5 656,23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5 772,65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5 903,79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5 906,09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5 908,03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6 077,78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6 086,47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6 102,97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6 335,08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6 349,11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6 381,40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покупка товаров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w:t>
            </w:r>
            <w:r w:rsidR="00353AEA"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025,60</w:t>
            </w:r>
          </w:p>
        </w:tc>
        <w:tc>
          <w:tcPr>
            <w:tcW w:w="992"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4176,86</w:t>
            </w:r>
          </w:p>
        </w:tc>
        <w:tc>
          <w:tcPr>
            <w:tcW w:w="850"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4187,23</w:t>
            </w:r>
          </w:p>
        </w:tc>
        <w:tc>
          <w:tcPr>
            <w:tcW w:w="851"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4197,95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4198,39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4198,82</w:t>
            </w:r>
          </w:p>
        </w:tc>
        <w:tc>
          <w:tcPr>
            <w:tcW w:w="850"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4235,18</w:t>
            </w:r>
          </w:p>
        </w:tc>
        <w:tc>
          <w:tcPr>
            <w:tcW w:w="851" w:type="dxa"/>
            <w:tcBorders>
              <w:top w:val="nil"/>
              <w:left w:val="nil"/>
              <w:bottom w:val="single" w:sz="4" w:space="0" w:color="auto"/>
              <w:right w:val="nil"/>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4240,26</w:t>
            </w:r>
          </w:p>
        </w:tc>
        <w:tc>
          <w:tcPr>
            <w:tcW w:w="850" w:type="dxa"/>
            <w:tcBorders>
              <w:top w:val="nil"/>
              <w:left w:val="single" w:sz="4" w:space="0" w:color="auto"/>
              <w:bottom w:val="single" w:sz="4" w:space="0" w:color="auto"/>
              <w:right w:val="nil"/>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4253,51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4338,52</w:t>
            </w:r>
          </w:p>
        </w:tc>
        <w:tc>
          <w:tcPr>
            <w:tcW w:w="992" w:type="dxa"/>
            <w:tcBorders>
              <w:top w:val="nil"/>
              <w:left w:val="nil"/>
              <w:bottom w:val="single" w:sz="4" w:space="0" w:color="auto"/>
              <w:right w:val="nil"/>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4344,17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4370,79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обязательные платежи и разнообразные взносы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183,05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1 262,81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1 294,20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1 328,32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1 330,10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1 331,91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1 368,96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1 372,63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1 376,34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1 416,57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1 422,26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1 428,09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прочие расходы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Превышение доходов над расходами</w:t>
            </w:r>
            <w:proofErr w:type="gramStart"/>
            <w:r w:rsidRPr="00CD79A7">
              <w:rPr>
                <w:rFonts w:ascii="Times New Roman" w:eastAsia="Times New Roman" w:hAnsi="Times New Roman" w:cs="Times New Roman"/>
                <w:color w:val="000000"/>
                <w:sz w:val="15"/>
                <w:szCs w:val="15"/>
                <w:lang w:eastAsia="ru-RU"/>
              </w:rPr>
              <w:t xml:space="preserve"> (+), </w:t>
            </w:r>
            <w:proofErr w:type="gramEnd"/>
            <w:r w:rsidRPr="00CD79A7">
              <w:rPr>
                <w:rFonts w:ascii="Times New Roman" w:eastAsia="Times New Roman" w:hAnsi="Times New Roman" w:cs="Times New Roman"/>
                <w:color w:val="000000"/>
                <w:sz w:val="15"/>
                <w:szCs w:val="15"/>
                <w:lang w:eastAsia="ru-RU"/>
              </w:rPr>
              <w:t>или расходов над доходами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735,86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1 908,52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2 064,12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2 172,87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2 177,28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2 181,87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2 298,02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2 303,83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2 309,79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2 433,78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2 442,12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2 448,92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8. Труд и занятость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D545A">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экономически активного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13,122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13,073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13,108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13,122</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13,137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13,148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13,154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13,166</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13,179</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13,191</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Среднегодовая численность </w:t>
            </w:r>
            <w:proofErr w:type="gramStart"/>
            <w:r w:rsidRPr="00CD79A7">
              <w:rPr>
                <w:rFonts w:ascii="Times New Roman" w:eastAsia="Times New Roman" w:hAnsi="Times New Roman" w:cs="Times New Roman"/>
                <w:color w:val="000000"/>
                <w:sz w:val="15"/>
                <w:szCs w:val="15"/>
                <w:lang w:eastAsia="ru-RU"/>
              </w:rPr>
              <w:t>занятых</w:t>
            </w:r>
            <w:proofErr w:type="gramEnd"/>
            <w:r w:rsidRPr="00CD79A7">
              <w:rPr>
                <w:rFonts w:ascii="Times New Roman" w:eastAsia="Times New Roman" w:hAnsi="Times New Roman" w:cs="Times New Roman"/>
                <w:color w:val="000000"/>
                <w:sz w:val="15"/>
                <w:szCs w:val="15"/>
                <w:lang w:eastAsia="ru-RU"/>
              </w:rPr>
              <w:t xml:space="preserve">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12,769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12,788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12,833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12,847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12,876</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w:t>
            </w:r>
            <w:r w:rsidR="00122605"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988,45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63 579,30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65 288,51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66 585,70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66 605,22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66 622,02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68 228,98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68 270,53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68 385,44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70 504,76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70 560,39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70 770,90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109,64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101,99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102,47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103,34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103,49</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Распределение среднегодовой численности </w:t>
            </w:r>
            <w:proofErr w:type="gramStart"/>
            <w:r w:rsidRPr="00CD79A7">
              <w:rPr>
                <w:rFonts w:ascii="Times New Roman" w:eastAsia="Times New Roman" w:hAnsi="Times New Roman" w:cs="Times New Roman"/>
                <w:b/>
                <w:bCs/>
                <w:color w:val="000000"/>
                <w:sz w:val="15"/>
                <w:szCs w:val="15"/>
                <w:lang w:eastAsia="ru-RU"/>
              </w:rPr>
              <w:t>занятых</w:t>
            </w:r>
            <w:proofErr w:type="gramEnd"/>
            <w:r w:rsidRPr="00CD79A7">
              <w:rPr>
                <w:rFonts w:ascii="Times New Roman" w:eastAsia="Times New Roman" w:hAnsi="Times New Roman" w:cs="Times New Roman"/>
                <w:b/>
                <w:bCs/>
                <w:color w:val="000000"/>
                <w:sz w:val="15"/>
                <w:szCs w:val="15"/>
                <w:lang w:eastAsia="ru-RU"/>
              </w:rPr>
              <w:t xml:space="preserve"> в экономике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предприятиях и в организациях государственной и муниципальной форм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4,708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4,709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4,722</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собственность общественных и религиозных организаций (объединений)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0,189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0,201</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смешанная российская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4,549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4,562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иностранная, совместная российская и иностранная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3,336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3,343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3,352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3,362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3,391</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Уровень безработицы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1F662C">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Уровень зарегистрированной безработицы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r w:rsidR="00F03E3F" w:rsidRPr="00CD79A7">
              <w:rPr>
                <w:rFonts w:ascii="Times New Roman" w:eastAsia="Times New Roman" w:hAnsi="Times New Roman" w:cs="Times New Roman"/>
                <w:color w:val="000000"/>
                <w:sz w:val="15"/>
                <w:szCs w:val="15"/>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r w:rsidR="00F03E3F" w:rsidRPr="00CD79A7">
              <w:rPr>
                <w:rFonts w:ascii="Times New Roman" w:eastAsia="Times New Roman" w:hAnsi="Times New Roman" w:cs="Times New Roman"/>
                <w:color w:val="000000"/>
                <w:sz w:val="15"/>
                <w:szCs w:val="15"/>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F662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w:t>
            </w:r>
            <w:r w:rsidR="001F662C" w:rsidRPr="00CD79A7">
              <w:rPr>
                <w:rFonts w:ascii="Times New Roman" w:eastAsia="Times New Roman" w:hAnsi="Times New Roman" w:cs="Times New Roman"/>
                <w:color w:val="000000"/>
                <w:sz w:val="15"/>
                <w:szCs w:val="15"/>
                <w:lang w:eastAsia="ru-RU"/>
              </w:rPr>
              <w:t>49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безработных (по методологии МОТ)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1F662C">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безработных, зарегистрированных в государственных учреждениях службы занятости населения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0,304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0,330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0,319</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0,317</w:t>
            </w:r>
          </w:p>
        </w:tc>
        <w:tc>
          <w:tcPr>
            <w:tcW w:w="992" w:type="dxa"/>
            <w:tcBorders>
              <w:top w:val="nil"/>
              <w:left w:val="nil"/>
              <w:bottom w:val="single" w:sz="4" w:space="0" w:color="auto"/>
              <w:right w:val="single" w:sz="4" w:space="0" w:color="auto"/>
            </w:tcBorders>
            <w:shd w:val="clear" w:color="auto" w:fill="auto"/>
            <w:vAlign w:val="center"/>
          </w:tcPr>
          <w:p w:rsidR="001F662C" w:rsidRPr="00CD79A7" w:rsidRDefault="001F662C" w:rsidP="001F662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0,315</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Среднесписочная численность работников организаций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8,916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8,878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8,900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8,903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Фонд начисленной заработной платы всех работников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6204,3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6 773,48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6 956,36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7 096,97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7 099,85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7 102,44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7 277,03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7 283,10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7 297,00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7 527,37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7 535,85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7 560,88</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Выплаты социального характера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346,56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362,16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378,64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378,82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379,00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396,43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396,81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397,19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415,66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416,85</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Удельный вес лиц с высшим образованием в численности занятых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9. Развитие социальной сферы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D30619" w:rsidRPr="00CD79A7" w:rsidTr="00D30619">
        <w:trPr>
          <w:trHeight w:val="6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детей в дошкольных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1 751</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1 766</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1006E8" w:rsidP="00D30619">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1 919</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1 920</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1 921</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1 922</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1 924</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1 925</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1 926</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1 928</w:t>
            </w:r>
          </w:p>
        </w:tc>
        <w:tc>
          <w:tcPr>
            <w:tcW w:w="992"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1 929</w:t>
            </w:r>
          </w:p>
        </w:tc>
        <w:tc>
          <w:tcPr>
            <w:tcW w:w="992"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1930</w:t>
            </w:r>
          </w:p>
        </w:tc>
      </w:tr>
      <w:tr w:rsidR="00D30619" w:rsidRPr="00CD79A7" w:rsidTr="00D30619">
        <w:trPr>
          <w:trHeight w:val="9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rPr>
                <w:rFonts w:ascii="Times New Roman" w:eastAsia="Times New Roman" w:hAnsi="Times New Roman" w:cs="Times New Roman"/>
                <w:color w:val="000000"/>
                <w:sz w:val="15"/>
                <w:szCs w:val="15"/>
                <w:lang w:eastAsia="ru-RU"/>
              </w:rPr>
            </w:pPr>
            <w:proofErr w:type="gramStart"/>
            <w:r w:rsidRPr="00CD79A7">
              <w:rPr>
                <w:rFonts w:ascii="Times New Roman" w:eastAsia="Times New Roman" w:hAnsi="Times New Roman" w:cs="Times New Roman"/>
                <w:color w:val="000000"/>
                <w:sz w:val="15"/>
                <w:szCs w:val="15"/>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3,531</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3,556</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3,597</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3,607</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3,614</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3,623</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3,624</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3,625</w:t>
            </w:r>
          </w:p>
        </w:tc>
      </w:tr>
      <w:tr w:rsidR="00D30619" w:rsidRPr="00CD79A7" w:rsidTr="00D30619">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государственных и муниципальных</w:t>
            </w:r>
          </w:p>
        </w:tc>
        <w:tc>
          <w:tcPr>
            <w:tcW w:w="184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3,531</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3,556</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3,597</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3,607</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3,614</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3,623</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3,624</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негосударственных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proofErr w:type="gramStart"/>
            <w:r w:rsidRPr="00CD79A7">
              <w:rPr>
                <w:rFonts w:ascii="Times New Roman" w:eastAsia="Times New Roman" w:hAnsi="Times New Roman" w:cs="Times New Roman"/>
                <w:color w:val="000000"/>
                <w:sz w:val="15"/>
                <w:szCs w:val="15"/>
                <w:lang w:eastAsia="ru-RU"/>
              </w:rPr>
              <w:t>Численность обучающихся в образовательных учреждений начального профессионального образования</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студентов образовательных учреждений среднего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0,490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0,432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0,408</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0,424</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0,425</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0,490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0,432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0,408</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0,424</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0,425</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студентов образовательных учреждений высшего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Выпуск специалистов: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D16A9" w:rsidRPr="00CD79A7" w:rsidTr="005D16A9">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Выпуск специалистов образовательными учреждениями среднего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0,098</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0,103</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0,106</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0,107</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0,108</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Выпуск специалистов образовательными учреждениями высшего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Обеспеченность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Обеспеченность: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больничными койками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коек </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127,78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131,97</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134,38</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135,83</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135,81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135,79</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137,10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137,04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136,96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138,10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137,94</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137,79</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Общедоступными библиотеками</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учрежд</w:t>
            </w:r>
            <w:proofErr w:type="spellEnd"/>
            <w:r w:rsidRPr="00CD79A7">
              <w:rPr>
                <w:rFonts w:ascii="Times New Roman" w:eastAsia="Times New Roman" w:hAnsi="Times New Roman" w:cs="Times New Roman"/>
                <w:color w:val="000000"/>
                <w:sz w:val="15"/>
                <w:szCs w:val="15"/>
                <w:lang w:eastAsia="ru-RU"/>
              </w:rPr>
              <w:t xml:space="preserve">. на 100 </w:t>
            </w: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.н</w:t>
            </w:r>
            <w:proofErr w:type="gramEnd"/>
            <w:r w:rsidRPr="00CD79A7">
              <w:rPr>
                <w:rFonts w:ascii="Times New Roman" w:eastAsia="Times New Roman" w:hAnsi="Times New Roman" w:cs="Times New Roman"/>
                <w:color w:val="000000"/>
                <w:sz w:val="15"/>
                <w:szCs w:val="15"/>
                <w:lang w:eastAsia="ru-RU"/>
              </w:rPr>
              <w:t>аселения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63,68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64,90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65,66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66,37</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66,36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66,35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66,99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66,96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66,92</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67,47</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67,40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67,32</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учреждениями культурно-досугового типа</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учрежд</w:t>
            </w:r>
            <w:proofErr w:type="spellEnd"/>
            <w:r w:rsidRPr="00CD79A7">
              <w:rPr>
                <w:rFonts w:ascii="Times New Roman" w:eastAsia="Times New Roman" w:hAnsi="Times New Roman" w:cs="Times New Roman"/>
                <w:color w:val="000000"/>
                <w:sz w:val="15"/>
                <w:szCs w:val="15"/>
                <w:lang w:eastAsia="ru-RU"/>
              </w:rPr>
              <w:t xml:space="preserve">. на 100 </w:t>
            </w:r>
            <w:proofErr w:type="spellStart"/>
            <w:r w:rsidRPr="00CD79A7">
              <w:rPr>
                <w:rFonts w:ascii="Times New Roman" w:eastAsia="Times New Roman" w:hAnsi="Times New Roman" w:cs="Times New Roman"/>
                <w:color w:val="000000"/>
                <w:sz w:val="15"/>
                <w:szCs w:val="15"/>
                <w:lang w:eastAsia="ru-RU"/>
              </w:rPr>
              <w:t>тыс</w:t>
            </w:r>
            <w:proofErr w:type="gramStart"/>
            <w:r w:rsidRPr="00CD79A7">
              <w:rPr>
                <w:rFonts w:ascii="Times New Roman" w:eastAsia="Times New Roman" w:hAnsi="Times New Roman" w:cs="Times New Roman"/>
                <w:color w:val="000000"/>
                <w:sz w:val="15"/>
                <w:szCs w:val="15"/>
                <w:lang w:eastAsia="ru-RU"/>
              </w:rPr>
              <w:t>.н</w:t>
            </w:r>
            <w:proofErr w:type="gramEnd"/>
            <w:r w:rsidRPr="00CD79A7">
              <w:rPr>
                <w:rFonts w:ascii="Times New Roman" w:eastAsia="Times New Roman" w:hAnsi="Times New Roman" w:cs="Times New Roman"/>
                <w:color w:val="000000"/>
                <w:sz w:val="15"/>
                <w:szCs w:val="15"/>
                <w:lang w:eastAsia="ru-RU"/>
              </w:rPr>
              <w:t>аселения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84,19</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77,88</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78,79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79,64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79,63</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79,62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80,39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80,35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80,30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80,97</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80,88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80,79</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дошкольными образовательными учреждениями</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мест на 1000 детей в возрасте 1-6 лет</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781,00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793,00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869,36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871,72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871,77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871,83</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877,70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877,75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877,81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886,09</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886,91</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887,73</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мощностью амбулаторно-поликлинических учреждений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посещений в смену</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362,96</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358,26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362,44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366,34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366,29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366,24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369,77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369,59</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369,40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372,45</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372,03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371,62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врачей всех специальностей</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0,123</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0,129</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0,130</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среднего медицинского персонала</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0,410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0,396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0,417</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0,418</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0,419</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0,421</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0,422</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11. Окружающая среда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Текущие затраты на охрану окружающей среды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Инвестиции в основной капитал, направленные на охрану окружающей среды и рациональное использование природных ресурсов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за счет: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средств федерального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бюджета субъекта Российской Федерации и </w:t>
            </w:r>
            <w:r w:rsidRPr="00CD79A7">
              <w:rPr>
                <w:rFonts w:ascii="Times New Roman" w:eastAsia="Times New Roman" w:hAnsi="Times New Roman" w:cs="Times New Roman"/>
                <w:color w:val="000000"/>
                <w:sz w:val="15"/>
                <w:szCs w:val="15"/>
                <w:u w:val="single"/>
                <w:lang w:eastAsia="ru-RU"/>
              </w:rPr>
              <w:t>местного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собственных сре</w:t>
            </w:r>
            <w:proofErr w:type="gramStart"/>
            <w:r w:rsidRPr="00CD79A7">
              <w:rPr>
                <w:rFonts w:ascii="Times New Roman" w:eastAsia="Times New Roman" w:hAnsi="Times New Roman" w:cs="Times New Roman"/>
                <w:color w:val="000000"/>
                <w:sz w:val="15"/>
                <w:szCs w:val="15"/>
                <w:lang w:eastAsia="ru-RU"/>
              </w:rPr>
              <w:t>дств пр</w:t>
            </w:r>
            <w:proofErr w:type="gramEnd"/>
            <w:r w:rsidRPr="00CD79A7">
              <w:rPr>
                <w:rFonts w:ascii="Times New Roman" w:eastAsia="Times New Roman" w:hAnsi="Times New Roman" w:cs="Times New Roman"/>
                <w:color w:val="000000"/>
                <w:sz w:val="15"/>
                <w:szCs w:val="15"/>
                <w:lang w:eastAsia="ru-RU"/>
              </w:rPr>
              <w:t>едприятий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.р</w:t>
            </w:r>
            <w:proofErr w:type="gramEnd"/>
            <w:r w:rsidRPr="00CD79A7">
              <w:rPr>
                <w:rFonts w:ascii="Times New Roman" w:eastAsia="Times New Roman" w:hAnsi="Times New Roman" w:cs="Times New Roman"/>
                <w:color w:val="000000"/>
                <w:sz w:val="15"/>
                <w:szCs w:val="15"/>
                <w:lang w:eastAsia="ru-RU"/>
              </w:rPr>
              <w:t>уб</w:t>
            </w:r>
            <w:proofErr w:type="spellEnd"/>
            <w:r w:rsidRPr="00CD79A7">
              <w:rPr>
                <w:rFonts w:ascii="Times New Roman" w:eastAsia="Times New Roman" w:hAnsi="Times New Roman" w:cs="Times New Roman"/>
                <w:color w:val="000000"/>
                <w:sz w:val="15"/>
                <w:szCs w:val="15"/>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Сброс загрязненных сточных вод в поверхностные водные объекты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w:t>
            </w:r>
            <w:proofErr w:type="spellStart"/>
            <w:r w:rsidRPr="00CD79A7">
              <w:rPr>
                <w:rFonts w:ascii="Times New Roman" w:eastAsia="Times New Roman" w:hAnsi="Times New Roman" w:cs="Times New Roman"/>
                <w:color w:val="000000"/>
                <w:sz w:val="15"/>
                <w:szCs w:val="15"/>
                <w:lang w:eastAsia="ru-RU"/>
              </w:rPr>
              <w:t>куб</w:t>
            </w:r>
            <w:proofErr w:type="gramStart"/>
            <w:r w:rsidRPr="00CD79A7">
              <w:rPr>
                <w:rFonts w:ascii="Times New Roman" w:eastAsia="Times New Roman" w:hAnsi="Times New Roman" w:cs="Times New Roman"/>
                <w:color w:val="000000"/>
                <w:sz w:val="15"/>
                <w:szCs w:val="15"/>
                <w:lang w:eastAsia="ru-RU"/>
              </w:rPr>
              <w:t>.м</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Выбросы загрязняющих веществ в атмосферный воздух, отходящих от стационарных источников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Использование свежей воды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CD79A7">
              <w:rPr>
                <w:rFonts w:ascii="Times New Roman" w:eastAsia="Times New Roman" w:hAnsi="Times New Roman" w:cs="Times New Roman"/>
                <w:color w:val="000000"/>
                <w:sz w:val="15"/>
                <w:szCs w:val="15"/>
                <w:lang w:eastAsia="ru-RU"/>
              </w:rPr>
              <w:t>млн</w:t>
            </w:r>
            <w:proofErr w:type="gramStart"/>
            <w:r w:rsidRPr="00CD79A7">
              <w:rPr>
                <w:rFonts w:ascii="Times New Roman" w:eastAsia="Times New Roman" w:hAnsi="Times New Roman" w:cs="Times New Roman"/>
                <w:color w:val="000000"/>
                <w:sz w:val="15"/>
                <w:szCs w:val="15"/>
                <w:lang w:eastAsia="ru-RU"/>
              </w:rPr>
              <w:t>.к</w:t>
            </w:r>
            <w:proofErr w:type="gramEnd"/>
            <w:r w:rsidRPr="00CD79A7">
              <w:rPr>
                <w:rFonts w:ascii="Times New Roman" w:eastAsia="Times New Roman" w:hAnsi="Times New Roman" w:cs="Times New Roman"/>
                <w:color w:val="000000"/>
                <w:sz w:val="15"/>
                <w:szCs w:val="15"/>
                <w:lang w:eastAsia="ru-RU"/>
              </w:rPr>
              <w:t>уб.м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оборотной и последовательно используемой воды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11. Туризм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Численность иностранных граждан, прибывших в муниципальное образование по цели поездки туризм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0,059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0,129</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0,137</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0,141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0,144</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Страны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Численность российских граждан, выехавших за границу</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Страны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потребительских цен на услуги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экскурсионные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санаторно-оздоровительные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железнодорожного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воздушного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гостиниц и прочих мест проживания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общественное питание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пассажирского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Количество российских посетителей из других регионов (резидентов)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3,764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2,247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2,253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2,257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2,272</w:t>
            </w:r>
          </w:p>
        </w:tc>
      </w:tr>
    </w:tbl>
    <w:p w:rsidR="00566A84" w:rsidRPr="00CD79A7" w:rsidRDefault="00566A84" w:rsidP="00B671AB">
      <w:pPr>
        <w:spacing w:after="0" w:line="240" w:lineRule="auto"/>
        <w:jc w:val="center"/>
        <w:rPr>
          <w:rFonts w:ascii="Times New Roman" w:eastAsia="Times New Roman" w:hAnsi="Times New Roman" w:cs="Times New Roman"/>
          <w:b/>
          <w:sz w:val="18"/>
          <w:szCs w:val="18"/>
          <w:lang w:eastAsia="ru-RU"/>
        </w:rPr>
      </w:pPr>
    </w:p>
    <w:p w:rsidR="00566A84" w:rsidRPr="00CD79A7" w:rsidRDefault="00566A84" w:rsidP="00B671AB">
      <w:pPr>
        <w:spacing w:after="0" w:line="240" w:lineRule="auto"/>
        <w:jc w:val="center"/>
        <w:rPr>
          <w:rFonts w:ascii="Times New Roman" w:eastAsia="Times New Roman" w:hAnsi="Times New Roman" w:cs="Times New Roman"/>
          <w:b/>
          <w:sz w:val="28"/>
          <w:szCs w:val="28"/>
          <w:lang w:eastAsia="ru-RU"/>
        </w:rPr>
      </w:pPr>
    </w:p>
    <w:p w:rsidR="00566A84" w:rsidRPr="00CD79A7" w:rsidRDefault="00566A8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CD79A7" w:rsidRPr="00CD79A7" w:rsidRDefault="00CD79A7" w:rsidP="00B671AB">
      <w:pPr>
        <w:spacing w:after="0" w:line="240" w:lineRule="auto"/>
        <w:jc w:val="center"/>
        <w:rPr>
          <w:rFonts w:ascii="Times New Roman" w:eastAsia="Times New Roman" w:hAnsi="Times New Roman" w:cs="Times New Roman"/>
          <w:b/>
          <w:sz w:val="28"/>
          <w:szCs w:val="28"/>
          <w:lang w:eastAsia="ru-RU"/>
        </w:rPr>
      </w:pPr>
    </w:p>
    <w:p w:rsidR="00CD79A7" w:rsidRPr="00CD79A7" w:rsidRDefault="00CD79A7" w:rsidP="00B671AB">
      <w:pPr>
        <w:spacing w:after="0" w:line="240" w:lineRule="auto"/>
        <w:jc w:val="center"/>
        <w:rPr>
          <w:rFonts w:ascii="Times New Roman" w:eastAsia="Times New Roman" w:hAnsi="Times New Roman" w:cs="Times New Roman"/>
          <w:b/>
          <w:sz w:val="28"/>
          <w:szCs w:val="28"/>
          <w:lang w:eastAsia="ru-RU"/>
        </w:rPr>
      </w:pPr>
    </w:p>
    <w:p w:rsidR="00CD79A7" w:rsidRPr="00CD79A7" w:rsidRDefault="00CD79A7" w:rsidP="00B671AB">
      <w:pPr>
        <w:spacing w:after="0" w:line="240" w:lineRule="auto"/>
        <w:jc w:val="center"/>
        <w:rPr>
          <w:rFonts w:ascii="Times New Roman" w:eastAsia="Times New Roman" w:hAnsi="Times New Roman" w:cs="Times New Roman"/>
          <w:b/>
          <w:sz w:val="28"/>
          <w:szCs w:val="28"/>
          <w:lang w:eastAsia="ru-RU"/>
        </w:rPr>
      </w:pPr>
    </w:p>
    <w:p w:rsidR="00566A84" w:rsidRPr="00CD79A7" w:rsidRDefault="00566A84" w:rsidP="00B671AB">
      <w:pPr>
        <w:spacing w:after="0" w:line="240" w:lineRule="auto"/>
        <w:jc w:val="center"/>
        <w:rPr>
          <w:rFonts w:ascii="Times New Roman" w:eastAsia="Times New Roman" w:hAnsi="Times New Roman" w:cs="Times New Roman"/>
          <w:b/>
          <w:sz w:val="28"/>
          <w:szCs w:val="28"/>
          <w:lang w:eastAsia="ru-RU"/>
        </w:rPr>
      </w:pPr>
    </w:p>
    <w:p w:rsidR="00B671AB" w:rsidRPr="00CD79A7" w:rsidRDefault="00B671AB" w:rsidP="004B03B4">
      <w:pPr>
        <w:spacing w:after="0" w:line="240" w:lineRule="auto"/>
        <w:jc w:val="center"/>
        <w:rPr>
          <w:rFonts w:ascii="Times New Roman" w:eastAsia="Times New Roman" w:hAnsi="Times New Roman" w:cs="Times New Roman"/>
          <w:b/>
          <w:sz w:val="28"/>
          <w:szCs w:val="28"/>
          <w:lang w:eastAsia="ru-RU"/>
        </w:rPr>
      </w:pPr>
      <w:r w:rsidRPr="00CD79A7">
        <w:rPr>
          <w:rFonts w:ascii="Times New Roman" w:eastAsia="Times New Roman" w:hAnsi="Times New Roman" w:cs="Times New Roman"/>
          <w:b/>
          <w:sz w:val="28"/>
          <w:szCs w:val="28"/>
          <w:lang w:eastAsia="ru-RU"/>
        </w:rPr>
        <w:t>Прогноз соци</w:t>
      </w:r>
      <w:r w:rsidR="004B03B4" w:rsidRPr="00CD79A7">
        <w:rPr>
          <w:rFonts w:ascii="Times New Roman" w:eastAsia="Times New Roman" w:hAnsi="Times New Roman" w:cs="Times New Roman"/>
          <w:b/>
          <w:sz w:val="28"/>
          <w:szCs w:val="28"/>
          <w:lang w:eastAsia="ru-RU"/>
        </w:rPr>
        <w:t xml:space="preserve">ально – экономического развития </w:t>
      </w:r>
      <w:r w:rsidRPr="00CD79A7">
        <w:rPr>
          <w:rFonts w:ascii="Times New Roman" w:eastAsia="Times New Roman" w:hAnsi="Times New Roman" w:cs="Times New Roman"/>
          <w:b/>
          <w:sz w:val="28"/>
          <w:szCs w:val="28"/>
          <w:lang w:eastAsia="ru-RU"/>
        </w:rPr>
        <w:t>муниципального образования Березовский район</w:t>
      </w:r>
    </w:p>
    <w:p w:rsidR="00B671AB" w:rsidRPr="00CD79A7" w:rsidRDefault="00B671AB" w:rsidP="00B671AB">
      <w:pPr>
        <w:spacing w:after="0" w:line="240" w:lineRule="auto"/>
        <w:jc w:val="center"/>
        <w:rPr>
          <w:rFonts w:ascii="Times New Roman" w:eastAsia="Times New Roman" w:hAnsi="Times New Roman" w:cs="Times New Roman"/>
          <w:b/>
          <w:sz w:val="28"/>
          <w:szCs w:val="28"/>
          <w:lang w:eastAsia="ru-RU"/>
        </w:rPr>
      </w:pPr>
      <w:r w:rsidRPr="00CD79A7">
        <w:rPr>
          <w:rFonts w:ascii="Times New Roman" w:eastAsia="Times New Roman" w:hAnsi="Times New Roman" w:cs="Times New Roman"/>
          <w:b/>
          <w:sz w:val="28"/>
          <w:szCs w:val="28"/>
          <w:lang w:eastAsia="ru-RU"/>
        </w:rPr>
        <w:t>на 2018 год и на плановый период 2019 и 2020 годов</w:t>
      </w:r>
    </w:p>
    <w:p w:rsidR="00B671AB" w:rsidRPr="00CD79A7" w:rsidRDefault="00B671AB" w:rsidP="00B671AB">
      <w:pPr>
        <w:spacing w:after="0" w:line="240" w:lineRule="auto"/>
        <w:jc w:val="center"/>
        <w:rPr>
          <w:rFonts w:ascii="Times New Roman" w:eastAsia="Times New Roman" w:hAnsi="Times New Roman" w:cs="Times New Roman"/>
          <w:sz w:val="28"/>
          <w:szCs w:val="28"/>
          <w:lang w:eastAsia="ru-RU"/>
        </w:rPr>
      </w:pPr>
    </w:p>
    <w:tbl>
      <w:tblPr>
        <w:tblW w:w="15324" w:type="dxa"/>
        <w:tblInd w:w="-601" w:type="dxa"/>
        <w:tblLook w:val="04A0" w:firstRow="1" w:lastRow="0" w:firstColumn="1" w:lastColumn="0" w:noHBand="0" w:noVBand="1"/>
      </w:tblPr>
      <w:tblGrid>
        <w:gridCol w:w="4395"/>
        <w:gridCol w:w="993"/>
        <w:gridCol w:w="992"/>
        <w:gridCol w:w="993"/>
        <w:gridCol w:w="965"/>
        <w:gridCol w:w="851"/>
        <w:gridCol w:w="835"/>
        <w:gridCol w:w="965"/>
        <w:gridCol w:w="851"/>
        <w:gridCol w:w="834"/>
        <w:gridCol w:w="965"/>
        <w:gridCol w:w="851"/>
        <w:gridCol w:w="834"/>
      </w:tblGrid>
      <w:tr w:rsidR="006C0030" w:rsidRPr="00CD79A7" w:rsidTr="004B03B4">
        <w:trPr>
          <w:trHeight w:val="270"/>
        </w:trPr>
        <w:tc>
          <w:tcPr>
            <w:tcW w:w="439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3"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2"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3"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6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3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96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34"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2650" w:type="dxa"/>
            <w:gridSpan w:val="3"/>
            <w:tcBorders>
              <w:top w:val="nil"/>
              <w:left w:val="nil"/>
              <w:bottom w:val="nil"/>
              <w:right w:val="nil"/>
            </w:tcBorders>
            <w:shd w:val="clear" w:color="auto" w:fill="auto"/>
            <w:noWrap/>
            <w:vAlign w:val="bottom"/>
            <w:hideMark/>
          </w:tcPr>
          <w:p w:rsidR="006C0030" w:rsidRPr="00CD79A7" w:rsidRDefault="006C0030" w:rsidP="006C197A">
            <w:pPr>
              <w:spacing w:after="0" w:line="240" w:lineRule="auto"/>
              <w:jc w:val="right"/>
              <w:rPr>
                <w:rFonts w:ascii="Times New Roman" w:eastAsia="Times New Roman" w:hAnsi="Times New Roman" w:cs="Times New Roman"/>
                <w:sz w:val="20"/>
                <w:szCs w:val="20"/>
                <w:lang w:eastAsia="ru-RU"/>
              </w:rPr>
            </w:pPr>
            <w:r w:rsidRPr="00CD79A7">
              <w:rPr>
                <w:rFonts w:ascii="Times New Roman" w:eastAsia="Times New Roman" w:hAnsi="Times New Roman" w:cs="Times New Roman"/>
                <w:b/>
                <w:bCs/>
                <w:sz w:val="20"/>
                <w:szCs w:val="20"/>
                <w:lang w:eastAsia="ru-RU"/>
              </w:rPr>
              <w:t>(млн. рублей)</w:t>
            </w:r>
          </w:p>
        </w:tc>
      </w:tr>
      <w:tr w:rsidR="006C0030" w:rsidRPr="00CD79A7" w:rsidTr="004B03B4">
        <w:trPr>
          <w:trHeight w:val="270"/>
        </w:trPr>
        <w:tc>
          <w:tcPr>
            <w:tcW w:w="4395" w:type="dxa"/>
            <w:tcBorders>
              <w:top w:val="single" w:sz="8" w:space="0" w:color="auto"/>
              <w:left w:val="single" w:sz="8" w:space="0" w:color="auto"/>
              <w:bottom w:val="nil"/>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2015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2016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2017 год</w:t>
            </w:r>
          </w:p>
        </w:tc>
        <w:tc>
          <w:tcPr>
            <w:tcW w:w="26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2018 год - прогноз</w:t>
            </w:r>
          </w:p>
        </w:tc>
        <w:tc>
          <w:tcPr>
            <w:tcW w:w="2650" w:type="dxa"/>
            <w:gridSpan w:val="3"/>
            <w:tcBorders>
              <w:top w:val="single" w:sz="8" w:space="0" w:color="auto"/>
              <w:left w:val="nil"/>
              <w:bottom w:val="single" w:sz="8"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2019 год - прогноз</w:t>
            </w:r>
          </w:p>
        </w:tc>
        <w:tc>
          <w:tcPr>
            <w:tcW w:w="265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2020 год - прогноз</w:t>
            </w:r>
          </w:p>
        </w:tc>
      </w:tr>
      <w:tr w:rsidR="006C0030" w:rsidRPr="00CD79A7" w:rsidTr="004B03B4">
        <w:trPr>
          <w:trHeight w:val="270"/>
        </w:trPr>
        <w:tc>
          <w:tcPr>
            <w:tcW w:w="4395" w:type="dxa"/>
            <w:tcBorders>
              <w:top w:val="nil"/>
              <w:left w:val="single" w:sz="8" w:space="0" w:color="auto"/>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sz w:val="18"/>
                <w:szCs w:val="18"/>
                <w:lang w:eastAsia="ru-RU"/>
              </w:rPr>
            </w:pPr>
            <w:r w:rsidRPr="00CD79A7">
              <w:rPr>
                <w:rFonts w:ascii="Times New Roman" w:eastAsia="Times New Roman" w:hAnsi="Times New Roman" w:cs="Times New Roman"/>
                <w:b/>
                <w:sz w:val="18"/>
                <w:szCs w:val="18"/>
                <w:lang w:eastAsia="ru-RU"/>
              </w:rPr>
              <w:t>Наименование показателей</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 вар.</w:t>
            </w:r>
          </w:p>
        </w:tc>
        <w:tc>
          <w:tcPr>
            <w:tcW w:w="835"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 вар.</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 вар.</w:t>
            </w:r>
          </w:p>
        </w:tc>
        <w:tc>
          <w:tcPr>
            <w:tcW w:w="834"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 вар.</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 вар.</w:t>
            </w:r>
          </w:p>
        </w:tc>
        <w:tc>
          <w:tcPr>
            <w:tcW w:w="851" w:type="dxa"/>
            <w:tcBorders>
              <w:top w:val="single" w:sz="8" w:space="0" w:color="auto"/>
              <w:left w:val="nil"/>
              <w:bottom w:val="nil"/>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 вар.</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 вар.</w:t>
            </w:r>
          </w:p>
        </w:tc>
      </w:tr>
      <w:tr w:rsidR="006C0030" w:rsidRPr="00CD79A7"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sz w:val="18"/>
                <w:szCs w:val="18"/>
                <w:lang w:eastAsia="ru-RU"/>
              </w:rPr>
            </w:pPr>
          </w:p>
        </w:tc>
        <w:tc>
          <w:tcPr>
            <w:tcW w:w="993" w:type="dxa"/>
            <w:tcBorders>
              <w:top w:val="nil"/>
              <w:left w:val="nil"/>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отчет</w:t>
            </w:r>
          </w:p>
        </w:tc>
        <w:tc>
          <w:tcPr>
            <w:tcW w:w="992" w:type="dxa"/>
            <w:tcBorders>
              <w:top w:val="nil"/>
              <w:left w:val="nil"/>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отчет</w:t>
            </w:r>
          </w:p>
        </w:tc>
        <w:tc>
          <w:tcPr>
            <w:tcW w:w="993" w:type="dxa"/>
            <w:tcBorders>
              <w:top w:val="nil"/>
              <w:left w:val="nil"/>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оценка</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proofErr w:type="spellStart"/>
            <w:r w:rsidRPr="00CD79A7">
              <w:rPr>
                <w:rFonts w:ascii="Times New Roman" w:eastAsia="Times New Roman" w:hAnsi="Times New Roman" w:cs="Times New Roman"/>
                <w:sz w:val="18"/>
                <w:szCs w:val="18"/>
                <w:lang w:eastAsia="ru-RU"/>
              </w:rPr>
              <w:t>консерва</w:t>
            </w:r>
            <w:proofErr w:type="spellEnd"/>
            <w:r w:rsidRPr="00CD79A7">
              <w:rPr>
                <w:rFonts w:ascii="Times New Roman" w:eastAsia="Times New Roman" w:hAnsi="Times New Roman" w:cs="Times New Roman"/>
                <w:sz w:val="18"/>
                <w:szCs w:val="18"/>
                <w:lang w:eastAsia="ru-RU"/>
              </w:rPr>
              <w:t>-</w:t>
            </w:r>
          </w:p>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proofErr w:type="spellStart"/>
            <w:r w:rsidRPr="00CD79A7">
              <w:rPr>
                <w:rFonts w:ascii="Times New Roman" w:eastAsia="Times New Roman" w:hAnsi="Times New Roman" w:cs="Times New Roman"/>
                <w:sz w:val="18"/>
                <w:szCs w:val="18"/>
                <w:lang w:eastAsia="ru-RU"/>
              </w:rPr>
              <w:t>тивный</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базовый </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2B262F">
            <w:pPr>
              <w:spacing w:after="0" w:line="240" w:lineRule="auto"/>
              <w:jc w:val="center"/>
              <w:rPr>
                <w:rFonts w:ascii="Times New Roman" w:eastAsia="Times New Roman" w:hAnsi="Times New Roman" w:cs="Times New Roman"/>
                <w:sz w:val="18"/>
                <w:szCs w:val="18"/>
                <w:lang w:eastAsia="ru-RU"/>
              </w:rPr>
            </w:pPr>
            <w:proofErr w:type="spellStart"/>
            <w:r w:rsidRPr="00CD79A7">
              <w:rPr>
                <w:rFonts w:ascii="Times New Roman" w:eastAsia="Times New Roman" w:hAnsi="Times New Roman" w:cs="Times New Roman"/>
                <w:sz w:val="18"/>
                <w:szCs w:val="18"/>
                <w:lang w:eastAsia="ru-RU"/>
              </w:rPr>
              <w:t>консерва</w:t>
            </w:r>
            <w:proofErr w:type="spellEnd"/>
            <w:r w:rsidRPr="00CD79A7">
              <w:rPr>
                <w:rFonts w:ascii="Times New Roman" w:eastAsia="Times New Roman" w:hAnsi="Times New Roman" w:cs="Times New Roman"/>
                <w:sz w:val="18"/>
                <w:szCs w:val="18"/>
                <w:lang w:eastAsia="ru-RU"/>
              </w:rPr>
              <w:t>-</w:t>
            </w:r>
          </w:p>
          <w:p w:rsidR="006C0030" w:rsidRPr="00CD79A7" w:rsidRDefault="006C0030" w:rsidP="002B262F">
            <w:pPr>
              <w:spacing w:after="0" w:line="240" w:lineRule="auto"/>
              <w:jc w:val="center"/>
              <w:rPr>
                <w:rFonts w:ascii="Times New Roman" w:eastAsia="Times New Roman" w:hAnsi="Times New Roman" w:cs="Times New Roman"/>
                <w:sz w:val="18"/>
                <w:szCs w:val="18"/>
                <w:lang w:eastAsia="ru-RU"/>
              </w:rPr>
            </w:pPr>
            <w:proofErr w:type="spellStart"/>
            <w:r w:rsidRPr="00CD79A7">
              <w:rPr>
                <w:rFonts w:ascii="Times New Roman" w:eastAsia="Times New Roman" w:hAnsi="Times New Roman" w:cs="Times New Roman"/>
                <w:sz w:val="18"/>
                <w:szCs w:val="18"/>
                <w:lang w:eastAsia="ru-RU"/>
              </w:rPr>
              <w:t>тивный</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roofErr w:type="spellStart"/>
            <w:r w:rsidRPr="00CD79A7">
              <w:rPr>
                <w:rFonts w:ascii="Times New Roman" w:eastAsia="Times New Roman" w:hAnsi="Times New Roman" w:cs="Times New Roman"/>
                <w:sz w:val="18"/>
                <w:szCs w:val="18"/>
                <w:lang w:eastAsia="ru-RU"/>
              </w:rPr>
              <w:t>консерва</w:t>
            </w:r>
            <w:proofErr w:type="spellEnd"/>
            <w:r w:rsidRPr="00CD79A7">
              <w:rPr>
                <w:rFonts w:ascii="Times New Roman" w:eastAsia="Times New Roman" w:hAnsi="Times New Roman" w:cs="Times New Roman"/>
                <w:sz w:val="18"/>
                <w:szCs w:val="18"/>
                <w:lang w:eastAsia="ru-RU"/>
              </w:rPr>
              <w:t>-</w:t>
            </w:r>
          </w:p>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roofErr w:type="spellStart"/>
            <w:r w:rsidRPr="00CD79A7">
              <w:rPr>
                <w:rFonts w:ascii="Times New Roman" w:eastAsia="Times New Roman" w:hAnsi="Times New Roman" w:cs="Times New Roman"/>
                <w:sz w:val="18"/>
                <w:szCs w:val="18"/>
                <w:lang w:eastAsia="ru-RU"/>
              </w:rPr>
              <w:t>тивный</w:t>
            </w:r>
            <w:proofErr w:type="spellEnd"/>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целевой</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single" w:sz="8" w:space="0" w:color="auto"/>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Бюджетные средства - всего: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459,67</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596,73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612,95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195,91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215,21</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223,70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670,90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765,52</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804,95</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из федерального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5,29</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27,46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6C197A">
            <w:pPr>
              <w:tabs>
                <w:tab w:val="left" w:pos="0"/>
              </w:tabs>
              <w:spacing w:after="0" w:line="240" w:lineRule="auto"/>
              <w:rPr>
                <w:rFonts w:ascii="Times New Roman" w:eastAsia="Times New Roman" w:hAnsi="Times New Roman" w:cs="Times New Roman"/>
                <w:b/>
                <w:bCs/>
                <w:color w:val="0000FF"/>
                <w:sz w:val="18"/>
                <w:szCs w:val="18"/>
                <w:lang w:eastAsia="ru-RU"/>
              </w:rPr>
            </w:pPr>
            <w:r w:rsidRPr="00CD79A7">
              <w:rPr>
                <w:rFonts w:ascii="Times New Roman" w:eastAsia="Times New Roman" w:hAnsi="Times New Roman" w:cs="Times New Roman"/>
                <w:b/>
                <w:bCs/>
                <w:color w:val="0000FF"/>
                <w:sz w:val="18"/>
                <w:szCs w:val="18"/>
                <w:lang w:eastAsia="ru-RU"/>
              </w:rPr>
              <w:t xml:space="preserve"> консолидированный </w:t>
            </w:r>
          </w:p>
          <w:p w:rsidR="006C0030" w:rsidRPr="00CD79A7" w:rsidRDefault="006C0030" w:rsidP="006C197A">
            <w:pPr>
              <w:spacing w:after="0" w:line="240" w:lineRule="auto"/>
              <w:rPr>
                <w:rFonts w:ascii="Times New Roman" w:eastAsia="Times New Roman" w:hAnsi="Times New Roman" w:cs="Times New Roman"/>
                <w:b/>
                <w:bCs/>
                <w:color w:val="0000FF"/>
                <w:sz w:val="18"/>
                <w:szCs w:val="18"/>
                <w:lang w:eastAsia="ru-RU"/>
              </w:rPr>
            </w:pPr>
            <w:r w:rsidRPr="00CD79A7">
              <w:rPr>
                <w:rFonts w:ascii="Times New Roman" w:eastAsia="Times New Roman" w:hAnsi="Times New Roman" w:cs="Times New Roman"/>
                <w:b/>
                <w:bCs/>
                <w:color w:val="0000FF"/>
                <w:sz w:val="18"/>
                <w:szCs w:val="18"/>
                <w:lang w:eastAsia="ru-RU"/>
              </w:rPr>
              <w:t>окружной бюджет +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454,38</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569,27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612,95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195,91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215,21</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223,70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670,90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765,52</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804,95</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color w:val="0000FF"/>
                <w:sz w:val="18"/>
                <w:szCs w:val="18"/>
                <w:lang w:eastAsia="ru-RU"/>
              </w:rPr>
            </w:pPr>
            <w:r w:rsidRPr="00CD79A7">
              <w:rPr>
                <w:rFonts w:ascii="Times New Roman" w:eastAsia="Times New Roman" w:hAnsi="Times New Roman" w:cs="Times New Roman"/>
                <w:b/>
                <w:bCs/>
                <w:color w:val="0000FF"/>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из консолидированного окружного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391,6</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520,11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339,05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95,9</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99,77</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108,3</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170,9</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176,8</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216,2</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 из него: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306,72</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459,60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301,85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84,01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84,94</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92,06</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158,90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164,38</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196,60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капвложения в рамках перечня строек и объектов</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306,72</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444,81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287,27</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76,21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76,68</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82,20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151,00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156,38</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186,74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 дороги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14,79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14,58</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7,80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8,26</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8,00</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федеральные целевые программы (нацпроекты)</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по Реестру приоритетных инвестиционных проектов</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18"/>
                <w:szCs w:val="18"/>
                <w:lang w:eastAsia="ru-RU"/>
              </w:rPr>
            </w:pPr>
            <w:r w:rsidRPr="00CD79A7">
              <w:rPr>
                <w:rFonts w:ascii="Arial CYR" w:eastAsia="Times New Roman" w:hAnsi="Arial CYR" w:cs="Arial CYR"/>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18"/>
                <w:szCs w:val="18"/>
                <w:lang w:eastAsia="ru-RU"/>
              </w:rPr>
            </w:pPr>
            <w:r w:rsidRPr="00CD79A7">
              <w:rPr>
                <w:rFonts w:ascii="Arial CYR" w:eastAsia="Times New Roman" w:hAnsi="Arial CYR" w:cs="Arial CYR"/>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18"/>
                <w:szCs w:val="18"/>
                <w:lang w:eastAsia="ru-RU"/>
              </w:rPr>
            </w:pPr>
            <w:r w:rsidRPr="00CD79A7">
              <w:rPr>
                <w:rFonts w:ascii="Arial CYR" w:eastAsia="Times New Roman" w:hAnsi="Arial CYR" w:cs="Arial CYR"/>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r w:rsidRPr="00CD79A7">
              <w:rPr>
                <w:rFonts w:ascii="Arial CYR" w:eastAsia="Times New Roman" w:hAnsi="Arial CYR" w:cs="Arial CYR"/>
                <w:sz w:val="20"/>
                <w:szCs w:val="20"/>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i/>
                <w:iCs/>
                <w:sz w:val="18"/>
                <w:szCs w:val="18"/>
                <w:lang w:eastAsia="ru-RU"/>
              </w:rPr>
            </w:pPr>
            <w:r w:rsidRPr="00CD79A7">
              <w:rPr>
                <w:rFonts w:ascii="Arial CYR" w:eastAsia="Times New Roman" w:hAnsi="Arial CYR" w:cs="Arial CYR"/>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i/>
                <w:iCs/>
                <w:sz w:val="18"/>
                <w:szCs w:val="18"/>
                <w:lang w:eastAsia="ru-RU"/>
              </w:rPr>
            </w:pPr>
            <w:r w:rsidRPr="00CD79A7">
              <w:rPr>
                <w:rFonts w:ascii="Arial CYR" w:eastAsia="Times New Roman" w:hAnsi="Arial CYR" w:cs="Arial CYR"/>
                <w:i/>
                <w:iCs/>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i/>
                <w:iCs/>
                <w:sz w:val="18"/>
                <w:szCs w:val="18"/>
                <w:lang w:eastAsia="ru-RU"/>
              </w:rPr>
            </w:pPr>
            <w:r w:rsidRPr="00CD79A7">
              <w:rPr>
                <w:rFonts w:ascii="Arial CYR" w:eastAsia="Times New Roman" w:hAnsi="Arial CYR" w:cs="Arial CYR"/>
                <w:i/>
                <w:iCs/>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r w:rsidRPr="00CD79A7">
              <w:rPr>
                <w:rFonts w:ascii="Arial CYR" w:eastAsia="Times New Roman" w:hAnsi="Arial CYR" w:cs="Arial CYR"/>
                <w:sz w:val="20"/>
                <w:szCs w:val="20"/>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бюджеты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84,88</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37,20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11,90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14,83</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16,20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12,00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12,39</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19,60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в рамках соглашения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62,78</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49,16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273,90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115,44</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115,44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500,00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588,75</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588,75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r>
      <w:tr w:rsidR="006C0030" w:rsidRPr="007619CD"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из них: - дороги</w:t>
            </w:r>
          </w:p>
        </w:tc>
        <w:tc>
          <w:tcPr>
            <w:tcW w:w="993"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34,61</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44,50</w:t>
            </w:r>
          </w:p>
        </w:tc>
        <w:tc>
          <w:tcPr>
            <w:tcW w:w="851"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500,00</w:t>
            </w:r>
          </w:p>
        </w:tc>
        <w:tc>
          <w:tcPr>
            <w:tcW w:w="851"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588,75</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588,75</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8"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8" w:space="0" w:color="auto"/>
              <w:right w:val="single" w:sz="8" w:space="0" w:color="auto"/>
            </w:tcBorders>
            <w:shd w:val="clear" w:color="auto" w:fill="auto"/>
            <w:noWrap/>
            <w:vAlign w:val="bottom"/>
            <w:hideMark/>
          </w:tcPr>
          <w:p w:rsidR="006C0030" w:rsidRPr="001126BC"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bl>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1B5BE0" w:rsidRDefault="001B5BE0" w:rsidP="00B671AB">
      <w:pPr>
        <w:spacing w:after="0" w:line="240" w:lineRule="auto"/>
        <w:jc w:val="center"/>
        <w:rPr>
          <w:rFonts w:ascii="Times New Roman" w:eastAsia="Times New Roman" w:hAnsi="Times New Roman" w:cs="Times New Roman"/>
          <w:sz w:val="28"/>
          <w:szCs w:val="28"/>
          <w:lang w:eastAsia="ru-RU"/>
        </w:rPr>
      </w:pPr>
    </w:p>
    <w:p w:rsidR="002E745D" w:rsidRPr="007619CD" w:rsidRDefault="002E745D" w:rsidP="00B671AB">
      <w:pPr>
        <w:spacing w:after="0" w:line="240" w:lineRule="auto"/>
        <w:jc w:val="center"/>
        <w:rPr>
          <w:rFonts w:ascii="Times New Roman" w:eastAsia="Times New Roman" w:hAnsi="Times New Roman" w:cs="Times New Roman"/>
          <w:sz w:val="28"/>
          <w:szCs w:val="28"/>
          <w:lang w:eastAsia="ru-RU"/>
        </w:rPr>
        <w:sectPr w:rsidR="002E745D" w:rsidRPr="007619CD" w:rsidSect="006E53C7">
          <w:pgSz w:w="16834" w:h="11909" w:orient="landscape" w:code="9"/>
          <w:pgMar w:top="567" w:right="1134" w:bottom="1418" w:left="1134" w:header="720" w:footer="720" w:gutter="0"/>
          <w:pgNumType w:start="2"/>
          <w:cols w:space="708"/>
          <w:noEndnote/>
          <w:docGrid w:linePitch="326"/>
        </w:sectPr>
      </w:pPr>
    </w:p>
    <w:p w:rsidR="00B671AB" w:rsidRPr="00860C9A" w:rsidRDefault="00B671AB" w:rsidP="00B671AB">
      <w:pPr>
        <w:spacing w:after="0" w:line="240" w:lineRule="auto"/>
        <w:jc w:val="center"/>
        <w:rPr>
          <w:rFonts w:ascii="Times New Roman" w:eastAsia="Times New Roman" w:hAnsi="Times New Roman" w:cs="Times New Roman"/>
          <w:sz w:val="28"/>
          <w:szCs w:val="28"/>
          <w:lang w:eastAsia="ru-RU"/>
        </w:rPr>
      </w:pPr>
      <w:r w:rsidRPr="00860C9A">
        <w:rPr>
          <w:rFonts w:ascii="Times New Roman" w:eastAsia="Times New Roman" w:hAnsi="Times New Roman" w:cs="Times New Roman"/>
          <w:sz w:val="28"/>
          <w:szCs w:val="28"/>
          <w:lang w:eastAsia="ru-RU"/>
        </w:rPr>
        <w:t>Пояснительная записка</w:t>
      </w:r>
    </w:p>
    <w:p w:rsidR="00B671AB" w:rsidRPr="00860C9A" w:rsidRDefault="000039DC" w:rsidP="00B671AB">
      <w:pPr>
        <w:spacing w:after="0" w:line="240" w:lineRule="auto"/>
        <w:jc w:val="center"/>
        <w:rPr>
          <w:rFonts w:ascii="Times New Roman" w:eastAsia="Times New Roman" w:hAnsi="Times New Roman" w:cs="Times New Roman"/>
          <w:sz w:val="28"/>
          <w:szCs w:val="28"/>
          <w:lang w:eastAsia="ru-RU"/>
        </w:rPr>
      </w:pPr>
      <w:r w:rsidRPr="00860C9A">
        <w:rPr>
          <w:rFonts w:ascii="Times New Roman" w:eastAsia="Times New Roman" w:hAnsi="Times New Roman" w:cs="Times New Roman"/>
          <w:sz w:val="28"/>
          <w:szCs w:val="28"/>
          <w:lang w:eastAsia="ru-RU"/>
        </w:rPr>
        <w:t xml:space="preserve">к </w:t>
      </w:r>
      <w:r w:rsidR="00860C9A" w:rsidRPr="00860C9A">
        <w:rPr>
          <w:rFonts w:ascii="Times New Roman" w:eastAsia="Times New Roman" w:hAnsi="Times New Roman" w:cs="Times New Roman"/>
          <w:sz w:val="28"/>
          <w:szCs w:val="28"/>
          <w:lang w:eastAsia="ru-RU"/>
        </w:rPr>
        <w:t>п</w:t>
      </w:r>
      <w:r w:rsidR="00B671AB" w:rsidRPr="00860C9A">
        <w:rPr>
          <w:rFonts w:ascii="Times New Roman" w:eastAsia="Times New Roman" w:hAnsi="Times New Roman" w:cs="Times New Roman"/>
          <w:sz w:val="28"/>
          <w:szCs w:val="28"/>
          <w:lang w:eastAsia="ru-RU"/>
        </w:rPr>
        <w:t>рогноз</w:t>
      </w:r>
      <w:r w:rsidR="0036797B" w:rsidRPr="00860C9A">
        <w:rPr>
          <w:rFonts w:ascii="Times New Roman" w:eastAsia="Times New Roman" w:hAnsi="Times New Roman" w:cs="Times New Roman"/>
          <w:sz w:val="28"/>
          <w:szCs w:val="28"/>
          <w:lang w:eastAsia="ru-RU"/>
        </w:rPr>
        <w:t>у</w:t>
      </w:r>
      <w:r w:rsidR="00B671AB" w:rsidRPr="00860C9A">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r w:rsidRPr="00860C9A">
        <w:rPr>
          <w:rFonts w:ascii="Times New Roman" w:eastAsia="Times New Roman" w:hAnsi="Times New Roman" w:cs="Times New Roman"/>
          <w:sz w:val="28"/>
          <w:szCs w:val="28"/>
          <w:lang w:eastAsia="ru-RU"/>
        </w:rPr>
        <w:t>на 2018 год</w:t>
      </w:r>
      <w:r w:rsidR="002B45C8" w:rsidRPr="00860C9A">
        <w:rPr>
          <w:rFonts w:ascii="Times New Roman" w:eastAsia="Times New Roman" w:hAnsi="Times New Roman" w:cs="Times New Roman"/>
          <w:sz w:val="28"/>
          <w:szCs w:val="28"/>
          <w:lang w:eastAsia="ru-RU"/>
        </w:rPr>
        <w:t xml:space="preserve"> и на</w:t>
      </w:r>
      <w:r w:rsidRPr="00860C9A">
        <w:rPr>
          <w:rFonts w:ascii="Times New Roman" w:eastAsia="Times New Roman" w:hAnsi="Times New Roman" w:cs="Times New Roman"/>
          <w:sz w:val="28"/>
          <w:szCs w:val="28"/>
          <w:lang w:eastAsia="ru-RU"/>
        </w:rPr>
        <w:t xml:space="preserve"> плановый период 2019–2020 годов</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D438BD" w:rsidRDefault="0036797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38BD">
        <w:rPr>
          <w:rFonts w:ascii="Times New Roman" w:eastAsia="Times New Roman" w:hAnsi="Times New Roman" w:cs="Times New Roman"/>
          <w:sz w:val="28"/>
          <w:szCs w:val="28"/>
          <w:lang w:eastAsia="ru-RU"/>
        </w:rPr>
        <w:t>П</w:t>
      </w:r>
      <w:r w:rsidR="00B671AB" w:rsidRPr="00D438BD">
        <w:rPr>
          <w:rFonts w:ascii="Times New Roman" w:eastAsia="Times New Roman" w:hAnsi="Times New Roman" w:cs="Times New Roman"/>
          <w:sz w:val="28"/>
          <w:szCs w:val="28"/>
          <w:lang w:eastAsia="ru-RU"/>
        </w:rPr>
        <w:t>рогноз социально-экономического развития Березовского района на 2018 год, и плановый период 2019–2020 годов</w:t>
      </w:r>
      <w:r w:rsidR="00F82E7D" w:rsidRPr="00D438BD">
        <w:rPr>
          <w:rFonts w:ascii="Times New Roman" w:eastAsia="Times New Roman" w:hAnsi="Times New Roman" w:cs="Times New Roman"/>
          <w:sz w:val="28"/>
          <w:szCs w:val="28"/>
          <w:lang w:eastAsia="ru-RU"/>
        </w:rPr>
        <w:t xml:space="preserve"> (далее – Прогноз)</w:t>
      </w:r>
      <w:r w:rsidR="00B671AB" w:rsidRPr="00D438BD">
        <w:rPr>
          <w:rFonts w:ascii="Times New Roman" w:eastAsia="Times New Roman" w:hAnsi="Times New Roman" w:cs="Times New Roman"/>
          <w:sz w:val="28"/>
          <w:szCs w:val="28"/>
          <w:lang w:eastAsia="ru-RU"/>
        </w:rPr>
        <w:t>, как одна из составных частей прогноза Ханты-Мансийского автономного округа – Югры, разработан исходя из приоритетов и задач:</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38BD">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D438BD">
        <w:rPr>
          <w:rFonts w:ascii="Times New Roman" w:eastAsia="Times New Roman" w:hAnsi="Times New Roman" w:cs="Times New Roman"/>
          <w:color w:val="000000"/>
          <w:sz w:val="28"/>
          <w:szCs w:val="28"/>
          <w:lang w:eastAsia="ru-RU"/>
        </w:rPr>
        <w:t>развития Российской экономики;</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color w:val="000000"/>
          <w:sz w:val="28"/>
          <w:szCs w:val="28"/>
          <w:lang w:eastAsia="ru-RU"/>
        </w:rPr>
        <w:t>-</w:t>
      </w:r>
      <w:r w:rsidRPr="00D438BD">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B671AB" w:rsidRPr="00D438BD" w:rsidRDefault="00B671AB" w:rsidP="005F439C">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w:t>
      </w:r>
      <w:r w:rsidR="005F439C" w:rsidRPr="00D438BD">
        <w:rPr>
          <w:rFonts w:ascii="Times New Roman" w:eastAsia="Times New Roman" w:hAnsi="Times New Roman" w:cs="Times New Roman"/>
          <w:sz w:val="28"/>
          <w:szCs w:val="28"/>
          <w:lang w:eastAsia="ru-RU"/>
        </w:rPr>
        <w:tab/>
      </w:r>
      <w:r w:rsidRPr="00D438BD">
        <w:rPr>
          <w:rFonts w:ascii="Times New Roman" w:eastAsia="Calibri" w:hAnsi="Times New Roman" w:cs="Times New Roman"/>
          <w:sz w:val="28"/>
          <w:szCs w:val="28"/>
        </w:rPr>
        <w:t xml:space="preserve">Стратегии </w:t>
      </w:r>
      <w:r w:rsidRPr="00D438BD">
        <w:rPr>
          <w:rFonts w:ascii="Times New Roman" w:eastAsia="Times New Roman" w:hAnsi="Times New Roman" w:cs="Times New Roman"/>
          <w:sz w:val="28"/>
          <w:szCs w:val="28"/>
          <w:lang w:eastAsia="ru-RU"/>
        </w:rPr>
        <w:t xml:space="preserve">социально-экономического развития </w:t>
      </w:r>
      <w:r w:rsidRPr="00D438BD">
        <w:rPr>
          <w:rFonts w:ascii="Times New Roman" w:eastAsia="Calibri" w:hAnsi="Times New Roman" w:cs="Times New Roman"/>
          <w:sz w:val="28"/>
          <w:szCs w:val="28"/>
        </w:rPr>
        <w:t>Ханты-Мансийского автономного округа – Югры</w:t>
      </w:r>
      <w:r w:rsidRPr="00D438BD">
        <w:rPr>
          <w:rFonts w:ascii="Times New Roman" w:eastAsia="Times New Roman" w:hAnsi="Times New Roman" w:cs="Times New Roman"/>
          <w:sz w:val="28"/>
          <w:szCs w:val="28"/>
          <w:lang w:eastAsia="ru-RU"/>
        </w:rPr>
        <w:t xml:space="preserve"> до 2020 года и на период </w:t>
      </w:r>
      <w:r w:rsidRPr="00D438BD">
        <w:rPr>
          <w:rFonts w:ascii="Times New Roman" w:eastAsia="Calibri" w:hAnsi="Times New Roman" w:cs="Times New Roman"/>
          <w:sz w:val="28"/>
          <w:szCs w:val="28"/>
        </w:rPr>
        <w:t>до 2030 года;</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38BD">
        <w:rPr>
          <w:rFonts w:ascii="Times New Roman" w:eastAsia="Times New Roman" w:hAnsi="Times New Roman" w:cs="Times New Roman"/>
          <w:sz w:val="28"/>
          <w:szCs w:val="28"/>
          <w:lang w:eastAsia="ru-RU"/>
        </w:rPr>
        <w:t>-</w:t>
      </w:r>
      <w:r w:rsidR="005F439C" w:rsidRPr="00D438BD">
        <w:rPr>
          <w:rFonts w:ascii="Times New Roman" w:eastAsia="Times New Roman" w:hAnsi="Times New Roman" w:cs="Times New Roman"/>
          <w:sz w:val="28"/>
          <w:szCs w:val="28"/>
          <w:lang w:eastAsia="ru-RU"/>
        </w:rPr>
        <w:t xml:space="preserve"> </w:t>
      </w:r>
      <w:r w:rsidRPr="00D438BD">
        <w:rPr>
          <w:rFonts w:ascii="Times New Roman" w:eastAsia="Times New Roman" w:hAnsi="Times New Roman" w:cs="Times New Roman"/>
          <w:sz w:val="28"/>
          <w:szCs w:val="28"/>
          <w:lang w:eastAsia="ru-RU"/>
        </w:rPr>
        <w:t>Стратегии социально-экономического развития Березовского района до 2020 года и на период до 2030 года</w:t>
      </w:r>
      <w:r w:rsidR="00E4777D" w:rsidRPr="00D438BD">
        <w:rPr>
          <w:rFonts w:ascii="Times New Roman" w:eastAsia="Times New Roman" w:hAnsi="Times New Roman" w:cs="Times New Roman"/>
          <w:sz w:val="28"/>
          <w:szCs w:val="28"/>
          <w:lang w:eastAsia="ru-RU"/>
        </w:rPr>
        <w:t xml:space="preserve"> (далее – Стратегия </w:t>
      </w:r>
      <w:r w:rsidR="0027350D" w:rsidRPr="00D438BD">
        <w:rPr>
          <w:rFonts w:ascii="Times New Roman" w:eastAsia="Times New Roman" w:hAnsi="Times New Roman" w:cs="Times New Roman"/>
          <w:sz w:val="28"/>
          <w:szCs w:val="28"/>
          <w:lang w:eastAsia="ru-RU"/>
        </w:rPr>
        <w:t xml:space="preserve">– </w:t>
      </w:r>
      <w:r w:rsidR="00E4777D" w:rsidRPr="00D438BD">
        <w:rPr>
          <w:rFonts w:ascii="Times New Roman" w:eastAsia="Times New Roman" w:hAnsi="Times New Roman" w:cs="Times New Roman"/>
          <w:sz w:val="28"/>
          <w:szCs w:val="28"/>
          <w:lang w:eastAsia="ru-RU"/>
        </w:rPr>
        <w:t>2030)</w:t>
      </w:r>
      <w:r w:rsidRPr="00D438BD">
        <w:rPr>
          <w:rFonts w:ascii="Times New Roman" w:eastAsia="Times New Roman" w:hAnsi="Times New Roman" w:cs="Times New Roman"/>
          <w:color w:val="000000"/>
          <w:sz w:val="28"/>
          <w:szCs w:val="28"/>
          <w:lang w:eastAsia="ru-RU"/>
        </w:rPr>
        <w:t>.</w:t>
      </w:r>
    </w:p>
    <w:p w:rsidR="00B671AB" w:rsidRPr="007619CD" w:rsidRDefault="00B671AB" w:rsidP="00B671A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Исходной базой для разработки прогноза социально-экономического развития Березовского района на очередной финанс</w:t>
      </w:r>
      <w:r w:rsidR="006C197A" w:rsidRPr="00D438BD">
        <w:rPr>
          <w:rFonts w:ascii="Times New Roman" w:eastAsia="Times New Roman" w:hAnsi="Times New Roman" w:cs="Times New Roman"/>
          <w:sz w:val="28"/>
          <w:szCs w:val="28"/>
          <w:lang w:eastAsia="ru-RU"/>
        </w:rPr>
        <w:t>овый год и плановый период стали</w:t>
      </w:r>
      <w:r w:rsidRPr="00D438BD">
        <w:rPr>
          <w:rFonts w:ascii="Times New Roman" w:eastAsia="Times New Roman" w:hAnsi="Times New Roman" w:cs="Times New Roman"/>
          <w:sz w:val="28"/>
          <w:szCs w:val="28"/>
          <w:lang w:eastAsia="ru-RU"/>
        </w:rPr>
        <w:t>:</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 xml:space="preserve">тенденции социально-экономического развития района, сложившиеся по итогам 2015 и 2016 годов и </w:t>
      </w:r>
      <w:r w:rsidR="00CF7065">
        <w:rPr>
          <w:rFonts w:ascii="Times New Roman" w:eastAsia="Times New Roman" w:hAnsi="Times New Roman" w:cs="Times New Roman"/>
          <w:sz w:val="28"/>
          <w:szCs w:val="28"/>
          <w:lang w:eastAsia="ru-RU"/>
        </w:rPr>
        <w:t>девять месяцев</w:t>
      </w:r>
      <w:r w:rsidRPr="00D438BD">
        <w:rPr>
          <w:rFonts w:ascii="Times New Roman" w:eastAsia="Times New Roman" w:hAnsi="Times New Roman" w:cs="Times New Roman"/>
          <w:sz w:val="28"/>
          <w:szCs w:val="28"/>
          <w:lang w:eastAsia="ru-RU"/>
        </w:rPr>
        <w:t xml:space="preserve"> 2017 года;</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осуществляющих деятельность на территории района, территориального органа федеральной службы государственной статистики, Пенсионного Фонда РФ, Фонда социального страхования РФ по Ханты-Мансийскому автономному округу – Югре</w:t>
      </w:r>
      <w:r w:rsidR="0027350D" w:rsidRPr="00D438BD">
        <w:rPr>
          <w:rFonts w:ascii="Times New Roman" w:eastAsia="Times New Roman" w:hAnsi="Times New Roman" w:cs="Times New Roman"/>
          <w:sz w:val="28"/>
          <w:szCs w:val="28"/>
          <w:lang w:eastAsia="ru-RU"/>
        </w:rPr>
        <w:t>.</w:t>
      </w:r>
    </w:p>
    <w:p w:rsidR="00B671AB" w:rsidRPr="00D438BD"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D438BD" w:rsidRDefault="00B671AB" w:rsidP="00B671AB">
      <w:pPr>
        <w:widowControl w:val="0"/>
        <w:tabs>
          <w:tab w:val="left" w:pos="851"/>
        </w:tabs>
        <w:spacing w:after="0" w:line="240" w:lineRule="auto"/>
        <w:ind w:left="720"/>
        <w:jc w:val="center"/>
        <w:rPr>
          <w:rFonts w:ascii="Times New Roman" w:eastAsia="Calibri" w:hAnsi="Times New Roman" w:cs="Times New Roman"/>
          <w:sz w:val="28"/>
          <w:szCs w:val="28"/>
        </w:rPr>
      </w:pPr>
      <w:r w:rsidRPr="00D438BD">
        <w:rPr>
          <w:rFonts w:ascii="Times New Roman" w:eastAsia="Calibri" w:hAnsi="Times New Roman" w:cs="Times New Roman"/>
          <w:sz w:val="28"/>
          <w:szCs w:val="28"/>
        </w:rPr>
        <w:t>Общая оценка социально-экономической ситуации</w:t>
      </w:r>
    </w:p>
    <w:p w:rsidR="00B671AB" w:rsidRPr="007619CD" w:rsidRDefault="00B671AB" w:rsidP="00B671AB">
      <w:pPr>
        <w:widowControl w:val="0"/>
        <w:tabs>
          <w:tab w:val="left" w:pos="851"/>
        </w:tabs>
        <w:spacing w:after="0" w:line="240" w:lineRule="auto"/>
        <w:jc w:val="center"/>
        <w:rPr>
          <w:rFonts w:ascii="Times New Roman" w:eastAsia="Calibri" w:hAnsi="Times New Roman" w:cs="Times New Roman"/>
          <w:sz w:val="28"/>
          <w:szCs w:val="28"/>
        </w:rPr>
      </w:pPr>
      <w:r w:rsidRPr="00D438BD">
        <w:rPr>
          <w:rFonts w:ascii="Times New Roman" w:eastAsia="Calibri" w:hAnsi="Times New Roman" w:cs="Times New Roman"/>
          <w:sz w:val="28"/>
          <w:szCs w:val="28"/>
        </w:rPr>
        <w:t>в Березовском районе в 2016 году</w:t>
      </w:r>
    </w:p>
    <w:p w:rsidR="00B671AB" w:rsidRPr="007619CD"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CD2441" w:rsidRDefault="00B671AB" w:rsidP="00B671AB">
      <w:pPr>
        <w:spacing w:after="0" w:line="240" w:lineRule="auto"/>
        <w:ind w:firstLine="708"/>
        <w:jc w:val="both"/>
        <w:rPr>
          <w:rFonts w:ascii="Times New Roman" w:eastAsia="Times New Roman" w:hAnsi="Times New Roman" w:cs="Times New Roman"/>
          <w:sz w:val="28"/>
          <w:szCs w:val="28"/>
          <w:lang w:eastAsia="ru-RU"/>
        </w:rPr>
      </w:pPr>
      <w:proofErr w:type="gramStart"/>
      <w:r w:rsidRPr="00CD2441">
        <w:rPr>
          <w:rFonts w:ascii="Times New Roman" w:eastAsia="Times New Roman" w:hAnsi="Times New Roman" w:cs="Times New Roman"/>
          <w:sz w:val="28"/>
          <w:szCs w:val="28"/>
          <w:lang w:eastAsia="ru-RU"/>
        </w:rPr>
        <w:t xml:space="preserve">Итоги социально-экономической ситуации, сложившихся на территории Березовского района в 2016 году, отражают сохранение </w:t>
      </w:r>
      <w:r w:rsidR="00CD2441" w:rsidRPr="00CD2441">
        <w:rPr>
          <w:rFonts w:ascii="Times New Roman" w:eastAsia="Times New Roman" w:hAnsi="Times New Roman" w:cs="Times New Roman"/>
          <w:sz w:val="28"/>
          <w:szCs w:val="28"/>
          <w:lang w:eastAsia="ru-RU"/>
        </w:rPr>
        <w:t>сложившихся</w:t>
      </w:r>
      <w:r w:rsidRPr="00CD2441">
        <w:rPr>
          <w:rFonts w:ascii="Times New Roman" w:eastAsia="Times New Roman" w:hAnsi="Times New Roman" w:cs="Times New Roman"/>
          <w:sz w:val="28"/>
          <w:szCs w:val="28"/>
          <w:lang w:eastAsia="ru-RU"/>
        </w:rPr>
        <w:t xml:space="preserve"> тенденций в промышленном, агропромышленном и строительном комплекса</w:t>
      </w:r>
      <w:r w:rsidR="00610E20" w:rsidRPr="00CD2441">
        <w:rPr>
          <w:rFonts w:ascii="Times New Roman" w:eastAsia="Times New Roman" w:hAnsi="Times New Roman" w:cs="Times New Roman"/>
          <w:sz w:val="28"/>
          <w:szCs w:val="28"/>
          <w:lang w:eastAsia="ru-RU"/>
        </w:rPr>
        <w:t>х</w:t>
      </w:r>
      <w:r w:rsidR="000E7FA9" w:rsidRPr="00CD2441">
        <w:rPr>
          <w:rFonts w:ascii="Times New Roman" w:eastAsia="Times New Roman" w:hAnsi="Times New Roman" w:cs="Times New Roman"/>
          <w:sz w:val="28"/>
          <w:szCs w:val="28"/>
          <w:lang w:eastAsia="ru-RU"/>
        </w:rPr>
        <w:t>.</w:t>
      </w:r>
      <w:proofErr w:type="gramEnd"/>
    </w:p>
    <w:p w:rsidR="00B671AB" w:rsidRPr="00CD2441"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CD2441">
        <w:rPr>
          <w:rFonts w:ascii="Times New Roman" w:eastAsia="Times New Roman" w:hAnsi="Times New Roman" w:cs="Times New Roman"/>
          <w:color w:val="000000"/>
          <w:sz w:val="28"/>
          <w:szCs w:val="28"/>
          <w:lang w:eastAsia="ru-RU"/>
        </w:rPr>
        <w:t>Показатели уровня жизни населения</w:t>
      </w:r>
      <w:r w:rsidRPr="00CD2441">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w:t>
      </w:r>
      <w:r w:rsidR="00610E20" w:rsidRPr="00CD2441">
        <w:rPr>
          <w:rFonts w:ascii="Times New Roman" w:eastAsia="Times New Roman" w:hAnsi="Times New Roman" w:cs="Times New Roman"/>
          <w:sz w:val="28"/>
          <w:szCs w:val="28"/>
          <w:lang w:eastAsia="ru-RU"/>
        </w:rPr>
        <w:t xml:space="preserve"> района</w:t>
      </w:r>
      <w:r w:rsidRPr="00CD2441">
        <w:rPr>
          <w:rFonts w:ascii="Times New Roman" w:eastAsia="Times New Roman" w:hAnsi="Times New Roman" w:cs="Times New Roman"/>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CD2441">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CD2441">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rsidR="00B671AB" w:rsidRPr="007619CD" w:rsidRDefault="00B671AB" w:rsidP="00B671AB">
      <w:pPr>
        <w:spacing w:after="0" w:line="240" w:lineRule="auto"/>
        <w:ind w:firstLine="709"/>
        <w:jc w:val="both"/>
        <w:rPr>
          <w:rFonts w:ascii="Times New Roman" w:eastAsia="Times New Roman" w:hAnsi="Times New Roman" w:cs="Times New Roman"/>
          <w:sz w:val="28"/>
          <w:szCs w:val="28"/>
          <w:lang w:eastAsia="ru-RU"/>
        </w:rPr>
      </w:pPr>
    </w:p>
    <w:p w:rsidR="00B671AB" w:rsidRPr="00CC2D95" w:rsidRDefault="00B671AB" w:rsidP="00B671AB">
      <w:pPr>
        <w:spacing w:after="0" w:line="240" w:lineRule="auto"/>
        <w:ind w:firstLine="709"/>
        <w:jc w:val="right"/>
        <w:rPr>
          <w:rFonts w:ascii="Times New Roman" w:eastAsia="Times New Roman" w:hAnsi="Times New Roman" w:cs="Times New Roman"/>
          <w:sz w:val="28"/>
          <w:szCs w:val="28"/>
          <w:lang w:eastAsia="ru-RU"/>
        </w:rPr>
      </w:pPr>
      <w:r w:rsidRPr="00CC2D95">
        <w:rPr>
          <w:rFonts w:ascii="Times New Roman" w:eastAsia="Times New Roman" w:hAnsi="Times New Roman" w:cs="Times New Roman"/>
          <w:color w:val="000000"/>
          <w:sz w:val="24"/>
          <w:szCs w:val="24"/>
          <w:lang w:eastAsia="ru-RU"/>
        </w:rPr>
        <w:t>Таблица 1</w:t>
      </w:r>
    </w:p>
    <w:p w:rsidR="00B671AB" w:rsidRPr="00CC2D95"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Основные показатели развития экономики в 2016 году</w:t>
      </w:r>
    </w:p>
    <w:p w:rsidR="00B671AB" w:rsidRPr="00CC2D95"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559"/>
        <w:gridCol w:w="1642"/>
      </w:tblGrid>
      <w:tr w:rsidR="00B671AB" w:rsidRPr="00CC2D95" w:rsidTr="00765A9D">
        <w:tc>
          <w:tcPr>
            <w:tcW w:w="3794"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CYR" w:eastAsia="Times New Roman" w:hAnsi="Times New Roman CYR" w:cs="Times New Roman CYR"/>
                <w:b/>
                <w:bCs/>
                <w:lang w:eastAsia="ru-RU"/>
              </w:rPr>
            </w:pPr>
            <w:r w:rsidRPr="00CC2D95">
              <w:rPr>
                <w:rFonts w:ascii="Times New Roman CYR" w:eastAsia="Times New Roman" w:hAnsi="Times New Roman CYR" w:cs="Times New Roman CYR"/>
                <w:b/>
                <w:bCs/>
                <w:lang w:eastAsia="ru-RU"/>
              </w:rPr>
              <w:t>Наименование показателей социально-экономического развития</w:t>
            </w:r>
          </w:p>
          <w:p w:rsidR="00B671AB" w:rsidRPr="00CC2D95" w:rsidRDefault="00B671AB" w:rsidP="00B671AB">
            <w:pPr>
              <w:spacing w:after="0" w:line="240" w:lineRule="auto"/>
              <w:jc w:val="center"/>
              <w:rPr>
                <w:rFonts w:ascii="Times New Roman CYR" w:eastAsia="Times New Roman" w:hAnsi="Times New Roman CYR" w:cs="Times New Roman CYR"/>
                <w:b/>
                <w:bCs/>
                <w:lang w:eastAsia="ru-RU"/>
              </w:rPr>
            </w:pPr>
            <w:r w:rsidRPr="00CC2D95">
              <w:rPr>
                <w:rFonts w:ascii="Times New Roman CYR" w:eastAsia="Times New Roman" w:hAnsi="Times New Roman CYR" w:cs="Times New Roman CYR"/>
                <w:b/>
                <w:bCs/>
                <w:lang w:eastAsia="ru-RU"/>
              </w:rPr>
              <w:t xml:space="preserve"> Березовского района</w:t>
            </w: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tc>
        <w:tc>
          <w:tcPr>
            <w:tcW w:w="1575"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единицы измерения</w:t>
            </w:r>
          </w:p>
        </w:tc>
        <w:tc>
          <w:tcPr>
            <w:tcW w:w="1461"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2015 год</w:t>
            </w:r>
          </w:p>
        </w:tc>
        <w:tc>
          <w:tcPr>
            <w:tcW w:w="1559"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2016 год</w:t>
            </w:r>
          </w:p>
        </w:tc>
        <w:tc>
          <w:tcPr>
            <w:tcW w:w="1642"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темп роста в сопоставимых ценах,(%)</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w:t>
            </w:r>
            <w:r w:rsidR="00CC2D95" w:rsidRPr="00CC2D95">
              <w:rPr>
                <w:rFonts w:ascii="Times New Roman" w:eastAsia="Times New Roman" w:hAnsi="Times New Roman" w:cs="Times New Roman"/>
                <w:sz w:val="24"/>
                <w:szCs w:val="24"/>
                <w:lang w:eastAsia="ru-RU"/>
              </w:rPr>
              <w:t xml:space="preserve"> </w:t>
            </w:r>
            <w:r w:rsidRPr="00CC2D95">
              <w:rPr>
                <w:rFonts w:ascii="Times New Roman" w:eastAsia="Times New Roman" w:hAnsi="Times New Roman" w:cs="Times New Roman"/>
                <w:sz w:val="24"/>
                <w:szCs w:val="24"/>
                <w:lang w:eastAsia="ru-RU"/>
              </w:rPr>
              <w:t>208,2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w:t>
            </w:r>
            <w:r w:rsidR="00CC2D95" w:rsidRPr="00CC2D95">
              <w:rPr>
                <w:rFonts w:ascii="Times New Roman" w:eastAsia="Times New Roman" w:hAnsi="Times New Roman" w:cs="Times New Roman"/>
                <w:sz w:val="24"/>
                <w:szCs w:val="24"/>
                <w:lang w:eastAsia="ru-RU"/>
              </w:rPr>
              <w:t xml:space="preserve"> </w:t>
            </w:r>
            <w:r w:rsidRPr="00CC2D95">
              <w:rPr>
                <w:rFonts w:ascii="Times New Roman" w:eastAsia="Times New Roman" w:hAnsi="Times New Roman" w:cs="Times New Roman"/>
                <w:sz w:val="24"/>
                <w:szCs w:val="24"/>
                <w:lang w:eastAsia="ru-RU"/>
              </w:rPr>
              <w:t>244,77</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100,51</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77,0</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73,3</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100,95</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422,0</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499,41</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112,07</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709,2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672,06</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87,99</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11 667,42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10 235,3</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82,76</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кв. м.</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14 002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9 559,2</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68,27</w:t>
            </w:r>
          </w:p>
        </w:tc>
      </w:tr>
      <w:tr w:rsidR="00B671AB" w:rsidRPr="007619CD" w:rsidTr="005F439C">
        <w:tc>
          <w:tcPr>
            <w:tcW w:w="3794" w:type="dxa"/>
            <w:vAlign w:val="center"/>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color w:val="000000"/>
                <w:sz w:val="24"/>
                <w:szCs w:val="24"/>
                <w:lang w:eastAsia="ru-RU"/>
              </w:rPr>
              <w:t>объем работ, выполненных по в</w:t>
            </w:r>
            <w:r w:rsidR="005F439C" w:rsidRPr="00CC2D95">
              <w:rPr>
                <w:rFonts w:ascii="Times New Roman" w:eastAsia="Times New Roman" w:hAnsi="Times New Roman" w:cs="Times New Roman"/>
                <w:color w:val="000000"/>
                <w:sz w:val="24"/>
                <w:szCs w:val="24"/>
                <w:lang w:eastAsia="ru-RU"/>
              </w:rPr>
              <w:t>иду экономической деятельности «Строительство»</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1 657,1</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2 111,36</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122,63</w:t>
            </w:r>
          </w:p>
        </w:tc>
      </w:tr>
    </w:tbl>
    <w:p w:rsidR="00B671AB" w:rsidRPr="007619CD" w:rsidRDefault="00B671AB" w:rsidP="00B671AB">
      <w:pPr>
        <w:keepNext/>
        <w:widowControl w:val="0"/>
        <w:spacing w:after="0" w:line="360" w:lineRule="auto"/>
        <w:ind w:firstLine="709"/>
        <w:jc w:val="both"/>
        <w:rPr>
          <w:rFonts w:ascii="Times New Roman" w:eastAsia="Times New Roman" w:hAnsi="Times New Roman" w:cs="Times New Roman"/>
          <w:sz w:val="24"/>
          <w:szCs w:val="24"/>
          <w:lang w:eastAsia="ru-RU"/>
        </w:rPr>
      </w:pPr>
    </w:p>
    <w:p w:rsidR="00B671AB" w:rsidRPr="00CC2D95" w:rsidRDefault="00B671AB" w:rsidP="00F7225F">
      <w:pPr>
        <w:keepNext/>
        <w:widowControl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В 2016 году объем отгруженных товаров собственного производства, выполненных работ и услуг собственными силами по крупным и средним предприятиям - производителям промышленной продукци</w:t>
      </w:r>
      <w:r w:rsidR="00127D13" w:rsidRPr="00CC2D95">
        <w:rPr>
          <w:rFonts w:ascii="Times New Roman" w:eastAsia="Times New Roman" w:hAnsi="Times New Roman" w:cs="Times New Roman"/>
          <w:sz w:val="28"/>
          <w:szCs w:val="28"/>
          <w:lang w:eastAsia="ru-RU"/>
        </w:rPr>
        <w:t>и увеличился незначительно, на 0,51</w:t>
      </w:r>
      <w:r w:rsidRPr="00CC2D95">
        <w:rPr>
          <w:rFonts w:ascii="Times New Roman" w:eastAsia="Times New Roman" w:hAnsi="Times New Roman" w:cs="Times New Roman"/>
          <w:sz w:val="28"/>
          <w:szCs w:val="28"/>
          <w:lang w:eastAsia="ru-RU"/>
        </w:rPr>
        <w:t>% к уровню 2015 года в сопоставимых ценах и составил 1 244,77 млн. рублей, в том числе:</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наблюдается увеличение показат</w:t>
      </w:r>
      <w:r w:rsidR="00781D06" w:rsidRPr="00CC2D95">
        <w:rPr>
          <w:rFonts w:ascii="Times New Roman" w:eastAsia="Times New Roman" w:hAnsi="Times New Roman" w:cs="Times New Roman"/>
          <w:sz w:val="28"/>
          <w:szCs w:val="28"/>
          <w:lang w:eastAsia="ru-RU"/>
        </w:rPr>
        <w:t xml:space="preserve">еля добычи полезных ископаемых на </w:t>
      </w:r>
      <w:r w:rsidRPr="00CC2D95">
        <w:rPr>
          <w:rFonts w:ascii="Times New Roman" w:eastAsia="Times New Roman" w:hAnsi="Times New Roman" w:cs="Times New Roman"/>
          <w:sz w:val="28"/>
          <w:szCs w:val="28"/>
          <w:lang w:eastAsia="ru-RU"/>
        </w:rPr>
        <w:t>0,95% к величине прошлого года;</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зафиксирован рост об</w:t>
      </w:r>
      <w:r w:rsidR="00127D13" w:rsidRPr="00CC2D95">
        <w:rPr>
          <w:rFonts w:ascii="Times New Roman" w:eastAsia="Times New Roman" w:hAnsi="Times New Roman" w:cs="Times New Roman"/>
          <w:sz w:val="28"/>
          <w:szCs w:val="28"/>
          <w:lang w:eastAsia="ru-RU"/>
        </w:rPr>
        <w:t>рабатывающих производств на 12,07</w:t>
      </w:r>
      <w:r w:rsidRPr="00CC2D95">
        <w:rPr>
          <w:rFonts w:ascii="Times New Roman" w:eastAsia="Times New Roman" w:hAnsi="Times New Roman" w:cs="Times New Roman"/>
          <w:sz w:val="28"/>
          <w:szCs w:val="28"/>
          <w:lang w:eastAsia="ru-RU"/>
        </w:rPr>
        <w:t>%.</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Снижение объемов в сфере производства и распределения электроэнергии, газа и воды на 12</w:t>
      </w:r>
      <w:r w:rsidR="00127D13" w:rsidRPr="00CC2D95">
        <w:rPr>
          <w:rFonts w:ascii="Times New Roman" w:eastAsia="Times New Roman" w:hAnsi="Times New Roman" w:cs="Times New Roman"/>
          <w:sz w:val="28"/>
          <w:szCs w:val="28"/>
          <w:lang w:eastAsia="ru-RU"/>
        </w:rPr>
        <w:t>,01</w:t>
      </w:r>
      <w:r w:rsidRPr="00CC2D95">
        <w:rPr>
          <w:rFonts w:ascii="Times New Roman" w:eastAsia="Times New Roman" w:hAnsi="Times New Roman" w:cs="Times New Roman"/>
          <w:sz w:val="28"/>
          <w:szCs w:val="28"/>
          <w:lang w:eastAsia="ru-RU"/>
        </w:rPr>
        <w:t xml:space="preserve">% </w:t>
      </w:r>
      <w:r w:rsidR="00781D06" w:rsidRPr="00CC2D95">
        <w:rPr>
          <w:rFonts w:ascii="Times New Roman" w:eastAsia="Times New Roman" w:hAnsi="Times New Roman" w:cs="Times New Roman"/>
          <w:sz w:val="28"/>
          <w:szCs w:val="28"/>
          <w:lang w:eastAsia="ru-RU"/>
        </w:rPr>
        <w:t xml:space="preserve">отмечается как положительный факт - </w:t>
      </w:r>
      <w:r w:rsidRPr="00CC2D95">
        <w:rPr>
          <w:rFonts w:ascii="Times New Roman" w:eastAsia="Times New Roman" w:hAnsi="Times New Roman" w:cs="Times New Roman"/>
          <w:sz w:val="28"/>
          <w:szCs w:val="28"/>
          <w:lang w:eastAsia="ru-RU"/>
        </w:rPr>
        <w:t>экономи</w:t>
      </w:r>
      <w:r w:rsidR="00781D06" w:rsidRPr="00CC2D95">
        <w:rPr>
          <w:rFonts w:ascii="Times New Roman" w:eastAsia="Times New Roman" w:hAnsi="Times New Roman" w:cs="Times New Roman"/>
          <w:sz w:val="28"/>
          <w:szCs w:val="28"/>
          <w:lang w:eastAsia="ru-RU"/>
        </w:rPr>
        <w:t>я</w:t>
      </w:r>
      <w:r w:rsidRPr="00CC2D95">
        <w:rPr>
          <w:rFonts w:ascii="Times New Roman" w:eastAsia="Times New Roman" w:hAnsi="Times New Roman" w:cs="Times New Roman"/>
          <w:sz w:val="28"/>
          <w:szCs w:val="28"/>
          <w:lang w:eastAsia="ru-RU"/>
        </w:rPr>
        <w:t xml:space="preserve"> энергоресурсов.</w:t>
      </w:r>
    </w:p>
    <w:p w:rsidR="00B671AB" w:rsidRPr="00CC2D95"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Активная финансовая поддержка агропромышленного комплекса позволила сохранить положительную динамику показателей производства сельскохозяйственной продукции </w:t>
      </w:r>
      <w:proofErr w:type="gramStart"/>
      <w:r w:rsidRPr="00CC2D95">
        <w:rPr>
          <w:rFonts w:ascii="Times New Roman" w:eastAsia="Times New Roman" w:hAnsi="Times New Roman" w:cs="Times New Roman"/>
          <w:sz w:val="28"/>
          <w:szCs w:val="28"/>
          <w:lang w:eastAsia="ru-RU"/>
        </w:rPr>
        <w:t>в</w:t>
      </w:r>
      <w:proofErr w:type="gramEnd"/>
      <w:r w:rsidRPr="00CC2D95">
        <w:rPr>
          <w:rFonts w:ascii="Times New Roman" w:eastAsia="Times New Roman" w:hAnsi="Times New Roman" w:cs="Times New Roman"/>
          <w:sz w:val="28"/>
          <w:szCs w:val="28"/>
          <w:lang w:eastAsia="ru-RU"/>
        </w:rPr>
        <w:t>:</w:t>
      </w:r>
    </w:p>
    <w:p w:rsidR="00B671AB" w:rsidRPr="00CC2D95"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 стоимостном </w:t>
      </w:r>
      <w:proofErr w:type="gramStart"/>
      <w:r w:rsidRPr="00CC2D95">
        <w:rPr>
          <w:rFonts w:ascii="Times New Roman" w:eastAsia="Times New Roman" w:hAnsi="Times New Roman" w:cs="Times New Roman"/>
          <w:sz w:val="28"/>
          <w:szCs w:val="28"/>
          <w:lang w:eastAsia="ru-RU"/>
        </w:rPr>
        <w:t>выражении</w:t>
      </w:r>
      <w:proofErr w:type="gramEnd"/>
      <w:r w:rsidRPr="00CC2D95">
        <w:rPr>
          <w:rFonts w:ascii="Times New Roman" w:eastAsia="Times New Roman" w:hAnsi="Times New Roman" w:cs="Times New Roman"/>
          <w:sz w:val="28"/>
          <w:szCs w:val="28"/>
          <w:lang w:eastAsia="ru-RU"/>
        </w:rPr>
        <w:t xml:space="preserve"> на 3,4% к уровню 2015 года в сопоставимых ценах, объем составил 261,7 млн. рублей;</w:t>
      </w:r>
    </w:p>
    <w:p w:rsidR="00B671AB" w:rsidRPr="00CC2D95"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 натуральном </w:t>
      </w:r>
      <w:proofErr w:type="gramStart"/>
      <w:r w:rsidRPr="00CC2D95">
        <w:rPr>
          <w:rFonts w:ascii="Times New Roman" w:eastAsia="Times New Roman" w:hAnsi="Times New Roman" w:cs="Times New Roman"/>
          <w:sz w:val="28"/>
          <w:szCs w:val="28"/>
          <w:lang w:eastAsia="ru-RU"/>
        </w:rPr>
        <w:t>выражении</w:t>
      </w:r>
      <w:proofErr w:type="gramEnd"/>
      <w:r w:rsidRPr="00CC2D95">
        <w:rPr>
          <w:rFonts w:ascii="Times New Roman" w:eastAsia="Times New Roman" w:hAnsi="Times New Roman" w:cs="Times New Roman"/>
          <w:sz w:val="28"/>
          <w:szCs w:val="28"/>
          <w:lang w:eastAsia="ru-RU"/>
        </w:rPr>
        <w:t xml:space="preserve"> - мяса на </w:t>
      </w:r>
      <w:r w:rsidR="00610E20" w:rsidRPr="00CC2D95">
        <w:rPr>
          <w:rFonts w:ascii="Times New Roman" w:eastAsia="Times New Roman" w:hAnsi="Times New Roman" w:cs="Times New Roman"/>
          <w:sz w:val="28"/>
          <w:szCs w:val="28"/>
          <w:lang w:eastAsia="ru-RU"/>
        </w:rPr>
        <w:t>27,6</w:t>
      </w:r>
      <w:r w:rsidR="003A0CE4" w:rsidRPr="00CC2D95">
        <w:rPr>
          <w:rFonts w:ascii="Times New Roman" w:eastAsia="Times New Roman" w:hAnsi="Times New Roman" w:cs="Times New Roman"/>
          <w:sz w:val="28"/>
          <w:szCs w:val="28"/>
          <w:lang w:eastAsia="ru-RU"/>
        </w:rPr>
        <w:t>% (0,31 тыс.</w:t>
      </w:r>
      <w:r w:rsidRPr="00CC2D95">
        <w:rPr>
          <w:rFonts w:ascii="Times New Roman" w:eastAsia="Times New Roman" w:hAnsi="Times New Roman" w:cs="Times New Roman"/>
          <w:sz w:val="28"/>
          <w:szCs w:val="28"/>
          <w:lang w:eastAsia="ru-RU"/>
        </w:rPr>
        <w:t xml:space="preserve"> тонн), молока на </w:t>
      </w:r>
      <w:r w:rsidR="003A0CE4" w:rsidRPr="00CC2D95">
        <w:rPr>
          <w:rFonts w:ascii="Times New Roman" w:eastAsia="Times New Roman" w:hAnsi="Times New Roman" w:cs="Times New Roman"/>
          <w:sz w:val="28"/>
          <w:szCs w:val="28"/>
          <w:lang w:eastAsia="ru-RU"/>
        </w:rPr>
        <w:t>2,</w:t>
      </w:r>
      <w:r w:rsidR="001D570D" w:rsidRPr="00CC2D95">
        <w:rPr>
          <w:rFonts w:ascii="Times New Roman" w:eastAsia="Times New Roman" w:hAnsi="Times New Roman" w:cs="Times New Roman"/>
          <w:sz w:val="28"/>
          <w:szCs w:val="28"/>
          <w:lang w:eastAsia="ru-RU"/>
        </w:rPr>
        <w:t>2</w:t>
      </w:r>
      <w:r w:rsidR="003A0CE4" w:rsidRPr="00CC2D95">
        <w:rPr>
          <w:rFonts w:ascii="Times New Roman" w:eastAsia="Times New Roman" w:hAnsi="Times New Roman" w:cs="Times New Roman"/>
          <w:sz w:val="28"/>
          <w:szCs w:val="28"/>
          <w:lang w:eastAsia="ru-RU"/>
        </w:rPr>
        <w:t>% (0,25 тыс.</w:t>
      </w:r>
      <w:r w:rsidRPr="00CC2D95">
        <w:rPr>
          <w:rFonts w:ascii="Times New Roman" w:eastAsia="Times New Roman" w:hAnsi="Times New Roman" w:cs="Times New Roman"/>
          <w:sz w:val="28"/>
          <w:szCs w:val="28"/>
          <w:lang w:eastAsia="ru-RU"/>
        </w:rPr>
        <w:t xml:space="preserve"> тонн).</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C2D95">
        <w:rPr>
          <w:rFonts w:ascii="Times New Roman" w:eastAsia="Times New Roman" w:hAnsi="Times New Roman" w:cs="Times New Roman"/>
          <w:sz w:val="28"/>
          <w:szCs w:val="28"/>
          <w:lang w:eastAsia="ru-RU"/>
        </w:rPr>
        <w:t>Общий объем инвестиций в основной капитал за счет всех источников финансирования, в целом по району в 2016 году снизился на 17,2%</w:t>
      </w:r>
      <w:r w:rsidR="00127D13" w:rsidRPr="00CC2D95">
        <w:rPr>
          <w:rFonts w:ascii="Times New Roman" w:eastAsia="Times New Roman" w:hAnsi="Times New Roman" w:cs="Times New Roman"/>
          <w:sz w:val="28"/>
          <w:szCs w:val="28"/>
          <w:lang w:eastAsia="ru-RU"/>
        </w:rPr>
        <w:t>,</w:t>
      </w:r>
      <w:r w:rsidRPr="00CC2D95">
        <w:rPr>
          <w:rFonts w:ascii="Times New Roman" w:eastAsia="Times New Roman" w:hAnsi="Times New Roman" w:cs="Times New Roman"/>
          <w:sz w:val="28"/>
          <w:szCs w:val="28"/>
          <w:lang w:eastAsia="ru-RU"/>
        </w:rPr>
        <w:t xml:space="preserve"> и составил 10 235,3 млн. рублей</w:t>
      </w:r>
      <w:r w:rsidR="00B97034" w:rsidRPr="00CC2D95">
        <w:rPr>
          <w:rFonts w:ascii="Times New Roman" w:eastAsia="Times New Roman" w:hAnsi="Times New Roman" w:cs="Times New Roman"/>
          <w:sz w:val="28"/>
          <w:szCs w:val="28"/>
          <w:lang w:eastAsia="ru-RU"/>
        </w:rPr>
        <w:t xml:space="preserve"> (без учета объемов субъектов предпринимательства)</w:t>
      </w:r>
      <w:r w:rsidRPr="00CC2D95">
        <w:rPr>
          <w:rFonts w:ascii="Times New Roman" w:eastAsia="Times New Roman" w:hAnsi="Times New Roman" w:cs="Times New Roman"/>
          <w:sz w:val="28"/>
          <w:szCs w:val="28"/>
          <w:lang w:eastAsia="ru-RU"/>
        </w:rPr>
        <w:t xml:space="preserve"> к уровню прошлого года, в связи с колебаниями инвестиционных вложений </w:t>
      </w:r>
      <w:r w:rsidR="002D2E83" w:rsidRPr="00CC2D95">
        <w:rPr>
          <w:rFonts w:ascii="Times New Roman" w:eastAsia="Times New Roman" w:hAnsi="Times New Roman" w:cs="Times New Roman"/>
          <w:color w:val="000000"/>
          <w:sz w:val="28"/>
          <w:szCs w:val="28"/>
          <w:lang w:eastAsia="ru-RU"/>
        </w:rPr>
        <w:t>П</w:t>
      </w:r>
      <w:r w:rsidR="001D570D" w:rsidRPr="00CC2D95">
        <w:rPr>
          <w:rFonts w:ascii="Times New Roman" w:eastAsia="Times New Roman" w:hAnsi="Times New Roman" w:cs="Times New Roman"/>
          <w:color w:val="000000"/>
          <w:sz w:val="28"/>
          <w:szCs w:val="28"/>
          <w:lang w:eastAsia="ru-RU"/>
        </w:rPr>
        <w:t>АО «</w:t>
      </w:r>
      <w:r w:rsidRPr="00CC2D95">
        <w:rPr>
          <w:rFonts w:ascii="Times New Roman" w:eastAsia="Times New Roman" w:hAnsi="Times New Roman" w:cs="Times New Roman"/>
          <w:color w:val="000000"/>
          <w:sz w:val="28"/>
          <w:szCs w:val="28"/>
          <w:lang w:eastAsia="ru-RU"/>
        </w:rPr>
        <w:t>Газпром</w:t>
      </w:r>
      <w:r w:rsidR="001D570D" w:rsidRPr="00CC2D95">
        <w:rPr>
          <w:rFonts w:ascii="Times New Roman" w:eastAsia="Times New Roman" w:hAnsi="Times New Roman" w:cs="Times New Roman"/>
          <w:color w:val="000000"/>
          <w:sz w:val="28"/>
          <w:szCs w:val="28"/>
          <w:lang w:eastAsia="ru-RU"/>
        </w:rPr>
        <w:t>»</w:t>
      </w:r>
      <w:r w:rsidRPr="00CC2D95">
        <w:rPr>
          <w:rFonts w:ascii="Times New Roman" w:eastAsia="Times New Roman" w:hAnsi="Times New Roman" w:cs="Times New Roman"/>
          <w:color w:val="000000"/>
          <w:sz w:val="28"/>
          <w:szCs w:val="28"/>
          <w:lang w:eastAsia="ru-RU"/>
        </w:rPr>
        <w:t xml:space="preserve"> для реализации проекта по расширению</w:t>
      </w:r>
      <w:r w:rsidR="00931E18" w:rsidRPr="00CC2D95">
        <w:rPr>
          <w:rFonts w:ascii="Times New Roman" w:eastAsia="Times New Roman" w:hAnsi="Times New Roman" w:cs="Times New Roman"/>
          <w:color w:val="000000"/>
          <w:sz w:val="28"/>
          <w:szCs w:val="28"/>
          <w:lang w:eastAsia="ru-RU"/>
        </w:rPr>
        <w:t xml:space="preserve"> </w:t>
      </w:r>
      <w:proofErr w:type="spellStart"/>
      <w:r w:rsidRPr="00CC2D95">
        <w:rPr>
          <w:rFonts w:ascii="Times New Roman" w:eastAsia="Times New Roman" w:hAnsi="Times New Roman" w:cs="Times New Roman"/>
          <w:color w:val="000000"/>
          <w:sz w:val="28"/>
          <w:szCs w:val="28"/>
          <w:lang w:eastAsia="ru-RU"/>
        </w:rPr>
        <w:t>Пунгинского</w:t>
      </w:r>
      <w:proofErr w:type="spellEnd"/>
      <w:r w:rsidRPr="00CC2D95">
        <w:rPr>
          <w:rFonts w:ascii="Times New Roman" w:eastAsia="Times New Roman" w:hAnsi="Times New Roman" w:cs="Times New Roman"/>
          <w:color w:val="000000"/>
          <w:sz w:val="28"/>
          <w:szCs w:val="28"/>
          <w:lang w:eastAsia="ru-RU"/>
        </w:rPr>
        <w:t xml:space="preserve"> подземного хранилища газа в п. Светлый.</w:t>
      </w:r>
      <w:proofErr w:type="gramEnd"/>
    </w:p>
    <w:p w:rsidR="00B671AB" w:rsidRPr="00CC2D95"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Объем работ и услуг по виду деятельности «Строительство» в 2016 году увеличился на </w:t>
      </w:r>
      <w:r w:rsidR="00CC2D95">
        <w:rPr>
          <w:rFonts w:ascii="Times New Roman" w:eastAsia="Times New Roman" w:hAnsi="Times New Roman" w:cs="Times New Roman"/>
          <w:sz w:val="28"/>
          <w:szCs w:val="28"/>
          <w:lang w:eastAsia="ru-RU"/>
        </w:rPr>
        <w:t>2</w:t>
      </w:r>
      <w:r w:rsidRPr="00CC2D95">
        <w:rPr>
          <w:rFonts w:ascii="Times New Roman" w:eastAsia="Times New Roman" w:hAnsi="Times New Roman" w:cs="Times New Roman"/>
          <w:sz w:val="28"/>
          <w:szCs w:val="28"/>
          <w:lang w:eastAsia="ru-RU"/>
        </w:rPr>
        <w:t>2,6</w:t>
      </w:r>
      <w:r w:rsidR="00127D13" w:rsidRPr="00CC2D95">
        <w:rPr>
          <w:rFonts w:ascii="Times New Roman" w:eastAsia="Times New Roman" w:hAnsi="Times New Roman" w:cs="Times New Roman"/>
          <w:sz w:val="28"/>
          <w:szCs w:val="28"/>
          <w:lang w:eastAsia="ru-RU"/>
        </w:rPr>
        <w:t>3</w:t>
      </w:r>
      <w:r w:rsidRPr="00CC2D95">
        <w:rPr>
          <w:rFonts w:ascii="Times New Roman" w:eastAsia="Times New Roman" w:hAnsi="Times New Roman" w:cs="Times New Roman"/>
          <w:sz w:val="28"/>
          <w:szCs w:val="28"/>
          <w:lang w:eastAsia="ru-RU"/>
        </w:rPr>
        <w:t>% к 2015 году, и составил 2 111,</w:t>
      </w:r>
      <w:r w:rsidR="00127D13" w:rsidRPr="00CC2D95">
        <w:rPr>
          <w:rFonts w:ascii="Times New Roman" w:eastAsia="Times New Roman" w:hAnsi="Times New Roman" w:cs="Times New Roman"/>
          <w:sz w:val="28"/>
          <w:szCs w:val="28"/>
          <w:lang w:eastAsia="ru-RU"/>
        </w:rPr>
        <w:t>36</w:t>
      </w:r>
      <w:r w:rsidRPr="00CC2D95">
        <w:rPr>
          <w:rFonts w:ascii="Times New Roman" w:eastAsia="Times New Roman" w:hAnsi="Times New Roman" w:cs="Times New Roman"/>
          <w:sz w:val="28"/>
          <w:szCs w:val="28"/>
          <w:lang w:eastAsia="ru-RU"/>
        </w:rPr>
        <w:t xml:space="preserve"> млн. рублей в сопоставимых ценах, введено жилья общей площадью – 9,6 тыс. кв. м. </w:t>
      </w:r>
    </w:p>
    <w:p w:rsidR="00B671AB" w:rsidRPr="00CC2D95"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В 2016 году отмечается рост денежных доходов населения.</w:t>
      </w:r>
    </w:p>
    <w:p w:rsidR="00FD31B7" w:rsidRPr="00CC2D95"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B63E4F" w:rsidRPr="00CC2D95">
        <w:rPr>
          <w:rFonts w:ascii="Times New Roman" w:eastAsia="Times New Roman" w:hAnsi="Times New Roman" w:cs="Times New Roman"/>
          <w:sz w:val="28"/>
          <w:szCs w:val="28"/>
          <w:lang w:eastAsia="ru-RU"/>
        </w:rPr>
        <w:t>9,41</w:t>
      </w:r>
      <w:r w:rsidRPr="00CC2D95">
        <w:rPr>
          <w:rFonts w:ascii="Times New Roman" w:eastAsia="Times New Roman" w:hAnsi="Times New Roman" w:cs="Times New Roman"/>
          <w:sz w:val="28"/>
          <w:szCs w:val="28"/>
          <w:lang w:eastAsia="ru-RU"/>
        </w:rPr>
        <w:t xml:space="preserve">% к уровню 2015 года, и достигли </w:t>
      </w:r>
      <w:r w:rsidR="00B63E4F" w:rsidRPr="00CC2D95">
        <w:rPr>
          <w:rFonts w:ascii="Times New Roman" w:eastAsia="Times New Roman" w:hAnsi="Times New Roman" w:cs="Times New Roman"/>
          <w:sz w:val="28"/>
          <w:szCs w:val="28"/>
          <w:lang w:eastAsia="ru-RU"/>
        </w:rPr>
        <w:t>34 445,19</w:t>
      </w:r>
      <w:r w:rsidRPr="00CC2D95">
        <w:rPr>
          <w:rFonts w:ascii="Times New Roman" w:eastAsia="Times New Roman" w:hAnsi="Times New Roman" w:cs="Times New Roman"/>
          <w:sz w:val="28"/>
          <w:szCs w:val="28"/>
          <w:lang w:eastAsia="ru-RU"/>
        </w:rPr>
        <w:t xml:space="preserve"> рублей</w:t>
      </w:r>
      <w:r w:rsidR="00FD31B7" w:rsidRPr="00CC2D95">
        <w:rPr>
          <w:rFonts w:ascii="Times New Roman" w:eastAsia="Times New Roman" w:hAnsi="Times New Roman" w:cs="Times New Roman"/>
          <w:sz w:val="28"/>
          <w:szCs w:val="28"/>
          <w:lang w:eastAsia="ru-RU"/>
        </w:rPr>
        <w:t xml:space="preserve"> (с учетом корректировки данных за 2016 год)</w:t>
      </w:r>
      <w:r w:rsidRPr="00CC2D95">
        <w:rPr>
          <w:rFonts w:ascii="Times New Roman" w:eastAsia="Times New Roman" w:hAnsi="Times New Roman" w:cs="Times New Roman"/>
          <w:sz w:val="28"/>
          <w:szCs w:val="28"/>
          <w:lang w:eastAsia="ru-RU"/>
        </w:rPr>
        <w:t xml:space="preserve">, при этом доля потребительских расходов составила </w:t>
      </w:r>
      <w:r w:rsidR="00B63E4F" w:rsidRPr="00CC2D95">
        <w:rPr>
          <w:rFonts w:ascii="Times New Roman" w:eastAsia="Times New Roman" w:hAnsi="Times New Roman" w:cs="Times New Roman"/>
          <w:sz w:val="28"/>
          <w:szCs w:val="28"/>
          <w:lang w:eastAsia="ru-RU"/>
        </w:rPr>
        <w:t>более 70</w:t>
      </w:r>
      <w:r w:rsidRPr="00CC2D95">
        <w:rPr>
          <w:rFonts w:ascii="Times New Roman" w:eastAsia="Times New Roman" w:hAnsi="Times New Roman" w:cs="Times New Roman"/>
          <w:sz w:val="28"/>
          <w:szCs w:val="28"/>
          <w:lang w:eastAsia="ru-RU"/>
        </w:rPr>
        <w:t xml:space="preserve">%, или </w:t>
      </w:r>
      <w:r w:rsidR="00B63E4F" w:rsidRPr="00CC2D95">
        <w:rPr>
          <w:rFonts w:ascii="Times New Roman" w:eastAsia="Times New Roman" w:hAnsi="Times New Roman" w:cs="Times New Roman"/>
          <w:sz w:val="28"/>
          <w:szCs w:val="28"/>
          <w:lang w:eastAsia="ru-RU"/>
        </w:rPr>
        <w:t>19 898,26</w:t>
      </w:r>
      <w:r w:rsidRPr="00CC2D95">
        <w:rPr>
          <w:rFonts w:ascii="Times New Roman" w:eastAsia="Times New Roman" w:hAnsi="Times New Roman" w:cs="Times New Roman"/>
          <w:sz w:val="28"/>
          <w:szCs w:val="28"/>
          <w:lang w:eastAsia="ru-RU"/>
        </w:rPr>
        <w:t xml:space="preserve"> рублей (на душу населения в месяц).</w:t>
      </w:r>
    </w:p>
    <w:p w:rsidR="00B671AB" w:rsidRPr="00CC2D95"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превысила уровень 2015 года на 9,6</w:t>
      </w:r>
      <w:r w:rsidR="00B43118" w:rsidRPr="00CC2D95">
        <w:rPr>
          <w:rFonts w:ascii="Times New Roman" w:eastAsia="Times New Roman" w:hAnsi="Times New Roman" w:cs="Times New Roman"/>
          <w:sz w:val="28"/>
          <w:szCs w:val="28"/>
          <w:lang w:eastAsia="ru-RU"/>
        </w:rPr>
        <w:t>4</w:t>
      </w:r>
      <w:r w:rsidRPr="00CC2D95">
        <w:rPr>
          <w:rFonts w:ascii="Times New Roman" w:eastAsia="Times New Roman" w:hAnsi="Times New Roman" w:cs="Times New Roman"/>
          <w:sz w:val="28"/>
          <w:szCs w:val="28"/>
          <w:lang w:eastAsia="ru-RU"/>
        </w:rPr>
        <w:t>% и зафиксирована в сумме 63 579,3 рублей.</w:t>
      </w:r>
    </w:p>
    <w:p w:rsidR="00B671AB" w:rsidRPr="00CC2D95"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Численность экономически активного населения района по состоянию на 01.01.2017 составила 13 073 человек</w:t>
      </w:r>
      <w:r w:rsidR="00CF7065" w:rsidRPr="00CF7065">
        <w:rPr>
          <w:rFonts w:ascii="Times New Roman" w:eastAsia="Times New Roman" w:hAnsi="Times New Roman" w:cs="Times New Roman"/>
          <w:sz w:val="28"/>
          <w:szCs w:val="28"/>
          <w:lang w:eastAsia="ru-RU"/>
        </w:rPr>
        <w:t>а</w:t>
      </w:r>
      <w:r w:rsidRPr="00CF7065">
        <w:rPr>
          <w:rFonts w:ascii="Times New Roman" w:eastAsia="Times New Roman" w:hAnsi="Times New Roman" w:cs="Times New Roman"/>
          <w:sz w:val="28"/>
          <w:szCs w:val="28"/>
          <w:lang w:eastAsia="ru-RU"/>
        </w:rPr>
        <w:t xml:space="preserve"> или </w:t>
      </w:r>
      <w:r w:rsidR="00CF7065" w:rsidRPr="00CF7065">
        <w:rPr>
          <w:rFonts w:ascii="Times New Roman" w:eastAsia="Times New Roman" w:hAnsi="Times New Roman" w:cs="Times New Roman"/>
          <w:sz w:val="28"/>
          <w:szCs w:val="28"/>
          <w:lang w:eastAsia="ru-RU"/>
        </w:rPr>
        <w:t>98</w:t>
      </w:r>
      <w:r w:rsidRPr="00CF7065">
        <w:rPr>
          <w:rFonts w:ascii="Times New Roman" w:eastAsia="Times New Roman" w:hAnsi="Times New Roman" w:cs="Times New Roman"/>
          <w:sz w:val="28"/>
          <w:szCs w:val="28"/>
          <w:lang w:eastAsia="ru-RU"/>
        </w:rPr>
        <w:t>,2% от общей численности трудоспособного населения района, доля занятых граждан в экономике составила 97,</w:t>
      </w:r>
      <w:r w:rsidR="00CF7065" w:rsidRPr="00CF7065">
        <w:rPr>
          <w:rFonts w:ascii="Times New Roman" w:eastAsia="Times New Roman" w:hAnsi="Times New Roman" w:cs="Times New Roman"/>
          <w:sz w:val="28"/>
          <w:szCs w:val="28"/>
          <w:lang w:eastAsia="ru-RU"/>
        </w:rPr>
        <w:t>7</w:t>
      </w:r>
      <w:r w:rsidRPr="00CF7065">
        <w:rPr>
          <w:rFonts w:ascii="Times New Roman" w:eastAsia="Times New Roman" w:hAnsi="Times New Roman" w:cs="Times New Roman"/>
          <w:sz w:val="28"/>
          <w:szCs w:val="28"/>
          <w:lang w:eastAsia="ru-RU"/>
        </w:rPr>
        <w:t>% от экономически активного населения. Показатели безработицы сохранены на уровне 2015 года – 304 человека, уровень официально зарегистрированной безработицы – 2,3%.</w:t>
      </w:r>
    </w:p>
    <w:p w:rsidR="00B671AB" w:rsidRPr="006C0646"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В 2016 году наблюдается замедление снижения среднегодовой численности населения, которая составила 23,112 тыс. человек, что ниже показателя</w:t>
      </w:r>
      <w:r w:rsidRPr="006C0646">
        <w:rPr>
          <w:rFonts w:ascii="Times New Roman" w:eastAsia="Times New Roman" w:hAnsi="Times New Roman" w:cs="Times New Roman"/>
          <w:bCs/>
          <w:iCs/>
          <w:sz w:val="28"/>
          <w:szCs w:val="28"/>
          <w:lang w:eastAsia="ru-RU"/>
        </w:rPr>
        <w:t xml:space="preserve"> 2015 года на 1,9%. </w:t>
      </w:r>
      <w:r w:rsidRPr="006C0646">
        <w:rPr>
          <w:rFonts w:ascii="Times New Roman" w:eastAsia="Times New Roman" w:hAnsi="Times New Roman" w:cs="Times New Roman"/>
          <w:sz w:val="28"/>
          <w:szCs w:val="28"/>
          <w:lang w:eastAsia="ru-RU"/>
        </w:rPr>
        <w:t>На протяжении ряда лет на территории Березовского района показатели рождаемости превышают показатели смертности в 1,5 раза.</w:t>
      </w:r>
    </w:p>
    <w:p w:rsidR="004E141D" w:rsidRPr="006C0646" w:rsidRDefault="000C7782" w:rsidP="00F7225F">
      <w:pPr>
        <w:spacing w:after="0" w:line="240" w:lineRule="auto"/>
        <w:ind w:firstLine="709"/>
        <w:jc w:val="both"/>
        <w:rPr>
          <w:rFonts w:ascii="Times New Roman" w:hAnsi="Times New Roman"/>
          <w:sz w:val="28"/>
          <w:szCs w:val="28"/>
        </w:rPr>
      </w:pPr>
      <w:r w:rsidRPr="006C0646">
        <w:rPr>
          <w:rFonts w:ascii="Times New Roman" w:hAnsi="Times New Roman"/>
          <w:sz w:val="28"/>
          <w:szCs w:val="28"/>
        </w:rPr>
        <w:t>Основными сдерживающими факторами социально-экономического развития территории, на протяжении ряда лет являются:</w:t>
      </w:r>
    </w:p>
    <w:p w:rsidR="004E141D" w:rsidRPr="006C0646" w:rsidRDefault="004E141D" w:rsidP="00F7225F">
      <w:pPr>
        <w:spacing w:after="0" w:line="240" w:lineRule="auto"/>
        <w:ind w:firstLine="709"/>
        <w:jc w:val="both"/>
        <w:rPr>
          <w:rFonts w:ascii="Times New Roman" w:hAnsi="Times New Roman"/>
          <w:sz w:val="28"/>
          <w:szCs w:val="28"/>
        </w:rPr>
      </w:pPr>
      <w:r w:rsidRPr="006C0646">
        <w:rPr>
          <w:rFonts w:ascii="Times New Roman" w:hAnsi="Times New Roman"/>
          <w:sz w:val="28"/>
          <w:szCs w:val="28"/>
        </w:rPr>
        <w:t>островная изолированность, неразвитость дорожной и коммуникационной инфраструктуры, отсутствие повсеместного централизованного электроснабжения,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w:t>
      </w:r>
      <w:r w:rsidR="000C7782" w:rsidRPr="006C0646">
        <w:rPr>
          <w:rFonts w:ascii="Times New Roman" w:hAnsi="Times New Roman"/>
          <w:sz w:val="28"/>
          <w:szCs w:val="28"/>
        </w:rPr>
        <w:t>ак результат удорожание и невысокая</w:t>
      </w:r>
      <w:r w:rsidRPr="006C0646">
        <w:rPr>
          <w:rFonts w:ascii="Times New Roman" w:hAnsi="Times New Roman"/>
          <w:sz w:val="28"/>
          <w:szCs w:val="28"/>
        </w:rPr>
        <w:t xml:space="preserve"> конкурентоспособность продукции местного производства.</w:t>
      </w:r>
    </w:p>
    <w:p w:rsidR="00B671AB" w:rsidRPr="007619CD" w:rsidRDefault="00FA64B4"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w:t>
      </w:r>
      <w:r w:rsidR="00B43118" w:rsidRPr="006C0646">
        <w:rPr>
          <w:rFonts w:ascii="Times New Roman" w:hAnsi="Times New Roman" w:cs="Times New Roman"/>
          <w:color w:val="000000"/>
          <w:sz w:val="28"/>
          <w:szCs w:val="28"/>
        </w:rPr>
        <w:t>,</w:t>
      </w:r>
      <w:r w:rsidRPr="006C0646">
        <w:rPr>
          <w:rFonts w:ascii="Times New Roman" w:hAnsi="Times New Roman" w:cs="Times New Roman"/>
          <w:color w:val="000000"/>
          <w:sz w:val="28"/>
          <w:szCs w:val="28"/>
        </w:rPr>
        <w:t xml:space="preserve"> строительства ключевых элементов опорной транспортной и энергетической</w:t>
      </w:r>
      <w:r w:rsidR="00B43118" w:rsidRPr="006C0646">
        <w:rPr>
          <w:rFonts w:ascii="Times New Roman" w:hAnsi="Times New Roman" w:cs="Times New Roman"/>
          <w:color w:val="000000"/>
          <w:sz w:val="28"/>
          <w:szCs w:val="28"/>
        </w:rPr>
        <w:t xml:space="preserve"> инфраструктуры</w:t>
      </w:r>
      <w:r w:rsidRPr="006C0646">
        <w:rPr>
          <w:rFonts w:ascii="Times New Roman" w:hAnsi="Times New Roman" w:cs="Times New Roman"/>
          <w:color w:val="000000"/>
          <w:sz w:val="28"/>
          <w:szCs w:val="28"/>
        </w:rPr>
        <w:t>.</w:t>
      </w:r>
    </w:p>
    <w:p w:rsidR="006C0646" w:rsidRDefault="006C0646" w:rsidP="00F7225F">
      <w:pPr>
        <w:spacing w:after="0" w:line="240" w:lineRule="auto"/>
        <w:ind w:firstLine="709"/>
        <w:jc w:val="center"/>
        <w:rPr>
          <w:rFonts w:ascii="Times New Roman" w:hAnsi="Times New Roman" w:cs="Times New Roman"/>
          <w:sz w:val="28"/>
          <w:szCs w:val="28"/>
          <w:highlight w:val="green"/>
        </w:rPr>
      </w:pPr>
    </w:p>
    <w:p w:rsidR="00FD243F" w:rsidRDefault="00FD243F" w:rsidP="00F7225F">
      <w:pPr>
        <w:spacing w:after="0" w:line="240" w:lineRule="auto"/>
        <w:ind w:firstLine="709"/>
        <w:jc w:val="center"/>
        <w:rPr>
          <w:rFonts w:ascii="Times New Roman" w:hAnsi="Times New Roman" w:cs="Times New Roman"/>
          <w:sz w:val="28"/>
          <w:szCs w:val="28"/>
        </w:rPr>
      </w:pPr>
    </w:p>
    <w:p w:rsidR="001849A0" w:rsidRPr="006C0646" w:rsidRDefault="001849A0" w:rsidP="00F7225F">
      <w:pPr>
        <w:spacing w:after="0" w:line="240" w:lineRule="auto"/>
        <w:ind w:firstLine="709"/>
        <w:jc w:val="center"/>
        <w:rPr>
          <w:rFonts w:ascii="Times New Roman" w:hAnsi="Times New Roman" w:cs="Times New Roman"/>
          <w:sz w:val="28"/>
          <w:szCs w:val="28"/>
        </w:rPr>
      </w:pPr>
      <w:proofErr w:type="gramStart"/>
      <w:r w:rsidRPr="006C0646">
        <w:rPr>
          <w:rFonts w:ascii="Times New Roman" w:hAnsi="Times New Roman" w:cs="Times New Roman"/>
          <w:sz w:val="28"/>
          <w:szCs w:val="28"/>
        </w:rPr>
        <w:t xml:space="preserve">Основные приоритетные направления социально-экономического </w:t>
      </w:r>
      <w:proofErr w:type="gramEnd"/>
    </w:p>
    <w:p w:rsidR="001849A0" w:rsidRPr="007619CD" w:rsidRDefault="00D74884" w:rsidP="00F7225F">
      <w:pPr>
        <w:spacing w:after="0" w:line="240" w:lineRule="auto"/>
        <w:ind w:firstLine="709"/>
        <w:jc w:val="center"/>
        <w:rPr>
          <w:rFonts w:ascii="Times New Roman" w:hAnsi="Times New Roman" w:cs="Times New Roman"/>
          <w:sz w:val="28"/>
          <w:szCs w:val="28"/>
        </w:rPr>
      </w:pPr>
      <w:r w:rsidRPr="006C0646">
        <w:rPr>
          <w:rFonts w:ascii="Times New Roman" w:hAnsi="Times New Roman" w:cs="Times New Roman"/>
          <w:sz w:val="28"/>
          <w:szCs w:val="28"/>
        </w:rPr>
        <w:t>р</w:t>
      </w:r>
      <w:r w:rsidR="00F82E7D" w:rsidRPr="006C0646">
        <w:rPr>
          <w:rFonts w:ascii="Times New Roman" w:hAnsi="Times New Roman" w:cs="Times New Roman"/>
          <w:sz w:val="28"/>
          <w:szCs w:val="28"/>
        </w:rPr>
        <w:t>азвития</w:t>
      </w:r>
      <w:r w:rsidRPr="006C0646">
        <w:rPr>
          <w:rFonts w:ascii="Times New Roman" w:hAnsi="Times New Roman" w:cs="Times New Roman"/>
          <w:sz w:val="28"/>
          <w:szCs w:val="28"/>
        </w:rPr>
        <w:t xml:space="preserve"> Березовского</w:t>
      </w:r>
      <w:r w:rsidR="00F82E7D" w:rsidRPr="006C0646">
        <w:rPr>
          <w:rFonts w:ascii="Times New Roman" w:hAnsi="Times New Roman" w:cs="Times New Roman"/>
          <w:sz w:val="28"/>
          <w:szCs w:val="28"/>
        </w:rPr>
        <w:t xml:space="preserve"> района 2018</w:t>
      </w:r>
      <w:r w:rsidR="001849A0" w:rsidRPr="006C0646">
        <w:rPr>
          <w:rFonts w:ascii="Times New Roman" w:hAnsi="Times New Roman" w:cs="Times New Roman"/>
          <w:sz w:val="28"/>
          <w:szCs w:val="28"/>
        </w:rPr>
        <w:t>−</w:t>
      </w:r>
      <w:r w:rsidR="00F82E7D" w:rsidRPr="006C0646">
        <w:rPr>
          <w:rFonts w:ascii="Times New Roman" w:hAnsi="Times New Roman" w:cs="Times New Roman"/>
          <w:sz w:val="28"/>
          <w:szCs w:val="28"/>
        </w:rPr>
        <w:t>2020</w:t>
      </w:r>
      <w:r w:rsidR="001849A0" w:rsidRPr="006C0646">
        <w:rPr>
          <w:rFonts w:ascii="Times New Roman" w:hAnsi="Times New Roman" w:cs="Times New Roman"/>
          <w:sz w:val="28"/>
          <w:szCs w:val="28"/>
        </w:rPr>
        <w:t xml:space="preserve"> год</w:t>
      </w:r>
      <w:r w:rsidR="00F82E7D" w:rsidRPr="006C0646">
        <w:rPr>
          <w:rFonts w:ascii="Times New Roman" w:hAnsi="Times New Roman" w:cs="Times New Roman"/>
          <w:sz w:val="28"/>
          <w:szCs w:val="28"/>
        </w:rPr>
        <w:t>ов</w:t>
      </w:r>
    </w:p>
    <w:p w:rsidR="001849A0" w:rsidRPr="007619CD" w:rsidRDefault="001849A0" w:rsidP="00F7225F">
      <w:pPr>
        <w:spacing w:after="0" w:line="240" w:lineRule="auto"/>
        <w:ind w:firstLine="709"/>
        <w:jc w:val="center"/>
        <w:rPr>
          <w:rFonts w:ascii="Times New Roman" w:hAnsi="Times New Roman" w:cs="Times New Roman"/>
          <w:b/>
          <w:sz w:val="28"/>
          <w:szCs w:val="28"/>
        </w:rPr>
      </w:pP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Ключевые направления социально-экономического развития района содержатся в государстве</w:t>
      </w:r>
      <w:r w:rsidR="00F82E7D" w:rsidRPr="006C0646">
        <w:rPr>
          <w:rFonts w:ascii="Times New Roman" w:hAnsi="Times New Roman" w:cs="Times New Roman"/>
          <w:sz w:val="28"/>
          <w:szCs w:val="28"/>
        </w:rPr>
        <w:t>нных и муниципальных программах.</w:t>
      </w:r>
      <w:r w:rsidRPr="006C0646">
        <w:rPr>
          <w:rFonts w:ascii="Times New Roman" w:hAnsi="Times New Roman" w:cs="Times New Roman"/>
          <w:sz w:val="28"/>
          <w:szCs w:val="28"/>
        </w:rPr>
        <w:t xml:space="preserve"> Долгосрочные задачи и пути их решения нашли отражение в Стратегии </w:t>
      </w:r>
      <w:r w:rsidR="00F82E7D" w:rsidRPr="006C0646">
        <w:rPr>
          <w:rFonts w:ascii="Times New Roman" w:hAnsi="Times New Roman" w:cs="Times New Roman"/>
          <w:sz w:val="28"/>
          <w:szCs w:val="28"/>
        </w:rPr>
        <w:t xml:space="preserve">- </w:t>
      </w:r>
      <w:r w:rsidRPr="006C0646">
        <w:rPr>
          <w:rFonts w:ascii="Times New Roman" w:hAnsi="Times New Roman" w:cs="Times New Roman"/>
          <w:sz w:val="28"/>
          <w:szCs w:val="28"/>
        </w:rPr>
        <w:t>2030.</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Основные приоритетные направления социально-экономического развития района:</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1849A0" w:rsidRPr="006C0646"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1849A0" w:rsidRPr="006C0646" w:rsidRDefault="001849A0" w:rsidP="00F7225F">
      <w:pPr>
        <w:spacing w:after="0" w:line="240" w:lineRule="auto"/>
        <w:ind w:firstLine="709"/>
        <w:jc w:val="both"/>
        <w:rPr>
          <w:rFonts w:ascii="Times New Roman" w:hAnsi="Times New Roman" w:cs="Times New Roman"/>
          <w:sz w:val="28"/>
          <w:szCs w:val="28"/>
          <w:lang w:eastAsia="ar-SA"/>
        </w:rPr>
      </w:pPr>
      <w:r w:rsidRPr="006C0646">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улучшение жилищных условий населения</w:t>
      </w:r>
      <w:r w:rsidRPr="006C0646">
        <w:rPr>
          <w:rFonts w:ascii="Times New Roman" w:eastAsia="Calibri" w:hAnsi="Times New Roman" w:cs="Times New Roman"/>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адресный подход к оказанию социальной поддержки;</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w:t>
      </w:r>
      <w:r w:rsidR="00F82E7D" w:rsidRPr="006C0646">
        <w:rPr>
          <w:rFonts w:ascii="Times New Roman" w:hAnsi="Times New Roman" w:cs="Times New Roman"/>
          <w:sz w:val="28"/>
          <w:szCs w:val="28"/>
        </w:rPr>
        <w:t>та, строительства</w:t>
      </w:r>
      <w:r w:rsidRPr="006C0646">
        <w:rPr>
          <w:rFonts w:ascii="Times New Roman" w:hAnsi="Times New Roman" w:cs="Times New Roman"/>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обеспечение для населения района безопасного состояния окружающей среды;</w:t>
      </w:r>
    </w:p>
    <w:p w:rsidR="001849A0" w:rsidRPr="006C0646"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улучшение демографической ситуации в районе;</w:t>
      </w:r>
    </w:p>
    <w:p w:rsidR="001849A0" w:rsidRPr="006C0646" w:rsidRDefault="001849A0" w:rsidP="00F7225F">
      <w:pPr>
        <w:spacing w:after="0" w:line="240" w:lineRule="auto"/>
        <w:ind w:firstLine="709"/>
        <w:jc w:val="both"/>
        <w:rPr>
          <w:rFonts w:ascii="Times New Roman" w:hAnsi="Times New Roman" w:cs="Times New Roman"/>
          <w:b/>
          <w:sz w:val="28"/>
          <w:szCs w:val="28"/>
        </w:rPr>
      </w:pPr>
      <w:r w:rsidRPr="006C0646">
        <w:rPr>
          <w:rFonts w:ascii="Times New Roman" w:hAnsi="Times New Roman" w:cs="Times New Roman"/>
          <w:sz w:val="28"/>
          <w:szCs w:val="28"/>
        </w:rPr>
        <w:t>повышение эффективности и открытости власти</w:t>
      </w:r>
      <w:r w:rsidRPr="006C0646">
        <w:rPr>
          <w:rFonts w:ascii="Times New Roman" w:hAnsi="Times New Roman" w:cs="Times New Roman"/>
          <w:b/>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Основным инструменто</w:t>
      </w:r>
      <w:r w:rsidR="00F82E7D" w:rsidRPr="006C0646">
        <w:rPr>
          <w:rFonts w:ascii="Times New Roman" w:hAnsi="Times New Roman" w:cs="Times New Roman"/>
          <w:sz w:val="28"/>
          <w:szCs w:val="28"/>
        </w:rPr>
        <w:t>м достижения запланированных в п</w:t>
      </w:r>
      <w:r w:rsidRPr="006C0646">
        <w:rPr>
          <w:rFonts w:ascii="Times New Roman" w:hAnsi="Times New Roman" w:cs="Times New Roman"/>
          <w:sz w:val="28"/>
          <w:szCs w:val="28"/>
        </w:rPr>
        <w:t xml:space="preserve">рогнозе результатов является система муниципальных программ. </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w:t>
      </w:r>
      <w:r w:rsidR="00F82E7D" w:rsidRPr="006C0646">
        <w:rPr>
          <w:rFonts w:ascii="Times New Roman" w:hAnsi="Times New Roman" w:cs="Times New Roman"/>
          <w:sz w:val="28"/>
          <w:szCs w:val="28"/>
        </w:rPr>
        <w:t>20</w:t>
      </w:r>
      <w:r w:rsidRPr="006C0646">
        <w:rPr>
          <w:rFonts w:ascii="Times New Roman" w:hAnsi="Times New Roman" w:cs="Times New Roman"/>
          <w:sz w:val="28"/>
          <w:szCs w:val="28"/>
        </w:rPr>
        <w:t xml:space="preserve"> году по отношению к уровню 201</w:t>
      </w:r>
      <w:r w:rsidR="00F82E7D" w:rsidRPr="006C0646">
        <w:rPr>
          <w:rFonts w:ascii="Times New Roman" w:hAnsi="Times New Roman" w:cs="Times New Roman"/>
          <w:sz w:val="28"/>
          <w:szCs w:val="28"/>
        </w:rPr>
        <w:t>6</w:t>
      </w:r>
      <w:r w:rsidRPr="006C0646">
        <w:rPr>
          <w:rFonts w:ascii="Times New Roman" w:hAnsi="Times New Roman" w:cs="Times New Roman"/>
          <w:sz w:val="28"/>
          <w:szCs w:val="28"/>
        </w:rPr>
        <w:t xml:space="preserve"> года </w:t>
      </w:r>
      <w:proofErr w:type="gramStart"/>
      <w:r w:rsidRPr="006C0646">
        <w:rPr>
          <w:rFonts w:ascii="Times New Roman" w:hAnsi="Times New Roman" w:cs="Times New Roman"/>
          <w:sz w:val="28"/>
          <w:szCs w:val="28"/>
        </w:rPr>
        <w:t>в</w:t>
      </w:r>
      <w:proofErr w:type="gramEnd"/>
      <w:r w:rsidRPr="006C0646">
        <w:rPr>
          <w:rFonts w:ascii="Times New Roman" w:hAnsi="Times New Roman" w:cs="Times New Roman"/>
          <w:sz w:val="28"/>
          <w:szCs w:val="28"/>
        </w:rPr>
        <w:t>:</w:t>
      </w:r>
    </w:p>
    <w:p w:rsidR="001849A0" w:rsidRPr="006C0646" w:rsidRDefault="001849A0" w:rsidP="00F7225F">
      <w:pPr>
        <w:spacing w:after="0" w:line="240" w:lineRule="auto"/>
        <w:ind w:firstLine="709"/>
        <w:jc w:val="both"/>
        <w:rPr>
          <w:rFonts w:ascii="Times New Roman" w:eastAsia="Calibri" w:hAnsi="Times New Roman" w:cs="Times New Roman"/>
          <w:sz w:val="28"/>
          <w:szCs w:val="28"/>
        </w:rPr>
      </w:pPr>
      <w:proofErr w:type="gramStart"/>
      <w:r w:rsidRPr="006C0646">
        <w:rPr>
          <w:rFonts w:ascii="Times New Roman" w:hAnsi="Times New Roman" w:cs="Times New Roman"/>
          <w:sz w:val="28"/>
          <w:szCs w:val="28"/>
        </w:rPr>
        <w:t>увеличении</w:t>
      </w:r>
      <w:proofErr w:type="gramEnd"/>
      <w:r w:rsidRPr="006C0646">
        <w:rPr>
          <w:rFonts w:ascii="Times New Roman" w:hAnsi="Times New Roman" w:cs="Times New Roman"/>
          <w:sz w:val="28"/>
          <w:szCs w:val="28"/>
        </w:rPr>
        <w:t xml:space="preserve"> среднем</w:t>
      </w:r>
      <w:r w:rsidR="00F84EF2" w:rsidRPr="006C0646">
        <w:rPr>
          <w:rFonts w:ascii="Times New Roman" w:hAnsi="Times New Roman" w:cs="Times New Roman"/>
          <w:sz w:val="28"/>
          <w:szCs w:val="28"/>
        </w:rPr>
        <w:t>есячной заработной платы на 11</w:t>
      </w:r>
      <w:r w:rsidRPr="006C0646">
        <w:rPr>
          <w:rFonts w:ascii="Times New Roman" w:hAnsi="Times New Roman" w:cs="Times New Roman"/>
          <w:sz w:val="28"/>
          <w:szCs w:val="28"/>
        </w:rPr>
        <w:t>%</w:t>
      </w:r>
      <w:r w:rsidRPr="006C0646">
        <w:rPr>
          <w:rFonts w:ascii="Times New Roman" w:eastAsia="Calibri" w:hAnsi="Times New Roman" w:cs="Times New Roman"/>
          <w:sz w:val="28"/>
          <w:szCs w:val="28"/>
        </w:rPr>
        <w:t>;</w:t>
      </w:r>
    </w:p>
    <w:p w:rsidR="001849A0" w:rsidRPr="006C0646" w:rsidRDefault="001849A0" w:rsidP="00F7225F">
      <w:pPr>
        <w:spacing w:after="0" w:line="240" w:lineRule="auto"/>
        <w:ind w:firstLine="709"/>
        <w:jc w:val="both"/>
        <w:rPr>
          <w:rFonts w:ascii="Times New Roman" w:eastAsia="Calibri" w:hAnsi="Times New Roman" w:cs="Times New Roman"/>
          <w:sz w:val="28"/>
          <w:szCs w:val="28"/>
        </w:rPr>
      </w:pPr>
      <w:proofErr w:type="gramStart"/>
      <w:r w:rsidRPr="006C0646">
        <w:rPr>
          <w:rFonts w:ascii="Times New Roman" w:eastAsia="Calibri" w:hAnsi="Times New Roman" w:cs="Times New Roman"/>
          <w:sz w:val="28"/>
          <w:szCs w:val="28"/>
        </w:rPr>
        <w:t>увеличении</w:t>
      </w:r>
      <w:proofErr w:type="gramEnd"/>
      <w:r w:rsidRPr="006C0646">
        <w:rPr>
          <w:rFonts w:ascii="Times New Roman" w:eastAsia="Calibri" w:hAnsi="Times New Roman" w:cs="Times New Roman"/>
          <w:sz w:val="28"/>
          <w:szCs w:val="28"/>
        </w:rPr>
        <w:t xml:space="preserve"> среднедушевых денежных доходов населения на </w:t>
      </w:r>
      <w:r w:rsidR="00F84EF2" w:rsidRPr="006C0646">
        <w:rPr>
          <w:rFonts w:ascii="Times New Roman" w:eastAsia="Calibri" w:hAnsi="Times New Roman" w:cs="Times New Roman"/>
          <w:sz w:val="28"/>
          <w:szCs w:val="28"/>
        </w:rPr>
        <w:t>19</w:t>
      </w:r>
      <w:r w:rsidRPr="006C0646">
        <w:rPr>
          <w:rFonts w:ascii="Times New Roman" w:eastAsia="Calibri" w:hAnsi="Times New Roman" w:cs="Times New Roman"/>
          <w:sz w:val="28"/>
          <w:szCs w:val="28"/>
        </w:rPr>
        <w:t>%</w:t>
      </w:r>
      <w:r w:rsidR="00F84EF2" w:rsidRPr="006C0646">
        <w:rPr>
          <w:rFonts w:ascii="Times New Roman" w:eastAsia="Calibri" w:hAnsi="Times New Roman" w:cs="Times New Roman"/>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proofErr w:type="gramStart"/>
      <w:r w:rsidRPr="006C0646">
        <w:rPr>
          <w:rFonts w:ascii="Times New Roman" w:hAnsi="Times New Roman" w:cs="Times New Roman"/>
          <w:sz w:val="28"/>
          <w:szCs w:val="28"/>
        </w:rPr>
        <w:t>увеличении</w:t>
      </w:r>
      <w:proofErr w:type="gramEnd"/>
      <w:r w:rsidRPr="006C0646">
        <w:rPr>
          <w:rFonts w:ascii="Times New Roman" w:hAnsi="Times New Roman" w:cs="Times New Roman"/>
          <w:sz w:val="28"/>
          <w:szCs w:val="28"/>
        </w:rPr>
        <w:t xml:space="preserve"> среднего размера пенсий пенсионерам на </w:t>
      </w:r>
      <w:r w:rsidR="00F84EF2" w:rsidRPr="006C0646">
        <w:rPr>
          <w:rFonts w:ascii="Times New Roman" w:hAnsi="Times New Roman" w:cs="Times New Roman"/>
          <w:sz w:val="28"/>
          <w:szCs w:val="28"/>
        </w:rPr>
        <w:t>10,7</w:t>
      </w:r>
      <w:r w:rsidRPr="006C0646">
        <w:rPr>
          <w:rFonts w:ascii="Times New Roman" w:hAnsi="Times New Roman" w:cs="Times New Roman"/>
          <w:sz w:val="28"/>
          <w:szCs w:val="28"/>
        </w:rPr>
        <w:t>%;</w:t>
      </w:r>
    </w:p>
    <w:p w:rsidR="001849A0" w:rsidRPr="007619CD" w:rsidRDefault="00F84EF2"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снижение</w:t>
      </w:r>
      <w:r w:rsidR="001849A0" w:rsidRPr="006C0646">
        <w:rPr>
          <w:rFonts w:ascii="Times New Roman" w:hAnsi="Times New Roman" w:cs="Times New Roman"/>
          <w:sz w:val="28"/>
          <w:szCs w:val="28"/>
        </w:rPr>
        <w:t xml:space="preserve"> уровня регистрируемой безработицы </w:t>
      </w:r>
      <w:r w:rsidRPr="006C0646">
        <w:rPr>
          <w:rFonts w:ascii="Times New Roman" w:hAnsi="Times New Roman" w:cs="Times New Roman"/>
          <w:sz w:val="28"/>
          <w:szCs w:val="28"/>
        </w:rPr>
        <w:t>до</w:t>
      </w:r>
      <w:r w:rsidR="0036797B" w:rsidRPr="006C0646">
        <w:rPr>
          <w:rFonts w:ascii="Times New Roman" w:hAnsi="Times New Roman" w:cs="Times New Roman"/>
          <w:sz w:val="28"/>
          <w:szCs w:val="28"/>
        </w:rPr>
        <w:t xml:space="preserve"> </w:t>
      </w:r>
      <w:r w:rsidRPr="006C0646">
        <w:rPr>
          <w:rFonts w:ascii="Times New Roman" w:hAnsi="Times New Roman" w:cs="Times New Roman"/>
          <w:sz w:val="28"/>
          <w:szCs w:val="28"/>
        </w:rPr>
        <w:t>2,</w:t>
      </w:r>
      <w:r w:rsidR="00CD79A7" w:rsidRPr="006C0646">
        <w:rPr>
          <w:rFonts w:ascii="Times New Roman" w:hAnsi="Times New Roman" w:cs="Times New Roman"/>
          <w:sz w:val="28"/>
          <w:szCs w:val="28"/>
        </w:rPr>
        <w:t>41%.</w:t>
      </w:r>
    </w:p>
    <w:p w:rsidR="0036797B" w:rsidRPr="006C0646" w:rsidRDefault="0036797B" w:rsidP="0036797B">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6C0646">
        <w:rPr>
          <w:rFonts w:ascii="Times New Roman" w:eastAsia="Times New Roman" w:hAnsi="Times New Roman" w:cs="Times New Roman"/>
          <w:color w:val="000000"/>
          <w:sz w:val="28"/>
          <w:szCs w:val="28"/>
          <w:lang w:eastAsia="ru-RU"/>
        </w:rPr>
        <w:t>П</w:t>
      </w:r>
      <w:r w:rsidR="00B671AB" w:rsidRPr="006C0646">
        <w:rPr>
          <w:rFonts w:ascii="Times New Roman" w:eastAsia="Times New Roman" w:hAnsi="Times New Roman" w:cs="Times New Roman"/>
          <w:color w:val="000000"/>
          <w:sz w:val="28"/>
          <w:szCs w:val="28"/>
          <w:lang w:eastAsia="ru-RU"/>
        </w:rPr>
        <w:t>рогноз социально-экономического развития Березовского района</w:t>
      </w:r>
    </w:p>
    <w:p w:rsidR="00B671AB" w:rsidRPr="006C0646" w:rsidRDefault="00B671AB" w:rsidP="0036797B">
      <w:pPr>
        <w:keepNext/>
        <w:spacing w:after="0" w:line="240" w:lineRule="auto"/>
        <w:ind w:left="360" w:firstLine="709"/>
        <w:jc w:val="center"/>
        <w:outlineLvl w:val="3"/>
        <w:rPr>
          <w:rFonts w:ascii="Times New Roman" w:eastAsia="Calibri" w:hAnsi="Times New Roman" w:cs="Times New Roman"/>
          <w:b/>
          <w:sz w:val="28"/>
          <w:szCs w:val="28"/>
          <w:lang w:eastAsia="ru-RU"/>
        </w:rPr>
      </w:pPr>
      <w:r w:rsidRPr="006C0646">
        <w:rPr>
          <w:rFonts w:ascii="Times New Roman" w:eastAsia="Times New Roman" w:hAnsi="Times New Roman" w:cs="Times New Roman"/>
          <w:color w:val="000000"/>
          <w:sz w:val="28"/>
          <w:szCs w:val="28"/>
          <w:lang w:eastAsia="ru-RU"/>
        </w:rPr>
        <w:t xml:space="preserve"> на 2018-2020 годы</w:t>
      </w:r>
    </w:p>
    <w:p w:rsidR="00B671AB" w:rsidRPr="006C0646"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p>
    <w:p w:rsidR="00B671AB" w:rsidRPr="006C0646"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r w:rsidRPr="006C0646">
        <w:rPr>
          <w:rFonts w:ascii="Times New Roman" w:eastAsia="Calibri" w:hAnsi="Times New Roman" w:cs="Times New Roman"/>
          <w:sz w:val="28"/>
          <w:szCs w:val="28"/>
        </w:rPr>
        <w:t>Прогноз социально-экономического развития района на очередной финансовый год и плановый период разработан на вариантной основе в составе трех вариантов – вариант 1 (консервативный), вариант 2 (базовый) и вариант 3 (целевой):</w:t>
      </w:r>
    </w:p>
    <w:p w:rsidR="00B671AB" w:rsidRPr="006C0646"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 xml:space="preserve">- </w:t>
      </w:r>
      <w:proofErr w:type="gramStart"/>
      <w:r w:rsidRPr="006C0646">
        <w:rPr>
          <w:rFonts w:ascii="Times New Roman" w:eastAsia="Times New Roman" w:hAnsi="Times New Roman" w:cs="Times New Roman"/>
          <w:sz w:val="28"/>
          <w:szCs w:val="28"/>
          <w:lang w:eastAsia="ru-RU"/>
        </w:rPr>
        <w:t>консервативный</w:t>
      </w:r>
      <w:proofErr w:type="gramEnd"/>
      <w:r w:rsidRPr="006C0646">
        <w:rPr>
          <w:rFonts w:ascii="Times New Roman" w:eastAsia="Times New Roman" w:hAnsi="Times New Roman" w:cs="Times New Roman"/>
          <w:sz w:val="28"/>
          <w:szCs w:val="28"/>
          <w:lang w:eastAsia="ru-RU"/>
        </w:rPr>
        <w:t xml:space="preserve"> - характеризуется стрессовыми внешними условиями экономической ситуации;</w:t>
      </w:r>
    </w:p>
    <w:p w:rsidR="00B671AB" w:rsidRPr="006C0646" w:rsidRDefault="00B43118"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6C0646">
        <w:rPr>
          <w:rFonts w:ascii="Times New Roman" w:eastAsia="Times New Roman" w:hAnsi="Times New Roman" w:cs="Times New Roman"/>
          <w:sz w:val="28"/>
          <w:szCs w:val="28"/>
          <w:lang w:eastAsia="ru-RU"/>
        </w:rPr>
        <w:t>- базовый и</w:t>
      </w:r>
      <w:r w:rsidR="00B671AB" w:rsidRPr="006C0646">
        <w:rPr>
          <w:rFonts w:ascii="Times New Roman" w:eastAsia="Times New Roman" w:hAnsi="Times New Roman" w:cs="Times New Roman"/>
          <w:sz w:val="28"/>
          <w:szCs w:val="28"/>
          <w:lang w:eastAsia="ru-RU"/>
        </w:rPr>
        <w:t xml:space="preserve"> целевой сценарные варианты связаны с динамикой факторов экономического роста, зависящих, в том числе от успешности мер структурно-экономической политики, которые планируются в</w:t>
      </w:r>
      <w:r w:rsidRPr="006C0646">
        <w:rPr>
          <w:rFonts w:ascii="Times New Roman" w:eastAsia="Times New Roman" w:hAnsi="Times New Roman" w:cs="Times New Roman"/>
          <w:sz w:val="28"/>
          <w:szCs w:val="28"/>
          <w:lang w:eastAsia="ru-RU"/>
        </w:rPr>
        <w:t xml:space="preserve"> текущем и последующем годах, </w:t>
      </w:r>
      <w:r w:rsidR="00B671AB" w:rsidRPr="006C0646">
        <w:rPr>
          <w:rFonts w:ascii="Times New Roman" w:eastAsia="Times New Roman" w:hAnsi="Times New Roman" w:cs="Times New Roman"/>
          <w:sz w:val="28"/>
          <w:szCs w:val="28"/>
          <w:lang w:eastAsia="ru-RU"/>
        </w:rPr>
        <w:t>различающихся по темпам роста экономики в 2018</w:t>
      </w:r>
      <w:r w:rsidR="00F563C6" w:rsidRPr="006C0646">
        <w:rPr>
          <w:rFonts w:ascii="Times New Roman" w:eastAsia="Times New Roman" w:hAnsi="Times New Roman" w:cs="Times New Roman"/>
          <w:sz w:val="28"/>
          <w:szCs w:val="28"/>
          <w:lang w:eastAsia="ru-RU"/>
        </w:rPr>
        <w:t xml:space="preserve"> – </w:t>
      </w:r>
      <w:r w:rsidR="00B671AB" w:rsidRPr="006C0646">
        <w:rPr>
          <w:rFonts w:ascii="Times New Roman" w:eastAsia="Times New Roman" w:hAnsi="Times New Roman" w:cs="Times New Roman"/>
          <w:sz w:val="28"/>
          <w:szCs w:val="28"/>
          <w:lang w:eastAsia="ru-RU"/>
        </w:rPr>
        <w:t>2020 годах.</w:t>
      </w:r>
      <w:proofErr w:type="gramEnd"/>
    </w:p>
    <w:p w:rsidR="00B671AB" w:rsidRPr="006C0646" w:rsidRDefault="00B671AB" w:rsidP="00F7225F">
      <w:pPr>
        <w:widowControl w:val="0"/>
        <w:spacing w:after="0" w:line="240" w:lineRule="auto"/>
        <w:ind w:firstLine="709"/>
        <w:jc w:val="both"/>
        <w:rPr>
          <w:rFonts w:ascii="Times New Roman" w:eastAsia="Times New Roman" w:hAnsi="Times New Roman" w:cs="Times New Roman"/>
          <w:sz w:val="28"/>
          <w:szCs w:val="28"/>
        </w:rPr>
      </w:pPr>
      <w:r w:rsidRPr="006C0646">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B671AB" w:rsidRPr="006C0646" w:rsidRDefault="00B671AB" w:rsidP="00F7225F">
      <w:pPr>
        <w:spacing w:after="0" w:line="240" w:lineRule="auto"/>
        <w:ind w:firstLine="709"/>
        <w:jc w:val="both"/>
        <w:outlineLvl w:val="8"/>
        <w:rPr>
          <w:rFonts w:ascii="Times New Roman" w:eastAsia="Times New Roman" w:hAnsi="Times New Roman" w:cs="Times New Roman"/>
          <w:bCs/>
          <w:sz w:val="28"/>
          <w:szCs w:val="28"/>
          <w:lang w:eastAsia="ru-RU"/>
        </w:rPr>
      </w:pPr>
      <w:r w:rsidRPr="006C0646">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2018 – 2020 годы.</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Начиная с 2018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p>
    <w:p w:rsidR="00B671AB" w:rsidRPr="006C0646" w:rsidRDefault="002E3731" w:rsidP="00E23144">
      <w:pPr>
        <w:pStyle w:val="aff"/>
        <w:keepNext/>
        <w:numPr>
          <w:ilvl w:val="0"/>
          <w:numId w:val="35"/>
        </w:numPr>
        <w:tabs>
          <w:tab w:val="left" w:pos="3119"/>
        </w:tabs>
        <w:spacing w:before="240" w:after="60" w:line="240" w:lineRule="auto"/>
        <w:ind w:firstLine="709"/>
        <w:outlineLvl w:val="3"/>
        <w:rPr>
          <w:b/>
          <w:sz w:val="28"/>
          <w:szCs w:val="20"/>
          <w:lang w:eastAsia="ru-RU"/>
        </w:rPr>
      </w:pPr>
      <w:r w:rsidRPr="006C0646">
        <w:rPr>
          <w:b/>
          <w:sz w:val="28"/>
          <w:szCs w:val="20"/>
          <w:lang w:eastAsia="ru-RU"/>
        </w:rPr>
        <w:t>Промышленное производство</w:t>
      </w:r>
    </w:p>
    <w:p w:rsidR="00B671AB" w:rsidRPr="006C0646"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С 2016 года произошли изменения в видовой структуре объема отгруженной продукции собственного производства, выполненных работ и услуг по крупным и средним предприятиям района в связи с применением в Российской Федерации нового классификатора кодов (ОКВЭД-2), использование которых повлияло на изменение величины и динамики показателей 2016 и 2017 годов.</w:t>
      </w: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35188B" w:rsidRPr="006C0646" w:rsidRDefault="0035188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color w:val="000000"/>
          <w:sz w:val="28"/>
          <w:szCs w:val="28"/>
          <w:lang w:eastAsia="ru-RU"/>
        </w:rPr>
        <w:t>Таблица 2</w:t>
      </w:r>
    </w:p>
    <w:p w:rsidR="00B671AB" w:rsidRPr="006C0646" w:rsidRDefault="00B671AB" w:rsidP="00B671A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C0646">
        <w:rPr>
          <w:rFonts w:ascii="Times New Roman" w:eastAsia="Times New Roman" w:hAnsi="Times New Roman" w:cs="Times New Roman"/>
          <w:color w:val="000000"/>
          <w:sz w:val="28"/>
          <w:szCs w:val="28"/>
          <w:lang w:eastAsia="ru-RU"/>
        </w:rPr>
        <w:t xml:space="preserve">Структура промышленного производства </w:t>
      </w: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w:t>
      </w:r>
      <w:r w:rsidRPr="006C0646">
        <w:rPr>
          <w:rFonts w:ascii="Times New Roman" w:eastAsia="Times New Roman" w:hAnsi="Times New Roman" w:cs="Times New Roman"/>
          <w:color w:val="000000"/>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6C0646"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2016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2017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Прогноз</w:t>
            </w:r>
          </w:p>
        </w:tc>
      </w:tr>
      <w:tr w:rsidR="00B671AB" w:rsidRPr="006C0646"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2020 год</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1B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1" w:history="1">
              <w:r w:rsidRPr="006C0646">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F26FA"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Обрабатывающие производства, </w:t>
            </w:r>
            <w:hyperlink r:id="rId12" w:history="1">
              <w:r w:rsidRPr="006C0646">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68,18</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bCs/>
                <w:lang w:eastAsia="ru-RU"/>
              </w:rPr>
            </w:pPr>
            <w:r w:rsidRPr="006C0646">
              <w:rPr>
                <w:rFonts w:ascii="Times New Roman" w:eastAsia="Times New Roman" w:hAnsi="Times New Roman" w:cs="Times New Roman"/>
                <w:bCs/>
                <w:lang w:eastAsia="ru-RU"/>
              </w:rPr>
              <w:t>Обеспечение электрической энергией, газом и паром; кондиционирование воздуха</w:t>
            </w:r>
            <w:r w:rsidRPr="006C0646">
              <w:rPr>
                <w:rFonts w:ascii="Times New Roman" w:eastAsia="Times New Roman" w:hAnsi="Times New Roman" w:cs="Times New Roman"/>
                <w:lang w:eastAsia="ru-RU"/>
              </w:rPr>
              <w:t xml:space="preserve">, </w:t>
            </w:r>
            <w:hyperlink r:id="rId13" w:history="1">
              <w:r w:rsidRPr="006C0646">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18,54</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lang w:eastAsia="ru-RU"/>
              </w:rPr>
            </w:pPr>
            <w:r w:rsidRPr="006C0646">
              <w:rPr>
                <w:rFonts w:ascii="Times New Roman" w:eastAsia="Times New Roman" w:hAnsi="Times New Roman" w:cs="Times New Roman"/>
                <w:bCs/>
                <w:lang w:eastAsia="ru-RU"/>
              </w:rPr>
              <w:t>Водоснабжение; водоотведение, организация сбора и утилизации отходов, деятельность по ликвидации загрязнений,</w:t>
            </w:r>
            <w:r w:rsidR="006C0646">
              <w:rPr>
                <w:rFonts w:ascii="Times New Roman" w:eastAsia="Times New Roman" w:hAnsi="Times New Roman" w:cs="Times New Roman"/>
                <w:bCs/>
                <w:lang w:eastAsia="ru-RU"/>
              </w:rPr>
              <w:t xml:space="preserve"> </w:t>
            </w:r>
            <w:hyperlink r:id="rId14" w:history="1">
              <w:r w:rsidRPr="006C0646">
                <w:rPr>
                  <w:rFonts w:ascii="Times New Roman" w:eastAsia="Times New Roman" w:hAnsi="Times New Roman" w:cs="Times New Roman"/>
                  <w:sz w:val="24"/>
                  <w:szCs w:val="24"/>
                  <w:lang w:eastAsia="ru-RU"/>
                </w:rPr>
                <w:t xml:space="preserve">раздел </w:t>
              </w:r>
              <w:hyperlink r:id="rId15" w:history="1">
                <w:r w:rsidRPr="006C0646">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9252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92528A">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7,62</w:t>
            </w:r>
          </w:p>
        </w:tc>
      </w:tr>
    </w:tbl>
    <w:p w:rsidR="00B671AB" w:rsidRPr="007619CD" w:rsidRDefault="00B671AB" w:rsidP="00B671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7F1E" w:rsidRPr="006C0646" w:rsidRDefault="00517F1E"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color w:val="000000"/>
          <w:sz w:val="28"/>
          <w:szCs w:val="28"/>
          <w:lang w:eastAsia="ru-RU"/>
        </w:rPr>
        <w:t>Таблица 3</w:t>
      </w:r>
    </w:p>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 xml:space="preserve">Динамика </w:t>
      </w:r>
      <w:r w:rsidR="00EF51B7" w:rsidRPr="006C0646">
        <w:rPr>
          <w:rFonts w:ascii="Times New Roman" w:eastAsia="Times New Roman" w:hAnsi="Times New Roman" w:cs="Times New Roman"/>
          <w:sz w:val="28"/>
          <w:szCs w:val="28"/>
          <w:lang w:eastAsia="ru-RU"/>
        </w:rPr>
        <w:t>темпов</w:t>
      </w:r>
      <w:r w:rsidRPr="006C0646">
        <w:rPr>
          <w:rFonts w:ascii="Times New Roman" w:eastAsia="Times New Roman" w:hAnsi="Times New Roman" w:cs="Times New Roman"/>
          <w:sz w:val="28"/>
          <w:szCs w:val="28"/>
          <w:lang w:eastAsia="ru-RU"/>
        </w:rPr>
        <w:t xml:space="preserve"> промышленного производства</w:t>
      </w:r>
    </w:p>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по основным видам деятельности</w:t>
      </w:r>
    </w:p>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6C0646"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2016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2017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Прогноз</w:t>
            </w:r>
          </w:p>
        </w:tc>
      </w:tr>
      <w:tr w:rsidR="00B671AB" w:rsidRPr="006C0646"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2020 год</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EF51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96,5</w:t>
            </w:r>
            <w:r w:rsidR="00FD243F">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101,93</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6" w:history="1">
              <w:r w:rsidRPr="006C0646">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108,00</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Обрабатывающие производства, </w:t>
            </w:r>
            <w:hyperlink r:id="rId17" w:history="1">
              <w:r w:rsidRPr="006C0646">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104,89</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bCs/>
                <w:lang w:eastAsia="ru-RU"/>
              </w:rPr>
            </w:pPr>
            <w:r w:rsidRPr="006C0646">
              <w:rPr>
                <w:rFonts w:ascii="Times New Roman" w:eastAsia="Times New Roman" w:hAnsi="Times New Roman" w:cs="Times New Roman"/>
                <w:bCs/>
                <w:lang w:eastAsia="ru-RU"/>
              </w:rPr>
              <w:t>Обеспечение электрической энергией, газом и паром; кондиционирование воздуха</w:t>
            </w:r>
            <w:r w:rsidRPr="006C0646">
              <w:rPr>
                <w:rFonts w:ascii="Times New Roman" w:eastAsia="Times New Roman" w:hAnsi="Times New Roman" w:cs="Times New Roman"/>
                <w:lang w:eastAsia="ru-RU"/>
              </w:rPr>
              <w:t xml:space="preserve">, </w:t>
            </w:r>
            <w:hyperlink r:id="rId18" w:history="1">
              <w:r w:rsidRPr="006C0646">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lang w:eastAsia="ru-RU"/>
              </w:rPr>
            </w:pPr>
            <w:r w:rsidRPr="006C0646">
              <w:rPr>
                <w:rFonts w:ascii="Times New Roman" w:eastAsia="Times New Roman" w:hAnsi="Times New Roman" w:cs="Times New Roman"/>
                <w:bCs/>
                <w:lang w:eastAsia="ru-RU"/>
              </w:rPr>
              <w:t>Водоснабжение; водоотведение, организация сбора и утилизации отходов, деятельность по ликвидации загрязнений,</w:t>
            </w:r>
            <w:r w:rsidR="00517F1E" w:rsidRPr="006C0646">
              <w:rPr>
                <w:rFonts w:ascii="Times New Roman" w:eastAsia="Times New Roman" w:hAnsi="Times New Roman" w:cs="Times New Roman"/>
                <w:bCs/>
                <w:lang w:eastAsia="ru-RU"/>
              </w:rPr>
              <w:t xml:space="preserve"> </w:t>
            </w:r>
            <w:hyperlink r:id="rId19" w:history="1">
              <w:r w:rsidRPr="006C0646">
                <w:rPr>
                  <w:rFonts w:ascii="Times New Roman" w:eastAsia="Times New Roman" w:hAnsi="Times New Roman" w:cs="Times New Roman"/>
                  <w:sz w:val="24"/>
                  <w:szCs w:val="24"/>
                  <w:lang w:eastAsia="ru-RU"/>
                </w:rPr>
                <w:t xml:space="preserve">раздел </w:t>
              </w:r>
              <w:hyperlink r:id="rId20" w:history="1">
                <w:r w:rsidRPr="006C0646">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102,15</w:t>
            </w:r>
          </w:p>
        </w:tc>
      </w:tr>
    </w:tbl>
    <w:p w:rsidR="001B28F0" w:rsidRPr="007619CD" w:rsidRDefault="001B28F0" w:rsidP="001B28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26FA"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F7FD8">
        <w:rPr>
          <w:rFonts w:ascii="Times New Roman" w:eastAsia="Times New Roman" w:hAnsi="Times New Roman" w:cs="Times New Roman"/>
          <w:sz w:val="28"/>
          <w:szCs w:val="28"/>
          <w:lang w:eastAsia="ru-RU"/>
        </w:rPr>
        <w:t>Оценка показателей промышленного производства 2017 года отражает колебание данных, связанных с реорганизацией крупных и средних предприятий Березовского района с «переходом» в категорию малых предприятий, осуществляющих деятельность на территории.</w:t>
      </w:r>
    </w:p>
    <w:p w:rsidR="00BF26FA" w:rsidRPr="007619CD"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F7FD8">
        <w:rPr>
          <w:rFonts w:ascii="Times New Roman" w:eastAsia="Times New Roman" w:hAnsi="Times New Roman" w:cs="Times New Roman"/>
          <w:sz w:val="28"/>
          <w:szCs w:val="28"/>
          <w:lang w:eastAsia="ru-RU"/>
        </w:rPr>
        <w:t>Среднесрочный прогноз социально-экономического развития Березовского района 2018 – 2020 годов, в том числе в сфере промышленного производства сформирован в соответствии с задачами Стратегии социально-экономического развития Березовского района до 2020 года и на период до 2030 года.</w:t>
      </w:r>
    </w:p>
    <w:p w:rsidR="00BF26FA" w:rsidRPr="00430BC9" w:rsidRDefault="00BF26FA" w:rsidP="00BF26F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8"/>
          <w:lang w:eastAsia="ru-RU"/>
        </w:rPr>
        <w:t xml:space="preserve">В отчетном 2016 году наблюдается спад объемов промышленного производства предприятий Березовского района на 3,5% к уровню 2015 года в сопоставимых ценах, который составил 1 244,77 млн. рублей. </w:t>
      </w:r>
    </w:p>
    <w:p w:rsidR="00BF26FA" w:rsidRPr="00430BC9" w:rsidRDefault="00BF26FA" w:rsidP="00BF26F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4"/>
          <w:lang w:eastAsia="ru-RU"/>
        </w:rPr>
        <w:t>Прогноз п</w:t>
      </w:r>
      <w:r w:rsidRPr="00430BC9">
        <w:rPr>
          <w:rFonts w:ascii="Times New Roman" w:eastAsia="Times New Roman" w:hAnsi="Times New Roman" w:cs="Times New Roman"/>
          <w:sz w:val="28"/>
          <w:szCs w:val="28"/>
          <w:lang w:eastAsia="ru-RU"/>
        </w:rPr>
        <w:t>ромышленного производства сформирован с учетом внутренних и внешних факторов, способствующих развитию экономики по базовому сценарию, определен от 100,63% до 101,93% в 2020 году, достигнув в денежном выражении 1 008,52 млн. рублей, в том числе:</w:t>
      </w:r>
    </w:p>
    <w:p w:rsidR="00BF26FA" w:rsidRPr="00430BC9"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430BC9">
        <w:rPr>
          <w:rFonts w:eastAsia="Times New Roman"/>
          <w:sz w:val="28"/>
          <w:szCs w:val="28"/>
          <w:lang w:eastAsia="ru-RU"/>
        </w:rPr>
        <w:t>добыча полезных ископаемых:</w:t>
      </w:r>
    </w:p>
    <w:p w:rsidR="00BF26FA" w:rsidRPr="007619CD"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8"/>
          <w:lang w:eastAsia="ru-RU"/>
        </w:rPr>
        <w:t>В структуре промышленного производства добыча полезных ископаемых занимает незначительную долю – 5,89%. Доля данного сектора не является ведущей в связи с тем, что на территории Березовского района мало предприятий нефтегазового сектора.</w:t>
      </w:r>
    </w:p>
    <w:p w:rsidR="00BF26FA" w:rsidRPr="00430BC9"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8"/>
          <w:lang w:eastAsia="ru-RU"/>
        </w:rPr>
        <w:t xml:space="preserve">Общий объем добычи в 2020 году превысит стопроцентный уровень и достигнет 56,85 млн. рублей за счет добычи полезных ископаемых основных предприятий: ОАО «Полярный кварц», Уральского, </w:t>
      </w:r>
      <w:proofErr w:type="spellStart"/>
      <w:r w:rsidRPr="00430BC9">
        <w:rPr>
          <w:rFonts w:ascii="Times New Roman" w:eastAsia="Times New Roman" w:hAnsi="Times New Roman" w:cs="Times New Roman"/>
          <w:sz w:val="28"/>
          <w:szCs w:val="28"/>
          <w:lang w:eastAsia="ru-RU"/>
        </w:rPr>
        <w:t>Пунгинского</w:t>
      </w:r>
      <w:proofErr w:type="spellEnd"/>
      <w:r w:rsidRPr="00430BC9">
        <w:rPr>
          <w:rFonts w:ascii="Times New Roman" w:eastAsia="Times New Roman" w:hAnsi="Times New Roman" w:cs="Times New Roman"/>
          <w:sz w:val="28"/>
          <w:szCs w:val="28"/>
          <w:lang w:eastAsia="ru-RU"/>
        </w:rPr>
        <w:t xml:space="preserve"> и </w:t>
      </w:r>
      <w:proofErr w:type="spellStart"/>
      <w:r w:rsidRPr="00430BC9">
        <w:rPr>
          <w:rFonts w:ascii="Times New Roman" w:eastAsia="Times New Roman" w:hAnsi="Times New Roman" w:cs="Times New Roman"/>
          <w:sz w:val="28"/>
          <w:szCs w:val="28"/>
          <w:lang w:eastAsia="ru-RU"/>
        </w:rPr>
        <w:t>Сосьвинского</w:t>
      </w:r>
      <w:proofErr w:type="spellEnd"/>
      <w:r w:rsidRPr="00430BC9">
        <w:rPr>
          <w:rFonts w:ascii="Times New Roman" w:eastAsia="Times New Roman" w:hAnsi="Times New Roman" w:cs="Times New Roman"/>
          <w:sz w:val="28"/>
          <w:szCs w:val="28"/>
          <w:lang w:eastAsia="ru-RU"/>
        </w:rPr>
        <w:t xml:space="preserve"> линейно-производственных управлений МГ ООО «Газпром трансгаз Югорск».</w:t>
      </w:r>
    </w:p>
    <w:p w:rsidR="00BF26FA" w:rsidRPr="00430BC9"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430BC9">
        <w:rPr>
          <w:rFonts w:eastAsia="Times New Roman"/>
          <w:sz w:val="28"/>
          <w:szCs w:val="28"/>
          <w:lang w:eastAsia="ru-RU"/>
        </w:rPr>
        <w:t>обрабатывающие производства:</w:t>
      </w:r>
    </w:p>
    <w:p w:rsidR="00BF26FA" w:rsidRPr="007619CD"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EF5">
        <w:rPr>
          <w:rFonts w:ascii="Times New Roman" w:eastAsia="Times New Roman" w:hAnsi="Times New Roman" w:cs="Times New Roman"/>
          <w:sz w:val="28"/>
          <w:szCs w:val="28"/>
          <w:lang w:eastAsia="ru-RU"/>
        </w:rPr>
        <w:t>доля обрабатывающих производств, с учетом изменения видовой структуры, будет занимать более половины от общего объема промышленного производства территории, которая в прогнозный период возрастет от 66,29% в 2018 году до 68,18% к 2020 году.</w:t>
      </w:r>
    </w:p>
    <w:p w:rsidR="00BF26FA" w:rsidRPr="002A7820"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105,03% до 104,89%, и достигнет 687,61 млн. рублей.</w:t>
      </w:r>
    </w:p>
    <w:p w:rsidR="00BF26FA" w:rsidRPr="002A7820"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В разрезе видов обрабатывающих производств к 2020 году по отношению к уровню 2018 года прогнозируется (по базовому варианту):</w:t>
      </w:r>
    </w:p>
    <w:p w:rsidR="00BF26FA" w:rsidRPr="002A7820"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2.1. Пищевой промышленности от 110,17% до 110,35%, что в денежном выражении определено от 37,41 млн. руб. до 49,31 млн. руб.</w:t>
      </w:r>
    </w:p>
    <w:p w:rsidR="00BF26FA" w:rsidRPr="00623C61"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От объемов добычи рыбы напрямую зависит развитие производства товарной пищ</w:t>
      </w:r>
      <w:r w:rsidRPr="00623C61">
        <w:rPr>
          <w:rFonts w:ascii="Times New Roman" w:eastAsia="Times New Roman" w:hAnsi="Times New Roman" w:cs="Times New Roman"/>
          <w:sz w:val="28"/>
          <w:szCs w:val="28"/>
          <w:lang w:eastAsia="ru-RU"/>
        </w:rPr>
        <w:t xml:space="preserve">евой рыбной продукции. </w:t>
      </w:r>
      <w:proofErr w:type="spellStart"/>
      <w:proofErr w:type="gramStart"/>
      <w:r w:rsidRPr="00623C61">
        <w:rPr>
          <w:rFonts w:ascii="Times New Roman" w:hAnsi="Times New Roman" w:cs="Times New Roman"/>
          <w:sz w:val="28"/>
          <w:szCs w:val="28"/>
        </w:rPr>
        <w:t>Рыбохозяйственный</w:t>
      </w:r>
      <w:proofErr w:type="spellEnd"/>
      <w:r w:rsidRPr="00623C61">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BF26FA" w:rsidRPr="00623C61" w:rsidRDefault="00BF26FA" w:rsidP="00BF26FA">
      <w:pPr>
        <w:spacing w:after="0" w:line="240" w:lineRule="auto"/>
        <w:ind w:firstLine="709"/>
        <w:jc w:val="both"/>
        <w:rPr>
          <w:rFonts w:ascii="Times New Roman" w:hAnsi="Times New Roman" w:cs="Times New Roman"/>
          <w:sz w:val="28"/>
          <w:szCs w:val="28"/>
        </w:rPr>
      </w:pPr>
      <w:r w:rsidRPr="00623C61">
        <w:rPr>
          <w:rFonts w:ascii="Times New Roman" w:hAnsi="Times New Roman" w:cs="Times New Roman"/>
          <w:sz w:val="28"/>
          <w:szCs w:val="28"/>
        </w:rPr>
        <w:t>В 2016 году в «</w:t>
      </w:r>
      <w:proofErr w:type="spellStart"/>
      <w:r w:rsidRPr="00623C61">
        <w:rPr>
          <w:rFonts w:ascii="Times New Roman" w:hAnsi="Times New Roman" w:cs="Times New Roman"/>
          <w:sz w:val="28"/>
          <w:szCs w:val="28"/>
        </w:rPr>
        <w:t>Ванзетурский</w:t>
      </w:r>
      <w:proofErr w:type="spellEnd"/>
      <w:r w:rsidRPr="00623C61">
        <w:rPr>
          <w:rFonts w:ascii="Times New Roman" w:hAnsi="Times New Roman" w:cs="Times New Roman"/>
          <w:sz w:val="28"/>
          <w:szCs w:val="28"/>
        </w:rPr>
        <w:t xml:space="preserve"> сор» для выращивания было выпущено более 100 миллионов личинок, из них: пеляди - 95 млн. шт., </w:t>
      </w:r>
      <w:proofErr w:type="gramStart"/>
      <w:r w:rsidRPr="00623C61">
        <w:rPr>
          <w:rFonts w:ascii="Times New Roman" w:hAnsi="Times New Roman" w:cs="Times New Roman"/>
          <w:sz w:val="28"/>
          <w:szCs w:val="28"/>
        </w:rPr>
        <w:t>сиг-пыжьяна</w:t>
      </w:r>
      <w:proofErr w:type="gramEnd"/>
      <w:r w:rsidRPr="00623C61">
        <w:rPr>
          <w:rFonts w:ascii="Times New Roman" w:hAnsi="Times New Roman" w:cs="Times New Roman"/>
          <w:sz w:val="28"/>
          <w:szCs w:val="28"/>
        </w:rPr>
        <w:t xml:space="preserve"> – 5 млн. шт.</w:t>
      </w:r>
    </w:p>
    <w:p w:rsidR="00BF26FA" w:rsidRDefault="00BF26FA" w:rsidP="00BF26FA">
      <w:pPr>
        <w:spacing w:after="0" w:line="240" w:lineRule="auto"/>
        <w:ind w:firstLine="540"/>
        <w:jc w:val="both"/>
        <w:rPr>
          <w:rFonts w:ascii="Times New Roman" w:eastAsia="Times New Roman" w:hAnsi="Times New Roman" w:cs="Times New Roman"/>
          <w:sz w:val="28"/>
          <w:szCs w:val="28"/>
          <w:lang w:eastAsia="ru-RU"/>
        </w:rPr>
      </w:pPr>
      <w:r w:rsidRPr="00623C61">
        <w:rPr>
          <w:rFonts w:ascii="Times New Roman" w:hAnsi="Times New Roman" w:cs="Times New Roman"/>
          <w:sz w:val="28"/>
          <w:szCs w:val="28"/>
        </w:rPr>
        <w:t xml:space="preserve">В сентябре 2016 года подросшие мальки были выпущены в р. Северная Сосьва. </w:t>
      </w:r>
      <w:r w:rsidRPr="00623C61">
        <w:rPr>
          <w:rFonts w:ascii="Times New Roman" w:eastAsia="Times New Roman" w:hAnsi="Times New Roman" w:cs="Times New Roman"/>
          <w:sz w:val="28"/>
          <w:szCs w:val="28"/>
          <w:lang w:eastAsia="ru-RU"/>
        </w:rPr>
        <w:t>Воспроизводство</w:t>
      </w:r>
      <w:r>
        <w:rPr>
          <w:rFonts w:ascii="Times New Roman" w:eastAsia="Times New Roman" w:hAnsi="Times New Roman" w:cs="Times New Roman"/>
          <w:sz w:val="28"/>
          <w:szCs w:val="28"/>
          <w:lang w:eastAsia="ru-RU"/>
        </w:rPr>
        <w:t xml:space="preserve"> молоди определяет будущие темпы производства прогнозных</w:t>
      </w:r>
      <w:r w:rsidRPr="002A7820">
        <w:rPr>
          <w:rFonts w:ascii="Times New Roman" w:eastAsia="Times New Roman" w:hAnsi="Times New Roman" w:cs="Times New Roman"/>
          <w:sz w:val="28"/>
          <w:szCs w:val="28"/>
          <w:lang w:eastAsia="ru-RU"/>
        </w:rPr>
        <w:t xml:space="preserve"> период</w:t>
      </w:r>
      <w:r>
        <w:rPr>
          <w:rFonts w:ascii="Times New Roman" w:eastAsia="Times New Roman" w:hAnsi="Times New Roman" w:cs="Times New Roman"/>
          <w:sz w:val="28"/>
          <w:szCs w:val="28"/>
          <w:lang w:eastAsia="ru-RU"/>
        </w:rPr>
        <w:t>ов.</w:t>
      </w:r>
    </w:p>
    <w:p w:rsidR="00BF26FA" w:rsidRPr="00623C61" w:rsidRDefault="00BF26FA" w:rsidP="00BF26FA">
      <w:pPr>
        <w:spacing w:after="0" w:line="240" w:lineRule="auto"/>
        <w:ind w:firstLine="540"/>
        <w:jc w:val="both"/>
        <w:rPr>
          <w:rFonts w:ascii="Times New Roman" w:hAnsi="Times New Roman" w:cs="Times New Roman"/>
          <w:sz w:val="28"/>
          <w:szCs w:val="28"/>
          <w:highlight w:val="green"/>
        </w:rPr>
      </w:pPr>
      <w:proofErr w:type="gramStart"/>
      <w:r>
        <w:rPr>
          <w:rFonts w:ascii="Times New Roman" w:eastAsia="Times New Roman" w:hAnsi="Times New Roman" w:cs="Times New Roman"/>
          <w:sz w:val="28"/>
          <w:szCs w:val="28"/>
          <w:lang w:eastAsia="ru-RU"/>
        </w:rPr>
        <w:t>Прогноз 2018 – 2020 годов обусловлен</w:t>
      </w:r>
      <w:r w:rsidRPr="002A7820">
        <w:rPr>
          <w:rFonts w:ascii="Times New Roman" w:eastAsia="Times New Roman" w:hAnsi="Times New Roman" w:cs="Times New Roman"/>
          <w:sz w:val="28"/>
          <w:szCs w:val="28"/>
          <w:lang w:eastAsia="ru-RU"/>
        </w:rPr>
        <w:t xml:space="preserve"> плановы</w:t>
      </w:r>
      <w:r>
        <w:rPr>
          <w:rFonts w:ascii="Times New Roman" w:eastAsia="Times New Roman" w:hAnsi="Times New Roman" w:cs="Times New Roman"/>
          <w:sz w:val="28"/>
          <w:szCs w:val="28"/>
          <w:lang w:eastAsia="ru-RU"/>
        </w:rPr>
        <w:t>м</w:t>
      </w:r>
      <w:r w:rsidRPr="002A7820">
        <w:rPr>
          <w:rFonts w:ascii="Times New Roman" w:eastAsia="Times New Roman" w:hAnsi="Times New Roman" w:cs="Times New Roman"/>
          <w:sz w:val="28"/>
          <w:szCs w:val="28"/>
          <w:lang w:eastAsia="ru-RU"/>
        </w:rPr>
        <w:t xml:space="preserve"> объемо</w:t>
      </w:r>
      <w:r>
        <w:rPr>
          <w:rFonts w:ascii="Times New Roman" w:eastAsia="Times New Roman" w:hAnsi="Times New Roman" w:cs="Times New Roman"/>
          <w:sz w:val="28"/>
          <w:szCs w:val="28"/>
          <w:lang w:eastAsia="ru-RU"/>
        </w:rPr>
        <w:t>в</w:t>
      </w:r>
      <w:r w:rsidRPr="002A7820">
        <w:rPr>
          <w:rFonts w:ascii="Times New Roman" w:eastAsia="Times New Roman" w:hAnsi="Times New Roman" w:cs="Times New Roman"/>
          <w:sz w:val="28"/>
          <w:szCs w:val="28"/>
          <w:lang w:eastAsia="ru-RU"/>
        </w:rPr>
        <w:t xml:space="preserve"> вылова рыбы предприятиями района, который определен с учетом выделенных квот</w:t>
      </w:r>
      <w:r>
        <w:rPr>
          <w:rFonts w:ascii="Times New Roman" w:eastAsia="Times New Roman" w:hAnsi="Times New Roman" w:cs="Times New Roman"/>
          <w:sz w:val="28"/>
          <w:szCs w:val="28"/>
          <w:lang w:eastAsia="ru-RU"/>
        </w:rPr>
        <w:t>,</w:t>
      </w:r>
      <w:r w:rsidRPr="002A78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2A7820">
        <w:rPr>
          <w:rFonts w:ascii="Times New Roman" w:eastAsia="Times New Roman" w:hAnsi="Times New Roman" w:cs="Times New Roman"/>
          <w:sz w:val="28"/>
          <w:szCs w:val="28"/>
          <w:lang w:eastAsia="ru-RU"/>
        </w:rPr>
        <w:t>достигнет 100,3% до 101,1%.</w:t>
      </w:r>
      <w:proofErr w:type="gramEnd"/>
    </w:p>
    <w:p w:rsidR="00BF26FA" w:rsidRPr="007619CD"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45C">
        <w:rPr>
          <w:rFonts w:ascii="Times New Roman" w:eastAsia="Times New Roman" w:hAnsi="Times New Roman" w:cs="Times New Roman"/>
          <w:sz w:val="28"/>
          <w:szCs w:val="28"/>
          <w:lang w:eastAsia="ru-RU"/>
        </w:rPr>
        <w:t>В отчетном периоде наибольший объем вылова рыбы приходится на предприятия ООО «Березовская рыболовецкая артель» – 30 % или 459,11тонн, ОАО «Сибирская рыба» – 22,40% или 343,31 тонн, и НРО «</w:t>
      </w:r>
      <w:proofErr w:type="spellStart"/>
      <w:r w:rsidRPr="00F9645C">
        <w:rPr>
          <w:rFonts w:ascii="Times New Roman" w:eastAsia="Times New Roman" w:hAnsi="Times New Roman" w:cs="Times New Roman"/>
          <w:sz w:val="28"/>
          <w:szCs w:val="28"/>
          <w:lang w:eastAsia="ru-RU"/>
        </w:rPr>
        <w:t>Рахтынья</w:t>
      </w:r>
      <w:proofErr w:type="spellEnd"/>
      <w:r w:rsidRPr="00F9645C">
        <w:rPr>
          <w:rFonts w:ascii="Times New Roman" w:eastAsia="Times New Roman" w:hAnsi="Times New Roman" w:cs="Times New Roman"/>
          <w:sz w:val="28"/>
          <w:szCs w:val="28"/>
          <w:lang w:eastAsia="ru-RU"/>
        </w:rPr>
        <w:t>» - 22,67% или 347,3 тонн.</w:t>
      </w:r>
    </w:p>
    <w:p w:rsidR="00BF26FA" w:rsidRDefault="00BF26FA" w:rsidP="00BF26FA">
      <w:pPr>
        <w:spacing w:after="0" w:line="240" w:lineRule="auto"/>
        <w:ind w:right="-81" w:firstLine="709"/>
        <w:jc w:val="both"/>
        <w:rPr>
          <w:rFonts w:ascii="Times New Roman" w:eastAsia="Times New Roman" w:hAnsi="Times New Roman" w:cs="Times New Roman"/>
          <w:bCs/>
          <w:iCs/>
          <w:sz w:val="28"/>
          <w:szCs w:val="28"/>
          <w:lang w:eastAsia="ru-RU"/>
        </w:rPr>
      </w:pPr>
      <w:r w:rsidRPr="002A7820">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снижает ее конкурентоспособность на внешних рынках. </w:t>
      </w:r>
      <w:r w:rsidRPr="002A7820">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 территории.</w:t>
      </w:r>
    </w:p>
    <w:p w:rsidR="00BF26FA" w:rsidRPr="002A7820"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 xml:space="preserve">Пищевая промышленность района представлена предприятиями не только по </w:t>
      </w:r>
      <w:proofErr w:type="spellStart"/>
      <w:r w:rsidRPr="002A7820">
        <w:rPr>
          <w:rFonts w:ascii="Times New Roman" w:eastAsia="Times New Roman" w:hAnsi="Times New Roman" w:cs="Times New Roman"/>
          <w:sz w:val="28"/>
          <w:szCs w:val="28"/>
          <w:lang w:eastAsia="ru-RU"/>
        </w:rPr>
        <w:t>рыбодобыче</w:t>
      </w:r>
      <w:proofErr w:type="spellEnd"/>
      <w:r w:rsidRPr="002A7820">
        <w:rPr>
          <w:rFonts w:ascii="Times New Roman" w:eastAsia="Times New Roman" w:hAnsi="Times New Roman" w:cs="Times New Roman"/>
          <w:sz w:val="28"/>
          <w:szCs w:val="28"/>
          <w:lang w:eastAsia="ru-RU"/>
        </w:rPr>
        <w:t xml:space="preserve">, </w:t>
      </w:r>
      <w:proofErr w:type="spellStart"/>
      <w:r w:rsidRPr="002A7820">
        <w:rPr>
          <w:rFonts w:ascii="Times New Roman" w:eastAsia="Times New Roman" w:hAnsi="Times New Roman" w:cs="Times New Roman"/>
          <w:sz w:val="28"/>
          <w:szCs w:val="28"/>
          <w:lang w:eastAsia="ru-RU"/>
        </w:rPr>
        <w:t>рыбообработке</w:t>
      </w:r>
      <w:proofErr w:type="spellEnd"/>
      <w:r w:rsidRPr="002A7820">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2A7820">
        <w:rPr>
          <w:rFonts w:ascii="Times New Roman" w:eastAsia="Times New Roman" w:hAnsi="Times New Roman" w:cs="Times New Roman"/>
          <w:sz w:val="28"/>
          <w:szCs w:val="28"/>
          <w:lang w:eastAsia="ru-RU"/>
        </w:rPr>
        <w:t>рыбопродукции</w:t>
      </w:r>
      <w:proofErr w:type="spellEnd"/>
      <w:r w:rsidRPr="002A7820">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p>
    <w:p w:rsidR="00BF26FA" w:rsidRPr="007619CD" w:rsidRDefault="00BF26FA" w:rsidP="00BF26FA">
      <w:pPr>
        <w:shd w:val="clear" w:color="auto" w:fill="FFFFFF"/>
        <w:tabs>
          <w:tab w:val="left" w:pos="540"/>
        </w:tabs>
        <w:spacing w:after="0" w:line="240" w:lineRule="auto"/>
        <w:ind w:right="43"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Выпуск хлеба и хлебобулочных изделий на территории Березовского района осуществляют 13 производителей. Производство осуществлялось в 18 пекарнях в 11 населенных пунктах района.</w:t>
      </w:r>
    </w:p>
    <w:p w:rsidR="00BF26FA" w:rsidRPr="002A7820"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К категории крупных и средних относится только две из них – Березовское поселковое потребительское общество и ДООО «Хлеб». По оценке 2017 года общий объем выпуска хлеба и хлебобулочных изделий по району снизится на 14,22% и составит 884,7 тонн.</w:t>
      </w:r>
    </w:p>
    <w:p w:rsidR="00BF26FA" w:rsidRPr="007619CD"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Увеличение объемов прогнозного периода незначительно, лишь на 0,08% или до 886,04 тонн к 2020 году. 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с других территорий.</w:t>
      </w:r>
    </w:p>
    <w:p w:rsidR="00BF26FA" w:rsidRPr="00D252C7"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623C61">
        <w:rPr>
          <w:rFonts w:ascii="Times New Roman" w:eastAsia="Times New Roman" w:hAnsi="Times New Roman" w:cs="Times New Roman"/>
          <w:sz w:val="28"/>
          <w:szCs w:val="28"/>
          <w:lang w:eastAsia="ru-RU"/>
        </w:rPr>
        <w:t>2.2. Производство изделий из кожи представлено производством обуви из меха оленя. Снижение ожидаемого выпуска обуви в 2017 году до 115 единиц обусловлено наличием нереализованного остатка готовой продукции 2016 года. Объем прогнозного периода к 2020 году в натуральном выражении составит 138 пар. Единственным предприятием, осуществляющим пошив обуви (из меха оленя</w:t>
      </w:r>
      <w:r w:rsidRPr="00D252C7">
        <w:rPr>
          <w:rFonts w:ascii="Times New Roman" w:eastAsia="Times New Roman" w:hAnsi="Times New Roman" w:cs="Times New Roman"/>
          <w:sz w:val="28"/>
          <w:szCs w:val="28"/>
          <w:lang w:eastAsia="ru-RU"/>
        </w:rPr>
        <w:t xml:space="preserve">), является </w:t>
      </w:r>
      <w:r w:rsidRPr="00D252C7">
        <w:rPr>
          <w:rFonts w:ascii="Times New Roman" w:hAnsi="Times New Roman" w:cs="Times New Roman"/>
          <w:sz w:val="28"/>
          <w:szCs w:val="28"/>
        </w:rPr>
        <w:t>АО «Саранпаульская оленеводческая компания»</w:t>
      </w:r>
      <w:r w:rsidRPr="00D252C7">
        <w:rPr>
          <w:rFonts w:ascii="Times New Roman" w:eastAsia="Times New Roman" w:hAnsi="Times New Roman" w:cs="Times New Roman"/>
          <w:sz w:val="28"/>
          <w:szCs w:val="28"/>
          <w:lang w:eastAsia="ru-RU"/>
        </w:rPr>
        <w:t xml:space="preserve">; </w:t>
      </w:r>
    </w:p>
    <w:p w:rsidR="00BF26FA" w:rsidRPr="007619CD" w:rsidRDefault="00BF26FA" w:rsidP="00BF26FA">
      <w:pPr>
        <w:spacing w:after="0" w:line="240" w:lineRule="auto"/>
        <w:ind w:firstLine="709"/>
        <w:jc w:val="both"/>
        <w:rPr>
          <w:rFonts w:ascii="Times New Roman" w:eastAsia="Times New Roman" w:hAnsi="Times New Roman" w:cs="Times New Roman"/>
          <w:color w:val="000000"/>
          <w:sz w:val="28"/>
          <w:szCs w:val="28"/>
          <w:lang w:eastAsia="ru-RU"/>
        </w:rPr>
      </w:pPr>
      <w:r w:rsidRPr="00D252C7">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w:t>
      </w:r>
      <w:r w:rsidRPr="00D252C7">
        <w:rPr>
          <w:rFonts w:ascii="Times New Roman" w:eastAsia="Times New Roman" w:hAnsi="Times New Roman" w:cs="Times New Roman"/>
          <w:color w:val="000000"/>
          <w:sz w:val="28"/>
          <w:szCs w:val="28"/>
          <w:lang w:eastAsia="ru-RU"/>
        </w:rPr>
        <w:t>ОАО «Березовская типография», которая  печатает  газеты и бланочную продукцию. Объем производства напрямую зависит от потребительского спроса. Прогноз выпуска газет увеличится до 101,53 тысяч экземпляров в 2018 году, и к 2020 году достигнет 101,68 тыс. экз.</w:t>
      </w:r>
    </w:p>
    <w:p w:rsidR="00BF26FA" w:rsidRPr="00D252C7"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52C7">
        <w:rPr>
          <w:rFonts w:ascii="Times New Roman" w:eastAsia="Times New Roman" w:hAnsi="Times New Roman" w:cs="Times New Roman"/>
          <w:sz w:val="28"/>
          <w:szCs w:val="28"/>
          <w:lang w:eastAsia="ru-RU"/>
        </w:rPr>
        <w:t>2.4.</w:t>
      </w:r>
      <w:r w:rsidRPr="00D252C7">
        <w:rPr>
          <w:rFonts w:ascii="Times New Roman" w:eastAsia="Times New Roman" w:hAnsi="Times New Roman" w:cs="Times New Roman"/>
          <w:sz w:val="24"/>
          <w:szCs w:val="24"/>
          <w:lang w:eastAsia="ru-RU"/>
        </w:rPr>
        <w:t>Х</w:t>
      </w:r>
      <w:r w:rsidRPr="00D252C7">
        <w:rPr>
          <w:rFonts w:ascii="Times New Roman" w:eastAsia="Times New Roman" w:hAnsi="Times New Roman" w:cs="Times New Roman"/>
          <w:sz w:val="28"/>
          <w:szCs w:val="28"/>
          <w:lang w:eastAsia="ru-RU"/>
        </w:rPr>
        <w:t>имическое производство (производство кислорода) спрогнозировано от 100,13% до 100,52% или от 0,425 до 0,466 млн. рублей, которое вызвано производственной необходимостью ОАО «</w:t>
      </w:r>
      <w:proofErr w:type="spellStart"/>
      <w:r w:rsidRPr="00D252C7">
        <w:rPr>
          <w:rFonts w:ascii="Times New Roman" w:eastAsia="Times New Roman" w:hAnsi="Times New Roman" w:cs="Times New Roman"/>
          <w:sz w:val="28"/>
          <w:szCs w:val="28"/>
          <w:lang w:eastAsia="ru-RU"/>
        </w:rPr>
        <w:t>Игримречтранс</w:t>
      </w:r>
      <w:proofErr w:type="spellEnd"/>
      <w:r w:rsidRPr="00D252C7">
        <w:rPr>
          <w:rFonts w:ascii="Times New Roman" w:eastAsia="Times New Roman" w:hAnsi="Times New Roman" w:cs="Times New Roman"/>
          <w:sz w:val="28"/>
          <w:szCs w:val="28"/>
          <w:lang w:eastAsia="ru-RU"/>
        </w:rPr>
        <w:t>» и РЭБ ДОАО «</w:t>
      </w:r>
      <w:proofErr w:type="spellStart"/>
      <w:r w:rsidRPr="00D252C7">
        <w:rPr>
          <w:rFonts w:ascii="Times New Roman" w:eastAsia="Times New Roman" w:hAnsi="Times New Roman" w:cs="Times New Roman"/>
          <w:sz w:val="28"/>
          <w:szCs w:val="28"/>
          <w:lang w:eastAsia="ru-RU"/>
        </w:rPr>
        <w:t>Спецгазавтотранс</w:t>
      </w:r>
      <w:proofErr w:type="spellEnd"/>
      <w:r w:rsidRPr="00D252C7">
        <w:rPr>
          <w:rFonts w:ascii="Times New Roman" w:eastAsia="Times New Roman" w:hAnsi="Times New Roman" w:cs="Times New Roman"/>
          <w:sz w:val="28"/>
          <w:szCs w:val="28"/>
          <w:lang w:eastAsia="ru-RU"/>
        </w:rPr>
        <w:t>»;</w:t>
      </w:r>
    </w:p>
    <w:p w:rsidR="00BF26FA" w:rsidRPr="007619CD"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D252C7">
        <w:rPr>
          <w:rFonts w:ascii="Times New Roman" w:eastAsia="Times New Roman" w:hAnsi="Times New Roman" w:cs="Times New Roman"/>
          <w:sz w:val="28"/>
          <w:szCs w:val="28"/>
          <w:lang w:eastAsia="ru-RU"/>
        </w:rPr>
        <w:t>2.5. Производство автотранспортных средств и оборудования от 103,63% до 104,30% или от 37,90 млн. руб. до 45,48 млн. рублей, которые включают в себя, в основном, объемы производства по ремонту газодобывающего оборудования, запасных частей и принадлежностей к двигателям автомобилей и речному флоту. Выпуск продукции по данному виду работ связан с производственной необходимостью.</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3.производство и распределение электроэнергии, газа и воды:</w:t>
      </w:r>
    </w:p>
    <w:p w:rsidR="00BF26FA" w:rsidRPr="000F57A3" w:rsidRDefault="00BF26FA" w:rsidP="00BF26FA">
      <w:pPr>
        <w:spacing w:after="0" w:line="240" w:lineRule="auto"/>
        <w:ind w:firstLine="709"/>
        <w:jc w:val="both"/>
        <w:rPr>
          <w:rFonts w:ascii="Times New Roman" w:eastAsia="Calibri" w:hAnsi="Times New Roman" w:cs="Times New Roman"/>
          <w:sz w:val="28"/>
          <w:szCs w:val="28"/>
          <w:lang w:eastAsia="ru-RU"/>
        </w:rPr>
      </w:pPr>
      <w:r w:rsidRPr="000F57A3">
        <w:rPr>
          <w:rFonts w:ascii="Times New Roman" w:eastAsia="Times New Roman" w:hAnsi="Times New Roman" w:cs="Times New Roman"/>
          <w:sz w:val="28"/>
          <w:szCs w:val="28"/>
          <w:lang w:eastAsia="ru-RU"/>
        </w:rPr>
        <w:t xml:space="preserve">Промышленное производство района в значительной мере зависит от положения дел в доминирующем производстве – распределении электроэнергии, газа и воды. Наибольший удельный вес приходился на предприятия жилищно – коммунального комплекса и </w:t>
      </w:r>
      <w:proofErr w:type="spellStart"/>
      <w:r w:rsidRPr="000F57A3">
        <w:rPr>
          <w:rFonts w:ascii="Times New Roman" w:eastAsia="Times New Roman" w:hAnsi="Times New Roman" w:cs="Times New Roman"/>
          <w:sz w:val="28"/>
          <w:szCs w:val="28"/>
          <w:lang w:eastAsia="ru-RU"/>
        </w:rPr>
        <w:t>энерговырабатывающие</w:t>
      </w:r>
      <w:proofErr w:type="spellEnd"/>
      <w:r w:rsidRPr="000F57A3">
        <w:rPr>
          <w:rFonts w:ascii="Times New Roman" w:eastAsia="Times New Roman" w:hAnsi="Times New Roman" w:cs="Times New Roman"/>
          <w:sz w:val="28"/>
          <w:szCs w:val="28"/>
          <w:lang w:eastAsia="ru-RU"/>
        </w:rPr>
        <w:t xml:space="preserve"> предприятия. </w:t>
      </w:r>
      <w:r w:rsidRPr="000F57A3">
        <w:rPr>
          <w:rFonts w:ascii="Times New Roman" w:eastAsia="Calibri" w:hAnsi="Times New Roman" w:cs="Times New Roman"/>
          <w:sz w:val="28"/>
          <w:szCs w:val="28"/>
          <w:lang w:eastAsia="ru-RU"/>
        </w:rPr>
        <w:t>Производство электроэнергии на территории района осуществляется децентрализовано ОАО «Компания ЮГ» и филиалам</w:t>
      </w:r>
      <w:proofErr w:type="gramStart"/>
      <w:r w:rsidRPr="000F57A3">
        <w:rPr>
          <w:rFonts w:ascii="Times New Roman" w:eastAsia="Calibri" w:hAnsi="Times New Roman" w:cs="Times New Roman"/>
          <w:sz w:val="28"/>
          <w:szCs w:val="28"/>
          <w:lang w:eastAsia="ru-RU"/>
        </w:rPr>
        <w:t>и</w:t>
      </w:r>
      <w:r w:rsidRPr="000F57A3">
        <w:rPr>
          <w:rFonts w:ascii="Times New Roman" w:eastAsia="Calibri" w:hAnsi="Times New Roman" w:cs="Times New Roman"/>
          <w:bCs/>
          <w:sz w:val="28"/>
          <w:szCs w:val="28"/>
          <w:lang w:eastAsia="ru-RU"/>
        </w:rPr>
        <w:t xml:space="preserve"> ООО</w:t>
      </w:r>
      <w:proofErr w:type="gramEnd"/>
      <w:r w:rsidRPr="000F57A3">
        <w:rPr>
          <w:rFonts w:ascii="Times New Roman" w:eastAsia="Calibri" w:hAnsi="Times New Roman" w:cs="Times New Roman"/>
          <w:bCs/>
          <w:sz w:val="28"/>
          <w:szCs w:val="28"/>
          <w:lang w:eastAsia="ru-RU"/>
        </w:rPr>
        <w:t xml:space="preserve"> «Газпром </w:t>
      </w:r>
      <w:proofErr w:type="spellStart"/>
      <w:r w:rsidRPr="000F57A3">
        <w:rPr>
          <w:rFonts w:ascii="Times New Roman" w:eastAsia="Calibri" w:hAnsi="Times New Roman" w:cs="Times New Roman"/>
          <w:bCs/>
          <w:sz w:val="28"/>
          <w:szCs w:val="28"/>
          <w:lang w:eastAsia="ru-RU"/>
        </w:rPr>
        <w:t>трансгазЮгорск</w:t>
      </w:r>
      <w:proofErr w:type="spellEnd"/>
      <w:r w:rsidRPr="000F57A3">
        <w:rPr>
          <w:rFonts w:ascii="Times New Roman" w:eastAsia="Calibri" w:hAnsi="Times New Roman" w:cs="Times New Roman"/>
          <w:bCs/>
          <w:sz w:val="28"/>
          <w:szCs w:val="28"/>
          <w:lang w:eastAsia="ru-RU"/>
        </w:rPr>
        <w:t>»</w:t>
      </w:r>
      <w:r w:rsidRPr="000F57A3">
        <w:rPr>
          <w:rFonts w:ascii="Times New Roman" w:eastAsia="Calibri" w:hAnsi="Times New Roman" w:cs="Times New Roman"/>
          <w:sz w:val="28"/>
          <w:szCs w:val="28"/>
          <w:lang w:eastAsia="ru-RU"/>
        </w:rPr>
        <w:t>.</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С июня 2017 года, в связи с применением ОКВЭД-2 данный сектор претерпел изменения и учитывается в разрезе двух видов деятельности:</w:t>
      </w:r>
    </w:p>
    <w:p w:rsidR="00BF26FA" w:rsidRPr="00610FB2"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3.1.</w:t>
      </w:r>
      <w:r w:rsidRPr="000F57A3">
        <w:rPr>
          <w:rFonts w:ascii="Times New Roman" w:eastAsia="Times New Roman" w:hAnsi="Times New Roman" w:cs="Times New Roman"/>
          <w:bCs/>
          <w:sz w:val="28"/>
          <w:szCs w:val="28"/>
          <w:lang w:eastAsia="ru-RU"/>
        </w:rPr>
        <w:t xml:space="preserve">обеспечение электрической энергией, газом, паром и кондиционирование воздуха, доля </w:t>
      </w:r>
      <w:r w:rsidRPr="000F57A3">
        <w:rPr>
          <w:rFonts w:ascii="Times New Roman" w:eastAsia="Times New Roman" w:hAnsi="Times New Roman" w:cs="Times New Roman"/>
          <w:sz w:val="28"/>
          <w:szCs w:val="28"/>
          <w:lang w:eastAsia="ru-RU"/>
        </w:rPr>
        <w:t>данного сектора в общем объеме отгруженной промышленной продукции (сумма видов экономической деятельности "</w:t>
      </w:r>
      <w:r w:rsidRPr="000F57A3">
        <w:rPr>
          <w:rFonts w:ascii="Times New Roman" w:eastAsia="Times New Roman" w:hAnsi="Times New Roman" w:cs="Times New Roman"/>
          <w:sz w:val="24"/>
          <w:szCs w:val="24"/>
          <w:lang w:eastAsia="ru-RU"/>
        </w:rPr>
        <w:t>BCDE</w:t>
      </w:r>
      <w:r w:rsidRPr="000F57A3">
        <w:rPr>
          <w:rFonts w:ascii="Times New Roman" w:eastAsia="Times New Roman" w:hAnsi="Times New Roman" w:cs="Times New Roman"/>
          <w:sz w:val="28"/>
          <w:szCs w:val="28"/>
          <w:lang w:eastAsia="ru-RU"/>
        </w:rPr>
        <w:t xml:space="preserve">") превышает </w:t>
      </w:r>
      <w:r>
        <w:rPr>
          <w:rFonts w:ascii="Times New Roman" w:eastAsia="Times New Roman" w:hAnsi="Times New Roman" w:cs="Times New Roman"/>
          <w:sz w:val="28"/>
          <w:szCs w:val="28"/>
          <w:lang w:eastAsia="ru-RU"/>
        </w:rPr>
        <w:t>48,10</w:t>
      </w:r>
      <w:r w:rsidRPr="000F57A3">
        <w:rPr>
          <w:rFonts w:ascii="Times New Roman" w:eastAsia="Times New Roman" w:hAnsi="Times New Roman" w:cs="Times New Roman"/>
          <w:sz w:val="28"/>
          <w:szCs w:val="28"/>
          <w:lang w:eastAsia="ru-RU"/>
        </w:rPr>
        <w:t>%</w:t>
      </w:r>
      <w:r w:rsidRPr="00610FB2">
        <w:rPr>
          <w:rFonts w:ascii="Times New Roman" w:eastAsia="Times New Roman" w:hAnsi="Times New Roman" w:cs="Times New Roman"/>
          <w:sz w:val="28"/>
          <w:szCs w:val="28"/>
          <w:lang w:eastAsia="ru-RU"/>
        </w:rPr>
        <w:t>.</w:t>
      </w:r>
    </w:p>
    <w:p w:rsidR="00BF26FA" w:rsidRPr="00610FB2"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10FB2">
        <w:rPr>
          <w:rFonts w:ascii="Times New Roman" w:eastAsia="Times New Roman" w:hAnsi="Times New Roman" w:cs="Times New Roman"/>
          <w:sz w:val="28"/>
          <w:szCs w:val="28"/>
          <w:lang w:eastAsia="ru-RU"/>
        </w:rPr>
        <w:t xml:space="preserve">В 2016-2017 годах наблюдается спад объемов производства </w:t>
      </w:r>
      <w:r>
        <w:rPr>
          <w:rFonts w:ascii="Times New Roman" w:eastAsia="Times New Roman" w:hAnsi="Times New Roman" w:cs="Times New Roman"/>
          <w:sz w:val="28"/>
          <w:szCs w:val="28"/>
          <w:lang w:eastAsia="ru-RU"/>
        </w:rPr>
        <w:t xml:space="preserve">до 21,75% </w:t>
      </w:r>
      <w:r w:rsidRPr="00610FB2">
        <w:rPr>
          <w:rFonts w:ascii="Times New Roman" w:eastAsia="Times New Roman" w:hAnsi="Times New Roman" w:cs="Times New Roman"/>
          <w:sz w:val="28"/>
          <w:szCs w:val="28"/>
          <w:lang w:eastAsia="ru-RU"/>
        </w:rPr>
        <w:t xml:space="preserve">в связи </w:t>
      </w:r>
      <w:proofErr w:type="gramStart"/>
      <w:r w:rsidRPr="00610FB2">
        <w:rPr>
          <w:rFonts w:ascii="Times New Roman" w:eastAsia="Times New Roman" w:hAnsi="Times New Roman" w:cs="Times New Roman"/>
          <w:sz w:val="28"/>
          <w:szCs w:val="28"/>
          <w:lang w:eastAsia="ru-RU"/>
        </w:rPr>
        <w:t>с</w:t>
      </w:r>
      <w:proofErr w:type="gramEnd"/>
      <w:r w:rsidRPr="00610FB2">
        <w:rPr>
          <w:rFonts w:ascii="Times New Roman" w:eastAsia="Times New Roman" w:hAnsi="Times New Roman" w:cs="Times New Roman"/>
          <w:sz w:val="28"/>
          <w:szCs w:val="28"/>
          <w:lang w:eastAsia="ru-RU"/>
        </w:rPr>
        <w:t>:</w:t>
      </w:r>
    </w:p>
    <w:p w:rsidR="00BF26FA" w:rsidRPr="000F57A3"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 xml:space="preserve">- реорганизацией предприятий МУП ЖКХ пгт. Березово, </w:t>
      </w:r>
      <w:proofErr w:type="spellStart"/>
      <w:r w:rsidRPr="000F57A3">
        <w:rPr>
          <w:rFonts w:ascii="Times New Roman" w:eastAsia="Times New Roman" w:hAnsi="Times New Roman" w:cs="Times New Roman"/>
          <w:sz w:val="28"/>
          <w:szCs w:val="28"/>
          <w:lang w:eastAsia="ru-RU"/>
        </w:rPr>
        <w:t>Саранпаульское</w:t>
      </w:r>
      <w:proofErr w:type="spellEnd"/>
      <w:r w:rsidRPr="000F57A3">
        <w:rPr>
          <w:rFonts w:ascii="Times New Roman" w:eastAsia="Times New Roman" w:hAnsi="Times New Roman" w:cs="Times New Roman"/>
          <w:sz w:val="28"/>
          <w:szCs w:val="28"/>
          <w:lang w:eastAsia="ru-RU"/>
        </w:rPr>
        <w:t xml:space="preserve"> МУП ЖКХ, ИМУП «</w:t>
      </w:r>
      <w:proofErr w:type="spellStart"/>
      <w:r w:rsidRPr="000F57A3">
        <w:rPr>
          <w:rFonts w:ascii="Times New Roman" w:eastAsia="Times New Roman" w:hAnsi="Times New Roman" w:cs="Times New Roman"/>
          <w:sz w:val="28"/>
          <w:szCs w:val="28"/>
          <w:lang w:eastAsia="ru-RU"/>
        </w:rPr>
        <w:t>Тепловодоканал</w:t>
      </w:r>
      <w:proofErr w:type="spellEnd"/>
      <w:r w:rsidRPr="000F57A3">
        <w:rPr>
          <w:rFonts w:ascii="Times New Roman" w:eastAsia="Times New Roman" w:hAnsi="Times New Roman" w:cs="Times New Roman"/>
          <w:sz w:val="28"/>
          <w:szCs w:val="28"/>
          <w:lang w:eastAsia="ru-RU"/>
        </w:rPr>
        <w:t>» и передачей функций по выработке тепловой энергии малым предприятиям;</w:t>
      </w:r>
    </w:p>
    <w:p w:rsidR="00BF26FA" w:rsidRPr="000F57A3"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 присвоением статуса гарантирующего поставщика электрической энерг</w:t>
      </w:r>
      <w:proofErr w:type="gramStart"/>
      <w:r w:rsidRPr="000F57A3">
        <w:rPr>
          <w:rFonts w:ascii="Times New Roman" w:eastAsia="Times New Roman" w:hAnsi="Times New Roman" w:cs="Times New Roman"/>
          <w:sz w:val="28"/>
          <w:szCs w:val="28"/>
          <w:lang w:eastAsia="ru-RU"/>
        </w:rPr>
        <w:t>ии АО</w:t>
      </w:r>
      <w:proofErr w:type="gramEnd"/>
      <w:r w:rsidRPr="000F57A3">
        <w:rPr>
          <w:rFonts w:ascii="Times New Roman" w:eastAsia="Times New Roman" w:hAnsi="Times New Roman" w:cs="Times New Roman"/>
          <w:sz w:val="28"/>
          <w:szCs w:val="28"/>
          <w:lang w:eastAsia="ru-RU"/>
        </w:rPr>
        <w:t xml:space="preserve"> «Компании ЮГ» и передачей потребителей в централизованную зону электроснабжения.</w:t>
      </w:r>
    </w:p>
    <w:p w:rsidR="00BF26FA" w:rsidRPr="007619CD"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Это обуславливает ожидаемую динамику к 2020 году в объеме 186,95 млн. руб. или 97,2%.</w:t>
      </w:r>
    </w:p>
    <w:p w:rsidR="00BF26FA" w:rsidRPr="00610FB2" w:rsidRDefault="00BF26FA" w:rsidP="00BF26FA">
      <w:pPr>
        <w:tabs>
          <w:tab w:val="left" w:pos="540"/>
        </w:tabs>
        <w:spacing w:after="0" w:line="240" w:lineRule="auto"/>
        <w:ind w:firstLine="709"/>
        <w:jc w:val="both"/>
        <w:rPr>
          <w:rFonts w:ascii="Times New Roman" w:eastAsia="Calibri" w:hAnsi="Times New Roman" w:cs="Times New Roman"/>
          <w:sz w:val="28"/>
          <w:szCs w:val="28"/>
          <w:lang w:eastAsia="ru-RU"/>
        </w:rPr>
      </w:pPr>
      <w:r w:rsidRPr="00610FB2">
        <w:rPr>
          <w:rFonts w:ascii="Times New Roman" w:eastAsia="Calibri" w:hAnsi="Times New Roman" w:cs="Times New Roman"/>
          <w:sz w:val="28"/>
          <w:szCs w:val="28"/>
          <w:lang w:eastAsia="ru-RU"/>
        </w:rPr>
        <w:t xml:space="preserve">Ежегодно уменьшается объем выработки электроэнергии в натуральном выражении, в связи с «переходом» на централизованное электроснабжение, что определяет незначительные прогнозные темпы выработки от 100,05% до 100,21% или до 62,67 млн. </w:t>
      </w:r>
      <w:proofErr w:type="spellStart"/>
      <w:r w:rsidRPr="00610FB2">
        <w:rPr>
          <w:rFonts w:ascii="Times New Roman" w:eastAsia="Calibri" w:hAnsi="Times New Roman" w:cs="Times New Roman"/>
          <w:sz w:val="28"/>
          <w:szCs w:val="28"/>
          <w:lang w:eastAsia="ru-RU"/>
        </w:rPr>
        <w:t>кВт</w:t>
      </w:r>
      <w:proofErr w:type="gramStart"/>
      <w:r w:rsidRPr="00610FB2">
        <w:rPr>
          <w:rFonts w:ascii="Times New Roman" w:eastAsia="Calibri" w:hAnsi="Times New Roman" w:cs="Times New Roman"/>
          <w:sz w:val="28"/>
          <w:szCs w:val="28"/>
          <w:lang w:eastAsia="ru-RU"/>
        </w:rPr>
        <w:t>.ч</w:t>
      </w:r>
      <w:proofErr w:type="spellEnd"/>
      <w:proofErr w:type="gramEnd"/>
      <w:r w:rsidRPr="00610FB2">
        <w:rPr>
          <w:rFonts w:ascii="Times New Roman" w:eastAsia="Calibri" w:hAnsi="Times New Roman" w:cs="Times New Roman"/>
          <w:sz w:val="28"/>
          <w:szCs w:val="28"/>
          <w:lang w:eastAsia="ru-RU"/>
        </w:rPr>
        <w:t xml:space="preserve"> (без учета объемов централизованной электроэнергии), </w:t>
      </w:r>
      <w:r w:rsidRPr="00610FB2">
        <w:rPr>
          <w:rFonts w:ascii="Times New Roman" w:eastAsia="Times New Roman" w:hAnsi="Times New Roman" w:cs="Times New Roman"/>
          <w:sz w:val="28"/>
          <w:szCs w:val="28"/>
          <w:lang w:eastAsia="ru-RU"/>
        </w:rPr>
        <w:t>в связи с вводом в эксплуатацию новых объектов промышленного и социального назначения.</w:t>
      </w:r>
    </w:p>
    <w:p w:rsidR="00BF26FA" w:rsidRPr="007619CD" w:rsidRDefault="00BF26FA" w:rsidP="00BF26FA">
      <w:pPr>
        <w:tabs>
          <w:tab w:val="left" w:pos="540"/>
        </w:tabs>
        <w:suppressAutoHyphens/>
        <w:spacing w:after="0" w:line="240" w:lineRule="auto"/>
        <w:ind w:firstLine="709"/>
        <w:jc w:val="both"/>
        <w:rPr>
          <w:rFonts w:ascii="Times New Roman" w:hAnsi="Times New Roman"/>
          <w:sz w:val="28"/>
          <w:szCs w:val="28"/>
        </w:rPr>
      </w:pPr>
      <w:r w:rsidRPr="00610FB2">
        <w:rPr>
          <w:rFonts w:ascii="Times New Roman" w:eastAsia="Times New Roman" w:hAnsi="Times New Roman" w:cs="Times New Roman"/>
          <w:sz w:val="28"/>
          <w:szCs w:val="28"/>
          <w:lang w:eastAsia="ru-RU"/>
        </w:rPr>
        <w:t xml:space="preserve">В 2016 году централизованным электроснабжением </w:t>
      </w:r>
      <w:proofErr w:type="gramStart"/>
      <w:r w:rsidRPr="00610FB2">
        <w:rPr>
          <w:rFonts w:ascii="Times New Roman" w:eastAsia="Times New Roman" w:hAnsi="Times New Roman" w:cs="Times New Roman"/>
          <w:sz w:val="28"/>
          <w:szCs w:val="28"/>
          <w:lang w:eastAsia="ru-RU"/>
        </w:rPr>
        <w:t>обеспечены</w:t>
      </w:r>
      <w:proofErr w:type="gramEnd"/>
      <w:r w:rsidRPr="00610FB2">
        <w:rPr>
          <w:rFonts w:ascii="Times New Roman" w:eastAsia="Times New Roman" w:hAnsi="Times New Roman" w:cs="Times New Roman"/>
          <w:sz w:val="28"/>
          <w:szCs w:val="28"/>
          <w:lang w:eastAsia="ru-RU"/>
        </w:rPr>
        <w:t xml:space="preserve"> 9 населенных пунктов Березовского района: пгт. Березово, д. Пугоры, д. Деминская, пгт. Игрим, п. Светлый, п. Ванзетур, д. Шайтанка, </w:t>
      </w:r>
      <w:proofErr w:type="gramStart"/>
      <w:r w:rsidRPr="00610FB2">
        <w:rPr>
          <w:rFonts w:ascii="Times New Roman" w:eastAsia="Times New Roman" w:hAnsi="Times New Roman" w:cs="Times New Roman"/>
          <w:sz w:val="28"/>
          <w:szCs w:val="28"/>
          <w:lang w:eastAsia="ru-RU"/>
        </w:rPr>
        <w:t>с</w:t>
      </w:r>
      <w:proofErr w:type="gramEnd"/>
      <w:r w:rsidRPr="00610FB2">
        <w:rPr>
          <w:rFonts w:ascii="Times New Roman" w:eastAsia="Times New Roman" w:hAnsi="Times New Roman" w:cs="Times New Roman"/>
          <w:sz w:val="28"/>
          <w:szCs w:val="28"/>
          <w:lang w:eastAsia="ru-RU"/>
        </w:rPr>
        <w:t xml:space="preserve">. </w:t>
      </w:r>
      <w:proofErr w:type="gramStart"/>
      <w:r w:rsidRPr="00610FB2">
        <w:rPr>
          <w:rFonts w:ascii="Times New Roman" w:eastAsia="Times New Roman" w:hAnsi="Times New Roman" w:cs="Times New Roman"/>
          <w:sz w:val="28"/>
          <w:szCs w:val="28"/>
          <w:lang w:eastAsia="ru-RU"/>
        </w:rPr>
        <w:t>Теги</w:t>
      </w:r>
      <w:proofErr w:type="gramEnd"/>
      <w:r w:rsidRPr="00610FB2">
        <w:rPr>
          <w:rFonts w:ascii="Times New Roman" w:eastAsia="Times New Roman" w:hAnsi="Times New Roman" w:cs="Times New Roman"/>
          <w:sz w:val="28"/>
          <w:szCs w:val="28"/>
          <w:lang w:eastAsia="ru-RU"/>
        </w:rPr>
        <w:t xml:space="preserve">, п. Устрем, </w:t>
      </w:r>
      <w:r w:rsidRPr="00610FB2">
        <w:rPr>
          <w:rFonts w:ascii="Times New Roman" w:hAnsi="Times New Roman"/>
          <w:sz w:val="28"/>
          <w:szCs w:val="28"/>
        </w:rPr>
        <w:t>в которых проживают более 72% населения или 16,7 тыс. человек.</w:t>
      </w:r>
      <w:r w:rsidRPr="007619CD">
        <w:rPr>
          <w:rFonts w:ascii="Times New Roman" w:hAnsi="Times New Roman"/>
          <w:sz w:val="28"/>
          <w:szCs w:val="28"/>
        </w:rPr>
        <w:t xml:space="preserve"> </w:t>
      </w:r>
    </w:p>
    <w:p w:rsidR="00BF26FA" w:rsidRPr="000F57A3" w:rsidRDefault="00BF26FA" w:rsidP="00BF26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Присоединение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BF26FA" w:rsidRPr="001C0F6C" w:rsidRDefault="00BF26FA" w:rsidP="00BF26FA">
      <w:pPr>
        <w:tabs>
          <w:tab w:val="left" w:pos="540"/>
        </w:tabs>
        <w:spacing w:after="0" w:line="240" w:lineRule="auto"/>
        <w:ind w:firstLine="709"/>
        <w:jc w:val="both"/>
        <w:rPr>
          <w:rFonts w:ascii="Times New Roman" w:eastAsia="Calibri" w:hAnsi="Times New Roman" w:cs="Times New Roman"/>
          <w:sz w:val="28"/>
          <w:szCs w:val="28"/>
          <w:highlight w:val="green"/>
          <w:lang w:eastAsia="ru-RU"/>
        </w:rPr>
      </w:pPr>
      <w:r w:rsidRPr="000F57A3">
        <w:rPr>
          <w:rFonts w:ascii="Times New Roman" w:eastAsia="Calibri" w:hAnsi="Times New Roman" w:cs="Times New Roman"/>
          <w:sz w:val="28"/>
          <w:szCs w:val="28"/>
          <w:lang w:eastAsia="ru-RU"/>
        </w:rPr>
        <w:t xml:space="preserve">Добычей газа естественного (природного) на территории района занимается </w:t>
      </w:r>
      <w:proofErr w:type="spellStart"/>
      <w:r w:rsidRPr="000F57A3">
        <w:rPr>
          <w:rFonts w:ascii="Times New Roman" w:eastAsia="Calibri" w:hAnsi="Times New Roman" w:cs="Times New Roman"/>
          <w:sz w:val="28"/>
          <w:szCs w:val="28"/>
          <w:lang w:eastAsia="ru-RU"/>
        </w:rPr>
        <w:t>Пунгинское</w:t>
      </w:r>
      <w:proofErr w:type="spellEnd"/>
      <w:r w:rsidRPr="000F57A3">
        <w:rPr>
          <w:rFonts w:ascii="Times New Roman" w:eastAsia="Calibri" w:hAnsi="Times New Roman" w:cs="Times New Roman"/>
          <w:sz w:val="28"/>
          <w:szCs w:val="28"/>
          <w:lang w:eastAsia="ru-RU"/>
        </w:rPr>
        <w:t xml:space="preserve"> линейно – производственное управление ООО «Газпром трансгаз </w:t>
      </w:r>
      <w:r w:rsidRPr="00610FB2">
        <w:rPr>
          <w:rFonts w:ascii="Times New Roman" w:eastAsia="Calibri" w:hAnsi="Times New Roman" w:cs="Times New Roman"/>
          <w:sz w:val="28"/>
          <w:szCs w:val="28"/>
          <w:lang w:eastAsia="ru-RU"/>
        </w:rPr>
        <w:t xml:space="preserve">Югорск» (п. Светлый). Объем добычи газа природного спрогнозирован от 100,07% до 100,30%, что в натуральном выражении составит 26,95 до 27,08 </w:t>
      </w:r>
      <w:proofErr w:type="spellStart"/>
      <w:r w:rsidRPr="00610FB2">
        <w:rPr>
          <w:rFonts w:ascii="Times New Roman" w:eastAsia="Calibri" w:hAnsi="Times New Roman" w:cs="Times New Roman"/>
          <w:sz w:val="28"/>
          <w:szCs w:val="28"/>
          <w:lang w:eastAsia="ru-RU"/>
        </w:rPr>
        <w:t>млн</w:t>
      </w:r>
      <w:proofErr w:type="gramStart"/>
      <w:r w:rsidRPr="00610FB2">
        <w:rPr>
          <w:rFonts w:ascii="Times New Roman" w:eastAsia="Calibri" w:hAnsi="Times New Roman" w:cs="Times New Roman"/>
          <w:sz w:val="28"/>
          <w:szCs w:val="28"/>
          <w:lang w:eastAsia="ru-RU"/>
        </w:rPr>
        <w:t>.к</w:t>
      </w:r>
      <w:proofErr w:type="gramEnd"/>
      <w:r w:rsidRPr="00610FB2">
        <w:rPr>
          <w:rFonts w:ascii="Times New Roman" w:eastAsia="Calibri" w:hAnsi="Times New Roman" w:cs="Times New Roman"/>
          <w:sz w:val="28"/>
          <w:szCs w:val="28"/>
          <w:lang w:eastAsia="ru-RU"/>
        </w:rPr>
        <w:t>уб.м</w:t>
      </w:r>
      <w:proofErr w:type="spellEnd"/>
      <w:r w:rsidRPr="00610FB2">
        <w:rPr>
          <w:rFonts w:ascii="Times New Roman" w:eastAsia="Calibri" w:hAnsi="Times New Roman" w:cs="Times New Roman"/>
          <w:sz w:val="28"/>
          <w:szCs w:val="28"/>
          <w:lang w:eastAsia="ru-RU"/>
        </w:rPr>
        <w:t>. Рост объемов связан с расширением производства предприятия.</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bCs/>
          <w:sz w:val="28"/>
          <w:szCs w:val="28"/>
          <w:lang w:eastAsia="ru-RU"/>
        </w:rPr>
        <w:t xml:space="preserve">3.2. водоснабжение; водоотведение, организация сбора и утилизации отходов, деятельность по ликвидации загрязнений, доля которого </w:t>
      </w:r>
      <w:r w:rsidRPr="000F57A3">
        <w:rPr>
          <w:rFonts w:ascii="Times New Roman" w:eastAsia="Times New Roman" w:hAnsi="Times New Roman" w:cs="Times New Roman"/>
          <w:sz w:val="28"/>
          <w:szCs w:val="28"/>
          <w:lang w:eastAsia="ru-RU"/>
        </w:rPr>
        <w:t>в общем объеме отгруженной промышленной продукции – 5,89%</w:t>
      </w:r>
      <w:r>
        <w:rPr>
          <w:rFonts w:ascii="Times New Roman" w:eastAsia="Times New Roman" w:hAnsi="Times New Roman" w:cs="Times New Roman"/>
          <w:sz w:val="28"/>
          <w:szCs w:val="28"/>
          <w:lang w:eastAsia="ru-RU"/>
        </w:rPr>
        <w:t>.</w:t>
      </w:r>
      <w:r w:rsidRPr="000F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2020 году увеличение доли в общем объеме производства</w:t>
      </w:r>
      <w:r w:rsidRPr="000F57A3">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стигнет</w:t>
      </w:r>
      <w:r w:rsidRPr="000F57A3">
        <w:rPr>
          <w:rFonts w:ascii="Times New Roman" w:eastAsia="Times New Roman" w:hAnsi="Times New Roman" w:cs="Times New Roman"/>
          <w:sz w:val="28"/>
          <w:szCs w:val="28"/>
          <w:lang w:eastAsia="ru-RU"/>
        </w:rPr>
        <w:t xml:space="preserve"> 7,62%.</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Прогнозный период характеризуется ростом объемов производства до 2,15% или 76,84 млн. рублей.</w:t>
      </w:r>
    </w:p>
    <w:p w:rsidR="00FA5D8D" w:rsidRDefault="00FA5D8D" w:rsidP="00B671AB">
      <w:pPr>
        <w:spacing w:after="0" w:line="240" w:lineRule="auto"/>
        <w:ind w:firstLine="708"/>
        <w:jc w:val="both"/>
        <w:rPr>
          <w:rFonts w:ascii="Times New Roman" w:eastAsia="Times New Roman" w:hAnsi="Times New Roman" w:cs="Times New Roman"/>
          <w:sz w:val="28"/>
          <w:szCs w:val="28"/>
          <w:lang w:eastAsia="ru-RU"/>
        </w:rPr>
      </w:pPr>
    </w:p>
    <w:p w:rsidR="00150D99" w:rsidRDefault="00150D99" w:rsidP="00B671AB">
      <w:pPr>
        <w:spacing w:after="0" w:line="240" w:lineRule="auto"/>
        <w:ind w:firstLine="708"/>
        <w:jc w:val="both"/>
        <w:rPr>
          <w:rFonts w:ascii="Times New Roman" w:eastAsia="Times New Roman" w:hAnsi="Times New Roman" w:cs="Times New Roman"/>
          <w:sz w:val="28"/>
          <w:szCs w:val="28"/>
          <w:lang w:eastAsia="ru-RU"/>
        </w:rPr>
      </w:pPr>
    </w:p>
    <w:p w:rsidR="00150D99" w:rsidRPr="000F57A3" w:rsidRDefault="00150D99" w:rsidP="00B671AB">
      <w:pPr>
        <w:spacing w:after="0" w:line="240" w:lineRule="auto"/>
        <w:ind w:firstLine="708"/>
        <w:jc w:val="both"/>
        <w:rPr>
          <w:rFonts w:ascii="Times New Roman" w:eastAsia="Times New Roman" w:hAnsi="Times New Roman" w:cs="Times New Roman"/>
          <w:sz w:val="28"/>
          <w:szCs w:val="28"/>
          <w:lang w:eastAsia="ru-RU"/>
        </w:rPr>
      </w:pPr>
    </w:p>
    <w:p w:rsidR="00FA5D8D" w:rsidRPr="00150D99" w:rsidRDefault="00150D99" w:rsidP="00150D99">
      <w:pPr>
        <w:pStyle w:val="aff"/>
        <w:widowControl w:val="0"/>
        <w:numPr>
          <w:ilvl w:val="1"/>
          <w:numId w:val="35"/>
        </w:numPr>
        <w:tabs>
          <w:tab w:val="left" w:pos="370"/>
        </w:tabs>
        <w:autoSpaceDE w:val="0"/>
        <w:autoSpaceDN w:val="0"/>
        <w:adjustRightInd w:val="0"/>
        <w:spacing w:line="240" w:lineRule="auto"/>
        <w:ind w:left="1134" w:hanging="425"/>
        <w:rPr>
          <w:b/>
          <w:bCs/>
          <w:sz w:val="28"/>
          <w:szCs w:val="20"/>
          <w:lang w:eastAsia="ru-RU"/>
        </w:rPr>
      </w:pPr>
      <w:r>
        <w:rPr>
          <w:b/>
          <w:sz w:val="28"/>
          <w:szCs w:val="20"/>
          <w:lang w:eastAsia="ru-RU"/>
        </w:rPr>
        <w:t xml:space="preserve"> </w:t>
      </w:r>
      <w:r w:rsidR="001D570D" w:rsidRPr="00150D99">
        <w:rPr>
          <w:b/>
          <w:sz w:val="28"/>
          <w:szCs w:val="20"/>
          <w:lang w:eastAsia="ru-RU"/>
        </w:rPr>
        <w:t>А</w:t>
      </w:r>
      <w:r w:rsidR="00FA5D8D" w:rsidRPr="00150D99">
        <w:rPr>
          <w:b/>
          <w:sz w:val="28"/>
          <w:szCs w:val="20"/>
          <w:lang w:eastAsia="ru-RU"/>
        </w:rPr>
        <w:t>гропромышленный комплекс</w:t>
      </w:r>
    </w:p>
    <w:p w:rsidR="00150D99" w:rsidRPr="000F57A3" w:rsidRDefault="00150D99" w:rsidP="00150D99">
      <w:pPr>
        <w:pStyle w:val="aff"/>
        <w:widowControl w:val="0"/>
        <w:tabs>
          <w:tab w:val="left" w:pos="370"/>
        </w:tabs>
        <w:autoSpaceDE w:val="0"/>
        <w:autoSpaceDN w:val="0"/>
        <w:adjustRightInd w:val="0"/>
        <w:spacing w:line="240" w:lineRule="auto"/>
        <w:ind w:left="1428"/>
        <w:rPr>
          <w:b/>
          <w:bCs/>
          <w:sz w:val="28"/>
          <w:szCs w:val="20"/>
          <w:lang w:eastAsia="ru-RU"/>
        </w:rPr>
      </w:pPr>
    </w:p>
    <w:p w:rsidR="00FA5D8D" w:rsidRPr="00CF7065" w:rsidRDefault="00FA5D8D" w:rsidP="00F7225F">
      <w:pPr>
        <w:spacing w:after="0" w:line="240" w:lineRule="auto"/>
        <w:ind w:firstLine="708"/>
        <w:jc w:val="both"/>
        <w:rPr>
          <w:rFonts w:ascii="Times New Roman" w:eastAsia="Times New Roman" w:hAnsi="Times New Roman" w:cs="Times New Roman"/>
          <w:color w:val="000000"/>
          <w:sz w:val="28"/>
          <w:szCs w:val="28"/>
          <w:lang w:eastAsia="ru-RU"/>
        </w:rPr>
      </w:pPr>
      <w:r w:rsidRPr="00CF7065">
        <w:rPr>
          <w:rFonts w:ascii="Times New Roman" w:hAnsi="Times New Roman" w:cs="Times New Roman"/>
          <w:sz w:val="28"/>
          <w:szCs w:val="28"/>
        </w:rPr>
        <w:t xml:space="preserve">Развитию агропромышленного комплекса на территории района способствует муниципальная программа «Развитие агропромышленного комплекса Березовского района в 2016 – 2020 годах», мероприятия которой направлены на производство и реализацию продукции, птицеводства и животноводства, рыболовство и </w:t>
      </w:r>
      <w:proofErr w:type="spellStart"/>
      <w:r w:rsidRPr="00CF7065">
        <w:rPr>
          <w:rFonts w:ascii="Times New Roman" w:hAnsi="Times New Roman" w:cs="Times New Roman"/>
          <w:sz w:val="28"/>
          <w:szCs w:val="28"/>
        </w:rPr>
        <w:t>рыбопереработку</w:t>
      </w:r>
      <w:proofErr w:type="spellEnd"/>
      <w:r w:rsidRPr="00CF7065">
        <w:rPr>
          <w:rFonts w:ascii="Times New Roman" w:hAnsi="Times New Roman" w:cs="Times New Roman"/>
          <w:sz w:val="28"/>
          <w:szCs w:val="28"/>
        </w:rPr>
        <w:t>.</w:t>
      </w:r>
      <w:r w:rsidR="0022511C" w:rsidRPr="00CF7065">
        <w:rPr>
          <w:rFonts w:ascii="Times New Roman" w:hAnsi="Times New Roman" w:cs="Times New Roman"/>
          <w:sz w:val="28"/>
          <w:szCs w:val="28"/>
        </w:rPr>
        <w:t xml:space="preserve"> Объем </w:t>
      </w:r>
      <w:r w:rsidR="0022511C" w:rsidRPr="00CF7065">
        <w:rPr>
          <w:rFonts w:ascii="Times New Roman" w:hAnsi="Times New Roman" w:cs="Times New Roman"/>
          <w:sz w:val="28"/>
        </w:rPr>
        <w:t>финансирования программы 2016 года – 65,8 млн. рублей; оценка 2017 года – 50,4 млн. рублей.</w:t>
      </w:r>
    </w:p>
    <w:p w:rsidR="00FA5D8D" w:rsidRPr="00CF7065" w:rsidRDefault="00FA5D8D" w:rsidP="00F7225F">
      <w:pPr>
        <w:spacing w:after="0" w:line="240" w:lineRule="auto"/>
        <w:ind w:firstLine="708"/>
        <w:jc w:val="both"/>
        <w:rPr>
          <w:rFonts w:ascii="Times New Roman" w:hAnsi="Times New Roman" w:cs="Times New Roman"/>
          <w:sz w:val="28"/>
          <w:szCs w:val="28"/>
        </w:rPr>
      </w:pPr>
      <w:r w:rsidRPr="00CF7065">
        <w:rPr>
          <w:rFonts w:ascii="Times New Roman" w:eastAsia="Times New Roman" w:hAnsi="Times New Roman" w:cs="Times New Roman"/>
          <w:sz w:val="28"/>
          <w:szCs w:val="28"/>
          <w:lang w:eastAsia="ru-RU"/>
        </w:rPr>
        <w:t xml:space="preserve">В 2016 году производство и реализацию сельскохозяйственной продукции в Березовском районе осуществляли: </w:t>
      </w:r>
      <w:r w:rsidRPr="00CF7065">
        <w:rPr>
          <w:rFonts w:ascii="Times New Roman" w:hAnsi="Times New Roman" w:cs="Times New Roman"/>
          <w:sz w:val="28"/>
          <w:szCs w:val="28"/>
        </w:rPr>
        <w:t xml:space="preserve">1 сельскохозяйственное предприятие – АО «Саранпаульская оленеводческая компания» и 16 крестьянских (фермерских) хозяйств (2015 год - 19 производителей). </w:t>
      </w:r>
    </w:p>
    <w:p w:rsidR="00FA5D8D" w:rsidRPr="00CF7065" w:rsidRDefault="00FA5D8D" w:rsidP="00F7225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Основным направлением сельскохозяйственного производства территории является животноводство, оленеводство, мясомолочное скотоводство, птицеводство.</w:t>
      </w:r>
    </w:p>
    <w:p w:rsidR="00FA5D8D" w:rsidRPr="00CF7065" w:rsidRDefault="00FA5D8D" w:rsidP="00F7225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Основную долю сельскохозяйственного рынка в животноводческой отрасли занимают: </w:t>
      </w:r>
      <w:r w:rsidR="00891547" w:rsidRPr="00CF7065">
        <w:rPr>
          <w:rFonts w:ascii="Times New Roman" w:hAnsi="Times New Roman" w:cs="Times New Roman"/>
          <w:sz w:val="28"/>
          <w:szCs w:val="28"/>
        </w:rPr>
        <w:t>АО «Саранпаульская оленеводческая компания»</w:t>
      </w:r>
      <w:r w:rsidRPr="00CF7065">
        <w:rPr>
          <w:rFonts w:ascii="Times New Roman" w:eastAsia="Times New Roman" w:hAnsi="Times New Roman" w:cs="Times New Roman"/>
          <w:sz w:val="28"/>
          <w:szCs w:val="28"/>
          <w:lang w:eastAsia="ru-RU"/>
        </w:rPr>
        <w:t xml:space="preserve"> (оленеводство), крестьянско-фермерские хозяйства </w:t>
      </w:r>
      <w:proofErr w:type="spellStart"/>
      <w:r w:rsidRPr="00CF7065">
        <w:rPr>
          <w:rFonts w:ascii="Times New Roman" w:eastAsia="Times New Roman" w:hAnsi="Times New Roman" w:cs="Times New Roman"/>
          <w:sz w:val="28"/>
          <w:szCs w:val="28"/>
          <w:lang w:eastAsia="ru-RU"/>
        </w:rPr>
        <w:t>Калимуллиной</w:t>
      </w:r>
      <w:proofErr w:type="spellEnd"/>
      <w:r w:rsidRPr="00CF7065">
        <w:rPr>
          <w:rFonts w:ascii="Times New Roman" w:eastAsia="Times New Roman" w:hAnsi="Times New Roman" w:cs="Times New Roman"/>
          <w:sz w:val="28"/>
          <w:szCs w:val="28"/>
          <w:lang w:eastAsia="ru-RU"/>
        </w:rPr>
        <w:t xml:space="preserve"> Е.Л. (производство молока, молочной продукции), </w:t>
      </w:r>
      <w:proofErr w:type="spellStart"/>
      <w:r w:rsidRPr="00CF7065">
        <w:rPr>
          <w:rFonts w:ascii="Times New Roman" w:eastAsia="Times New Roman" w:hAnsi="Times New Roman" w:cs="Times New Roman"/>
          <w:sz w:val="28"/>
          <w:szCs w:val="28"/>
          <w:lang w:eastAsia="ru-RU"/>
        </w:rPr>
        <w:t>Минликаевой</w:t>
      </w:r>
      <w:proofErr w:type="spellEnd"/>
      <w:r w:rsidRPr="00CF7065">
        <w:rPr>
          <w:rFonts w:ascii="Times New Roman" w:eastAsia="Times New Roman" w:hAnsi="Times New Roman" w:cs="Times New Roman"/>
          <w:sz w:val="28"/>
          <w:szCs w:val="28"/>
          <w:lang w:eastAsia="ru-RU"/>
        </w:rPr>
        <w:t xml:space="preserve"> Л.И. (производство мяса и мясной продукции), Усольцева (производство яиц).</w:t>
      </w:r>
    </w:p>
    <w:p w:rsidR="007D6AAD" w:rsidRPr="00CF7065" w:rsidRDefault="007D6AA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В 2016 году начато производство пакетированного молока в связи с запуском автоматизированной линии в пгт. Березово.</w:t>
      </w:r>
    </w:p>
    <w:p w:rsidR="00FA5D8D" w:rsidRPr="00CF7065" w:rsidRDefault="00FA5D8D" w:rsidP="00F7225F">
      <w:pPr>
        <w:spacing w:after="0" w:line="240" w:lineRule="atLeast"/>
        <w:ind w:firstLine="708"/>
        <w:jc w:val="both"/>
        <w:rPr>
          <w:rFonts w:ascii="Times New Roman" w:hAnsi="Times New Roman" w:cs="Times New Roman"/>
          <w:sz w:val="28"/>
          <w:szCs w:val="28"/>
        </w:rPr>
      </w:pPr>
      <w:r w:rsidRPr="00CF7065">
        <w:rPr>
          <w:rFonts w:ascii="Times New Roman" w:hAnsi="Times New Roman" w:cs="Times New Roman"/>
          <w:sz w:val="28"/>
          <w:szCs w:val="28"/>
        </w:rPr>
        <w:t>Анализ результатов финансово-хозяйственной деятельности сельскохозяйственных производителей 2016 года показал, что объем произведенной сельскохозяйственной продукции в стоимостном выражении, в целом по району составил 261,73 млн. рублей или 104,</w:t>
      </w:r>
      <w:r w:rsidR="00B63E4F" w:rsidRPr="00CF7065">
        <w:rPr>
          <w:rFonts w:ascii="Times New Roman" w:hAnsi="Times New Roman" w:cs="Times New Roman"/>
          <w:sz w:val="28"/>
          <w:szCs w:val="28"/>
        </w:rPr>
        <w:t>1</w:t>
      </w:r>
      <w:r w:rsidRPr="00CF7065">
        <w:rPr>
          <w:rFonts w:ascii="Times New Roman" w:hAnsi="Times New Roman" w:cs="Times New Roman"/>
          <w:sz w:val="28"/>
          <w:szCs w:val="28"/>
        </w:rPr>
        <w:t xml:space="preserve">1% к уровню 2015 года в сопоставимых ценах. </w:t>
      </w:r>
      <w:r w:rsidR="007D6AAD" w:rsidRPr="00CF7065">
        <w:rPr>
          <w:rFonts w:ascii="Times New Roman" w:hAnsi="Times New Roman" w:cs="Times New Roman"/>
          <w:sz w:val="28"/>
          <w:szCs w:val="28"/>
        </w:rPr>
        <w:t>Прогноз производства достигнет 314,36 млн. рублей или 102,51% по базовому сценарию.</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Общий объем </w:t>
      </w:r>
      <w:r w:rsidRPr="00CF7065">
        <w:rPr>
          <w:rFonts w:ascii="Times New Roman" w:eastAsia="Times New Roman" w:hAnsi="Times New Roman" w:cs="Times New Roman"/>
          <w:bCs/>
          <w:sz w:val="28"/>
          <w:szCs w:val="28"/>
          <w:lang w:eastAsia="ru-RU"/>
        </w:rPr>
        <w:t>произведенной сельскохозяйственной</w:t>
      </w:r>
      <w:r w:rsidRPr="00CF7065">
        <w:rPr>
          <w:rFonts w:ascii="Times New Roman" w:eastAsia="Times New Roman" w:hAnsi="Times New Roman" w:cs="Times New Roman"/>
          <w:sz w:val="28"/>
          <w:szCs w:val="28"/>
          <w:lang w:eastAsia="ru-RU"/>
        </w:rPr>
        <w:t xml:space="preserve"> продукции сельскими хозяйствами всех категорий Березовского района в натуральном выражении в 2016 году (с учетом личных подворий) – 3 240,4 тонн, что составило 102,3% к уровню 2015 года. </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Оценка 2017 года определена в объеме 3 150,6 тонн, что составляет 97,23% к уровню отчетного периода. </w:t>
      </w:r>
      <w:proofErr w:type="gramStart"/>
      <w:r w:rsidRPr="00CF7065">
        <w:rPr>
          <w:rFonts w:ascii="Times New Roman" w:hAnsi="Times New Roman" w:cs="Times New Roman"/>
          <w:sz w:val="28"/>
          <w:szCs w:val="28"/>
        </w:rPr>
        <w:t xml:space="preserve">Снижение общего объема </w:t>
      </w:r>
      <w:r w:rsidRPr="00CF7065">
        <w:rPr>
          <w:rFonts w:ascii="Times New Roman" w:hAnsi="Times New Roman" w:cs="Times New Roman"/>
          <w:bCs/>
          <w:sz w:val="28"/>
          <w:szCs w:val="28"/>
        </w:rPr>
        <w:t>производства сельскохозяйственной</w:t>
      </w:r>
      <w:r w:rsidRPr="00CF7065">
        <w:rPr>
          <w:rFonts w:ascii="Times New Roman" w:hAnsi="Times New Roman" w:cs="Times New Roman"/>
          <w:sz w:val="28"/>
          <w:szCs w:val="28"/>
        </w:rPr>
        <w:t xml:space="preserve"> продукции в 2017 году связано с изменением условий предоставления субсидий на поддержку</w:t>
      </w:r>
      <w:r w:rsidR="00FD31B7" w:rsidRPr="00CF7065">
        <w:rPr>
          <w:rFonts w:ascii="Times New Roman" w:hAnsi="Times New Roman" w:cs="Times New Roman"/>
          <w:sz w:val="28"/>
          <w:szCs w:val="28"/>
        </w:rPr>
        <w:t>:</w:t>
      </w:r>
      <w:r w:rsidRPr="00CF7065">
        <w:rPr>
          <w:rFonts w:ascii="Times New Roman" w:hAnsi="Times New Roman" w:cs="Times New Roman"/>
          <w:sz w:val="28"/>
          <w:szCs w:val="28"/>
        </w:rPr>
        <w:t xml:space="preserve"> животноводства, переработку и реализацию продукции животноводства, на поддержку мясного скотоводства, переработку и реализацию продукции мясного скотоводства, которая предоставляется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w:t>
      </w:r>
      <w:proofErr w:type="gramEnd"/>
    </w:p>
    <w:p w:rsidR="00FA5D8D" w:rsidRPr="00CF7065" w:rsidRDefault="00FA5D8D" w:rsidP="00F7225F">
      <w:pPr>
        <w:autoSpaceDE w:val="0"/>
        <w:autoSpaceDN w:val="0"/>
        <w:adjustRightInd w:val="0"/>
        <w:spacing w:after="0" w:line="240" w:lineRule="auto"/>
        <w:ind w:firstLine="708"/>
        <w:jc w:val="both"/>
        <w:rPr>
          <w:rFonts w:ascii="Times New Roman" w:hAnsi="Times New Roman" w:cs="Times New Roman"/>
          <w:sz w:val="28"/>
          <w:szCs w:val="28"/>
        </w:rPr>
      </w:pPr>
      <w:r w:rsidRPr="00CF7065">
        <w:rPr>
          <w:rFonts w:ascii="Times New Roman" w:hAnsi="Times New Roman" w:cs="Times New Roman"/>
          <w:sz w:val="28"/>
          <w:szCs w:val="28"/>
        </w:rPr>
        <w:t>В связи с изменением условий предоставления субсидий, деятельность большей части крестьянских фермерских хозяйств Березовского района не подлежит субсидированию, по причине малого количества маточного поголовья.</w:t>
      </w:r>
    </w:p>
    <w:p w:rsidR="00FA5D8D" w:rsidRPr="00CF7065" w:rsidRDefault="00FD31B7"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Соответственно, в</w:t>
      </w:r>
      <w:r w:rsidR="00FA5D8D" w:rsidRPr="00CF7065">
        <w:rPr>
          <w:rFonts w:ascii="Times New Roman" w:eastAsia="Times New Roman" w:hAnsi="Times New Roman" w:cs="Times New Roman"/>
          <w:sz w:val="28"/>
          <w:szCs w:val="28"/>
          <w:lang w:eastAsia="ru-RU"/>
        </w:rPr>
        <w:t xml:space="preserve"> среднесрочном периоде объем выпуска сельскохозяйственной продукции, включая выращивание скота и овощей в личных подсобных хозяйствах, на приусадебных участках имеет </w:t>
      </w:r>
      <w:r w:rsidR="00C1187D" w:rsidRPr="00CF7065">
        <w:rPr>
          <w:rFonts w:ascii="Times New Roman" w:eastAsia="Times New Roman" w:hAnsi="Times New Roman" w:cs="Times New Roman"/>
          <w:sz w:val="28"/>
          <w:szCs w:val="28"/>
          <w:lang w:eastAsia="ru-RU"/>
        </w:rPr>
        <w:t xml:space="preserve">не значительную, но </w:t>
      </w:r>
      <w:r w:rsidR="00FA5D8D" w:rsidRPr="00CF7065">
        <w:rPr>
          <w:rFonts w:ascii="Times New Roman" w:eastAsia="Times New Roman" w:hAnsi="Times New Roman" w:cs="Times New Roman"/>
          <w:sz w:val="28"/>
          <w:szCs w:val="28"/>
          <w:lang w:eastAsia="ru-RU"/>
        </w:rPr>
        <w:t xml:space="preserve">положительную динамику, </w:t>
      </w:r>
      <w:r w:rsidR="00C1187D" w:rsidRPr="00CF7065">
        <w:rPr>
          <w:rFonts w:ascii="Times New Roman" w:eastAsia="Times New Roman" w:hAnsi="Times New Roman" w:cs="Times New Roman"/>
          <w:sz w:val="28"/>
          <w:szCs w:val="28"/>
          <w:lang w:eastAsia="ru-RU"/>
        </w:rPr>
        <w:t>которая,</w:t>
      </w:r>
      <w:r w:rsidR="00FA5D8D" w:rsidRPr="00CF7065">
        <w:rPr>
          <w:rFonts w:ascii="Times New Roman" w:eastAsia="Times New Roman" w:hAnsi="Times New Roman" w:cs="Times New Roman"/>
          <w:sz w:val="28"/>
          <w:szCs w:val="28"/>
          <w:lang w:eastAsia="ru-RU"/>
        </w:rPr>
        <w:t xml:space="preserve"> опираясь на базовый сценарий прогноза</w:t>
      </w:r>
      <w:r w:rsidR="0022511C" w:rsidRPr="00CF7065">
        <w:rPr>
          <w:rFonts w:ascii="Times New Roman" w:eastAsia="Times New Roman" w:hAnsi="Times New Roman" w:cs="Times New Roman"/>
          <w:sz w:val="28"/>
          <w:szCs w:val="28"/>
          <w:lang w:eastAsia="ru-RU"/>
        </w:rPr>
        <w:t>,</w:t>
      </w:r>
      <w:r w:rsidR="00FA5D8D" w:rsidRPr="00CF7065">
        <w:rPr>
          <w:rFonts w:ascii="Times New Roman" w:eastAsia="Times New Roman" w:hAnsi="Times New Roman" w:cs="Times New Roman"/>
          <w:sz w:val="28"/>
          <w:szCs w:val="28"/>
          <w:lang w:eastAsia="ru-RU"/>
        </w:rPr>
        <w:t xml:space="preserve"> к 2020 году </w:t>
      </w:r>
      <w:r w:rsidR="00C1187D" w:rsidRPr="00CF7065">
        <w:rPr>
          <w:rFonts w:ascii="Times New Roman" w:eastAsia="Times New Roman" w:hAnsi="Times New Roman" w:cs="Times New Roman"/>
          <w:sz w:val="28"/>
          <w:szCs w:val="28"/>
          <w:lang w:eastAsia="ru-RU"/>
        </w:rPr>
        <w:t xml:space="preserve">составит </w:t>
      </w:r>
      <w:r w:rsidR="00FA5D8D" w:rsidRPr="00CF7065">
        <w:rPr>
          <w:rFonts w:ascii="Times New Roman" w:eastAsia="Times New Roman" w:hAnsi="Times New Roman" w:cs="Times New Roman"/>
          <w:sz w:val="28"/>
          <w:szCs w:val="28"/>
          <w:lang w:eastAsia="ru-RU"/>
        </w:rPr>
        <w:t>101% или 3 168,0 тонн</w:t>
      </w:r>
      <w:r w:rsidRPr="00CF7065">
        <w:rPr>
          <w:rFonts w:ascii="Times New Roman" w:eastAsia="Times New Roman" w:hAnsi="Times New Roman" w:cs="Times New Roman"/>
          <w:sz w:val="28"/>
          <w:szCs w:val="28"/>
          <w:lang w:eastAsia="ru-RU"/>
        </w:rPr>
        <w:t>.</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Развитие растениеводства в неблагоприятных климатических</w:t>
      </w:r>
      <w:r w:rsidR="00521858" w:rsidRPr="00CF7065">
        <w:rPr>
          <w:rFonts w:ascii="Times New Roman" w:eastAsia="Times New Roman" w:hAnsi="Times New Roman" w:cs="Times New Roman"/>
          <w:sz w:val="28"/>
          <w:szCs w:val="28"/>
          <w:lang w:eastAsia="ru-RU"/>
        </w:rPr>
        <w:t xml:space="preserve"> </w:t>
      </w:r>
      <w:r w:rsidRPr="00CF7065">
        <w:rPr>
          <w:rFonts w:ascii="Times New Roman" w:eastAsia="Times New Roman" w:hAnsi="Times New Roman" w:cs="Times New Roman"/>
          <w:sz w:val="28"/>
          <w:szCs w:val="28"/>
          <w:lang w:eastAsia="ru-RU"/>
        </w:rPr>
        <w:t>условиях затруднено и низко прибыльно, однако, несмотря на это, сельскохозяйственные производители ориентированы не только на мясомолочную продукцию, но и на растениеводческую, с целью внутреннего потребления населением.</w:t>
      </w:r>
    </w:p>
    <w:p w:rsidR="00FA5D8D" w:rsidRPr="00CF7065"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Так, в 2016 году производство овощей в натуральном выражении составило 97% к уровню прошлого года, в связи с закрытием 1 крестьянского (фермер</w:t>
      </w:r>
      <w:r w:rsidR="00C1187D" w:rsidRPr="00CF7065">
        <w:rPr>
          <w:rFonts w:ascii="Times New Roman" w:eastAsia="Times New Roman" w:hAnsi="Times New Roman" w:cs="Times New Roman"/>
          <w:sz w:val="28"/>
          <w:szCs w:val="28"/>
          <w:lang w:eastAsia="ru-RU"/>
        </w:rPr>
        <w:t>ского) хозяйства, осуществляющего</w:t>
      </w:r>
      <w:r w:rsidRPr="00CF7065">
        <w:rPr>
          <w:rFonts w:ascii="Times New Roman" w:eastAsia="Times New Roman" w:hAnsi="Times New Roman" w:cs="Times New Roman"/>
          <w:sz w:val="28"/>
          <w:szCs w:val="28"/>
          <w:lang w:eastAsia="ru-RU"/>
        </w:rPr>
        <w:t xml:space="preserve"> производство растениеводческой продукции. </w:t>
      </w:r>
      <w:r w:rsidR="007D6AAD" w:rsidRPr="00CF7065">
        <w:rPr>
          <w:rFonts w:ascii="Times New Roman" w:eastAsia="Times New Roman" w:hAnsi="Times New Roman" w:cs="Times New Roman"/>
          <w:sz w:val="28"/>
          <w:szCs w:val="28"/>
          <w:lang w:eastAsia="ru-RU"/>
        </w:rPr>
        <w:t xml:space="preserve">Прогноз 2020 года достигнет 105,32%. </w:t>
      </w:r>
    </w:p>
    <w:p w:rsidR="00FA5D8D" w:rsidRPr="00CF7065"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В 2016 году объем производства скота и птицы (в живом весе), с учетом личных подворий, увеличился на 27,6% и составил 306,7 тонн (2015 год – 240,4 тонн).</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В перспективе будут активно развиваться такие виды животноводства как, птицеводство. Это наиболее выгодные направления отрасли, так как отличаются быстрыми темпами воспроизводства, интенсивным ростом, высокой продуктивностью и жизнеспособностью. Выращивание и содержание птиц в северных условиях, требует меньших затрат живого труда и материальных средств на единицу продукции, чем в других отраслях животноводства.</w:t>
      </w:r>
    </w:p>
    <w:p w:rsidR="00FA5D8D" w:rsidRPr="00CF7065"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На территории района разведение оленей осуществляется АО «</w:t>
      </w:r>
      <w:r w:rsidRPr="00CF7065">
        <w:rPr>
          <w:rFonts w:ascii="Times New Roman" w:hAnsi="Times New Roman" w:cs="Times New Roman"/>
          <w:sz w:val="28"/>
          <w:szCs w:val="28"/>
        </w:rPr>
        <w:t>Саранпаульская оленеводческая компания</w:t>
      </w:r>
      <w:r w:rsidRPr="00CF7065">
        <w:rPr>
          <w:rFonts w:ascii="Times New Roman" w:eastAsia="Times New Roman" w:hAnsi="Times New Roman" w:cs="Times New Roman"/>
          <w:sz w:val="28"/>
          <w:szCs w:val="28"/>
          <w:lang w:eastAsia="ru-RU"/>
        </w:rPr>
        <w:t>». В 2016 году увеличилось количество поголовья оленей на 17,29% или на 2 535 ед. и составило 17 199 голов.</w:t>
      </w:r>
    </w:p>
    <w:p w:rsidR="00777B76" w:rsidRPr="00CF7065" w:rsidRDefault="00777B76" w:rsidP="00777B76">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По оценке 2017 года количество поголовья составит лишь 12,9 тыс. единиц.</w:t>
      </w:r>
    </w:p>
    <w:p w:rsidR="00777B76" w:rsidRPr="00CF7065" w:rsidRDefault="00777B76" w:rsidP="00777B76">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Достижению положительных результатов в среднесрочном периоде будет способствовать сохранение мер государственной поддержки сельхозпредприятия. Субсидирование отрасли более чем на 13,0 млн. рублей в год, позволит увеличить поголовье оленей до 13,1 тысяч штук к 2020 году (по базовому варианту).</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оленеводства.</w:t>
      </w:r>
    </w:p>
    <w:p w:rsidR="00FA5D8D" w:rsidRPr="00CF7065" w:rsidRDefault="00FA5D8D" w:rsidP="00F7225F">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Ханты-Мансийского автономного округа – Югры.</w:t>
      </w:r>
    </w:p>
    <w:p w:rsidR="00FA5D8D" w:rsidRPr="00CF7065" w:rsidRDefault="00FA5D8D" w:rsidP="00B671AB">
      <w:pPr>
        <w:spacing w:after="0" w:line="240" w:lineRule="auto"/>
        <w:ind w:firstLine="708"/>
        <w:jc w:val="both"/>
        <w:rPr>
          <w:rFonts w:ascii="Times New Roman" w:eastAsia="Times New Roman" w:hAnsi="Times New Roman" w:cs="Times New Roman"/>
          <w:sz w:val="28"/>
          <w:szCs w:val="28"/>
          <w:lang w:eastAsia="ru-RU"/>
        </w:rPr>
      </w:pPr>
    </w:p>
    <w:p w:rsidR="00B671AB" w:rsidRPr="00CF7065" w:rsidRDefault="00372DED"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CF7065">
        <w:rPr>
          <w:rFonts w:ascii="Times New Roman" w:eastAsia="Calibri" w:hAnsi="Times New Roman" w:cs="Times New Roman"/>
          <w:b/>
          <w:sz w:val="28"/>
          <w:szCs w:val="20"/>
          <w:lang w:eastAsia="ru-RU"/>
        </w:rPr>
        <w:t>2. Инвестиции</w:t>
      </w:r>
    </w:p>
    <w:p w:rsidR="000D2D5A" w:rsidRPr="00CF7065" w:rsidRDefault="000D2D5A" w:rsidP="00F7225F">
      <w:pPr>
        <w:pStyle w:val="35"/>
        <w:ind w:firstLine="709"/>
        <w:jc w:val="both"/>
        <w:rPr>
          <w:sz w:val="28"/>
          <w:szCs w:val="28"/>
        </w:rPr>
      </w:pPr>
      <w:r w:rsidRPr="00CF7065">
        <w:rPr>
          <w:sz w:val="28"/>
          <w:szCs w:val="28"/>
        </w:rPr>
        <w:t>В выборе приоритетов социально-экономического развития территории определяющая роль в Стратегии – 2030 отведена привлечению инвестиционных ресурсов, которые в дальнейшем будут способствовать развитию промышленного производства Березовского района.</w:t>
      </w:r>
    </w:p>
    <w:p w:rsidR="00242D45" w:rsidRPr="00CF7065" w:rsidRDefault="00851389" w:rsidP="00F7225F">
      <w:pPr>
        <w:spacing w:after="0" w:line="240" w:lineRule="auto"/>
        <w:ind w:firstLine="709"/>
        <w:jc w:val="both"/>
        <w:rPr>
          <w:rFonts w:ascii="Times New Roman" w:eastAsia="Times New Roman" w:hAnsi="Times New Roman" w:cs="Times New Roman"/>
          <w:sz w:val="24"/>
          <w:szCs w:val="24"/>
          <w:lang w:eastAsia="ru-RU"/>
        </w:rPr>
      </w:pPr>
      <w:r w:rsidRPr="00CF7065">
        <w:rPr>
          <w:rFonts w:ascii="Times New Roman" w:eastAsia="Times New Roman" w:hAnsi="Times New Roman" w:cs="Times New Roman"/>
          <w:sz w:val="28"/>
          <w:szCs w:val="28"/>
          <w:lang w:eastAsia="ru-RU"/>
        </w:rPr>
        <w:t>В 2016</w:t>
      </w:r>
      <w:r w:rsidR="00242D45" w:rsidRPr="00CF7065">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F26DFD" w:rsidRPr="00CF7065">
        <w:rPr>
          <w:rFonts w:ascii="Times New Roman" w:eastAsia="Times New Roman" w:hAnsi="Times New Roman" w:cs="Times New Roman"/>
          <w:sz w:val="28"/>
          <w:szCs w:val="28"/>
          <w:lang w:eastAsia="ru-RU"/>
        </w:rPr>
        <w:t>снизился на 15,86</w:t>
      </w:r>
      <w:r w:rsidRPr="00CF7065">
        <w:rPr>
          <w:rFonts w:ascii="Times New Roman" w:eastAsia="Times New Roman" w:hAnsi="Times New Roman" w:cs="Times New Roman"/>
          <w:sz w:val="28"/>
          <w:szCs w:val="28"/>
          <w:lang w:eastAsia="ru-RU"/>
        </w:rPr>
        <w:t>% и составил</w:t>
      </w:r>
      <w:r w:rsidR="00FB027F" w:rsidRPr="00CF7065">
        <w:rPr>
          <w:rFonts w:ascii="Times New Roman" w:eastAsia="Times New Roman" w:hAnsi="Times New Roman" w:cs="Times New Roman"/>
          <w:sz w:val="28"/>
          <w:szCs w:val="28"/>
          <w:lang w:eastAsia="ru-RU"/>
        </w:rPr>
        <w:t xml:space="preserve"> </w:t>
      </w:r>
      <w:r w:rsidRPr="00CF7065">
        <w:rPr>
          <w:rFonts w:ascii="Times New Roman" w:eastAsia="Times New Roman" w:hAnsi="Times New Roman" w:cs="Times New Roman"/>
          <w:sz w:val="28"/>
          <w:szCs w:val="28"/>
          <w:lang w:eastAsia="ru-RU"/>
        </w:rPr>
        <w:t>11</w:t>
      </w:r>
      <w:r w:rsidR="004F1297" w:rsidRPr="00CF7065">
        <w:rPr>
          <w:rFonts w:ascii="Times New Roman" w:eastAsia="Times New Roman" w:hAnsi="Times New Roman" w:cs="Times New Roman"/>
          <w:sz w:val="28"/>
          <w:szCs w:val="28"/>
          <w:lang w:eastAsia="ru-RU"/>
        </w:rPr>
        <w:t> 258,82</w:t>
      </w:r>
      <w:r w:rsidR="00242D45" w:rsidRPr="00CF7065">
        <w:rPr>
          <w:rFonts w:ascii="Times New Roman" w:eastAsia="Times New Roman" w:hAnsi="Times New Roman" w:cs="Times New Roman"/>
          <w:sz w:val="28"/>
          <w:szCs w:val="28"/>
          <w:lang w:eastAsia="ru-RU"/>
        </w:rPr>
        <w:t xml:space="preserve"> м</w:t>
      </w:r>
      <w:r w:rsidRPr="00CF7065">
        <w:rPr>
          <w:rFonts w:ascii="Times New Roman" w:eastAsia="Times New Roman" w:hAnsi="Times New Roman" w:cs="Times New Roman"/>
          <w:sz w:val="28"/>
          <w:szCs w:val="28"/>
          <w:lang w:eastAsia="ru-RU"/>
        </w:rPr>
        <w:t>лн. рублей в сопоставимых ценах, в связи с уменьшением инвести</w:t>
      </w:r>
      <w:r w:rsidR="006C1245" w:rsidRPr="00CF7065">
        <w:rPr>
          <w:rFonts w:ascii="Times New Roman" w:eastAsia="Times New Roman" w:hAnsi="Times New Roman" w:cs="Times New Roman"/>
          <w:sz w:val="28"/>
          <w:szCs w:val="28"/>
          <w:lang w:eastAsia="ru-RU"/>
        </w:rPr>
        <w:t>ционных вложений</w:t>
      </w:r>
      <w:r w:rsidR="002D2E83" w:rsidRPr="00CF7065">
        <w:rPr>
          <w:rFonts w:ascii="Times New Roman" w:eastAsia="Times New Roman" w:hAnsi="Times New Roman" w:cs="Times New Roman"/>
          <w:sz w:val="28"/>
          <w:szCs w:val="28"/>
          <w:lang w:eastAsia="ru-RU"/>
        </w:rPr>
        <w:t xml:space="preserve"> П</w:t>
      </w:r>
      <w:r w:rsidRPr="00CF7065">
        <w:rPr>
          <w:rFonts w:ascii="Times New Roman" w:eastAsia="Times New Roman" w:hAnsi="Times New Roman" w:cs="Times New Roman"/>
          <w:sz w:val="28"/>
          <w:szCs w:val="28"/>
          <w:lang w:eastAsia="ru-RU"/>
        </w:rPr>
        <w:t xml:space="preserve">АО «Газпром», реализующих крупномасштабный проект по расширению </w:t>
      </w:r>
      <w:proofErr w:type="spellStart"/>
      <w:r w:rsidRPr="00CF7065">
        <w:rPr>
          <w:rFonts w:ascii="Times New Roman" w:eastAsia="Times New Roman" w:hAnsi="Times New Roman" w:cs="Times New Roman"/>
          <w:sz w:val="28"/>
          <w:szCs w:val="28"/>
          <w:lang w:eastAsia="ru-RU"/>
        </w:rPr>
        <w:t>Пунгинского</w:t>
      </w:r>
      <w:proofErr w:type="spellEnd"/>
      <w:r w:rsidRPr="00CF7065">
        <w:rPr>
          <w:rFonts w:ascii="Times New Roman" w:eastAsia="Times New Roman" w:hAnsi="Times New Roman" w:cs="Times New Roman"/>
          <w:sz w:val="28"/>
          <w:szCs w:val="28"/>
          <w:lang w:eastAsia="ru-RU"/>
        </w:rPr>
        <w:t xml:space="preserve"> подземного хранилища газа в п. Светлый.</w:t>
      </w:r>
    </w:p>
    <w:p w:rsidR="0082000F" w:rsidRPr="00CF7065" w:rsidRDefault="0082000F"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F7065">
        <w:rPr>
          <w:rFonts w:ascii="Times New Roman" w:eastAsia="Times New Roman" w:hAnsi="Times New Roman"/>
          <w:color w:val="000000"/>
          <w:sz w:val="28"/>
          <w:szCs w:val="28"/>
          <w:lang w:eastAsia="ru-RU"/>
        </w:rPr>
        <w:t>В 2016 году 44 субъектам инвестиционной деятельности, относящимся к малому и среднему бизнесу, а также реализующим инвестиционные проекты в отраслях сельского хозяйства и агропромышленного комплекса оказана поддержка в виде субсидий из бюджета Ханты-Мансийского автономного округа</w:t>
      </w:r>
      <w:r w:rsidR="00851389" w:rsidRPr="00CF7065">
        <w:rPr>
          <w:rFonts w:ascii="Times New Roman" w:eastAsia="Times New Roman" w:hAnsi="Times New Roman"/>
          <w:color w:val="000000"/>
          <w:sz w:val="28"/>
          <w:szCs w:val="28"/>
          <w:lang w:eastAsia="ru-RU"/>
        </w:rPr>
        <w:t xml:space="preserve"> - Югры</w:t>
      </w:r>
      <w:r w:rsidRPr="00CF7065">
        <w:rPr>
          <w:rFonts w:ascii="Times New Roman" w:eastAsia="Times New Roman" w:hAnsi="Times New Roman"/>
          <w:color w:val="000000"/>
          <w:sz w:val="28"/>
          <w:szCs w:val="28"/>
          <w:lang w:eastAsia="ru-RU"/>
        </w:rPr>
        <w:t xml:space="preserve"> и бюджета района</w:t>
      </w:r>
      <w:r w:rsidR="004F1297" w:rsidRPr="00CF7065">
        <w:rPr>
          <w:rFonts w:ascii="Times New Roman" w:eastAsia="Times New Roman" w:hAnsi="Times New Roman"/>
          <w:color w:val="000000"/>
          <w:sz w:val="28"/>
          <w:szCs w:val="28"/>
          <w:lang w:eastAsia="ru-RU"/>
        </w:rPr>
        <w:t xml:space="preserve"> 52,4 млн. рублей. Д</w:t>
      </w:r>
      <w:r w:rsidR="00851389" w:rsidRPr="00CF7065">
        <w:rPr>
          <w:rFonts w:ascii="Times New Roman" w:eastAsia="Times New Roman" w:hAnsi="Times New Roman"/>
          <w:color w:val="000000"/>
          <w:sz w:val="28"/>
          <w:szCs w:val="28"/>
          <w:lang w:eastAsia="ru-RU"/>
        </w:rPr>
        <w:t>ва</w:t>
      </w:r>
      <w:r w:rsidRPr="00CF7065">
        <w:rPr>
          <w:rFonts w:ascii="Times New Roman" w:eastAsia="Times New Roman" w:hAnsi="Times New Roman"/>
          <w:color w:val="000000"/>
          <w:sz w:val="28"/>
          <w:szCs w:val="28"/>
          <w:lang w:eastAsia="ru-RU"/>
        </w:rPr>
        <w:t xml:space="preserve"> индивидуальных предпринимателя получили гранты в общей сумме 600 тыс. рублей на создание собственных </w:t>
      </w:r>
      <w:proofErr w:type="gramStart"/>
      <w:r w:rsidRPr="00CF7065">
        <w:rPr>
          <w:rFonts w:ascii="Times New Roman" w:eastAsia="Times New Roman" w:hAnsi="Times New Roman"/>
          <w:color w:val="000000"/>
          <w:sz w:val="28"/>
          <w:szCs w:val="28"/>
          <w:lang w:eastAsia="ru-RU"/>
        </w:rPr>
        <w:t>бизнес-проектов</w:t>
      </w:r>
      <w:proofErr w:type="gramEnd"/>
      <w:r w:rsidRPr="00CF7065">
        <w:rPr>
          <w:rFonts w:ascii="Times New Roman" w:eastAsia="Times New Roman" w:hAnsi="Times New Roman"/>
          <w:color w:val="000000"/>
          <w:sz w:val="28"/>
          <w:szCs w:val="28"/>
          <w:lang w:eastAsia="ru-RU"/>
        </w:rPr>
        <w:t>.</w:t>
      </w:r>
    </w:p>
    <w:p w:rsidR="00501F13" w:rsidRPr="00CF7065" w:rsidRDefault="00501F13" w:rsidP="00F7225F">
      <w:pPr>
        <w:spacing w:after="0" w:line="240" w:lineRule="auto"/>
        <w:ind w:firstLine="709"/>
        <w:jc w:val="both"/>
        <w:rPr>
          <w:rFonts w:ascii="Times New Roman" w:eastAsia="Times New Roman" w:hAnsi="Times New Roman"/>
          <w:color w:val="000000"/>
          <w:sz w:val="24"/>
          <w:szCs w:val="24"/>
          <w:lang w:eastAsia="ru-RU"/>
        </w:rPr>
      </w:pPr>
      <w:r w:rsidRPr="00CF7065">
        <w:rPr>
          <w:rFonts w:ascii="Times New Roman" w:eastAsia="Times New Roman" w:hAnsi="Times New Roman"/>
          <w:color w:val="000000"/>
          <w:sz w:val="28"/>
          <w:szCs w:val="28"/>
          <w:lang w:eastAsia="ru-RU"/>
        </w:rPr>
        <w:t xml:space="preserve">В 2016 - 2017 годы реализовано </w:t>
      </w:r>
      <w:r w:rsidR="008137AB" w:rsidRPr="00CF7065">
        <w:rPr>
          <w:rFonts w:ascii="Times New Roman" w:eastAsia="Times New Roman" w:hAnsi="Times New Roman"/>
          <w:color w:val="000000"/>
          <w:sz w:val="28"/>
          <w:szCs w:val="28"/>
          <w:lang w:eastAsia="ru-RU"/>
        </w:rPr>
        <w:t>8</w:t>
      </w:r>
      <w:r w:rsidRPr="00CF7065">
        <w:rPr>
          <w:rFonts w:ascii="Times New Roman" w:eastAsia="Times New Roman" w:hAnsi="Times New Roman"/>
          <w:color w:val="000000"/>
          <w:sz w:val="28"/>
          <w:szCs w:val="28"/>
          <w:lang w:eastAsia="ru-RU"/>
        </w:rPr>
        <w:t xml:space="preserve"> инвестиционных проектов за счет внебюджетных источников. Указанные проекты связаны в большей степени с модернизацией объектов </w:t>
      </w:r>
      <w:proofErr w:type="spellStart"/>
      <w:r w:rsidRPr="00CF7065">
        <w:rPr>
          <w:rFonts w:ascii="Times New Roman" w:eastAsia="Times New Roman" w:hAnsi="Times New Roman"/>
          <w:color w:val="000000"/>
          <w:sz w:val="28"/>
          <w:szCs w:val="28"/>
          <w:lang w:eastAsia="ru-RU"/>
        </w:rPr>
        <w:t>Сосьвинского</w:t>
      </w:r>
      <w:proofErr w:type="spellEnd"/>
      <w:r w:rsidRPr="00CF7065">
        <w:rPr>
          <w:rFonts w:ascii="Times New Roman" w:eastAsia="Times New Roman" w:hAnsi="Times New Roman"/>
          <w:color w:val="000000"/>
          <w:sz w:val="28"/>
          <w:szCs w:val="28"/>
          <w:lang w:eastAsia="ru-RU"/>
        </w:rPr>
        <w:t xml:space="preserve"> и </w:t>
      </w:r>
      <w:proofErr w:type="spellStart"/>
      <w:r w:rsidRPr="00CF7065">
        <w:rPr>
          <w:rFonts w:ascii="Times New Roman" w:eastAsia="Times New Roman" w:hAnsi="Times New Roman"/>
          <w:color w:val="000000"/>
          <w:sz w:val="28"/>
          <w:szCs w:val="28"/>
          <w:lang w:eastAsia="ru-RU"/>
        </w:rPr>
        <w:t>Пунгинского</w:t>
      </w:r>
      <w:proofErr w:type="spellEnd"/>
      <w:r w:rsidRPr="00CF7065">
        <w:rPr>
          <w:rFonts w:ascii="Times New Roman" w:eastAsia="Times New Roman" w:hAnsi="Times New Roman"/>
          <w:color w:val="000000"/>
          <w:sz w:val="28"/>
          <w:szCs w:val="28"/>
          <w:lang w:eastAsia="ru-RU"/>
        </w:rPr>
        <w:t xml:space="preserve"> ЛПУ, строительством ЛЭП в пгт. Березово, д. Шайтанка, д.</w:t>
      </w:r>
      <w:r w:rsidR="00FB027F" w:rsidRPr="00CF7065">
        <w:rPr>
          <w:rFonts w:ascii="Times New Roman" w:eastAsia="Times New Roman" w:hAnsi="Times New Roman"/>
          <w:color w:val="000000"/>
          <w:sz w:val="28"/>
          <w:szCs w:val="28"/>
          <w:lang w:eastAsia="ru-RU"/>
        </w:rPr>
        <w:t xml:space="preserve"> </w:t>
      </w:r>
      <w:r w:rsidRPr="00CF7065">
        <w:rPr>
          <w:rFonts w:ascii="Times New Roman" w:eastAsia="Times New Roman" w:hAnsi="Times New Roman"/>
          <w:color w:val="000000"/>
          <w:sz w:val="28"/>
          <w:szCs w:val="28"/>
          <w:lang w:eastAsia="ru-RU"/>
        </w:rPr>
        <w:t>Пугоры, с.</w:t>
      </w:r>
      <w:r w:rsidR="00FB027F" w:rsidRPr="00CF7065">
        <w:rPr>
          <w:rFonts w:ascii="Times New Roman" w:eastAsia="Times New Roman" w:hAnsi="Times New Roman"/>
          <w:color w:val="000000"/>
          <w:sz w:val="28"/>
          <w:szCs w:val="28"/>
          <w:lang w:eastAsia="ru-RU"/>
        </w:rPr>
        <w:t xml:space="preserve"> </w:t>
      </w:r>
      <w:r w:rsidRPr="00CF7065">
        <w:rPr>
          <w:rFonts w:ascii="Times New Roman" w:eastAsia="Times New Roman" w:hAnsi="Times New Roman"/>
          <w:color w:val="000000"/>
          <w:sz w:val="28"/>
          <w:szCs w:val="28"/>
          <w:lang w:eastAsia="ru-RU"/>
        </w:rPr>
        <w:t xml:space="preserve">Теги, строительством радиобашни высотой 45 м в пгт. </w:t>
      </w:r>
      <w:proofErr w:type="spellStart"/>
      <w:r w:rsidRPr="00CF7065">
        <w:rPr>
          <w:rFonts w:ascii="Times New Roman" w:eastAsia="Times New Roman" w:hAnsi="Times New Roman"/>
          <w:color w:val="000000"/>
          <w:sz w:val="28"/>
          <w:szCs w:val="28"/>
          <w:lang w:eastAsia="ru-RU"/>
        </w:rPr>
        <w:t>Игрим</w:t>
      </w:r>
      <w:proofErr w:type="spellEnd"/>
      <w:r w:rsidRPr="00CF7065">
        <w:rPr>
          <w:rFonts w:ascii="Times New Roman" w:eastAsia="Times New Roman" w:hAnsi="Times New Roman"/>
          <w:color w:val="000000"/>
          <w:sz w:val="28"/>
          <w:szCs w:val="28"/>
          <w:lang w:eastAsia="ru-RU"/>
        </w:rPr>
        <w:t xml:space="preserve">, </w:t>
      </w:r>
      <w:r w:rsidR="008137AB" w:rsidRPr="00CF7065">
        <w:rPr>
          <w:rFonts w:ascii="Times New Roman" w:eastAsia="Times New Roman" w:hAnsi="Times New Roman"/>
          <w:color w:val="000000"/>
          <w:sz w:val="28"/>
          <w:szCs w:val="28"/>
          <w:lang w:eastAsia="ru-RU"/>
        </w:rPr>
        <w:t xml:space="preserve">строительством ВОЛС в п. </w:t>
      </w:r>
      <w:proofErr w:type="gramStart"/>
      <w:r w:rsidR="008137AB" w:rsidRPr="00CF7065">
        <w:rPr>
          <w:rFonts w:ascii="Times New Roman" w:eastAsia="Times New Roman" w:hAnsi="Times New Roman"/>
          <w:color w:val="000000"/>
          <w:sz w:val="28"/>
          <w:szCs w:val="28"/>
          <w:lang w:eastAsia="ru-RU"/>
        </w:rPr>
        <w:t>Светлом</w:t>
      </w:r>
      <w:proofErr w:type="gramEnd"/>
      <w:r w:rsidR="008137AB" w:rsidRPr="00CF7065">
        <w:rPr>
          <w:rFonts w:ascii="Times New Roman" w:eastAsia="Times New Roman" w:hAnsi="Times New Roman"/>
          <w:color w:val="000000"/>
          <w:sz w:val="28"/>
          <w:szCs w:val="28"/>
          <w:lang w:eastAsia="ru-RU"/>
        </w:rPr>
        <w:t xml:space="preserve"> и д. Хулимсунт, </w:t>
      </w:r>
      <w:r w:rsidR="00E0638B" w:rsidRPr="00CF7065">
        <w:rPr>
          <w:rFonts w:ascii="Times New Roman" w:eastAsia="Times New Roman" w:hAnsi="Times New Roman"/>
          <w:sz w:val="28"/>
          <w:szCs w:val="28"/>
          <w:lang w:eastAsia="ru-RU"/>
        </w:rPr>
        <w:t>Центром культурно-нравственного и патриотического воспитания детей и молодежи пгт. Березово</w:t>
      </w:r>
      <w:r w:rsidR="00B008B6" w:rsidRPr="00CF7065">
        <w:rPr>
          <w:rFonts w:ascii="Times New Roman" w:eastAsia="Times New Roman" w:hAnsi="Times New Roman"/>
          <w:sz w:val="28"/>
          <w:szCs w:val="28"/>
          <w:lang w:eastAsia="ru-RU"/>
        </w:rPr>
        <w:t xml:space="preserve"> </w:t>
      </w:r>
      <w:r w:rsidRPr="00CF7065">
        <w:rPr>
          <w:rFonts w:ascii="Times New Roman" w:eastAsia="Times New Roman" w:hAnsi="Times New Roman"/>
          <w:color w:val="000000"/>
          <w:sz w:val="28"/>
          <w:szCs w:val="28"/>
          <w:lang w:eastAsia="ru-RU"/>
        </w:rPr>
        <w:t>строительством магазинов</w:t>
      </w:r>
      <w:r w:rsidR="00E0638B" w:rsidRPr="00CF7065">
        <w:rPr>
          <w:rFonts w:ascii="Times New Roman" w:eastAsia="Times New Roman" w:hAnsi="Times New Roman"/>
          <w:color w:val="000000"/>
          <w:sz w:val="28"/>
          <w:szCs w:val="28"/>
          <w:lang w:eastAsia="ru-RU"/>
        </w:rPr>
        <w:t>.</w:t>
      </w:r>
    </w:p>
    <w:p w:rsidR="00902827" w:rsidRPr="00CF7065"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hAnsi="Times New Roman" w:cs="Times New Roman"/>
          <w:color w:val="000000"/>
          <w:sz w:val="28"/>
          <w:szCs w:val="28"/>
        </w:rPr>
        <w:t>Увеличение инвестиций в основной капитал в 2018 - 2020 годах будет определяться возможностью наращивания частных инвестиций, оптимизируя бюджетные инвестиции.</w:t>
      </w:r>
    </w:p>
    <w:p w:rsidR="00310701" w:rsidRPr="00CF7065"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Среднесрочный прогноз инвестиционных поступлений</w:t>
      </w:r>
      <w:r w:rsidR="008401CC" w:rsidRPr="00CF7065">
        <w:rPr>
          <w:rFonts w:ascii="Times New Roman" w:eastAsia="Times New Roman" w:hAnsi="Times New Roman" w:cs="Times New Roman"/>
          <w:sz w:val="28"/>
          <w:szCs w:val="28"/>
          <w:lang w:eastAsia="ru-RU"/>
        </w:rPr>
        <w:t xml:space="preserve"> </w:t>
      </w:r>
      <w:r w:rsidR="00242D45" w:rsidRPr="00CF7065">
        <w:rPr>
          <w:rFonts w:ascii="Times New Roman" w:eastAsia="Times New Roman" w:hAnsi="Times New Roman" w:cs="Times New Roman"/>
          <w:sz w:val="28"/>
          <w:szCs w:val="28"/>
          <w:lang w:eastAsia="ru-RU"/>
        </w:rPr>
        <w:t>сформирован с учетом планов строитель</w:t>
      </w:r>
      <w:r w:rsidR="004F1297" w:rsidRPr="00CF7065">
        <w:rPr>
          <w:rFonts w:ascii="Times New Roman" w:eastAsia="Times New Roman" w:hAnsi="Times New Roman" w:cs="Times New Roman"/>
          <w:sz w:val="28"/>
          <w:szCs w:val="28"/>
          <w:lang w:eastAsia="ru-RU"/>
        </w:rPr>
        <w:t>ног</w:t>
      </w:r>
      <w:r w:rsidR="00242D45" w:rsidRPr="00CF7065">
        <w:rPr>
          <w:rFonts w:ascii="Times New Roman" w:eastAsia="Times New Roman" w:hAnsi="Times New Roman" w:cs="Times New Roman"/>
          <w:sz w:val="28"/>
          <w:szCs w:val="28"/>
          <w:lang w:eastAsia="ru-RU"/>
        </w:rPr>
        <w:t>о комплекса за счет средств областной программы, программ автономного округа</w:t>
      </w:r>
      <w:r w:rsidR="00310701" w:rsidRPr="00CF7065">
        <w:rPr>
          <w:rFonts w:ascii="Times New Roman" w:eastAsia="Times New Roman" w:hAnsi="Times New Roman" w:cs="Times New Roman"/>
          <w:sz w:val="28"/>
          <w:szCs w:val="28"/>
          <w:lang w:eastAsia="ru-RU"/>
        </w:rPr>
        <w:t>:</w:t>
      </w:r>
      <w:r w:rsidR="00242D45" w:rsidRPr="00CF7065">
        <w:rPr>
          <w:rFonts w:ascii="Times New Roman" w:eastAsia="Times New Roman" w:hAnsi="Times New Roman" w:cs="Times New Roman"/>
          <w:sz w:val="28"/>
          <w:szCs w:val="28"/>
          <w:lang w:eastAsia="ru-RU"/>
        </w:rPr>
        <w:t xml:space="preserve"> «Адресная инвестиционная программа Ханты-Мансийского автономного округа – Югры на 201</w:t>
      </w:r>
      <w:r w:rsidR="00CF7065" w:rsidRPr="00CF7065">
        <w:rPr>
          <w:rFonts w:ascii="Times New Roman" w:eastAsia="Times New Roman" w:hAnsi="Times New Roman" w:cs="Times New Roman"/>
          <w:sz w:val="28"/>
          <w:szCs w:val="28"/>
          <w:lang w:eastAsia="ru-RU"/>
        </w:rPr>
        <w:t>7</w:t>
      </w:r>
      <w:r w:rsidR="00242D45" w:rsidRPr="00CF7065">
        <w:rPr>
          <w:rFonts w:ascii="Times New Roman" w:eastAsia="Times New Roman" w:hAnsi="Times New Roman" w:cs="Times New Roman"/>
          <w:sz w:val="28"/>
          <w:szCs w:val="28"/>
          <w:lang w:eastAsia="ru-RU"/>
        </w:rPr>
        <w:t xml:space="preserve"> год»</w:t>
      </w:r>
      <w:r w:rsidR="00310701" w:rsidRPr="00CF7065">
        <w:rPr>
          <w:rFonts w:ascii="Times New Roman" w:eastAsia="Times New Roman" w:hAnsi="Times New Roman" w:cs="Times New Roman"/>
          <w:sz w:val="28"/>
          <w:szCs w:val="28"/>
          <w:lang w:eastAsia="ru-RU"/>
        </w:rPr>
        <w:t xml:space="preserve">, а так же планов </w:t>
      </w:r>
      <w:r w:rsidR="00310701" w:rsidRPr="00CF7065">
        <w:rPr>
          <w:rFonts w:ascii="Times New Roman" w:hAnsi="Times New Roman" w:cs="Times New Roman"/>
          <w:color w:val="000000"/>
          <w:sz w:val="28"/>
          <w:szCs w:val="28"/>
        </w:rPr>
        <w:t>реализация проектов</w:t>
      </w:r>
      <w:r w:rsidR="00310701" w:rsidRPr="00CF7065">
        <w:rPr>
          <w:rFonts w:ascii="Times New Roman" w:eastAsia="Times New Roman" w:hAnsi="Times New Roman" w:cs="Times New Roman"/>
          <w:sz w:val="28"/>
          <w:szCs w:val="28"/>
          <w:lang w:eastAsia="ru-RU"/>
        </w:rPr>
        <w:t xml:space="preserve"> на </w:t>
      </w:r>
      <w:r w:rsidR="00310701" w:rsidRPr="00CF7065">
        <w:rPr>
          <w:rFonts w:ascii="Times New Roman" w:hAnsi="Times New Roman" w:cs="Times New Roman"/>
          <w:color w:val="000000"/>
          <w:sz w:val="28"/>
          <w:szCs w:val="28"/>
        </w:rPr>
        <w:t>условиях государственно-частного партнерства, в том числе:</w:t>
      </w:r>
    </w:p>
    <w:p w:rsidR="00E22C6D" w:rsidRPr="00CF7065" w:rsidRDefault="00310701"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w:t>
      </w:r>
      <w:r w:rsidR="00CB0E9F" w:rsidRPr="00CF7065">
        <w:rPr>
          <w:rFonts w:ascii="Times New Roman" w:eastAsia="Times New Roman" w:hAnsi="Times New Roman" w:cs="Times New Roman"/>
          <w:sz w:val="28"/>
          <w:szCs w:val="28"/>
          <w:lang w:eastAsia="ru-RU"/>
        </w:rPr>
        <w:t>объектов социального назначения</w:t>
      </w:r>
      <w:r w:rsidR="00E54135" w:rsidRPr="00CF7065">
        <w:rPr>
          <w:rFonts w:ascii="Times New Roman" w:eastAsia="Times New Roman" w:hAnsi="Times New Roman" w:cs="Times New Roman"/>
          <w:sz w:val="28"/>
          <w:szCs w:val="28"/>
          <w:lang w:eastAsia="ru-RU"/>
        </w:rPr>
        <w:t>, инженерной инфраструктуры</w:t>
      </w:r>
      <w:r w:rsidR="00CB0E9F" w:rsidRPr="00CF7065">
        <w:rPr>
          <w:rFonts w:ascii="Times New Roman" w:eastAsia="Times New Roman" w:hAnsi="Times New Roman" w:cs="Times New Roman"/>
          <w:sz w:val="28"/>
          <w:szCs w:val="28"/>
          <w:lang w:eastAsia="ru-RU"/>
        </w:rPr>
        <w:t xml:space="preserve">, пожарных водоемов, </w:t>
      </w:r>
      <w:r w:rsidR="00A34B5E" w:rsidRPr="00CF7065">
        <w:rPr>
          <w:rFonts w:ascii="Times New Roman" w:eastAsia="Times New Roman" w:hAnsi="Times New Roman" w:cs="Times New Roman"/>
          <w:sz w:val="28"/>
          <w:szCs w:val="28"/>
          <w:lang w:eastAsia="ru-RU"/>
        </w:rPr>
        <w:t xml:space="preserve">полигонов ТКО, </w:t>
      </w:r>
      <w:r w:rsidR="00CB0E9F" w:rsidRPr="00CF7065">
        <w:rPr>
          <w:rFonts w:ascii="Times New Roman" w:eastAsia="Times New Roman" w:hAnsi="Times New Roman" w:cs="Times New Roman"/>
          <w:sz w:val="28"/>
          <w:szCs w:val="28"/>
          <w:lang w:eastAsia="ru-RU"/>
        </w:rPr>
        <w:t xml:space="preserve">автомобильных дорог и приобретения жилья в рамках </w:t>
      </w:r>
      <w:r w:rsidR="00E22C6D" w:rsidRPr="00CF7065">
        <w:rPr>
          <w:rFonts w:ascii="Times New Roman" w:eastAsia="Times New Roman" w:hAnsi="Times New Roman" w:cs="Times New Roman"/>
          <w:sz w:val="28"/>
          <w:szCs w:val="28"/>
          <w:lang w:eastAsia="ru-RU"/>
        </w:rPr>
        <w:t>«Перечня строек и объектов на 2017 год и плановый период 2018</w:t>
      </w:r>
      <w:r w:rsidR="007007F0" w:rsidRPr="00CF7065">
        <w:rPr>
          <w:rFonts w:ascii="Times New Roman" w:eastAsia="Times New Roman" w:hAnsi="Times New Roman" w:cs="Times New Roman"/>
          <w:sz w:val="28"/>
          <w:szCs w:val="28"/>
          <w:lang w:eastAsia="ru-RU"/>
        </w:rPr>
        <w:t xml:space="preserve"> – 2</w:t>
      </w:r>
      <w:r w:rsidR="00E22C6D" w:rsidRPr="00CF7065">
        <w:rPr>
          <w:rFonts w:ascii="Times New Roman" w:eastAsia="Times New Roman" w:hAnsi="Times New Roman" w:cs="Times New Roman"/>
          <w:sz w:val="28"/>
          <w:szCs w:val="28"/>
          <w:lang w:eastAsia="ru-RU"/>
        </w:rPr>
        <w:t>019</w:t>
      </w:r>
      <w:r w:rsidR="007007F0" w:rsidRPr="00CF7065">
        <w:rPr>
          <w:rFonts w:ascii="Times New Roman" w:eastAsia="Times New Roman" w:hAnsi="Times New Roman" w:cs="Times New Roman"/>
          <w:sz w:val="28"/>
          <w:szCs w:val="28"/>
          <w:lang w:eastAsia="ru-RU"/>
        </w:rPr>
        <w:t xml:space="preserve"> </w:t>
      </w:r>
      <w:r w:rsidR="00E22C6D" w:rsidRPr="00CF7065">
        <w:rPr>
          <w:rFonts w:ascii="Times New Roman" w:eastAsia="Times New Roman" w:hAnsi="Times New Roman" w:cs="Times New Roman"/>
          <w:sz w:val="28"/>
          <w:szCs w:val="28"/>
          <w:lang w:eastAsia="ru-RU"/>
        </w:rPr>
        <w:t>годы Березовского района</w:t>
      </w:r>
      <w:r w:rsidR="00A34B5E" w:rsidRPr="00CF7065">
        <w:rPr>
          <w:rFonts w:ascii="Times New Roman" w:eastAsia="Times New Roman" w:hAnsi="Times New Roman" w:cs="Times New Roman"/>
          <w:sz w:val="28"/>
          <w:szCs w:val="28"/>
          <w:lang w:eastAsia="ru-RU"/>
        </w:rPr>
        <w:t>:</w:t>
      </w:r>
    </w:p>
    <w:p w:rsidR="00CB0E9F" w:rsidRPr="00CF7065" w:rsidRDefault="00A34B5E"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дорожного строительства (</w:t>
      </w:r>
      <w:r w:rsidR="00E54135" w:rsidRPr="00CF7065">
        <w:rPr>
          <w:rFonts w:ascii="Times New Roman" w:eastAsia="Times New Roman" w:hAnsi="Times New Roman" w:cs="Times New Roman"/>
          <w:sz w:val="28"/>
          <w:szCs w:val="28"/>
          <w:lang w:eastAsia="ru-RU"/>
        </w:rPr>
        <w:t>по</w:t>
      </w:r>
      <w:r w:rsidRPr="00CF7065">
        <w:rPr>
          <w:rFonts w:ascii="Times New Roman" w:eastAsia="Times New Roman" w:hAnsi="Times New Roman" w:cs="Times New Roman"/>
          <w:sz w:val="28"/>
          <w:szCs w:val="28"/>
          <w:lang w:eastAsia="ru-RU"/>
        </w:rPr>
        <w:t>дготовка</w:t>
      </w:r>
      <w:r w:rsidR="00E54135" w:rsidRPr="00CF7065">
        <w:rPr>
          <w:rFonts w:ascii="Times New Roman" w:eastAsia="Times New Roman" w:hAnsi="Times New Roman" w:cs="Times New Roman"/>
          <w:sz w:val="28"/>
          <w:szCs w:val="28"/>
          <w:lang w:eastAsia="ru-RU"/>
        </w:rPr>
        <w:t xml:space="preserve"> к строительству</w:t>
      </w:r>
      <w:r w:rsidRPr="00CF7065">
        <w:rPr>
          <w:rFonts w:ascii="Times New Roman" w:eastAsia="Times New Roman" w:hAnsi="Times New Roman" w:cs="Times New Roman"/>
          <w:sz w:val="28"/>
          <w:szCs w:val="28"/>
          <w:lang w:eastAsia="ru-RU"/>
        </w:rPr>
        <w:t>)</w:t>
      </w:r>
      <w:r w:rsidR="00CB0E9F" w:rsidRPr="00CF7065">
        <w:rPr>
          <w:rFonts w:ascii="Times New Roman" w:eastAsia="Times New Roman" w:hAnsi="Times New Roman" w:cs="Times New Roman"/>
          <w:sz w:val="28"/>
          <w:szCs w:val="28"/>
          <w:lang w:eastAsia="ru-RU"/>
        </w:rPr>
        <w:t>:</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 автомобильной дороги с. Саранпауль – </w:t>
      </w:r>
      <w:r w:rsidRPr="00CF7065">
        <w:rPr>
          <w:rFonts w:ascii="Times New Roman" w:eastAsia="Times New Roman" w:hAnsi="Times New Roman" w:cs="Times New Roman"/>
          <w:bCs/>
          <w:color w:val="000000"/>
          <w:sz w:val="28"/>
          <w:szCs w:val="28"/>
          <w:lang w:eastAsia="ru-RU"/>
        </w:rPr>
        <w:t>речной порт бассейна реки Обь;</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автомобильной дороги пгт. Приобъе – пгт. Игрим (ПИР);</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-автомобильной дороги с.</w:t>
      </w:r>
      <w:r w:rsidR="00FB027F" w:rsidRPr="00CF7065">
        <w:rPr>
          <w:rFonts w:ascii="Times New Roman" w:eastAsia="Times New Roman" w:hAnsi="Times New Roman" w:cs="Times New Roman"/>
          <w:sz w:val="28"/>
          <w:szCs w:val="28"/>
          <w:lang w:eastAsia="ru-RU"/>
        </w:rPr>
        <w:t xml:space="preserve"> </w:t>
      </w:r>
      <w:r w:rsidRPr="00CF7065">
        <w:rPr>
          <w:rFonts w:ascii="Times New Roman" w:eastAsia="Times New Roman" w:hAnsi="Times New Roman" w:cs="Times New Roman"/>
          <w:sz w:val="28"/>
          <w:szCs w:val="28"/>
          <w:lang w:eastAsia="ru-RU"/>
        </w:rPr>
        <w:t xml:space="preserve">Саранпауль – </w:t>
      </w:r>
      <w:r w:rsidR="00F26DFD" w:rsidRPr="00CF7065">
        <w:rPr>
          <w:rFonts w:ascii="Times New Roman" w:eastAsia="Times New Roman" w:hAnsi="Times New Roman" w:cs="Times New Roman"/>
          <w:sz w:val="28"/>
          <w:szCs w:val="28"/>
          <w:lang w:eastAsia="ru-RU"/>
        </w:rPr>
        <w:t xml:space="preserve">п. </w:t>
      </w:r>
      <w:r w:rsidRPr="00CF7065">
        <w:rPr>
          <w:rFonts w:ascii="Times New Roman" w:eastAsia="Times New Roman" w:hAnsi="Times New Roman" w:cs="Times New Roman"/>
          <w:sz w:val="28"/>
          <w:szCs w:val="28"/>
          <w:lang w:eastAsia="ru-RU"/>
        </w:rPr>
        <w:t>Приполярный</w:t>
      </w:r>
      <w:r w:rsidR="00E54135" w:rsidRPr="00CF7065">
        <w:rPr>
          <w:rFonts w:ascii="Times New Roman" w:eastAsia="Times New Roman" w:hAnsi="Times New Roman" w:cs="Times New Roman"/>
          <w:sz w:val="28"/>
          <w:szCs w:val="28"/>
          <w:lang w:eastAsia="ru-RU"/>
        </w:rPr>
        <w:t xml:space="preserve"> (ПИР)</w:t>
      </w:r>
      <w:r w:rsidRPr="00CF7065">
        <w:rPr>
          <w:rFonts w:ascii="Times New Roman" w:eastAsia="Times New Roman" w:hAnsi="Times New Roman" w:cs="Times New Roman"/>
          <w:sz w:val="28"/>
          <w:szCs w:val="28"/>
          <w:lang w:eastAsia="ru-RU"/>
        </w:rPr>
        <w:t>;</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ж/д линии «</w:t>
      </w:r>
      <w:proofErr w:type="gramStart"/>
      <w:r w:rsidRPr="00CF7065">
        <w:rPr>
          <w:rFonts w:ascii="Times New Roman" w:eastAsia="Times New Roman" w:hAnsi="Times New Roman" w:cs="Times New Roman"/>
          <w:sz w:val="28"/>
          <w:szCs w:val="28"/>
          <w:lang w:eastAsia="ru-RU"/>
        </w:rPr>
        <w:t>Полуночное</w:t>
      </w:r>
      <w:proofErr w:type="gramEnd"/>
      <w:r w:rsidRPr="00CF7065">
        <w:rPr>
          <w:rFonts w:ascii="Times New Roman" w:eastAsia="Times New Roman" w:hAnsi="Times New Roman" w:cs="Times New Roman"/>
          <w:sz w:val="28"/>
          <w:szCs w:val="28"/>
          <w:lang w:eastAsia="ru-RU"/>
        </w:rPr>
        <w:t xml:space="preserve"> – Обская».</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района. Строительство</w:t>
      </w:r>
      <w:r w:rsidR="00C71CE6" w:rsidRPr="00CF7065">
        <w:rPr>
          <w:rFonts w:ascii="Times New Roman" w:eastAsia="Times New Roman" w:hAnsi="Times New Roman" w:cs="Times New Roman"/>
          <w:sz w:val="28"/>
          <w:szCs w:val="28"/>
          <w:lang w:eastAsia="ru-RU"/>
        </w:rPr>
        <w:t xml:space="preserve"> дорог</w:t>
      </w:r>
      <w:r w:rsidR="007007F0" w:rsidRPr="00CF7065">
        <w:rPr>
          <w:rFonts w:ascii="Times New Roman" w:eastAsia="Times New Roman" w:hAnsi="Times New Roman" w:cs="Times New Roman"/>
          <w:sz w:val="28"/>
          <w:szCs w:val="28"/>
          <w:lang w:eastAsia="ru-RU"/>
        </w:rPr>
        <w:t xml:space="preserve"> </w:t>
      </w:r>
      <w:r w:rsidR="00C71CE6" w:rsidRPr="00CF7065">
        <w:rPr>
          <w:rFonts w:ascii="Times New Roman" w:eastAsia="Times New Roman" w:hAnsi="Times New Roman" w:cs="Times New Roman"/>
          <w:sz w:val="28"/>
          <w:szCs w:val="28"/>
          <w:lang w:eastAsia="ru-RU"/>
        </w:rPr>
        <w:t xml:space="preserve">в рамках государственного частного партнерства </w:t>
      </w:r>
      <w:r w:rsidRPr="00CF7065">
        <w:rPr>
          <w:rFonts w:ascii="Times New Roman" w:eastAsia="Times New Roman" w:hAnsi="Times New Roman" w:cs="Times New Roman"/>
          <w:sz w:val="28"/>
          <w:szCs w:val="28"/>
          <w:lang w:eastAsia="ru-RU"/>
        </w:rPr>
        <w:t xml:space="preserve">обеспечит благоприятные условия для дальнейшего развития промышленных кластеров, таких как, </w:t>
      </w:r>
      <w:r w:rsidR="004C78F7" w:rsidRPr="00CF7065">
        <w:rPr>
          <w:rFonts w:ascii="Times New Roman" w:eastAsia="Times New Roman" w:hAnsi="Times New Roman" w:cs="Times New Roman"/>
          <w:sz w:val="28"/>
          <w:szCs w:val="28"/>
          <w:lang w:eastAsia="ru-RU"/>
        </w:rPr>
        <w:t>производство</w:t>
      </w:r>
      <w:r w:rsidRPr="00CF7065">
        <w:rPr>
          <w:rFonts w:ascii="Times New Roman" w:eastAsia="Times New Roman" w:hAnsi="Times New Roman" w:cs="Times New Roman"/>
          <w:sz w:val="28"/>
          <w:szCs w:val="28"/>
          <w:lang w:eastAsia="ru-RU"/>
        </w:rPr>
        <w:t xml:space="preserve"> строительных материалов в с. </w:t>
      </w:r>
      <w:proofErr w:type="spellStart"/>
      <w:r w:rsidRPr="00CF7065">
        <w:rPr>
          <w:rFonts w:ascii="Times New Roman" w:eastAsia="Times New Roman" w:hAnsi="Times New Roman" w:cs="Times New Roman"/>
          <w:sz w:val="28"/>
          <w:szCs w:val="28"/>
          <w:lang w:eastAsia="ru-RU"/>
        </w:rPr>
        <w:t>Саранпауль</w:t>
      </w:r>
      <w:proofErr w:type="spellEnd"/>
      <w:r w:rsidRPr="00CF7065">
        <w:rPr>
          <w:rFonts w:ascii="Times New Roman" w:eastAsia="Times New Roman" w:hAnsi="Times New Roman" w:cs="Times New Roman"/>
          <w:sz w:val="28"/>
          <w:szCs w:val="28"/>
          <w:lang w:eastAsia="ru-RU"/>
        </w:rPr>
        <w:t xml:space="preserve"> и </w:t>
      </w:r>
      <w:proofErr w:type="spellStart"/>
      <w:r w:rsidRPr="00CF7065">
        <w:rPr>
          <w:rFonts w:ascii="Times New Roman" w:eastAsia="Times New Roman" w:hAnsi="Times New Roman" w:cs="Times New Roman"/>
          <w:sz w:val="28"/>
          <w:szCs w:val="28"/>
          <w:lang w:eastAsia="ru-RU"/>
        </w:rPr>
        <w:t>Оторьинского</w:t>
      </w:r>
      <w:proofErr w:type="spellEnd"/>
      <w:r w:rsidRPr="00CF7065">
        <w:rPr>
          <w:rFonts w:ascii="Times New Roman" w:eastAsia="Times New Roman" w:hAnsi="Times New Roman" w:cs="Times New Roman"/>
          <w:sz w:val="28"/>
          <w:szCs w:val="28"/>
          <w:lang w:eastAsia="ru-RU"/>
        </w:rPr>
        <w:t xml:space="preserve"> угольного кластера.</w:t>
      </w:r>
    </w:p>
    <w:p w:rsidR="00CB0E9F" w:rsidRPr="007619CD" w:rsidRDefault="00CB0E9F" w:rsidP="007007F0">
      <w:pPr>
        <w:spacing w:after="0" w:line="240" w:lineRule="auto"/>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Реализация крупномасштабных инвестиционных проектов позволит создать условия для освоения и развития Приполярного Урала. По оценке, </w:t>
      </w:r>
      <w:r w:rsidR="00C71CE6" w:rsidRPr="00CF7065">
        <w:rPr>
          <w:rFonts w:ascii="Times New Roman" w:eastAsia="Times New Roman" w:hAnsi="Times New Roman" w:cs="Times New Roman"/>
          <w:sz w:val="28"/>
          <w:szCs w:val="28"/>
          <w:lang w:eastAsia="ru-RU"/>
        </w:rPr>
        <w:t xml:space="preserve">в будущем, </w:t>
      </w:r>
      <w:r w:rsidRPr="00CF7065">
        <w:rPr>
          <w:rFonts w:ascii="Times New Roman" w:eastAsia="Times New Roman" w:hAnsi="Times New Roman" w:cs="Times New Roman"/>
          <w:sz w:val="28"/>
          <w:szCs w:val="28"/>
          <w:lang w:eastAsia="ru-RU"/>
        </w:rPr>
        <w:t>общий объем инвестиционных вложений по всем намечаемым проектам со</w:t>
      </w:r>
      <w:r w:rsidR="00E54135" w:rsidRPr="00CF7065">
        <w:rPr>
          <w:rFonts w:ascii="Times New Roman" w:eastAsia="Times New Roman" w:hAnsi="Times New Roman" w:cs="Times New Roman"/>
          <w:sz w:val="28"/>
          <w:szCs w:val="28"/>
          <w:lang w:eastAsia="ru-RU"/>
        </w:rPr>
        <w:t>ставит более 242,0 млрд. рублей;</w:t>
      </w:r>
    </w:p>
    <w:p w:rsidR="00A579D5" w:rsidRPr="00CF7065" w:rsidRDefault="00E54135"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w:t>
      </w:r>
      <w:r w:rsidR="00A34B5E" w:rsidRPr="00CF7065">
        <w:rPr>
          <w:rFonts w:ascii="Times New Roman" w:hAnsi="Times New Roman" w:cs="Times New Roman"/>
          <w:sz w:val="28"/>
          <w:szCs w:val="28"/>
        </w:rPr>
        <w:t xml:space="preserve">строительство магистральной волоконно-оптической линии связи (далее - ВОЛС), в п. </w:t>
      </w:r>
      <w:proofErr w:type="gramStart"/>
      <w:r w:rsidR="00A34B5E" w:rsidRPr="00CF7065">
        <w:rPr>
          <w:rFonts w:ascii="Times New Roman" w:hAnsi="Times New Roman" w:cs="Times New Roman"/>
          <w:sz w:val="28"/>
          <w:szCs w:val="28"/>
        </w:rPr>
        <w:t>Приполярный</w:t>
      </w:r>
      <w:proofErr w:type="gramEnd"/>
      <w:r w:rsidR="00A34B5E" w:rsidRPr="00CF7065">
        <w:rPr>
          <w:rFonts w:ascii="Times New Roman" w:hAnsi="Times New Roman" w:cs="Times New Roman"/>
          <w:sz w:val="28"/>
          <w:szCs w:val="28"/>
        </w:rPr>
        <w:t xml:space="preserve">, </w:t>
      </w:r>
      <w:r w:rsidR="00C71CE6" w:rsidRPr="00CF7065">
        <w:rPr>
          <w:rFonts w:ascii="Times New Roman" w:hAnsi="Times New Roman" w:cs="Times New Roman"/>
          <w:sz w:val="28"/>
          <w:szCs w:val="28"/>
        </w:rPr>
        <w:t xml:space="preserve">пгт. </w:t>
      </w:r>
      <w:r w:rsidR="00A34B5E" w:rsidRPr="00CF7065">
        <w:rPr>
          <w:rFonts w:ascii="Times New Roman" w:hAnsi="Times New Roman" w:cs="Times New Roman"/>
          <w:sz w:val="28"/>
          <w:szCs w:val="28"/>
        </w:rPr>
        <w:t xml:space="preserve">Игрим, </w:t>
      </w:r>
      <w:proofErr w:type="gramStart"/>
      <w:r w:rsidR="00A34B5E" w:rsidRPr="00CF7065">
        <w:rPr>
          <w:rFonts w:ascii="Times New Roman" w:hAnsi="Times New Roman" w:cs="Times New Roman"/>
          <w:sz w:val="28"/>
          <w:szCs w:val="28"/>
        </w:rPr>
        <w:t>которая</w:t>
      </w:r>
      <w:proofErr w:type="gramEnd"/>
      <w:r w:rsidR="00A34B5E" w:rsidRPr="00CF7065">
        <w:rPr>
          <w:rFonts w:ascii="Times New Roman" w:hAnsi="Times New Roman" w:cs="Times New Roman"/>
          <w:sz w:val="28"/>
          <w:szCs w:val="28"/>
        </w:rPr>
        <w:t xml:space="preserve"> повысит уровень проникновения </w:t>
      </w:r>
      <w:r w:rsidR="00A34B5E" w:rsidRPr="00CF7065">
        <w:rPr>
          <w:rFonts w:ascii="Times New Roman" w:hAnsi="Times New Roman" w:cs="Times New Roman"/>
          <w:color w:val="000000"/>
          <w:sz w:val="28"/>
          <w:szCs w:val="28"/>
        </w:rPr>
        <w:t>широкополосного доступа.</w:t>
      </w:r>
      <w:r w:rsidR="00A34B5E" w:rsidRPr="00CF7065">
        <w:rPr>
          <w:rFonts w:ascii="Times New Roman" w:eastAsia="Times New Roman" w:hAnsi="Times New Roman" w:cs="Times New Roman"/>
          <w:sz w:val="28"/>
          <w:szCs w:val="28"/>
          <w:lang w:eastAsia="ru-RU"/>
        </w:rPr>
        <w:t xml:space="preserve"> Работы </w:t>
      </w:r>
      <w:r w:rsidR="00F26DFD" w:rsidRPr="00CF7065">
        <w:rPr>
          <w:rFonts w:ascii="Times New Roman" w:eastAsia="Times New Roman" w:hAnsi="Times New Roman" w:cs="Times New Roman"/>
          <w:sz w:val="28"/>
          <w:szCs w:val="28"/>
          <w:lang w:eastAsia="ru-RU"/>
        </w:rPr>
        <w:t>производятся</w:t>
      </w:r>
      <w:r w:rsidR="00A34B5E" w:rsidRPr="00CF7065">
        <w:rPr>
          <w:rFonts w:ascii="Times New Roman" w:eastAsia="Times New Roman" w:hAnsi="Times New Roman" w:cs="Times New Roman"/>
          <w:sz w:val="28"/>
          <w:szCs w:val="28"/>
          <w:lang w:eastAsia="ru-RU"/>
        </w:rPr>
        <w:t xml:space="preserve"> за счет собственных средств </w:t>
      </w:r>
      <w:r w:rsidR="00A34B5E" w:rsidRPr="00CF7065">
        <w:rPr>
          <w:rFonts w:ascii="Times New Roman" w:hAnsi="Times New Roman" w:cs="Times New Roman"/>
          <w:sz w:val="28"/>
          <w:szCs w:val="28"/>
        </w:rPr>
        <w:t>компан</w:t>
      </w:r>
      <w:proofErr w:type="gramStart"/>
      <w:r w:rsidR="00A34B5E" w:rsidRPr="00CF7065">
        <w:rPr>
          <w:rFonts w:ascii="Times New Roman" w:hAnsi="Times New Roman" w:cs="Times New Roman"/>
          <w:sz w:val="28"/>
          <w:szCs w:val="28"/>
        </w:rPr>
        <w:t>ии</w:t>
      </w:r>
      <w:r w:rsidR="00310701" w:rsidRPr="00CF7065">
        <w:rPr>
          <w:rFonts w:ascii="Times New Roman" w:hAnsi="Times New Roman" w:cs="Times New Roman"/>
          <w:sz w:val="28"/>
          <w:szCs w:val="28"/>
        </w:rPr>
        <w:t xml:space="preserve"> ООО</w:t>
      </w:r>
      <w:proofErr w:type="gramEnd"/>
      <w:r w:rsidR="00310701" w:rsidRPr="00CF7065">
        <w:rPr>
          <w:rFonts w:ascii="Times New Roman" w:hAnsi="Times New Roman" w:cs="Times New Roman"/>
          <w:sz w:val="28"/>
          <w:szCs w:val="28"/>
        </w:rPr>
        <w:t xml:space="preserve"> «Сеть»;</w:t>
      </w:r>
    </w:p>
    <w:p w:rsidR="003F2DDE" w:rsidRPr="00CF7065" w:rsidRDefault="00310701" w:rsidP="00F7225F">
      <w:pPr>
        <w:spacing w:after="0" w:line="240" w:lineRule="auto"/>
        <w:ind w:firstLine="709"/>
        <w:jc w:val="both"/>
        <w:rPr>
          <w:rFonts w:ascii="Times New Roman" w:eastAsia="Calibri" w:hAnsi="Times New Roman" w:cs="Times New Roman"/>
          <w:sz w:val="28"/>
          <w:szCs w:val="28"/>
        </w:rPr>
      </w:pPr>
      <w:r w:rsidRPr="00CF7065">
        <w:rPr>
          <w:rFonts w:ascii="Times New Roman" w:eastAsia="Calibri" w:hAnsi="Times New Roman" w:cs="Times New Roman"/>
          <w:sz w:val="28"/>
          <w:szCs w:val="28"/>
        </w:rPr>
        <w:t>-</w:t>
      </w:r>
      <w:r w:rsidR="003F2DDE" w:rsidRPr="00CF7065">
        <w:rPr>
          <w:rFonts w:ascii="Times New Roman" w:eastAsia="Calibri" w:hAnsi="Times New Roman" w:cs="Times New Roman"/>
          <w:sz w:val="28"/>
          <w:szCs w:val="28"/>
        </w:rPr>
        <w:t xml:space="preserve">Департаментом информационных технологий </w:t>
      </w:r>
      <w:r w:rsidRPr="00CF7065">
        <w:rPr>
          <w:rFonts w:ascii="Times New Roman" w:eastAsia="Calibri" w:hAnsi="Times New Roman" w:cs="Times New Roman"/>
          <w:sz w:val="28"/>
          <w:szCs w:val="28"/>
        </w:rPr>
        <w:t xml:space="preserve">Ханты-Мансийского автономного округа </w:t>
      </w:r>
      <w:r w:rsidR="00F26DFD" w:rsidRPr="00CF7065">
        <w:rPr>
          <w:rFonts w:ascii="Times New Roman" w:eastAsia="Calibri" w:hAnsi="Times New Roman" w:cs="Times New Roman"/>
          <w:sz w:val="28"/>
          <w:szCs w:val="28"/>
        </w:rPr>
        <w:t>–</w:t>
      </w:r>
      <w:r w:rsidR="007007F0" w:rsidRPr="00CF7065">
        <w:rPr>
          <w:rFonts w:ascii="Times New Roman" w:eastAsia="Calibri" w:hAnsi="Times New Roman" w:cs="Times New Roman"/>
          <w:sz w:val="28"/>
          <w:szCs w:val="28"/>
        </w:rPr>
        <w:t xml:space="preserve"> </w:t>
      </w:r>
      <w:r w:rsidR="003F2DDE" w:rsidRPr="00CF7065">
        <w:rPr>
          <w:rFonts w:ascii="Times New Roman" w:eastAsia="Calibri" w:hAnsi="Times New Roman" w:cs="Times New Roman"/>
          <w:sz w:val="28"/>
          <w:szCs w:val="28"/>
        </w:rPr>
        <w:t>Югры</w:t>
      </w:r>
      <w:r w:rsidR="007007F0" w:rsidRPr="00CF7065">
        <w:rPr>
          <w:rFonts w:ascii="Times New Roman" w:eastAsia="Calibri" w:hAnsi="Times New Roman" w:cs="Times New Roman"/>
          <w:sz w:val="28"/>
          <w:szCs w:val="28"/>
        </w:rPr>
        <w:t xml:space="preserve"> </w:t>
      </w:r>
      <w:r w:rsidR="003F2DDE" w:rsidRPr="00CF7065">
        <w:rPr>
          <w:rFonts w:ascii="Times New Roman" w:eastAsia="Calibri" w:hAnsi="Times New Roman" w:cs="Times New Roman"/>
          <w:sz w:val="28"/>
          <w:szCs w:val="28"/>
        </w:rPr>
        <w:t xml:space="preserve">в рамках государственной программы </w:t>
      </w:r>
      <w:r w:rsidR="003F2DDE" w:rsidRPr="00CF7065">
        <w:rPr>
          <w:rFonts w:ascii="Times New Roman" w:hAnsi="Times New Roman" w:cs="Times New Roman"/>
          <w:color w:val="000000"/>
          <w:sz w:val="28"/>
          <w:szCs w:val="28"/>
        </w:rPr>
        <w:t>«Информационное общество Ханты-Мансийского автономного округа – Югры на 2016 – 2020 годы»</w:t>
      </w:r>
      <w:r w:rsidR="003F2DDE" w:rsidRPr="00CF7065">
        <w:rPr>
          <w:rFonts w:ascii="Times New Roman" w:eastAsia="Calibri" w:hAnsi="Times New Roman" w:cs="Times New Roman"/>
          <w:sz w:val="28"/>
          <w:szCs w:val="28"/>
        </w:rPr>
        <w:t xml:space="preserve"> запланирована организация конкурса инвестиционных проектов </w:t>
      </w:r>
      <w:r w:rsidRPr="00CF7065">
        <w:rPr>
          <w:rFonts w:ascii="Times New Roman" w:eastAsia="Calibri" w:hAnsi="Times New Roman" w:cs="Times New Roman"/>
          <w:sz w:val="28"/>
          <w:szCs w:val="28"/>
        </w:rPr>
        <w:t>по строительству объектов связи</w:t>
      </w:r>
      <w:r w:rsidR="007007F0" w:rsidRPr="00CF7065">
        <w:rPr>
          <w:rFonts w:ascii="Times New Roman" w:eastAsia="Calibri" w:hAnsi="Times New Roman" w:cs="Times New Roman"/>
          <w:sz w:val="28"/>
          <w:szCs w:val="28"/>
        </w:rPr>
        <w:t xml:space="preserve"> </w:t>
      </w:r>
      <w:r w:rsidR="00B7163F" w:rsidRPr="00CF7065">
        <w:rPr>
          <w:rFonts w:ascii="Times New Roman" w:eastAsia="Calibri" w:hAnsi="Times New Roman" w:cs="Times New Roman"/>
          <w:sz w:val="28"/>
          <w:szCs w:val="28"/>
        </w:rPr>
        <w:t>«О</w:t>
      </w:r>
      <w:r w:rsidR="003F2DDE" w:rsidRPr="00CF7065">
        <w:rPr>
          <w:rFonts w:ascii="Times New Roman" w:eastAsia="Calibri" w:hAnsi="Times New Roman" w:cs="Times New Roman"/>
          <w:sz w:val="28"/>
          <w:szCs w:val="28"/>
        </w:rPr>
        <w:t xml:space="preserve">тводы </w:t>
      </w:r>
      <w:proofErr w:type="gramStart"/>
      <w:r w:rsidR="003F2DDE" w:rsidRPr="00CF7065">
        <w:rPr>
          <w:rFonts w:ascii="Times New Roman" w:eastAsia="Calibri" w:hAnsi="Times New Roman" w:cs="Times New Roman"/>
          <w:sz w:val="28"/>
          <w:szCs w:val="28"/>
        </w:rPr>
        <w:t>от</w:t>
      </w:r>
      <w:proofErr w:type="gramEnd"/>
      <w:r w:rsidR="003F2DDE" w:rsidRPr="00CF7065">
        <w:rPr>
          <w:rFonts w:ascii="Times New Roman" w:eastAsia="Calibri" w:hAnsi="Times New Roman" w:cs="Times New Roman"/>
          <w:sz w:val="28"/>
          <w:szCs w:val="28"/>
        </w:rPr>
        <w:t xml:space="preserve"> магистральной ВОЛС до населенных пунктов: с. Няксимволь, д. </w:t>
      </w:r>
      <w:proofErr w:type="spellStart"/>
      <w:r w:rsidR="003F2DDE" w:rsidRPr="00CF7065">
        <w:rPr>
          <w:rFonts w:ascii="Times New Roman" w:eastAsia="Calibri" w:hAnsi="Times New Roman" w:cs="Times New Roman"/>
          <w:sz w:val="28"/>
          <w:szCs w:val="28"/>
        </w:rPr>
        <w:t>Кимкьясуй</w:t>
      </w:r>
      <w:proofErr w:type="spellEnd"/>
      <w:r w:rsidR="003F2DDE" w:rsidRPr="00CF7065">
        <w:rPr>
          <w:rFonts w:ascii="Times New Roman" w:eastAsia="Calibri" w:hAnsi="Times New Roman" w:cs="Times New Roman"/>
          <w:sz w:val="28"/>
          <w:szCs w:val="28"/>
        </w:rPr>
        <w:t>, п. Сосьва, с. Ломбовож, с. Саранпауль</w:t>
      </w:r>
      <w:r w:rsidR="00B7163F" w:rsidRPr="00CF7065">
        <w:rPr>
          <w:rFonts w:ascii="Times New Roman" w:eastAsia="Calibri" w:hAnsi="Times New Roman" w:cs="Times New Roman"/>
          <w:sz w:val="28"/>
          <w:szCs w:val="28"/>
        </w:rPr>
        <w:t>»</w:t>
      </w:r>
      <w:r w:rsidR="00A579D5" w:rsidRPr="00CF7065">
        <w:rPr>
          <w:rFonts w:ascii="Times New Roman" w:eastAsia="Calibri" w:hAnsi="Times New Roman" w:cs="Times New Roman"/>
          <w:sz w:val="28"/>
          <w:szCs w:val="28"/>
        </w:rPr>
        <w:t>;</w:t>
      </w:r>
    </w:p>
    <w:p w:rsidR="00A579D5" w:rsidRPr="00CF7065" w:rsidRDefault="00A579D5" w:rsidP="00F7225F">
      <w:pPr>
        <w:spacing w:after="0" w:line="240" w:lineRule="auto"/>
        <w:ind w:firstLine="709"/>
        <w:jc w:val="both"/>
        <w:rPr>
          <w:rFonts w:ascii="Times New Roman" w:hAnsi="Times New Roman" w:cs="Times New Roman"/>
          <w:color w:val="000000"/>
          <w:sz w:val="28"/>
          <w:szCs w:val="28"/>
        </w:rPr>
      </w:pPr>
      <w:proofErr w:type="gramStart"/>
      <w:r w:rsidRPr="00CF7065">
        <w:rPr>
          <w:rFonts w:ascii="Times New Roman" w:eastAsia="Calibri" w:hAnsi="Times New Roman" w:cs="Times New Roman"/>
          <w:sz w:val="28"/>
          <w:szCs w:val="28"/>
        </w:rPr>
        <w:t>-</w:t>
      </w:r>
      <w:r w:rsidRPr="00CF7065">
        <w:rPr>
          <w:rFonts w:ascii="Times New Roman" w:hAnsi="Times New Roman" w:cs="Times New Roman"/>
          <w:color w:val="000000"/>
          <w:sz w:val="28"/>
          <w:szCs w:val="28"/>
        </w:rPr>
        <w:t xml:space="preserve"> в рамках «Программы по реконструкции, модернизации и новому строительству электросетевого комплекса в МО Березовского района на 2017-2021 годы»</w:t>
      </w:r>
      <w:r w:rsidR="002D5ADD" w:rsidRPr="00CF7065">
        <w:rPr>
          <w:rFonts w:ascii="Times New Roman" w:hAnsi="Times New Roman" w:cs="Times New Roman"/>
          <w:color w:val="000000"/>
          <w:sz w:val="28"/>
          <w:szCs w:val="28"/>
        </w:rPr>
        <w:t xml:space="preserve"> АО «</w:t>
      </w:r>
      <w:proofErr w:type="spellStart"/>
      <w:r w:rsidR="0031463C" w:rsidRPr="00CF7065">
        <w:rPr>
          <w:rFonts w:ascii="Times New Roman" w:hAnsi="Times New Roman" w:cs="Times New Roman"/>
          <w:color w:val="000000"/>
          <w:sz w:val="28"/>
          <w:szCs w:val="28"/>
        </w:rPr>
        <w:t>Юграэнерго</w:t>
      </w:r>
      <w:proofErr w:type="spellEnd"/>
      <w:r w:rsidR="002D5ADD" w:rsidRPr="00CF7065">
        <w:rPr>
          <w:rFonts w:ascii="Times New Roman" w:hAnsi="Times New Roman" w:cs="Times New Roman"/>
          <w:color w:val="000000"/>
          <w:sz w:val="28"/>
          <w:szCs w:val="28"/>
        </w:rPr>
        <w:t xml:space="preserve">» запланировано строительство новых ДЭС-0,4 в населенных пунктах Сосьва, </w:t>
      </w:r>
      <w:proofErr w:type="spellStart"/>
      <w:r w:rsidR="002D5ADD" w:rsidRPr="00CF7065">
        <w:rPr>
          <w:rFonts w:ascii="Times New Roman" w:hAnsi="Times New Roman" w:cs="Times New Roman"/>
          <w:color w:val="000000"/>
          <w:sz w:val="28"/>
          <w:szCs w:val="28"/>
        </w:rPr>
        <w:t>Сартынья</w:t>
      </w:r>
      <w:proofErr w:type="spellEnd"/>
      <w:r w:rsidR="002D5ADD" w:rsidRPr="00CF7065">
        <w:rPr>
          <w:rFonts w:ascii="Times New Roman" w:hAnsi="Times New Roman" w:cs="Times New Roman"/>
          <w:color w:val="000000"/>
          <w:sz w:val="28"/>
          <w:szCs w:val="28"/>
        </w:rPr>
        <w:t xml:space="preserve">, </w:t>
      </w:r>
      <w:proofErr w:type="spellStart"/>
      <w:r w:rsidR="002D5ADD" w:rsidRPr="00CF7065">
        <w:rPr>
          <w:rFonts w:ascii="Times New Roman" w:hAnsi="Times New Roman" w:cs="Times New Roman"/>
          <w:color w:val="000000"/>
          <w:sz w:val="28"/>
          <w:szCs w:val="28"/>
        </w:rPr>
        <w:t>Анеево</w:t>
      </w:r>
      <w:proofErr w:type="spellEnd"/>
      <w:r w:rsidR="002D5ADD" w:rsidRPr="00CF7065">
        <w:rPr>
          <w:rFonts w:ascii="Times New Roman" w:hAnsi="Times New Roman" w:cs="Times New Roman"/>
          <w:color w:val="000000"/>
          <w:sz w:val="28"/>
          <w:szCs w:val="28"/>
        </w:rPr>
        <w:t xml:space="preserve">, </w:t>
      </w:r>
      <w:proofErr w:type="spellStart"/>
      <w:r w:rsidR="002D5ADD" w:rsidRPr="00CF7065">
        <w:rPr>
          <w:rFonts w:ascii="Times New Roman" w:hAnsi="Times New Roman" w:cs="Times New Roman"/>
          <w:color w:val="000000"/>
          <w:sz w:val="28"/>
          <w:szCs w:val="28"/>
        </w:rPr>
        <w:t>Ким</w:t>
      </w:r>
      <w:r w:rsidR="00CF7065" w:rsidRPr="00CF7065">
        <w:rPr>
          <w:rFonts w:ascii="Times New Roman" w:hAnsi="Times New Roman" w:cs="Times New Roman"/>
          <w:color w:val="000000"/>
          <w:sz w:val="28"/>
          <w:szCs w:val="28"/>
        </w:rPr>
        <w:t>к</w:t>
      </w:r>
      <w:r w:rsidR="002D5ADD" w:rsidRPr="00CF7065">
        <w:rPr>
          <w:rFonts w:ascii="Times New Roman" w:hAnsi="Times New Roman" w:cs="Times New Roman"/>
          <w:color w:val="000000"/>
          <w:sz w:val="28"/>
          <w:szCs w:val="28"/>
        </w:rPr>
        <w:t>ъясуй</w:t>
      </w:r>
      <w:proofErr w:type="spellEnd"/>
      <w:r w:rsidR="002D5ADD" w:rsidRPr="00CF7065">
        <w:rPr>
          <w:rFonts w:ascii="Times New Roman" w:hAnsi="Times New Roman" w:cs="Times New Roman"/>
          <w:color w:val="000000"/>
          <w:sz w:val="28"/>
          <w:szCs w:val="28"/>
        </w:rPr>
        <w:t xml:space="preserve">, </w:t>
      </w:r>
      <w:proofErr w:type="spellStart"/>
      <w:r w:rsidR="004E3089" w:rsidRPr="00CF7065">
        <w:rPr>
          <w:rFonts w:ascii="Times New Roman" w:hAnsi="Times New Roman" w:cs="Times New Roman"/>
          <w:color w:val="000000"/>
          <w:sz w:val="28"/>
          <w:szCs w:val="28"/>
        </w:rPr>
        <w:t>Ло</w:t>
      </w:r>
      <w:r w:rsidR="00CF7065" w:rsidRPr="00CF7065">
        <w:rPr>
          <w:rFonts w:ascii="Times New Roman" w:hAnsi="Times New Roman" w:cs="Times New Roman"/>
          <w:color w:val="000000"/>
          <w:sz w:val="28"/>
          <w:szCs w:val="28"/>
        </w:rPr>
        <w:t>м</w:t>
      </w:r>
      <w:r w:rsidR="004E3089" w:rsidRPr="00CF7065">
        <w:rPr>
          <w:rFonts w:ascii="Times New Roman" w:hAnsi="Times New Roman" w:cs="Times New Roman"/>
          <w:color w:val="000000"/>
          <w:sz w:val="28"/>
          <w:szCs w:val="28"/>
        </w:rPr>
        <w:t>бово</w:t>
      </w:r>
      <w:r w:rsidR="00CF7065" w:rsidRPr="00CF7065">
        <w:rPr>
          <w:rFonts w:ascii="Times New Roman" w:hAnsi="Times New Roman" w:cs="Times New Roman"/>
          <w:color w:val="000000"/>
          <w:sz w:val="28"/>
          <w:szCs w:val="28"/>
        </w:rPr>
        <w:t>ж</w:t>
      </w:r>
      <w:proofErr w:type="spellEnd"/>
      <w:r w:rsidR="002D5ADD" w:rsidRPr="00CF7065">
        <w:rPr>
          <w:rFonts w:ascii="Times New Roman" w:hAnsi="Times New Roman" w:cs="Times New Roman"/>
          <w:color w:val="000000"/>
          <w:sz w:val="28"/>
          <w:szCs w:val="28"/>
        </w:rPr>
        <w:t xml:space="preserve">, </w:t>
      </w:r>
      <w:proofErr w:type="spellStart"/>
      <w:r w:rsidR="002D5ADD" w:rsidRPr="00CF7065">
        <w:rPr>
          <w:rFonts w:ascii="Times New Roman" w:hAnsi="Times New Roman" w:cs="Times New Roman"/>
          <w:color w:val="000000"/>
          <w:sz w:val="28"/>
          <w:szCs w:val="28"/>
        </w:rPr>
        <w:t>Няксимволь</w:t>
      </w:r>
      <w:proofErr w:type="spellEnd"/>
      <w:r w:rsidR="002D5ADD" w:rsidRPr="00CF7065">
        <w:rPr>
          <w:rFonts w:ascii="Times New Roman" w:hAnsi="Times New Roman" w:cs="Times New Roman"/>
          <w:color w:val="000000"/>
          <w:sz w:val="28"/>
          <w:szCs w:val="28"/>
        </w:rPr>
        <w:t xml:space="preserve"> с емкостным парком для ДЭС-0,4 в с. С</w:t>
      </w:r>
      <w:r w:rsidR="004C78F7" w:rsidRPr="00CF7065">
        <w:rPr>
          <w:rFonts w:ascii="Times New Roman" w:hAnsi="Times New Roman" w:cs="Times New Roman"/>
          <w:color w:val="000000"/>
          <w:sz w:val="28"/>
          <w:szCs w:val="28"/>
        </w:rPr>
        <w:t>а</w:t>
      </w:r>
      <w:r w:rsidR="004E3089" w:rsidRPr="00CF7065">
        <w:rPr>
          <w:rFonts w:ascii="Times New Roman" w:hAnsi="Times New Roman" w:cs="Times New Roman"/>
          <w:color w:val="000000"/>
          <w:sz w:val="28"/>
          <w:szCs w:val="28"/>
        </w:rPr>
        <w:t xml:space="preserve">ранпауль, </w:t>
      </w:r>
      <w:r w:rsidR="002D5ADD" w:rsidRPr="00CF7065">
        <w:rPr>
          <w:rFonts w:ascii="Times New Roman" w:hAnsi="Times New Roman" w:cs="Times New Roman"/>
          <w:color w:val="000000"/>
          <w:sz w:val="28"/>
          <w:szCs w:val="28"/>
        </w:rPr>
        <w:t>с. Няксимволь</w:t>
      </w:r>
      <w:r w:rsidR="004E3089" w:rsidRPr="00CF7065">
        <w:rPr>
          <w:rFonts w:ascii="Times New Roman" w:hAnsi="Times New Roman" w:cs="Times New Roman"/>
          <w:color w:val="000000"/>
          <w:sz w:val="28"/>
          <w:szCs w:val="28"/>
        </w:rPr>
        <w:t xml:space="preserve">, а так же сети электроснабжения в с. Ломбовож, д. </w:t>
      </w:r>
      <w:proofErr w:type="spellStart"/>
      <w:r w:rsidR="004E3089" w:rsidRPr="00CF7065">
        <w:rPr>
          <w:rFonts w:ascii="Times New Roman" w:hAnsi="Times New Roman" w:cs="Times New Roman"/>
          <w:color w:val="000000"/>
          <w:sz w:val="28"/>
          <w:szCs w:val="28"/>
        </w:rPr>
        <w:t>Кимкьясуй</w:t>
      </w:r>
      <w:proofErr w:type="spellEnd"/>
      <w:r w:rsidR="004E3089" w:rsidRPr="00CF7065">
        <w:rPr>
          <w:rFonts w:ascii="Times New Roman" w:hAnsi="Times New Roman" w:cs="Times New Roman"/>
          <w:color w:val="000000"/>
          <w:sz w:val="28"/>
          <w:szCs w:val="28"/>
        </w:rPr>
        <w:t>, п. Сосьва, с. Няксимволь;</w:t>
      </w:r>
      <w:proofErr w:type="gramEnd"/>
    </w:p>
    <w:p w:rsidR="00DD0A25" w:rsidRPr="00CF7065" w:rsidRDefault="00DD0A25" w:rsidP="00F7225F">
      <w:pPr>
        <w:spacing w:after="0" w:line="240" w:lineRule="auto"/>
        <w:ind w:firstLine="709"/>
        <w:jc w:val="both"/>
        <w:rPr>
          <w:rFonts w:ascii="Times New Roman" w:hAnsi="Times New Roman" w:cs="Times New Roman"/>
          <w:color w:val="000000"/>
          <w:sz w:val="28"/>
          <w:szCs w:val="28"/>
        </w:rPr>
      </w:pPr>
      <w:r w:rsidRPr="00CF7065">
        <w:rPr>
          <w:rFonts w:ascii="Times New Roman" w:hAnsi="Times New Roman" w:cs="Times New Roman"/>
          <w:color w:val="000000"/>
          <w:sz w:val="28"/>
          <w:szCs w:val="28"/>
        </w:rPr>
        <w:t>-</w:t>
      </w:r>
      <w:r w:rsidRPr="00CF7065">
        <w:rPr>
          <w:rFonts w:ascii="Times New Roman" w:hAnsi="Times New Roman" w:cs="Times New Roman"/>
          <w:sz w:val="28"/>
          <w:szCs w:val="28"/>
        </w:rPr>
        <w:t xml:space="preserve"> в рамках инвестиционной программы АО «</w:t>
      </w:r>
      <w:proofErr w:type="spellStart"/>
      <w:r w:rsidRPr="00CF7065">
        <w:rPr>
          <w:rFonts w:ascii="Times New Roman" w:hAnsi="Times New Roman" w:cs="Times New Roman"/>
          <w:sz w:val="28"/>
          <w:szCs w:val="28"/>
        </w:rPr>
        <w:t>ЮРЭСК</w:t>
      </w:r>
      <w:proofErr w:type="gramStart"/>
      <w:r w:rsidRPr="00CF7065">
        <w:rPr>
          <w:rFonts w:ascii="Times New Roman" w:hAnsi="Times New Roman" w:cs="Times New Roman"/>
          <w:sz w:val="28"/>
          <w:szCs w:val="28"/>
        </w:rPr>
        <w:t>»н</w:t>
      </w:r>
      <w:proofErr w:type="gramEnd"/>
      <w:r w:rsidRPr="00CF7065">
        <w:rPr>
          <w:rFonts w:ascii="Times New Roman" w:hAnsi="Times New Roman" w:cs="Times New Roman"/>
          <w:sz w:val="28"/>
          <w:szCs w:val="28"/>
        </w:rPr>
        <w:t>а</w:t>
      </w:r>
      <w:proofErr w:type="spellEnd"/>
      <w:r w:rsidRPr="00CF7065">
        <w:rPr>
          <w:rFonts w:ascii="Times New Roman" w:hAnsi="Times New Roman" w:cs="Times New Roman"/>
          <w:sz w:val="28"/>
          <w:szCs w:val="28"/>
        </w:rPr>
        <w:t xml:space="preserve"> 2018-202</w:t>
      </w:r>
      <w:r w:rsidR="001755D9" w:rsidRPr="00CF7065">
        <w:rPr>
          <w:rFonts w:ascii="Times New Roman" w:hAnsi="Times New Roman" w:cs="Times New Roman"/>
          <w:sz w:val="28"/>
          <w:szCs w:val="28"/>
        </w:rPr>
        <w:t>0</w:t>
      </w:r>
      <w:r w:rsidRPr="00CF7065">
        <w:rPr>
          <w:rFonts w:ascii="Times New Roman" w:hAnsi="Times New Roman" w:cs="Times New Roman"/>
          <w:sz w:val="28"/>
          <w:szCs w:val="28"/>
        </w:rPr>
        <w:t xml:space="preserve"> гг. на территории Березовского района запланировано строительство и расширение 11</w:t>
      </w:r>
      <w:r w:rsidR="00C71CE6" w:rsidRPr="00CF7065">
        <w:rPr>
          <w:rFonts w:ascii="Times New Roman" w:hAnsi="Times New Roman" w:cs="Times New Roman"/>
          <w:sz w:val="28"/>
          <w:szCs w:val="28"/>
        </w:rPr>
        <w:t xml:space="preserve"> объектов электроснабжения, в том числе</w:t>
      </w:r>
      <w:r w:rsidRPr="00CF7065">
        <w:rPr>
          <w:rFonts w:ascii="Times New Roman" w:hAnsi="Times New Roman" w:cs="Times New Roman"/>
          <w:sz w:val="28"/>
          <w:szCs w:val="28"/>
        </w:rPr>
        <w:t xml:space="preserve"> сети электроснабжения в пгт. Березово, пгт. </w:t>
      </w:r>
      <w:proofErr w:type="spellStart"/>
      <w:r w:rsidRPr="00CF7065">
        <w:rPr>
          <w:rFonts w:ascii="Times New Roman" w:hAnsi="Times New Roman" w:cs="Times New Roman"/>
          <w:sz w:val="28"/>
          <w:szCs w:val="28"/>
        </w:rPr>
        <w:t>Игрим</w:t>
      </w:r>
      <w:proofErr w:type="spellEnd"/>
      <w:r w:rsidRPr="00CF7065">
        <w:rPr>
          <w:rFonts w:ascii="Times New Roman" w:hAnsi="Times New Roman" w:cs="Times New Roman"/>
          <w:sz w:val="28"/>
          <w:szCs w:val="28"/>
        </w:rPr>
        <w:t>, РДГ в д. Шайтанка, с. Теги, п. Ванзетур, ЛЭП для электроснабжения индивидуальной застройки в пгт. Березово, базы электрических сетей в пгт. Березово, пгт. Игрим;</w:t>
      </w:r>
    </w:p>
    <w:p w:rsidR="001E6224" w:rsidRPr="00CF7065" w:rsidRDefault="001E6224"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F7065">
        <w:rPr>
          <w:rFonts w:ascii="Times New Roman" w:hAnsi="Times New Roman" w:cs="Times New Roman"/>
          <w:color w:val="000000"/>
          <w:sz w:val="28"/>
          <w:szCs w:val="28"/>
        </w:rPr>
        <w:t>-</w:t>
      </w:r>
      <w:r w:rsidRPr="00CF7065">
        <w:rPr>
          <w:rFonts w:ascii="Times New Roman" w:eastAsia="Times New Roman" w:hAnsi="Times New Roman"/>
          <w:color w:val="000000"/>
          <w:sz w:val="28"/>
          <w:szCs w:val="28"/>
          <w:lang w:eastAsia="ru-RU"/>
        </w:rPr>
        <w:t xml:space="preserve"> строительство</w:t>
      </w:r>
      <w:r w:rsidRPr="00CF7065">
        <w:rPr>
          <w:rFonts w:ascii="Times New Roman" w:hAnsi="Times New Roman"/>
          <w:color w:val="000000"/>
          <w:sz w:val="28"/>
          <w:szCs w:val="28"/>
        </w:rPr>
        <w:t xml:space="preserve"> физкультурно-спортивного комплекса имени Руслана Проводникова</w:t>
      </w:r>
      <w:r w:rsidR="007007F0" w:rsidRPr="00CF7065">
        <w:rPr>
          <w:rFonts w:ascii="Times New Roman" w:hAnsi="Times New Roman"/>
          <w:color w:val="000000"/>
          <w:sz w:val="28"/>
          <w:szCs w:val="28"/>
        </w:rPr>
        <w:t xml:space="preserve"> </w:t>
      </w:r>
      <w:r w:rsidR="006C1245" w:rsidRPr="00CF7065">
        <w:rPr>
          <w:rFonts w:ascii="Times New Roman" w:hAnsi="Times New Roman"/>
          <w:color w:val="000000"/>
          <w:sz w:val="28"/>
          <w:szCs w:val="28"/>
        </w:rPr>
        <w:t xml:space="preserve">- </w:t>
      </w:r>
      <w:r w:rsidRPr="00CF7065">
        <w:rPr>
          <w:rFonts w:ascii="Times New Roman" w:hAnsi="Times New Roman"/>
          <w:color w:val="000000"/>
          <w:sz w:val="28"/>
          <w:szCs w:val="28"/>
        </w:rPr>
        <w:t>АО «Строительная компания ВНСС»;</w:t>
      </w:r>
    </w:p>
    <w:p w:rsidR="00501F13" w:rsidRPr="00CF7065" w:rsidRDefault="00501F13" w:rsidP="00F7225F">
      <w:pPr>
        <w:spacing w:after="0" w:line="240" w:lineRule="auto"/>
        <w:ind w:right="21" w:firstLine="709"/>
        <w:jc w:val="both"/>
        <w:rPr>
          <w:rFonts w:ascii="Times New Roman" w:eastAsia="Times New Roman" w:hAnsi="Times New Roman"/>
          <w:color w:val="000000"/>
          <w:sz w:val="28"/>
          <w:szCs w:val="28"/>
          <w:lang w:eastAsia="ru-RU"/>
        </w:rPr>
      </w:pPr>
      <w:r w:rsidRPr="00CF7065">
        <w:rPr>
          <w:rFonts w:ascii="Times New Roman" w:eastAsia="Times New Roman" w:hAnsi="Times New Roman"/>
          <w:color w:val="000000"/>
          <w:sz w:val="28"/>
          <w:szCs w:val="28"/>
          <w:lang w:eastAsia="ru-RU"/>
        </w:rPr>
        <w:t xml:space="preserve">- </w:t>
      </w:r>
      <w:r w:rsidR="00B7163F" w:rsidRPr="00CF7065">
        <w:rPr>
          <w:rFonts w:ascii="Times New Roman" w:eastAsia="Times New Roman" w:hAnsi="Times New Roman"/>
          <w:color w:val="000000"/>
          <w:sz w:val="28"/>
          <w:szCs w:val="28"/>
          <w:lang w:eastAsia="ru-RU"/>
        </w:rPr>
        <w:t>строительство бассейнов в д. Хулимсунт, п. Приполярный, п. Светлый и общежития в п. Светлый</w:t>
      </w:r>
      <w:r w:rsidR="003451D6" w:rsidRPr="00CF7065">
        <w:rPr>
          <w:rFonts w:ascii="Times New Roman" w:eastAsia="Times New Roman" w:hAnsi="Times New Roman"/>
          <w:color w:val="000000"/>
          <w:sz w:val="28"/>
          <w:szCs w:val="28"/>
          <w:lang w:eastAsia="ru-RU"/>
        </w:rPr>
        <w:t xml:space="preserve">, продолжение строительства </w:t>
      </w:r>
      <w:r w:rsidR="00390DEE" w:rsidRPr="00CF7065">
        <w:rPr>
          <w:rFonts w:ascii="Times New Roman" w:hAnsi="Times New Roman"/>
          <w:sz w:val="28"/>
          <w:szCs w:val="28"/>
        </w:rPr>
        <w:t xml:space="preserve">по расширению </w:t>
      </w:r>
      <w:proofErr w:type="spellStart"/>
      <w:r w:rsidR="00390DEE" w:rsidRPr="00CF7065">
        <w:rPr>
          <w:rFonts w:ascii="Times New Roman" w:hAnsi="Times New Roman"/>
          <w:sz w:val="28"/>
          <w:szCs w:val="28"/>
        </w:rPr>
        <w:t>Пунгинского</w:t>
      </w:r>
      <w:proofErr w:type="spellEnd"/>
      <w:r w:rsidR="00390DEE" w:rsidRPr="00CF7065">
        <w:rPr>
          <w:rFonts w:ascii="Times New Roman" w:hAnsi="Times New Roman"/>
          <w:sz w:val="28"/>
          <w:szCs w:val="28"/>
        </w:rPr>
        <w:t xml:space="preserve"> подземного хранилища газа в п. Светлый, который предусматривает обновление технических агрегатов для увеличения объемов закачки газа в хранилище, разведку новых скважин </w:t>
      </w:r>
      <w:r w:rsidR="00B7163F" w:rsidRPr="00CF7065">
        <w:rPr>
          <w:rFonts w:ascii="Times New Roman" w:eastAsia="Times New Roman" w:hAnsi="Times New Roman"/>
          <w:color w:val="000000"/>
          <w:sz w:val="28"/>
          <w:szCs w:val="28"/>
          <w:lang w:eastAsia="ru-RU"/>
        </w:rPr>
        <w:t xml:space="preserve">- </w:t>
      </w:r>
      <w:r w:rsidRPr="00CF7065">
        <w:rPr>
          <w:rFonts w:ascii="Times New Roman" w:eastAsia="Times New Roman" w:hAnsi="Times New Roman"/>
          <w:color w:val="000000"/>
          <w:sz w:val="28"/>
          <w:szCs w:val="28"/>
          <w:lang w:eastAsia="ru-RU"/>
        </w:rPr>
        <w:t xml:space="preserve">инвестиционный проект </w:t>
      </w:r>
      <w:r w:rsidR="002D2E83" w:rsidRPr="00CF7065">
        <w:rPr>
          <w:rFonts w:ascii="Times New Roman" w:eastAsia="Times New Roman" w:hAnsi="Times New Roman"/>
          <w:color w:val="000000"/>
          <w:sz w:val="28"/>
          <w:szCs w:val="28"/>
          <w:lang w:eastAsia="ru-RU"/>
        </w:rPr>
        <w:t>ПАО «Газпром</w:t>
      </w:r>
      <w:r w:rsidR="00591C7E" w:rsidRPr="00CF7065">
        <w:rPr>
          <w:rFonts w:ascii="Times New Roman" w:eastAsia="Times New Roman" w:hAnsi="Times New Roman"/>
          <w:color w:val="000000"/>
          <w:sz w:val="28"/>
          <w:szCs w:val="28"/>
          <w:lang w:eastAsia="ru-RU"/>
        </w:rPr>
        <w:t>»;</w:t>
      </w:r>
    </w:p>
    <w:p w:rsidR="00591C7E" w:rsidRPr="007619CD" w:rsidRDefault="00591C7E" w:rsidP="00F7225F">
      <w:pPr>
        <w:pStyle w:val="af5"/>
        <w:spacing w:before="0" w:beforeAutospacing="0" w:after="0" w:afterAutospacing="0"/>
        <w:ind w:firstLine="709"/>
        <w:contextualSpacing/>
        <w:jc w:val="both"/>
        <w:rPr>
          <w:i/>
          <w:sz w:val="28"/>
          <w:szCs w:val="28"/>
        </w:rPr>
      </w:pPr>
      <w:proofErr w:type="gramStart"/>
      <w:r w:rsidRPr="00CF7065">
        <w:rPr>
          <w:color w:val="000000"/>
          <w:sz w:val="28"/>
          <w:szCs w:val="28"/>
        </w:rPr>
        <w:t>-</w:t>
      </w:r>
      <w:r w:rsidR="00891547" w:rsidRPr="00CF7065">
        <w:rPr>
          <w:color w:val="000000"/>
          <w:sz w:val="28"/>
          <w:szCs w:val="28"/>
        </w:rPr>
        <w:t xml:space="preserve"> </w:t>
      </w:r>
      <w:r w:rsidRPr="00CF7065">
        <w:rPr>
          <w:sz w:val="28"/>
          <w:szCs w:val="28"/>
        </w:rPr>
        <w:t>передача объектов теплоснабжения, находящихся в собственно</w:t>
      </w:r>
      <w:r w:rsidR="00AE4966">
        <w:rPr>
          <w:sz w:val="28"/>
          <w:szCs w:val="28"/>
        </w:rPr>
        <w:t>сти муниципального образования (</w:t>
      </w:r>
      <w:r w:rsidRPr="00CF7065">
        <w:rPr>
          <w:sz w:val="28"/>
          <w:szCs w:val="28"/>
        </w:rPr>
        <w:t>гп.</w:t>
      </w:r>
      <w:proofErr w:type="gramEnd"/>
      <w:r w:rsidRPr="00CF7065">
        <w:rPr>
          <w:sz w:val="28"/>
          <w:szCs w:val="28"/>
        </w:rPr>
        <w:t xml:space="preserve"> Бере</w:t>
      </w:r>
      <w:r w:rsidR="00CF7065">
        <w:rPr>
          <w:sz w:val="28"/>
          <w:szCs w:val="28"/>
        </w:rPr>
        <w:t xml:space="preserve">зово, гп. Игрим, сп. </w:t>
      </w:r>
      <w:proofErr w:type="gramStart"/>
      <w:r w:rsidR="00CF7065">
        <w:rPr>
          <w:sz w:val="28"/>
          <w:szCs w:val="28"/>
        </w:rPr>
        <w:t xml:space="preserve">Саранпауль </w:t>
      </w:r>
      <w:r w:rsidR="00AE4966">
        <w:rPr>
          <w:sz w:val="28"/>
          <w:szCs w:val="28"/>
        </w:rPr>
        <w:t>и в населенных пунктах</w:t>
      </w:r>
      <w:r w:rsidR="00C71CE6" w:rsidRPr="00CF7065">
        <w:rPr>
          <w:sz w:val="28"/>
          <w:szCs w:val="28"/>
        </w:rPr>
        <w:t xml:space="preserve"> с.</w:t>
      </w:r>
      <w:r w:rsidRPr="00CF7065">
        <w:rPr>
          <w:sz w:val="28"/>
          <w:szCs w:val="28"/>
        </w:rPr>
        <w:t xml:space="preserve"> Теги, </w:t>
      </w:r>
      <w:r w:rsidR="00C71CE6" w:rsidRPr="00CF7065">
        <w:rPr>
          <w:sz w:val="28"/>
          <w:szCs w:val="28"/>
        </w:rPr>
        <w:t xml:space="preserve">п. </w:t>
      </w:r>
      <w:r w:rsidRPr="00CF7065">
        <w:rPr>
          <w:sz w:val="28"/>
          <w:szCs w:val="28"/>
        </w:rPr>
        <w:t>Ванзетур) в целях их модернизации посредством заключения концессионных соглашений - концессионер ОАО «ЮТЭК – Региональные сети».</w:t>
      </w:r>
      <w:proofErr w:type="gramEnd"/>
      <w:r w:rsidRPr="00CF7065">
        <w:rPr>
          <w:sz w:val="28"/>
          <w:szCs w:val="28"/>
        </w:rPr>
        <w:t xml:space="preserve"> Достигнута договоренность и ведется согласование проекта концессионного соглашения.</w:t>
      </w:r>
      <w:r w:rsidR="00FF183D" w:rsidRPr="00CF7065">
        <w:rPr>
          <w:sz w:val="28"/>
          <w:szCs w:val="28"/>
        </w:rPr>
        <w:t xml:space="preserve"> </w:t>
      </w:r>
      <w:r w:rsidRPr="00CF7065">
        <w:rPr>
          <w:sz w:val="28"/>
          <w:szCs w:val="28"/>
        </w:rPr>
        <w:t>Для реализации соглашения определены земельные участки.</w:t>
      </w:r>
      <w:r w:rsidRPr="007619CD">
        <w:rPr>
          <w:sz w:val="28"/>
          <w:szCs w:val="28"/>
        </w:rPr>
        <w:t xml:space="preserve"> </w:t>
      </w:r>
    </w:p>
    <w:p w:rsidR="00CE29B3" w:rsidRPr="00AE4966" w:rsidRDefault="00CE29B3"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E4966">
        <w:rPr>
          <w:rFonts w:ascii="Times New Roman" w:eastAsia="Times New Roman" w:hAnsi="Times New Roman"/>
          <w:color w:val="000000"/>
          <w:sz w:val="28"/>
          <w:szCs w:val="28"/>
          <w:lang w:eastAsia="ru-RU"/>
        </w:rPr>
        <w:t>В среднесрочном прогнозном периоде будут реализовываться и менее объемные по финансовым вливаниям проекты:</w:t>
      </w:r>
    </w:p>
    <w:p w:rsidR="00080151" w:rsidRPr="00AE4966" w:rsidRDefault="00C71CE6" w:rsidP="00F7225F">
      <w:pPr>
        <w:shd w:val="clear" w:color="auto" w:fill="FFFFFF"/>
        <w:spacing w:after="0" w:line="240" w:lineRule="auto"/>
        <w:ind w:firstLine="709"/>
        <w:jc w:val="both"/>
        <w:rPr>
          <w:rFonts w:ascii="Times New Roman" w:hAnsi="Times New Roman"/>
          <w:color w:val="000000"/>
          <w:sz w:val="28"/>
          <w:szCs w:val="28"/>
        </w:rPr>
      </w:pPr>
      <w:r w:rsidRPr="00AE4966">
        <w:rPr>
          <w:rFonts w:ascii="Times New Roman" w:eastAsia="Times New Roman" w:hAnsi="Times New Roman"/>
          <w:color w:val="000000"/>
          <w:sz w:val="28"/>
          <w:szCs w:val="28"/>
          <w:lang w:eastAsia="ru-RU"/>
        </w:rPr>
        <w:t>-</w:t>
      </w:r>
      <w:r w:rsidR="00891547" w:rsidRPr="00AE4966">
        <w:rPr>
          <w:rFonts w:ascii="Times New Roman" w:eastAsia="Times New Roman" w:hAnsi="Times New Roman"/>
          <w:color w:val="000000"/>
          <w:sz w:val="28"/>
          <w:szCs w:val="28"/>
          <w:lang w:eastAsia="ru-RU"/>
        </w:rPr>
        <w:t xml:space="preserve"> </w:t>
      </w:r>
      <w:r w:rsidR="00CE29B3" w:rsidRPr="00AE4966">
        <w:rPr>
          <w:rFonts w:ascii="Times New Roman" w:eastAsia="Times New Roman" w:hAnsi="Times New Roman"/>
          <w:color w:val="000000"/>
          <w:sz w:val="28"/>
          <w:szCs w:val="28"/>
          <w:lang w:eastAsia="ru-RU"/>
        </w:rPr>
        <w:t xml:space="preserve">пгт. Березово - строительство </w:t>
      </w:r>
      <w:r w:rsidR="00501F13" w:rsidRPr="00AE4966">
        <w:rPr>
          <w:rFonts w:ascii="Times New Roman" w:eastAsia="Times New Roman" w:hAnsi="Times New Roman"/>
          <w:color w:val="000000"/>
          <w:sz w:val="28"/>
          <w:szCs w:val="28"/>
          <w:lang w:eastAsia="ru-RU"/>
        </w:rPr>
        <w:t>автодрома</w:t>
      </w:r>
      <w:r w:rsidR="00CE29B3"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инвестор ЧУДО «Учебно-курсовой комбинат Березовский»</w:t>
      </w:r>
      <w:r w:rsidR="00CE29B3" w:rsidRPr="00AE4966">
        <w:rPr>
          <w:rFonts w:ascii="Times New Roman" w:eastAsia="Times New Roman" w:hAnsi="Times New Roman"/>
          <w:color w:val="000000"/>
          <w:sz w:val="28"/>
          <w:szCs w:val="28"/>
          <w:lang w:eastAsia="ru-RU"/>
        </w:rPr>
        <w:t>),</w:t>
      </w:r>
      <w:r w:rsidR="002106EE"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административного здания для размещения объекта торгово-розничного обслуживания населения</w:t>
      </w:r>
      <w:r w:rsidR="00080151" w:rsidRPr="00AE4966">
        <w:rPr>
          <w:rFonts w:ascii="Times New Roman" w:eastAsia="Times New Roman" w:hAnsi="Times New Roman"/>
          <w:color w:val="000000"/>
          <w:sz w:val="28"/>
          <w:szCs w:val="28"/>
          <w:lang w:eastAsia="ru-RU"/>
        </w:rPr>
        <w:t xml:space="preserve"> (ООО ЧОП «Рысь»)</w:t>
      </w:r>
      <w:r w:rsidR="00CE29B3"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 xml:space="preserve">административного здания </w:t>
      </w:r>
      <w:r w:rsidR="00080151" w:rsidRPr="00AE4966">
        <w:rPr>
          <w:rFonts w:ascii="Times New Roman" w:eastAsia="Times New Roman" w:hAnsi="Times New Roman"/>
          <w:color w:val="000000"/>
          <w:sz w:val="28"/>
          <w:szCs w:val="28"/>
          <w:lang w:eastAsia="ru-RU"/>
        </w:rPr>
        <w:t>для предоставления</w:t>
      </w:r>
      <w:r w:rsidR="00501F13" w:rsidRPr="00AE4966">
        <w:rPr>
          <w:rFonts w:ascii="Times New Roman" w:eastAsia="Times New Roman" w:hAnsi="Times New Roman"/>
          <w:color w:val="000000"/>
          <w:sz w:val="28"/>
          <w:szCs w:val="28"/>
          <w:lang w:eastAsia="ru-RU"/>
        </w:rPr>
        <w:t xml:space="preserve"> услуг по производству сантехни</w:t>
      </w:r>
      <w:r w:rsidR="00CE29B3" w:rsidRPr="00AE4966">
        <w:rPr>
          <w:rFonts w:ascii="Times New Roman" w:eastAsia="Times New Roman" w:hAnsi="Times New Roman"/>
          <w:color w:val="000000"/>
          <w:sz w:val="28"/>
          <w:szCs w:val="28"/>
          <w:lang w:eastAsia="ru-RU"/>
        </w:rPr>
        <w:t>ческих и электромонтажных работ</w:t>
      </w:r>
      <w:r w:rsidR="00080151" w:rsidRPr="00AE4966">
        <w:rPr>
          <w:rFonts w:ascii="Times New Roman" w:eastAsia="Times New Roman" w:hAnsi="Times New Roman"/>
          <w:color w:val="000000"/>
          <w:sz w:val="28"/>
          <w:szCs w:val="28"/>
          <w:lang w:eastAsia="ru-RU"/>
        </w:rPr>
        <w:t xml:space="preserve"> (инвестор – ООО «Березово ТСО монтаж»),</w:t>
      </w:r>
      <w:r w:rsidR="00CE29B3"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 xml:space="preserve">кафе </w:t>
      </w:r>
      <w:r w:rsidR="00CE29B3" w:rsidRPr="00AE4966">
        <w:rPr>
          <w:rFonts w:ascii="Times New Roman" w:eastAsia="Times New Roman" w:hAnsi="Times New Roman"/>
          <w:color w:val="000000"/>
          <w:sz w:val="28"/>
          <w:szCs w:val="28"/>
          <w:lang w:eastAsia="ru-RU"/>
        </w:rPr>
        <w:t>(</w:t>
      </w:r>
      <w:r w:rsidR="00501F13" w:rsidRPr="00AE4966">
        <w:rPr>
          <w:rFonts w:ascii="Times New Roman" w:eastAsia="Times New Roman" w:hAnsi="Times New Roman"/>
          <w:color w:val="000000"/>
          <w:sz w:val="28"/>
          <w:szCs w:val="28"/>
          <w:lang w:eastAsia="ru-RU"/>
        </w:rPr>
        <w:t>инвестор</w:t>
      </w:r>
      <w:r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 xml:space="preserve"> ООО «Вогулка»</w:t>
      </w:r>
      <w:r w:rsidR="00CE29B3" w:rsidRPr="00AE4966">
        <w:rPr>
          <w:rFonts w:ascii="Times New Roman" w:eastAsia="Times New Roman" w:hAnsi="Times New Roman"/>
          <w:color w:val="000000"/>
          <w:sz w:val="28"/>
          <w:szCs w:val="28"/>
          <w:lang w:eastAsia="ru-RU"/>
        </w:rPr>
        <w:t xml:space="preserve">), </w:t>
      </w:r>
      <w:proofErr w:type="spellStart"/>
      <w:r w:rsidR="00080151" w:rsidRPr="00AE4966">
        <w:rPr>
          <w:rFonts w:ascii="Times New Roman" w:eastAsia="Times New Roman" w:hAnsi="Times New Roman"/>
          <w:color w:val="000000"/>
          <w:sz w:val="28"/>
          <w:szCs w:val="28"/>
          <w:lang w:eastAsia="ru-RU"/>
        </w:rPr>
        <w:t>автосервисный</w:t>
      </w:r>
      <w:proofErr w:type="spellEnd"/>
      <w:r w:rsidR="00080151" w:rsidRPr="00AE4966">
        <w:rPr>
          <w:rFonts w:ascii="Times New Roman" w:eastAsia="Times New Roman" w:hAnsi="Times New Roman"/>
          <w:color w:val="000000"/>
          <w:sz w:val="28"/>
          <w:szCs w:val="28"/>
          <w:lang w:eastAsia="ru-RU"/>
        </w:rPr>
        <w:t xml:space="preserve"> комплекс </w:t>
      </w:r>
      <w:r w:rsidR="003451D6" w:rsidRPr="00AE4966">
        <w:rPr>
          <w:rFonts w:ascii="Times New Roman" w:hAnsi="Times New Roman"/>
          <w:color w:val="000000"/>
          <w:sz w:val="28"/>
          <w:szCs w:val="28"/>
        </w:rPr>
        <w:t>(</w:t>
      </w:r>
      <w:r w:rsidR="00080151" w:rsidRPr="00AE4966">
        <w:rPr>
          <w:rFonts w:ascii="Times New Roman" w:hAnsi="Times New Roman"/>
          <w:color w:val="000000"/>
          <w:sz w:val="28"/>
          <w:szCs w:val="28"/>
        </w:rPr>
        <w:t xml:space="preserve">инвестор ИП </w:t>
      </w:r>
      <w:proofErr w:type="spellStart"/>
      <w:r w:rsidR="00080151" w:rsidRPr="00AE4966">
        <w:rPr>
          <w:rFonts w:ascii="Times New Roman" w:hAnsi="Times New Roman"/>
          <w:color w:val="000000"/>
          <w:sz w:val="28"/>
          <w:szCs w:val="28"/>
        </w:rPr>
        <w:t>Дзотцоев</w:t>
      </w:r>
      <w:proofErr w:type="spellEnd"/>
      <w:r w:rsidR="00080151" w:rsidRPr="00AE4966">
        <w:rPr>
          <w:rFonts w:ascii="Times New Roman" w:hAnsi="Times New Roman"/>
          <w:color w:val="000000"/>
          <w:sz w:val="28"/>
          <w:szCs w:val="28"/>
        </w:rPr>
        <w:t xml:space="preserve"> О.Р.);</w:t>
      </w:r>
    </w:p>
    <w:p w:rsidR="00501F13" w:rsidRPr="00AE4966" w:rsidRDefault="00080151" w:rsidP="00F7225F">
      <w:pPr>
        <w:shd w:val="clear" w:color="auto" w:fill="FFFFFF"/>
        <w:spacing w:after="0" w:line="240" w:lineRule="auto"/>
        <w:ind w:firstLine="709"/>
        <w:jc w:val="both"/>
        <w:rPr>
          <w:rFonts w:ascii="Times New Roman" w:hAnsi="Times New Roman"/>
          <w:color w:val="000000"/>
          <w:sz w:val="28"/>
          <w:szCs w:val="28"/>
        </w:rPr>
      </w:pPr>
      <w:r w:rsidRPr="00AE4966">
        <w:rPr>
          <w:rFonts w:ascii="Times New Roman" w:hAnsi="Times New Roman"/>
          <w:color w:val="000000"/>
          <w:sz w:val="28"/>
          <w:szCs w:val="28"/>
        </w:rPr>
        <w:t>- пгт. Игрим</w:t>
      </w:r>
      <w:r w:rsidR="003451D6" w:rsidRPr="00AE4966">
        <w:rPr>
          <w:rFonts w:ascii="Times New Roman" w:eastAsia="Times New Roman" w:hAnsi="Times New Roman"/>
          <w:color w:val="000000"/>
          <w:sz w:val="28"/>
          <w:szCs w:val="28"/>
          <w:lang w:eastAsia="ru-RU"/>
        </w:rPr>
        <w:t xml:space="preserve"> </w:t>
      </w:r>
      <w:r w:rsidRPr="00AE4966">
        <w:rPr>
          <w:rFonts w:ascii="Times New Roman" w:eastAsia="Times New Roman" w:hAnsi="Times New Roman"/>
          <w:color w:val="000000"/>
          <w:sz w:val="28"/>
          <w:szCs w:val="28"/>
          <w:lang w:eastAsia="ru-RU"/>
        </w:rPr>
        <w:t xml:space="preserve">- </w:t>
      </w:r>
      <w:r w:rsidR="006C1245" w:rsidRPr="00AE4966">
        <w:rPr>
          <w:rFonts w:ascii="Times New Roman" w:hAnsi="Times New Roman"/>
          <w:color w:val="000000"/>
          <w:sz w:val="28"/>
          <w:szCs w:val="28"/>
        </w:rPr>
        <w:t>строительство</w:t>
      </w:r>
      <w:r w:rsidR="003451D6" w:rsidRPr="00AE4966">
        <w:rPr>
          <w:rFonts w:ascii="Times New Roman" w:hAnsi="Times New Roman"/>
          <w:color w:val="000000"/>
          <w:sz w:val="28"/>
          <w:szCs w:val="28"/>
        </w:rPr>
        <w:t xml:space="preserve"> линии по производству, переработке и упаковке молока (ин</w:t>
      </w:r>
      <w:r w:rsidRPr="00AE4966">
        <w:rPr>
          <w:rFonts w:ascii="Times New Roman" w:hAnsi="Times New Roman"/>
          <w:color w:val="000000"/>
          <w:sz w:val="28"/>
          <w:szCs w:val="28"/>
        </w:rPr>
        <w:t>вестор КФХ «Кедр»);</w:t>
      </w:r>
    </w:p>
    <w:p w:rsidR="00080151" w:rsidRPr="00AE4966" w:rsidRDefault="00080151"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E4966">
        <w:rPr>
          <w:rFonts w:ascii="Times New Roman" w:eastAsia="Times New Roman" w:hAnsi="Times New Roman"/>
          <w:color w:val="000000"/>
          <w:sz w:val="28"/>
          <w:szCs w:val="28"/>
          <w:lang w:eastAsia="ru-RU"/>
        </w:rPr>
        <w:t>- п. Ванзетур - магазин – кафе (инвестор – Непомнящих О.Л.);</w:t>
      </w:r>
    </w:p>
    <w:p w:rsidR="00080151" w:rsidRPr="00AE4966" w:rsidRDefault="00080151"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E4966">
        <w:rPr>
          <w:rFonts w:ascii="Times New Roman" w:eastAsia="Times New Roman" w:hAnsi="Times New Roman"/>
          <w:color w:val="000000"/>
          <w:sz w:val="28"/>
          <w:szCs w:val="28"/>
          <w:lang w:eastAsia="ru-RU"/>
        </w:rPr>
        <w:t>- п. Светлый - магазин продовольственных товаров (инвестор – Молодых С.В);</w:t>
      </w:r>
    </w:p>
    <w:p w:rsidR="003451D6" w:rsidRPr="00AE4966" w:rsidRDefault="003451D6"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С целью стимулирования инвестиционной активности на территории Березовского района</w:t>
      </w:r>
      <w:r w:rsidR="00C71CE6"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 xml:space="preserve"> и поддержки перспективных инвестиционных проектов, реализация которых будет в полной мере отвечать приор</w:t>
      </w:r>
      <w:r w:rsidR="006C1245" w:rsidRPr="00AE4966">
        <w:rPr>
          <w:rFonts w:ascii="Times New Roman" w:eastAsia="Times New Roman" w:hAnsi="Times New Roman" w:cs="Times New Roman"/>
          <w:sz w:val="28"/>
          <w:szCs w:val="28"/>
          <w:lang w:eastAsia="ru-RU"/>
        </w:rPr>
        <w:t>итетам и целям, определенным в Ст</w:t>
      </w:r>
      <w:r w:rsidRPr="00AE4966">
        <w:rPr>
          <w:rFonts w:ascii="Times New Roman" w:eastAsia="Times New Roman" w:hAnsi="Times New Roman" w:cs="Times New Roman"/>
          <w:sz w:val="28"/>
          <w:szCs w:val="28"/>
          <w:lang w:eastAsia="ru-RU"/>
        </w:rPr>
        <w:t xml:space="preserve">ратегии социально-экономического развития Березовского района на среднесрочный и долгосрочный период, </w:t>
      </w:r>
      <w:r w:rsidR="00390DEE" w:rsidRPr="00AE4966">
        <w:rPr>
          <w:rFonts w:ascii="Times New Roman" w:eastAsia="Times New Roman" w:hAnsi="Times New Roman" w:cs="Times New Roman"/>
          <w:sz w:val="28"/>
          <w:szCs w:val="28"/>
          <w:lang w:eastAsia="ru-RU"/>
        </w:rPr>
        <w:t>разработана нормативно-правовая база, н</w:t>
      </w:r>
      <w:r w:rsidRPr="00AE4966">
        <w:rPr>
          <w:rFonts w:ascii="Times New Roman" w:eastAsia="Times New Roman" w:hAnsi="Times New Roman" w:cs="Times New Roman"/>
          <w:sz w:val="28"/>
          <w:szCs w:val="28"/>
          <w:lang w:eastAsia="ru-RU"/>
        </w:rPr>
        <w:t xml:space="preserve">а официальном сайте Березовского района </w:t>
      </w:r>
      <w:hyperlink r:id="rId21" w:history="1">
        <w:r w:rsidRPr="00AE4966">
          <w:rPr>
            <w:rFonts w:ascii="Times New Roman" w:eastAsia="Times New Roman" w:hAnsi="Times New Roman" w:cs="Times New Roman"/>
            <w:color w:val="0000FF"/>
            <w:sz w:val="28"/>
            <w:szCs w:val="28"/>
            <w:u w:val="single"/>
            <w:lang w:val="en-US" w:eastAsia="ru-RU"/>
          </w:rPr>
          <w:t>www</w:t>
        </w:r>
        <w:r w:rsidRPr="00AE4966">
          <w:rPr>
            <w:rFonts w:ascii="Times New Roman" w:eastAsia="Times New Roman" w:hAnsi="Times New Roman" w:cs="Times New Roman"/>
            <w:color w:val="0000FF"/>
            <w:sz w:val="28"/>
            <w:szCs w:val="28"/>
            <w:u w:val="single"/>
            <w:lang w:eastAsia="ru-RU"/>
          </w:rPr>
          <w:t>.</w:t>
        </w:r>
        <w:proofErr w:type="spellStart"/>
        <w:r w:rsidRPr="00AE4966">
          <w:rPr>
            <w:rFonts w:ascii="Times New Roman" w:eastAsia="Times New Roman" w:hAnsi="Times New Roman" w:cs="Times New Roman"/>
            <w:color w:val="0000FF"/>
            <w:sz w:val="28"/>
            <w:szCs w:val="28"/>
            <w:u w:val="single"/>
            <w:lang w:val="en-US" w:eastAsia="ru-RU"/>
          </w:rPr>
          <w:t>berezovo</w:t>
        </w:r>
        <w:proofErr w:type="spellEnd"/>
        <w:r w:rsidRPr="00AE4966">
          <w:rPr>
            <w:rFonts w:ascii="Times New Roman" w:eastAsia="Times New Roman" w:hAnsi="Times New Roman" w:cs="Times New Roman"/>
            <w:color w:val="0000FF"/>
            <w:sz w:val="28"/>
            <w:szCs w:val="28"/>
            <w:u w:val="single"/>
            <w:lang w:eastAsia="ru-RU"/>
          </w:rPr>
          <w:t>.</w:t>
        </w:r>
        <w:proofErr w:type="spellStart"/>
        <w:r w:rsidRPr="00AE4966">
          <w:rPr>
            <w:rFonts w:ascii="Times New Roman" w:eastAsia="Times New Roman" w:hAnsi="Times New Roman" w:cs="Times New Roman"/>
            <w:color w:val="0000FF"/>
            <w:sz w:val="28"/>
            <w:szCs w:val="28"/>
            <w:u w:val="single"/>
            <w:lang w:val="en-US" w:eastAsia="ru-RU"/>
          </w:rPr>
          <w:t>ru</w:t>
        </w:r>
        <w:proofErr w:type="spellEnd"/>
      </w:hyperlink>
      <w:r w:rsidR="004E3089" w:rsidRPr="00AE4966">
        <w:rPr>
          <w:rFonts w:ascii="Times New Roman" w:eastAsia="Times New Roman" w:hAnsi="Times New Roman" w:cs="Times New Roman"/>
          <w:color w:val="0000FF"/>
          <w:sz w:val="28"/>
          <w:szCs w:val="28"/>
          <w:u w:val="single"/>
          <w:lang w:eastAsia="ru-RU"/>
        </w:rPr>
        <w:t xml:space="preserve"> </w:t>
      </w:r>
      <w:r w:rsidR="00390DEE" w:rsidRPr="00AE4966">
        <w:rPr>
          <w:rFonts w:ascii="Times New Roman" w:eastAsia="Times New Roman" w:hAnsi="Times New Roman" w:cs="Times New Roman"/>
          <w:sz w:val="28"/>
          <w:szCs w:val="28"/>
          <w:lang w:eastAsia="ru-RU"/>
        </w:rPr>
        <w:t>действует</w:t>
      </w:r>
      <w:r w:rsidRPr="00AE4966">
        <w:rPr>
          <w:rFonts w:ascii="Times New Roman" w:eastAsia="Times New Roman" w:hAnsi="Times New Roman" w:cs="Times New Roman"/>
          <w:sz w:val="28"/>
          <w:szCs w:val="28"/>
          <w:lang w:eastAsia="ru-RU"/>
        </w:rPr>
        <w:t xml:space="preserve"> раздел «Формирование благоприятных условий для ведения предпринимательской деятельности», где размещена информация об</w:t>
      </w:r>
      <w:proofErr w:type="gramEnd"/>
      <w:r w:rsidRPr="00AE4966">
        <w:rPr>
          <w:rFonts w:ascii="Times New Roman" w:eastAsia="Times New Roman" w:hAnsi="Times New Roman" w:cs="Times New Roman"/>
          <w:sz w:val="28"/>
          <w:szCs w:val="28"/>
          <w:lang w:eastAsia="ru-RU"/>
        </w:rPr>
        <w:t xml:space="preserve"> инвестиционных </w:t>
      </w:r>
      <w:proofErr w:type="gramStart"/>
      <w:r w:rsidRPr="00AE4966">
        <w:rPr>
          <w:rFonts w:ascii="Times New Roman" w:eastAsia="Times New Roman" w:hAnsi="Times New Roman" w:cs="Times New Roman"/>
          <w:sz w:val="28"/>
          <w:szCs w:val="28"/>
          <w:lang w:eastAsia="ru-RU"/>
        </w:rPr>
        <w:t>предложениях</w:t>
      </w:r>
      <w:proofErr w:type="gramEnd"/>
      <w:r w:rsidRPr="00AE4966">
        <w:rPr>
          <w:rFonts w:ascii="Times New Roman" w:eastAsia="Times New Roman" w:hAnsi="Times New Roman" w:cs="Times New Roman"/>
          <w:sz w:val="28"/>
          <w:szCs w:val="28"/>
          <w:lang w:eastAsia="ru-RU"/>
        </w:rPr>
        <w:t>, проектах, инвестиционных площадках, об институтах развития поддержки предпринимательства и другая необходимая информация.</w:t>
      </w:r>
    </w:p>
    <w:p w:rsidR="00501F13" w:rsidRPr="00AE4966" w:rsidRDefault="00390DEE" w:rsidP="00F7225F">
      <w:pPr>
        <w:pStyle w:val="af5"/>
        <w:spacing w:before="0" w:beforeAutospacing="0" w:after="0" w:afterAutospacing="0"/>
        <w:ind w:firstLine="709"/>
        <w:jc w:val="both"/>
        <w:rPr>
          <w:color w:val="000000"/>
          <w:sz w:val="28"/>
          <w:szCs w:val="28"/>
        </w:rPr>
      </w:pPr>
      <w:r w:rsidRPr="00AE4966">
        <w:rPr>
          <w:color w:val="000000"/>
          <w:sz w:val="28"/>
          <w:szCs w:val="28"/>
        </w:rPr>
        <w:t>В целях обеспечения достижения запланированных результатов деятельности, сокращения сроков реализации задач, повышения эффективности использования ресурсов, установления прозрачности и обоснованности принимаемых решений введена система проектного управления для обеспечения взаимодействия различных организаций и органов власти при исполнении мероприятий по улучшению инвестиционного климата. Вновь начинаемые крупномасштабные инфраструктурные проекты будут сопровождаться проектной командой.</w:t>
      </w:r>
    </w:p>
    <w:p w:rsidR="0082000F" w:rsidRPr="00AE4966" w:rsidRDefault="0082000F" w:rsidP="00F7225F">
      <w:pPr>
        <w:pStyle w:val="af5"/>
        <w:spacing w:before="0" w:beforeAutospacing="0" w:after="0" w:afterAutospacing="0"/>
        <w:ind w:firstLine="709"/>
        <w:jc w:val="both"/>
        <w:rPr>
          <w:color w:val="000000"/>
          <w:sz w:val="28"/>
          <w:szCs w:val="28"/>
        </w:rPr>
      </w:pPr>
      <w:proofErr w:type="gramStart"/>
      <w:r w:rsidRPr="00AE4966">
        <w:rPr>
          <w:color w:val="000000"/>
          <w:sz w:val="28"/>
          <w:szCs w:val="28"/>
        </w:rPr>
        <w:t>Начиная с 2016 года</w:t>
      </w:r>
      <w:r w:rsidR="00505D02" w:rsidRPr="00AE4966">
        <w:rPr>
          <w:color w:val="000000"/>
          <w:sz w:val="28"/>
          <w:szCs w:val="28"/>
        </w:rPr>
        <w:t xml:space="preserve"> активно </w:t>
      </w:r>
      <w:r w:rsidR="006C1245" w:rsidRPr="00AE4966">
        <w:rPr>
          <w:color w:val="000000"/>
          <w:sz w:val="28"/>
          <w:szCs w:val="28"/>
        </w:rPr>
        <w:t>ведется</w:t>
      </w:r>
      <w:r w:rsidRPr="00AE4966">
        <w:rPr>
          <w:color w:val="000000"/>
          <w:sz w:val="28"/>
          <w:szCs w:val="28"/>
        </w:rPr>
        <w:t xml:space="preserve"> работа по</w:t>
      </w:r>
      <w:proofErr w:type="gramEnd"/>
      <w:r w:rsidRPr="00AE4966">
        <w:rPr>
          <w:color w:val="000000"/>
          <w:sz w:val="28"/>
          <w:szCs w:val="28"/>
        </w:rPr>
        <w:t xml:space="preserve"> повышению инвестиционной привлекательности, способствующей развитию существующих производств и привлечению новых инвесторов на территорию</w:t>
      </w:r>
      <w:r w:rsidR="00FF183D" w:rsidRPr="00AE4966">
        <w:rPr>
          <w:color w:val="000000"/>
          <w:sz w:val="28"/>
          <w:szCs w:val="28"/>
        </w:rPr>
        <w:t xml:space="preserve"> </w:t>
      </w:r>
      <w:r w:rsidRPr="00AE4966">
        <w:rPr>
          <w:color w:val="000000"/>
          <w:sz w:val="28"/>
          <w:szCs w:val="28"/>
        </w:rPr>
        <w:t xml:space="preserve">Березовского района посредством </w:t>
      </w:r>
      <w:r w:rsidR="00505D02" w:rsidRPr="00AE4966">
        <w:rPr>
          <w:color w:val="000000"/>
          <w:sz w:val="28"/>
          <w:szCs w:val="28"/>
        </w:rPr>
        <w:t>реализации</w:t>
      </w:r>
      <w:r w:rsidRPr="00AE4966">
        <w:rPr>
          <w:color w:val="000000"/>
          <w:sz w:val="28"/>
          <w:szCs w:val="28"/>
        </w:rPr>
        <w:t xml:space="preserve"> мероприятий </w:t>
      </w:r>
      <w:r w:rsidR="00505D02" w:rsidRPr="00AE4966">
        <w:rPr>
          <w:color w:val="000000"/>
          <w:sz w:val="28"/>
          <w:szCs w:val="28"/>
        </w:rPr>
        <w:t xml:space="preserve">«Атласа </w:t>
      </w:r>
      <w:r w:rsidRPr="00AE4966">
        <w:rPr>
          <w:color w:val="000000"/>
          <w:sz w:val="28"/>
          <w:szCs w:val="28"/>
        </w:rPr>
        <w:t>по внедрению успешных муниципальных практик</w:t>
      </w:r>
      <w:r w:rsidR="00505D02" w:rsidRPr="00AE4966">
        <w:rPr>
          <w:color w:val="000000"/>
          <w:sz w:val="28"/>
          <w:szCs w:val="28"/>
        </w:rPr>
        <w:t>»</w:t>
      </w:r>
      <w:r w:rsidR="006C1245" w:rsidRPr="00AE4966">
        <w:rPr>
          <w:color w:val="000000"/>
          <w:sz w:val="28"/>
          <w:szCs w:val="28"/>
        </w:rPr>
        <w:t>. В</w:t>
      </w:r>
      <w:r w:rsidRPr="00AE4966">
        <w:rPr>
          <w:color w:val="000000"/>
          <w:sz w:val="28"/>
          <w:szCs w:val="28"/>
        </w:rPr>
        <w:t>недрено 10 практик, в 2017 году запланировано внедрить 9 новых практик</w:t>
      </w:r>
      <w:r w:rsidR="00E0638B" w:rsidRPr="00AE4966">
        <w:rPr>
          <w:sz w:val="28"/>
          <w:szCs w:val="28"/>
        </w:rPr>
        <w:t xml:space="preserve"> на основе проектного управления</w:t>
      </w:r>
      <w:r w:rsidRPr="00AE4966">
        <w:rPr>
          <w:color w:val="000000"/>
          <w:sz w:val="28"/>
          <w:szCs w:val="28"/>
        </w:rPr>
        <w:t>.</w:t>
      </w:r>
    </w:p>
    <w:p w:rsidR="00390DEE" w:rsidRPr="00AE4966" w:rsidRDefault="00390DEE"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2018 – 2020 годов, необходимо направить усилия на наращивание частных инвестиций в основной капитал.</w:t>
      </w:r>
    </w:p>
    <w:p w:rsidR="00501F13" w:rsidRPr="00AE4966" w:rsidRDefault="00501F13" w:rsidP="00A579D5">
      <w:pPr>
        <w:spacing w:after="0" w:line="240" w:lineRule="auto"/>
        <w:ind w:firstLine="709"/>
        <w:jc w:val="both"/>
        <w:rPr>
          <w:rFonts w:ascii="Times New Roman" w:hAnsi="Times New Roman" w:cs="Times New Roman"/>
          <w:color w:val="000000"/>
          <w:sz w:val="28"/>
          <w:szCs w:val="28"/>
        </w:rPr>
      </w:pPr>
    </w:p>
    <w:p w:rsidR="00B671AB" w:rsidRPr="00AE4966" w:rsidRDefault="00372DED"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3. Строительство</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рамках программ в прогнозном периоде отражено строительство, реконструкция и подготовка к строительству </w:t>
      </w:r>
      <w:r w:rsidR="00372DED" w:rsidRPr="00AE4966">
        <w:rPr>
          <w:rFonts w:ascii="Times New Roman" w:eastAsia="Times New Roman" w:hAnsi="Times New Roman" w:cs="Times New Roman"/>
          <w:sz w:val="28"/>
          <w:szCs w:val="28"/>
          <w:lang w:eastAsia="ru-RU"/>
        </w:rPr>
        <w:t xml:space="preserve">объектов </w:t>
      </w:r>
      <w:r w:rsidRPr="00AE4966">
        <w:rPr>
          <w:rFonts w:ascii="Times New Roman" w:eastAsia="Times New Roman" w:hAnsi="Times New Roman" w:cs="Times New Roman"/>
          <w:sz w:val="28"/>
          <w:szCs w:val="28"/>
          <w:lang w:eastAsia="ru-RU"/>
        </w:rPr>
        <w:t>за счет средств бюджетов Ханты-Мансийского автономного округа – Югры, Березовского района и внебюджетных источников.</w:t>
      </w:r>
    </w:p>
    <w:p w:rsidR="00B671AB" w:rsidRPr="00AE4966"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Объем работ и услуг по виду деятельности «Строительство</w:t>
      </w:r>
      <w:r w:rsidR="00B57863" w:rsidRPr="00AE4966">
        <w:rPr>
          <w:rFonts w:ascii="Times New Roman" w:eastAsia="Times New Roman" w:hAnsi="Times New Roman" w:cs="Times New Roman"/>
          <w:sz w:val="28"/>
          <w:szCs w:val="28"/>
          <w:lang w:eastAsia="ru-RU"/>
        </w:rPr>
        <w:t>» в 2016 году увеличился на 21</w:t>
      </w:r>
      <w:r w:rsidRPr="00AE4966">
        <w:rPr>
          <w:rFonts w:ascii="Times New Roman" w:eastAsia="Times New Roman" w:hAnsi="Times New Roman" w:cs="Times New Roman"/>
          <w:sz w:val="28"/>
          <w:szCs w:val="28"/>
          <w:lang w:eastAsia="ru-RU"/>
        </w:rPr>
        <w:t>% к 2015 году, и составил 2 111,</w:t>
      </w:r>
      <w:r w:rsidR="00372DED" w:rsidRPr="00AE4966">
        <w:rPr>
          <w:rFonts w:ascii="Times New Roman" w:eastAsia="Times New Roman" w:hAnsi="Times New Roman" w:cs="Times New Roman"/>
          <w:sz w:val="28"/>
          <w:szCs w:val="28"/>
          <w:lang w:eastAsia="ru-RU"/>
        </w:rPr>
        <w:t>36</w:t>
      </w:r>
      <w:r w:rsidRPr="00AE4966">
        <w:rPr>
          <w:rFonts w:ascii="Times New Roman" w:eastAsia="Times New Roman" w:hAnsi="Times New Roman" w:cs="Times New Roman"/>
          <w:sz w:val="28"/>
          <w:szCs w:val="28"/>
          <w:lang w:eastAsia="ru-RU"/>
        </w:rPr>
        <w:t xml:space="preserve"> млн. рублей в сопоставимых ценах. </w:t>
      </w:r>
    </w:p>
    <w:p w:rsidR="008465F3" w:rsidRPr="00AE4966" w:rsidRDefault="008465F3" w:rsidP="008465F3">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отчетном 2016 году введены в эксплуатацию объекты:</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радиобашня высотой 45 м. в гп. Игрим;</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спальный корпус, переход между корпусами центра социальной помощи семьи и детям «Росток» в пгт. Игрим;</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здание пропускного пункта для обслуживания объектов </w:t>
      </w:r>
      <w:proofErr w:type="spellStart"/>
      <w:r w:rsidRPr="00AE4966">
        <w:rPr>
          <w:rFonts w:ascii="Times New Roman" w:eastAsia="Times New Roman" w:hAnsi="Times New Roman" w:cs="Times New Roman"/>
          <w:sz w:val="28"/>
          <w:szCs w:val="28"/>
          <w:lang w:eastAsia="ru-RU"/>
        </w:rPr>
        <w:t>Сосьвинского</w:t>
      </w:r>
      <w:proofErr w:type="spellEnd"/>
      <w:r w:rsidRPr="00AE4966">
        <w:rPr>
          <w:rFonts w:ascii="Times New Roman" w:eastAsia="Times New Roman" w:hAnsi="Times New Roman" w:cs="Times New Roman"/>
          <w:sz w:val="28"/>
          <w:szCs w:val="28"/>
          <w:lang w:eastAsia="ru-RU"/>
        </w:rPr>
        <w:t xml:space="preserve"> ЛПУ МГ в д.</w:t>
      </w:r>
      <w:r w:rsidR="00B56B7E"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Хулимсунт;</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магазин по ул. Мира, д. 15 «а» в пгт. Игрим;</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ЛЭП 20 </w:t>
      </w:r>
      <w:proofErr w:type="spellStart"/>
      <w:r w:rsidRPr="00AE4966">
        <w:rPr>
          <w:rFonts w:ascii="Times New Roman" w:eastAsia="Times New Roman" w:hAnsi="Times New Roman" w:cs="Times New Roman"/>
          <w:sz w:val="28"/>
          <w:szCs w:val="28"/>
          <w:lang w:eastAsia="ru-RU"/>
        </w:rPr>
        <w:t>кВ</w:t>
      </w:r>
      <w:proofErr w:type="spellEnd"/>
      <w:r w:rsidRPr="00AE4966">
        <w:rPr>
          <w:rFonts w:ascii="Times New Roman" w:eastAsia="Times New Roman" w:hAnsi="Times New Roman" w:cs="Times New Roman"/>
          <w:sz w:val="28"/>
          <w:szCs w:val="28"/>
          <w:lang w:eastAsia="ru-RU"/>
        </w:rPr>
        <w:t xml:space="preserve"> от ПС110/35/6 </w:t>
      </w:r>
      <w:proofErr w:type="spellStart"/>
      <w:r w:rsidRPr="00AE4966">
        <w:rPr>
          <w:rFonts w:ascii="Times New Roman" w:eastAsia="Times New Roman" w:hAnsi="Times New Roman" w:cs="Times New Roman"/>
          <w:sz w:val="28"/>
          <w:szCs w:val="28"/>
          <w:lang w:eastAsia="ru-RU"/>
        </w:rPr>
        <w:t>кВ</w:t>
      </w:r>
      <w:proofErr w:type="spellEnd"/>
      <w:r w:rsidRPr="00AE4966">
        <w:rPr>
          <w:rFonts w:ascii="Times New Roman" w:eastAsia="Times New Roman" w:hAnsi="Times New Roman" w:cs="Times New Roman"/>
          <w:sz w:val="28"/>
          <w:szCs w:val="28"/>
          <w:lang w:eastAsia="ru-RU"/>
        </w:rPr>
        <w:t xml:space="preserve"> «Березово» с КТП 6/20 </w:t>
      </w:r>
      <w:proofErr w:type="spellStart"/>
      <w:r w:rsidRPr="00AE4966">
        <w:rPr>
          <w:rFonts w:ascii="Times New Roman" w:eastAsia="Times New Roman" w:hAnsi="Times New Roman" w:cs="Times New Roman"/>
          <w:sz w:val="28"/>
          <w:szCs w:val="28"/>
          <w:lang w:eastAsia="ru-RU"/>
        </w:rPr>
        <w:t>кВ</w:t>
      </w:r>
      <w:proofErr w:type="spellEnd"/>
      <w:r w:rsidRPr="00AE4966">
        <w:rPr>
          <w:rFonts w:ascii="Times New Roman" w:eastAsia="Times New Roman" w:hAnsi="Times New Roman" w:cs="Times New Roman"/>
          <w:sz w:val="28"/>
          <w:szCs w:val="28"/>
          <w:lang w:eastAsia="ru-RU"/>
        </w:rPr>
        <w:t xml:space="preserve"> в </w:t>
      </w:r>
      <w:proofErr w:type="spellStart"/>
      <w:r w:rsidRPr="00AE4966">
        <w:rPr>
          <w:rFonts w:ascii="Times New Roman" w:eastAsia="Times New Roman" w:hAnsi="Times New Roman" w:cs="Times New Roman"/>
          <w:sz w:val="28"/>
          <w:szCs w:val="28"/>
          <w:lang w:eastAsia="ru-RU"/>
        </w:rPr>
        <w:t>пгт</w:t>
      </w:r>
      <w:proofErr w:type="spellEnd"/>
      <w:r w:rsidRPr="00AE4966">
        <w:rPr>
          <w:rFonts w:ascii="Times New Roman" w:eastAsia="Times New Roman" w:hAnsi="Times New Roman" w:cs="Times New Roman"/>
          <w:sz w:val="28"/>
          <w:szCs w:val="28"/>
          <w:lang w:eastAsia="ru-RU"/>
        </w:rPr>
        <w:t xml:space="preserve">. Березово до КТП 20/0,4 </w:t>
      </w:r>
      <w:proofErr w:type="spellStart"/>
      <w:r w:rsidRPr="00AE4966">
        <w:rPr>
          <w:rFonts w:ascii="Times New Roman" w:eastAsia="Times New Roman" w:hAnsi="Times New Roman" w:cs="Times New Roman"/>
          <w:sz w:val="28"/>
          <w:szCs w:val="28"/>
          <w:lang w:eastAsia="ru-RU"/>
        </w:rPr>
        <w:t>кВ</w:t>
      </w:r>
      <w:proofErr w:type="spellEnd"/>
      <w:r w:rsidRPr="00AE4966">
        <w:rPr>
          <w:rFonts w:ascii="Times New Roman" w:eastAsia="Times New Roman" w:hAnsi="Times New Roman" w:cs="Times New Roman"/>
          <w:sz w:val="28"/>
          <w:szCs w:val="28"/>
          <w:lang w:eastAsia="ru-RU"/>
        </w:rPr>
        <w:t xml:space="preserve"> в д. Шайтанка Березовского района;</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ЛЭП 20 </w:t>
      </w:r>
      <w:proofErr w:type="spellStart"/>
      <w:r w:rsidRPr="00AE4966">
        <w:rPr>
          <w:rFonts w:ascii="Times New Roman" w:eastAsia="Times New Roman" w:hAnsi="Times New Roman" w:cs="Times New Roman"/>
          <w:sz w:val="28"/>
          <w:szCs w:val="28"/>
          <w:lang w:eastAsia="ru-RU"/>
        </w:rPr>
        <w:t>кВПугоры</w:t>
      </w:r>
      <w:proofErr w:type="spellEnd"/>
      <w:r w:rsidRPr="00AE4966">
        <w:rPr>
          <w:rFonts w:ascii="Times New Roman" w:eastAsia="Times New Roman" w:hAnsi="Times New Roman" w:cs="Times New Roman"/>
          <w:sz w:val="28"/>
          <w:szCs w:val="28"/>
          <w:lang w:eastAsia="ru-RU"/>
        </w:rPr>
        <w:t xml:space="preserve">-Теги с КТП 20/10 </w:t>
      </w:r>
      <w:proofErr w:type="spellStart"/>
      <w:r w:rsidRPr="00AE4966">
        <w:rPr>
          <w:rFonts w:ascii="Times New Roman" w:eastAsia="Times New Roman" w:hAnsi="Times New Roman" w:cs="Times New Roman"/>
          <w:sz w:val="28"/>
          <w:szCs w:val="28"/>
          <w:lang w:eastAsia="ru-RU"/>
        </w:rPr>
        <w:t>кВ</w:t>
      </w:r>
      <w:proofErr w:type="spellEnd"/>
      <w:r w:rsidRPr="00AE4966">
        <w:rPr>
          <w:rFonts w:ascii="Times New Roman" w:eastAsia="Times New Roman" w:hAnsi="Times New Roman" w:cs="Times New Roman"/>
          <w:sz w:val="28"/>
          <w:szCs w:val="28"/>
          <w:lang w:eastAsia="ru-RU"/>
        </w:rPr>
        <w:t xml:space="preserve"> в </w:t>
      </w:r>
      <w:proofErr w:type="spellStart"/>
      <w:r w:rsidRPr="00AE4966">
        <w:rPr>
          <w:rFonts w:ascii="Times New Roman" w:eastAsia="Times New Roman" w:hAnsi="Times New Roman" w:cs="Times New Roman"/>
          <w:sz w:val="28"/>
          <w:szCs w:val="28"/>
          <w:lang w:eastAsia="ru-RU"/>
        </w:rPr>
        <w:t>с</w:t>
      </w:r>
      <w:proofErr w:type="gramStart"/>
      <w:r w:rsidRPr="00AE4966">
        <w:rPr>
          <w:rFonts w:ascii="Times New Roman" w:eastAsia="Times New Roman" w:hAnsi="Times New Roman" w:cs="Times New Roman"/>
          <w:sz w:val="28"/>
          <w:szCs w:val="28"/>
          <w:lang w:eastAsia="ru-RU"/>
        </w:rPr>
        <w:t>.Т</w:t>
      </w:r>
      <w:proofErr w:type="gramEnd"/>
      <w:r w:rsidRPr="00AE4966">
        <w:rPr>
          <w:rFonts w:ascii="Times New Roman" w:eastAsia="Times New Roman" w:hAnsi="Times New Roman" w:cs="Times New Roman"/>
          <w:sz w:val="28"/>
          <w:szCs w:val="28"/>
          <w:lang w:eastAsia="ru-RU"/>
        </w:rPr>
        <w:t>еги</w:t>
      </w:r>
      <w:proofErr w:type="spellEnd"/>
      <w:r w:rsidRPr="00AE4966">
        <w:rPr>
          <w:rFonts w:ascii="Times New Roman" w:eastAsia="Times New Roman" w:hAnsi="Times New Roman" w:cs="Times New Roman"/>
          <w:sz w:val="28"/>
          <w:szCs w:val="28"/>
          <w:lang w:eastAsia="ru-RU"/>
        </w:rPr>
        <w:t>;</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Центр культурно-нравственного воспитания детей и молодежи в пгт. Березово;</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w:t>
      </w:r>
      <w:proofErr w:type="spellStart"/>
      <w:r w:rsidRPr="00AE4966">
        <w:rPr>
          <w:rFonts w:ascii="Times New Roman" w:eastAsia="Times New Roman" w:hAnsi="Times New Roman" w:cs="Times New Roman"/>
          <w:sz w:val="28"/>
          <w:szCs w:val="28"/>
          <w:lang w:eastAsia="ru-RU"/>
        </w:rPr>
        <w:t>блочно</w:t>
      </w:r>
      <w:proofErr w:type="spellEnd"/>
      <w:r w:rsidR="004C78F7"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модульная котельная на 1,8 МВт в пгт. Березово;</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участковый пункт полиции п. Приполярный;</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административное здание ОАО «</w:t>
      </w:r>
      <w:proofErr w:type="spellStart"/>
      <w:r w:rsidRPr="00AE4966">
        <w:rPr>
          <w:rFonts w:ascii="Times New Roman" w:eastAsia="Times New Roman" w:hAnsi="Times New Roman" w:cs="Times New Roman"/>
          <w:sz w:val="28"/>
          <w:szCs w:val="28"/>
          <w:lang w:eastAsia="ru-RU"/>
        </w:rPr>
        <w:t>ЮТэйр</w:t>
      </w:r>
      <w:proofErr w:type="spellEnd"/>
      <w:r w:rsidRPr="00AE4966">
        <w:rPr>
          <w:rFonts w:ascii="Times New Roman" w:eastAsia="Times New Roman" w:hAnsi="Times New Roman" w:cs="Times New Roman"/>
          <w:sz w:val="28"/>
          <w:szCs w:val="28"/>
          <w:lang w:eastAsia="ru-RU"/>
        </w:rPr>
        <w:t xml:space="preserve">» в </w:t>
      </w:r>
      <w:proofErr w:type="spellStart"/>
      <w:r w:rsidRPr="00AE4966">
        <w:rPr>
          <w:rFonts w:ascii="Times New Roman" w:eastAsia="Times New Roman" w:hAnsi="Times New Roman" w:cs="Times New Roman"/>
          <w:sz w:val="28"/>
          <w:szCs w:val="28"/>
          <w:lang w:eastAsia="ru-RU"/>
        </w:rPr>
        <w:t>пгт</w:t>
      </w:r>
      <w:proofErr w:type="spellEnd"/>
      <w:r w:rsidRPr="00AE4966">
        <w:rPr>
          <w:rFonts w:ascii="Times New Roman" w:eastAsia="Times New Roman" w:hAnsi="Times New Roman" w:cs="Times New Roman"/>
          <w:sz w:val="28"/>
          <w:szCs w:val="28"/>
          <w:lang w:eastAsia="ru-RU"/>
        </w:rPr>
        <w:t>. Игрим;</w:t>
      </w:r>
    </w:p>
    <w:p w:rsidR="008465F3" w:rsidRPr="00AE4966" w:rsidRDefault="008465F3" w:rsidP="008465F3">
      <w:pPr>
        <w:tabs>
          <w:tab w:val="left" w:pos="540"/>
        </w:tabs>
        <w:suppressAutoHyphens/>
        <w:spacing w:after="0" w:line="240" w:lineRule="auto"/>
        <w:ind w:firstLine="720"/>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автоматизированная линия по производству пакетированного молока в пгт. Березово;</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завод по переработке вторичного сырья в пгт. Березово.</w:t>
      </w:r>
    </w:p>
    <w:p w:rsidR="007308BB" w:rsidRPr="00AE4966" w:rsidRDefault="007308BB"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xml:space="preserve">В 2017 году завершено </w:t>
      </w:r>
      <w:r w:rsidR="00894394" w:rsidRPr="00AE4966">
        <w:rPr>
          <w:rFonts w:ascii="Times New Roman" w:eastAsia="Times New Roman" w:hAnsi="Times New Roman" w:cs="Times New Roman"/>
          <w:sz w:val="28"/>
          <w:szCs w:val="28"/>
          <w:lang w:eastAsia="ru-RU"/>
        </w:rPr>
        <w:t>строительство</w:t>
      </w:r>
      <w:r w:rsidRPr="00AE4966">
        <w:rPr>
          <w:rFonts w:ascii="Times New Roman" w:eastAsia="Times New Roman" w:hAnsi="Times New Roman" w:cs="Times New Roman"/>
          <w:sz w:val="28"/>
          <w:szCs w:val="28"/>
          <w:lang w:eastAsia="ru-RU"/>
        </w:rPr>
        <w:t>:</w:t>
      </w:r>
    </w:p>
    <w:p w:rsidR="007308BB" w:rsidRPr="00AE4966" w:rsidRDefault="007308BB"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автодорога по ул. Дуркина и Механическая в пгт. Березово;</w:t>
      </w:r>
    </w:p>
    <w:p w:rsidR="007308BB" w:rsidRPr="00AE4966" w:rsidRDefault="007308BB" w:rsidP="007308BB">
      <w:pPr>
        <w:spacing w:after="0" w:line="240" w:lineRule="auto"/>
        <w:ind w:left="709"/>
        <w:jc w:val="both"/>
        <w:rPr>
          <w:rFonts w:ascii="Times New Roman" w:eastAsia="Times New Roman" w:hAnsi="Times New Roman" w:cs="Times New Roman"/>
          <w:bCs/>
          <w:iCs/>
          <w:sz w:val="28"/>
          <w:szCs w:val="28"/>
          <w:lang w:eastAsia="ru-RU"/>
        </w:rPr>
      </w:pPr>
      <w:r w:rsidRPr="00AE4966">
        <w:rPr>
          <w:rFonts w:ascii="Times New Roman" w:eastAsia="Times New Roman" w:hAnsi="Times New Roman" w:cs="Times New Roman"/>
          <w:sz w:val="28"/>
          <w:szCs w:val="28"/>
          <w:lang w:eastAsia="ru-RU"/>
        </w:rPr>
        <w:t>- пожарный водоем в п. Сосьва.</w:t>
      </w:r>
    </w:p>
    <w:p w:rsidR="008465F3" w:rsidRPr="00AE4966" w:rsidRDefault="008465F3" w:rsidP="008465F3">
      <w:pPr>
        <w:spacing w:after="0" w:line="240" w:lineRule="auto"/>
        <w:ind w:left="709" w:firstLine="707"/>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w:t>
      </w:r>
      <w:r w:rsidR="0035608E" w:rsidRPr="00AE4966">
        <w:rPr>
          <w:rFonts w:ascii="Times New Roman" w:eastAsia="Times New Roman" w:hAnsi="Times New Roman" w:cs="Times New Roman"/>
          <w:sz w:val="28"/>
          <w:szCs w:val="28"/>
          <w:lang w:eastAsia="ru-RU"/>
        </w:rPr>
        <w:t>прогнозный период</w:t>
      </w:r>
      <w:r w:rsidRPr="00AE4966">
        <w:rPr>
          <w:rFonts w:ascii="Times New Roman" w:eastAsia="Times New Roman" w:hAnsi="Times New Roman" w:cs="Times New Roman"/>
          <w:sz w:val="28"/>
          <w:szCs w:val="28"/>
          <w:lang w:eastAsia="ru-RU"/>
        </w:rPr>
        <w:t xml:space="preserve"> будет продолжено строительство</w:t>
      </w:r>
      <w:r w:rsidR="00D36B54" w:rsidRPr="00AE4966">
        <w:rPr>
          <w:rFonts w:ascii="Times New Roman" w:eastAsia="Times New Roman" w:hAnsi="Times New Roman" w:cs="Times New Roman"/>
          <w:sz w:val="28"/>
          <w:szCs w:val="28"/>
          <w:lang w:eastAsia="ru-RU"/>
        </w:rPr>
        <w:t xml:space="preserve"> и подготовка к строительству</w:t>
      </w:r>
      <w:r w:rsidRPr="00AE4966">
        <w:rPr>
          <w:rFonts w:ascii="Times New Roman" w:eastAsia="Times New Roman" w:hAnsi="Times New Roman" w:cs="Times New Roman"/>
          <w:sz w:val="28"/>
          <w:szCs w:val="28"/>
          <w:lang w:eastAsia="ru-RU"/>
        </w:rPr>
        <w:t>:</w:t>
      </w:r>
    </w:p>
    <w:p w:rsidR="008465F3" w:rsidRPr="00AE4966" w:rsidRDefault="008465F3" w:rsidP="008465F3">
      <w:pPr>
        <w:spacing w:after="0" w:line="240" w:lineRule="auto"/>
        <w:ind w:left="709"/>
        <w:jc w:val="both"/>
        <w:rPr>
          <w:rFonts w:ascii="Times New Roman" w:eastAsia="Times New Roman" w:hAnsi="Times New Roman" w:cs="Times New Roman"/>
          <w:bCs/>
          <w:iCs/>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bCs/>
          <w:iCs/>
          <w:sz w:val="28"/>
          <w:szCs w:val="28"/>
          <w:lang w:eastAsia="ru-RU"/>
        </w:rPr>
        <w:t>интерната на 100 мест в п. Сосьва;</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bCs/>
          <w:iCs/>
          <w:sz w:val="28"/>
          <w:szCs w:val="28"/>
          <w:lang w:eastAsia="ru-RU"/>
        </w:rPr>
        <w:t>-</w:t>
      </w:r>
      <w:r w:rsidR="00891547" w:rsidRPr="00AE4966">
        <w:rPr>
          <w:rFonts w:ascii="Times New Roman" w:eastAsia="Times New Roman" w:hAnsi="Times New Roman" w:cs="Times New Roman"/>
          <w:bCs/>
          <w:iCs/>
          <w:sz w:val="28"/>
          <w:szCs w:val="28"/>
          <w:lang w:eastAsia="ru-RU"/>
        </w:rPr>
        <w:t xml:space="preserve"> </w:t>
      </w:r>
      <w:r w:rsidRPr="00AE4966">
        <w:rPr>
          <w:rFonts w:ascii="Times New Roman" w:eastAsia="Times New Roman" w:hAnsi="Times New Roman" w:cs="Times New Roman"/>
          <w:bCs/>
          <w:iCs/>
          <w:sz w:val="28"/>
          <w:szCs w:val="28"/>
          <w:lang w:eastAsia="ru-RU"/>
        </w:rPr>
        <w:t>детского сада в с. Саранпауль на 60 мест;</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bCs/>
          <w:iCs/>
          <w:sz w:val="28"/>
          <w:szCs w:val="28"/>
          <w:lang w:eastAsia="ru-RU"/>
        </w:rPr>
        <w:t>-</w:t>
      </w:r>
      <w:r w:rsidR="00891547" w:rsidRPr="00AE4966">
        <w:rPr>
          <w:rFonts w:ascii="Times New Roman" w:eastAsia="Times New Roman" w:hAnsi="Times New Roman" w:cs="Times New Roman"/>
          <w:bCs/>
          <w:iCs/>
          <w:sz w:val="28"/>
          <w:szCs w:val="28"/>
          <w:lang w:eastAsia="ru-RU"/>
        </w:rPr>
        <w:t xml:space="preserve"> </w:t>
      </w:r>
      <w:proofErr w:type="gramStart"/>
      <w:r w:rsidRPr="00AE4966">
        <w:rPr>
          <w:rFonts w:ascii="Times New Roman" w:eastAsia="Times New Roman" w:hAnsi="Times New Roman" w:cs="Times New Roman"/>
          <w:bCs/>
          <w:iCs/>
          <w:sz w:val="28"/>
          <w:szCs w:val="28"/>
          <w:lang w:eastAsia="ru-RU"/>
        </w:rPr>
        <w:t>обра</w:t>
      </w:r>
      <w:r w:rsidR="00D36B54" w:rsidRPr="00AE4966">
        <w:rPr>
          <w:rFonts w:ascii="Times New Roman" w:eastAsia="Times New Roman" w:hAnsi="Times New Roman" w:cs="Times New Roman"/>
          <w:bCs/>
          <w:iCs/>
          <w:sz w:val="28"/>
          <w:szCs w:val="28"/>
          <w:lang w:eastAsia="ru-RU"/>
        </w:rPr>
        <w:t>зовательно-культурного</w:t>
      </w:r>
      <w:proofErr w:type="gramEnd"/>
      <w:r w:rsidR="00D36B54" w:rsidRPr="00AE4966">
        <w:rPr>
          <w:rFonts w:ascii="Times New Roman" w:eastAsia="Times New Roman" w:hAnsi="Times New Roman" w:cs="Times New Roman"/>
          <w:bCs/>
          <w:iCs/>
          <w:sz w:val="28"/>
          <w:szCs w:val="28"/>
          <w:lang w:eastAsia="ru-RU"/>
        </w:rPr>
        <w:t xml:space="preserve"> комплексов</w:t>
      </w:r>
      <w:r w:rsidRPr="00AE4966">
        <w:rPr>
          <w:rFonts w:ascii="Times New Roman" w:eastAsia="Times New Roman" w:hAnsi="Times New Roman" w:cs="Times New Roman"/>
          <w:bCs/>
          <w:iCs/>
          <w:sz w:val="28"/>
          <w:szCs w:val="28"/>
          <w:lang w:eastAsia="ru-RU"/>
        </w:rPr>
        <w:t xml:space="preserve"> в д. Хулимсунт (школа на 140 учащихся)</w:t>
      </w:r>
      <w:r w:rsidR="00D36B54" w:rsidRPr="00AE4966">
        <w:rPr>
          <w:rFonts w:ascii="Times New Roman" w:eastAsia="Times New Roman" w:hAnsi="Times New Roman" w:cs="Times New Roman"/>
          <w:bCs/>
          <w:iCs/>
          <w:sz w:val="28"/>
          <w:szCs w:val="28"/>
          <w:lang w:eastAsia="ru-RU"/>
        </w:rPr>
        <w:t xml:space="preserve"> и</w:t>
      </w:r>
      <w:r w:rsidRPr="00AE4966">
        <w:rPr>
          <w:rFonts w:ascii="Times New Roman" w:eastAsia="Times New Roman" w:hAnsi="Times New Roman" w:cs="Times New Roman"/>
          <w:bCs/>
          <w:iCs/>
          <w:sz w:val="28"/>
          <w:szCs w:val="28"/>
          <w:lang w:eastAsia="ru-RU"/>
        </w:rPr>
        <w:t xml:space="preserve"> в с. Теги</w:t>
      </w:r>
      <w:r w:rsidRPr="00AE4966">
        <w:rPr>
          <w:rFonts w:ascii="Times New Roman" w:eastAsia="Times New Roman" w:hAnsi="Times New Roman" w:cs="Times New Roman"/>
          <w:sz w:val="28"/>
          <w:szCs w:val="28"/>
          <w:lang w:eastAsia="ru-RU"/>
        </w:rPr>
        <w:t xml:space="preserve"> (школа на 100 учащихся);</w:t>
      </w:r>
    </w:p>
    <w:p w:rsidR="00D36B54"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средняя общеобразовательная школа в п. </w:t>
      </w:r>
      <w:proofErr w:type="gramStart"/>
      <w:r w:rsidRPr="00AE4966">
        <w:rPr>
          <w:rFonts w:ascii="Times New Roman" w:eastAsia="Times New Roman" w:hAnsi="Times New Roman" w:cs="Times New Roman"/>
          <w:sz w:val="28"/>
          <w:szCs w:val="28"/>
          <w:lang w:eastAsia="ru-RU"/>
        </w:rPr>
        <w:t>Светлый</w:t>
      </w:r>
      <w:proofErr w:type="gramEnd"/>
      <w:r w:rsidRPr="00AE4966">
        <w:rPr>
          <w:rFonts w:ascii="Times New Roman" w:eastAsia="Times New Roman" w:hAnsi="Times New Roman" w:cs="Times New Roman"/>
          <w:sz w:val="28"/>
          <w:szCs w:val="28"/>
          <w:lang w:eastAsia="ru-RU"/>
        </w:rPr>
        <w:t xml:space="preserve"> на 200 мест;</w:t>
      </w:r>
    </w:p>
    <w:p w:rsidR="00D36B54" w:rsidRPr="00AE4966" w:rsidRDefault="008465F3" w:rsidP="00D36B54">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инженерных сетей к многоквартирным жилым домам по ул. </w:t>
      </w:r>
      <w:proofErr w:type="gramStart"/>
      <w:r w:rsidRPr="00AE4966">
        <w:rPr>
          <w:rFonts w:ascii="Times New Roman" w:eastAsia="Times New Roman" w:hAnsi="Times New Roman" w:cs="Times New Roman"/>
          <w:sz w:val="28"/>
          <w:szCs w:val="28"/>
          <w:lang w:eastAsia="ru-RU"/>
        </w:rPr>
        <w:t>Мо</w:t>
      </w:r>
      <w:r w:rsidR="00D36B54" w:rsidRPr="00AE4966">
        <w:rPr>
          <w:rFonts w:ascii="Times New Roman" w:eastAsia="Times New Roman" w:hAnsi="Times New Roman" w:cs="Times New Roman"/>
          <w:sz w:val="28"/>
          <w:szCs w:val="28"/>
          <w:lang w:eastAsia="ru-RU"/>
        </w:rPr>
        <w:t>лодёжная</w:t>
      </w:r>
      <w:proofErr w:type="gramEnd"/>
      <w:r w:rsidR="00D36B54" w:rsidRPr="00AE4966">
        <w:rPr>
          <w:rFonts w:ascii="Times New Roman" w:eastAsia="Times New Roman" w:hAnsi="Times New Roman" w:cs="Times New Roman"/>
          <w:sz w:val="28"/>
          <w:szCs w:val="28"/>
          <w:lang w:eastAsia="ru-RU"/>
        </w:rPr>
        <w:t xml:space="preserve">, д. 15, 17 в пгт. Березово и </w:t>
      </w:r>
      <w:r w:rsidRPr="00AE4966">
        <w:rPr>
          <w:rFonts w:ascii="Times New Roman" w:eastAsia="Times New Roman" w:hAnsi="Times New Roman" w:cs="Times New Roman"/>
          <w:sz w:val="28"/>
          <w:szCs w:val="28"/>
          <w:lang w:eastAsia="ru-RU"/>
        </w:rPr>
        <w:t xml:space="preserve">по ул. Транспортная, </w:t>
      </w:r>
      <w:r w:rsidR="00D36B54" w:rsidRPr="00AE4966">
        <w:rPr>
          <w:rFonts w:ascii="Times New Roman" w:eastAsia="Times New Roman" w:hAnsi="Times New Roman" w:cs="Times New Roman"/>
          <w:sz w:val="28"/>
          <w:szCs w:val="28"/>
          <w:lang w:eastAsia="ru-RU"/>
        </w:rPr>
        <w:t xml:space="preserve">д.33 в </w:t>
      </w:r>
      <w:proofErr w:type="spellStart"/>
      <w:r w:rsidR="00D36B54" w:rsidRPr="00AE4966">
        <w:rPr>
          <w:rFonts w:ascii="Times New Roman" w:eastAsia="Times New Roman" w:hAnsi="Times New Roman" w:cs="Times New Roman"/>
          <w:sz w:val="28"/>
          <w:szCs w:val="28"/>
          <w:lang w:eastAsia="ru-RU"/>
        </w:rPr>
        <w:t>пгт</w:t>
      </w:r>
      <w:proofErr w:type="spellEnd"/>
      <w:r w:rsidR="00D36B54" w:rsidRPr="00AE4966">
        <w:rPr>
          <w:rFonts w:ascii="Times New Roman" w:eastAsia="Times New Roman" w:hAnsi="Times New Roman" w:cs="Times New Roman"/>
          <w:sz w:val="28"/>
          <w:szCs w:val="28"/>
          <w:lang w:eastAsia="ru-RU"/>
        </w:rPr>
        <w:t>. Игрим, сетей теплоснабжения по ул. Мира в с. Саранпауль;</w:t>
      </w:r>
    </w:p>
    <w:p w:rsidR="00D36B54" w:rsidRPr="00AE4966" w:rsidRDefault="00D36B54" w:rsidP="008465F3">
      <w:pPr>
        <w:spacing w:after="0" w:line="240" w:lineRule="auto"/>
        <w:ind w:left="709"/>
        <w:jc w:val="both"/>
        <w:rPr>
          <w:rFonts w:ascii="Times New Roman" w:eastAsia="Times New Roman" w:hAnsi="Times New Roman" w:cs="Times New Roman"/>
          <w:bCs/>
          <w:iCs/>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пожарные водоемы в с. Саранпауль,</w:t>
      </w:r>
      <w:r w:rsidR="00FB027F" w:rsidRPr="00AE4966">
        <w:rPr>
          <w:rFonts w:ascii="Times New Roman" w:eastAsia="Times New Roman" w:hAnsi="Times New Roman" w:cs="Times New Roman"/>
          <w:sz w:val="28"/>
          <w:szCs w:val="28"/>
          <w:lang w:eastAsia="ru-RU"/>
        </w:rPr>
        <w:t xml:space="preserve"> </w:t>
      </w:r>
      <w:r w:rsidR="00FB027F" w:rsidRPr="00AE4966">
        <w:rPr>
          <w:rFonts w:ascii="Times New Roman" w:eastAsia="Times New Roman" w:hAnsi="Times New Roman" w:cs="Times New Roman"/>
          <w:bCs/>
          <w:iCs/>
          <w:sz w:val="28"/>
          <w:szCs w:val="28"/>
          <w:lang w:eastAsia="ru-RU"/>
        </w:rPr>
        <w:t xml:space="preserve">с. </w:t>
      </w:r>
      <w:r w:rsidRPr="00AE4966">
        <w:rPr>
          <w:rFonts w:ascii="Times New Roman" w:eastAsia="Times New Roman" w:hAnsi="Times New Roman" w:cs="Times New Roman"/>
          <w:bCs/>
          <w:iCs/>
          <w:sz w:val="28"/>
          <w:szCs w:val="28"/>
          <w:lang w:eastAsia="ru-RU"/>
        </w:rPr>
        <w:t>Теги;</w:t>
      </w:r>
    </w:p>
    <w:p w:rsidR="00D36B54"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bCs/>
          <w:iCs/>
          <w:sz w:val="28"/>
          <w:szCs w:val="28"/>
          <w:lang w:eastAsia="ru-RU"/>
        </w:rPr>
        <w:t>- полигон ТКО в п. Светлый;</w:t>
      </w:r>
    </w:p>
    <w:p w:rsidR="00D36B54"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строительство автодорог:</w:t>
      </w:r>
      <w:r w:rsidR="008465F3" w:rsidRPr="00AE4966">
        <w:rPr>
          <w:rFonts w:ascii="Times New Roman" w:eastAsia="Times New Roman" w:hAnsi="Times New Roman" w:cs="Times New Roman"/>
          <w:sz w:val="28"/>
          <w:szCs w:val="28"/>
          <w:lang w:eastAsia="ru-RU"/>
        </w:rPr>
        <w:t xml:space="preserve"> по </w:t>
      </w:r>
      <w:r w:rsidR="007308BB" w:rsidRPr="00AE4966">
        <w:rPr>
          <w:rFonts w:ascii="Times New Roman" w:eastAsia="Times New Roman" w:hAnsi="Times New Roman" w:cs="Times New Roman"/>
          <w:sz w:val="28"/>
          <w:szCs w:val="28"/>
          <w:lang w:eastAsia="ru-RU"/>
        </w:rPr>
        <w:t xml:space="preserve">ул. </w:t>
      </w:r>
      <w:r w:rsidRPr="00AE4966">
        <w:rPr>
          <w:rFonts w:ascii="Times New Roman" w:eastAsia="Times New Roman" w:hAnsi="Times New Roman" w:cs="Times New Roman"/>
          <w:sz w:val="28"/>
          <w:szCs w:val="28"/>
          <w:lang w:eastAsia="ru-RU"/>
        </w:rPr>
        <w:t xml:space="preserve">Молодежная, ул. Королева, ул. </w:t>
      </w:r>
      <w:proofErr w:type="spellStart"/>
      <w:r w:rsidRPr="00AE4966">
        <w:rPr>
          <w:rFonts w:ascii="Times New Roman" w:eastAsia="Times New Roman" w:hAnsi="Times New Roman" w:cs="Times New Roman"/>
          <w:sz w:val="28"/>
          <w:szCs w:val="28"/>
          <w:lang w:eastAsia="ru-RU"/>
        </w:rPr>
        <w:t>Топчева</w:t>
      </w:r>
      <w:proofErr w:type="spellEnd"/>
      <w:r w:rsidRPr="00AE4966">
        <w:rPr>
          <w:rFonts w:ascii="Times New Roman" w:eastAsia="Times New Roman" w:hAnsi="Times New Roman" w:cs="Times New Roman"/>
          <w:sz w:val="28"/>
          <w:szCs w:val="28"/>
          <w:lang w:eastAsia="ru-RU"/>
        </w:rPr>
        <w:t xml:space="preserve"> в </w:t>
      </w:r>
      <w:proofErr w:type="spellStart"/>
      <w:r w:rsidRPr="00AE4966">
        <w:rPr>
          <w:rFonts w:ascii="Times New Roman" w:eastAsia="Times New Roman" w:hAnsi="Times New Roman" w:cs="Times New Roman"/>
          <w:sz w:val="28"/>
          <w:szCs w:val="28"/>
          <w:lang w:eastAsia="ru-RU"/>
        </w:rPr>
        <w:t>пгт</w:t>
      </w:r>
      <w:proofErr w:type="spellEnd"/>
      <w:r w:rsidRPr="00AE4966">
        <w:rPr>
          <w:rFonts w:ascii="Times New Roman" w:eastAsia="Times New Roman" w:hAnsi="Times New Roman" w:cs="Times New Roman"/>
          <w:sz w:val="28"/>
          <w:szCs w:val="28"/>
          <w:lang w:eastAsia="ru-RU"/>
        </w:rPr>
        <w:t>. Игрим;</w:t>
      </w:r>
    </w:p>
    <w:p w:rsidR="008465F3"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proofErr w:type="spellStart"/>
      <w:r w:rsidRPr="00AE4966">
        <w:rPr>
          <w:rFonts w:ascii="Times New Roman" w:eastAsia="Times New Roman" w:hAnsi="Times New Roman" w:cs="Times New Roman"/>
          <w:sz w:val="28"/>
          <w:szCs w:val="28"/>
          <w:lang w:eastAsia="ru-RU"/>
        </w:rPr>
        <w:t>блочно</w:t>
      </w:r>
      <w:proofErr w:type="spellEnd"/>
      <w:r w:rsidRPr="00AE4966">
        <w:rPr>
          <w:rFonts w:ascii="Times New Roman" w:eastAsia="Times New Roman" w:hAnsi="Times New Roman" w:cs="Times New Roman"/>
          <w:sz w:val="28"/>
          <w:szCs w:val="28"/>
          <w:lang w:eastAsia="ru-RU"/>
        </w:rPr>
        <w:t>-модул</w:t>
      </w:r>
      <w:r w:rsidR="00632DBF" w:rsidRPr="00AE4966">
        <w:rPr>
          <w:rFonts w:ascii="Times New Roman" w:eastAsia="Times New Roman" w:hAnsi="Times New Roman" w:cs="Times New Roman"/>
          <w:sz w:val="28"/>
          <w:szCs w:val="28"/>
          <w:lang w:eastAsia="ru-RU"/>
        </w:rPr>
        <w:t>ьная котельная на 9 МВт в пгт. Б</w:t>
      </w:r>
      <w:r w:rsidRPr="00AE4966">
        <w:rPr>
          <w:rFonts w:ascii="Times New Roman" w:eastAsia="Times New Roman" w:hAnsi="Times New Roman" w:cs="Times New Roman"/>
          <w:sz w:val="28"/>
          <w:szCs w:val="28"/>
          <w:lang w:eastAsia="ru-RU"/>
        </w:rPr>
        <w:t>ерезово.</w:t>
      </w:r>
    </w:p>
    <w:p w:rsidR="008465F3" w:rsidRPr="00AE4966" w:rsidRDefault="008465F3" w:rsidP="00632DBF">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Завершаются реставрационные работы на объекте «Дом купца И.К. Добровольского, 1876 года постройки». Осуществляется подготовка документации для ввода объекта в эксплуатацию.</w:t>
      </w:r>
    </w:p>
    <w:p w:rsidR="00C00B56" w:rsidRPr="00AE4966" w:rsidRDefault="00C00B56" w:rsidP="00632DBF">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sz w:val="28"/>
          <w:szCs w:val="28"/>
          <w:lang w:eastAsia="ru-RU"/>
        </w:rPr>
        <w:t>Стратеги</w:t>
      </w:r>
      <w:r w:rsidR="00B57863" w:rsidRPr="00AE4966">
        <w:rPr>
          <w:rFonts w:ascii="Times New Roman" w:eastAsia="Times New Roman" w:hAnsi="Times New Roman" w:cs="Times New Roman"/>
          <w:sz w:val="28"/>
          <w:szCs w:val="28"/>
          <w:lang w:eastAsia="ru-RU"/>
        </w:rPr>
        <w:t>ей</w:t>
      </w:r>
      <w:r w:rsidRPr="00AE4966">
        <w:rPr>
          <w:rFonts w:ascii="Times New Roman" w:eastAsia="Times New Roman" w:hAnsi="Times New Roman" w:cs="Times New Roman"/>
          <w:sz w:val="28"/>
          <w:szCs w:val="28"/>
          <w:lang w:eastAsia="ru-RU"/>
        </w:rPr>
        <w:t xml:space="preserve"> социально-экономического развития Березовского района до 2020 года и на период до 2030 года одним из основных приоритетов определено </w:t>
      </w:r>
      <w:r w:rsidRPr="00AE4966">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AE4966">
        <w:rPr>
          <w:rFonts w:ascii="Times New Roman" w:eastAsia="Times New Roman" w:hAnsi="Times New Roman" w:cs="Times New Roman"/>
          <w:color w:val="000000"/>
          <w:sz w:val="28"/>
          <w:szCs w:val="28"/>
          <w:lang w:eastAsia="ru-RU"/>
        </w:rPr>
        <w:t>энергоэффективности</w:t>
      </w:r>
      <w:proofErr w:type="spellEnd"/>
      <w:r w:rsidRPr="00AE4966">
        <w:rPr>
          <w:rFonts w:ascii="Times New Roman" w:eastAsia="Times New Roman" w:hAnsi="Times New Roman" w:cs="Times New Roman"/>
          <w:color w:val="000000"/>
          <w:sz w:val="28"/>
          <w:szCs w:val="28"/>
          <w:lang w:eastAsia="ru-RU"/>
        </w:rPr>
        <w:t>.</w:t>
      </w:r>
    </w:p>
    <w:p w:rsidR="00891547" w:rsidRPr="00AE4966" w:rsidRDefault="00B57863"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В течение 2016 года введено жилья общей площадью – 9,6 тыс. кв.</w:t>
      </w:r>
      <w:r w:rsidR="00894394"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м., в том числе: многоквартирного жилья – 3,75 тыс. кв.м., индивидуального жилья – 5,81 тыс. кв.</w:t>
      </w:r>
      <w:r w:rsidR="00894394"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 xml:space="preserve">м. </w:t>
      </w:r>
      <w:r w:rsidR="001A74D2" w:rsidRPr="00AE4966">
        <w:rPr>
          <w:rFonts w:ascii="Times New Roman" w:eastAsia="Times New Roman" w:hAnsi="Times New Roman" w:cs="Times New Roman"/>
          <w:sz w:val="28"/>
          <w:szCs w:val="28"/>
          <w:lang w:eastAsia="ru-RU"/>
        </w:rPr>
        <w:t xml:space="preserve">В 2017 году </w:t>
      </w:r>
      <w:r w:rsidR="00943D33" w:rsidRPr="00AE4966">
        <w:rPr>
          <w:rFonts w:ascii="Times New Roman" w:eastAsia="Times New Roman" w:hAnsi="Times New Roman" w:cs="Times New Roman"/>
          <w:sz w:val="28"/>
          <w:szCs w:val="28"/>
          <w:lang w:eastAsia="ru-RU"/>
        </w:rPr>
        <w:t>ожидаемый ввод в эксплуатацию жилья составит 6,87 тыс. кв.м., в связи с со снижением темпов строительных работ подрядчиками.</w:t>
      </w:r>
      <w:proofErr w:type="gramEnd"/>
    </w:p>
    <w:p w:rsidR="00891547" w:rsidRPr="00AE4966" w:rsidRDefault="00B57863" w:rsidP="00891547">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AE4966">
        <w:rPr>
          <w:rFonts w:ascii="Times New Roman" w:eastAsia="Times New Roman" w:hAnsi="Times New Roman" w:cs="Times New Roman"/>
          <w:sz w:val="28"/>
          <w:szCs w:val="28"/>
          <w:lang w:eastAsia="ru-RU"/>
        </w:rPr>
        <w:t>По оценке</w:t>
      </w:r>
      <w:r w:rsidR="00632DBF"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 xml:space="preserve"> жилищный фонд муниципального района за счет реализации жилищных программ имеет устойчивую тенденцию роста, в 2016 году его прирост составил 1,5% и достиг 689,22 тыс. кв. м. </w:t>
      </w:r>
      <w:r w:rsidR="004A18A9" w:rsidRPr="00AE4966">
        <w:rPr>
          <w:rFonts w:ascii="Times New Roman" w:eastAsia="Times New Roman" w:hAnsi="Times New Roman" w:cs="Times New Roman"/>
          <w:sz w:val="28"/>
          <w:szCs w:val="28"/>
          <w:lang w:eastAsia="ru-RU"/>
        </w:rPr>
        <w:t>В среднесрочном прогнозном периоде, при ежегодном объеме ввода жилья более 13,0 тыс. кв.</w:t>
      </w:r>
      <w:r w:rsidR="00894394" w:rsidRPr="00AE4966">
        <w:rPr>
          <w:rFonts w:ascii="Times New Roman" w:eastAsia="Times New Roman" w:hAnsi="Times New Roman" w:cs="Times New Roman"/>
          <w:sz w:val="28"/>
          <w:szCs w:val="28"/>
          <w:lang w:eastAsia="ru-RU"/>
        </w:rPr>
        <w:t xml:space="preserve"> </w:t>
      </w:r>
      <w:r w:rsidR="004A18A9" w:rsidRPr="00AE4966">
        <w:rPr>
          <w:rFonts w:ascii="Times New Roman" w:eastAsia="Times New Roman" w:hAnsi="Times New Roman" w:cs="Times New Roman"/>
          <w:sz w:val="28"/>
          <w:szCs w:val="28"/>
          <w:lang w:eastAsia="ru-RU"/>
        </w:rPr>
        <w:t xml:space="preserve">м, </w:t>
      </w:r>
      <w:r w:rsidR="004A18A9" w:rsidRPr="00AE4966">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700 тыс.</w:t>
      </w:r>
      <w:r w:rsidR="00894394" w:rsidRPr="00AE4966">
        <w:rPr>
          <w:rFonts w:ascii="Times New Roman" w:eastAsia="Times New Roman" w:hAnsi="Times New Roman" w:cs="Times New Roman"/>
          <w:color w:val="000000"/>
          <w:sz w:val="28"/>
          <w:szCs w:val="28"/>
          <w:lang w:eastAsia="ru-RU"/>
        </w:rPr>
        <w:t xml:space="preserve"> </w:t>
      </w:r>
      <w:r w:rsidR="004A18A9" w:rsidRPr="00AE4966">
        <w:rPr>
          <w:rFonts w:ascii="Times New Roman" w:eastAsia="Times New Roman" w:hAnsi="Times New Roman" w:cs="Times New Roman"/>
          <w:color w:val="000000"/>
          <w:sz w:val="28"/>
          <w:szCs w:val="28"/>
          <w:lang w:eastAsia="ru-RU"/>
        </w:rPr>
        <w:t>кв.</w:t>
      </w:r>
      <w:r w:rsidR="00894394" w:rsidRPr="00AE4966">
        <w:rPr>
          <w:rFonts w:ascii="Times New Roman" w:eastAsia="Times New Roman" w:hAnsi="Times New Roman" w:cs="Times New Roman"/>
          <w:color w:val="000000"/>
          <w:sz w:val="28"/>
          <w:szCs w:val="28"/>
          <w:lang w:eastAsia="ru-RU"/>
        </w:rPr>
        <w:t xml:space="preserve"> </w:t>
      </w:r>
      <w:r w:rsidR="004A18A9" w:rsidRPr="00AE4966">
        <w:rPr>
          <w:rFonts w:ascii="Times New Roman" w:eastAsia="Times New Roman" w:hAnsi="Times New Roman" w:cs="Times New Roman"/>
          <w:color w:val="000000"/>
          <w:sz w:val="28"/>
          <w:szCs w:val="28"/>
          <w:lang w:eastAsia="ru-RU"/>
        </w:rPr>
        <w:t xml:space="preserve">м. </w:t>
      </w:r>
      <w:proofErr w:type="gramEnd"/>
    </w:p>
    <w:p w:rsidR="004A18A9" w:rsidRPr="00AE4966" w:rsidRDefault="004A18A9"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 и в 2016 году составила 10%. В прогнозный период будет продолжено:</w:t>
      </w:r>
    </w:p>
    <w:p w:rsidR="004A18A9" w:rsidRPr="00AE4966" w:rsidRDefault="004A18A9" w:rsidP="00891547">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 переселение граждан из аварийного жилья, а также реализован комплекс мер, направленный на решение задач по ликвидации аварийного жилищного фонда </w:t>
      </w:r>
      <w:r w:rsidR="00396F6C" w:rsidRPr="00AE4966">
        <w:rPr>
          <w:rFonts w:ascii="Times New Roman" w:eastAsia="Times New Roman" w:hAnsi="Times New Roman" w:cs="Times New Roman"/>
          <w:color w:val="000000"/>
          <w:sz w:val="28"/>
          <w:szCs w:val="28"/>
          <w:lang w:eastAsia="ru-RU"/>
        </w:rPr>
        <w:t xml:space="preserve">(по состоянию на 01.01.2017 – </w:t>
      </w:r>
      <w:r w:rsidRPr="00AE4966">
        <w:rPr>
          <w:rFonts w:ascii="Times New Roman" w:eastAsia="Times New Roman" w:hAnsi="Times New Roman" w:cs="Times New Roman"/>
          <w:color w:val="000000"/>
          <w:sz w:val="28"/>
          <w:szCs w:val="28"/>
          <w:lang w:eastAsia="ru-RU"/>
        </w:rPr>
        <w:t xml:space="preserve">7,93 </w:t>
      </w:r>
      <w:proofErr w:type="spellStart"/>
      <w:r w:rsidRPr="00AE4966">
        <w:rPr>
          <w:rFonts w:ascii="Times New Roman" w:eastAsia="Times New Roman" w:hAnsi="Times New Roman" w:cs="Times New Roman"/>
          <w:color w:val="000000"/>
          <w:sz w:val="28"/>
          <w:szCs w:val="28"/>
          <w:lang w:eastAsia="ru-RU"/>
        </w:rPr>
        <w:t>тыс.кв.м</w:t>
      </w:r>
      <w:proofErr w:type="spellEnd"/>
      <w:r w:rsidRPr="00AE4966">
        <w:rPr>
          <w:rFonts w:ascii="Times New Roman" w:eastAsia="Times New Roman" w:hAnsi="Times New Roman" w:cs="Times New Roman"/>
          <w:color w:val="000000"/>
          <w:sz w:val="28"/>
          <w:szCs w:val="28"/>
          <w:lang w:eastAsia="ru-RU"/>
        </w:rPr>
        <w:t>.);</w:t>
      </w:r>
    </w:p>
    <w:p w:rsidR="004A18A9" w:rsidRPr="00AE4966" w:rsidRDefault="004A18A9" w:rsidP="004A18A9">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 созданию безопасных условий проживания граждан, проживающих в жилых домах, находящихся в зоне подтопления береговой линии, подверженной абразии в </w:t>
      </w:r>
      <w:proofErr w:type="spellStart"/>
      <w:r w:rsidRPr="00AE4966">
        <w:rPr>
          <w:rFonts w:ascii="Times New Roman" w:eastAsia="Times New Roman" w:hAnsi="Times New Roman" w:cs="Times New Roman"/>
          <w:color w:val="000000"/>
          <w:sz w:val="28"/>
          <w:szCs w:val="28"/>
          <w:lang w:eastAsia="ru-RU"/>
        </w:rPr>
        <w:t>с</w:t>
      </w:r>
      <w:proofErr w:type="gramStart"/>
      <w:r w:rsidRPr="00AE4966">
        <w:rPr>
          <w:rFonts w:ascii="Times New Roman" w:eastAsia="Times New Roman" w:hAnsi="Times New Roman" w:cs="Times New Roman"/>
          <w:color w:val="000000"/>
          <w:sz w:val="28"/>
          <w:szCs w:val="28"/>
          <w:lang w:eastAsia="ru-RU"/>
        </w:rPr>
        <w:t>.Т</w:t>
      </w:r>
      <w:proofErr w:type="gramEnd"/>
      <w:r w:rsidRPr="00AE4966">
        <w:rPr>
          <w:rFonts w:ascii="Times New Roman" w:eastAsia="Times New Roman" w:hAnsi="Times New Roman" w:cs="Times New Roman"/>
          <w:color w:val="000000"/>
          <w:sz w:val="28"/>
          <w:szCs w:val="28"/>
          <w:lang w:eastAsia="ru-RU"/>
        </w:rPr>
        <w:t>еги</w:t>
      </w:r>
      <w:proofErr w:type="spellEnd"/>
      <w:r w:rsidRPr="00AE4966">
        <w:rPr>
          <w:rFonts w:ascii="Times New Roman" w:eastAsia="Times New Roman" w:hAnsi="Times New Roman" w:cs="Times New Roman"/>
          <w:color w:val="000000"/>
          <w:sz w:val="28"/>
          <w:szCs w:val="28"/>
          <w:lang w:eastAsia="ru-RU"/>
        </w:rPr>
        <w:t xml:space="preserve"> Березовского района.</w:t>
      </w:r>
    </w:p>
    <w:p w:rsidR="00B671AB" w:rsidRPr="00AE4966" w:rsidRDefault="00B671AB" w:rsidP="00B671A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400730" w:rsidRPr="00AE4966" w:rsidRDefault="004A18A9" w:rsidP="00400730">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color w:val="000000"/>
          <w:sz w:val="28"/>
          <w:szCs w:val="28"/>
          <w:lang w:eastAsia="ru-RU"/>
        </w:rPr>
        <w:t xml:space="preserve">В 2016 году общая площадь жилья, приходящаяся в среднем на 1 жителя района, увеличилась на 3,8% и составила 30,3 кв. м. </w:t>
      </w:r>
      <w:r w:rsidR="00400730" w:rsidRPr="00AE4966">
        <w:rPr>
          <w:rFonts w:ascii="Times New Roman" w:eastAsia="Times New Roman" w:hAnsi="Times New Roman" w:cs="Times New Roman"/>
          <w:color w:val="000000"/>
          <w:sz w:val="28"/>
          <w:szCs w:val="28"/>
          <w:lang w:eastAsia="ru-RU"/>
        </w:rPr>
        <w:t xml:space="preserve">Сохранив темпы жилищного строительства, к 2020 году обеспеченность населения жильем возрастет до 30,7 кв. м </w:t>
      </w:r>
      <w:r w:rsidR="00400730" w:rsidRPr="00AE4966">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общей площади, введенных в 201</w:t>
      </w:r>
      <w:r w:rsidR="00C00B56" w:rsidRPr="00AE4966">
        <w:rPr>
          <w:rFonts w:ascii="Times New Roman" w:eastAsia="Times New Roman" w:hAnsi="Times New Roman" w:cs="Times New Roman"/>
          <w:sz w:val="28"/>
          <w:szCs w:val="28"/>
          <w:lang w:eastAsia="ru-RU"/>
        </w:rPr>
        <w:t>6</w:t>
      </w:r>
      <w:r w:rsidRPr="00AE4966">
        <w:rPr>
          <w:rFonts w:ascii="Times New Roman" w:eastAsia="Times New Roman" w:hAnsi="Times New Roman" w:cs="Times New Roman"/>
          <w:sz w:val="28"/>
          <w:szCs w:val="28"/>
          <w:lang w:eastAsia="ru-RU"/>
        </w:rPr>
        <w:t xml:space="preserve"> году в эксплуатацию жилых домов, значительную долю занимает частная собственность – </w:t>
      </w:r>
      <w:r w:rsidR="004A18A9" w:rsidRPr="00AE4966">
        <w:rPr>
          <w:rFonts w:ascii="Times New Roman" w:eastAsia="Times New Roman" w:hAnsi="Times New Roman" w:cs="Times New Roman"/>
          <w:sz w:val="28"/>
          <w:szCs w:val="28"/>
          <w:lang w:eastAsia="ru-RU"/>
        </w:rPr>
        <w:t>89,6</w:t>
      </w:r>
      <w:r w:rsidRPr="00AE4966">
        <w:rPr>
          <w:rFonts w:ascii="Times New Roman" w:eastAsia="Times New Roman" w:hAnsi="Times New Roman" w:cs="Times New Roman"/>
          <w:sz w:val="28"/>
          <w:szCs w:val="28"/>
          <w:lang w:eastAsia="ru-RU"/>
        </w:rPr>
        <w:t>%, что обусловлено активизацией населения в строительстве жилья за счет собственных средств</w:t>
      </w:r>
      <w:r w:rsidR="00CE517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 xml:space="preserve">и привлечения кредитных ресурсов. </w:t>
      </w:r>
      <w:r w:rsidR="003E413D" w:rsidRPr="00AE4966">
        <w:rPr>
          <w:rFonts w:ascii="Times New Roman" w:eastAsia="Times New Roman" w:hAnsi="Times New Roman" w:cs="Times New Roman"/>
          <w:sz w:val="28"/>
          <w:szCs w:val="28"/>
          <w:lang w:eastAsia="ru-RU"/>
        </w:rPr>
        <w:t>По оценке, в среднесрочный период, ежегодный объем средств населения, направляемых на индивидуальное жилищное строительство</w:t>
      </w:r>
      <w:r w:rsidR="004C2EF5" w:rsidRPr="00AE4966">
        <w:rPr>
          <w:rFonts w:ascii="Times New Roman" w:eastAsia="Times New Roman" w:hAnsi="Times New Roman" w:cs="Times New Roman"/>
          <w:sz w:val="28"/>
          <w:szCs w:val="28"/>
          <w:lang w:eastAsia="ru-RU"/>
        </w:rPr>
        <w:t>,</w:t>
      </w:r>
      <w:r w:rsidR="003E413D" w:rsidRPr="00AE4966">
        <w:rPr>
          <w:rFonts w:ascii="Times New Roman" w:eastAsia="Times New Roman" w:hAnsi="Times New Roman" w:cs="Times New Roman"/>
          <w:sz w:val="28"/>
          <w:szCs w:val="28"/>
          <w:lang w:eastAsia="ru-RU"/>
        </w:rPr>
        <w:t xml:space="preserve"> составит более 700,0 млн. руб.</w:t>
      </w:r>
    </w:p>
    <w:p w:rsidR="00B671AB" w:rsidRPr="00AE4966" w:rsidRDefault="00B671AB" w:rsidP="00B671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07.05.2012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400730" w:rsidRPr="00AE4966" w:rsidRDefault="00400730" w:rsidP="00400730">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400730" w:rsidRPr="00AE4966" w:rsidRDefault="00400730" w:rsidP="00396F6C">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государственная программа «Обеспечение доступным и комфортным жильем жителей Ханты-Мансийского автономного округа – Югры в 2016 – 2020 годы», федеральная целевая программа </w:t>
      </w:r>
      <w:r w:rsidR="00396F6C" w:rsidRPr="00AE4966">
        <w:rPr>
          <w:rFonts w:ascii="Times New Roman" w:eastAsia="Times New Roman" w:hAnsi="Times New Roman" w:cs="Times New Roman"/>
          <w:sz w:val="28"/>
          <w:szCs w:val="28"/>
          <w:lang w:eastAsia="ru-RU"/>
        </w:rPr>
        <w:t xml:space="preserve">«Жилище на 2015 – 2020 годы», </w:t>
      </w:r>
      <w:r w:rsidRPr="00AE4966">
        <w:rPr>
          <w:rFonts w:ascii="Times New Roman" w:eastAsia="Times New Roman" w:hAnsi="Times New Roman" w:cs="Times New Roman"/>
          <w:sz w:val="28"/>
          <w:szCs w:val="28"/>
          <w:lang w:eastAsia="ru-RU"/>
        </w:rPr>
        <w:t>муниципальные программы «Обеспечение доступным и комфортным жильем жителей Березовского района в 2016 – 2020 годы», «Социальная поддержка жителей Березовского района на 2016 – 2020 годы».</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bCs/>
          <w:sz w:val="28"/>
          <w:szCs w:val="28"/>
          <w:lang w:eastAsia="ru-RU"/>
        </w:rPr>
        <w:t xml:space="preserve">В 2017 году </w:t>
      </w:r>
      <w:r w:rsidR="00396F6C" w:rsidRPr="00AE4966">
        <w:rPr>
          <w:rFonts w:ascii="Times New Roman" w:eastAsia="Times New Roman" w:hAnsi="Times New Roman" w:cs="Times New Roman"/>
          <w:bCs/>
          <w:sz w:val="28"/>
          <w:szCs w:val="28"/>
          <w:lang w:eastAsia="ru-RU"/>
        </w:rPr>
        <w:t>продолжается</w:t>
      </w:r>
      <w:r w:rsidRPr="00AE4966">
        <w:rPr>
          <w:rFonts w:ascii="Times New Roman" w:eastAsia="Times New Roman" w:hAnsi="Times New Roman" w:cs="Times New Roman"/>
          <w:bCs/>
          <w:sz w:val="28"/>
          <w:szCs w:val="28"/>
          <w:lang w:eastAsia="ru-RU"/>
        </w:rPr>
        <w:t xml:space="preserve"> строительство 4-х многоквартирных жилых домов в пгт. Березово, 1 многоквартирный жилой дом в пгт. Игрим</w:t>
      </w:r>
      <w:r w:rsidR="00400730" w:rsidRPr="00AE4966">
        <w:rPr>
          <w:rFonts w:ascii="Times New Roman" w:eastAsia="Times New Roman" w:hAnsi="Times New Roman" w:cs="Times New Roman"/>
          <w:bCs/>
          <w:sz w:val="28"/>
          <w:szCs w:val="28"/>
          <w:lang w:eastAsia="ru-RU"/>
        </w:rPr>
        <w:t>, 1 многоквартирный жилой дом</w:t>
      </w:r>
      <w:r w:rsidRPr="00AE4966">
        <w:rPr>
          <w:rFonts w:ascii="Times New Roman" w:eastAsia="Times New Roman" w:hAnsi="Times New Roman" w:cs="Times New Roman"/>
          <w:bCs/>
          <w:sz w:val="28"/>
          <w:szCs w:val="28"/>
          <w:lang w:eastAsia="ru-RU"/>
        </w:rPr>
        <w:t xml:space="preserve"> в п. </w:t>
      </w:r>
      <w:proofErr w:type="spellStart"/>
      <w:r w:rsidRPr="00AE4966">
        <w:rPr>
          <w:rFonts w:ascii="Times New Roman" w:eastAsia="Times New Roman" w:hAnsi="Times New Roman" w:cs="Times New Roman"/>
          <w:bCs/>
          <w:sz w:val="28"/>
          <w:szCs w:val="28"/>
          <w:lang w:eastAsia="ru-RU"/>
        </w:rPr>
        <w:t>Ванзетуре</w:t>
      </w:r>
      <w:proofErr w:type="spellEnd"/>
      <w:r w:rsidRPr="00AE4966">
        <w:rPr>
          <w:rFonts w:ascii="Times New Roman" w:eastAsia="Times New Roman" w:hAnsi="Times New Roman" w:cs="Times New Roman"/>
          <w:bCs/>
          <w:sz w:val="28"/>
          <w:szCs w:val="28"/>
          <w:lang w:eastAsia="ru-RU"/>
        </w:rPr>
        <w:t>, 5 двухквартирных домов и двух 4-квартирных в с. Теги</w:t>
      </w:r>
      <w:r w:rsidRPr="00AE4966">
        <w:rPr>
          <w:rFonts w:ascii="Times New Roman" w:eastAsia="Times New Roman" w:hAnsi="Times New Roman" w:cs="Times New Roman"/>
          <w:iCs/>
          <w:sz w:val="28"/>
          <w:szCs w:val="28"/>
          <w:lang w:eastAsia="ru-RU"/>
        </w:rPr>
        <w:t xml:space="preserve">. </w:t>
      </w:r>
    </w:p>
    <w:p w:rsidR="00B671AB" w:rsidRPr="00AE4966" w:rsidRDefault="00B671AB" w:rsidP="00B671A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В 2017 году проведены переговоры с АО «Строительная компания ВНСС» о намерениях по реализации инвестиционного проекта «Строительство многоквартирных домов на территории пгт. Березово». По результатам аукциона предоставлено два земельных участка. </w:t>
      </w:r>
    </w:p>
    <w:p w:rsidR="00400730" w:rsidRPr="00AE4966" w:rsidRDefault="00400730" w:rsidP="004007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В </w:t>
      </w:r>
      <w:r w:rsidR="00D724DD" w:rsidRPr="00AE4966">
        <w:rPr>
          <w:rFonts w:ascii="Times New Roman" w:eastAsia="Times New Roman" w:hAnsi="Times New Roman" w:cs="Times New Roman"/>
          <w:color w:val="000000"/>
          <w:sz w:val="28"/>
          <w:szCs w:val="28"/>
          <w:lang w:eastAsia="ru-RU"/>
        </w:rPr>
        <w:t>2017 году</w:t>
      </w:r>
      <w:r w:rsidRPr="00AE4966">
        <w:rPr>
          <w:rFonts w:ascii="Times New Roman" w:eastAsia="Times New Roman" w:hAnsi="Times New Roman" w:cs="Times New Roman"/>
          <w:color w:val="000000"/>
          <w:sz w:val="28"/>
          <w:szCs w:val="28"/>
          <w:lang w:eastAsia="ru-RU"/>
        </w:rPr>
        <w:t xml:space="preserve"> по результатам проведенных аукционов предоставлено </w:t>
      </w:r>
      <w:r w:rsidR="00A4376D" w:rsidRPr="00AE4966">
        <w:rPr>
          <w:rFonts w:ascii="Times New Roman" w:eastAsia="Times New Roman" w:hAnsi="Times New Roman" w:cs="Times New Roman"/>
          <w:color w:val="000000"/>
          <w:sz w:val="28"/>
          <w:szCs w:val="28"/>
          <w:lang w:eastAsia="ru-RU"/>
        </w:rPr>
        <w:t>14</w:t>
      </w:r>
      <w:r w:rsidRPr="00AE4966">
        <w:rPr>
          <w:rFonts w:ascii="Times New Roman" w:eastAsia="Times New Roman" w:hAnsi="Times New Roman" w:cs="Times New Roman"/>
          <w:color w:val="000000"/>
          <w:sz w:val="28"/>
          <w:szCs w:val="28"/>
          <w:lang w:eastAsia="ru-RU"/>
        </w:rPr>
        <w:t xml:space="preserve"> земельных участков под строительс</w:t>
      </w:r>
      <w:r w:rsidR="00731C7A" w:rsidRPr="00AE4966">
        <w:rPr>
          <w:rFonts w:ascii="Times New Roman" w:eastAsia="Times New Roman" w:hAnsi="Times New Roman" w:cs="Times New Roman"/>
          <w:color w:val="000000"/>
          <w:sz w:val="28"/>
          <w:szCs w:val="28"/>
          <w:lang w:eastAsia="ru-RU"/>
        </w:rPr>
        <w:t>тво многоквартирных жилых домов</w:t>
      </w:r>
      <w:r w:rsidRPr="00AE4966">
        <w:rPr>
          <w:rFonts w:ascii="Times New Roman" w:eastAsia="Times New Roman" w:hAnsi="Times New Roman" w:cs="Times New Roman"/>
          <w:color w:val="000000"/>
          <w:sz w:val="28"/>
          <w:szCs w:val="28"/>
          <w:lang w:eastAsia="ru-RU"/>
        </w:rPr>
        <w:t xml:space="preserve"> за счет частных инвесторов.</w:t>
      </w:r>
    </w:p>
    <w:p w:rsidR="00B671AB" w:rsidRPr="00AE4966"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AE4966">
        <w:rPr>
          <w:rFonts w:ascii="Times New Roman" w:eastAsia="Calibri" w:hAnsi="Times New Roman" w:cs="Times New Roman"/>
          <w:bCs/>
          <w:sz w:val="28"/>
          <w:szCs w:val="28"/>
          <w:lang w:eastAsia="ru-RU"/>
        </w:rPr>
        <w:t>В прогнозный период будет продолжено строительство:</w:t>
      </w:r>
    </w:p>
    <w:p w:rsidR="00B671AB" w:rsidRPr="00AE4966"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AE4966">
        <w:rPr>
          <w:rFonts w:ascii="Times New Roman" w:eastAsia="Calibri" w:hAnsi="Times New Roman" w:cs="Times New Roman"/>
          <w:bCs/>
          <w:sz w:val="28"/>
          <w:szCs w:val="28"/>
          <w:lang w:eastAsia="ru-RU"/>
        </w:rPr>
        <w:t xml:space="preserve">- </w:t>
      </w:r>
      <w:r w:rsidRPr="00AE4966">
        <w:rPr>
          <w:rFonts w:ascii="Times New Roman" w:eastAsia="Times New Roman" w:hAnsi="Times New Roman" w:cs="Times New Roman"/>
          <w:bCs/>
          <w:sz w:val="28"/>
          <w:szCs w:val="28"/>
          <w:lang w:eastAsia="ru-RU"/>
        </w:rPr>
        <w:t>2-х многоквартирных жилых домов в пгт. Березово</w:t>
      </w:r>
      <w:r w:rsidR="00632DBF" w:rsidRPr="00AE4966">
        <w:rPr>
          <w:rFonts w:ascii="Times New Roman" w:eastAsia="Times New Roman" w:hAnsi="Times New Roman" w:cs="Times New Roman"/>
          <w:bCs/>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iCs/>
          <w:sz w:val="28"/>
          <w:szCs w:val="28"/>
          <w:lang w:eastAsia="ru-RU"/>
        </w:rPr>
        <w:t>- многоквартирный жилой дом с административными помещениями в пгт. Игрим, ул. Транспортная, д. 33;</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iCs/>
          <w:sz w:val="28"/>
          <w:szCs w:val="28"/>
          <w:lang w:eastAsia="ru-RU"/>
        </w:rPr>
        <w:t>- многоэтажный жилой дом в п. Приполярный;</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iCs/>
          <w:sz w:val="28"/>
          <w:szCs w:val="28"/>
          <w:lang w:eastAsia="ru-RU"/>
        </w:rPr>
        <w:t>- многоэтажный жилой дом в д. Хулимсунт;</w:t>
      </w:r>
    </w:p>
    <w:p w:rsidR="00B671AB" w:rsidRPr="00AE4966"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AE4966">
        <w:rPr>
          <w:rFonts w:ascii="Times New Roman" w:eastAsia="Times New Roman" w:hAnsi="Times New Roman" w:cs="Times New Roman"/>
          <w:iCs/>
          <w:sz w:val="28"/>
          <w:szCs w:val="28"/>
          <w:lang w:eastAsia="ru-RU"/>
        </w:rPr>
        <w:t xml:space="preserve">- </w:t>
      </w:r>
      <w:r w:rsidRPr="00AE4966">
        <w:rPr>
          <w:rFonts w:ascii="Times New Roman" w:eastAsia="Times New Roman" w:hAnsi="Times New Roman" w:cs="Times New Roman"/>
          <w:bCs/>
          <w:sz w:val="28"/>
          <w:szCs w:val="28"/>
          <w:lang w:eastAsia="ru-RU"/>
        </w:rPr>
        <w:t>5 двухквартирных домов в с. Теги;</w:t>
      </w:r>
    </w:p>
    <w:p w:rsidR="00B671AB" w:rsidRPr="00AE4966" w:rsidRDefault="00B671AB" w:rsidP="00632DBF">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bCs/>
          <w:sz w:val="28"/>
          <w:szCs w:val="28"/>
          <w:lang w:eastAsia="ru-RU"/>
        </w:rPr>
        <w:t>- ж</w:t>
      </w:r>
      <w:r w:rsidRPr="00AE4966">
        <w:rPr>
          <w:rFonts w:ascii="Times New Roman" w:eastAsia="Times New Roman" w:hAnsi="Times New Roman" w:cs="Times New Roman"/>
          <w:iCs/>
          <w:sz w:val="28"/>
          <w:szCs w:val="28"/>
          <w:lang w:eastAsia="ru-RU"/>
        </w:rPr>
        <w:t>илого комплекса «</w:t>
      </w:r>
      <w:proofErr w:type="gramStart"/>
      <w:r w:rsidRPr="00AE4966">
        <w:rPr>
          <w:rFonts w:ascii="Times New Roman" w:eastAsia="Times New Roman" w:hAnsi="Times New Roman" w:cs="Times New Roman"/>
          <w:iCs/>
          <w:sz w:val="28"/>
          <w:szCs w:val="28"/>
          <w:lang w:eastAsia="ru-RU"/>
        </w:rPr>
        <w:t>Парковый</w:t>
      </w:r>
      <w:proofErr w:type="gramEnd"/>
      <w:r w:rsidRPr="00AE4966">
        <w:rPr>
          <w:rFonts w:ascii="Times New Roman" w:eastAsia="Times New Roman" w:hAnsi="Times New Roman" w:cs="Times New Roman"/>
          <w:iCs/>
          <w:sz w:val="28"/>
          <w:szCs w:val="28"/>
          <w:lang w:eastAsia="ru-RU"/>
        </w:rPr>
        <w:t>» (блокированные 4 одноэтажных жилых дома)</w:t>
      </w:r>
      <w:r w:rsidR="007E5849" w:rsidRPr="00AE4966">
        <w:rPr>
          <w:rFonts w:ascii="Times New Roman" w:eastAsia="Times New Roman" w:hAnsi="Times New Roman" w:cs="Times New Roman"/>
          <w:iCs/>
          <w:sz w:val="28"/>
          <w:szCs w:val="28"/>
          <w:lang w:eastAsia="ru-RU"/>
        </w:rPr>
        <w:t xml:space="preserve"> в п. Ванзетур</w:t>
      </w:r>
      <w:r w:rsidRPr="00AE4966">
        <w:rPr>
          <w:rFonts w:ascii="Times New Roman" w:eastAsia="Times New Roman" w:hAnsi="Times New Roman" w:cs="Times New Roman"/>
          <w:iCs/>
          <w:sz w:val="28"/>
          <w:szCs w:val="28"/>
          <w:lang w:eastAsia="ru-RU"/>
        </w:rPr>
        <w:t>.</w:t>
      </w:r>
    </w:p>
    <w:p w:rsidR="00B671AB" w:rsidRPr="00AE4966"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Ведется работа по заключению соглашения о сотрудничестве между админ</w:t>
      </w:r>
      <w:r w:rsidR="002D2E83" w:rsidRPr="00AE4966">
        <w:rPr>
          <w:rFonts w:ascii="Times New Roman" w:eastAsia="Times New Roman" w:hAnsi="Times New Roman" w:cs="Times New Roman"/>
          <w:color w:val="000000"/>
          <w:sz w:val="28"/>
          <w:szCs w:val="28"/>
          <w:lang w:eastAsia="ru-RU"/>
        </w:rPr>
        <w:t xml:space="preserve">истрацией района и ООО «Газпром </w:t>
      </w:r>
      <w:proofErr w:type="spellStart"/>
      <w:r w:rsidR="002D2E83" w:rsidRPr="00AE4966">
        <w:rPr>
          <w:rFonts w:ascii="Times New Roman" w:eastAsia="Times New Roman" w:hAnsi="Times New Roman" w:cs="Times New Roman"/>
          <w:color w:val="000000"/>
          <w:sz w:val="28"/>
          <w:szCs w:val="28"/>
          <w:lang w:eastAsia="ru-RU"/>
        </w:rPr>
        <w:t>т</w:t>
      </w:r>
      <w:r w:rsidRPr="00AE4966">
        <w:rPr>
          <w:rFonts w:ascii="Times New Roman" w:eastAsia="Times New Roman" w:hAnsi="Times New Roman" w:cs="Times New Roman"/>
          <w:color w:val="000000"/>
          <w:sz w:val="28"/>
          <w:szCs w:val="28"/>
          <w:lang w:eastAsia="ru-RU"/>
        </w:rPr>
        <w:t>рансгазЮгорск</w:t>
      </w:r>
      <w:proofErr w:type="spellEnd"/>
      <w:r w:rsidRPr="00AE4966">
        <w:rPr>
          <w:rFonts w:ascii="Times New Roman" w:eastAsia="Times New Roman" w:hAnsi="Times New Roman" w:cs="Times New Roman"/>
          <w:color w:val="000000"/>
          <w:sz w:val="28"/>
          <w:szCs w:val="28"/>
          <w:lang w:eastAsia="ru-RU"/>
        </w:rPr>
        <w:t>» по заключению соглашения о сотрудничестве в части участия в благоустройстве придомовых территорий и детских площадках, строительства жилья и автозимников, объектов коммунальной сферы поселений Хулимсунт, Приполярный, Светлый.</w:t>
      </w:r>
    </w:p>
    <w:p w:rsidR="00B671AB" w:rsidRPr="00AE4966"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Во исполнение Указа Президента Российской Федерации от 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w:t>
      </w:r>
      <w:r w:rsidRPr="00AE4966">
        <w:rPr>
          <w:rFonts w:ascii="Times New Roman" w:eastAsia="Times New Roman" w:hAnsi="Times New Roman" w:cs="Times New Roman"/>
          <w:color w:val="000000"/>
          <w:sz w:val="28"/>
          <w:szCs w:val="28"/>
          <w:lang w:eastAsia="ru-RU"/>
        </w:rPr>
        <w:br/>
        <w:t xml:space="preserve">безвозмездно предоставить 21 земельный участок многодетным семьям. </w:t>
      </w:r>
    </w:p>
    <w:p w:rsidR="00B671AB" w:rsidRPr="00AE4966"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которого позволит улучшить жилищные условия </w:t>
      </w:r>
      <w:r w:rsidR="00731C7A" w:rsidRPr="00AE4966">
        <w:rPr>
          <w:rFonts w:ascii="Times New Roman" w:eastAsia="Times New Roman" w:hAnsi="Times New Roman" w:cs="Times New Roman"/>
          <w:color w:val="000000"/>
          <w:sz w:val="28"/>
          <w:szCs w:val="28"/>
          <w:lang w:eastAsia="ru-RU"/>
        </w:rPr>
        <w:t>одной</w:t>
      </w:r>
      <w:r w:rsidRPr="00AE4966">
        <w:rPr>
          <w:rFonts w:ascii="Times New Roman" w:eastAsia="Times New Roman" w:hAnsi="Times New Roman" w:cs="Times New Roman"/>
          <w:color w:val="000000"/>
          <w:sz w:val="28"/>
          <w:szCs w:val="28"/>
          <w:lang w:eastAsia="ru-RU"/>
        </w:rPr>
        <w:t xml:space="preserve"> многодетн</w:t>
      </w:r>
      <w:r w:rsidR="00731C7A" w:rsidRPr="00AE4966">
        <w:rPr>
          <w:rFonts w:ascii="Times New Roman" w:eastAsia="Times New Roman" w:hAnsi="Times New Roman" w:cs="Times New Roman"/>
          <w:color w:val="000000"/>
          <w:sz w:val="28"/>
          <w:szCs w:val="28"/>
          <w:lang w:eastAsia="ru-RU"/>
        </w:rPr>
        <w:t>ой</w:t>
      </w:r>
      <w:r w:rsidRPr="00AE4966">
        <w:rPr>
          <w:rFonts w:ascii="Times New Roman" w:eastAsia="Times New Roman" w:hAnsi="Times New Roman" w:cs="Times New Roman"/>
          <w:color w:val="000000"/>
          <w:sz w:val="28"/>
          <w:szCs w:val="28"/>
          <w:lang w:eastAsia="ru-RU"/>
        </w:rPr>
        <w:t xml:space="preserve"> сем</w:t>
      </w:r>
      <w:r w:rsidR="00731C7A" w:rsidRPr="00AE4966">
        <w:rPr>
          <w:rFonts w:ascii="Times New Roman" w:eastAsia="Times New Roman" w:hAnsi="Times New Roman" w:cs="Times New Roman"/>
          <w:color w:val="000000"/>
          <w:sz w:val="28"/>
          <w:szCs w:val="28"/>
          <w:lang w:eastAsia="ru-RU"/>
        </w:rPr>
        <w:t>ьи в 2017 году</w:t>
      </w:r>
      <w:r w:rsidRPr="00AE4966">
        <w:rPr>
          <w:rFonts w:ascii="Times New Roman" w:eastAsia="Times New Roman" w:hAnsi="Times New Roman" w:cs="Times New Roman"/>
          <w:color w:val="000000"/>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p>
    <w:p w:rsidR="00FA5D8D" w:rsidRPr="00AE4966" w:rsidRDefault="00594E58"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4</w:t>
      </w:r>
      <w:r w:rsidR="00FA5D8D" w:rsidRPr="00AE4966">
        <w:rPr>
          <w:rFonts w:ascii="Times New Roman" w:eastAsia="Calibri" w:hAnsi="Times New Roman" w:cs="Times New Roman"/>
          <w:b/>
          <w:sz w:val="28"/>
          <w:szCs w:val="20"/>
          <w:lang w:eastAsia="ru-RU"/>
        </w:rPr>
        <w:t>. Транспорт и связь</w:t>
      </w:r>
    </w:p>
    <w:p w:rsidR="00FA5D8D" w:rsidRPr="00AE4966" w:rsidRDefault="00594E58" w:rsidP="00FA5D8D">
      <w:pPr>
        <w:keepNext/>
        <w:spacing w:before="240" w:after="60" w:line="240" w:lineRule="auto"/>
        <w:ind w:firstLine="708"/>
        <w:jc w:val="both"/>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4</w:t>
      </w:r>
      <w:r w:rsidR="00FA5D8D" w:rsidRPr="00AE4966">
        <w:rPr>
          <w:rFonts w:ascii="Times New Roman" w:eastAsia="Calibri" w:hAnsi="Times New Roman" w:cs="Times New Roman"/>
          <w:b/>
          <w:sz w:val="28"/>
          <w:szCs w:val="20"/>
          <w:lang w:eastAsia="ru-RU"/>
        </w:rPr>
        <w:t>.1. Транспорт</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и магистральным трубопроводным видами транспорта. </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AE4966">
        <w:rPr>
          <w:rFonts w:ascii="Times New Roman" w:eastAsia="Times New Roman" w:hAnsi="Times New Roman" w:cs="Times New Roman"/>
          <w:iCs/>
          <w:sz w:val="28"/>
          <w:szCs w:val="28"/>
          <w:lang w:eastAsia="ru-RU"/>
        </w:rPr>
        <w:t xml:space="preserve"> авиационный</w:t>
      </w:r>
      <w:r w:rsidRPr="00AE4966">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и между муниципальными образованиями, также в районе отсутствует железнодорожный транспорт. Березовский район отнесен к труднодоступным и отдаленным территориям Югры.</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2016 году общий объем перевезенных пассажиров снизился </w:t>
      </w:r>
      <w:r w:rsidR="009B1FCB" w:rsidRPr="00AE4966">
        <w:rPr>
          <w:rFonts w:ascii="Times New Roman" w:hAnsi="Times New Roman" w:cs="Times New Roman"/>
          <w:sz w:val="28"/>
          <w:szCs w:val="28"/>
        </w:rPr>
        <w:t xml:space="preserve">до 26 962 человека или </w:t>
      </w:r>
      <w:r w:rsidRPr="00AE4966">
        <w:rPr>
          <w:rFonts w:ascii="Times New Roman" w:hAnsi="Times New Roman" w:cs="Times New Roman"/>
          <w:sz w:val="28"/>
          <w:szCs w:val="28"/>
        </w:rPr>
        <w:t>на 2,3%</w:t>
      </w:r>
      <w:r w:rsidR="009B1FCB" w:rsidRPr="00AE4966">
        <w:rPr>
          <w:rFonts w:ascii="Times New Roman" w:hAnsi="Times New Roman" w:cs="Times New Roman"/>
          <w:sz w:val="28"/>
          <w:szCs w:val="28"/>
        </w:rPr>
        <w:t>.</w:t>
      </w:r>
      <w:r w:rsidRPr="00AE4966">
        <w:rPr>
          <w:rFonts w:ascii="Times New Roman" w:hAnsi="Times New Roman" w:cs="Times New Roman"/>
          <w:sz w:val="28"/>
          <w:szCs w:val="28"/>
        </w:rPr>
        <w:t xml:space="preserve"> Наибольшая доля перевозок приходится на водный транспорт - 48,9%. Соответственно снизился объем дотаций на перевозки пассажиров на </w:t>
      </w:r>
      <w:r w:rsidR="009B1FCB" w:rsidRPr="00AE4966">
        <w:rPr>
          <w:rFonts w:ascii="Times New Roman" w:hAnsi="Times New Roman" w:cs="Times New Roman"/>
          <w:sz w:val="28"/>
          <w:szCs w:val="28"/>
        </w:rPr>
        <w:t>3,0%по сравнению с 2015 годом</w:t>
      </w:r>
      <w:r w:rsidRPr="00AE4966">
        <w:rPr>
          <w:rFonts w:ascii="Times New Roman" w:hAnsi="Times New Roman" w:cs="Times New Roman"/>
          <w:sz w:val="28"/>
          <w:szCs w:val="28"/>
        </w:rPr>
        <w:t xml:space="preserve"> и составил 114,53 млн. руб.</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AE4966">
        <w:rPr>
          <w:rFonts w:ascii="Times New Roman" w:eastAsia="Times New Roman" w:hAnsi="Times New Roman" w:cs="Times New Roman"/>
          <w:sz w:val="28"/>
          <w:szCs w:val="28"/>
          <w:lang w:eastAsia="ru-RU"/>
        </w:rPr>
        <w:t>некомпактность</w:t>
      </w:r>
      <w:proofErr w:type="spellEnd"/>
      <w:r w:rsidRPr="00AE4966">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A5D8D" w:rsidRPr="00AE4966" w:rsidRDefault="00FA5D8D" w:rsidP="00FA5D8D">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AE4966">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241,4 км, в том числе</w:t>
      </w:r>
      <w:r w:rsidR="001F41C0" w:rsidRPr="00AE4966">
        <w:rPr>
          <w:rFonts w:ascii="Times New Roman" w:eastAsia="Calibri" w:hAnsi="Times New Roman" w:cs="Times New Roman"/>
          <w:color w:val="000000"/>
          <w:sz w:val="28"/>
          <w:szCs w:val="28"/>
          <w:lang w:eastAsia="ru-RU"/>
        </w:rPr>
        <w:t xml:space="preserve"> </w:t>
      </w:r>
      <w:r w:rsidRPr="00AE4966">
        <w:rPr>
          <w:rFonts w:ascii="Times New Roman" w:eastAsia="Calibri" w:hAnsi="Times New Roman" w:cs="Times New Roman"/>
          <w:color w:val="000000"/>
          <w:sz w:val="28"/>
          <w:szCs w:val="28"/>
          <w:lang w:eastAsia="ru-RU"/>
        </w:rPr>
        <w:t>с твердым покрытием 160,59 км, соответственно плотность дорог с твердым покрытием достигает 18,23 км путей на 10 000 кв.м</w:t>
      </w:r>
      <w:r w:rsidR="00B56B7E" w:rsidRPr="00AE4966">
        <w:rPr>
          <w:rFonts w:ascii="Times New Roman" w:eastAsia="Calibri" w:hAnsi="Times New Roman" w:cs="Times New Roman"/>
          <w:color w:val="000000"/>
          <w:sz w:val="28"/>
          <w:szCs w:val="28"/>
          <w:lang w:eastAsia="ru-RU"/>
        </w:rPr>
        <w:t xml:space="preserve"> </w:t>
      </w:r>
      <w:r w:rsidRPr="00AE4966">
        <w:rPr>
          <w:rFonts w:ascii="Times New Roman" w:eastAsia="Calibri" w:hAnsi="Times New Roman" w:cs="Times New Roman"/>
          <w:color w:val="000000"/>
          <w:sz w:val="28"/>
          <w:szCs w:val="28"/>
          <w:lang w:eastAsia="ru-RU"/>
        </w:rPr>
        <w:t>территории.</w:t>
      </w:r>
    </w:p>
    <w:p w:rsidR="00FA5D8D" w:rsidRPr="00AE4966" w:rsidRDefault="00FA5D8D" w:rsidP="00FA5D8D">
      <w:pPr>
        <w:autoSpaceDE w:val="0"/>
        <w:autoSpaceDN w:val="0"/>
        <w:adjustRightInd w:val="0"/>
        <w:spacing w:after="0" w:line="240" w:lineRule="atLeast"/>
        <w:ind w:firstLine="708"/>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Протяженность зимних автомобильных дорог и ледовых переправ в зимний период 2016 года составила 206,2 км.</w:t>
      </w:r>
    </w:p>
    <w:p w:rsidR="00FA5D8D" w:rsidRPr="00AE4966" w:rsidRDefault="00FA5D8D" w:rsidP="00FA5D8D">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AE4966">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FA5D8D" w:rsidRPr="00AE4966"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 xml:space="preserve">В </w:t>
      </w:r>
      <w:r w:rsidR="007308BB" w:rsidRPr="00AE4966">
        <w:rPr>
          <w:rFonts w:ascii="Times New Roman" w:eastAsia="Calibri" w:hAnsi="Times New Roman" w:cs="Times New Roman"/>
          <w:sz w:val="28"/>
          <w:szCs w:val="28"/>
          <w:lang w:eastAsia="ru-RU"/>
        </w:rPr>
        <w:t xml:space="preserve">2017 году в </w:t>
      </w:r>
      <w:r w:rsidRPr="00AE4966">
        <w:rPr>
          <w:rFonts w:ascii="Times New Roman" w:eastAsia="Calibri" w:hAnsi="Times New Roman" w:cs="Times New Roman"/>
          <w:sz w:val="28"/>
          <w:szCs w:val="28"/>
          <w:lang w:eastAsia="ru-RU"/>
        </w:rPr>
        <w:t>рамках муниципальной программы «Развитие транспортной системы Березовского района на 2016 – 2020 годы» в 201</w:t>
      </w:r>
      <w:r w:rsidR="001F41C0" w:rsidRPr="00AE4966">
        <w:rPr>
          <w:rFonts w:ascii="Times New Roman" w:eastAsia="Calibri" w:hAnsi="Times New Roman" w:cs="Times New Roman"/>
          <w:sz w:val="28"/>
          <w:szCs w:val="28"/>
          <w:lang w:eastAsia="ru-RU"/>
        </w:rPr>
        <w:t>7</w:t>
      </w:r>
      <w:r w:rsidRPr="00AE4966">
        <w:rPr>
          <w:rFonts w:ascii="Times New Roman" w:eastAsia="Calibri" w:hAnsi="Times New Roman" w:cs="Times New Roman"/>
          <w:sz w:val="28"/>
          <w:szCs w:val="28"/>
          <w:lang w:eastAsia="ru-RU"/>
        </w:rPr>
        <w:t xml:space="preserve"> году </w:t>
      </w:r>
      <w:r w:rsidR="001F41C0" w:rsidRPr="00AE4966">
        <w:rPr>
          <w:rFonts w:ascii="Times New Roman" w:eastAsia="Calibri" w:hAnsi="Times New Roman" w:cs="Times New Roman"/>
          <w:sz w:val="28"/>
          <w:szCs w:val="28"/>
          <w:lang w:eastAsia="ru-RU"/>
        </w:rPr>
        <w:t>завершено</w:t>
      </w:r>
      <w:r w:rsidRPr="00AE4966">
        <w:rPr>
          <w:rFonts w:ascii="Times New Roman" w:eastAsia="Calibri" w:hAnsi="Times New Roman" w:cs="Times New Roman"/>
          <w:sz w:val="28"/>
          <w:szCs w:val="28"/>
          <w:lang w:eastAsia="ru-RU"/>
        </w:rPr>
        <w:t xml:space="preserve"> строительство автодорог по ул. </w:t>
      </w:r>
      <w:proofErr w:type="gramStart"/>
      <w:r w:rsidRPr="00AE4966">
        <w:rPr>
          <w:rFonts w:ascii="Times New Roman" w:eastAsia="Calibri" w:hAnsi="Times New Roman" w:cs="Times New Roman"/>
          <w:sz w:val="28"/>
          <w:szCs w:val="28"/>
          <w:lang w:eastAsia="ru-RU"/>
        </w:rPr>
        <w:t>Механическая</w:t>
      </w:r>
      <w:proofErr w:type="gramEnd"/>
      <w:r w:rsidRPr="00AE4966">
        <w:rPr>
          <w:rFonts w:ascii="Times New Roman" w:eastAsia="Calibri" w:hAnsi="Times New Roman" w:cs="Times New Roman"/>
          <w:sz w:val="28"/>
          <w:szCs w:val="28"/>
          <w:lang w:eastAsia="ru-RU"/>
        </w:rPr>
        <w:t>, ул. Дуркина в пгт. Березово</w:t>
      </w:r>
      <w:r w:rsidR="001F41C0" w:rsidRPr="00AE4966">
        <w:rPr>
          <w:rFonts w:ascii="Times New Roman" w:eastAsia="Calibri" w:hAnsi="Times New Roman" w:cs="Times New Roman"/>
          <w:sz w:val="28"/>
          <w:szCs w:val="28"/>
          <w:lang w:eastAsia="ru-RU"/>
        </w:rPr>
        <w:t xml:space="preserve">. </w:t>
      </w:r>
    </w:p>
    <w:p w:rsidR="00FA5D8D" w:rsidRPr="00AE4966"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 xml:space="preserve">В 2016 году за счет средств муниципального дорожного фонда выполнены ремонты следующих дорог: </w:t>
      </w:r>
    </w:p>
    <w:p w:rsidR="00FA5D8D" w:rsidRPr="00AE4966"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ул. Юбилейная – 185 м. в с. Саранпауль;</w:t>
      </w:r>
    </w:p>
    <w:p w:rsidR="00FA5D8D" w:rsidRPr="00AE4966"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ул. Геологов - 300 м. в с. Няксимволь;</w:t>
      </w:r>
    </w:p>
    <w:p w:rsidR="00FA5D8D" w:rsidRPr="00AE4966"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 xml:space="preserve">- ул. Северная - 181 м., ул. Таежная – 90 м., ул. Шнейдер - 310 м., по ул. Губкина - 375 м., ул. Полевая – 332 м., </w:t>
      </w:r>
      <w:r w:rsidR="007308BB" w:rsidRPr="00AE4966">
        <w:rPr>
          <w:rFonts w:ascii="Times New Roman" w:eastAsia="Times New Roman" w:hAnsi="Times New Roman" w:cs="Times New Roman"/>
          <w:sz w:val="28"/>
          <w:szCs w:val="28"/>
          <w:lang w:eastAsia="ru-RU"/>
        </w:rPr>
        <w:t xml:space="preserve">ул. Братьев Гурьяновых – 400 м., </w:t>
      </w:r>
      <w:r w:rsidRPr="00AE4966">
        <w:rPr>
          <w:rFonts w:ascii="Times New Roman" w:eastAsia="Times New Roman" w:hAnsi="Times New Roman" w:cs="Times New Roman"/>
          <w:sz w:val="28"/>
          <w:szCs w:val="28"/>
          <w:lang w:eastAsia="ru-RU"/>
        </w:rPr>
        <w:t>ремонт автодороги к кладбищу – 620 м. в пгт.</w:t>
      </w:r>
      <w:proofErr w:type="gramEnd"/>
      <w:r w:rsidRPr="00AE4966">
        <w:rPr>
          <w:rFonts w:ascii="Times New Roman" w:eastAsia="Times New Roman" w:hAnsi="Times New Roman" w:cs="Times New Roman"/>
          <w:sz w:val="28"/>
          <w:szCs w:val="28"/>
          <w:lang w:eastAsia="ru-RU"/>
        </w:rPr>
        <w:t xml:space="preserve"> Березово.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В целях повышения качества автомобильных дорог в прогнозный период предусмотрено: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xml:space="preserve">- строительство автодороги по ул. </w:t>
      </w:r>
      <w:proofErr w:type="gramStart"/>
      <w:r w:rsidRPr="00AE4966">
        <w:rPr>
          <w:rFonts w:ascii="Times New Roman" w:eastAsia="Times New Roman" w:hAnsi="Times New Roman" w:cs="Times New Roman"/>
          <w:sz w:val="28"/>
          <w:szCs w:val="28"/>
          <w:lang w:eastAsia="ru-RU"/>
        </w:rPr>
        <w:t>Воеводская</w:t>
      </w:r>
      <w:proofErr w:type="gramEnd"/>
      <w:r w:rsidRPr="00AE4966">
        <w:rPr>
          <w:rFonts w:ascii="Times New Roman" w:eastAsia="Times New Roman" w:hAnsi="Times New Roman" w:cs="Times New Roman"/>
          <w:sz w:val="28"/>
          <w:szCs w:val="28"/>
          <w:lang w:eastAsia="ru-RU"/>
        </w:rPr>
        <w:t xml:space="preserve"> в пгт. Березово;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строительство автодороги по ул. Королева-</w:t>
      </w:r>
      <w:proofErr w:type="spellStart"/>
      <w:r w:rsidRPr="00AE4966">
        <w:rPr>
          <w:rFonts w:ascii="Times New Roman" w:eastAsia="Times New Roman" w:hAnsi="Times New Roman" w:cs="Times New Roman"/>
          <w:sz w:val="28"/>
          <w:szCs w:val="28"/>
          <w:lang w:eastAsia="ru-RU"/>
        </w:rPr>
        <w:t>Топчева</w:t>
      </w:r>
      <w:proofErr w:type="spellEnd"/>
      <w:r w:rsidRPr="00AE4966">
        <w:rPr>
          <w:rFonts w:ascii="Times New Roman" w:eastAsia="Times New Roman" w:hAnsi="Times New Roman" w:cs="Times New Roman"/>
          <w:sz w:val="28"/>
          <w:szCs w:val="28"/>
          <w:lang w:eastAsia="ru-RU"/>
        </w:rPr>
        <w:t xml:space="preserve">-Молодежная в </w:t>
      </w:r>
      <w:proofErr w:type="spellStart"/>
      <w:r w:rsidRPr="00AE4966">
        <w:rPr>
          <w:rFonts w:ascii="Times New Roman" w:eastAsia="Times New Roman" w:hAnsi="Times New Roman" w:cs="Times New Roman"/>
          <w:sz w:val="28"/>
          <w:szCs w:val="28"/>
          <w:lang w:eastAsia="ru-RU"/>
        </w:rPr>
        <w:t>пгт</w:t>
      </w:r>
      <w:proofErr w:type="spellEnd"/>
      <w:r w:rsidRPr="00AE4966">
        <w:rPr>
          <w:rFonts w:ascii="Times New Roman" w:eastAsia="Times New Roman" w:hAnsi="Times New Roman" w:cs="Times New Roman"/>
          <w:sz w:val="28"/>
          <w:szCs w:val="28"/>
          <w:lang w:eastAsia="ru-RU"/>
        </w:rPr>
        <w:t>. Игрим;</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ремонт по ул. Чкалова, переулков Весенний и Веселый в пгт. Березово.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color w:val="000000"/>
        </w:rPr>
        <w:tab/>
      </w:r>
      <w:r w:rsidRPr="00AE4966">
        <w:rPr>
          <w:rFonts w:ascii="Times New Roman" w:hAnsi="Times New Roman" w:cs="Times New Roman"/>
          <w:color w:val="000000"/>
          <w:sz w:val="28"/>
          <w:szCs w:val="28"/>
        </w:rPr>
        <w:t xml:space="preserve">В результате к 2020 году прогнозируется: увеличить плотность автомобильных дорог общего пользования с твердым покрытием до 18,44 км на 10 тыс. кв. км территории (2016 год – 18,23 </w:t>
      </w:r>
      <w:r w:rsidR="004C78F7" w:rsidRPr="00AE4966">
        <w:rPr>
          <w:rFonts w:ascii="Times New Roman" w:hAnsi="Times New Roman" w:cs="Times New Roman"/>
          <w:color w:val="000000"/>
          <w:sz w:val="28"/>
          <w:szCs w:val="28"/>
        </w:rPr>
        <w:t>км</w:t>
      </w:r>
      <w:proofErr w:type="gramStart"/>
      <w:r w:rsidR="004C78F7" w:rsidRPr="00AE4966">
        <w:rPr>
          <w:rFonts w:ascii="Times New Roman" w:hAnsi="Times New Roman" w:cs="Times New Roman"/>
          <w:color w:val="000000"/>
          <w:sz w:val="28"/>
          <w:szCs w:val="28"/>
        </w:rPr>
        <w:t>.</w:t>
      </w:r>
      <w:proofErr w:type="gramEnd"/>
      <w:r w:rsidR="007472AB" w:rsidRPr="00AE4966">
        <w:rPr>
          <w:rFonts w:ascii="Times New Roman" w:hAnsi="Times New Roman" w:cs="Times New Roman"/>
          <w:color w:val="000000"/>
          <w:sz w:val="28"/>
          <w:szCs w:val="28"/>
        </w:rPr>
        <w:t xml:space="preserve"> </w:t>
      </w:r>
      <w:proofErr w:type="gramStart"/>
      <w:r w:rsidRPr="00AE4966">
        <w:rPr>
          <w:rFonts w:ascii="Times New Roman" w:hAnsi="Times New Roman" w:cs="Times New Roman"/>
          <w:color w:val="000000"/>
          <w:sz w:val="28"/>
          <w:szCs w:val="28"/>
        </w:rPr>
        <w:t>н</w:t>
      </w:r>
      <w:proofErr w:type="gramEnd"/>
      <w:r w:rsidRPr="00AE4966">
        <w:rPr>
          <w:rFonts w:ascii="Times New Roman" w:hAnsi="Times New Roman" w:cs="Times New Roman"/>
          <w:color w:val="000000"/>
          <w:sz w:val="28"/>
          <w:szCs w:val="28"/>
        </w:rPr>
        <w:t>а 10 тыс. кв. км территории) и удельного веса автомобильных дорог с твердым покрытием в общей протяженности автомобильных дорог общего пользования до 67,14 % (2016 год – 66,52%).</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рамках областной программы «Сотрудничество» осуществляется разработка проектно – сметной документации на строительство автомобильной дороги пгт. Приобье – пгт. </w:t>
      </w:r>
      <w:proofErr w:type="spellStart"/>
      <w:r w:rsidRPr="00AE4966">
        <w:rPr>
          <w:rFonts w:ascii="Times New Roman" w:eastAsia="Times New Roman" w:hAnsi="Times New Roman" w:cs="Times New Roman"/>
          <w:sz w:val="28"/>
          <w:szCs w:val="28"/>
          <w:lang w:eastAsia="ru-RU"/>
        </w:rPr>
        <w:t>Игрим</w:t>
      </w:r>
      <w:proofErr w:type="spellEnd"/>
      <w:r w:rsidRPr="00AE4966">
        <w:rPr>
          <w:rFonts w:ascii="Times New Roman" w:eastAsia="Times New Roman" w:hAnsi="Times New Roman" w:cs="Times New Roman"/>
          <w:sz w:val="28"/>
          <w:szCs w:val="28"/>
          <w:lang w:eastAsia="ru-RU"/>
        </w:rPr>
        <w:t xml:space="preserve">, строительство </w:t>
      </w:r>
      <w:proofErr w:type="spellStart"/>
      <w:r w:rsidRPr="00AE4966">
        <w:rPr>
          <w:rFonts w:ascii="Times New Roman" w:eastAsia="Times New Roman" w:hAnsi="Times New Roman" w:cs="Times New Roman"/>
          <w:sz w:val="28"/>
          <w:szCs w:val="28"/>
          <w:lang w:eastAsia="ru-RU"/>
        </w:rPr>
        <w:t>авторечвокзала</w:t>
      </w:r>
      <w:proofErr w:type="spellEnd"/>
      <w:r w:rsidRPr="00AE4966">
        <w:rPr>
          <w:rFonts w:ascii="Times New Roman" w:eastAsia="Times New Roman" w:hAnsi="Times New Roman" w:cs="Times New Roman"/>
          <w:sz w:val="28"/>
          <w:szCs w:val="28"/>
          <w:lang w:eastAsia="ru-RU"/>
        </w:rPr>
        <w:t xml:space="preserve"> в </w:t>
      </w:r>
      <w:proofErr w:type="spellStart"/>
      <w:r w:rsidRPr="00AE4966">
        <w:rPr>
          <w:rFonts w:ascii="Times New Roman" w:eastAsia="Times New Roman" w:hAnsi="Times New Roman" w:cs="Times New Roman"/>
          <w:sz w:val="28"/>
          <w:szCs w:val="28"/>
          <w:lang w:eastAsia="ru-RU"/>
        </w:rPr>
        <w:t>пгт</w:t>
      </w:r>
      <w:proofErr w:type="spellEnd"/>
      <w:r w:rsidRPr="00AE4966">
        <w:rPr>
          <w:rFonts w:ascii="Times New Roman" w:eastAsia="Times New Roman" w:hAnsi="Times New Roman" w:cs="Times New Roman"/>
          <w:sz w:val="28"/>
          <w:szCs w:val="28"/>
          <w:lang w:eastAsia="ru-RU"/>
        </w:rPr>
        <w:t>.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Ввод объекта в эксплуатацию 2018 год.</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Планируется реализация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«пгт. Березово – пгт. Игрим» «пгт. Игрим – с. Саранпауль», «с. </w:t>
      </w:r>
      <w:proofErr w:type="spellStart"/>
      <w:r w:rsidRPr="00AE4966">
        <w:rPr>
          <w:rFonts w:ascii="Times New Roman" w:eastAsia="Times New Roman" w:hAnsi="Times New Roman" w:cs="Times New Roman"/>
          <w:sz w:val="28"/>
          <w:szCs w:val="28"/>
          <w:lang w:eastAsia="ru-RU"/>
        </w:rPr>
        <w:t>Саранпауль-п</w:t>
      </w:r>
      <w:proofErr w:type="gramStart"/>
      <w:r w:rsidRPr="00AE4966">
        <w:rPr>
          <w:rFonts w:ascii="Times New Roman" w:eastAsia="Times New Roman" w:hAnsi="Times New Roman" w:cs="Times New Roman"/>
          <w:sz w:val="28"/>
          <w:szCs w:val="28"/>
          <w:lang w:eastAsia="ru-RU"/>
        </w:rPr>
        <w:t>.П</w:t>
      </w:r>
      <w:proofErr w:type="gramEnd"/>
      <w:r w:rsidRPr="00AE4966">
        <w:rPr>
          <w:rFonts w:ascii="Times New Roman" w:eastAsia="Times New Roman" w:hAnsi="Times New Roman" w:cs="Times New Roman"/>
          <w:sz w:val="28"/>
          <w:szCs w:val="28"/>
          <w:lang w:eastAsia="ru-RU"/>
        </w:rPr>
        <w:t>риполярный</w:t>
      </w:r>
      <w:proofErr w:type="spellEnd"/>
      <w:r w:rsidRPr="00AE4966">
        <w:rPr>
          <w:rFonts w:ascii="Times New Roman" w:eastAsia="Times New Roman" w:hAnsi="Times New Roman" w:cs="Times New Roman"/>
          <w:sz w:val="28"/>
          <w:szCs w:val="28"/>
          <w:lang w:eastAsia="ru-RU"/>
        </w:rPr>
        <w:t>», меридиональной ж/д линии «Полуночное – Обская».</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FA5D8D" w:rsidRPr="00AE4966" w:rsidRDefault="00FA5D8D" w:rsidP="008A6D0D">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A5D8D" w:rsidRPr="00AE4966" w:rsidRDefault="00FA5D8D" w:rsidP="00FA5D8D">
      <w:pPr>
        <w:spacing w:after="0" w:line="240" w:lineRule="auto"/>
        <w:ind w:firstLine="540"/>
        <w:jc w:val="both"/>
        <w:rPr>
          <w:rFonts w:ascii="Times New Roman" w:eastAsia="Times New Roman" w:hAnsi="Times New Roman" w:cs="Times New Roman"/>
          <w:color w:val="000000"/>
          <w:sz w:val="28"/>
          <w:szCs w:val="28"/>
          <w:lang w:eastAsia="ru-RU"/>
        </w:rPr>
      </w:pPr>
    </w:p>
    <w:p w:rsidR="00FA5D8D" w:rsidRPr="00AE4966" w:rsidRDefault="00594E58" w:rsidP="00FA5D8D">
      <w:pPr>
        <w:keepNext/>
        <w:spacing w:before="240" w:after="60" w:line="240" w:lineRule="auto"/>
        <w:ind w:firstLine="708"/>
        <w:jc w:val="both"/>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4</w:t>
      </w:r>
      <w:r w:rsidR="00FA5D8D" w:rsidRPr="00AE4966">
        <w:rPr>
          <w:rFonts w:ascii="Times New Roman" w:eastAsia="Calibri" w:hAnsi="Times New Roman" w:cs="Times New Roman"/>
          <w:b/>
          <w:sz w:val="28"/>
          <w:szCs w:val="20"/>
          <w:lang w:eastAsia="ru-RU"/>
        </w:rPr>
        <w:t>.2. Связь</w:t>
      </w:r>
    </w:p>
    <w:p w:rsidR="00FA5D8D" w:rsidRPr="00AE4966"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r w:rsidRPr="00AE4966">
        <w:rPr>
          <w:rFonts w:ascii="Times New Roman" w:eastAsia="Calibri" w:hAnsi="Times New Roman" w:cs="Times New Roman"/>
          <w:sz w:val="28"/>
          <w:szCs w:val="28"/>
        </w:rPr>
        <w:t xml:space="preserve">Развитию конкуренции, повышению качества </w:t>
      </w:r>
      <w:r w:rsidRPr="00AE4966">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AE4966">
        <w:rPr>
          <w:rFonts w:ascii="Times New Roman" w:hAnsi="Times New Roman" w:cs="Times New Roman"/>
          <w:color w:val="000000"/>
          <w:sz w:val="28"/>
          <w:szCs w:val="28"/>
        </w:rPr>
        <w:t>информационно-коммуникационные виды связи.</w:t>
      </w:r>
    </w:p>
    <w:p w:rsidR="00FA5D8D" w:rsidRPr="00AE4966" w:rsidRDefault="00FA5D8D" w:rsidP="00FA5D8D">
      <w:pPr>
        <w:spacing w:after="0" w:line="240" w:lineRule="auto"/>
        <w:ind w:firstLine="720"/>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В районе осуществляют деятельность операторы телефонной связи:</w:t>
      </w:r>
    </w:p>
    <w:p w:rsidR="00FA5D8D" w:rsidRPr="00AE4966" w:rsidRDefault="00FA5D8D" w:rsidP="00FA5D8D">
      <w:pPr>
        <w:spacing w:after="0" w:line="240" w:lineRule="auto"/>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ab/>
        <w:t xml:space="preserve">− </w:t>
      </w:r>
      <w:proofErr w:type="gramStart"/>
      <w:r w:rsidRPr="00AE4966">
        <w:rPr>
          <w:rFonts w:ascii="Times New Roman" w:eastAsia="Calibri" w:hAnsi="Times New Roman" w:cs="Times New Roman"/>
          <w:sz w:val="28"/>
          <w:szCs w:val="28"/>
        </w:rPr>
        <w:t>стационарной</w:t>
      </w:r>
      <w:proofErr w:type="gramEnd"/>
      <w:r w:rsidRPr="00AE4966">
        <w:rPr>
          <w:rFonts w:ascii="Times New Roman" w:eastAsia="Calibri" w:hAnsi="Times New Roman" w:cs="Times New Roman"/>
          <w:sz w:val="28"/>
          <w:szCs w:val="28"/>
        </w:rPr>
        <w:t xml:space="preserve"> - ПАО «Ростелеком», ООО «Газпром </w:t>
      </w:r>
      <w:proofErr w:type="spellStart"/>
      <w:r w:rsidRPr="00AE4966">
        <w:rPr>
          <w:rFonts w:ascii="Times New Roman" w:eastAsia="Calibri" w:hAnsi="Times New Roman" w:cs="Times New Roman"/>
          <w:sz w:val="28"/>
          <w:szCs w:val="28"/>
        </w:rPr>
        <w:t>трансгазЮгорск</w:t>
      </w:r>
      <w:proofErr w:type="spellEnd"/>
      <w:r w:rsidRPr="00AE4966">
        <w:rPr>
          <w:rFonts w:ascii="Times New Roman" w:eastAsia="Calibri" w:hAnsi="Times New Roman" w:cs="Times New Roman"/>
          <w:sz w:val="28"/>
          <w:szCs w:val="28"/>
        </w:rPr>
        <w:t>»;</w:t>
      </w:r>
    </w:p>
    <w:p w:rsidR="00FA5D8D" w:rsidRPr="00AE4966"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proofErr w:type="gramStart"/>
      <w:r w:rsidRPr="00AE4966">
        <w:rPr>
          <w:rFonts w:ascii="Times New Roman" w:eastAsia="Calibri" w:hAnsi="Times New Roman" w:cs="Times New Roman"/>
          <w:kern w:val="32"/>
          <w:sz w:val="28"/>
          <w:szCs w:val="28"/>
        </w:rPr>
        <w:t>− сотовой связи - ООО «Т2Мобайл», ПАО «ВымпелКом» (торговая марка «</w:t>
      </w:r>
      <w:proofErr w:type="spellStart"/>
      <w:r w:rsidRPr="00AE4966">
        <w:rPr>
          <w:rFonts w:ascii="Times New Roman" w:eastAsia="Calibri" w:hAnsi="Times New Roman" w:cs="Times New Roman"/>
          <w:kern w:val="32"/>
          <w:sz w:val="28"/>
          <w:szCs w:val="28"/>
        </w:rPr>
        <w:t>БиЛайн</w:t>
      </w:r>
      <w:proofErr w:type="spellEnd"/>
      <w:r w:rsidRPr="00AE4966">
        <w:rPr>
          <w:rFonts w:ascii="Times New Roman" w:eastAsia="Calibri" w:hAnsi="Times New Roman" w:cs="Times New Roman"/>
          <w:kern w:val="32"/>
          <w:sz w:val="28"/>
          <w:szCs w:val="28"/>
        </w:rPr>
        <w:t>»), ПАО «Мегафон», ПАО «МТС», ООО «Екатеринбург − 2000 (телекоммуникационная группа «Мотив» (ТГ «Мотив»).</w:t>
      </w:r>
      <w:proofErr w:type="gramEnd"/>
    </w:p>
    <w:p w:rsidR="00FA5D8D" w:rsidRPr="00AE4966" w:rsidRDefault="00FA5D8D" w:rsidP="00FA5D8D">
      <w:pPr>
        <w:spacing w:after="0" w:line="240" w:lineRule="auto"/>
        <w:ind w:right="45" w:firstLine="708"/>
        <w:jc w:val="both"/>
        <w:rPr>
          <w:rFonts w:ascii="Times New Roman" w:hAnsi="Times New Roman" w:cs="Times New Roman"/>
          <w:sz w:val="28"/>
          <w:szCs w:val="28"/>
        </w:rPr>
      </w:pPr>
      <w:r w:rsidRPr="00AE4966">
        <w:rPr>
          <w:rFonts w:ascii="Times New Roman" w:hAnsi="Times New Roman" w:cs="Times New Roman"/>
          <w:sz w:val="28"/>
          <w:szCs w:val="28"/>
        </w:rPr>
        <w:t xml:space="preserve">Телекоммуникационная группа «Мотив» продолжает расширять зону охвата в Березовском районе. Услуги сотовой связи оказываются в следующих населенных пунктах района: пгт. Березово, п. Ванзетур, пгт. </w:t>
      </w:r>
      <w:proofErr w:type="gramStart"/>
      <w:r w:rsidRPr="00AE4966">
        <w:rPr>
          <w:rFonts w:ascii="Times New Roman" w:hAnsi="Times New Roman" w:cs="Times New Roman"/>
          <w:sz w:val="28"/>
          <w:szCs w:val="28"/>
        </w:rPr>
        <w:t>Игрим, с. Ломбовож, с. Няксимволь, п. Приполярный, п. Светлый, с. Саранпауль, с. Теги, п. Сосьва, д. Хулимсунт, д. Шайтанка.</w:t>
      </w:r>
      <w:proofErr w:type="gramEnd"/>
    </w:p>
    <w:p w:rsidR="00FA5D8D" w:rsidRPr="00AE4966" w:rsidRDefault="00FA5D8D" w:rsidP="00FA5D8D">
      <w:pPr>
        <w:spacing w:after="0" w:line="240" w:lineRule="auto"/>
        <w:ind w:right="45" w:firstLine="708"/>
        <w:jc w:val="both"/>
        <w:rPr>
          <w:rFonts w:ascii="Times New Roman" w:hAnsi="Times New Roman" w:cs="Times New Roman"/>
          <w:sz w:val="28"/>
          <w:szCs w:val="28"/>
        </w:rPr>
      </w:pPr>
      <w:r w:rsidRPr="00AE4966">
        <w:rPr>
          <w:rFonts w:ascii="Times New Roman" w:hAnsi="Times New Roman" w:cs="Times New Roman"/>
          <w:sz w:val="28"/>
          <w:szCs w:val="28"/>
        </w:rPr>
        <w:t>ТГ «Мотив» осуществляет передачу высокоскоростного мобильного Интернета через сеть четвертого поколения связи 4</w:t>
      </w:r>
      <w:r w:rsidRPr="00AE4966">
        <w:rPr>
          <w:rFonts w:ascii="Times New Roman" w:hAnsi="Times New Roman" w:cs="Times New Roman"/>
          <w:sz w:val="28"/>
          <w:szCs w:val="28"/>
          <w:lang w:val="en-US"/>
        </w:rPr>
        <w:t>G</w:t>
      </w:r>
      <w:r w:rsidRPr="00AE4966">
        <w:rPr>
          <w:rFonts w:ascii="Times New Roman" w:hAnsi="Times New Roman" w:cs="Times New Roman"/>
          <w:sz w:val="28"/>
          <w:szCs w:val="28"/>
        </w:rPr>
        <w:t xml:space="preserve"> (</w:t>
      </w:r>
      <w:r w:rsidRPr="00AE4966">
        <w:rPr>
          <w:rFonts w:ascii="Times New Roman" w:hAnsi="Times New Roman" w:cs="Times New Roman"/>
          <w:sz w:val="28"/>
          <w:szCs w:val="28"/>
          <w:lang w:val="en-US"/>
        </w:rPr>
        <w:t>LTE</w:t>
      </w:r>
      <w:r w:rsidRPr="00AE4966">
        <w:rPr>
          <w:rFonts w:ascii="Times New Roman" w:hAnsi="Times New Roman" w:cs="Times New Roman"/>
          <w:sz w:val="28"/>
          <w:szCs w:val="28"/>
        </w:rPr>
        <w:t>). Высокоскоростной мобильный Интернет доступен жителям поселков Березово, Игрим, Светлый, Ванзетур, Теги, д. Шайтанка.</w:t>
      </w:r>
    </w:p>
    <w:p w:rsidR="00FA5D8D" w:rsidRPr="00AE4966" w:rsidRDefault="00064B89" w:rsidP="00FA5D8D">
      <w:pPr>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В 2016 году проведены</w:t>
      </w:r>
      <w:r w:rsidR="00FA5D8D" w:rsidRPr="00AE4966">
        <w:rPr>
          <w:rFonts w:ascii="Times New Roman" w:hAnsi="Times New Roman" w:cs="Times New Roman"/>
          <w:sz w:val="28"/>
          <w:szCs w:val="28"/>
        </w:rPr>
        <w:t xml:space="preserve"> работы по оптимизации сети в пгт. Игрим, п. Светлый и пгт. Березово для улучшения покрытия и скорости доступа к сети Интернет. Проведены работы на каналообразующем оборудовании в с. Саранпауль, благодаря чему стал возможен запуск сети </w:t>
      </w:r>
      <w:r w:rsidR="00FA5D8D" w:rsidRPr="00AE4966">
        <w:rPr>
          <w:rFonts w:ascii="Times New Roman" w:hAnsi="Times New Roman" w:cs="Times New Roman"/>
          <w:sz w:val="28"/>
          <w:szCs w:val="28"/>
          <w:lang w:val="en-US"/>
        </w:rPr>
        <w:t>LTE</w:t>
      </w:r>
      <w:r w:rsidR="00FA5D8D" w:rsidRPr="00AE4966">
        <w:rPr>
          <w:rFonts w:ascii="Times New Roman" w:hAnsi="Times New Roman" w:cs="Times New Roman"/>
          <w:sz w:val="28"/>
          <w:szCs w:val="28"/>
        </w:rPr>
        <w:t>.</w:t>
      </w:r>
    </w:p>
    <w:p w:rsidR="00FA5D8D" w:rsidRPr="00AE4966" w:rsidRDefault="00FA5D8D" w:rsidP="00FA5D8D">
      <w:pPr>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 xml:space="preserve">В 2017 году продолжаются работы по увеличению зоны покрытия сетей </w:t>
      </w:r>
      <w:r w:rsidRPr="00AE4966">
        <w:rPr>
          <w:rFonts w:ascii="Times New Roman" w:hAnsi="Times New Roman" w:cs="Times New Roman"/>
          <w:sz w:val="28"/>
          <w:szCs w:val="28"/>
          <w:lang w:val="en-US"/>
        </w:rPr>
        <w:t>GSM</w:t>
      </w:r>
      <w:r w:rsidRPr="00AE4966">
        <w:rPr>
          <w:rFonts w:ascii="Times New Roman" w:hAnsi="Times New Roman" w:cs="Times New Roman"/>
          <w:sz w:val="28"/>
          <w:szCs w:val="28"/>
        </w:rPr>
        <w:t>/</w:t>
      </w:r>
      <w:r w:rsidRPr="00AE4966">
        <w:rPr>
          <w:rFonts w:ascii="Times New Roman" w:hAnsi="Times New Roman" w:cs="Times New Roman"/>
          <w:sz w:val="28"/>
          <w:szCs w:val="28"/>
          <w:lang w:val="en-US"/>
        </w:rPr>
        <w:t>LTE</w:t>
      </w:r>
      <w:r w:rsidRPr="00AE4966">
        <w:rPr>
          <w:rFonts w:ascii="Times New Roman" w:hAnsi="Times New Roman" w:cs="Times New Roman"/>
          <w:sz w:val="28"/>
          <w:szCs w:val="28"/>
        </w:rPr>
        <w:t xml:space="preserve"> на территории Березовского района и по увеличению средней скорости доступа к сети Интернет.</w:t>
      </w:r>
    </w:p>
    <w:p w:rsidR="00FA5D8D" w:rsidRPr="00AE4966" w:rsidRDefault="00FA5D8D" w:rsidP="00FA5D8D">
      <w:pPr>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ПАО «Мегафон» - предоставляются услуги связи стандартов 2</w:t>
      </w:r>
      <w:r w:rsidRPr="00AE4966">
        <w:rPr>
          <w:rFonts w:ascii="Times New Roman" w:hAnsi="Times New Roman" w:cs="Times New Roman"/>
          <w:sz w:val="28"/>
          <w:szCs w:val="28"/>
          <w:lang w:val="en-US"/>
        </w:rPr>
        <w:t>G</w:t>
      </w:r>
      <w:r w:rsidRPr="00AE4966">
        <w:rPr>
          <w:rFonts w:ascii="Times New Roman" w:hAnsi="Times New Roman" w:cs="Times New Roman"/>
          <w:sz w:val="28"/>
          <w:szCs w:val="28"/>
        </w:rPr>
        <w:t xml:space="preserve"> и 3</w:t>
      </w:r>
      <w:r w:rsidRPr="00AE4966">
        <w:rPr>
          <w:rFonts w:ascii="Times New Roman" w:hAnsi="Times New Roman" w:cs="Times New Roman"/>
          <w:sz w:val="28"/>
          <w:szCs w:val="28"/>
          <w:lang w:val="en-US"/>
        </w:rPr>
        <w:t>G</w:t>
      </w:r>
      <w:r w:rsidRPr="00AE4966">
        <w:rPr>
          <w:rFonts w:ascii="Times New Roman" w:hAnsi="Times New Roman" w:cs="Times New Roman"/>
          <w:sz w:val="28"/>
          <w:szCs w:val="28"/>
        </w:rPr>
        <w:t xml:space="preserve"> в следующих населенных пунктах: пгт. Березово, пгт. </w:t>
      </w:r>
      <w:proofErr w:type="gramStart"/>
      <w:r w:rsidRPr="00AE4966">
        <w:rPr>
          <w:rFonts w:ascii="Times New Roman" w:hAnsi="Times New Roman" w:cs="Times New Roman"/>
          <w:sz w:val="28"/>
          <w:szCs w:val="28"/>
        </w:rPr>
        <w:t xml:space="preserve">Игрим, п. Ванзетур, п. Приполярный, с. Саранпауль, п. Светлый, п. Сосьва, с. Теги, д. Хулимсунт. </w:t>
      </w:r>
      <w:proofErr w:type="gramEnd"/>
    </w:p>
    <w:p w:rsidR="00FA5D8D" w:rsidRPr="00AE4966" w:rsidRDefault="00FA5D8D" w:rsidP="00FA5D8D">
      <w:pPr>
        <w:spacing w:after="0" w:line="240" w:lineRule="auto"/>
        <w:ind w:firstLine="720"/>
        <w:jc w:val="both"/>
        <w:rPr>
          <w:rFonts w:ascii="Times New Roman" w:hAnsi="Times New Roman" w:cs="Times New Roman"/>
          <w:sz w:val="28"/>
          <w:szCs w:val="28"/>
          <w:shd w:val="clear" w:color="auto" w:fill="FFFFFF"/>
        </w:rPr>
      </w:pPr>
      <w:r w:rsidRPr="00AE4966">
        <w:rPr>
          <w:rFonts w:ascii="Times New Roman" w:hAnsi="Times New Roman" w:cs="Times New Roman"/>
          <w:sz w:val="28"/>
          <w:szCs w:val="28"/>
          <w:shd w:val="clear" w:color="auto" w:fill="FFFFFF"/>
        </w:rPr>
        <w:t xml:space="preserve">В 2016 году проведена модернизация </w:t>
      </w:r>
      <w:r w:rsidRPr="00AE4966">
        <w:rPr>
          <w:rStyle w:val="af3"/>
          <w:rFonts w:ascii="Times New Roman" w:hAnsi="Times New Roman"/>
          <w:bCs/>
          <w:i w:val="0"/>
          <w:sz w:val="28"/>
          <w:szCs w:val="28"/>
          <w:shd w:val="clear" w:color="auto" w:fill="FFFFFF"/>
        </w:rPr>
        <w:t>радиорелейных линий</w:t>
      </w:r>
      <w:r w:rsidRPr="00AE4966">
        <w:rPr>
          <w:rStyle w:val="apple-converted-space"/>
          <w:rFonts w:ascii="Times New Roman" w:hAnsi="Times New Roman" w:cs="Times New Roman"/>
          <w:szCs w:val="28"/>
          <w:shd w:val="clear" w:color="auto" w:fill="FFFFFF"/>
        </w:rPr>
        <w:t> </w:t>
      </w:r>
      <w:r w:rsidRPr="00AE4966">
        <w:rPr>
          <w:rFonts w:ascii="Times New Roman" w:hAnsi="Times New Roman" w:cs="Times New Roman"/>
          <w:sz w:val="28"/>
          <w:szCs w:val="28"/>
          <w:shd w:val="clear" w:color="auto" w:fill="FFFFFF"/>
        </w:rPr>
        <w:t>связи, расширение и модернизация сети 2</w:t>
      </w:r>
      <w:r w:rsidRPr="00AE4966">
        <w:rPr>
          <w:rFonts w:ascii="Times New Roman" w:hAnsi="Times New Roman" w:cs="Times New Roman"/>
          <w:sz w:val="28"/>
          <w:szCs w:val="28"/>
          <w:shd w:val="clear" w:color="auto" w:fill="FFFFFF"/>
          <w:lang w:val="en-US"/>
        </w:rPr>
        <w:t>G</w:t>
      </w:r>
      <w:r w:rsidRPr="00AE4966">
        <w:rPr>
          <w:rFonts w:ascii="Times New Roman" w:hAnsi="Times New Roman" w:cs="Times New Roman"/>
          <w:sz w:val="28"/>
          <w:szCs w:val="28"/>
          <w:shd w:val="clear" w:color="auto" w:fill="FFFFFF"/>
        </w:rPr>
        <w:t xml:space="preserve"> и 3</w:t>
      </w:r>
      <w:r w:rsidRPr="00AE4966">
        <w:rPr>
          <w:rFonts w:ascii="Times New Roman" w:hAnsi="Times New Roman" w:cs="Times New Roman"/>
          <w:sz w:val="28"/>
          <w:szCs w:val="28"/>
          <w:shd w:val="clear" w:color="auto" w:fill="FFFFFF"/>
          <w:lang w:val="en-US"/>
        </w:rPr>
        <w:t>G</w:t>
      </w:r>
      <w:r w:rsidRPr="00AE4966">
        <w:rPr>
          <w:rFonts w:ascii="Times New Roman" w:hAnsi="Times New Roman" w:cs="Times New Roman"/>
          <w:sz w:val="28"/>
          <w:szCs w:val="28"/>
          <w:shd w:val="clear" w:color="auto" w:fill="FFFFFF"/>
        </w:rPr>
        <w:t xml:space="preserve"> в п. </w:t>
      </w:r>
      <w:proofErr w:type="gramStart"/>
      <w:r w:rsidRPr="00AE4966">
        <w:rPr>
          <w:rFonts w:ascii="Times New Roman" w:hAnsi="Times New Roman" w:cs="Times New Roman"/>
          <w:sz w:val="28"/>
          <w:szCs w:val="28"/>
          <w:shd w:val="clear" w:color="auto" w:fill="FFFFFF"/>
        </w:rPr>
        <w:t>Приполярный</w:t>
      </w:r>
      <w:proofErr w:type="gramEnd"/>
      <w:r w:rsidRPr="00AE4966">
        <w:rPr>
          <w:rFonts w:ascii="Times New Roman" w:hAnsi="Times New Roman" w:cs="Times New Roman"/>
          <w:sz w:val="28"/>
          <w:szCs w:val="28"/>
          <w:shd w:val="clear" w:color="auto" w:fill="FFFFFF"/>
        </w:rPr>
        <w:t xml:space="preserve"> и п. Светлый.</w:t>
      </w:r>
    </w:p>
    <w:p w:rsidR="00FA5D8D" w:rsidRPr="00AE4966" w:rsidRDefault="00FA5D8D" w:rsidP="00FA5D8D">
      <w:pPr>
        <w:tabs>
          <w:tab w:val="left" w:pos="720"/>
        </w:tabs>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 xml:space="preserve">ООО «Т2Мобайл» оказываются услуги связи в следующих населенных пунктах: пгт. Березово, пгт. </w:t>
      </w:r>
      <w:proofErr w:type="gramStart"/>
      <w:r w:rsidRPr="00AE4966">
        <w:rPr>
          <w:rFonts w:ascii="Times New Roman" w:hAnsi="Times New Roman" w:cs="Times New Roman"/>
          <w:sz w:val="28"/>
          <w:szCs w:val="28"/>
        </w:rPr>
        <w:t>Игрим, п. Ванзетур, с. Няксимволь, п. Приполярный, с. Саранпауль, п. Светлый, п. Сосьва, с. Теги, д. Хулимсунт.</w:t>
      </w:r>
      <w:proofErr w:type="gramEnd"/>
    </w:p>
    <w:p w:rsidR="00514ED3" w:rsidRPr="00AE4966" w:rsidRDefault="00514ED3" w:rsidP="00514ED3">
      <w:pPr>
        <w:tabs>
          <w:tab w:val="left" w:pos="720"/>
        </w:tabs>
        <w:spacing w:after="0"/>
        <w:ind w:firstLine="709"/>
        <w:jc w:val="both"/>
        <w:rPr>
          <w:rFonts w:ascii="Times New Roman" w:hAnsi="Times New Roman" w:cs="Times New Roman"/>
          <w:sz w:val="28"/>
          <w:szCs w:val="28"/>
        </w:rPr>
      </w:pPr>
      <w:r w:rsidRPr="00AE4966">
        <w:rPr>
          <w:rFonts w:ascii="Times New Roman" w:hAnsi="Times New Roman" w:cs="Times New Roman"/>
          <w:sz w:val="28"/>
          <w:szCs w:val="28"/>
        </w:rPr>
        <w:t>Расширение сет</w:t>
      </w:r>
      <w:proofErr w:type="gramStart"/>
      <w:r w:rsidRPr="00AE4966">
        <w:rPr>
          <w:rFonts w:ascii="Times New Roman" w:hAnsi="Times New Roman" w:cs="Times New Roman"/>
          <w:sz w:val="28"/>
          <w:szCs w:val="28"/>
        </w:rPr>
        <w:t>и ООО</w:t>
      </w:r>
      <w:proofErr w:type="gramEnd"/>
      <w:r w:rsidRPr="00AE4966">
        <w:rPr>
          <w:rFonts w:ascii="Times New Roman" w:hAnsi="Times New Roman" w:cs="Times New Roman"/>
          <w:sz w:val="28"/>
          <w:szCs w:val="28"/>
        </w:rPr>
        <w:t xml:space="preserve"> «Т2Мобайл» запланировано на 2018 год.</w:t>
      </w:r>
    </w:p>
    <w:p w:rsidR="00FA5D8D" w:rsidRPr="00AE4966" w:rsidRDefault="00FA5D8D" w:rsidP="00514ED3">
      <w:pPr>
        <w:tabs>
          <w:tab w:val="left" w:pos="720"/>
        </w:tabs>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 xml:space="preserve">Абоненты 7 населенных пунктов района подключены к сети широкополосного </w:t>
      </w:r>
      <w:proofErr w:type="spellStart"/>
      <w:r w:rsidRPr="00AE4966">
        <w:rPr>
          <w:rFonts w:ascii="Times New Roman" w:hAnsi="Times New Roman" w:cs="Times New Roman"/>
          <w:sz w:val="28"/>
          <w:szCs w:val="28"/>
          <w:lang w:val="en-US"/>
        </w:rPr>
        <w:t>xDSL</w:t>
      </w:r>
      <w:proofErr w:type="spellEnd"/>
      <w:r w:rsidRPr="00AE4966">
        <w:rPr>
          <w:rFonts w:ascii="Times New Roman" w:hAnsi="Times New Roman" w:cs="Times New Roman"/>
          <w:sz w:val="28"/>
          <w:szCs w:val="28"/>
        </w:rPr>
        <w:t xml:space="preserve"> доступа Интернет оператора ПАО «Ростелеком». По состоянию на 01.01.2017 монтированная емкость портов доступа – 3 936, задействованных </w:t>
      </w:r>
      <w:r w:rsidR="00514ED3" w:rsidRPr="00AE4966">
        <w:rPr>
          <w:rFonts w:ascii="Times New Roman" w:hAnsi="Times New Roman" w:cs="Times New Roman"/>
          <w:sz w:val="28"/>
          <w:szCs w:val="28"/>
        </w:rPr>
        <w:t xml:space="preserve"> </w:t>
      </w:r>
      <w:r w:rsidRPr="00AE4966">
        <w:rPr>
          <w:rFonts w:ascii="Times New Roman" w:hAnsi="Times New Roman" w:cs="Times New Roman"/>
          <w:sz w:val="28"/>
          <w:szCs w:val="28"/>
        </w:rPr>
        <w:t>2 786 портов. Задействованная емкость сети передачи данных на территории района составляет более 71% от объема максимально возможной емкости.</w:t>
      </w:r>
    </w:p>
    <w:p w:rsidR="00FA5D8D" w:rsidRPr="00AE4966" w:rsidRDefault="00FA5D8D" w:rsidP="00FA5D8D">
      <w:pPr>
        <w:spacing w:after="0" w:line="240" w:lineRule="auto"/>
        <w:ind w:firstLine="567"/>
        <w:jc w:val="both"/>
        <w:rPr>
          <w:rFonts w:ascii="Times New Roman" w:hAnsi="Times New Roman" w:cs="Times New Roman"/>
          <w:sz w:val="28"/>
          <w:szCs w:val="28"/>
        </w:rPr>
      </w:pPr>
      <w:r w:rsidRPr="00AE4966">
        <w:rPr>
          <w:rFonts w:ascii="Times New Roman" w:hAnsi="Times New Roman" w:cs="Times New Roman"/>
          <w:sz w:val="28"/>
          <w:szCs w:val="28"/>
        </w:rPr>
        <w:tab/>
        <w:t>В 2016 году Ханты-Мансийским филиалом ПАО «Ростелеком» в населенных пунктах Березовского района проведена плановая работа по улучшению качества предоставления телекоммуникационных услуг.</w:t>
      </w:r>
    </w:p>
    <w:p w:rsidR="00FA5D8D" w:rsidRPr="00AE4966" w:rsidRDefault="00FA5D8D" w:rsidP="00FA5D8D">
      <w:pPr>
        <w:tabs>
          <w:tab w:val="left" w:pos="720"/>
        </w:tabs>
        <w:spacing w:after="0" w:line="240" w:lineRule="auto"/>
        <w:jc w:val="both"/>
        <w:rPr>
          <w:rFonts w:ascii="Times New Roman" w:hAnsi="Times New Roman" w:cs="Times New Roman"/>
          <w:sz w:val="28"/>
          <w:szCs w:val="28"/>
        </w:rPr>
      </w:pPr>
      <w:r w:rsidRPr="00AE4966">
        <w:rPr>
          <w:rFonts w:ascii="Times New Roman" w:hAnsi="Times New Roman" w:cs="Times New Roman"/>
          <w:sz w:val="28"/>
          <w:szCs w:val="28"/>
        </w:rPr>
        <w:t xml:space="preserve">ПАО «Ростелеком» предоставляет услуги доступа к сети Интернет по технологии </w:t>
      </w:r>
      <w:r w:rsidRPr="00AE4966">
        <w:rPr>
          <w:rFonts w:ascii="Times New Roman" w:hAnsi="Times New Roman" w:cs="Times New Roman"/>
          <w:sz w:val="28"/>
          <w:szCs w:val="28"/>
          <w:lang w:val="en-US"/>
        </w:rPr>
        <w:t>ADSL</w:t>
      </w:r>
      <w:r w:rsidRPr="00AE4966">
        <w:rPr>
          <w:rFonts w:ascii="Times New Roman" w:hAnsi="Times New Roman" w:cs="Times New Roman"/>
          <w:sz w:val="28"/>
          <w:szCs w:val="28"/>
        </w:rPr>
        <w:t xml:space="preserve"> в следующих населенных пунктах:</w:t>
      </w:r>
    </w:p>
    <w:p w:rsidR="00FA5D8D" w:rsidRPr="00AE4966" w:rsidRDefault="00FA5D8D" w:rsidP="00FA5D8D">
      <w:pPr>
        <w:spacing w:after="0" w:line="240" w:lineRule="auto"/>
        <w:ind w:firstLine="720"/>
        <w:jc w:val="right"/>
        <w:rPr>
          <w:rFonts w:ascii="Times New Roman" w:hAnsi="Times New Roman" w:cs="Times New Roman"/>
          <w:sz w:val="28"/>
          <w:szCs w:val="28"/>
        </w:rPr>
      </w:pPr>
      <w:r w:rsidRPr="00AE4966">
        <w:rPr>
          <w:rFonts w:ascii="Times New Roman" w:hAnsi="Times New Roman" w:cs="Times New Roman"/>
          <w:sz w:val="28"/>
          <w:szCs w:val="28"/>
        </w:rPr>
        <w:t>Таблица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3759"/>
        <w:gridCol w:w="3780"/>
      </w:tblGrid>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b/>
                <w:sz w:val="24"/>
                <w:szCs w:val="24"/>
              </w:rPr>
            </w:pPr>
            <w:r w:rsidRPr="00AE4966">
              <w:rPr>
                <w:rFonts w:ascii="Times New Roman" w:hAnsi="Times New Roman" w:cs="Times New Roman"/>
                <w:b/>
                <w:sz w:val="24"/>
                <w:szCs w:val="24"/>
              </w:rPr>
              <w:t xml:space="preserve">№ </w:t>
            </w:r>
            <w:proofErr w:type="gramStart"/>
            <w:r w:rsidRPr="00AE4966">
              <w:rPr>
                <w:rFonts w:ascii="Times New Roman" w:hAnsi="Times New Roman" w:cs="Times New Roman"/>
                <w:b/>
                <w:sz w:val="24"/>
                <w:szCs w:val="24"/>
              </w:rPr>
              <w:t>п</w:t>
            </w:r>
            <w:proofErr w:type="gramEnd"/>
            <w:r w:rsidRPr="00AE4966">
              <w:rPr>
                <w:rFonts w:ascii="Times New Roman" w:hAnsi="Times New Roman" w:cs="Times New Roman"/>
                <w:b/>
                <w:sz w:val="24"/>
                <w:szCs w:val="24"/>
              </w:rPr>
              <w:t>/п</w:t>
            </w:r>
          </w:p>
        </w:tc>
        <w:tc>
          <w:tcPr>
            <w:tcW w:w="3759" w:type="dxa"/>
          </w:tcPr>
          <w:p w:rsidR="00FA5D8D" w:rsidRPr="00AE4966" w:rsidRDefault="00FA5D8D" w:rsidP="00FA5D8D">
            <w:pPr>
              <w:spacing w:after="0" w:line="240" w:lineRule="auto"/>
              <w:jc w:val="center"/>
              <w:rPr>
                <w:rFonts w:ascii="Times New Roman" w:hAnsi="Times New Roman" w:cs="Times New Roman"/>
                <w:b/>
                <w:sz w:val="24"/>
                <w:szCs w:val="24"/>
              </w:rPr>
            </w:pPr>
            <w:r w:rsidRPr="00AE4966">
              <w:rPr>
                <w:rFonts w:ascii="Times New Roman" w:hAnsi="Times New Roman" w:cs="Times New Roman"/>
                <w:b/>
                <w:sz w:val="24"/>
                <w:szCs w:val="24"/>
              </w:rPr>
              <w:t>Населенный пункт</w:t>
            </w:r>
          </w:p>
        </w:tc>
        <w:tc>
          <w:tcPr>
            <w:tcW w:w="3780" w:type="dxa"/>
          </w:tcPr>
          <w:p w:rsidR="00FA5D8D" w:rsidRPr="00AE4966" w:rsidRDefault="00FA5D8D" w:rsidP="00FA5D8D">
            <w:pPr>
              <w:spacing w:after="0" w:line="240" w:lineRule="auto"/>
              <w:jc w:val="center"/>
              <w:rPr>
                <w:rFonts w:ascii="Times New Roman" w:hAnsi="Times New Roman" w:cs="Times New Roman"/>
                <w:b/>
                <w:sz w:val="24"/>
                <w:szCs w:val="24"/>
              </w:rPr>
            </w:pPr>
            <w:r w:rsidRPr="00AE4966">
              <w:rPr>
                <w:rFonts w:ascii="Times New Roman" w:hAnsi="Times New Roman" w:cs="Times New Roman"/>
                <w:b/>
                <w:sz w:val="24"/>
                <w:szCs w:val="24"/>
              </w:rPr>
              <w:t>Ограничение (Кбит/сек)</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пгт. Березово</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 Ванзетур</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3.</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пгт. Игрим</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4.</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с. Няксимволь</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128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5.</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с. Саранпауль</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128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6.</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с. Теги</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7.</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 Сосьва</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128</w:t>
            </w:r>
          </w:p>
        </w:tc>
      </w:tr>
    </w:tbl>
    <w:p w:rsidR="00FA5D8D" w:rsidRPr="00AE4966" w:rsidRDefault="00FA5D8D" w:rsidP="00FA5D8D">
      <w:pPr>
        <w:autoSpaceDE w:val="0"/>
        <w:autoSpaceDN w:val="0"/>
        <w:spacing w:after="0" w:line="240" w:lineRule="auto"/>
        <w:rPr>
          <w:rFonts w:ascii="Times New Roman" w:hAnsi="Times New Roman" w:cs="Times New Roman"/>
          <w:i/>
          <w:iCs/>
          <w:color w:val="7030A0"/>
        </w:rPr>
      </w:pPr>
    </w:p>
    <w:p w:rsidR="00FA5D8D" w:rsidRPr="00AE4966" w:rsidRDefault="00FA5D8D" w:rsidP="008A6D0D">
      <w:pPr>
        <w:autoSpaceDE w:val="0"/>
        <w:autoSpaceDN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iCs/>
          <w:sz w:val="28"/>
          <w:szCs w:val="28"/>
        </w:rPr>
        <w:t>ООО «</w:t>
      </w:r>
      <w:proofErr w:type="spellStart"/>
      <w:r w:rsidRPr="00AE4966">
        <w:rPr>
          <w:rFonts w:ascii="Times New Roman" w:hAnsi="Times New Roman" w:cs="Times New Roman"/>
          <w:iCs/>
          <w:sz w:val="28"/>
          <w:szCs w:val="28"/>
        </w:rPr>
        <w:t>Нэт</w:t>
      </w:r>
      <w:proofErr w:type="spellEnd"/>
      <w:r w:rsidRPr="00AE4966">
        <w:rPr>
          <w:rFonts w:ascii="Times New Roman" w:hAnsi="Times New Roman" w:cs="Times New Roman"/>
          <w:iCs/>
          <w:sz w:val="28"/>
          <w:szCs w:val="28"/>
        </w:rPr>
        <w:t xml:space="preserve"> Бай </w:t>
      </w:r>
      <w:proofErr w:type="spellStart"/>
      <w:r w:rsidRPr="00AE4966">
        <w:rPr>
          <w:rFonts w:ascii="Times New Roman" w:hAnsi="Times New Roman" w:cs="Times New Roman"/>
          <w:iCs/>
          <w:sz w:val="28"/>
          <w:szCs w:val="28"/>
        </w:rPr>
        <w:t>Нэт</w:t>
      </w:r>
      <w:proofErr w:type="spellEnd"/>
      <w:r w:rsidRPr="00AE4966">
        <w:rPr>
          <w:rFonts w:ascii="Times New Roman" w:hAnsi="Times New Roman" w:cs="Times New Roman"/>
          <w:iCs/>
          <w:sz w:val="28"/>
          <w:szCs w:val="28"/>
        </w:rPr>
        <w:t xml:space="preserve"> Холдинг» (торговая марка «</w:t>
      </w:r>
      <w:proofErr w:type="spellStart"/>
      <w:r w:rsidRPr="00AE4966">
        <w:rPr>
          <w:rFonts w:ascii="Times New Roman" w:hAnsi="Times New Roman" w:cs="Times New Roman"/>
          <w:iCs/>
          <w:sz w:val="28"/>
          <w:szCs w:val="28"/>
        </w:rPr>
        <w:t>Югрател</w:t>
      </w:r>
      <w:proofErr w:type="spellEnd"/>
      <w:r w:rsidRPr="00AE4966">
        <w:rPr>
          <w:rFonts w:ascii="Times New Roman" w:hAnsi="Times New Roman" w:cs="Times New Roman"/>
          <w:iCs/>
          <w:sz w:val="28"/>
          <w:szCs w:val="28"/>
        </w:rPr>
        <w:t xml:space="preserve">») </w:t>
      </w:r>
      <w:r w:rsidRPr="00AE4966">
        <w:rPr>
          <w:rFonts w:ascii="Times New Roman" w:hAnsi="Times New Roman" w:cs="Times New Roman"/>
          <w:sz w:val="28"/>
          <w:szCs w:val="28"/>
        </w:rPr>
        <w:t xml:space="preserve">предоставляет доступ к сети Интернет по технологии </w:t>
      </w:r>
      <w:proofErr w:type="gramStart"/>
      <w:r w:rsidRPr="00AE4966">
        <w:rPr>
          <w:rFonts w:ascii="Times New Roman" w:hAnsi="Times New Roman" w:cs="Times New Roman"/>
          <w:sz w:val="28"/>
          <w:szCs w:val="28"/>
        </w:rPr>
        <w:t>А</w:t>
      </w:r>
      <w:proofErr w:type="gramEnd"/>
      <w:r w:rsidRPr="00AE4966">
        <w:rPr>
          <w:rFonts w:ascii="Times New Roman" w:hAnsi="Times New Roman" w:cs="Times New Roman"/>
          <w:sz w:val="28"/>
          <w:szCs w:val="28"/>
          <w:lang w:val="en-US"/>
        </w:rPr>
        <w:t>DSL</w:t>
      </w:r>
      <w:r w:rsidRPr="00AE4966">
        <w:rPr>
          <w:rFonts w:ascii="Times New Roman" w:hAnsi="Times New Roman" w:cs="Times New Roman"/>
          <w:sz w:val="28"/>
          <w:szCs w:val="28"/>
        </w:rPr>
        <w:t xml:space="preserve"> в пгт. Игрим со скоростью до 1 Мб/с, а также предоставляет спутник для операторов связи в с. Саранпауль.</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оборудование для обеспечения населения спутниковым Интернетом, посредством WI-FI соединения, передано в труднодоступные населенные пункты района: с. Саранпауль и с. Няксимволь. В с. Саранпауль оборудование установлено в 2016 году.</w:t>
      </w:r>
    </w:p>
    <w:p w:rsidR="00FA5D8D" w:rsidRPr="00AE4966" w:rsidRDefault="00FA5D8D" w:rsidP="008A6D0D">
      <w:pPr>
        <w:spacing w:after="0" w:line="240" w:lineRule="auto"/>
        <w:ind w:firstLine="709"/>
        <w:jc w:val="both"/>
        <w:rPr>
          <w:rFonts w:ascii="Times New Roman" w:hAnsi="Times New Roman" w:cs="Times New Roman"/>
          <w:color w:val="000000"/>
        </w:rPr>
      </w:pPr>
      <w:r w:rsidRPr="00AE4966">
        <w:rPr>
          <w:rFonts w:ascii="Times New Roman" w:hAnsi="Times New Roman" w:cs="Times New Roman"/>
          <w:sz w:val="28"/>
          <w:szCs w:val="28"/>
        </w:rPr>
        <w:t xml:space="preserve">В 2017 году 14 населенных пунктов Березовского района обеспечены сетью Интернет, через различные способы </w:t>
      </w:r>
      <w:r w:rsidR="00616184" w:rsidRPr="00AE4966">
        <w:rPr>
          <w:rFonts w:ascii="Times New Roman" w:hAnsi="Times New Roman" w:cs="Times New Roman"/>
          <w:sz w:val="28"/>
          <w:szCs w:val="28"/>
        </w:rPr>
        <w:t>и</w:t>
      </w:r>
      <w:r w:rsidRPr="00AE4966">
        <w:rPr>
          <w:rFonts w:ascii="Times New Roman" w:hAnsi="Times New Roman" w:cs="Times New Roman"/>
          <w:sz w:val="28"/>
          <w:szCs w:val="28"/>
        </w:rPr>
        <w:t xml:space="preserve">нтернет − соединения. В населенных пунктах района установлено 33 таксофона </w:t>
      </w:r>
      <w:r w:rsidRPr="00AE4966">
        <w:rPr>
          <w:rFonts w:ascii="Times New Roman" w:hAnsi="Times New Roman" w:cs="Times New Roman"/>
          <w:color w:val="000000"/>
          <w:sz w:val="28"/>
          <w:szCs w:val="28"/>
        </w:rPr>
        <w:t xml:space="preserve">ПАО «Ростелеком» (универсальная услуга связи), </w:t>
      </w:r>
      <w:r w:rsidRPr="00AE4966">
        <w:rPr>
          <w:rFonts w:ascii="Times New Roman" w:hAnsi="Times New Roman" w:cs="Times New Roman"/>
          <w:sz w:val="28"/>
          <w:szCs w:val="28"/>
        </w:rPr>
        <w:t>в том числе для вызова служб экстренной помощи.</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color w:val="000000"/>
          <w:sz w:val="28"/>
          <w:szCs w:val="28"/>
        </w:rPr>
        <w:t xml:space="preserve">В таких населенных пунктах, как д. </w:t>
      </w:r>
      <w:proofErr w:type="spellStart"/>
      <w:r w:rsidRPr="00AE4966">
        <w:rPr>
          <w:rFonts w:ascii="Times New Roman" w:hAnsi="Times New Roman" w:cs="Times New Roman"/>
          <w:color w:val="000000"/>
          <w:sz w:val="28"/>
          <w:szCs w:val="28"/>
        </w:rPr>
        <w:t>Ясунт</w:t>
      </w:r>
      <w:proofErr w:type="spellEnd"/>
      <w:r w:rsidRPr="00AE4966">
        <w:rPr>
          <w:rFonts w:ascii="Times New Roman" w:hAnsi="Times New Roman" w:cs="Times New Roman"/>
          <w:color w:val="000000"/>
          <w:sz w:val="28"/>
          <w:szCs w:val="28"/>
        </w:rPr>
        <w:t xml:space="preserve">, д. </w:t>
      </w:r>
      <w:proofErr w:type="spellStart"/>
      <w:r w:rsidRPr="00AE4966">
        <w:rPr>
          <w:rFonts w:ascii="Times New Roman" w:hAnsi="Times New Roman" w:cs="Times New Roman"/>
          <w:color w:val="000000"/>
          <w:sz w:val="28"/>
          <w:szCs w:val="28"/>
        </w:rPr>
        <w:t>Хурумпауль</w:t>
      </w:r>
      <w:proofErr w:type="spellEnd"/>
      <w:r w:rsidRPr="00AE4966">
        <w:rPr>
          <w:rFonts w:ascii="Times New Roman" w:hAnsi="Times New Roman" w:cs="Times New Roman"/>
          <w:color w:val="000000"/>
          <w:sz w:val="28"/>
          <w:szCs w:val="28"/>
        </w:rPr>
        <w:t xml:space="preserve">, д. Сартынья, д. </w:t>
      </w:r>
      <w:proofErr w:type="spellStart"/>
      <w:r w:rsidRPr="00AE4966">
        <w:rPr>
          <w:rFonts w:ascii="Times New Roman" w:hAnsi="Times New Roman" w:cs="Times New Roman"/>
          <w:color w:val="000000"/>
          <w:sz w:val="28"/>
          <w:szCs w:val="28"/>
        </w:rPr>
        <w:t>Кимкъясуй</w:t>
      </w:r>
      <w:proofErr w:type="spellEnd"/>
      <w:r w:rsidRPr="00AE4966">
        <w:rPr>
          <w:rFonts w:ascii="Times New Roman" w:hAnsi="Times New Roman" w:cs="Times New Roman"/>
          <w:color w:val="000000"/>
          <w:sz w:val="28"/>
          <w:szCs w:val="28"/>
        </w:rPr>
        <w:t xml:space="preserve">, д. </w:t>
      </w:r>
      <w:proofErr w:type="spellStart"/>
      <w:r w:rsidRPr="00AE4966">
        <w:rPr>
          <w:rFonts w:ascii="Times New Roman" w:hAnsi="Times New Roman" w:cs="Times New Roman"/>
          <w:color w:val="000000"/>
          <w:sz w:val="28"/>
          <w:szCs w:val="28"/>
        </w:rPr>
        <w:t>Нерохи</w:t>
      </w:r>
      <w:proofErr w:type="spellEnd"/>
      <w:r w:rsidRPr="00AE4966">
        <w:rPr>
          <w:rFonts w:ascii="Times New Roman" w:hAnsi="Times New Roman" w:cs="Times New Roman"/>
          <w:color w:val="000000"/>
          <w:sz w:val="28"/>
          <w:szCs w:val="28"/>
        </w:rPr>
        <w:t xml:space="preserve">, д. </w:t>
      </w:r>
      <w:proofErr w:type="spellStart"/>
      <w:r w:rsidRPr="00AE4966">
        <w:rPr>
          <w:rFonts w:ascii="Times New Roman" w:hAnsi="Times New Roman" w:cs="Times New Roman"/>
          <w:color w:val="000000"/>
          <w:sz w:val="28"/>
          <w:szCs w:val="28"/>
        </w:rPr>
        <w:t>Усть</w:t>
      </w:r>
      <w:proofErr w:type="spellEnd"/>
      <w:r w:rsidRPr="00AE4966">
        <w:rPr>
          <w:rFonts w:ascii="Times New Roman" w:hAnsi="Times New Roman" w:cs="Times New Roman"/>
          <w:color w:val="000000"/>
          <w:sz w:val="28"/>
          <w:szCs w:val="28"/>
        </w:rPr>
        <w:t xml:space="preserve"> − </w:t>
      </w:r>
      <w:proofErr w:type="spellStart"/>
      <w:r w:rsidRPr="00AE4966">
        <w:rPr>
          <w:rFonts w:ascii="Times New Roman" w:hAnsi="Times New Roman" w:cs="Times New Roman"/>
          <w:color w:val="000000"/>
          <w:sz w:val="28"/>
          <w:szCs w:val="28"/>
        </w:rPr>
        <w:t>Манья</w:t>
      </w:r>
      <w:proofErr w:type="spellEnd"/>
      <w:r w:rsidRPr="00AE4966">
        <w:rPr>
          <w:rFonts w:ascii="Times New Roman" w:hAnsi="Times New Roman" w:cs="Times New Roman"/>
          <w:color w:val="000000"/>
          <w:sz w:val="28"/>
          <w:szCs w:val="28"/>
        </w:rPr>
        <w:t xml:space="preserve"> связь осуществляется </w:t>
      </w:r>
      <w:r w:rsidRPr="00AE4966">
        <w:rPr>
          <w:rFonts w:ascii="Times New Roman" w:hAnsi="Times New Roman" w:cs="Times New Roman"/>
          <w:sz w:val="28"/>
          <w:szCs w:val="28"/>
        </w:rPr>
        <w:t>посредством таксофонов.</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Обеспечены спутниковыми телефонами населенные пункты: </w:t>
      </w:r>
      <w:proofErr w:type="spellStart"/>
      <w:r w:rsidRPr="00AE4966">
        <w:rPr>
          <w:rFonts w:ascii="Times New Roman" w:hAnsi="Times New Roman" w:cs="Times New Roman"/>
          <w:sz w:val="28"/>
          <w:szCs w:val="28"/>
        </w:rPr>
        <w:t>Сартынья</w:t>
      </w:r>
      <w:proofErr w:type="spellEnd"/>
      <w:r w:rsidRPr="00AE4966">
        <w:rPr>
          <w:rFonts w:ascii="Times New Roman" w:hAnsi="Times New Roman" w:cs="Times New Roman"/>
          <w:sz w:val="28"/>
          <w:szCs w:val="28"/>
        </w:rPr>
        <w:t xml:space="preserve">, </w:t>
      </w:r>
      <w:proofErr w:type="spellStart"/>
      <w:r w:rsidRPr="00AE4966">
        <w:rPr>
          <w:rFonts w:ascii="Times New Roman" w:hAnsi="Times New Roman" w:cs="Times New Roman"/>
          <w:sz w:val="28"/>
          <w:szCs w:val="28"/>
        </w:rPr>
        <w:t>Кимкъясуй</w:t>
      </w:r>
      <w:proofErr w:type="spellEnd"/>
      <w:r w:rsidRPr="00AE4966">
        <w:rPr>
          <w:rFonts w:ascii="Times New Roman" w:hAnsi="Times New Roman" w:cs="Times New Roman"/>
          <w:sz w:val="28"/>
          <w:szCs w:val="28"/>
        </w:rPr>
        <w:t xml:space="preserve">, </w:t>
      </w:r>
      <w:proofErr w:type="spellStart"/>
      <w:r w:rsidRPr="00AE4966">
        <w:rPr>
          <w:rFonts w:ascii="Times New Roman" w:hAnsi="Times New Roman" w:cs="Times New Roman"/>
          <w:sz w:val="28"/>
          <w:szCs w:val="28"/>
        </w:rPr>
        <w:t>Ломбовож</w:t>
      </w:r>
      <w:proofErr w:type="spellEnd"/>
      <w:r w:rsidRPr="00AE4966">
        <w:rPr>
          <w:rFonts w:ascii="Times New Roman" w:hAnsi="Times New Roman" w:cs="Times New Roman"/>
          <w:sz w:val="28"/>
          <w:szCs w:val="28"/>
        </w:rPr>
        <w:t xml:space="preserve">, Юрты </w:t>
      </w:r>
      <w:proofErr w:type="spellStart"/>
      <w:r w:rsidRPr="00AE4966">
        <w:rPr>
          <w:rFonts w:ascii="Times New Roman" w:hAnsi="Times New Roman" w:cs="Times New Roman"/>
          <w:sz w:val="28"/>
          <w:szCs w:val="28"/>
        </w:rPr>
        <w:t>Турват</w:t>
      </w:r>
      <w:proofErr w:type="spellEnd"/>
      <w:r w:rsidRPr="00AE4966">
        <w:rPr>
          <w:rFonts w:ascii="Times New Roman" w:hAnsi="Times New Roman" w:cs="Times New Roman"/>
          <w:sz w:val="28"/>
          <w:szCs w:val="28"/>
        </w:rPr>
        <w:t>.</w:t>
      </w:r>
    </w:p>
    <w:p w:rsidR="00FA5D8D" w:rsidRPr="00AE4966" w:rsidRDefault="00FA5D8D" w:rsidP="008A6D0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color w:val="000000"/>
          <w:sz w:val="28"/>
          <w:szCs w:val="28"/>
        </w:rPr>
        <w:t>В</w:t>
      </w:r>
      <w:proofErr w:type="gramEnd"/>
      <w:r w:rsidR="00514ED3" w:rsidRPr="00AE4966">
        <w:rPr>
          <w:rFonts w:ascii="Times New Roman" w:hAnsi="Times New Roman" w:cs="Times New Roman"/>
          <w:color w:val="000000"/>
          <w:sz w:val="28"/>
          <w:szCs w:val="28"/>
        </w:rPr>
        <w:t xml:space="preserve"> </w:t>
      </w:r>
      <w:proofErr w:type="gramStart"/>
      <w:r w:rsidRPr="00AE4966">
        <w:rPr>
          <w:rFonts w:ascii="Times New Roman" w:hAnsi="Times New Roman" w:cs="Times New Roman"/>
          <w:color w:val="000000"/>
          <w:sz w:val="28"/>
          <w:szCs w:val="28"/>
        </w:rPr>
        <w:t>Ханты-Мансийском</w:t>
      </w:r>
      <w:proofErr w:type="gramEnd"/>
      <w:r w:rsidRPr="00AE4966">
        <w:rPr>
          <w:rFonts w:ascii="Times New Roman" w:hAnsi="Times New Roman" w:cs="Times New Roman"/>
          <w:color w:val="000000"/>
          <w:sz w:val="28"/>
          <w:szCs w:val="28"/>
        </w:rPr>
        <w:t xml:space="preserve"> автономном округе </w:t>
      </w:r>
      <w:r w:rsidR="00616184" w:rsidRPr="00AE4966">
        <w:rPr>
          <w:rFonts w:ascii="Times New Roman" w:hAnsi="Times New Roman" w:cs="Times New Roman"/>
          <w:color w:val="000000"/>
          <w:sz w:val="28"/>
          <w:szCs w:val="28"/>
        </w:rPr>
        <w:t>–</w:t>
      </w:r>
      <w:r w:rsidRPr="00AE4966">
        <w:rPr>
          <w:rFonts w:ascii="Times New Roman" w:hAnsi="Times New Roman" w:cs="Times New Roman"/>
          <w:color w:val="000000"/>
          <w:sz w:val="28"/>
          <w:szCs w:val="28"/>
        </w:rPr>
        <w:t xml:space="preserve"> Югре будет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514ED3" w:rsidRPr="00AE4966" w:rsidRDefault="00514ED3" w:rsidP="00514ED3">
      <w:pPr>
        <w:tabs>
          <w:tab w:val="left" w:pos="72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2017 году компанией ООО «Сеть» в п. Светлом закончено строительство волоконно-оптической линии связи (далее - ВОЛС).</w:t>
      </w:r>
    </w:p>
    <w:p w:rsidR="00514ED3" w:rsidRPr="00AE4966" w:rsidRDefault="00514ED3" w:rsidP="00514ED3">
      <w:pPr>
        <w:tabs>
          <w:tab w:val="left" w:pos="72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Ведутся работы по строительству ВОЛС в д. Хулимсунт. В 2017 – 2018 годах запланирован запуск линии в п. Приполярный и пгт. Игрим.</w:t>
      </w:r>
    </w:p>
    <w:p w:rsidR="00FA5D8D" w:rsidRPr="00AE4966" w:rsidRDefault="00FA5D8D" w:rsidP="008A6D0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В прогнозный период, с целью развития сетей связи на территории Березовского района, Департаментом информационных технологий Югры в рамках государственной программы </w:t>
      </w:r>
      <w:r w:rsidRPr="00AE4966">
        <w:rPr>
          <w:rFonts w:ascii="Times New Roman" w:hAnsi="Times New Roman" w:cs="Times New Roman"/>
          <w:color w:val="000000"/>
          <w:sz w:val="28"/>
          <w:szCs w:val="28"/>
        </w:rPr>
        <w:t>«Информационное общество Ханты-Мансийского автономного округа – Югры на 2016 – 2020 годы»</w:t>
      </w:r>
      <w:r w:rsidRPr="00AE4966">
        <w:rPr>
          <w:rFonts w:ascii="Times New Roman" w:eastAsia="Calibri" w:hAnsi="Times New Roman" w:cs="Times New Roman"/>
          <w:sz w:val="28"/>
          <w:szCs w:val="28"/>
        </w:rPr>
        <w:t xml:space="preserve"> запланирована организация конкурса инвестиционных проектов по строительству объектов связи. Объектами связи будут являться отводы </w:t>
      </w:r>
      <w:proofErr w:type="gramStart"/>
      <w:r w:rsidRPr="00AE4966">
        <w:rPr>
          <w:rFonts w:ascii="Times New Roman" w:eastAsia="Calibri" w:hAnsi="Times New Roman" w:cs="Times New Roman"/>
          <w:sz w:val="28"/>
          <w:szCs w:val="28"/>
        </w:rPr>
        <w:t>от</w:t>
      </w:r>
      <w:proofErr w:type="gramEnd"/>
      <w:r w:rsidRPr="00AE4966">
        <w:rPr>
          <w:rFonts w:ascii="Times New Roman" w:eastAsia="Calibri" w:hAnsi="Times New Roman" w:cs="Times New Roman"/>
          <w:sz w:val="28"/>
          <w:szCs w:val="28"/>
        </w:rPr>
        <w:t xml:space="preserve"> магистральной ВОЛС до населенных пунктов: с. Няксимволь, д. </w:t>
      </w:r>
      <w:proofErr w:type="spellStart"/>
      <w:r w:rsidRPr="00AE4966">
        <w:rPr>
          <w:rFonts w:ascii="Times New Roman" w:eastAsia="Calibri" w:hAnsi="Times New Roman" w:cs="Times New Roman"/>
          <w:sz w:val="28"/>
          <w:szCs w:val="28"/>
        </w:rPr>
        <w:t>Кимкьясуй</w:t>
      </w:r>
      <w:proofErr w:type="spellEnd"/>
      <w:r w:rsidRPr="00AE4966">
        <w:rPr>
          <w:rFonts w:ascii="Times New Roman" w:eastAsia="Calibri" w:hAnsi="Times New Roman" w:cs="Times New Roman"/>
          <w:sz w:val="28"/>
          <w:szCs w:val="28"/>
        </w:rPr>
        <w:t>, п. Сосьва, с. Ломбовож, с. Саранпауль, пгт. Игрим (участок Березово-Игрим).</w:t>
      </w:r>
    </w:p>
    <w:p w:rsidR="00FA5D8D" w:rsidRPr="00AE4966" w:rsidRDefault="00FA5D8D"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прогнозном периоде ожидается устойчивое развитие данного сектора экономики.</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AE4966">
        <w:rPr>
          <w:rFonts w:ascii="Times New Roman" w:eastAsia="Calibri" w:hAnsi="Times New Roman" w:cs="Times New Roman"/>
          <w:b/>
          <w:i/>
          <w:sz w:val="28"/>
          <w:szCs w:val="28"/>
        </w:rPr>
        <w:t>Цифровое телевидение</w:t>
      </w:r>
      <w:r w:rsidRPr="00AE4966">
        <w:rPr>
          <w:rFonts w:ascii="Times New Roman" w:eastAsia="Calibri" w:hAnsi="Times New Roman" w:cs="Times New Roman"/>
          <w:i/>
          <w:sz w:val="28"/>
          <w:szCs w:val="28"/>
        </w:rPr>
        <w:t>:</w:t>
      </w:r>
    </w:p>
    <w:p w:rsidR="00FA5D8D" w:rsidRPr="00AE4966" w:rsidRDefault="00FA5D8D" w:rsidP="00514ED3">
      <w:pPr>
        <w:tabs>
          <w:tab w:val="left" w:pos="993"/>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Березовского района оборудование цифрового вещания формата DVB-T1 установлено, вещание осуществляется в следующих населенных пунктах: Березово, Теги, Игрим, Ванзетур, Приполярный, Светлый, Саранпауль, Сосьва, Сартынья, Няксимволь в постоянном режиме.</w:t>
      </w:r>
    </w:p>
    <w:p w:rsidR="00514ED3" w:rsidRPr="00AE4966" w:rsidRDefault="00514ED3" w:rsidP="00514ED3">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На территории Березовского района осуществляют свою деятельность 9 цифровых радиотелевизионных станций, транслирующих первый мультиплекс (пгт.</w:t>
      </w:r>
      <w:proofErr w:type="gramEnd"/>
      <w:r w:rsidRPr="00AE4966">
        <w:rPr>
          <w:rFonts w:ascii="Times New Roman" w:hAnsi="Times New Roman" w:cs="Times New Roman"/>
          <w:sz w:val="28"/>
          <w:szCs w:val="28"/>
        </w:rPr>
        <w:t xml:space="preserve"> Березово, пгт. </w:t>
      </w:r>
      <w:proofErr w:type="gramStart"/>
      <w:r w:rsidRPr="00AE4966">
        <w:rPr>
          <w:rFonts w:ascii="Times New Roman" w:hAnsi="Times New Roman" w:cs="Times New Roman"/>
          <w:sz w:val="28"/>
          <w:szCs w:val="28"/>
        </w:rPr>
        <w:t xml:space="preserve">Игрим, с. Саранпауль, п. Светлый, п. Ванзетур, с. Няксимволь, п. Приполярный, п. Сосьва, д. Хулимсунт) в новом формате </w:t>
      </w:r>
      <w:r w:rsidRPr="00AE4966">
        <w:rPr>
          <w:rFonts w:ascii="Times New Roman" w:hAnsi="Times New Roman" w:cs="Times New Roman"/>
          <w:sz w:val="28"/>
          <w:szCs w:val="28"/>
          <w:lang w:val="en-US"/>
        </w:rPr>
        <w:t>DVB</w:t>
      </w:r>
      <w:r w:rsidRPr="00AE4966">
        <w:rPr>
          <w:rFonts w:ascii="Times New Roman" w:hAnsi="Times New Roman" w:cs="Times New Roman"/>
          <w:sz w:val="28"/>
          <w:szCs w:val="28"/>
        </w:rPr>
        <w:t>-</w:t>
      </w:r>
      <w:r w:rsidRPr="00AE4966">
        <w:rPr>
          <w:rFonts w:ascii="Times New Roman" w:hAnsi="Times New Roman" w:cs="Times New Roman"/>
          <w:sz w:val="28"/>
          <w:szCs w:val="28"/>
          <w:lang w:val="en-US"/>
        </w:rPr>
        <w:t>T</w:t>
      </w:r>
      <w:r w:rsidRPr="00AE4966">
        <w:rPr>
          <w:rFonts w:ascii="Times New Roman" w:hAnsi="Times New Roman" w:cs="Times New Roman"/>
          <w:sz w:val="28"/>
          <w:szCs w:val="28"/>
        </w:rPr>
        <w:t>2.</w:t>
      </w:r>
      <w:proofErr w:type="gramEnd"/>
      <w:r w:rsidRPr="00AE4966">
        <w:rPr>
          <w:rFonts w:ascii="Times New Roman" w:hAnsi="Times New Roman" w:cs="Times New Roman"/>
          <w:sz w:val="28"/>
          <w:szCs w:val="28"/>
        </w:rPr>
        <w:t xml:space="preserve"> Трансляция ведется в населенных пунктах: пгт. Березово, д. Деминская, д. Шайтанка, пгт. </w:t>
      </w:r>
      <w:proofErr w:type="gramStart"/>
      <w:r w:rsidRPr="00AE4966">
        <w:rPr>
          <w:rFonts w:ascii="Times New Roman" w:hAnsi="Times New Roman" w:cs="Times New Roman"/>
          <w:sz w:val="28"/>
          <w:szCs w:val="28"/>
        </w:rPr>
        <w:t xml:space="preserve">Игрим, п. Ванзетур, с. Саранпауль, д. Щекурья, д. </w:t>
      </w:r>
      <w:proofErr w:type="spellStart"/>
      <w:r w:rsidRPr="00AE4966">
        <w:rPr>
          <w:rFonts w:ascii="Times New Roman" w:hAnsi="Times New Roman" w:cs="Times New Roman"/>
          <w:sz w:val="28"/>
          <w:szCs w:val="28"/>
        </w:rPr>
        <w:t>Ясунт</w:t>
      </w:r>
      <w:proofErr w:type="spellEnd"/>
      <w:r w:rsidRPr="00AE4966">
        <w:rPr>
          <w:rFonts w:ascii="Times New Roman" w:hAnsi="Times New Roman" w:cs="Times New Roman"/>
          <w:sz w:val="28"/>
          <w:szCs w:val="28"/>
        </w:rPr>
        <w:t>, п. Светлый, с. Няксимволь, п. Приполярный, п. Сосьва и д. Хулимсунт в постоянном режиме.</w:t>
      </w:r>
      <w:proofErr w:type="gramEnd"/>
    </w:p>
    <w:p w:rsidR="00514ED3" w:rsidRPr="00AE4966" w:rsidRDefault="00514ED3" w:rsidP="00594E58">
      <w:pPr>
        <w:spacing w:line="240" w:lineRule="auto"/>
        <w:jc w:val="center"/>
        <w:rPr>
          <w:rFonts w:ascii="Times New Roman" w:hAnsi="Times New Roman" w:cs="Times New Roman"/>
          <w:b/>
          <w:sz w:val="28"/>
          <w:szCs w:val="28"/>
        </w:rPr>
      </w:pPr>
    </w:p>
    <w:p w:rsidR="00FA5D8D" w:rsidRPr="00AE4966" w:rsidRDefault="009B1E68" w:rsidP="00594E58">
      <w:pPr>
        <w:spacing w:line="240" w:lineRule="auto"/>
        <w:jc w:val="center"/>
        <w:rPr>
          <w:rFonts w:ascii="Times New Roman" w:hAnsi="Times New Roman" w:cs="Times New Roman"/>
          <w:b/>
          <w:sz w:val="28"/>
          <w:szCs w:val="28"/>
        </w:rPr>
      </w:pPr>
      <w:r w:rsidRPr="00AE4966">
        <w:rPr>
          <w:rFonts w:ascii="Times New Roman" w:hAnsi="Times New Roman" w:cs="Times New Roman"/>
          <w:b/>
          <w:sz w:val="28"/>
          <w:szCs w:val="28"/>
        </w:rPr>
        <w:t>5</w:t>
      </w:r>
      <w:r w:rsidR="00594E58" w:rsidRPr="00AE4966">
        <w:rPr>
          <w:rFonts w:ascii="Times New Roman" w:hAnsi="Times New Roman" w:cs="Times New Roman"/>
          <w:b/>
          <w:sz w:val="28"/>
          <w:szCs w:val="28"/>
        </w:rPr>
        <w:t xml:space="preserve">. </w:t>
      </w:r>
      <w:r w:rsidR="00FA5D8D" w:rsidRPr="00AE4966">
        <w:rPr>
          <w:rFonts w:ascii="Times New Roman" w:hAnsi="Times New Roman" w:cs="Times New Roman"/>
          <w:b/>
          <w:sz w:val="28"/>
          <w:szCs w:val="28"/>
        </w:rPr>
        <w:t>Развитие туризма</w:t>
      </w:r>
    </w:p>
    <w:p w:rsidR="00FA5D8D" w:rsidRPr="00AE4966"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Туристско-рекреационно</w:t>
      </w:r>
      <w:r w:rsidR="005C23BD" w:rsidRPr="00AE4966">
        <w:rPr>
          <w:rFonts w:ascii="Times New Roman" w:hAnsi="Times New Roman"/>
          <w:sz w:val="28"/>
          <w:szCs w:val="28"/>
        </w:rPr>
        <w:t>е зонирование территории Ханты-М</w:t>
      </w:r>
      <w:r w:rsidRPr="00AE4966">
        <w:rPr>
          <w:rFonts w:ascii="Times New Roman" w:hAnsi="Times New Roman"/>
          <w:sz w:val="28"/>
          <w:szCs w:val="28"/>
        </w:rPr>
        <w:t xml:space="preserve">ансийского автономного округа </w:t>
      </w:r>
      <w:r w:rsidR="005C23BD" w:rsidRPr="00AE4966">
        <w:rPr>
          <w:rFonts w:ascii="Times New Roman" w:hAnsi="Times New Roman"/>
          <w:sz w:val="28"/>
          <w:szCs w:val="28"/>
        </w:rPr>
        <w:t>–</w:t>
      </w:r>
      <w:r w:rsidRPr="00AE4966">
        <w:rPr>
          <w:rFonts w:ascii="Times New Roman" w:hAnsi="Times New Roman"/>
          <w:sz w:val="28"/>
          <w:szCs w:val="28"/>
        </w:rPr>
        <w:t xml:space="preserve"> Югры предполагает выделение наиболее перспективных туристских центров. Таким образом, туристский кластер «Березовский район» определен перспективным с точки зрения кластерного подхода развития туризма.</w:t>
      </w:r>
    </w:p>
    <w:p w:rsidR="00FA5D8D" w:rsidRPr="00AE4966"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 xml:space="preserve">Данный туристский кластер относится к одним из экологически чистых территорий Ханты-Мансийского автономного округа – </w:t>
      </w:r>
      <w:proofErr w:type="spellStart"/>
      <w:r w:rsidRPr="00AE4966">
        <w:rPr>
          <w:rFonts w:ascii="Times New Roman" w:hAnsi="Times New Roman"/>
          <w:sz w:val="28"/>
          <w:szCs w:val="28"/>
        </w:rPr>
        <w:t>Югрыи</w:t>
      </w:r>
      <w:proofErr w:type="spellEnd"/>
      <w:r w:rsidRPr="00AE4966">
        <w:rPr>
          <w:rFonts w:ascii="Times New Roman" w:hAnsi="Times New Roman"/>
          <w:sz w:val="28"/>
          <w:szCs w:val="28"/>
        </w:rPr>
        <w:t xml:space="preserve"> перспективен для развития экстремального, экологического, этнографического и культурно-познавательного туризма. Имеются возможности для развития водного, рыболовного, самодеятельного и активного туризма. </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состоянию на 01 января 2017 года количество фирм предоставляющих туристические услуги на территории составляет 10 единиц: ООО «Рутил», ООО «</w:t>
      </w:r>
      <w:proofErr w:type="spellStart"/>
      <w:r w:rsidRPr="00AE4966">
        <w:rPr>
          <w:rFonts w:ascii="Times New Roman" w:hAnsi="Times New Roman" w:cs="Times New Roman"/>
          <w:sz w:val="28"/>
          <w:szCs w:val="28"/>
        </w:rPr>
        <w:t>Бедкаш</w:t>
      </w:r>
      <w:proofErr w:type="spellEnd"/>
      <w:r w:rsidRPr="00AE4966">
        <w:rPr>
          <w:rFonts w:ascii="Times New Roman" w:hAnsi="Times New Roman" w:cs="Times New Roman"/>
          <w:sz w:val="28"/>
          <w:szCs w:val="28"/>
        </w:rPr>
        <w:t>», ООО НП «</w:t>
      </w:r>
      <w:proofErr w:type="spellStart"/>
      <w:r w:rsidRPr="00AE4966">
        <w:rPr>
          <w:rFonts w:ascii="Times New Roman" w:hAnsi="Times New Roman" w:cs="Times New Roman"/>
          <w:sz w:val="28"/>
          <w:szCs w:val="28"/>
        </w:rPr>
        <w:t>Элаль</w:t>
      </w:r>
      <w:proofErr w:type="spellEnd"/>
      <w:r w:rsidRPr="00AE4966">
        <w:rPr>
          <w:rFonts w:ascii="Times New Roman" w:hAnsi="Times New Roman" w:cs="Times New Roman"/>
          <w:sz w:val="28"/>
          <w:szCs w:val="28"/>
        </w:rPr>
        <w:t>», РО КМНС «</w:t>
      </w:r>
      <w:proofErr w:type="spellStart"/>
      <w:r w:rsidRPr="00AE4966">
        <w:rPr>
          <w:rFonts w:ascii="Times New Roman" w:hAnsi="Times New Roman" w:cs="Times New Roman"/>
          <w:sz w:val="28"/>
          <w:szCs w:val="28"/>
        </w:rPr>
        <w:t>Турупья</w:t>
      </w:r>
      <w:proofErr w:type="spellEnd"/>
      <w:r w:rsidRPr="00AE4966">
        <w:rPr>
          <w:rFonts w:ascii="Times New Roman" w:hAnsi="Times New Roman" w:cs="Times New Roman"/>
          <w:sz w:val="28"/>
          <w:szCs w:val="28"/>
        </w:rPr>
        <w:t>», НРО «</w:t>
      </w:r>
      <w:proofErr w:type="spellStart"/>
      <w:r w:rsidRPr="00AE4966">
        <w:rPr>
          <w:rFonts w:ascii="Times New Roman" w:hAnsi="Times New Roman" w:cs="Times New Roman"/>
          <w:sz w:val="28"/>
          <w:szCs w:val="28"/>
        </w:rPr>
        <w:t>Рахтынья</w:t>
      </w:r>
      <w:proofErr w:type="spellEnd"/>
      <w:r w:rsidRPr="00AE4966">
        <w:rPr>
          <w:rFonts w:ascii="Times New Roman" w:hAnsi="Times New Roman" w:cs="Times New Roman"/>
          <w:sz w:val="28"/>
          <w:szCs w:val="28"/>
        </w:rPr>
        <w:t xml:space="preserve">», ИП Давыдков Юрий Викторович, ИП </w:t>
      </w:r>
      <w:proofErr w:type="spellStart"/>
      <w:r w:rsidRPr="00AE4966">
        <w:rPr>
          <w:rFonts w:ascii="Times New Roman" w:hAnsi="Times New Roman" w:cs="Times New Roman"/>
          <w:sz w:val="28"/>
          <w:szCs w:val="28"/>
        </w:rPr>
        <w:t>Рокина</w:t>
      </w:r>
      <w:proofErr w:type="spellEnd"/>
      <w:r w:rsidRPr="00AE4966">
        <w:rPr>
          <w:rFonts w:ascii="Times New Roman" w:hAnsi="Times New Roman" w:cs="Times New Roman"/>
          <w:sz w:val="28"/>
          <w:szCs w:val="28"/>
        </w:rPr>
        <w:t xml:space="preserve"> Елена Афанасьевна, турагентство «География» и туристическая фирма «Югра-</w:t>
      </w:r>
      <w:proofErr w:type="spellStart"/>
      <w:r w:rsidRPr="00AE4966">
        <w:rPr>
          <w:rFonts w:ascii="Times New Roman" w:hAnsi="Times New Roman" w:cs="Times New Roman"/>
          <w:sz w:val="28"/>
          <w:szCs w:val="28"/>
        </w:rPr>
        <w:t>Скай</w:t>
      </w:r>
      <w:proofErr w:type="spellEnd"/>
      <w:r w:rsidRPr="00AE4966">
        <w:rPr>
          <w:rFonts w:ascii="Times New Roman" w:hAnsi="Times New Roman" w:cs="Times New Roman"/>
          <w:sz w:val="28"/>
          <w:szCs w:val="28"/>
        </w:rPr>
        <w:t>», сельскохозяйственный производственный кооператив «Сельскохозяйственная артель «</w:t>
      </w:r>
      <w:proofErr w:type="spellStart"/>
      <w:r w:rsidRPr="00AE4966">
        <w:rPr>
          <w:rFonts w:ascii="Times New Roman" w:hAnsi="Times New Roman" w:cs="Times New Roman"/>
          <w:sz w:val="28"/>
          <w:szCs w:val="28"/>
        </w:rPr>
        <w:t>Щекурьинская</w:t>
      </w:r>
      <w:proofErr w:type="spellEnd"/>
      <w:r w:rsidRPr="00AE4966">
        <w:rPr>
          <w:rFonts w:ascii="Times New Roman" w:hAnsi="Times New Roman" w:cs="Times New Roman"/>
          <w:sz w:val="28"/>
          <w:szCs w:val="28"/>
        </w:rPr>
        <w:t>».</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На территории района работают 3 некоммерческие организации: юношеский спортивно-туристический клуб «Восхождение», МОУ ДОД «ДЮЦ Поиск», детское </w:t>
      </w:r>
      <w:proofErr w:type="spellStart"/>
      <w:r w:rsidRPr="00AE4966">
        <w:rPr>
          <w:rFonts w:ascii="Times New Roman" w:hAnsi="Times New Roman" w:cs="Times New Roman"/>
          <w:sz w:val="28"/>
          <w:szCs w:val="28"/>
        </w:rPr>
        <w:t>этностойбище</w:t>
      </w:r>
      <w:proofErr w:type="spellEnd"/>
      <w:r w:rsidRPr="00AE4966">
        <w:rPr>
          <w:rFonts w:ascii="Times New Roman" w:hAnsi="Times New Roman" w:cs="Times New Roman"/>
          <w:sz w:val="28"/>
          <w:szCs w:val="28"/>
        </w:rPr>
        <w:t xml:space="preserve"> «Мань </w:t>
      </w:r>
      <w:proofErr w:type="spellStart"/>
      <w:r w:rsidRPr="00AE4966">
        <w:rPr>
          <w:rFonts w:ascii="Times New Roman" w:hAnsi="Times New Roman" w:cs="Times New Roman"/>
          <w:sz w:val="28"/>
          <w:szCs w:val="28"/>
        </w:rPr>
        <w:t>Ускве</w:t>
      </w:r>
      <w:proofErr w:type="spellEnd"/>
      <w:r w:rsidRPr="00AE4966">
        <w:rPr>
          <w:rFonts w:ascii="Times New Roman" w:hAnsi="Times New Roman" w:cs="Times New Roman"/>
          <w:sz w:val="28"/>
          <w:szCs w:val="28"/>
        </w:rPr>
        <w:t>».</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отчетном периоде начал действовать Туристическо-информационный центр на базе МКУ «Березовский районный краеведческий музей».</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Общий поток организованных туристов в 2016 году составил 3 764 человека, по сравнению с 2015 годом</w:t>
      </w:r>
      <w:r w:rsidR="001F41C0" w:rsidRPr="00AE4966">
        <w:rPr>
          <w:rFonts w:ascii="Times New Roman" w:hAnsi="Times New Roman" w:cs="Times New Roman"/>
          <w:sz w:val="28"/>
          <w:szCs w:val="28"/>
        </w:rPr>
        <w:t xml:space="preserve"> </w:t>
      </w:r>
      <w:r w:rsidRPr="00AE4966">
        <w:rPr>
          <w:rFonts w:ascii="Times New Roman" w:hAnsi="Times New Roman" w:cs="Times New Roman"/>
          <w:sz w:val="28"/>
          <w:szCs w:val="28"/>
        </w:rPr>
        <w:t>рост на 16,</w:t>
      </w:r>
      <w:r w:rsidR="00F94AEF" w:rsidRPr="00AE4966">
        <w:rPr>
          <w:rFonts w:ascii="Times New Roman" w:hAnsi="Times New Roman" w:cs="Times New Roman"/>
          <w:sz w:val="28"/>
          <w:szCs w:val="28"/>
        </w:rPr>
        <w:t>75</w:t>
      </w:r>
      <w:r w:rsidRPr="00AE4966">
        <w:rPr>
          <w:rFonts w:ascii="Times New Roman" w:hAnsi="Times New Roman" w:cs="Times New Roman"/>
          <w:sz w:val="28"/>
          <w:szCs w:val="28"/>
        </w:rPr>
        <w:t>% (2015 год – 3 224 человека), в том числе 59 иностранных граждан.</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характеризуется незначительным, но стабильным ро</w:t>
      </w:r>
      <w:r w:rsidR="00F94AEF" w:rsidRPr="00AE4966">
        <w:rPr>
          <w:rFonts w:ascii="Times New Roman" w:hAnsi="Times New Roman" w:cs="Times New Roman"/>
          <w:sz w:val="28"/>
          <w:szCs w:val="28"/>
        </w:rPr>
        <w:t xml:space="preserve">стом количества туристов с </w:t>
      </w:r>
      <w:r w:rsidR="00A4376D" w:rsidRPr="00AE4966">
        <w:rPr>
          <w:rFonts w:ascii="Times New Roman" w:hAnsi="Times New Roman" w:cs="Times New Roman"/>
          <w:sz w:val="28"/>
          <w:szCs w:val="28"/>
        </w:rPr>
        <w:t>2 236</w:t>
      </w:r>
      <w:r w:rsidR="00F94AEF" w:rsidRPr="00AE4966">
        <w:rPr>
          <w:rFonts w:ascii="Times New Roman" w:hAnsi="Times New Roman" w:cs="Times New Roman"/>
          <w:sz w:val="28"/>
          <w:szCs w:val="28"/>
        </w:rPr>
        <w:t xml:space="preserve"> до </w:t>
      </w:r>
      <w:r w:rsidR="00A4376D" w:rsidRPr="00AE4966">
        <w:rPr>
          <w:rFonts w:ascii="Times New Roman" w:hAnsi="Times New Roman" w:cs="Times New Roman"/>
          <w:sz w:val="28"/>
          <w:szCs w:val="28"/>
        </w:rPr>
        <w:t>2 268</w:t>
      </w:r>
      <w:r w:rsidRPr="00AE4966">
        <w:rPr>
          <w:rFonts w:ascii="Times New Roman" w:hAnsi="Times New Roman" w:cs="Times New Roman"/>
          <w:sz w:val="28"/>
          <w:szCs w:val="28"/>
        </w:rPr>
        <w:t xml:space="preserve"> чел., в том числе иностранных граждан от </w:t>
      </w:r>
      <w:r w:rsidR="00A4376D" w:rsidRPr="00AE4966">
        <w:rPr>
          <w:rFonts w:ascii="Times New Roman" w:hAnsi="Times New Roman" w:cs="Times New Roman"/>
          <w:sz w:val="28"/>
          <w:szCs w:val="28"/>
        </w:rPr>
        <w:t>129</w:t>
      </w:r>
      <w:r w:rsidRPr="00AE4966">
        <w:rPr>
          <w:rFonts w:ascii="Times New Roman" w:hAnsi="Times New Roman" w:cs="Times New Roman"/>
          <w:sz w:val="28"/>
          <w:szCs w:val="28"/>
        </w:rPr>
        <w:t xml:space="preserve"> до </w:t>
      </w:r>
      <w:r w:rsidR="00A4376D" w:rsidRPr="00AE4966">
        <w:rPr>
          <w:rFonts w:ascii="Times New Roman" w:hAnsi="Times New Roman" w:cs="Times New Roman"/>
          <w:sz w:val="28"/>
          <w:szCs w:val="28"/>
        </w:rPr>
        <w:t>141</w:t>
      </w:r>
      <w:r w:rsidRPr="00AE4966">
        <w:rPr>
          <w:rFonts w:ascii="Times New Roman" w:hAnsi="Times New Roman" w:cs="Times New Roman"/>
          <w:sz w:val="28"/>
          <w:szCs w:val="28"/>
        </w:rPr>
        <w:t xml:space="preserve"> человек.</w:t>
      </w:r>
    </w:p>
    <w:p w:rsidR="00FA5D8D" w:rsidRPr="00AE4966"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Развитие въездного туризма требует создания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FA5D8D" w:rsidRPr="007619CD"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 xml:space="preserve">Необходимо пилотное внедрение, предусматривающее проведение работ по созданию наиболее важного и значимого объекта современного туристского комплекса в Березовском районе Ханты-Мансийского автономного округа – Югры, за счет реализации адресного инвестиционного проекта, направленного, в том числе, на развитие коммунальной, энергетической и транспортной инфраструктуры муниципального образования - </w:t>
      </w:r>
      <w:r w:rsidR="0047370B" w:rsidRPr="00AE4966">
        <w:rPr>
          <w:rFonts w:ascii="Times New Roman" w:hAnsi="Times New Roman"/>
          <w:sz w:val="28"/>
          <w:szCs w:val="28"/>
        </w:rPr>
        <w:t xml:space="preserve">создание туристско-экологического </w:t>
      </w:r>
      <w:r w:rsidRPr="00AE4966">
        <w:rPr>
          <w:rFonts w:ascii="Times New Roman" w:hAnsi="Times New Roman"/>
          <w:sz w:val="28"/>
          <w:szCs w:val="28"/>
        </w:rPr>
        <w:t>комплекса в Березовском районе.</w:t>
      </w:r>
    </w:p>
    <w:p w:rsidR="00FA5D8D" w:rsidRPr="007619CD" w:rsidRDefault="00FA5D8D" w:rsidP="00FA5D8D">
      <w:pPr>
        <w:spacing w:after="0" w:line="240" w:lineRule="auto"/>
        <w:ind w:firstLine="709"/>
        <w:jc w:val="both"/>
        <w:rPr>
          <w:rFonts w:ascii="Times New Roman" w:hAnsi="Times New Roman" w:cs="Times New Roman"/>
          <w:sz w:val="28"/>
          <w:szCs w:val="28"/>
        </w:rPr>
      </w:pPr>
    </w:p>
    <w:p w:rsidR="00FA5D8D" w:rsidRPr="00AE4966" w:rsidRDefault="009B1E68" w:rsidP="00594E58">
      <w:pPr>
        <w:keepNext/>
        <w:spacing w:before="240" w:after="60" w:line="240" w:lineRule="auto"/>
        <w:ind w:firstLine="540"/>
        <w:jc w:val="center"/>
        <w:outlineLvl w:val="2"/>
        <w:rPr>
          <w:rFonts w:ascii="Times New Roman" w:eastAsia="Calibri" w:hAnsi="Times New Roman" w:cs="Times New Roman"/>
          <w:b/>
          <w:sz w:val="28"/>
          <w:szCs w:val="28"/>
          <w:lang w:eastAsia="ru-RU"/>
        </w:rPr>
      </w:pPr>
      <w:r w:rsidRPr="00AE4966">
        <w:rPr>
          <w:rFonts w:ascii="Times New Roman" w:eastAsia="Calibri" w:hAnsi="Times New Roman" w:cs="Times New Roman"/>
          <w:b/>
          <w:sz w:val="28"/>
          <w:szCs w:val="28"/>
          <w:lang w:eastAsia="ru-RU"/>
        </w:rPr>
        <w:t>6</w:t>
      </w:r>
      <w:r w:rsidR="00FA5D8D" w:rsidRPr="00AE4966">
        <w:rPr>
          <w:rFonts w:ascii="Times New Roman" w:eastAsia="Calibri" w:hAnsi="Times New Roman" w:cs="Times New Roman"/>
          <w:b/>
          <w:sz w:val="28"/>
          <w:szCs w:val="28"/>
          <w:lang w:eastAsia="ru-RU"/>
        </w:rPr>
        <w:t>. Потребительский рынок</w:t>
      </w:r>
    </w:p>
    <w:p w:rsidR="00F7225F" w:rsidRPr="00AE4966" w:rsidRDefault="00FA5D8D" w:rsidP="00F7225F">
      <w:pPr>
        <w:spacing w:after="0" w:line="0" w:lineRule="atLeast"/>
        <w:ind w:right="-164"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2017 году индекс потребительских цен на товары и услуги составит 103,8% к декабрю 2016года (декабрь 2016 года - 106,5%). Снижение связано с укреплением курса национальной валюты, </w:t>
      </w:r>
      <w:proofErr w:type="spellStart"/>
      <w:r w:rsidRPr="00AE4966">
        <w:rPr>
          <w:rFonts w:ascii="Times New Roman" w:hAnsi="Times New Roman" w:cs="Times New Roman"/>
          <w:sz w:val="28"/>
          <w:szCs w:val="28"/>
        </w:rPr>
        <w:t>импортозамещением</w:t>
      </w:r>
      <w:proofErr w:type="spellEnd"/>
      <w:r w:rsidRPr="00AE4966">
        <w:rPr>
          <w:rFonts w:ascii="Times New Roman" w:hAnsi="Times New Roman" w:cs="Times New Roman"/>
          <w:sz w:val="28"/>
          <w:szCs w:val="28"/>
        </w:rPr>
        <w:t xml:space="preserve"> товаров и услуг. </w:t>
      </w:r>
    </w:p>
    <w:p w:rsidR="00FA5D8D" w:rsidRPr="00AE4966" w:rsidRDefault="00FA5D8D" w:rsidP="00F7225F">
      <w:pPr>
        <w:spacing w:after="0" w:line="0" w:lineRule="atLeast"/>
        <w:ind w:right="-164" w:firstLine="709"/>
        <w:jc w:val="both"/>
        <w:rPr>
          <w:rFonts w:ascii="Times New Roman" w:hAnsi="Times New Roman" w:cs="Times New Roman"/>
          <w:sz w:val="28"/>
          <w:szCs w:val="28"/>
        </w:rPr>
      </w:pPr>
      <w:r w:rsidRPr="00AE4966">
        <w:rPr>
          <w:rFonts w:ascii="Times New Roman" w:hAnsi="Times New Roman" w:cs="Times New Roman"/>
          <w:sz w:val="28"/>
          <w:szCs w:val="28"/>
        </w:rPr>
        <w:t>К декабрю 2018 года продолжится снижение инфляции до отметки 4%. В 2019 и 2020 годах будет также снижение инфляции, и к декабрю 2020 года достигнет отметки в 4,0%.</w:t>
      </w:r>
    </w:p>
    <w:p w:rsidR="00FA5D8D" w:rsidRPr="00AE4966" w:rsidRDefault="00594E58" w:rsidP="00FA5D8D">
      <w:pPr>
        <w:keepNext/>
        <w:spacing w:before="240" w:after="60" w:line="240" w:lineRule="auto"/>
        <w:ind w:firstLine="540"/>
        <w:jc w:val="both"/>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7</w:t>
      </w:r>
      <w:r w:rsidR="00FA5D8D" w:rsidRPr="00AE4966">
        <w:rPr>
          <w:rFonts w:ascii="Times New Roman" w:eastAsia="Calibri" w:hAnsi="Times New Roman" w:cs="Times New Roman"/>
          <w:b/>
          <w:sz w:val="28"/>
          <w:szCs w:val="20"/>
          <w:lang w:eastAsia="ru-RU"/>
        </w:rPr>
        <w:t>.1. Торговля</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Сфера торговли, общественного питания и услуг населению не относится к числу основных видов экономической деятельности, однако играет существенную роль в социально-экономическом развитии территории.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фоне замедления роста реальных располагаемых денежных доходов, пр</w:t>
      </w:r>
      <w:r w:rsidR="00C043E7" w:rsidRPr="00AE4966">
        <w:rPr>
          <w:rFonts w:ascii="Times New Roman" w:eastAsia="Times New Roman" w:hAnsi="Times New Roman" w:cs="Times New Roman"/>
          <w:sz w:val="28"/>
          <w:szCs w:val="28"/>
          <w:lang w:eastAsia="ru-RU"/>
        </w:rPr>
        <w:t>оизошел</w:t>
      </w:r>
      <w:r w:rsidRPr="00AE4966">
        <w:rPr>
          <w:rFonts w:ascii="Times New Roman" w:eastAsia="Times New Roman" w:hAnsi="Times New Roman" w:cs="Times New Roman"/>
          <w:sz w:val="28"/>
          <w:szCs w:val="28"/>
          <w:lang w:eastAsia="ru-RU"/>
        </w:rPr>
        <w:t xml:space="preserve"> с</w:t>
      </w:r>
      <w:r w:rsidR="00C043E7" w:rsidRPr="00AE4966">
        <w:rPr>
          <w:rFonts w:ascii="Times New Roman" w:eastAsia="Times New Roman" w:hAnsi="Times New Roman" w:cs="Times New Roman"/>
          <w:sz w:val="28"/>
          <w:szCs w:val="28"/>
          <w:lang w:eastAsia="ru-RU"/>
        </w:rPr>
        <w:t>пад</w:t>
      </w:r>
      <w:r w:rsidRPr="00AE4966">
        <w:rPr>
          <w:rFonts w:ascii="Times New Roman" w:eastAsia="Times New Roman" w:hAnsi="Times New Roman" w:cs="Times New Roman"/>
          <w:sz w:val="28"/>
          <w:szCs w:val="28"/>
          <w:lang w:eastAsia="ru-RU"/>
        </w:rPr>
        <w:t xml:space="preserve"> покупательского спроса населения и, как следствие, </w:t>
      </w:r>
      <w:r w:rsidR="00C043E7" w:rsidRPr="00AE4966">
        <w:rPr>
          <w:rFonts w:ascii="Times New Roman" w:eastAsia="Times New Roman" w:hAnsi="Times New Roman" w:cs="Times New Roman"/>
          <w:sz w:val="28"/>
          <w:szCs w:val="28"/>
          <w:lang w:eastAsia="ru-RU"/>
        </w:rPr>
        <w:t>снижение</w:t>
      </w:r>
      <w:r w:rsidRPr="00AE4966">
        <w:rPr>
          <w:rFonts w:ascii="Times New Roman" w:eastAsia="Times New Roman" w:hAnsi="Times New Roman" w:cs="Times New Roman"/>
          <w:sz w:val="28"/>
          <w:szCs w:val="28"/>
          <w:lang w:eastAsia="ru-RU"/>
        </w:rPr>
        <w:t xml:space="preserve"> объемов розничного товарооборота.</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Оборот розничной торговли крупных и средних предприятий в 2016 году составил 4 176,86 млн. рублей, или 96,25% к уровню 2015 года в сопоставимых ценах. Оценка товарооборота 2017 года достигнет объема 4 198,10 млн. рублей или 96,55% в сопоставимых ценах, с учетом величины индекса дефлятора 2017 года 104,1%.</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который к 2020 году достигнет 97,13% или 4 278,74 млн. рублей.</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Основной объем товарооборота сконцентрирован в городских поселениях Березово и Игрим (около 73,2% от общего объема товарооборота в районе).</w:t>
      </w:r>
    </w:p>
    <w:p w:rsidR="00FA5D8D" w:rsidRPr="00AE4966" w:rsidRDefault="00FA5D8D" w:rsidP="00FA5D8D">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районе действуют разные по размеру, по формам собственности и формату предприятия торговли. </w:t>
      </w:r>
      <w:r w:rsidRPr="00AE4966">
        <w:rPr>
          <w:rFonts w:ascii="Times New Roman" w:hAnsi="Times New Roman" w:cs="Times New Roman"/>
          <w:sz w:val="28"/>
          <w:szCs w:val="28"/>
        </w:rPr>
        <w:t>По состоянию на 01.01.2017 система розничной торговли увеличилась на 3 ед. и составила 357 объектов торговли, из них – 192 магазина и 165 предприятий мелкорозничной торговой сети (в том числе нестационарная торговая сеть) с общей торговой площадью 18,2 тыс. кв. м</w:t>
      </w:r>
      <w:r w:rsidRPr="00AE4966">
        <w:rPr>
          <w:sz w:val="28"/>
          <w:szCs w:val="28"/>
        </w:rPr>
        <w:t>.</w:t>
      </w:r>
      <w:r w:rsidRPr="00AE4966">
        <w:rPr>
          <w:rFonts w:ascii="Times New Roman" w:eastAsia="Times New Roman" w:hAnsi="Times New Roman" w:cs="Times New Roman"/>
          <w:sz w:val="28"/>
          <w:szCs w:val="28"/>
          <w:lang w:eastAsia="ru-RU"/>
        </w:rPr>
        <w:t xml:space="preserve">, что обеспечивает насыщенность территорий товарами. </w:t>
      </w:r>
    </w:p>
    <w:p w:rsidR="00FA5D8D" w:rsidRPr="00AE4966"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Сохранена сеть потребительской кооперации, доля которой составляет 9,</w:t>
      </w:r>
      <w:r w:rsidR="0047370B" w:rsidRPr="00AE4966">
        <w:rPr>
          <w:rFonts w:ascii="Times New Roman" w:hAnsi="Times New Roman" w:cs="Times New Roman"/>
          <w:sz w:val="28"/>
          <w:szCs w:val="28"/>
        </w:rPr>
        <w:t>38</w:t>
      </w:r>
      <w:r w:rsidRPr="00AE4966">
        <w:rPr>
          <w:rFonts w:ascii="Times New Roman" w:hAnsi="Times New Roman" w:cs="Times New Roman"/>
          <w:sz w:val="28"/>
          <w:szCs w:val="28"/>
        </w:rPr>
        <w:t>% (18 магазинов) от общего количества магазинов района, что позволяет обслуживать малочисленные, труднодоступные, национальные населенные пункты.</w:t>
      </w:r>
    </w:p>
    <w:p w:rsidR="00FA5D8D" w:rsidRPr="00AE4966" w:rsidRDefault="00FA5D8D" w:rsidP="00FA5D8D">
      <w:pPr>
        <w:tabs>
          <w:tab w:val="left" w:pos="54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r>
      <w:r w:rsidRPr="00AE4966">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сеть общественного питания составила</w:t>
      </w:r>
      <w:r w:rsidRPr="00AE4966">
        <w:rPr>
          <w:rFonts w:ascii="Times New Roman" w:hAnsi="Times New Roman" w:cs="Times New Roman"/>
          <w:sz w:val="28"/>
          <w:szCs w:val="28"/>
        </w:rPr>
        <w:t xml:space="preserve"> 23 общедоступных предприятия, с количеством посадочных мест 988. </w:t>
      </w:r>
      <w:r w:rsidRPr="00AE4966">
        <w:rPr>
          <w:rFonts w:ascii="Times New Roman" w:eastAsia="Times New Roman" w:hAnsi="Times New Roman" w:cs="Times New Roman"/>
          <w:sz w:val="28"/>
          <w:szCs w:val="28"/>
          <w:lang w:eastAsia="ru-RU"/>
        </w:rPr>
        <w:t xml:space="preserve">По оценке, оборот общественного питания составил 97,1% к уровню 2015 года или 275,66 млн. рублей в сопоставимых ценах. </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AE4966">
        <w:rPr>
          <w:rFonts w:ascii="Times New Roman" w:eastAsia="Times New Roman" w:hAnsi="Times New Roman" w:cs="Times New Roman"/>
          <w:sz w:val="28"/>
          <w:szCs w:val="28"/>
          <w:lang w:eastAsia="ru-RU"/>
        </w:rPr>
        <w:t>Межрайпотребсоюз</w:t>
      </w:r>
      <w:proofErr w:type="spellEnd"/>
      <w:r w:rsidR="004672C5"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и потребительское общество «</w:t>
      </w:r>
      <w:proofErr w:type="spellStart"/>
      <w:r w:rsidRPr="00AE4966">
        <w:rPr>
          <w:rFonts w:ascii="Times New Roman" w:eastAsia="Times New Roman" w:hAnsi="Times New Roman" w:cs="Times New Roman"/>
          <w:sz w:val="28"/>
          <w:szCs w:val="28"/>
          <w:lang w:eastAsia="ru-RU"/>
        </w:rPr>
        <w:t>Сосьвинскийрыбкооп</w:t>
      </w:r>
      <w:proofErr w:type="spellEnd"/>
      <w:r w:rsidRPr="00AE4966">
        <w:rPr>
          <w:rFonts w:ascii="Times New Roman" w:eastAsia="Times New Roman" w:hAnsi="Times New Roman" w:cs="Times New Roman"/>
          <w:sz w:val="28"/>
          <w:szCs w:val="28"/>
          <w:lang w:eastAsia="ru-RU"/>
        </w:rPr>
        <w:t>».</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со всех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FA5D8D" w:rsidRPr="007619CD" w:rsidRDefault="00FA5D8D" w:rsidP="00FA5D8D">
      <w:pPr>
        <w:spacing w:after="12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w:t>
      </w:r>
      <w:r w:rsidR="0047370B" w:rsidRPr="00AE4966">
        <w:rPr>
          <w:rFonts w:ascii="Times New Roman" w:eastAsia="Times New Roman" w:hAnsi="Times New Roman" w:cs="Times New Roman"/>
          <w:sz w:val="28"/>
          <w:szCs w:val="28"/>
          <w:lang w:eastAsia="ru-RU"/>
        </w:rPr>
        <w:t>грессивных методов обслуживания, развитие сетевых торговых предприятий.</w:t>
      </w:r>
    </w:p>
    <w:p w:rsidR="00FA5D8D" w:rsidRPr="00AE4966" w:rsidRDefault="009B1E68" w:rsidP="00FA5D8D">
      <w:pPr>
        <w:keepNext/>
        <w:spacing w:before="240" w:after="60" w:line="240" w:lineRule="auto"/>
        <w:ind w:firstLine="708"/>
        <w:jc w:val="both"/>
        <w:outlineLvl w:val="3"/>
        <w:rPr>
          <w:rFonts w:ascii="Times New Roman" w:eastAsia="Times New Roman" w:hAnsi="Times New Roman" w:cs="Times New Roman"/>
          <w:b/>
          <w:bCs/>
          <w:sz w:val="28"/>
          <w:szCs w:val="28"/>
          <w:lang w:eastAsia="ru-RU"/>
        </w:rPr>
      </w:pPr>
      <w:r w:rsidRPr="00AE4966">
        <w:rPr>
          <w:rFonts w:ascii="Times New Roman" w:eastAsia="Times New Roman" w:hAnsi="Times New Roman" w:cs="Times New Roman"/>
          <w:b/>
          <w:bCs/>
          <w:sz w:val="28"/>
          <w:szCs w:val="28"/>
          <w:lang w:eastAsia="ru-RU"/>
        </w:rPr>
        <w:t>6</w:t>
      </w:r>
      <w:r w:rsidR="00FA5D8D" w:rsidRPr="00AE4966">
        <w:rPr>
          <w:rFonts w:ascii="Times New Roman" w:eastAsia="Times New Roman" w:hAnsi="Times New Roman" w:cs="Times New Roman"/>
          <w:b/>
          <w:bCs/>
          <w:sz w:val="28"/>
          <w:szCs w:val="28"/>
          <w:lang w:eastAsia="ru-RU"/>
        </w:rPr>
        <w:t>.2. Платные услуги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развития таких услуг рыночного характера, как правовые услуги.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Объем реализации платных услуг населению в 2016 году составил 1172,16 млн. рублей или 100,78% к уровню прошлого года в сопоставимых ценах. </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Прогнозный период характеризуется не высоким, но уверенным темпом роста от 100,94% в 2018 году до 101,6% в 2020 году, что в денежном выражении составит от 1 303,51</w:t>
      </w:r>
      <w:r w:rsidR="00AE4966"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млн. рублей в 2018 году и до 1 467,12 млн. рублей в 2020 году в сопоставимых ценах по базовому сценарию.</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Общая динамика развития рынка услуг будет определяться потребительским поведением населения на рынке жилищно-коммунальных, транспортных услуг. Доля их в общей структуре платных услуг составит более 60%, их потребление малоэластично к доходам населения и будет формироваться как под влиянием неценовых, так и иных факторов.</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Развитие услуг, чувствительных к уровню доходов населения, в 2018 – 2020 годах будет </w:t>
      </w:r>
      <w:proofErr w:type="gramStart"/>
      <w:r w:rsidRPr="00AE4966">
        <w:rPr>
          <w:rFonts w:ascii="Times New Roman" w:eastAsia="Times New Roman" w:hAnsi="Times New Roman" w:cs="Times New Roman"/>
          <w:sz w:val="28"/>
          <w:szCs w:val="28"/>
          <w:lang w:eastAsia="ru-RU"/>
        </w:rPr>
        <w:t>невысокими</w:t>
      </w:r>
      <w:proofErr w:type="gramEnd"/>
      <w:r w:rsidRPr="00AE4966">
        <w:rPr>
          <w:rFonts w:ascii="Times New Roman" w:eastAsia="Times New Roman" w:hAnsi="Times New Roman" w:cs="Times New Roman"/>
          <w:sz w:val="28"/>
          <w:szCs w:val="28"/>
          <w:lang w:eastAsia="ru-RU"/>
        </w:rPr>
        <w:t>, но стабильными, особенно услуги образования (среднегодовой темп роста, опираясь на базовый сценарий прогноза) – 3,29%, услуги связи – 1,46%, услуги учреждений культуры – 4,</w:t>
      </w:r>
      <w:r w:rsidR="000039DC" w:rsidRPr="00AE4966">
        <w:rPr>
          <w:rFonts w:ascii="Times New Roman" w:eastAsia="Times New Roman" w:hAnsi="Times New Roman" w:cs="Times New Roman"/>
          <w:sz w:val="28"/>
          <w:szCs w:val="28"/>
          <w:lang w:eastAsia="ru-RU"/>
        </w:rPr>
        <w:t>9</w:t>
      </w:r>
      <w:r w:rsidRPr="00AE4966">
        <w:rPr>
          <w:rFonts w:ascii="Times New Roman" w:eastAsia="Times New Roman" w:hAnsi="Times New Roman" w:cs="Times New Roman"/>
          <w:sz w:val="28"/>
          <w:szCs w:val="28"/>
          <w:lang w:eastAsia="ru-RU"/>
        </w:rPr>
        <w:t>%.</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Малоэластичные к доходам населения услуги будут развиваться не менее активно: среднегодовой темп роста на жилищные услуги – 0,83%, коммунальные – 1,04% (по базовому сценарию прогноза).</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Экономическая роль сектора жилищно-коммунальных услуг исключительно велика: коммунальное хозяйство (производство и распределение электроэнергии, воды, газа) формирует в районе основную добавленную стоимость.</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и индивидуальные предприниматели. Несмотря на стабильный рост занятости в учреждениях бытового обслуживания, резервов расширения сферы достаточно.</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сегодняшний день, доля бытовых услуг в общем объеме оказываемых платных услуг не превышает 6,7% или 78,19 млн. рублей. Спрос на отдельные виды бытовых услуг сохраняется у большинства домашних хозяйств, в первую очередь у семей с высоким уровнем достатка. К наиболее востребованным услугам можно отнести такие их виды, как техническое обслуживание и ремонт транспортных средств, парикмахерские услуги, ремонт и строительство жилья, фото услуги, ритуальные услуги.</w:t>
      </w:r>
    </w:p>
    <w:p w:rsidR="00FA5D8D" w:rsidRPr="007619CD" w:rsidRDefault="00FA5D8D" w:rsidP="00FA5D8D">
      <w:pPr>
        <w:spacing w:before="240" w:after="60" w:line="240" w:lineRule="auto"/>
        <w:ind w:firstLine="708"/>
        <w:jc w:val="both"/>
        <w:outlineLvl w:val="7"/>
        <w:rPr>
          <w:rFonts w:ascii="Times New Roman" w:eastAsia="Times New Roman" w:hAnsi="Times New Roman" w:cs="Times New Roman"/>
          <w:b/>
          <w:iCs/>
          <w:sz w:val="28"/>
          <w:szCs w:val="28"/>
          <w:lang w:eastAsia="ru-RU"/>
        </w:rPr>
      </w:pPr>
    </w:p>
    <w:p w:rsidR="00FA5D8D" w:rsidRPr="00AE4966" w:rsidRDefault="001F41C0" w:rsidP="00FA5D8D">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AE4966">
        <w:rPr>
          <w:rFonts w:ascii="Times New Roman" w:eastAsia="Calibri" w:hAnsi="Times New Roman" w:cs="Times New Roman"/>
          <w:b/>
          <w:bCs/>
          <w:sz w:val="28"/>
          <w:szCs w:val="28"/>
          <w:lang w:eastAsia="ru-RU"/>
        </w:rPr>
        <w:t>7</w:t>
      </w:r>
      <w:r w:rsidR="00FA5D8D" w:rsidRPr="00AE4966">
        <w:rPr>
          <w:rFonts w:ascii="Times New Roman" w:eastAsia="Calibri" w:hAnsi="Times New Roman" w:cs="Times New Roman"/>
          <w:b/>
          <w:bCs/>
          <w:sz w:val="28"/>
          <w:szCs w:val="28"/>
          <w:lang w:eastAsia="ru-RU"/>
        </w:rPr>
        <w:t xml:space="preserve">. </w:t>
      </w:r>
      <w:r w:rsidR="00594E58" w:rsidRPr="00AE4966">
        <w:rPr>
          <w:rFonts w:ascii="Times New Roman" w:eastAsia="Calibri" w:hAnsi="Times New Roman" w:cs="Times New Roman"/>
          <w:b/>
          <w:bCs/>
          <w:sz w:val="28"/>
          <w:szCs w:val="28"/>
          <w:lang w:eastAsia="ru-RU"/>
        </w:rPr>
        <w:t>Уровень жизни населения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Повышение уровня жизни населения рассматривается как важнейший фактор </w:t>
      </w:r>
      <w:r w:rsidRPr="00AE4966">
        <w:rPr>
          <w:rFonts w:ascii="Times New Roman" w:hAnsi="Times New Roman" w:cs="Times New Roman"/>
          <w:bCs/>
          <w:sz w:val="28"/>
          <w:szCs w:val="28"/>
        </w:rPr>
        <w:t xml:space="preserve">оценки эффективности социально-экономической политики и </w:t>
      </w:r>
      <w:r w:rsidRPr="00AE4966">
        <w:rPr>
          <w:rFonts w:ascii="Times New Roman" w:hAnsi="Times New Roman" w:cs="Times New Roman"/>
          <w:sz w:val="28"/>
          <w:szCs w:val="28"/>
        </w:rPr>
        <w:t xml:space="preserve">определяющим моментом в </w:t>
      </w:r>
      <w:r w:rsidRPr="00AE4966">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AE4966">
        <w:rPr>
          <w:rFonts w:ascii="Times New Roman" w:hAnsi="Times New Roman" w:cs="Times New Roman"/>
          <w:sz w:val="28"/>
          <w:szCs w:val="28"/>
        </w:rPr>
        <w:t>.</w:t>
      </w:r>
      <w:r w:rsidRPr="00AE4966">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Наибольшую долю учтенных доходов работающего населения составляют заработная плата (70,9% в общей сумме доходов населения) и выплаты социального характера (3,6%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и др.), которые составляют 24,7% в общей сумме доходов населения. </w:t>
      </w:r>
    </w:p>
    <w:p w:rsidR="00FA5D8D" w:rsidRPr="00AE4966"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информации Управления Федеральной службы государственной статистики</w:t>
      </w:r>
      <w:r w:rsidR="00665F82" w:rsidRPr="00AE4966">
        <w:rPr>
          <w:rFonts w:ascii="Times New Roman" w:hAnsi="Times New Roman" w:cs="Times New Roman"/>
          <w:sz w:val="28"/>
          <w:szCs w:val="28"/>
        </w:rPr>
        <w:t>,</w:t>
      </w:r>
      <w:r w:rsidRPr="00AE4966">
        <w:rPr>
          <w:rFonts w:ascii="Times New Roman" w:hAnsi="Times New Roman" w:cs="Times New Roman"/>
          <w:sz w:val="28"/>
          <w:szCs w:val="28"/>
        </w:rPr>
        <w:t xml:space="preserve"> по итогам 2016 года номинальная начисленная среднемесячная заработная плата составила 63 579,3</w:t>
      </w:r>
      <w:r w:rsidR="00AE4966" w:rsidRPr="00AE4966">
        <w:rPr>
          <w:rFonts w:ascii="Times New Roman" w:hAnsi="Times New Roman" w:cs="Times New Roman"/>
          <w:sz w:val="28"/>
          <w:szCs w:val="28"/>
        </w:rPr>
        <w:t xml:space="preserve"> </w:t>
      </w:r>
      <w:r w:rsidRPr="00AE4966">
        <w:rPr>
          <w:rFonts w:ascii="Times New Roman" w:hAnsi="Times New Roman" w:cs="Times New Roman"/>
          <w:sz w:val="28"/>
          <w:szCs w:val="28"/>
        </w:rPr>
        <w:t xml:space="preserve">рубля, что ниже окружного уровня на 7,2% (Ханты-Мансийский автономный округ – Югра – 68 499,6 рублей). </w:t>
      </w:r>
    </w:p>
    <w:p w:rsidR="00FA5D8D" w:rsidRPr="00AE4966" w:rsidRDefault="00FA5D8D" w:rsidP="00FA5D8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Рост заработной платы отчетного периода к</w:t>
      </w:r>
      <w:r w:rsidR="00665F82" w:rsidRPr="00AE4966">
        <w:rPr>
          <w:rFonts w:ascii="Times New Roman" w:hAnsi="Times New Roman" w:cs="Times New Roman"/>
          <w:sz w:val="28"/>
          <w:szCs w:val="28"/>
        </w:rPr>
        <w:t xml:space="preserve"> уровню 2015 года составил 9,64</w:t>
      </w:r>
      <w:r w:rsidRPr="00AE4966">
        <w:rPr>
          <w:rFonts w:ascii="Times New Roman" w:hAnsi="Times New Roman" w:cs="Times New Roman"/>
          <w:sz w:val="28"/>
          <w:szCs w:val="28"/>
        </w:rPr>
        <w:t>%, по оценке 2017 года</w:t>
      </w:r>
      <w:r w:rsidR="00AE4966" w:rsidRPr="00AE4966">
        <w:rPr>
          <w:rFonts w:ascii="Times New Roman" w:hAnsi="Times New Roman" w:cs="Times New Roman"/>
          <w:sz w:val="28"/>
          <w:szCs w:val="28"/>
        </w:rPr>
        <w:t xml:space="preserve"> </w:t>
      </w:r>
      <w:r w:rsidRPr="00AE4966">
        <w:rPr>
          <w:rFonts w:ascii="Times New Roman" w:hAnsi="Times New Roman" w:cs="Times New Roman"/>
          <w:sz w:val="28"/>
          <w:szCs w:val="28"/>
        </w:rPr>
        <w:t>показатель составит 65 288,51рубль, что выше уровня 2016 года на 2,69%. На прогнозный период по базовому варианту</w:t>
      </w:r>
      <w:r w:rsidR="00AE4966">
        <w:rPr>
          <w:rFonts w:ascii="Times New Roman" w:hAnsi="Times New Roman" w:cs="Times New Roman"/>
          <w:sz w:val="28"/>
          <w:szCs w:val="28"/>
        </w:rPr>
        <w:t xml:space="preserve"> </w:t>
      </w:r>
      <w:r w:rsidRPr="00AE4966">
        <w:rPr>
          <w:rFonts w:ascii="Times New Roman" w:hAnsi="Times New Roman" w:cs="Times New Roman"/>
          <w:sz w:val="28"/>
          <w:szCs w:val="28"/>
        </w:rPr>
        <w:t>размер определен в сумме от 66 605,22 рубля в 2018 году до 70 560,39 рублей в 2020 году, среднегодовой прирост прогнозного периода запланирован на уровне 2,62%.</w:t>
      </w:r>
      <w:proofErr w:type="gramEnd"/>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Наиболее высокий уровень заработной платы сохраняется на предприятиях транспорта и связи – 92 103,2 рубля, финансовая деятельность – 77 851,6 рублей, на предприятиях государственного управления и обеспечение военной безопасности, обязательного социального обеспечения – 68 221,3 рубля, здравоохранение и предоставление социальных услуг – 63 107,3 рубля. Наиболее низкий уровень среднемесячной заработной платы наблюдается по услугам гостиниц и ресторанов – 28 142 рубля, оптовая и розничная торговля, ремонт автотранспортных средств, мотоциклов, бытовых изделий и предметов личного пользования – 28 911,6 рублей.</w:t>
      </w:r>
    </w:p>
    <w:p w:rsidR="00FA5D8D" w:rsidRPr="00AE4966" w:rsidRDefault="00FA5D8D" w:rsidP="00FA5D8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В целях исполнения Указов Президента Российской Федерации от 07 мая 2012 года № 597 «О мероприятиях по реализации государственной социальной политики» и от 01.06.2012 № 761 «О национальной стратегии действий в интересах детей на 2012 − 2017 годы»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w:t>
      </w:r>
      <w:proofErr w:type="gramEnd"/>
      <w:r w:rsidRPr="00AE4966">
        <w:rPr>
          <w:rFonts w:ascii="Times New Roman" w:hAnsi="Times New Roman" w:cs="Times New Roman"/>
          <w:sz w:val="28"/>
          <w:szCs w:val="28"/>
        </w:rPr>
        <w:t xml:space="preserve"> Реализовав в среднесрочном периоде комплекс мер по повышению заработной платы отдельным категориям работников бюджетной сферы, к 2018 году будет решена задача достижения целевых показателей, поставленных в указах Президента Российской Федерации, по увеличению заработной платы отдельных категорий бюджетной сферы.</w:t>
      </w:r>
    </w:p>
    <w:p w:rsidR="00FA5D8D" w:rsidRPr="00AE4966" w:rsidRDefault="00FA5D8D" w:rsidP="00FA5D8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AE4966">
        <w:rPr>
          <w:rFonts w:ascii="Times New Roman" w:hAnsi="Times New Roman" w:cs="Times New Roman"/>
          <w:sz w:val="28"/>
          <w:szCs w:val="28"/>
        </w:rPr>
        <w:t>Средний размер дохода пенсионера в 2016 году по отношению к 2015 году увеличился на 429,22 рубля или на 2,1%, и достиг 20 864,13 рублей в месяц. Численность получателей пенсий (всех к</w:t>
      </w:r>
      <w:r w:rsidR="00DE2CE8" w:rsidRPr="00AE4966">
        <w:rPr>
          <w:rFonts w:ascii="Times New Roman" w:hAnsi="Times New Roman" w:cs="Times New Roman"/>
          <w:sz w:val="28"/>
          <w:szCs w:val="28"/>
        </w:rPr>
        <w:t xml:space="preserve">атегорий) по состоянию на 01 января </w:t>
      </w:r>
      <w:r w:rsidRPr="00AE4966">
        <w:rPr>
          <w:rFonts w:ascii="Times New Roman" w:hAnsi="Times New Roman" w:cs="Times New Roman"/>
          <w:sz w:val="28"/>
          <w:szCs w:val="28"/>
        </w:rPr>
        <w:t xml:space="preserve">2017 года – 8 147 чел., что составляет 35,5% от общей численности населения района </w:t>
      </w:r>
      <w:r w:rsidR="00DE2CE8" w:rsidRPr="00AE4966">
        <w:rPr>
          <w:rFonts w:ascii="Times New Roman" w:hAnsi="Times New Roman" w:cs="Times New Roman"/>
          <w:sz w:val="28"/>
          <w:szCs w:val="28"/>
        </w:rPr>
        <w:t>(</w:t>
      </w:r>
      <w:r w:rsidRPr="00AE4966">
        <w:rPr>
          <w:rFonts w:ascii="Times New Roman" w:hAnsi="Times New Roman" w:cs="Times New Roman"/>
          <w:sz w:val="28"/>
          <w:szCs w:val="28"/>
        </w:rPr>
        <w:t xml:space="preserve">на 01.01.2017 </w:t>
      </w:r>
      <w:r w:rsidR="00DE2CE8" w:rsidRPr="00AE4966">
        <w:rPr>
          <w:rFonts w:ascii="Times New Roman" w:hAnsi="Times New Roman" w:cs="Times New Roman"/>
          <w:sz w:val="28"/>
          <w:szCs w:val="28"/>
        </w:rPr>
        <w:t xml:space="preserve">- </w:t>
      </w:r>
      <w:r w:rsidRPr="00AE4966">
        <w:rPr>
          <w:rFonts w:ascii="Times New Roman" w:hAnsi="Times New Roman" w:cs="Times New Roman"/>
          <w:sz w:val="28"/>
          <w:szCs w:val="28"/>
        </w:rPr>
        <w:t xml:space="preserve">22 973 человека). </w:t>
      </w:r>
      <w:proofErr w:type="gramStart"/>
      <w:r w:rsidRPr="00AE4966">
        <w:rPr>
          <w:rFonts w:ascii="Times New Roman" w:hAnsi="Times New Roman" w:cs="Times New Roman"/>
          <w:sz w:val="28"/>
          <w:szCs w:val="28"/>
        </w:rPr>
        <w:t>По оценке 2017 года,</w:t>
      </w:r>
      <w:r w:rsidR="00B24BC0" w:rsidRPr="00AE4966">
        <w:rPr>
          <w:rFonts w:ascii="Times New Roman" w:hAnsi="Times New Roman" w:cs="Times New Roman"/>
          <w:sz w:val="28"/>
          <w:szCs w:val="28"/>
        </w:rPr>
        <w:t xml:space="preserve"> </w:t>
      </w:r>
      <w:r w:rsidRPr="00AE4966">
        <w:rPr>
          <w:rFonts w:ascii="Times New Roman" w:hAnsi="Times New Roman" w:cs="Times New Roman"/>
          <w:sz w:val="28"/>
          <w:szCs w:val="28"/>
        </w:rPr>
        <w:t>данный показатель составит 21 323,14 рублей с ростом на 2,2% по отношению к отчетному периоду, на прогнозный период запланирован в размере от 21 834,9 рублей до 23 097,17 рублей, увеличиваясь ежегодно в среднем на 2,7%. Коэффициент замещения (соотношения среднего размера пенсии и заработной платы) в 2016 году составил 32,8%, по оценке 2017 года – 32,7%, на прогнозный</w:t>
      </w:r>
      <w:proofErr w:type="gramEnd"/>
      <w:r w:rsidRPr="00AE4966">
        <w:rPr>
          <w:rFonts w:ascii="Times New Roman" w:hAnsi="Times New Roman" w:cs="Times New Roman"/>
          <w:sz w:val="28"/>
          <w:szCs w:val="28"/>
        </w:rPr>
        <w:t xml:space="preserve"> период от 32,8% до 32,7%.</w:t>
      </w:r>
    </w:p>
    <w:p w:rsidR="00FA5D8D" w:rsidRPr="00AE4966" w:rsidRDefault="00FA5D8D" w:rsidP="00FA5D8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E4966">
        <w:rPr>
          <w:rFonts w:ascii="Times New Roman" w:hAnsi="Times New Roman" w:cs="Times New Roman"/>
          <w:sz w:val="28"/>
          <w:szCs w:val="28"/>
        </w:rPr>
        <w:t>В 2016 году, так же, как и на протяжении последних лет, отмечается рост денежных доходов. Величина среднедушевых денежных доходов населения увеличилась на 2 961,09 рублей или 9,41% к уровню 2015 года, и составила 34 445,19 ру</w:t>
      </w:r>
      <w:r w:rsidR="0091697C" w:rsidRPr="00AE4966">
        <w:rPr>
          <w:rFonts w:ascii="Times New Roman" w:hAnsi="Times New Roman" w:cs="Times New Roman"/>
          <w:sz w:val="28"/>
          <w:szCs w:val="28"/>
        </w:rPr>
        <w:t>блей</w:t>
      </w:r>
      <w:r w:rsidRPr="00AE4966">
        <w:rPr>
          <w:rFonts w:ascii="Times New Roman" w:hAnsi="Times New Roman" w:cs="Times New Roman"/>
          <w:sz w:val="28"/>
          <w:szCs w:val="28"/>
        </w:rPr>
        <w:t>. По оценке 2017 года данные доходы составят 35 959,11 рублей, что выше на 4,4% к уровню 2016 года. В 2018 – 2020 прогнозные годы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увеличатся с 37 390,49 рублей до 41 003,74 рубля к 2020 году. Изменение структуры денежных доходов населения в среднесрочном периоде не прогнозируется.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Реальные располагаемые денежные доходы населения в 2016 году</w:t>
      </w:r>
      <w:r w:rsidR="00B24BC0" w:rsidRPr="00AE4966">
        <w:rPr>
          <w:rFonts w:ascii="Times New Roman" w:hAnsi="Times New Roman" w:cs="Times New Roman"/>
          <w:sz w:val="28"/>
          <w:szCs w:val="28"/>
        </w:rPr>
        <w:t xml:space="preserve"> </w:t>
      </w:r>
      <w:r w:rsidRPr="00AE4966">
        <w:rPr>
          <w:rFonts w:ascii="Times New Roman" w:hAnsi="Times New Roman" w:cs="Times New Roman"/>
          <w:sz w:val="28"/>
          <w:szCs w:val="28"/>
        </w:rPr>
        <w:t xml:space="preserve">увеличились на 8,83 процентных пункта к уровню прошлого года и составили 101,45 % по причине снижения инфляции и применения индекса потребительских цен в размере 7,1% (2015 год – 15,5%). </w:t>
      </w:r>
      <w:proofErr w:type="gramStart"/>
      <w:r w:rsidRPr="00AE4966">
        <w:rPr>
          <w:rFonts w:ascii="Times New Roman" w:hAnsi="Times New Roman" w:cs="Times New Roman"/>
          <w:iCs/>
          <w:sz w:val="28"/>
          <w:szCs w:val="28"/>
        </w:rPr>
        <w:t>По оценке, в 2017 году сложится тенденция замедления темпов роста реальных денежных доходов населения</w:t>
      </w:r>
      <w:r w:rsidRPr="00AE4966">
        <w:rPr>
          <w:rFonts w:ascii="Times New Roman" w:hAnsi="Times New Roman" w:cs="Times New Roman"/>
          <w:sz w:val="28"/>
          <w:szCs w:val="28"/>
        </w:rPr>
        <w:t>, которые составят 98,88% (оценка Департамента по экономическому развитию Ханты-Мансийского автономного округа – Югры – 99,3%), снизятся на 2,57 процентных пункта к показателю 2016 года, на прогнозный период показатель определен по базовому варианту от 100,42 % до 101,07 % в 2020 году.</w:t>
      </w:r>
      <w:proofErr w:type="gramEnd"/>
    </w:p>
    <w:p w:rsidR="00FA5D8D" w:rsidRPr="00AE4966" w:rsidRDefault="00FA5D8D" w:rsidP="00FA5D8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E4966">
        <w:rPr>
          <w:rFonts w:ascii="Times New Roman" w:hAnsi="Times New Roman" w:cs="Times New Roman"/>
          <w:sz w:val="28"/>
          <w:szCs w:val="28"/>
        </w:rPr>
        <w:t xml:space="preserve">Основной статьей расходов населения остаются покупка товаров, оплата услуг и общественное питание, на которые в 2016 году направлены </w:t>
      </w:r>
      <w:r w:rsidR="00AD691B" w:rsidRPr="00AE4966">
        <w:rPr>
          <w:rFonts w:ascii="Times New Roman" w:hAnsi="Times New Roman" w:cs="Times New Roman"/>
          <w:sz w:val="28"/>
          <w:szCs w:val="28"/>
        </w:rPr>
        <w:t>74</w:t>
      </w:r>
      <w:r w:rsidRPr="00AE4966">
        <w:rPr>
          <w:rFonts w:ascii="Times New Roman" w:hAnsi="Times New Roman" w:cs="Times New Roman"/>
          <w:sz w:val="28"/>
          <w:szCs w:val="28"/>
        </w:rPr>
        <w:t xml:space="preserve">% от общего объема денежных расходов, по оценке 2017 года </w:t>
      </w:r>
      <w:r w:rsidR="00AD691B" w:rsidRPr="00AE4966">
        <w:rPr>
          <w:rFonts w:ascii="Times New Roman" w:hAnsi="Times New Roman" w:cs="Times New Roman"/>
          <w:sz w:val="28"/>
          <w:szCs w:val="28"/>
        </w:rPr>
        <w:t>74,1</w:t>
      </w:r>
      <w:r w:rsidRPr="00AE4966">
        <w:rPr>
          <w:rFonts w:ascii="Times New Roman" w:hAnsi="Times New Roman" w:cs="Times New Roman"/>
          <w:sz w:val="28"/>
          <w:szCs w:val="28"/>
        </w:rPr>
        <w:t>%. Прогнозный период по базовому варианту характеризуется стабильным среднегодовым ростом расходов населения в пределах 3%, в объеме от 7 965,27 млн. рублей до 8 508,83 млн. рублей в 2020 году.</w:t>
      </w:r>
      <w:proofErr w:type="gramEnd"/>
    </w:p>
    <w:p w:rsidR="00FA5D8D" w:rsidRPr="00AE4966" w:rsidRDefault="00FA5D8D" w:rsidP="00FA5D8D">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A5D8D" w:rsidRPr="00AE4966" w:rsidRDefault="00FA5D8D" w:rsidP="00FA5D8D">
      <w:pPr>
        <w:suppressAutoHyphens/>
        <w:spacing w:after="0" w:line="240" w:lineRule="auto"/>
        <w:ind w:firstLine="708"/>
        <w:jc w:val="both"/>
        <w:rPr>
          <w:rFonts w:ascii="Times New Roman" w:eastAsia="Times New Roman" w:hAnsi="Times New Roman" w:cs="Times New Roman"/>
          <w:b/>
          <w:sz w:val="28"/>
          <w:szCs w:val="28"/>
          <w:lang w:eastAsia="ar-SA"/>
        </w:rPr>
      </w:pPr>
    </w:p>
    <w:p w:rsidR="00F7225F" w:rsidRPr="00AE4966"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FA5D8D" w:rsidRPr="00AE4966" w:rsidRDefault="001F41C0" w:rsidP="00FA5D8D">
      <w:pPr>
        <w:suppressAutoHyphens/>
        <w:spacing w:after="0" w:line="240" w:lineRule="auto"/>
        <w:ind w:firstLine="708"/>
        <w:jc w:val="center"/>
        <w:rPr>
          <w:rFonts w:ascii="Times New Roman" w:eastAsia="Times New Roman" w:hAnsi="Times New Roman" w:cs="Times New Roman"/>
          <w:b/>
          <w:sz w:val="28"/>
          <w:szCs w:val="28"/>
          <w:lang w:eastAsia="ar-SA"/>
        </w:rPr>
      </w:pPr>
      <w:r w:rsidRPr="00AE4966">
        <w:rPr>
          <w:rFonts w:ascii="Times New Roman" w:eastAsia="Times New Roman" w:hAnsi="Times New Roman" w:cs="Times New Roman"/>
          <w:b/>
          <w:sz w:val="28"/>
          <w:szCs w:val="28"/>
          <w:lang w:eastAsia="ar-SA"/>
        </w:rPr>
        <w:t>8</w:t>
      </w:r>
      <w:r w:rsidR="00594E58" w:rsidRPr="00AE4966">
        <w:rPr>
          <w:rFonts w:ascii="Times New Roman" w:eastAsia="Times New Roman" w:hAnsi="Times New Roman" w:cs="Times New Roman"/>
          <w:b/>
          <w:sz w:val="28"/>
          <w:szCs w:val="28"/>
          <w:lang w:eastAsia="ar-SA"/>
        </w:rPr>
        <w:t>. Труд и занятость</w:t>
      </w:r>
    </w:p>
    <w:p w:rsidR="00F7225F" w:rsidRPr="00AE4966"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EF7B42" w:rsidRPr="00AE4966" w:rsidRDefault="00EF7B42" w:rsidP="00EF7B42">
      <w:pPr>
        <w:suppressAutoHyphens/>
        <w:spacing w:after="0" w:line="240" w:lineRule="auto"/>
        <w:ind w:firstLine="709"/>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EF7B42" w:rsidRPr="007619CD" w:rsidRDefault="00EF7B42" w:rsidP="00EF7B42">
      <w:pPr>
        <w:suppressAutoHyphens/>
        <w:spacing w:after="0" w:line="240" w:lineRule="auto"/>
        <w:ind w:firstLine="708"/>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На 01 января 2017 года численность трудовых ресурсов Березовского района составила 13,31 тыс. человек, в том числе экономически активное население 13,07 тыс. человек или 98,2 % от общей численности трудовых ресурсов.</w:t>
      </w:r>
    </w:p>
    <w:p w:rsidR="00EF7B42" w:rsidRPr="00AE4966" w:rsidRDefault="00EF7B42" w:rsidP="00EF7B42">
      <w:pPr>
        <w:suppressAutoHyphens/>
        <w:spacing w:after="0" w:line="240" w:lineRule="auto"/>
        <w:ind w:firstLine="708"/>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 xml:space="preserve">По оценке 2017 года трудовые ресурсы в районе составят 13,35 тыс. человек (100,3 % к уровню 2016 года), а численность экономически активного населения –13,11 тыс. человек (100,27 % к уровню 2016 года) или 98,2% от общей численности трудовых ресурсов. </w:t>
      </w:r>
    </w:p>
    <w:p w:rsidR="00EF7B42" w:rsidRPr="00AE4966" w:rsidRDefault="00EF7B42" w:rsidP="00EF7B42">
      <w:pPr>
        <w:suppressAutoHyphens/>
        <w:spacing w:after="0" w:line="240" w:lineRule="auto"/>
        <w:ind w:firstLine="708"/>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Ситуация на рынке труда в 2018 – 2020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w:t>
      </w:r>
      <w:r w:rsidR="00AE4966" w:rsidRPr="00AE4966">
        <w:rPr>
          <w:rFonts w:ascii="Times New Roman" w:hAnsi="Times New Roman" w:cs="Times New Roman"/>
          <w:sz w:val="28"/>
          <w:szCs w:val="28"/>
          <w:lang w:eastAsia="ar-SA"/>
        </w:rPr>
        <w:t xml:space="preserve"> </w:t>
      </w:r>
      <w:r w:rsidRPr="00AE4966">
        <w:rPr>
          <w:rFonts w:ascii="Times New Roman" w:hAnsi="Times New Roman" w:cs="Times New Roman"/>
          <w:sz w:val="28"/>
          <w:szCs w:val="28"/>
          <w:lang w:eastAsia="ar-SA"/>
        </w:rPr>
        <w:t xml:space="preserve">района от 13,12 до 13,18 тыс. человек, за счет сокращения миграционного оттока трудоспособного населения. Незначительное увеличение численности занятых в экономике от 12,79 до 12,86 тыс. человек в прогнозный период обусловлено ростом </w:t>
      </w:r>
      <w:proofErr w:type="spellStart"/>
      <w:r w:rsidRPr="00AE4966">
        <w:rPr>
          <w:rFonts w:ascii="Times New Roman" w:hAnsi="Times New Roman" w:cs="Times New Roman"/>
          <w:sz w:val="28"/>
          <w:szCs w:val="28"/>
          <w:lang w:eastAsia="ar-SA"/>
        </w:rPr>
        <w:t>трудозанятости</w:t>
      </w:r>
      <w:proofErr w:type="spellEnd"/>
      <w:r w:rsidRPr="00AE4966">
        <w:rPr>
          <w:rFonts w:ascii="Times New Roman" w:hAnsi="Times New Roman" w:cs="Times New Roman"/>
          <w:sz w:val="28"/>
          <w:szCs w:val="28"/>
          <w:lang w:eastAsia="ar-SA"/>
        </w:rPr>
        <w:t xml:space="preserve"> в частном секторе.</w:t>
      </w:r>
    </w:p>
    <w:p w:rsidR="00EF7B42" w:rsidRPr="007619CD" w:rsidRDefault="00EF7B42" w:rsidP="00EF7B42">
      <w:pPr>
        <w:spacing w:after="0" w:line="240" w:lineRule="auto"/>
        <w:ind w:firstLine="708"/>
        <w:jc w:val="both"/>
        <w:rPr>
          <w:rFonts w:ascii="Times New Roman" w:eastAsia="Calibri" w:hAnsi="Times New Roman" w:cs="Times New Roman"/>
          <w:sz w:val="28"/>
          <w:szCs w:val="28"/>
        </w:rPr>
      </w:pPr>
      <w:proofErr w:type="gramStart"/>
      <w:r w:rsidRPr="00AE4966">
        <w:rPr>
          <w:rFonts w:ascii="Times New Roman" w:eastAsia="Calibri" w:hAnsi="Times New Roman" w:cs="Times New Roman"/>
          <w:sz w:val="28"/>
          <w:szCs w:val="28"/>
        </w:rPr>
        <w:t>Структура численности занятых в экономике населения района в 2016 году, сложилась следующим образом: 36,9 % заняты на предприятиях и в организациях государственной и муниципальной форм собственности (2015 год – 36,7 %), 26,0 % в частном секторе (2015 – 26,2 %), 35,6 % на предприятиях и организациях смешанной формы собственности (2015 год – 35,5 %), и 1,5 % в общественных организациях (в 2014 – 1,6 %).</w:t>
      </w:r>
      <w:proofErr w:type="gramEnd"/>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период 2018 – 2020 годов прогнозируется сохранение сложившейся структуры занятости.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 и связь – 2,21 тыс. человек или 24,9%, образование – 1,87 тыс. человек или 21,1%, здравоохранение и предоставление социальных услуг – 1,16 тыс. человек или 13,1%, государственное управление и обеспечение военной безопасности; обязательное социальное обеспечение – 0,96 тыс. человек или 10,8%, операции с недвижимым имуществом, строительство – 0,63 тыс. человек или 7,1 %,аренда и предоставление услуг – 0,59 тыс. человек 6,6%.</w:t>
      </w:r>
    </w:p>
    <w:p w:rsidR="00EF7B42" w:rsidRPr="00AE4966" w:rsidRDefault="00EF7B42" w:rsidP="00EF7B42">
      <w:pPr>
        <w:shd w:val="clear" w:color="auto" w:fill="FFFFFF"/>
        <w:spacing w:after="0" w:line="240" w:lineRule="auto"/>
        <w:ind w:firstLine="708"/>
        <w:jc w:val="both"/>
        <w:rPr>
          <w:rFonts w:ascii="Times New Roman" w:hAnsi="Times New Roman" w:cs="Times New Roman"/>
          <w:color w:val="000000"/>
          <w:sz w:val="28"/>
          <w:szCs w:val="28"/>
        </w:rPr>
      </w:pPr>
      <w:r w:rsidRPr="00AE4966">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«Содействие занятости населения в Березовском районе на 2016 – 2020 годы», </w:t>
      </w:r>
      <w:r w:rsidRPr="00AE4966">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AE4966">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2017 году составил 13 353,6 тыс. руб.</w:t>
      </w:r>
      <w:r w:rsidRPr="00AE4966">
        <w:rPr>
          <w:rFonts w:ascii="Times New Roman" w:hAnsi="Times New Roman" w:cs="Times New Roman"/>
          <w:sz w:val="28"/>
          <w:szCs w:val="28"/>
        </w:rPr>
        <w:tab/>
      </w:r>
    </w:p>
    <w:p w:rsidR="00EF7B42" w:rsidRPr="00AE4966" w:rsidRDefault="00EF7B42" w:rsidP="00EF7B42">
      <w:pPr>
        <w:tabs>
          <w:tab w:val="left" w:pos="540"/>
        </w:tabs>
        <w:spacing w:after="0" w:line="240" w:lineRule="auto"/>
        <w:jc w:val="both"/>
        <w:rPr>
          <w:rFonts w:ascii="Times New Roman" w:hAnsi="Times New Roman" w:cs="Times New Roman"/>
          <w:sz w:val="28"/>
          <w:szCs w:val="28"/>
        </w:rPr>
      </w:pPr>
      <w:r w:rsidRPr="00AE4966">
        <w:rPr>
          <w:rFonts w:ascii="Times New Roman" w:hAnsi="Times New Roman" w:cs="Times New Roman"/>
          <w:sz w:val="28"/>
          <w:szCs w:val="28"/>
        </w:rPr>
        <w:tab/>
      </w:r>
      <w:proofErr w:type="gramStart"/>
      <w:r w:rsidRPr="00AE4966">
        <w:rPr>
          <w:rFonts w:ascii="Times New Roman" w:hAnsi="Times New Roman" w:cs="Times New Roman"/>
          <w:sz w:val="28"/>
          <w:szCs w:val="28"/>
        </w:rPr>
        <w:t>Численность безработных граждан изменялась в течение 2016 года по причине сезонной незанятости, снятия с учёта безработных граждан в связи с окончанием периода выплаты пособия, текучести кадров на предприятиях и организациях района,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EF7B42" w:rsidRPr="00AE4966" w:rsidRDefault="00EF7B42" w:rsidP="00EF7B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Численность официально зарегистрированных безработных по состоянию на 01.01.2017 года зафиксирована на уровне 2015 года, и составила 304 человека.</w:t>
      </w:r>
    </w:p>
    <w:p w:rsidR="00EF7B42" w:rsidRPr="00AE4966" w:rsidRDefault="00EF7B42" w:rsidP="00EF7B42">
      <w:pPr>
        <w:spacing w:after="0" w:line="240" w:lineRule="auto"/>
        <w:ind w:firstLine="708"/>
        <w:jc w:val="both"/>
        <w:rPr>
          <w:rFonts w:ascii="Times New Roman" w:hAnsi="Times New Roman" w:cs="Times New Roman"/>
          <w:bCs/>
          <w:sz w:val="28"/>
          <w:szCs w:val="28"/>
        </w:rPr>
      </w:pPr>
      <w:r w:rsidRPr="00AE4966">
        <w:rPr>
          <w:rFonts w:ascii="Times New Roman" w:hAnsi="Times New Roman" w:cs="Times New Roman"/>
          <w:sz w:val="28"/>
          <w:szCs w:val="28"/>
        </w:rPr>
        <w:t>Оценка численности безработных граждан в 2017 году, зарегистрированных в службе занятости составит 330 чел., а к 2020 году прогнозируется по базовому варианту на уровне 317 человек</w:t>
      </w:r>
      <w:r w:rsidRPr="00AE4966">
        <w:rPr>
          <w:rFonts w:ascii="Times New Roman" w:hAnsi="Times New Roman" w:cs="Times New Roman"/>
          <w:bCs/>
          <w:sz w:val="28"/>
          <w:szCs w:val="28"/>
        </w:rPr>
        <w:t>.</w:t>
      </w:r>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01.01.2017 года наблюдается снижение численности безработных граждан, проживающих в сельской местности, которая составила 112 человек или 36,8% от общего числа зарегистрированных безработных граждан (на 01.01.2016 - 128 человек или 42,1 % от общего количества безработных граждан).</w:t>
      </w:r>
    </w:p>
    <w:p w:rsidR="00EF7B42" w:rsidRPr="00AE4966" w:rsidRDefault="00EF7B42" w:rsidP="00EF7B42">
      <w:pPr>
        <w:spacing w:after="0" w:line="240" w:lineRule="auto"/>
        <w:ind w:firstLine="708"/>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Уровень зарегистрированной безработицы за отчетный период составил 2,33% (на 01.01.2016 года – 2,25%), в </w:t>
      </w:r>
      <w:r w:rsidRPr="00AE4966">
        <w:rPr>
          <w:rFonts w:ascii="Times New Roman" w:eastAsia="Calibri" w:hAnsi="Times New Roman" w:cs="Times New Roman"/>
          <w:bCs/>
          <w:sz w:val="28"/>
          <w:szCs w:val="28"/>
        </w:rPr>
        <w:t xml:space="preserve">прогнозный период до 2020 года ожидаемый уровень безработицы определен до 2,41% по базовому варианту. </w:t>
      </w:r>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за содействием в поиске подходящей работы обратилось (без учета граждан на начало года) 406 человек (2015 год - 407 человек).</w:t>
      </w:r>
    </w:p>
    <w:p w:rsidR="00EF7B42" w:rsidRPr="00AE4966" w:rsidRDefault="00EF7B42" w:rsidP="00EF7B42">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В отчетном периоде коэффициент напряженности на рынке труда по безработным гражданам составил 2,7 чел. на 1 рабочее место, имеется 150 вакансий (в том числе для трудоустройства несовершеннолетних граждан), по оценке 2017 года – 2,6 чел., на прогнозный период по базовому варианту показатель запланирован с положительной динамикой от 2,5 до 2,2 чел. на 1 вакансию к 2020 году.</w:t>
      </w:r>
      <w:proofErr w:type="gramEnd"/>
    </w:p>
    <w:p w:rsidR="00EF7B42" w:rsidRPr="00AE4966" w:rsidRDefault="00EF7B42" w:rsidP="00EF7B42">
      <w:pPr>
        <w:spacing w:after="0" w:line="240" w:lineRule="auto"/>
        <w:ind w:firstLine="708"/>
        <w:jc w:val="both"/>
        <w:rPr>
          <w:rFonts w:ascii="Times New Roman" w:hAnsi="Times New Roman" w:cs="Times New Roman"/>
          <w:sz w:val="28"/>
          <w:szCs w:val="28"/>
        </w:rPr>
      </w:pPr>
      <w:r w:rsidRPr="00AE4966">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EF7B42" w:rsidRPr="00AE4966" w:rsidRDefault="00EF7B42" w:rsidP="00EF7B42">
      <w:pPr>
        <w:widowControl w:val="0"/>
        <w:tabs>
          <w:tab w:val="left" w:pos="851"/>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EF7B42" w:rsidRPr="00AE4966" w:rsidRDefault="00EF7B42" w:rsidP="00EF7B42">
      <w:pPr>
        <w:shd w:val="clear" w:color="auto" w:fill="FFFFFF"/>
        <w:spacing w:after="0" w:line="240" w:lineRule="auto"/>
        <w:ind w:right="29" w:firstLine="708"/>
        <w:jc w:val="both"/>
        <w:rPr>
          <w:rFonts w:ascii="Times New Roman" w:hAnsi="Times New Roman" w:cs="Times New Roman"/>
          <w:sz w:val="28"/>
          <w:szCs w:val="28"/>
        </w:rPr>
      </w:pPr>
      <w:r w:rsidRPr="00AE4966">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A17244" w:rsidRPr="00AE4966" w:rsidRDefault="00A17244" w:rsidP="00A17244">
      <w:pPr>
        <w:spacing w:line="240" w:lineRule="auto"/>
      </w:pPr>
    </w:p>
    <w:p w:rsidR="00B671AB" w:rsidRPr="00AE4966" w:rsidRDefault="001F41C0" w:rsidP="001F41C0">
      <w:pPr>
        <w:pStyle w:val="aff"/>
        <w:suppressAutoHyphens/>
        <w:spacing w:line="240" w:lineRule="auto"/>
        <w:ind w:left="0"/>
        <w:jc w:val="center"/>
        <w:rPr>
          <w:rFonts w:eastAsia="Times New Roman"/>
          <w:b/>
          <w:sz w:val="28"/>
          <w:szCs w:val="28"/>
          <w:lang w:eastAsia="ru-RU"/>
        </w:rPr>
      </w:pPr>
      <w:r w:rsidRPr="00AE4966">
        <w:rPr>
          <w:rFonts w:eastAsia="Times New Roman"/>
          <w:b/>
          <w:sz w:val="28"/>
          <w:szCs w:val="28"/>
          <w:lang w:eastAsia="ru-RU"/>
        </w:rPr>
        <w:t>9.</w:t>
      </w:r>
      <w:r w:rsidR="00B671AB" w:rsidRPr="00AE4966">
        <w:rPr>
          <w:rFonts w:eastAsia="Times New Roman"/>
          <w:b/>
          <w:sz w:val="28"/>
          <w:szCs w:val="28"/>
          <w:lang w:eastAsia="ru-RU"/>
        </w:rPr>
        <w:t>Демографи</w:t>
      </w:r>
      <w:r w:rsidR="00651BE9" w:rsidRPr="00AE4966">
        <w:rPr>
          <w:rFonts w:eastAsia="Times New Roman"/>
          <w:b/>
          <w:sz w:val="28"/>
          <w:szCs w:val="28"/>
          <w:lang w:eastAsia="ru-RU"/>
        </w:rPr>
        <w:t>я</w:t>
      </w:r>
    </w:p>
    <w:p w:rsidR="001F41C0" w:rsidRPr="00AE4966" w:rsidRDefault="001F41C0" w:rsidP="001F41C0">
      <w:pPr>
        <w:pStyle w:val="aff"/>
        <w:suppressAutoHyphens/>
        <w:spacing w:line="240" w:lineRule="auto"/>
        <w:ind w:left="0"/>
        <w:jc w:val="center"/>
        <w:rPr>
          <w:rFonts w:eastAsia="Times New Roman"/>
          <w:b/>
          <w:sz w:val="28"/>
          <w:szCs w:val="28"/>
          <w:lang w:eastAsia="ru-RU"/>
        </w:rPr>
      </w:pPr>
    </w:p>
    <w:p w:rsidR="00B671AB" w:rsidRPr="00AE4966" w:rsidRDefault="00651BE9" w:rsidP="00B671AB">
      <w:pPr>
        <w:suppressAutoHyphen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Стратегической ц</w:t>
      </w:r>
      <w:r w:rsidR="00B671AB" w:rsidRPr="00AE4966">
        <w:rPr>
          <w:rFonts w:ascii="Times New Roman" w:eastAsia="Times New Roman" w:hAnsi="Times New Roman" w:cs="Times New Roman"/>
          <w:sz w:val="28"/>
          <w:szCs w:val="28"/>
          <w:lang w:eastAsia="ru-RU"/>
        </w:rPr>
        <w:t>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w:t>
      </w:r>
      <w:r w:rsidR="0074206A" w:rsidRPr="00AE4966">
        <w:rPr>
          <w:rFonts w:ascii="Times New Roman" w:eastAsia="Times New Roman" w:hAnsi="Times New Roman" w:cs="Times New Roman"/>
          <w:sz w:val="28"/>
          <w:szCs w:val="28"/>
          <w:lang w:eastAsia="ru-RU"/>
        </w:rPr>
        <w:t>, за счет мероприятий, направленных на укрепление здоровья и оптимизации миграционных потоков</w:t>
      </w:r>
      <w:r w:rsidR="00B671AB" w:rsidRPr="00AE4966">
        <w:rPr>
          <w:rFonts w:ascii="Times New Roman" w:eastAsia="Times New Roman" w:hAnsi="Times New Roman" w:cs="Times New Roman"/>
          <w:sz w:val="28"/>
          <w:szCs w:val="28"/>
          <w:lang w:eastAsia="ru-RU"/>
        </w:rPr>
        <w:t>.</w:t>
      </w:r>
    </w:p>
    <w:p w:rsidR="00B671AB" w:rsidRPr="00AE4966" w:rsidRDefault="00B671AB" w:rsidP="00B671A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2" w:tooltip="Указ Президента РФ от 07.05.2012 N 606 &quot;О мерах по реализации демографической политики Российской Федерации&quot;{КонсультантПлюс}" w:history="1">
        <w:r w:rsidRPr="00AE4966">
          <w:rPr>
            <w:rFonts w:ascii="Times New Roman" w:eastAsia="Times New Roman" w:hAnsi="Times New Roman" w:cs="Times New Roman"/>
            <w:sz w:val="28"/>
            <w:szCs w:val="28"/>
            <w:lang w:eastAsia="ru-RU"/>
          </w:rPr>
          <w:t>Указа</w:t>
        </w:r>
      </w:hyperlink>
      <w:r w:rsidRPr="00AE4966">
        <w:rPr>
          <w:rFonts w:ascii="Times New Roman" w:eastAsia="Times New Roman" w:hAnsi="Times New Roman" w:cs="Times New Roman"/>
          <w:sz w:val="28"/>
          <w:szCs w:val="28"/>
          <w:lang w:eastAsia="ru-RU"/>
        </w:rPr>
        <w:t xml:space="preserve"> Президента Российской Федерации от 7 мая 2012 года № 606 «О мерах по реализации демографической</w:t>
      </w:r>
      <w:r w:rsidR="009A77C6" w:rsidRPr="00AE4966">
        <w:rPr>
          <w:rFonts w:ascii="Times New Roman" w:eastAsia="Times New Roman" w:hAnsi="Times New Roman" w:cs="Times New Roman"/>
          <w:sz w:val="28"/>
          <w:szCs w:val="28"/>
          <w:lang w:eastAsia="ru-RU"/>
        </w:rPr>
        <w:t xml:space="preserve"> политики Российской Федерации»,</w:t>
      </w:r>
      <w:r w:rsidRPr="00AE4966">
        <w:rPr>
          <w:rFonts w:ascii="Times New Roman" w:eastAsia="Times New Roman" w:hAnsi="Times New Roman" w:cs="Times New Roman"/>
          <w:sz w:val="28"/>
          <w:szCs w:val="28"/>
          <w:lang w:eastAsia="ru-RU"/>
        </w:rPr>
        <w:t xml:space="preserve"> муниципальной программой «</w:t>
      </w:r>
      <w:hyperlink r:id="rId23"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AE4966">
          <w:rPr>
            <w:rFonts w:ascii="Times New Roman" w:eastAsia="Times New Roman" w:hAnsi="Times New Roman" w:cs="Times New Roman"/>
            <w:sz w:val="28"/>
            <w:szCs w:val="28"/>
            <w:lang w:eastAsia="ru-RU"/>
          </w:rPr>
          <w:t>Социальная поддержка</w:t>
        </w:r>
      </w:hyperlink>
      <w:r w:rsidRPr="00AE4966">
        <w:rPr>
          <w:rFonts w:ascii="Times New Roman" w:eastAsia="Times New Roman" w:hAnsi="Times New Roman" w:cs="Times New Roman"/>
          <w:sz w:val="28"/>
          <w:szCs w:val="28"/>
          <w:lang w:eastAsia="ru-RU"/>
        </w:rPr>
        <w:t xml:space="preserve"> жителей Березовского района на 2016 – 2020 годы», государственной программой Ханты-Мансийского автономного округа – Югры «Развитие здравоохранения на 2016 – 2020 годы».</w:t>
      </w:r>
      <w:proofErr w:type="gramEnd"/>
    </w:p>
    <w:p w:rsidR="00B671AB" w:rsidRPr="00AE4966" w:rsidRDefault="00B671AB" w:rsidP="00B671AB">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w:t>
      </w:r>
      <w:r w:rsidR="0074206A" w:rsidRPr="00AE4966">
        <w:rPr>
          <w:rFonts w:ascii="Times New Roman" w:eastAsia="Calibri" w:hAnsi="Times New Roman" w:cs="Times New Roman"/>
          <w:sz w:val="28"/>
          <w:szCs w:val="28"/>
        </w:rPr>
        <w:t>тории Березовского района в 2016</w:t>
      </w:r>
      <w:r w:rsidRPr="00AE4966">
        <w:rPr>
          <w:rFonts w:ascii="Times New Roman" w:eastAsia="Calibri" w:hAnsi="Times New Roman" w:cs="Times New Roman"/>
          <w:sz w:val="28"/>
          <w:szCs w:val="28"/>
        </w:rPr>
        <w:t xml:space="preserve"> году составила 23 </w:t>
      </w:r>
      <w:r w:rsidR="0074206A" w:rsidRPr="00AE4966">
        <w:rPr>
          <w:rFonts w:ascii="Times New Roman" w:eastAsia="Calibri" w:hAnsi="Times New Roman" w:cs="Times New Roman"/>
          <w:sz w:val="28"/>
          <w:szCs w:val="28"/>
        </w:rPr>
        <w:t>112</w:t>
      </w:r>
      <w:r w:rsidRPr="00AE4966">
        <w:rPr>
          <w:rFonts w:ascii="Times New Roman" w:eastAsia="Calibri" w:hAnsi="Times New Roman" w:cs="Times New Roman"/>
          <w:sz w:val="28"/>
          <w:szCs w:val="28"/>
        </w:rPr>
        <w:t xml:space="preserve"> человек, уменьшившись по сравнению с соответствующим периодом прошлого года на </w:t>
      </w:r>
      <w:r w:rsidR="0074206A" w:rsidRPr="00AE4966">
        <w:rPr>
          <w:rFonts w:ascii="Times New Roman" w:eastAsia="Calibri" w:hAnsi="Times New Roman" w:cs="Times New Roman"/>
          <w:sz w:val="28"/>
          <w:szCs w:val="28"/>
        </w:rPr>
        <w:t>1,88</w:t>
      </w:r>
      <w:r w:rsidRPr="00AE4966">
        <w:rPr>
          <w:rFonts w:ascii="Times New Roman" w:eastAsia="Calibri" w:hAnsi="Times New Roman" w:cs="Times New Roman"/>
          <w:sz w:val="28"/>
          <w:szCs w:val="28"/>
        </w:rPr>
        <w:t>%</w:t>
      </w:r>
      <w:r w:rsidR="009A77C6" w:rsidRPr="00AE4966">
        <w:rPr>
          <w:rFonts w:ascii="Times New Roman" w:eastAsia="Calibri" w:hAnsi="Times New Roman" w:cs="Times New Roman"/>
          <w:sz w:val="28"/>
          <w:szCs w:val="28"/>
        </w:rPr>
        <w:t>.</w:t>
      </w:r>
    </w:p>
    <w:p w:rsidR="00B671AB" w:rsidRPr="00AE4966" w:rsidRDefault="00B671AB" w:rsidP="00B671AB">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По базовому варианту </w:t>
      </w:r>
      <w:r w:rsidR="0074206A" w:rsidRPr="00AE4966">
        <w:rPr>
          <w:rFonts w:ascii="Times New Roman" w:eastAsia="Calibri" w:hAnsi="Times New Roman" w:cs="Times New Roman"/>
          <w:sz w:val="28"/>
          <w:szCs w:val="28"/>
        </w:rPr>
        <w:t xml:space="preserve">среднесрочного </w:t>
      </w:r>
      <w:r w:rsidRPr="00AE4966">
        <w:rPr>
          <w:rFonts w:ascii="Times New Roman" w:eastAsia="Calibri" w:hAnsi="Times New Roman" w:cs="Times New Roman"/>
          <w:sz w:val="28"/>
          <w:szCs w:val="28"/>
        </w:rPr>
        <w:t>прогноза продолжится тенденция незначительного снижения численности постоянного населения района с 22,</w:t>
      </w:r>
      <w:r w:rsidR="0074206A" w:rsidRPr="00AE4966">
        <w:rPr>
          <w:rFonts w:ascii="Times New Roman" w:eastAsia="Calibri" w:hAnsi="Times New Roman" w:cs="Times New Roman"/>
          <w:sz w:val="28"/>
          <w:szCs w:val="28"/>
        </w:rPr>
        <w:t>61 до 22</w:t>
      </w:r>
      <w:r w:rsidRPr="00AE4966">
        <w:rPr>
          <w:rFonts w:ascii="Times New Roman" w:eastAsia="Calibri" w:hAnsi="Times New Roman" w:cs="Times New Roman"/>
          <w:sz w:val="28"/>
          <w:szCs w:val="28"/>
        </w:rPr>
        <w:t>,</w:t>
      </w:r>
      <w:r w:rsidR="0074206A" w:rsidRPr="00AE4966">
        <w:rPr>
          <w:rFonts w:ascii="Times New Roman" w:eastAsia="Calibri" w:hAnsi="Times New Roman" w:cs="Times New Roman"/>
          <w:sz w:val="28"/>
          <w:szCs w:val="28"/>
        </w:rPr>
        <w:t>26</w:t>
      </w:r>
      <w:r w:rsidRPr="00AE4966">
        <w:rPr>
          <w:rFonts w:ascii="Times New Roman" w:eastAsia="Calibri" w:hAnsi="Times New Roman" w:cs="Times New Roman"/>
          <w:sz w:val="28"/>
          <w:szCs w:val="28"/>
        </w:rPr>
        <w:t xml:space="preserve"> тыс. человек.</w:t>
      </w:r>
    </w:p>
    <w:p w:rsidR="00B671AB" w:rsidRPr="00AE4966" w:rsidRDefault="00B671AB" w:rsidP="00DB3BB9">
      <w:pPr>
        <w:widowControl w:val="0"/>
        <w:spacing w:after="0" w:line="240" w:lineRule="auto"/>
        <w:ind w:firstLine="708"/>
        <w:jc w:val="both"/>
        <w:rPr>
          <w:rFonts w:ascii="Times New Roman" w:eastAsia="Times New Roman" w:hAnsi="Times New Roman" w:cs="Times New Roman"/>
          <w:bCs/>
          <w:sz w:val="28"/>
          <w:szCs w:val="28"/>
          <w:lang w:eastAsia="ru-RU"/>
        </w:rPr>
      </w:pPr>
      <w:r w:rsidRPr="00AE4966">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AE4966">
        <w:rPr>
          <w:rFonts w:ascii="Times New Roman" w:eastAsia="Times New Roman" w:hAnsi="Times New Roman" w:cs="Times New Roman"/>
          <w:sz w:val="28"/>
          <w:szCs w:val="28"/>
          <w:lang w:eastAsia="ru-RU"/>
        </w:rPr>
        <w:t>постоянного</w:t>
      </w:r>
      <w:r w:rsidRPr="00AE4966">
        <w:rPr>
          <w:rFonts w:ascii="Times New Roman" w:eastAsia="Times New Roman" w:hAnsi="Times New Roman" w:cs="Times New Roman"/>
          <w:bCs/>
          <w:sz w:val="28"/>
          <w:szCs w:val="28"/>
          <w:lang w:eastAsia="ru-RU"/>
        </w:rPr>
        <w:t xml:space="preserve"> населения Березовского района. </w:t>
      </w:r>
      <w:r w:rsidRPr="00AE4966">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w:t>
      </w:r>
      <w:r w:rsidR="0074206A" w:rsidRPr="00AE4966">
        <w:rPr>
          <w:rFonts w:ascii="Times New Roman" w:eastAsia="Times New Roman" w:hAnsi="Times New Roman" w:cs="Times New Roman"/>
          <w:sz w:val="28"/>
          <w:szCs w:val="28"/>
          <w:lang w:eastAsia="ru-RU"/>
        </w:rPr>
        <w:t>6</w:t>
      </w:r>
      <w:r w:rsidRPr="00AE4966">
        <w:rPr>
          <w:rFonts w:ascii="Times New Roman" w:eastAsia="Times New Roman" w:hAnsi="Times New Roman" w:cs="Times New Roman"/>
          <w:sz w:val="28"/>
          <w:szCs w:val="28"/>
          <w:lang w:eastAsia="ru-RU"/>
        </w:rPr>
        <w:t xml:space="preserve"> году составила (-</w:t>
      </w:r>
      <w:r w:rsidR="00DB3BB9" w:rsidRPr="00AE4966">
        <w:rPr>
          <w:rFonts w:ascii="Times New Roman" w:eastAsia="Times New Roman" w:hAnsi="Times New Roman" w:cs="Times New Roman"/>
          <w:sz w:val="28"/>
          <w:szCs w:val="28"/>
          <w:lang w:eastAsia="ru-RU"/>
        </w:rPr>
        <w:t>415</w:t>
      </w:r>
      <w:r w:rsidRPr="00AE4966">
        <w:rPr>
          <w:rFonts w:ascii="Times New Roman" w:eastAsia="Times New Roman" w:hAnsi="Times New Roman" w:cs="Times New Roman"/>
          <w:sz w:val="28"/>
          <w:szCs w:val="28"/>
          <w:lang w:eastAsia="ru-RU"/>
        </w:rPr>
        <w:t xml:space="preserve">) человек, которая </w:t>
      </w:r>
      <w:r w:rsidR="00DB3BB9" w:rsidRPr="00AE4966">
        <w:rPr>
          <w:rFonts w:ascii="Times New Roman" w:eastAsia="Times New Roman" w:hAnsi="Times New Roman" w:cs="Times New Roman"/>
          <w:sz w:val="28"/>
          <w:szCs w:val="28"/>
          <w:lang w:eastAsia="ru-RU"/>
        </w:rPr>
        <w:t xml:space="preserve">снизилась </w:t>
      </w:r>
      <w:r w:rsidRPr="00AE4966">
        <w:rPr>
          <w:rFonts w:ascii="Times New Roman" w:eastAsia="Times New Roman" w:hAnsi="Times New Roman" w:cs="Times New Roman"/>
          <w:sz w:val="28"/>
          <w:szCs w:val="28"/>
          <w:lang w:eastAsia="ru-RU"/>
        </w:rPr>
        <w:t>в 1,</w:t>
      </w:r>
      <w:r w:rsidR="00DB3BB9" w:rsidRPr="00AE4966">
        <w:rPr>
          <w:rFonts w:ascii="Times New Roman" w:eastAsia="Times New Roman" w:hAnsi="Times New Roman" w:cs="Times New Roman"/>
          <w:sz w:val="28"/>
          <w:szCs w:val="28"/>
          <w:lang w:eastAsia="ru-RU"/>
        </w:rPr>
        <w:t>8</w:t>
      </w:r>
      <w:r w:rsidRPr="00AE4966">
        <w:rPr>
          <w:rFonts w:ascii="Times New Roman" w:eastAsia="Times New Roman" w:hAnsi="Times New Roman" w:cs="Times New Roman"/>
          <w:sz w:val="28"/>
          <w:szCs w:val="28"/>
          <w:lang w:eastAsia="ru-RU"/>
        </w:rPr>
        <w:t xml:space="preserve"> раза к уровню </w:t>
      </w:r>
      <w:r w:rsidR="00DB3BB9" w:rsidRPr="00AE4966">
        <w:rPr>
          <w:rFonts w:ascii="Times New Roman" w:eastAsia="Times New Roman" w:hAnsi="Times New Roman" w:cs="Times New Roman"/>
          <w:sz w:val="28"/>
          <w:szCs w:val="28"/>
          <w:lang w:eastAsia="ru-RU"/>
        </w:rPr>
        <w:t>2015</w:t>
      </w:r>
      <w:r w:rsidRPr="00AE4966">
        <w:rPr>
          <w:rFonts w:ascii="Times New Roman" w:eastAsia="Times New Roman" w:hAnsi="Times New Roman" w:cs="Times New Roman"/>
          <w:sz w:val="28"/>
          <w:szCs w:val="28"/>
          <w:lang w:eastAsia="ru-RU"/>
        </w:rPr>
        <w:t xml:space="preserve"> года – (-</w:t>
      </w:r>
      <w:r w:rsidR="00DB3BB9" w:rsidRPr="00AE4966">
        <w:rPr>
          <w:rFonts w:ascii="Times New Roman" w:eastAsia="Times New Roman" w:hAnsi="Times New Roman" w:cs="Times New Roman"/>
          <w:sz w:val="28"/>
          <w:szCs w:val="28"/>
          <w:lang w:eastAsia="ru-RU"/>
        </w:rPr>
        <w:t>751</w:t>
      </w:r>
      <w:r w:rsidRPr="00AE4966">
        <w:rPr>
          <w:rFonts w:ascii="Times New Roman" w:eastAsia="Times New Roman" w:hAnsi="Times New Roman" w:cs="Times New Roman"/>
          <w:sz w:val="28"/>
          <w:szCs w:val="28"/>
          <w:lang w:eastAsia="ru-RU"/>
        </w:rPr>
        <w:t>) человек. Миграционный прирост населения района спрогнозирован с положительной динамикой с (-</w:t>
      </w:r>
      <w:r w:rsidR="00DB3BB9" w:rsidRPr="00AE4966">
        <w:rPr>
          <w:rFonts w:ascii="Times New Roman" w:eastAsia="Times New Roman" w:hAnsi="Times New Roman" w:cs="Times New Roman"/>
          <w:sz w:val="28"/>
          <w:szCs w:val="28"/>
          <w:lang w:eastAsia="ru-RU"/>
        </w:rPr>
        <w:t>374</w:t>
      </w:r>
      <w:r w:rsidRPr="00AE4966">
        <w:rPr>
          <w:rFonts w:ascii="Times New Roman" w:eastAsia="Times New Roman" w:hAnsi="Times New Roman" w:cs="Times New Roman"/>
          <w:sz w:val="28"/>
          <w:szCs w:val="28"/>
          <w:lang w:eastAsia="ru-RU"/>
        </w:rPr>
        <w:t>) до (-</w:t>
      </w:r>
      <w:r w:rsidR="00DB3BB9" w:rsidRPr="00AE4966">
        <w:rPr>
          <w:rFonts w:ascii="Times New Roman" w:eastAsia="Times New Roman" w:hAnsi="Times New Roman" w:cs="Times New Roman"/>
          <w:sz w:val="28"/>
          <w:szCs w:val="28"/>
          <w:lang w:eastAsia="ru-RU"/>
        </w:rPr>
        <w:t>302</w:t>
      </w:r>
      <w:r w:rsidRPr="00AE4966">
        <w:rPr>
          <w:rFonts w:ascii="Times New Roman" w:eastAsia="Times New Roman" w:hAnsi="Times New Roman" w:cs="Times New Roman"/>
          <w:sz w:val="28"/>
          <w:szCs w:val="28"/>
          <w:lang w:eastAsia="ru-RU"/>
        </w:rPr>
        <w:t>) человек к 20</w:t>
      </w:r>
      <w:r w:rsidR="00DB3BB9" w:rsidRPr="00AE4966">
        <w:rPr>
          <w:rFonts w:ascii="Times New Roman" w:eastAsia="Times New Roman" w:hAnsi="Times New Roman" w:cs="Times New Roman"/>
          <w:sz w:val="28"/>
          <w:szCs w:val="28"/>
          <w:lang w:eastAsia="ru-RU"/>
        </w:rPr>
        <w:t>20</w:t>
      </w:r>
      <w:r w:rsidRPr="00AE4966">
        <w:rPr>
          <w:rFonts w:ascii="Times New Roman" w:eastAsia="Times New Roman" w:hAnsi="Times New Roman" w:cs="Times New Roman"/>
          <w:sz w:val="28"/>
          <w:szCs w:val="28"/>
          <w:lang w:eastAsia="ru-RU"/>
        </w:rPr>
        <w:t xml:space="preserve"> году.</w:t>
      </w:r>
    </w:p>
    <w:p w:rsidR="00B671AB" w:rsidRPr="00AE4966" w:rsidRDefault="00B671AB" w:rsidP="00B671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w:t>
      </w:r>
      <w:proofErr w:type="gramEnd"/>
      <w:r w:rsidRPr="00AE4966">
        <w:rPr>
          <w:rFonts w:ascii="Times New Roman" w:eastAsia="Times New Roman" w:hAnsi="Times New Roman" w:cs="Times New Roman"/>
          <w:sz w:val="28"/>
          <w:szCs w:val="28"/>
          <w:lang w:eastAsia="ru-RU"/>
        </w:rPr>
        <w:t>: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B671AB" w:rsidRPr="00AE4966"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двенадцати лет в Березовском районе.</w:t>
      </w:r>
      <w:r w:rsidR="00DB3BB9" w:rsidRPr="00AE4966">
        <w:rPr>
          <w:rFonts w:ascii="Times New Roman" w:eastAsia="Times New Roman" w:hAnsi="Times New Roman" w:cs="Times New Roman"/>
          <w:sz w:val="28"/>
          <w:szCs w:val="28"/>
          <w:lang w:eastAsia="ru-RU"/>
        </w:rPr>
        <w:t xml:space="preserve"> В 2016</w:t>
      </w:r>
      <w:r w:rsidRPr="00AE4966">
        <w:rPr>
          <w:rFonts w:ascii="Times New Roman" w:eastAsia="Times New Roman" w:hAnsi="Times New Roman" w:cs="Times New Roman"/>
          <w:sz w:val="28"/>
          <w:szCs w:val="28"/>
          <w:lang w:eastAsia="ru-RU"/>
        </w:rPr>
        <w:t xml:space="preserve"> году е</w:t>
      </w:r>
      <w:r w:rsidR="00DB3BB9" w:rsidRPr="00AE4966">
        <w:rPr>
          <w:rFonts w:ascii="Times New Roman" w:eastAsia="Times New Roman" w:hAnsi="Times New Roman" w:cs="Times New Roman"/>
          <w:sz w:val="28"/>
          <w:szCs w:val="28"/>
          <w:lang w:eastAsia="ru-RU"/>
        </w:rPr>
        <w:t>стественный прирост составил 137</w:t>
      </w:r>
      <w:r w:rsidRPr="00AE4966">
        <w:rPr>
          <w:rFonts w:ascii="Times New Roman" w:eastAsia="Times New Roman" w:hAnsi="Times New Roman" w:cs="Times New Roman"/>
          <w:sz w:val="28"/>
          <w:szCs w:val="28"/>
          <w:lang w:eastAsia="ru-RU"/>
        </w:rPr>
        <w:t xml:space="preserve"> человек, положительному значению показателя способствовало превышение рождаемости над смертностью в 1,</w:t>
      </w:r>
      <w:r w:rsidR="00BC35DE" w:rsidRPr="00AE4966">
        <w:rPr>
          <w:rFonts w:ascii="Times New Roman" w:eastAsia="Times New Roman" w:hAnsi="Times New Roman" w:cs="Times New Roman"/>
          <w:sz w:val="28"/>
          <w:szCs w:val="28"/>
          <w:lang w:eastAsia="ru-RU"/>
        </w:rPr>
        <w:t>6 раза (родилось 373</w:t>
      </w:r>
      <w:r w:rsidR="00B24BC0" w:rsidRPr="00AE4966">
        <w:rPr>
          <w:rFonts w:ascii="Times New Roman" w:eastAsia="Times New Roman" w:hAnsi="Times New Roman" w:cs="Times New Roman"/>
          <w:sz w:val="28"/>
          <w:szCs w:val="28"/>
          <w:lang w:eastAsia="ru-RU"/>
        </w:rPr>
        <w:t xml:space="preserve"> </w:t>
      </w:r>
      <w:r w:rsidR="00BC35DE" w:rsidRPr="00AE4966">
        <w:rPr>
          <w:rFonts w:ascii="Times New Roman" w:eastAsia="Times New Roman" w:hAnsi="Times New Roman" w:cs="Times New Roman"/>
          <w:sz w:val="28"/>
          <w:szCs w:val="28"/>
          <w:lang w:eastAsia="ru-RU"/>
        </w:rPr>
        <w:t>ребенка</w:t>
      </w:r>
      <w:r w:rsidRPr="00AE4966">
        <w:rPr>
          <w:rFonts w:ascii="Times New Roman" w:eastAsia="Times New Roman" w:hAnsi="Times New Roman" w:cs="Times New Roman"/>
          <w:sz w:val="28"/>
          <w:szCs w:val="28"/>
          <w:lang w:eastAsia="ru-RU"/>
        </w:rPr>
        <w:t xml:space="preserve">, умерло </w:t>
      </w:r>
      <w:r w:rsidR="00BC35DE" w:rsidRPr="00AE4966">
        <w:rPr>
          <w:rFonts w:ascii="Times New Roman" w:eastAsia="Times New Roman" w:hAnsi="Times New Roman" w:cs="Times New Roman"/>
          <w:sz w:val="28"/>
          <w:szCs w:val="28"/>
          <w:lang w:eastAsia="ru-RU"/>
        </w:rPr>
        <w:t>236</w:t>
      </w:r>
      <w:r w:rsidRPr="00AE4966">
        <w:rPr>
          <w:rFonts w:ascii="Times New Roman" w:eastAsia="Times New Roman" w:hAnsi="Times New Roman" w:cs="Times New Roman"/>
          <w:sz w:val="28"/>
          <w:szCs w:val="28"/>
          <w:lang w:eastAsia="ru-RU"/>
        </w:rPr>
        <w:t xml:space="preserve"> человек). Коэффициент естественного прироста населения к 20</w:t>
      </w:r>
      <w:r w:rsidR="00BC35DE" w:rsidRPr="00AE4966">
        <w:rPr>
          <w:rFonts w:ascii="Times New Roman" w:eastAsia="Times New Roman" w:hAnsi="Times New Roman" w:cs="Times New Roman"/>
          <w:sz w:val="28"/>
          <w:szCs w:val="28"/>
          <w:lang w:eastAsia="ru-RU"/>
        </w:rPr>
        <w:t>20</w:t>
      </w:r>
      <w:r w:rsidRPr="00AE4966">
        <w:rPr>
          <w:rFonts w:ascii="Times New Roman" w:eastAsia="Times New Roman" w:hAnsi="Times New Roman" w:cs="Times New Roman"/>
          <w:sz w:val="28"/>
          <w:szCs w:val="28"/>
          <w:lang w:eastAsia="ru-RU"/>
        </w:rPr>
        <w:t xml:space="preserve"> году составит </w:t>
      </w:r>
      <w:r w:rsidR="00BC35DE" w:rsidRPr="00AE4966">
        <w:rPr>
          <w:rFonts w:ascii="Times New Roman" w:eastAsia="Times New Roman" w:hAnsi="Times New Roman" w:cs="Times New Roman"/>
          <w:sz w:val="28"/>
          <w:szCs w:val="28"/>
          <w:lang w:eastAsia="ru-RU"/>
        </w:rPr>
        <w:t>8,31</w:t>
      </w:r>
      <w:r w:rsidRPr="00AE4966">
        <w:rPr>
          <w:rFonts w:ascii="Times New Roman" w:eastAsia="Times New Roman" w:hAnsi="Times New Roman" w:cs="Times New Roman"/>
          <w:sz w:val="28"/>
          <w:szCs w:val="28"/>
          <w:lang w:eastAsia="ru-RU"/>
        </w:rPr>
        <w:t xml:space="preserve"> на 1 000 человек населения.</w:t>
      </w:r>
    </w:p>
    <w:p w:rsidR="00B671AB" w:rsidRPr="00AE4966"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Прогноз демографической ситуа</w:t>
      </w:r>
      <w:r w:rsidR="00DB3BB9" w:rsidRPr="00AE4966">
        <w:rPr>
          <w:rFonts w:ascii="Times New Roman" w:eastAsia="Times New Roman" w:hAnsi="Times New Roman" w:cs="Times New Roman"/>
          <w:sz w:val="28"/>
          <w:szCs w:val="28"/>
          <w:lang w:eastAsia="ru-RU"/>
        </w:rPr>
        <w:t>ции в Березовском районе на 2018</w:t>
      </w:r>
      <w:r w:rsidRPr="00AE4966">
        <w:rPr>
          <w:rFonts w:ascii="Times New Roman" w:eastAsia="Times New Roman" w:hAnsi="Times New Roman" w:cs="Times New Roman"/>
          <w:sz w:val="28"/>
          <w:szCs w:val="28"/>
          <w:lang w:eastAsia="ru-RU"/>
        </w:rPr>
        <w:t xml:space="preserve"> – 20</w:t>
      </w:r>
      <w:r w:rsidR="00DB3BB9" w:rsidRPr="00AE4966">
        <w:rPr>
          <w:rFonts w:ascii="Times New Roman" w:eastAsia="Times New Roman" w:hAnsi="Times New Roman" w:cs="Times New Roman"/>
          <w:sz w:val="28"/>
          <w:szCs w:val="28"/>
          <w:lang w:eastAsia="ru-RU"/>
        </w:rPr>
        <w:t>20</w:t>
      </w:r>
      <w:r w:rsidRPr="00AE4966">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p>
    <w:p w:rsidR="00B671AB" w:rsidRPr="00AE4966" w:rsidRDefault="00B671AB" w:rsidP="00B671AB">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w:t>
      </w:r>
      <w:r w:rsidR="00BC35DE" w:rsidRPr="00AE4966">
        <w:rPr>
          <w:rFonts w:ascii="Times New Roman" w:eastAsia="Calibri" w:hAnsi="Times New Roman" w:cs="Times New Roman"/>
          <w:sz w:val="28"/>
          <w:szCs w:val="28"/>
        </w:rPr>
        <w:t>378</w:t>
      </w:r>
      <w:r w:rsidRPr="00AE4966">
        <w:rPr>
          <w:rFonts w:ascii="Times New Roman" w:eastAsia="Calibri" w:hAnsi="Times New Roman" w:cs="Times New Roman"/>
          <w:sz w:val="28"/>
          <w:szCs w:val="28"/>
        </w:rPr>
        <w:t xml:space="preserve"> до 4</w:t>
      </w:r>
      <w:r w:rsidR="00BC35DE" w:rsidRPr="00AE4966">
        <w:rPr>
          <w:rFonts w:ascii="Times New Roman" w:eastAsia="Calibri" w:hAnsi="Times New Roman" w:cs="Times New Roman"/>
          <w:sz w:val="28"/>
          <w:szCs w:val="28"/>
        </w:rPr>
        <w:t>0</w:t>
      </w:r>
      <w:r w:rsidRPr="00AE4966">
        <w:rPr>
          <w:rFonts w:ascii="Times New Roman" w:eastAsia="Calibri" w:hAnsi="Times New Roman" w:cs="Times New Roman"/>
          <w:sz w:val="28"/>
          <w:szCs w:val="28"/>
        </w:rPr>
        <w:t>4 человек, естественный прир</w:t>
      </w:r>
      <w:r w:rsidR="00BC35DE" w:rsidRPr="00AE4966">
        <w:rPr>
          <w:rFonts w:ascii="Times New Roman" w:eastAsia="Calibri" w:hAnsi="Times New Roman" w:cs="Times New Roman"/>
          <w:sz w:val="28"/>
          <w:szCs w:val="28"/>
        </w:rPr>
        <w:t>ост со 149 до 185 человек к 2020</w:t>
      </w:r>
      <w:r w:rsidRPr="00AE4966">
        <w:rPr>
          <w:rFonts w:ascii="Times New Roman" w:eastAsia="Calibri" w:hAnsi="Times New Roman" w:cs="Times New Roman"/>
          <w:sz w:val="28"/>
          <w:szCs w:val="28"/>
        </w:rPr>
        <w:t xml:space="preserve"> году</w:t>
      </w:r>
      <w:r w:rsidR="00BC35DE" w:rsidRPr="00AE4966">
        <w:rPr>
          <w:rFonts w:ascii="Times New Roman" w:eastAsia="Calibri" w:hAnsi="Times New Roman" w:cs="Times New Roman"/>
          <w:sz w:val="28"/>
          <w:szCs w:val="28"/>
        </w:rPr>
        <w:t xml:space="preserve"> по базовому варианту</w:t>
      </w:r>
      <w:r w:rsidRPr="00AE4966">
        <w:rPr>
          <w:rFonts w:ascii="Times New Roman" w:eastAsia="Calibri" w:hAnsi="Times New Roman" w:cs="Times New Roman"/>
          <w:sz w:val="28"/>
          <w:szCs w:val="28"/>
        </w:rPr>
        <w:t>. Естественный прирост населения обусловлен увеличением рождаемости, что связано с принятием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p>
    <w:p w:rsidR="00B671AB" w:rsidRPr="00AE4966" w:rsidRDefault="00B671AB" w:rsidP="00F7225F">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оказывает положительное влияние на демографические процессы.</w:t>
      </w:r>
      <w:r w:rsidR="008D1ED1" w:rsidRPr="00AE4966">
        <w:rPr>
          <w:rFonts w:ascii="Times New Roman" w:eastAsia="Calibri" w:hAnsi="Times New Roman" w:cs="Times New Roman"/>
          <w:sz w:val="28"/>
          <w:szCs w:val="28"/>
          <w:lang w:eastAsia="ru-RU"/>
        </w:rPr>
        <w:t xml:space="preserve"> По состоянию на 01 января 2017 года</w:t>
      </w:r>
      <w:r w:rsidRPr="00AE4966">
        <w:rPr>
          <w:rFonts w:ascii="Times New Roman" w:eastAsia="Calibri" w:hAnsi="Times New Roman" w:cs="Times New Roman"/>
          <w:sz w:val="28"/>
          <w:szCs w:val="28"/>
          <w:lang w:eastAsia="ru-RU"/>
        </w:rPr>
        <w:t xml:space="preserve"> численность многодетных семей увеличилась на </w:t>
      </w:r>
      <w:r w:rsidR="008D1ED1" w:rsidRPr="00AE4966">
        <w:rPr>
          <w:rFonts w:ascii="Times New Roman" w:eastAsia="Calibri" w:hAnsi="Times New Roman" w:cs="Times New Roman"/>
          <w:sz w:val="28"/>
          <w:szCs w:val="28"/>
          <w:lang w:eastAsia="ru-RU"/>
        </w:rPr>
        <w:t>5,56</w:t>
      </w:r>
      <w:r w:rsidRPr="00AE4966">
        <w:rPr>
          <w:rFonts w:ascii="Times New Roman" w:eastAsia="Calibri" w:hAnsi="Times New Roman" w:cs="Times New Roman"/>
          <w:sz w:val="28"/>
          <w:szCs w:val="28"/>
          <w:lang w:eastAsia="ru-RU"/>
        </w:rPr>
        <w:t>% по сравнению с прошл</w:t>
      </w:r>
      <w:r w:rsidR="008D1ED1" w:rsidRPr="00AE4966">
        <w:rPr>
          <w:rFonts w:ascii="Times New Roman" w:eastAsia="Calibri" w:hAnsi="Times New Roman" w:cs="Times New Roman"/>
          <w:sz w:val="28"/>
          <w:szCs w:val="28"/>
          <w:lang w:eastAsia="ru-RU"/>
        </w:rPr>
        <w:t>ым</w:t>
      </w:r>
      <w:r w:rsidRPr="00AE4966">
        <w:rPr>
          <w:rFonts w:ascii="Times New Roman" w:eastAsia="Calibri" w:hAnsi="Times New Roman" w:cs="Times New Roman"/>
          <w:sz w:val="28"/>
          <w:szCs w:val="28"/>
          <w:lang w:eastAsia="ru-RU"/>
        </w:rPr>
        <w:t xml:space="preserve"> год</w:t>
      </w:r>
      <w:r w:rsidR="008D1ED1" w:rsidRPr="00AE4966">
        <w:rPr>
          <w:rFonts w:ascii="Times New Roman" w:eastAsia="Calibri" w:hAnsi="Times New Roman" w:cs="Times New Roman"/>
          <w:sz w:val="28"/>
          <w:szCs w:val="28"/>
          <w:lang w:eastAsia="ru-RU"/>
        </w:rPr>
        <w:t>ом</w:t>
      </w:r>
      <w:r w:rsidRPr="00AE4966">
        <w:rPr>
          <w:rFonts w:ascii="Times New Roman" w:eastAsia="Calibri" w:hAnsi="Times New Roman" w:cs="Times New Roman"/>
          <w:sz w:val="28"/>
          <w:szCs w:val="28"/>
          <w:lang w:eastAsia="ru-RU"/>
        </w:rPr>
        <w:t xml:space="preserve"> и составила </w:t>
      </w:r>
      <w:r w:rsidR="008D1ED1" w:rsidRPr="00AE4966">
        <w:rPr>
          <w:rFonts w:ascii="Times New Roman" w:eastAsia="Calibri" w:hAnsi="Times New Roman" w:cs="Times New Roman"/>
          <w:sz w:val="28"/>
          <w:szCs w:val="28"/>
          <w:lang w:eastAsia="ru-RU"/>
        </w:rPr>
        <w:t>532</w:t>
      </w:r>
      <w:r w:rsidRPr="00AE4966">
        <w:rPr>
          <w:rFonts w:ascii="Times New Roman" w:eastAsia="Calibri" w:hAnsi="Times New Roman" w:cs="Times New Roman"/>
          <w:sz w:val="28"/>
          <w:szCs w:val="28"/>
          <w:lang w:eastAsia="ru-RU"/>
        </w:rPr>
        <w:t xml:space="preserve"> семьи. В Березовском районе на протяжении ряда лет наблюдается положительная динамика роста количества многодетных семей</w:t>
      </w:r>
      <w:r w:rsidR="008D1ED1" w:rsidRPr="00AE4966">
        <w:rPr>
          <w:rFonts w:ascii="Times New Roman" w:eastAsia="Calibri" w:hAnsi="Times New Roman" w:cs="Times New Roman"/>
          <w:sz w:val="28"/>
          <w:szCs w:val="28"/>
          <w:lang w:eastAsia="ru-RU"/>
        </w:rPr>
        <w:t>, соответственно по аналогичным периодам</w:t>
      </w:r>
      <w:r w:rsidR="00B24BC0" w:rsidRPr="00AE4966">
        <w:rPr>
          <w:rFonts w:ascii="Times New Roman" w:eastAsia="Calibri" w:hAnsi="Times New Roman" w:cs="Times New Roman"/>
          <w:sz w:val="28"/>
          <w:szCs w:val="28"/>
          <w:lang w:eastAsia="ru-RU"/>
        </w:rPr>
        <w:t xml:space="preserve"> </w:t>
      </w:r>
      <w:r w:rsidR="008D1ED1" w:rsidRPr="00AE4966">
        <w:rPr>
          <w:rFonts w:ascii="Times New Roman" w:eastAsia="Calibri" w:hAnsi="Times New Roman" w:cs="Times New Roman"/>
          <w:sz w:val="28"/>
          <w:szCs w:val="28"/>
          <w:lang w:eastAsia="ru-RU"/>
        </w:rPr>
        <w:t xml:space="preserve">2016 – 504; </w:t>
      </w:r>
      <w:r w:rsidRPr="00AE4966">
        <w:rPr>
          <w:rFonts w:ascii="Times New Roman" w:eastAsia="Calibri" w:hAnsi="Times New Roman" w:cs="Times New Roman"/>
          <w:sz w:val="28"/>
          <w:szCs w:val="28"/>
          <w:lang w:eastAsia="ru-RU"/>
        </w:rPr>
        <w:t xml:space="preserve">2015 год – </w:t>
      </w:r>
      <w:r w:rsidR="008D1ED1" w:rsidRPr="00AE4966">
        <w:rPr>
          <w:rFonts w:ascii="Times New Roman" w:eastAsia="Calibri" w:hAnsi="Times New Roman" w:cs="Times New Roman"/>
          <w:sz w:val="28"/>
          <w:szCs w:val="28"/>
          <w:lang w:eastAsia="ru-RU"/>
        </w:rPr>
        <w:t>487; 2014 год – 440; 2013 год – 401</w:t>
      </w:r>
      <w:r w:rsidR="00892C8F" w:rsidRPr="00AE4966">
        <w:rPr>
          <w:rFonts w:ascii="Times New Roman" w:eastAsia="Calibri" w:hAnsi="Times New Roman" w:cs="Times New Roman"/>
          <w:sz w:val="28"/>
          <w:szCs w:val="28"/>
          <w:lang w:eastAsia="ru-RU"/>
        </w:rPr>
        <w:t>.</w:t>
      </w:r>
    </w:p>
    <w:p w:rsidR="00B671AB" w:rsidRPr="00AE4966" w:rsidRDefault="00373136" w:rsidP="00B671AB">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AE4966">
        <w:rPr>
          <w:rFonts w:ascii="Times New Roman" w:eastAsia="Calibri" w:hAnsi="Times New Roman" w:cs="Times New Roman"/>
          <w:kern w:val="32"/>
          <w:sz w:val="28"/>
          <w:szCs w:val="28"/>
          <w:lang w:eastAsia="ru-RU"/>
        </w:rPr>
        <w:tab/>
        <w:t>В 2016</w:t>
      </w:r>
      <w:r w:rsidR="00B671AB" w:rsidRPr="00AE4966">
        <w:rPr>
          <w:rFonts w:ascii="Times New Roman" w:eastAsia="Calibri" w:hAnsi="Times New Roman" w:cs="Times New Roman"/>
          <w:kern w:val="32"/>
          <w:sz w:val="28"/>
          <w:szCs w:val="28"/>
          <w:lang w:eastAsia="ru-RU"/>
        </w:rPr>
        <w:t xml:space="preserve"> году наблюдается снижение уровня смертности на </w:t>
      </w:r>
      <w:r w:rsidRPr="00AE4966">
        <w:rPr>
          <w:rFonts w:ascii="Times New Roman" w:eastAsia="Calibri" w:hAnsi="Times New Roman" w:cs="Times New Roman"/>
          <w:kern w:val="32"/>
          <w:sz w:val="28"/>
          <w:szCs w:val="28"/>
          <w:lang w:eastAsia="ru-RU"/>
        </w:rPr>
        <w:t>23</w:t>
      </w:r>
      <w:r w:rsidR="00B671AB" w:rsidRPr="00AE4966">
        <w:rPr>
          <w:rFonts w:ascii="Times New Roman" w:eastAsia="Calibri" w:hAnsi="Times New Roman" w:cs="Times New Roman"/>
          <w:kern w:val="32"/>
          <w:sz w:val="28"/>
          <w:szCs w:val="28"/>
          <w:lang w:eastAsia="ru-RU"/>
        </w:rPr>
        <w:t xml:space="preserve"> случа</w:t>
      </w:r>
      <w:r w:rsidRPr="00AE4966">
        <w:rPr>
          <w:rFonts w:ascii="Times New Roman" w:eastAsia="Calibri" w:hAnsi="Times New Roman" w:cs="Times New Roman"/>
          <w:kern w:val="32"/>
          <w:sz w:val="28"/>
          <w:szCs w:val="28"/>
          <w:lang w:eastAsia="ru-RU"/>
        </w:rPr>
        <w:t>я или на 8,88</w:t>
      </w:r>
      <w:r w:rsidR="00B671AB" w:rsidRPr="00AE4966">
        <w:rPr>
          <w:rFonts w:ascii="Times New Roman" w:eastAsia="Calibri" w:hAnsi="Times New Roman" w:cs="Times New Roman"/>
          <w:kern w:val="32"/>
          <w:sz w:val="28"/>
          <w:szCs w:val="28"/>
          <w:lang w:eastAsia="ru-RU"/>
        </w:rPr>
        <w:t>%. Наибольшее количество случаев смертей зафиксировано среди лиц старше пенсионного возраста. На прогнозный период ко</w:t>
      </w:r>
      <w:r w:rsidRPr="00AE4966">
        <w:rPr>
          <w:rFonts w:ascii="Times New Roman" w:eastAsia="Calibri" w:hAnsi="Times New Roman" w:cs="Times New Roman"/>
          <w:kern w:val="32"/>
          <w:sz w:val="28"/>
          <w:szCs w:val="28"/>
          <w:lang w:eastAsia="ru-RU"/>
        </w:rPr>
        <w:t>личество смертей снизится до 219 случаев</w:t>
      </w:r>
      <w:r w:rsidR="00B671AB" w:rsidRPr="00AE4966">
        <w:rPr>
          <w:rFonts w:ascii="Times New Roman" w:eastAsia="Calibri" w:hAnsi="Times New Roman" w:cs="Times New Roman"/>
          <w:kern w:val="32"/>
          <w:sz w:val="28"/>
          <w:szCs w:val="28"/>
          <w:lang w:eastAsia="ru-RU"/>
        </w:rPr>
        <w:t xml:space="preserve"> к концу 20</w:t>
      </w:r>
      <w:r w:rsidRPr="00AE4966">
        <w:rPr>
          <w:rFonts w:ascii="Times New Roman" w:eastAsia="Calibri" w:hAnsi="Times New Roman" w:cs="Times New Roman"/>
          <w:kern w:val="32"/>
          <w:sz w:val="28"/>
          <w:szCs w:val="28"/>
          <w:lang w:eastAsia="ru-RU"/>
        </w:rPr>
        <w:t>20</w:t>
      </w:r>
      <w:r w:rsidR="00B671AB" w:rsidRPr="00AE4966">
        <w:rPr>
          <w:rFonts w:ascii="Times New Roman" w:eastAsia="Calibri" w:hAnsi="Times New Roman" w:cs="Times New Roman"/>
          <w:kern w:val="32"/>
          <w:sz w:val="28"/>
          <w:szCs w:val="28"/>
          <w:lang w:eastAsia="ru-RU"/>
        </w:rPr>
        <w:t xml:space="preserve"> года.</w:t>
      </w:r>
    </w:p>
    <w:p w:rsidR="00B671AB" w:rsidRPr="00AE4966"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w:t>
      </w:r>
      <w:r w:rsidR="00373136" w:rsidRPr="00AE4966">
        <w:rPr>
          <w:rFonts w:ascii="Times New Roman" w:eastAsia="Times New Roman" w:hAnsi="Times New Roman" w:cs="Times New Roman"/>
          <w:sz w:val="28"/>
          <w:szCs w:val="28"/>
          <w:lang w:eastAsia="ru-RU"/>
        </w:rPr>
        <w:t xml:space="preserve"> коэффициента смертности до </w:t>
      </w:r>
      <w:r w:rsidR="00C4384E" w:rsidRPr="00AE4966">
        <w:rPr>
          <w:rFonts w:ascii="Times New Roman" w:eastAsia="Times New Roman" w:hAnsi="Times New Roman" w:cs="Times New Roman"/>
          <w:sz w:val="28"/>
          <w:szCs w:val="28"/>
          <w:lang w:eastAsia="ru-RU"/>
        </w:rPr>
        <w:t>9,84</w:t>
      </w:r>
      <w:r w:rsidRPr="00AE4966">
        <w:rPr>
          <w:rFonts w:ascii="Times New Roman" w:eastAsia="Times New Roman" w:hAnsi="Times New Roman" w:cs="Times New Roman"/>
          <w:sz w:val="28"/>
          <w:szCs w:val="28"/>
          <w:lang w:eastAsia="ru-RU"/>
        </w:rPr>
        <w:t xml:space="preserve"> к 20</w:t>
      </w:r>
      <w:r w:rsidR="00373136" w:rsidRPr="00AE4966">
        <w:rPr>
          <w:rFonts w:ascii="Times New Roman" w:eastAsia="Times New Roman" w:hAnsi="Times New Roman" w:cs="Times New Roman"/>
          <w:sz w:val="28"/>
          <w:szCs w:val="28"/>
          <w:lang w:eastAsia="ru-RU"/>
        </w:rPr>
        <w:t>20 году (2016</w:t>
      </w:r>
      <w:r w:rsidRPr="00AE4966">
        <w:rPr>
          <w:rFonts w:ascii="Times New Roman" w:eastAsia="Times New Roman" w:hAnsi="Times New Roman" w:cs="Times New Roman"/>
          <w:sz w:val="28"/>
          <w:szCs w:val="28"/>
          <w:lang w:eastAsia="ru-RU"/>
        </w:rPr>
        <w:t xml:space="preserve"> год </w:t>
      </w:r>
      <w:r w:rsidR="00373136" w:rsidRPr="00AE4966">
        <w:rPr>
          <w:rFonts w:ascii="Times New Roman" w:eastAsia="Times New Roman" w:hAnsi="Times New Roman" w:cs="Times New Roman"/>
          <w:sz w:val="28"/>
          <w:szCs w:val="28"/>
          <w:lang w:eastAsia="ru-RU"/>
        </w:rPr>
        <w:t>–</w:t>
      </w:r>
      <w:r w:rsidR="00C4384E" w:rsidRPr="00AE4966">
        <w:rPr>
          <w:rFonts w:ascii="Times New Roman" w:eastAsia="Times New Roman" w:hAnsi="Times New Roman" w:cs="Times New Roman"/>
          <w:sz w:val="28"/>
          <w:szCs w:val="28"/>
          <w:lang w:eastAsia="ru-RU"/>
        </w:rPr>
        <w:t>10,21</w:t>
      </w:r>
      <w:r w:rsidRPr="00AE4966">
        <w:rPr>
          <w:rFonts w:ascii="Times New Roman" w:eastAsia="Times New Roman" w:hAnsi="Times New Roman" w:cs="Times New Roman"/>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w:t>
      </w:r>
      <w:r w:rsidR="00373136" w:rsidRPr="00AE4966">
        <w:rPr>
          <w:rFonts w:ascii="Times New Roman" w:eastAsia="Times New Roman" w:hAnsi="Times New Roman" w:cs="Times New Roman"/>
          <w:sz w:val="28"/>
          <w:szCs w:val="28"/>
          <w:lang w:eastAsia="ru-RU"/>
        </w:rPr>
        <w:t>личества населения на 01.01.2016</w:t>
      </w:r>
      <w:r w:rsidRPr="00AE4966">
        <w:rPr>
          <w:rFonts w:ascii="Times New Roman" w:eastAsia="Times New Roman" w:hAnsi="Times New Roman" w:cs="Times New Roman"/>
          <w:sz w:val="28"/>
          <w:szCs w:val="28"/>
          <w:lang w:eastAsia="ru-RU"/>
        </w:rPr>
        <w:t xml:space="preserve"> - 48,3% составляют мужчины, 51,7%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w:t>
      </w:r>
      <w:r w:rsidR="00373136" w:rsidRPr="00AE4966">
        <w:rPr>
          <w:rFonts w:ascii="Times New Roman" w:eastAsia="Times New Roman" w:hAnsi="Times New Roman" w:cs="Times New Roman"/>
          <w:sz w:val="28"/>
          <w:szCs w:val="28"/>
          <w:lang w:eastAsia="ru-RU"/>
        </w:rPr>
        <w:t xml:space="preserve"> В 2016</w:t>
      </w:r>
      <w:r w:rsidRPr="00AE4966">
        <w:rPr>
          <w:rFonts w:ascii="Times New Roman" w:eastAsia="Times New Roman" w:hAnsi="Times New Roman" w:cs="Times New Roman"/>
          <w:sz w:val="28"/>
          <w:szCs w:val="28"/>
          <w:lang w:eastAsia="ru-RU"/>
        </w:rPr>
        <w:t xml:space="preserve"> году на 1000 человек населения района приходилось</w:t>
      </w:r>
      <w:r w:rsidR="008D1ED1" w:rsidRPr="00AE4966">
        <w:rPr>
          <w:rFonts w:ascii="Times New Roman" w:eastAsia="Times New Roman" w:hAnsi="Times New Roman" w:cs="Times New Roman"/>
          <w:sz w:val="28"/>
          <w:szCs w:val="28"/>
          <w:lang w:eastAsia="ru-RU"/>
        </w:rPr>
        <w:t>5,6</w:t>
      </w:r>
      <w:r w:rsidRPr="00AE4966">
        <w:rPr>
          <w:rFonts w:ascii="Times New Roman" w:eastAsia="Times New Roman" w:hAnsi="Times New Roman" w:cs="Times New Roman"/>
          <w:sz w:val="28"/>
          <w:szCs w:val="28"/>
          <w:lang w:eastAsia="ru-RU"/>
        </w:rPr>
        <w:t xml:space="preserve"> заключенных брачных союзов, а число разводов – </w:t>
      </w:r>
      <w:r w:rsidR="008D1ED1" w:rsidRPr="00AE4966">
        <w:rPr>
          <w:rFonts w:ascii="Times New Roman" w:eastAsia="Times New Roman" w:hAnsi="Times New Roman" w:cs="Times New Roman"/>
          <w:sz w:val="28"/>
          <w:szCs w:val="28"/>
          <w:lang w:eastAsia="ru-RU"/>
        </w:rPr>
        <w:t>4,97</w:t>
      </w:r>
      <w:r w:rsidRPr="00AE4966">
        <w:rPr>
          <w:rFonts w:ascii="Times New Roman" w:eastAsia="Times New Roman" w:hAnsi="Times New Roman" w:cs="Times New Roman"/>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B671AB" w:rsidRPr="00AE4966" w:rsidRDefault="00B671AB" w:rsidP="00B671AB">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ab/>
      </w:r>
    </w:p>
    <w:p w:rsidR="00FA5D8D" w:rsidRPr="00AE4966" w:rsidRDefault="00594E58" w:rsidP="00594E58">
      <w:pPr>
        <w:pStyle w:val="aff"/>
        <w:keepNext/>
        <w:numPr>
          <w:ilvl w:val="0"/>
          <w:numId w:val="37"/>
        </w:numPr>
        <w:suppressAutoHyphens/>
        <w:spacing w:line="240" w:lineRule="auto"/>
        <w:ind w:left="0" w:firstLine="0"/>
        <w:jc w:val="center"/>
        <w:outlineLvl w:val="0"/>
        <w:rPr>
          <w:b/>
          <w:kern w:val="32"/>
          <w:sz w:val="28"/>
          <w:szCs w:val="28"/>
          <w:lang w:eastAsia="ru-RU"/>
        </w:rPr>
      </w:pPr>
      <w:r w:rsidRPr="00AE4966">
        <w:rPr>
          <w:b/>
          <w:sz w:val="28"/>
          <w:szCs w:val="28"/>
          <w:lang w:eastAsia="ru-RU"/>
        </w:rPr>
        <w:t>Бюджет муниципального образования</w:t>
      </w:r>
    </w:p>
    <w:p w:rsidR="00D501AD" w:rsidRPr="00AE4966" w:rsidRDefault="00D501AD" w:rsidP="00F7225F">
      <w:pPr>
        <w:spacing w:after="0" w:line="240" w:lineRule="auto"/>
        <w:ind w:firstLine="709"/>
        <w:jc w:val="both"/>
        <w:rPr>
          <w:rFonts w:ascii="Times New Roman" w:hAnsi="Times New Roman" w:cs="Times New Roman"/>
          <w:sz w:val="28"/>
          <w:szCs w:val="28"/>
        </w:rPr>
      </w:pP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основу прогноза консолидированного бюджета Березовского района на 2016 год, и прогнозный период на 2018 – 2020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D501AD" w:rsidRPr="00AE4966" w:rsidRDefault="00D501AD" w:rsidP="00D501A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Бюджетная политика района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w:t>
      </w:r>
      <w:proofErr w:type="gramEnd"/>
      <w:r w:rsidRPr="00AE4966">
        <w:rPr>
          <w:rFonts w:ascii="Times New Roman" w:hAnsi="Times New Roman" w:cs="Times New Roman"/>
          <w:sz w:val="28"/>
          <w:szCs w:val="28"/>
        </w:rPr>
        <w:t xml:space="preserve"> округа – Югры, муниципальными правовыми актами.</w:t>
      </w:r>
    </w:p>
    <w:p w:rsidR="00D501AD" w:rsidRPr="00AE4966" w:rsidRDefault="00D501AD" w:rsidP="00D501AD">
      <w:pPr>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исполнение консолидированного бюджета Березовского района по доходам составило 3 738,38 млн. руб., по сравнению с 2015 годом больше на 2,19%. Рост доходов произошел за счет увеличения налоговых и неналоговых доходов, безвозмездных поступлений. Ожидаемая оценка исполнения доходной части бюджета района в 2017 году составит 3 653,05 млн. руб., что ниже отчетного года на 2,28 %, за счет прогнозируемого снижения безвозмездных поступлений. Параметры доходов консолидированного бюджета Березовского района на прогнозный период по базовому варианту планируется в следующих объемах: 2018 год – 3668,86 млн. руб., 2019 год –3714,47 млн. руб., 2020 год – 3762,98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Налоговые и неналоговые доходы в 2016 году поступили в консолидированный бюджет Березовского района в сумме 477,89 млн. руб., рост к 2015 году составил 3,02%.</w:t>
      </w:r>
    </w:p>
    <w:p w:rsidR="00D501AD" w:rsidRPr="00AE4966" w:rsidRDefault="00D501AD" w:rsidP="00D501A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Оценка исполнения налоговых и неналоговых доходов в 2017 году составила 512,54 млн. руб., рост к 2016 году составит 34,65 млн. руб. или 7,25%. Основной рост поступлений связан с частичной заменой дотации дополнительным нормативном отчислений от НДФЛ, в 2017году норматив отчислений НДФЛ составляет 36% (дополнительный норматив 2%), в 2016году – 34%. На прогнозный период собственные доходы района запланированы без дополнительного норматива отчислений</w:t>
      </w:r>
      <w:proofErr w:type="gramEnd"/>
      <w:r w:rsidRPr="00AE4966">
        <w:rPr>
          <w:rFonts w:ascii="Times New Roman" w:hAnsi="Times New Roman" w:cs="Times New Roman"/>
          <w:sz w:val="28"/>
          <w:szCs w:val="28"/>
        </w:rPr>
        <w:t xml:space="preserve"> НДФЛ (34%), соответственно поступления на плановый период спрогнозированы со снижением в сравнении с 2017 годом. </w:t>
      </w:r>
      <w:proofErr w:type="gramStart"/>
      <w:r w:rsidRPr="00AE4966">
        <w:rPr>
          <w:rFonts w:ascii="Times New Roman" w:hAnsi="Times New Roman" w:cs="Times New Roman"/>
          <w:sz w:val="28"/>
          <w:szCs w:val="28"/>
        </w:rPr>
        <w:t>Прогноз запланирован с положительной динамикой, в следующих объемах: 2018 год – 459,26 млн. руб., 2019 год – 469,77 млн. руб., 2020 год – 480,68 млн. руб.</w:t>
      </w:r>
      <w:proofErr w:type="gramEnd"/>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Налоговые доходы в бюджете района 2016 года составили 420,69 млн. руб., что выше показателя 2015 года на 9,4%.</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Поступление налоговых доходов консолидированного бюджета района в 2017 году ожидается в сумме 445,03 млн. руб., на прогнозный период </w:t>
      </w:r>
      <w:proofErr w:type="gramStart"/>
      <w:r w:rsidRPr="00AE4966">
        <w:rPr>
          <w:rFonts w:ascii="Times New Roman" w:hAnsi="Times New Roman" w:cs="Times New Roman"/>
          <w:sz w:val="28"/>
          <w:szCs w:val="28"/>
        </w:rPr>
        <w:t>запланированы</w:t>
      </w:r>
      <w:proofErr w:type="gramEnd"/>
      <w:r w:rsidRPr="00AE4966">
        <w:rPr>
          <w:rFonts w:ascii="Times New Roman" w:hAnsi="Times New Roman" w:cs="Times New Roman"/>
          <w:sz w:val="28"/>
          <w:szCs w:val="28"/>
        </w:rPr>
        <w:t xml:space="preserve"> от 416,91 млн. руб. до 436,62 млн. руб. к 2020 году по базовому варианту.</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 Наибольший удельный вес в налоговых доходах бюджета района занимает налог на доходы физических лиц (в 2016 году 75,9 %).</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Поступление налога на доходы физических лиц в отчетном периоде составило 319,5 млн. руб., по сравнению с 2015 годом рост составил 29,65 млн. руб. или 10,23%, в связи с увеличением отчислений налог</w:t>
      </w:r>
      <w:proofErr w:type="gramStart"/>
      <w:r w:rsidRPr="00AE4966">
        <w:rPr>
          <w:rFonts w:ascii="Times New Roman" w:hAnsi="Times New Roman" w:cs="Times New Roman"/>
          <w:sz w:val="28"/>
          <w:szCs w:val="28"/>
        </w:rPr>
        <w:t>а ООО</w:t>
      </w:r>
      <w:proofErr w:type="gramEnd"/>
      <w:r w:rsidRPr="00AE4966">
        <w:rPr>
          <w:rFonts w:ascii="Times New Roman" w:hAnsi="Times New Roman" w:cs="Times New Roman"/>
          <w:sz w:val="28"/>
          <w:szCs w:val="28"/>
        </w:rPr>
        <w:t xml:space="preserve"> «Газпром </w:t>
      </w:r>
      <w:proofErr w:type="spellStart"/>
      <w:r w:rsidRPr="00AE4966">
        <w:rPr>
          <w:rFonts w:ascii="Times New Roman" w:hAnsi="Times New Roman" w:cs="Times New Roman"/>
          <w:sz w:val="28"/>
          <w:szCs w:val="28"/>
        </w:rPr>
        <w:t>ТрансгазЮгорск</w:t>
      </w:r>
      <w:proofErr w:type="spellEnd"/>
      <w:r w:rsidRPr="00AE4966">
        <w:rPr>
          <w:rFonts w:ascii="Times New Roman" w:hAnsi="Times New Roman" w:cs="Times New Roman"/>
          <w:sz w:val="28"/>
          <w:szCs w:val="28"/>
        </w:rPr>
        <w:t>» и обособленными подразделениями, осуществляющими деятельность на территории сп. Светлый.</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pacing w:val="2"/>
          <w:sz w:val="28"/>
          <w:szCs w:val="28"/>
        </w:rPr>
        <w:t xml:space="preserve">Ожидаемая оценка поступления НДФЛ в 2017 году запланирована в размере </w:t>
      </w:r>
      <w:r w:rsidRPr="00AE4966">
        <w:rPr>
          <w:rFonts w:ascii="Times New Roman" w:hAnsi="Times New Roman" w:cs="Times New Roman"/>
          <w:sz w:val="28"/>
          <w:szCs w:val="28"/>
        </w:rPr>
        <w:t>342,16 млн. руб., темп роста к 2016 году составит 7,09%, как уже указывалось выше за счет дополнительного норматива отчислений НДФЛ. Н</w:t>
      </w:r>
      <w:r w:rsidRPr="00AE4966">
        <w:rPr>
          <w:rFonts w:ascii="Times New Roman" w:hAnsi="Times New Roman" w:cs="Times New Roman"/>
          <w:spacing w:val="2"/>
          <w:sz w:val="28"/>
          <w:szCs w:val="28"/>
        </w:rPr>
        <w:t>а прогнозный период по базовому варианту поступления НДФЛ определены без дополнительного норматива отчислений в следующих объемах:</w:t>
      </w:r>
      <w:r w:rsidRPr="00AE4966">
        <w:rPr>
          <w:rFonts w:ascii="Times New Roman" w:hAnsi="Times New Roman" w:cs="Times New Roman"/>
          <w:sz w:val="28"/>
          <w:szCs w:val="28"/>
        </w:rPr>
        <w:t xml:space="preserve"> 2018 год – 322,3 млн.</w:t>
      </w:r>
      <w:r w:rsidR="00AE4966">
        <w:rPr>
          <w:rFonts w:ascii="Times New Roman" w:hAnsi="Times New Roman" w:cs="Times New Roman"/>
          <w:sz w:val="28"/>
          <w:szCs w:val="28"/>
        </w:rPr>
        <w:t xml:space="preserve"> </w:t>
      </w:r>
      <w:r w:rsidRPr="00AE4966">
        <w:rPr>
          <w:rFonts w:ascii="Times New Roman" w:hAnsi="Times New Roman" w:cs="Times New Roman"/>
          <w:sz w:val="28"/>
          <w:szCs w:val="28"/>
        </w:rPr>
        <w:t>руб.; 2019 год – 325,74 млн. руб.; 2020 год – 329,22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поступило безвозмездных поступлений из бюджета Ханты-Мансийского автономного округа – Югры в сумме 3 260,49 млн. руб., рост к 2015 году составил 66,26 млн. руб. или 2,07%.</w:t>
      </w:r>
    </w:p>
    <w:p w:rsidR="00D501AD" w:rsidRPr="00AE4966" w:rsidRDefault="00D501AD" w:rsidP="00D501A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В структуре доходной части консолидированного бюджета района основная доля поступлений в 2017 году сформирована за счет безвозмездных поступлений (субсидий, субвенций, дотаций) в размере 3 140,51 млн. рублей или 85,97% от общих доходов консолидированного бюджета района (с учетом возврата остатков межбюджетных трансфертов, имеющих целевое назначение прошлых лет), в сравнении с 2016 годом ожидается снижение безвозмездных поступлений на 119,98 млн. руб. или</w:t>
      </w:r>
      <w:proofErr w:type="gramEnd"/>
      <w:r w:rsidRPr="00AE4966">
        <w:rPr>
          <w:rFonts w:ascii="Times New Roman" w:hAnsi="Times New Roman" w:cs="Times New Roman"/>
          <w:sz w:val="28"/>
          <w:szCs w:val="28"/>
        </w:rPr>
        <w:t xml:space="preserve"> 3,68%. Прогнозные периоды по базовому варианту определены в следующих объемах: 2018 год – 3209,6 млн. руб., 2019 год – 3244,7 млн. руб., 2020 год – 3282,3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proofErr w:type="gramStart"/>
      <w:r w:rsidRPr="00AE4966">
        <w:rPr>
          <w:rFonts w:ascii="Times New Roman" w:eastAsia="Calibri" w:hAnsi="Times New Roman" w:cs="Times New Roman"/>
          <w:sz w:val="28"/>
          <w:szCs w:val="28"/>
        </w:rPr>
        <w:t xml:space="preserve">В 2016 году в Березовском районе реализуется 19 муниципальных программ, которые </w:t>
      </w:r>
      <w:r w:rsidRPr="00AE4966">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D501AD" w:rsidRPr="00AE4966" w:rsidRDefault="00D501AD" w:rsidP="00D501AD">
      <w:pPr>
        <w:spacing w:after="0" w:line="240" w:lineRule="auto"/>
        <w:ind w:firstLine="709"/>
        <w:jc w:val="both"/>
        <w:rPr>
          <w:rFonts w:ascii="Times New Roman" w:eastAsia="Times New Roman" w:hAnsi="Times New Roman" w:cs="Times New Roman"/>
          <w:sz w:val="28"/>
          <w:szCs w:val="28"/>
        </w:rPr>
      </w:pPr>
      <w:r w:rsidRPr="00AE4966">
        <w:rPr>
          <w:rFonts w:ascii="Times New Roman" w:hAnsi="Times New Roman" w:cs="Times New Roman"/>
          <w:sz w:val="28"/>
          <w:szCs w:val="28"/>
        </w:rPr>
        <w:t>Основными приоритетами бюджетной политики в области расходов в 2018 – 2020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Исполнение консолидированного бюджета Березовского района по расходам в 2016 году составило 3 666,67 млн. рублей, рост по сравнению с 2015 годом на 0,22%.</w:t>
      </w:r>
    </w:p>
    <w:p w:rsidR="00D501AD" w:rsidRPr="00AE4966" w:rsidRDefault="00D501AD" w:rsidP="00D501A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- 43,8%, «жилищно-коммунальное хозяйство» - 19,5%, «общегосударственные вопросы» - 15,0%, «национальная экономика» - 10,6%. Финансирование отраслей социальной сферы (образование, культура, </w:t>
      </w:r>
      <w:proofErr w:type="spellStart"/>
      <w:r w:rsidRPr="00AE4966">
        <w:rPr>
          <w:rFonts w:ascii="Times New Roman" w:hAnsi="Times New Roman" w:cs="Times New Roman"/>
          <w:sz w:val="28"/>
          <w:szCs w:val="28"/>
        </w:rPr>
        <w:t>соцполитика</w:t>
      </w:r>
      <w:proofErr w:type="spellEnd"/>
      <w:r w:rsidRPr="00AE4966">
        <w:rPr>
          <w:rFonts w:ascii="Times New Roman" w:hAnsi="Times New Roman" w:cs="Times New Roman"/>
          <w:sz w:val="28"/>
          <w:szCs w:val="28"/>
        </w:rPr>
        <w:t>, спорт) составило 53,5% всей расходной части бюджета или 1 962,1 млн. руб., что на 44,9 млн. руб. или на 2,2% меньше, чем в 2015 году.</w:t>
      </w:r>
      <w:proofErr w:type="gramEnd"/>
      <w:r w:rsidRPr="00AE4966">
        <w:rPr>
          <w:rFonts w:ascii="Times New Roman" w:hAnsi="Times New Roman" w:cs="Times New Roman"/>
          <w:sz w:val="28"/>
          <w:szCs w:val="28"/>
        </w:rPr>
        <w:t xml:space="preserve"> По оценке 2017 года объем данных расходов увеличится до 2311,73 млн. руб. или на 17,8% к уровню 2016 года, на прогнозный период по базовому варианту показатель определен от 2197,60 млн. руб. до 2243,38 млн. руб. к 2020 году.</w:t>
      </w:r>
    </w:p>
    <w:p w:rsidR="00D501AD" w:rsidRPr="00AE4966" w:rsidRDefault="00D501AD" w:rsidP="00D501AD">
      <w:pPr>
        <w:shd w:val="clear" w:color="auto" w:fill="FFFFFF"/>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Профицит консолидированного бюджета Березовского района в 2016 году составил 71,71 млн. руб., по оценке 2017 года составит – (-123,13) млн. руб., на прогнозный период по базовому варианту сократится от (– 18,4) млн. руб. до (– 8,7) млн. руб. в 2020 году.</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proofErr w:type="gramStart"/>
      <w:r w:rsidRPr="00AE4966">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В 2015 году муниципальный долг района составил 131,1 млн. руб., по оценке 2017 года ожидается в размере 97,04 млн. руб., что ниже на 26,0% по сравнению с отчетным периодом, в прогнозируемый период муниципальный долг запланирован: 2018 год –115,0 млн. руб., 2019 год – 120,7 млн. руб., 2020 год – 126,8 млн. руб.</w:t>
      </w:r>
    </w:p>
    <w:p w:rsidR="00D501AD" w:rsidRPr="00AE4966" w:rsidRDefault="00D501AD" w:rsidP="00D501AD">
      <w:pPr>
        <w:spacing w:after="0" w:line="240" w:lineRule="auto"/>
        <w:ind w:firstLine="709"/>
        <w:jc w:val="both"/>
        <w:rPr>
          <w:rFonts w:ascii="Times New Roman" w:eastAsia="Times New Roman" w:hAnsi="Times New Roman" w:cs="Times New Roman"/>
          <w:sz w:val="28"/>
          <w:szCs w:val="28"/>
        </w:rPr>
      </w:pPr>
      <w:r w:rsidRPr="00AE4966">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D501AD" w:rsidRPr="00AE4966" w:rsidRDefault="00D501AD" w:rsidP="00D501AD"/>
    <w:p w:rsidR="00FA5D8D" w:rsidRPr="00AE4966" w:rsidRDefault="00594E58" w:rsidP="00FA5D8D">
      <w:pPr>
        <w:keepNext/>
        <w:spacing w:before="240" w:after="60" w:line="240" w:lineRule="auto"/>
        <w:ind w:firstLine="708"/>
        <w:jc w:val="center"/>
        <w:outlineLvl w:val="3"/>
        <w:rPr>
          <w:rFonts w:ascii="Times New Roman" w:eastAsia="Times New Roman" w:hAnsi="Times New Roman" w:cs="Times New Roman"/>
          <w:b/>
          <w:sz w:val="28"/>
          <w:szCs w:val="28"/>
          <w:lang w:eastAsia="ru-RU"/>
        </w:rPr>
      </w:pPr>
      <w:r w:rsidRPr="00AE4966">
        <w:rPr>
          <w:rFonts w:ascii="Times New Roman" w:eastAsia="Times New Roman" w:hAnsi="Times New Roman" w:cs="Times New Roman"/>
          <w:b/>
          <w:sz w:val="28"/>
          <w:szCs w:val="28"/>
          <w:lang w:eastAsia="ru-RU"/>
        </w:rPr>
        <w:t>1</w:t>
      </w:r>
      <w:r w:rsidR="001F41C0" w:rsidRPr="00AE4966">
        <w:rPr>
          <w:rFonts w:ascii="Times New Roman" w:eastAsia="Times New Roman" w:hAnsi="Times New Roman" w:cs="Times New Roman"/>
          <w:b/>
          <w:sz w:val="28"/>
          <w:szCs w:val="28"/>
          <w:lang w:eastAsia="ru-RU"/>
        </w:rPr>
        <w:t>1</w:t>
      </w:r>
      <w:r w:rsidR="00FA5D8D" w:rsidRPr="00AE4966">
        <w:rPr>
          <w:rFonts w:ascii="Times New Roman" w:eastAsia="Times New Roman" w:hAnsi="Times New Roman" w:cs="Times New Roman"/>
          <w:b/>
          <w:sz w:val="28"/>
          <w:szCs w:val="28"/>
          <w:lang w:eastAsia="ru-RU"/>
        </w:rPr>
        <w:t>. Развитие отраслей социальной сферы</w:t>
      </w:r>
    </w:p>
    <w:p w:rsidR="00D501AD" w:rsidRPr="00AE4966" w:rsidRDefault="00D501A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AE4966">
        <w:rPr>
          <w:rFonts w:ascii="Times New Roman" w:hAnsi="Times New Roman" w:cs="Times New Roman"/>
          <w:color w:val="000000"/>
          <w:sz w:val="28"/>
          <w:szCs w:val="28"/>
        </w:rPr>
        <w:t>сохранение доли расходов бюджета на развитие человеческого капитала, но и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hAnsi="Times New Roman" w:cs="Times New Roman"/>
          <w:color w:val="000000"/>
          <w:sz w:val="28"/>
          <w:szCs w:val="28"/>
        </w:rPr>
        <w:t>Для развития социальных подходов, усиливающих экономическую динамику, станет внедрение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A5D8D" w:rsidRPr="00AE4966" w:rsidRDefault="00FA5D8D" w:rsidP="00F7225F">
      <w:pPr>
        <w:tabs>
          <w:tab w:val="left" w:pos="540"/>
        </w:tabs>
        <w:spacing w:after="0" w:line="240" w:lineRule="auto"/>
        <w:ind w:firstLine="709"/>
        <w:jc w:val="both"/>
        <w:rPr>
          <w:rFonts w:ascii="Times New Roman" w:hAnsi="Times New Roman" w:cs="Times New Roman"/>
          <w:color w:val="000000"/>
          <w:sz w:val="28"/>
          <w:szCs w:val="28"/>
        </w:rPr>
      </w:pPr>
      <w:r w:rsidRPr="00AE4966">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A5D8D" w:rsidRPr="00AE4966" w:rsidRDefault="00FA5D8D" w:rsidP="00F7225F">
      <w:pPr>
        <w:autoSpaceDE w:val="0"/>
        <w:autoSpaceDN w:val="0"/>
        <w:spacing w:after="0" w:line="240" w:lineRule="auto"/>
        <w:ind w:firstLine="709"/>
        <w:contextualSpacing/>
        <w:jc w:val="both"/>
        <w:rPr>
          <w:rFonts w:ascii="Times New Roman" w:eastAsia="Calibri" w:hAnsi="Times New Roman" w:cs="Times New Roman"/>
          <w:bCs/>
          <w:sz w:val="28"/>
          <w:szCs w:val="28"/>
        </w:rPr>
      </w:pPr>
      <w:proofErr w:type="gramStart"/>
      <w:r w:rsidRPr="00AE4966">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августа2016 года № 451-р утвержден план мероприятий («дорожная карта») </w:t>
      </w:r>
      <w:r w:rsidRPr="00AE4966">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proofErr w:type="gramEnd"/>
      <w:r w:rsidR="001F41C0" w:rsidRPr="00AE4966">
        <w:rPr>
          <w:rFonts w:ascii="Times New Roman" w:eastAsia="Calibri" w:hAnsi="Times New Roman" w:cs="Times New Roman"/>
          <w:bCs/>
          <w:sz w:val="28"/>
          <w:szCs w:val="28"/>
        </w:rPr>
        <w:t xml:space="preserve"> </w:t>
      </w:r>
      <w:r w:rsidRPr="00AE4966">
        <w:rPr>
          <w:rFonts w:ascii="Times New Roman" w:hAnsi="Times New Roman" w:cs="Times New Roman"/>
          <w:color w:val="000000"/>
          <w:sz w:val="28"/>
          <w:szCs w:val="28"/>
        </w:rPr>
        <w:t>Реализация мероприятий «дорожной карты» позволит</w:t>
      </w:r>
      <w:r w:rsidR="00AE4966" w:rsidRPr="00AE4966">
        <w:rPr>
          <w:rFonts w:ascii="Times New Roman" w:hAnsi="Times New Roman" w:cs="Times New Roman"/>
          <w:color w:val="000000"/>
          <w:sz w:val="28"/>
          <w:szCs w:val="28"/>
        </w:rPr>
        <w:t xml:space="preserve"> </w:t>
      </w:r>
      <w:r w:rsidRPr="00AE4966">
        <w:rPr>
          <w:rFonts w:ascii="Times New Roman" w:hAnsi="Times New Roman" w:cs="Times New Roman"/>
          <w:color w:val="000000"/>
          <w:sz w:val="28"/>
          <w:szCs w:val="28"/>
        </w:rPr>
        <w:t>привлечь дополнительные инвестиции за счет внебюджетных источников на решение социально значимых проблем.</w:t>
      </w:r>
    </w:p>
    <w:p w:rsidR="00FA5D8D" w:rsidRPr="00AE4966" w:rsidRDefault="00FA5D8D" w:rsidP="00FA5D8D">
      <w:pPr>
        <w:tabs>
          <w:tab w:val="left" w:pos="2835"/>
        </w:tabs>
        <w:spacing w:after="0" w:line="240" w:lineRule="auto"/>
        <w:ind w:firstLine="708"/>
        <w:jc w:val="both"/>
        <w:rPr>
          <w:rFonts w:ascii="Times New Roman" w:eastAsia="Times New Roman" w:hAnsi="Times New Roman" w:cs="Times New Roman"/>
          <w:color w:val="000000"/>
          <w:sz w:val="28"/>
          <w:szCs w:val="28"/>
          <w:lang w:eastAsia="ru-RU"/>
        </w:rPr>
      </w:pPr>
    </w:p>
    <w:p w:rsidR="00FA5D8D" w:rsidRPr="00AE4966"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AE4966">
        <w:rPr>
          <w:rFonts w:ascii="Times New Roman" w:eastAsia="Times New Roman" w:hAnsi="Times New Roman" w:cs="Times New Roman"/>
          <w:b/>
          <w:bCs/>
          <w:iCs/>
          <w:sz w:val="28"/>
          <w:szCs w:val="28"/>
          <w:lang w:eastAsia="ru-RU"/>
        </w:rPr>
        <w:t>1</w:t>
      </w:r>
      <w:r w:rsidR="001F41C0" w:rsidRPr="00AE4966">
        <w:rPr>
          <w:rFonts w:ascii="Times New Roman" w:eastAsia="Times New Roman" w:hAnsi="Times New Roman" w:cs="Times New Roman"/>
          <w:b/>
          <w:bCs/>
          <w:iCs/>
          <w:sz w:val="28"/>
          <w:szCs w:val="28"/>
          <w:lang w:eastAsia="ru-RU"/>
        </w:rPr>
        <w:t>1</w:t>
      </w:r>
      <w:r w:rsidR="00FA5D8D" w:rsidRPr="00AE4966">
        <w:rPr>
          <w:rFonts w:ascii="Times New Roman" w:eastAsia="Times New Roman" w:hAnsi="Times New Roman" w:cs="Times New Roman"/>
          <w:b/>
          <w:bCs/>
          <w:iCs/>
          <w:sz w:val="28"/>
          <w:szCs w:val="28"/>
          <w:lang w:eastAsia="ru-RU"/>
        </w:rPr>
        <w:t>.1. Образование</w:t>
      </w:r>
    </w:p>
    <w:p w:rsidR="00FA5D8D" w:rsidRPr="00AE4966" w:rsidRDefault="00FA5D8D" w:rsidP="00FA5D8D">
      <w:pPr>
        <w:widowControl w:val="0"/>
        <w:tabs>
          <w:tab w:val="left" w:pos="540"/>
          <w:tab w:val="left" w:pos="130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района функционирует 35 образовательных учреждений (33 муниципальных и 2 государственных образовательных учреждения).</w:t>
      </w:r>
    </w:p>
    <w:p w:rsidR="00FA5D8D" w:rsidRPr="00AE4966" w:rsidRDefault="00FA5D8D" w:rsidP="00FA5D8D">
      <w:pPr>
        <w:widowControl w:val="0"/>
        <w:tabs>
          <w:tab w:val="left" w:pos="540"/>
        </w:tabs>
        <w:suppressAutoHyphens/>
        <w:spacing w:after="0" w:line="240" w:lineRule="auto"/>
        <w:ind w:firstLine="709"/>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Дошкольное образование сегодня – это важный фактор образования, который обеспечивает каждому ребенку равные условия для его успешности обучения в школе.</w:t>
      </w:r>
    </w:p>
    <w:p w:rsidR="00FA5D8D" w:rsidRPr="00AE4966" w:rsidRDefault="00FA5D8D" w:rsidP="00FA5D8D">
      <w:pPr>
        <w:widowControl w:val="0"/>
        <w:tabs>
          <w:tab w:val="left" w:pos="540"/>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rPr>
        <w:t xml:space="preserve">Количество воспитанников в дошкольных образовательных учреждениях в отчетный период увеличилось на 1% и составило 1766 детей. </w:t>
      </w:r>
      <w:r w:rsidRPr="00AE4966">
        <w:rPr>
          <w:rFonts w:ascii="Times New Roman" w:hAnsi="Times New Roman" w:cs="Times New Roman"/>
          <w:sz w:val="28"/>
          <w:szCs w:val="28"/>
        </w:rPr>
        <w:t>Повышение обусловлено увеличением рождаемости и созданием дополнительных мест за счет процесса оптимизации.</w:t>
      </w:r>
    </w:p>
    <w:p w:rsidR="00FA5D8D" w:rsidRPr="00AE4966" w:rsidRDefault="00FA5D8D" w:rsidP="00FA5D8D">
      <w:pPr>
        <w:widowControl w:val="0"/>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Дефицит мест в дошкольных образовательных учреждениях для детей от 1,5 до 3 лет составляет 384 человека (15,6%). Данный показатель снизился в сравнении с 2015 годом, что обусловлено созданием дополнительных мест в дошкольных учреждениях для детей от 1,5 до 3 лет.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 целью повышения обеспеченности мест в дошкольных образовательных учреждениях, в рамках областной программы «Сотрудничество» в 2016 году осуществлен ввод в эксплуатацию детского сада «Кораблик» в пгт. Березово на 300 мест.</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rPr>
        <w:t>Проблема доступности дошкольного образования остается по-прежнему актуальной для района, острой для населенных пунктов Березово и Саранпауль, особенно нуждаются дети в возрасте до 3 лет.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szCs w:val="28"/>
        </w:rPr>
        <w:t>В соответствии с Указом Президента Российской Федерации от 07 мая 2012 года № 599 «О мерах по реализации государственной социальной политики в области образования и науки», в</w:t>
      </w:r>
      <w:r w:rsidRPr="00AE4966">
        <w:rPr>
          <w:rFonts w:ascii="Times New Roman" w:hAnsi="Times New Roman" w:cs="Times New Roman"/>
          <w:sz w:val="28"/>
        </w:rPr>
        <w:t xml:space="preserve"> целях решения проблемы ведется работа по открытию групп кратковременного пребывания, групп для детей с проблемами в развитии на базе специальной (коррекционной) школы пгт. Березово и групп присмотра и ухода, организуемых частными предпринимателями. Всего создано 114 мест.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целях обеспечения реализации Указа Президента РФ от 07.05.2012 года в части достижения 100% доступности дошкольного образования детей в возрасте от 3 до 7 лет с 01.09.2016 в детских садах пгт. Березово создано 46 дополнительных мест.</w:t>
      </w:r>
    </w:p>
    <w:p w:rsidR="002214A4" w:rsidRPr="00AE4966" w:rsidRDefault="002214A4" w:rsidP="002214A4">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z w:val="28"/>
          <w:szCs w:val="28"/>
        </w:rPr>
        <w:t>В среднесрочном периоде, прогнозируемая численность детей в дошкольных общеобразовательных учреждениях будет иметь положительную динамику и составит к 2020 году 1929 детей по базовому сценарию прогноза.</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napToGrid w:val="0"/>
          <w:sz w:val="28"/>
          <w:szCs w:val="28"/>
        </w:rPr>
        <w:t>Рост показателя количества воспитанников в прогнозном периоде связан со строительством и подготовкой к строительству новых дошкольных учреждений на территории района:</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napToGrid w:val="0"/>
          <w:sz w:val="28"/>
          <w:szCs w:val="28"/>
        </w:rPr>
        <w:t>- детский сад на 200 мест пгт. Игрим;</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napToGrid w:val="0"/>
          <w:sz w:val="28"/>
          <w:szCs w:val="28"/>
        </w:rPr>
        <w:t>- детский сад на 60 мест с. Саранпауль.</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napToGrid w:val="0"/>
          <w:sz w:val="28"/>
          <w:szCs w:val="28"/>
        </w:rPr>
        <w:t>Будет продолжена подготовка к р</w:t>
      </w:r>
      <w:r w:rsidRPr="00AE4966">
        <w:rPr>
          <w:rFonts w:ascii="Times New Roman" w:hAnsi="Times New Roman" w:cs="Times New Roman"/>
          <w:sz w:val="28"/>
          <w:szCs w:val="28"/>
        </w:rPr>
        <w:t xml:space="preserve">еконструкциям: здания больницы вс. </w:t>
      </w:r>
      <w:proofErr w:type="spellStart"/>
      <w:r w:rsidRPr="00AE4966">
        <w:rPr>
          <w:rFonts w:ascii="Times New Roman" w:hAnsi="Times New Roman" w:cs="Times New Roman"/>
          <w:sz w:val="28"/>
          <w:szCs w:val="28"/>
        </w:rPr>
        <w:t>Няксимвольдля</w:t>
      </w:r>
      <w:proofErr w:type="spellEnd"/>
      <w:r w:rsidRPr="00AE4966">
        <w:rPr>
          <w:rFonts w:ascii="Times New Roman" w:hAnsi="Times New Roman" w:cs="Times New Roman"/>
          <w:sz w:val="28"/>
          <w:szCs w:val="28"/>
        </w:rPr>
        <w:t xml:space="preserve"> размещения детского сада «Северяночка» на 35 мест и здания средней общеобразовательной школы в п. Ванзетур для размещения детского сада «Капелька» на 40 мест.</w:t>
      </w:r>
    </w:p>
    <w:p w:rsidR="00FA5D8D" w:rsidRPr="00AE4966" w:rsidRDefault="00FA5D8D" w:rsidP="00FA5D8D">
      <w:pPr>
        <w:spacing w:after="0" w:line="240" w:lineRule="auto"/>
        <w:ind w:firstLine="708"/>
        <w:jc w:val="both"/>
        <w:rPr>
          <w:rFonts w:ascii="Times New Roman" w:hAnsi="Times New Roman" w:cs="Times New Roman"/>
          <w:sz w:val="28"/>
          <w:szCs w:val="28"/>
        </w:rPr>
      </w:pPr>
      <w:proofErr w:type="gramStart"/>
      <w:r w:rsidRPr="00AE4966">
        <w:rPr>
          <w:rFonts w:ascii="Times New Roman" w:hAnsi="Times New Roman" w:cs="Times New Roman"/>
          <w:sz w:val="28"/>
          <w:szCs w:val="28"/>
        </w:rPr>
        <w:t xml:space="preserve">В рамках государственной программы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 – 2020 годы» в 2016 году муниципальному образованию выделена субсидия из бюджета Ханты-Мансийского автономного округа – Югры </w:t>
      </w:r>
      <w:r w:rsidRPr="00AE4966">
        <w:rPr>
          <w:rFonts w:ascii="Times New Roman" w:hAnsi="Times New Roman" w:cs="Times New Roman"/>
          <w:bCs/>
          <w:iCs/>
          <w:sz w:val="28"/>
          <w:szCs w:val="28"/>
        </w:rPr>
        <w:t>на развитие общественной инфраструктуры и реализацию приоритетных направлений развития.</w:t>
      </w:r>
      <w:proofErr w:type="gramEnd"/>
      <w:r w:rsidRPr="00AE4966">
        <w:rPr>
          <w:rFonts w:ascii="Times New Roman" w:hAnsi="Times New Roman" w:cs="Times New Roman"/>
          <w:bCs/>
          <w:iCs/>
          <w:sz w:val="28"/>
          <w:szCs w:val="28"/>
        </w:rPr>
        <w:t xml:space="preserve"> П</w:t>
      </w:r>
      <w:r w:rsidRPr="00AE4966">
        <w:rPr>
          <w:rFonts w:ascii="Times New Roman" w:hAnsi="Times New Roman" w:cs="Times New Roman"/>
          <w:sz w:val="28"/>
          <w:szCs w:val="28"/>
        </w:rPr>
        <w:t xml:space="preserve">роведены ремонты следующих учреждений образования и культуры: </w:t>
      </w:r>
    </w:p>
    <w:p w:rsidR="00FA5D8D" w:rsidRPr="00AE4966" w:rsidRDefault="00FA5D8D" w:rsidP="00FA5D8D">
      <w:pPr>
        <w:spacing w:after="0" w:line="240" w:lineRule="auto"/>
        <w:ind w:firstLine="708"/>
        <w:rPr>
          <w:rFonts w:ascii="Times New Roman" w:hAnsi="Times New Roman" w:cs="Times New Roman"/>
          <w:sz w:val="28"/>
          <w:szCs w:val="28"/>
        </w:rPr>
      </w:pPr>
      <w:r w:rsidRPr="00AE4966">
        <w:rPr>
          <w:rFonts w:ascii="Times New Roman" w:hAnsi="Times New Roman" w:cs="Times New Roman"/>
          <w:sz w:val="28"/>
          <w:szCs w:val="28"/>
        </w:rPr>
        <w:t xml:space="preserve">- МБОУ средняя общеобразовательная школа в п. </w:t>
      </w:r>
      <w:proofErr w:type="gramStart"/>
      <w:r w:rsidRPr="00AE4966">
        <w:rPr>
          <w:rFonts w:ascii="Times New Roman" w:hAnsi="Times New Roman" w:cs="Times New Roman"/>
          <w:sz w:val="28"/>
          <w:szCs w:val="28"/>
        </w:rPr>
        <w:t>Приполярный</w:t>
      </w:r>
      <w:proofErr w:type="gramEnd"/>
      <w:r w:rsidRPr="00AE4966">
        <w:rPr>
          <w:rFonts w:ascii="Times New Roman" w:hAnsi="Times New Roman" w:cs="Times New Roman"/>
          <w:sz w:val="28"/>
          <w:szCs w:val="28"/>
        </w:rPr>
        <w:t>;</w:t>
      </w:r>
    </w:p>
    <w:p w:rsidR="00FA5D8D" w:rsidRPr="00AE4966" w:rsidRDefault="00FA5D8D" w:rsidP="00FA5D8D">
      <w:pPr>
        <w:spacing w:after="0" w:line="240" w:lineRule="auto"/>
        <w:ind w:firstLine="708"/>
        <w:rPr>
          <w:rFonts w:ascii="Times New Roman" w:hAnsi="Times New Roman" w:cs="Times New Roman"/>
          <w:sz w:val="28"/>
          <w:szCs w:val="28"/>
        </w:rPr>
      </w:pPr>
      <w:r w:rsidRPr="00AE4966">
        <w:rPr>
          <w:rFonts w:ascii="Times New Roman" w:hAnsi="Times New Roman" w:cs="Times New Roman"/>
          <w:sz w:val="28"/>
          <w:szCs w:val="28"/>
        </w:rPr>
        <w:t>- МБДОУ детский сад «Звездочка»</w:t>
      </w:r>
      <w:r w:rsidR="00B56B7E" w:rsidRPr="00AE4966">
        <w:rPr>
          <w:rFonts w:ascii="Times New Roman" w:hAnsi="Times New Roman" w:cs="Times New Roman"/>
          <w:sz w:val="28"/>
          <w:szCs w:val="28"/>
        </w:rPr>
        <w:t xml:space="preserve"> </w:t>
      </w:r>
      <w:r w:rsidRPr="00AE4966">
        <w:rPr>
          <w:rFonts w:ascii="Times New Roman" w:hAnsi="Times New Roman" w:cs="Times New Roman"/>
          <w:sz w:val="28"/>
          <w:szCs w:val="28"/>
        </w:rPr>
        <w:t>пгт. Игрим;</w:t>
      </w:r>
    </w:p>
    <w:p w:rsidR="00FA5D8D" w:rsidRPr="00AE4966" w:rsidRDefault="00FA5D8D" w:rsidP="00FA5D8D">
      <w:pPr>
        <w:spacing w:after="0" w:line="240" w:lineRule="auto"/>
        <w:ind w:firstLine="708"/>
        <w:rPr>
          <w:rFonts w:ascii="Times New Roman" w:hAnsi="Times New Roman" w:cs="Times New Roman"/>
          <w:sz w:val="28"/>
          <w:szCs w:val="28"/>
        </w:rPr>
      </w:pPr>
      <w:r w:rsidRPr="00AE4966">
        <w:rPr>
          <w:rFonts w:ascii="Times New Roman" w:hAnsi="Times New Roman" w:cs="Times New Roman"/>
          <w:sz w:val="28"/>
          <w:szCs w:val="28"/>
        </w:rPr>
        <w:t>- МБДОУ детский сад «Сказка» п. Приполярный.</w:t>
      </w:r>
    </w:p>
    <w:p w:rsidR="00FA5D8D" w:rsidRPr="00AE4966" w:rsidRDefault="00FA5D8D" w:rsidP="00FA5D8D">
      <w:pPr>
        <w:widowControl w:val="0"/>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предстоит обеспечить повышение гибкости и многообразия форм предоставления услуг системы дошкольного образования, развитие сети дошкольных учреждений.</w:t>
      </w:r>
    </w:p>
    <w:p w:rsidR="00FA5D8D" w:rsidRPr="00AE4966" w:rsidRDefault="00FA5D8D" w:rsidP="00FA5D8D">
      <w:pPr>
        <w:widowControl w:val="0"/>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rPr>
        <w:t xml:space="preserve">В общеобразовательных школах количество учащихся на 01.09.2016 составило 3556 человек. Прибыло в школы – 25 человек. </w:t>
      </w:r>
      <w:r w:rsidR="002214A4" w:rsidRPr="00AE4966">
        <w:rPr>
          <w:rFonts w:ascii="Times New Roman" w:hAnsi="Times New Roman" w:cs="Times New Roman"/>
          <w:sz w:val="28"/>
          <w:szCs w:val="28"/>
        </w:rPr>
        <w:t>Прогнозный период по базовому сценарию определен с учетом динамики роста численности учащихся до 3 624 человек.</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0"/>
        </w:rPr>
      </w:pPr>
      <w:r w:rsidRPr="00AE4966">
        <w:rPr>
          <w:rFonts w:ascii="Times New Roman" w:hAnsi="Times New Roman" w:cs="Times New Roman"/>
          <w:sz w:val="28"/>
          <w:szCs w:val="20"/>
        </w:rPr>
        <w:t xml:space="preserve">Численность учащихся, занимающихся во вторую смену, составляет 465 человек или 13,1%, что выше в сравнении с 2015 годом на 18,6 процентных пункта, </w:t>
      </w:r>
      <w:r w:rsidRPr="00AE4966">
        <w:rPr>
          <w:rFonts w:ascii="Times New Roman" w:hAnsi="Times New Roman" w:cs="Times New Roman"/>
          <w:sz w:val="28"/>
          <w:szCs w:val="28"/>
        </w:rPr>
        <w:t>что обусловлено переводом 8 классов МБОУ Березовская СОШ на обучение в первую смену, за счет переоборудования имеющихся помещений под учебные классы.</w:t>
      </w:r>
    </w:p>
    <w:p w:rsidR="00FA5D8D" w:rsidRPr="00AE4966" w:rsidRDefault="00FA5D8D" w:rsidP="00FA5D8D">
      <w:pPr>
        <w:widowControl w:val="0"/>
        <w:tabs>
          <w:tab w:val="left" w:pos="720"/>
        </w:tabs>
        <w:spacing w:after="0" w:line="240" w:lineRule="auto"/>
        <w:ind w:firstLine="709"/>
        <w:jc w:val="both"/>
        <w:rPr>
          <w:rFonts w:ascii="Times New Roman" w:hAnsi="Times New Roman" w:cs="Times New Roman"/>
          <w:bCs/>
          <w:sz w:val="28"/>
          <w:szCs w:val="28"/>
        </w:rPr>
      </w:pPr>
      <w:r w:rsidRPr="00AE4966">
        <w:rPr>
          <w:rFonts w:ascii="Times New Roman" w:hAnsi="Times New Roman" w:cs="Times New Roman"/>
          <w:sz w:val="28"/>
          <w:szCs w:val="28"/>
        </w:rPr>
        <w:tab/>
      </w:r>
      <w:r w:rsidRPr="00AE4966">
        <w:rPr>
          <w:rFonts w:ascii="Times New Roman" w:hAnsi="Times New Roman" w:cs="Times New Roman"/>
          <w:bCs/>
          <w:sz w:val="28"/>
          <w:szCs w:val="28"/>
        </w:rPr>
        <w:t>В населенных пунктах Березовского района остро стоит вопрос недостатка мест, а также ветхость и изношенность существующих зданий как дошкольных, так и общеобразовательных учреждений.</w:t>
      </w:r>
    </w:p>
    <w:p w:rsidR="00FA5D8D" w:rsidRPr="00AE4966" w:rsidRDefault="00FA5D8D" w:rsidP="00FA5D8D">
      <w:pPr>
        <w:widowControl w:val="0"/>
        <w:tabs>
          <w:tab w:val="left" w:pos="1300"/>
        </w:tabs>
        <w:spacing w:after="0" w:line="240" w:lineRule="auto"/>
        <w:ind w:firstLine="709"/>
        <w:jc w:val="both"/>
        <w:rPr>
          <w:rFonts w:ascii="Times New Roman" w:eastAsia="Times New Roman" w:hAnsi="Times New Roman" w:cs="Times New Roman"/>
          <w:sz w:val="28"/>
          <w:szCs w:val="28"/>
          <w:lang w:eastAsia="ru-RU"/>
        </w:rPr>
      </w:pPr>
      <w:proofErr w:type="gramStart"/>
      <w:r w:rsidRPr="00AE4966">
        <w:rPr>
          <w:rFonts w:ascii="Times New Roman" w:hAnsi="Times New Roman" w:cs="Times New Roman"/>
          <w:sz w:val="28"/>
        </w:rPr>
        <w:t xml:space="preserve">В рамках </w:t>
      </w:r>
      <w:r w:rsidRPr="00AE4966">
        <w:rPr>
          <w:rFonts w:ascii="Times New Roman" w:hAnsi="Times New Roman" w:cs="Times New Roman"/>
          <w:sz w:val="28"/>
          <w:szCs w:val="28"/>
        </w:rPr>
        <w:t xml:space="preserve">муниципальной программы «Развитие образования в Березовском районе на 2016 – 2018 годы» </w:t>
      </w:r>
      <w:r w:rsidRPr="00AE4966">
        <w:rPr>
          <w:rFonts w:ascii="Times New Roman" w:hAnsi="Times New Roman" w:cs="Times New Roman"/>
          <w:sz w:val="28"/>
        </w:rPr>
        <w:t xml:space="preserve">осуществляется строительство и реконструкция объектов: </w:t>
      </w:r>
      <w:r w:rsidRPr="00AE4966">
        <w:rPr>
          <w:rFonts w:ascii="Times New Roman" w:eastAsia="Times New Roman" w:hAnsi="Times New Roman" w:cs="Times New Roman"/>
          <w:bCs/>
          <w:iCs/>
          <w:sz w:val="28"/>
          <w:szCs w:val="28"/>
          <w:lang w:eastAsia="ru-RU"/>
        </w:rPr>
        <w:t>интерната на 100 мест в п. Сосьва, образовательно-культурного комплексов в д. Хулимсунт (школа на 140 учащихся) и в с. Теги</w:t>
      </w:r>
      <w:r w:rsidRPr="00AE4966">
        <w:rPr>
          <w:rFonts w:ascii="Times New Roman" w:eastAsia="Times New Roman" w:hAnsi="Times New Roman" w:cs="Times New Roman"/>
          <w:sz w:val="28"/>
          <w:szCs w:val="28"/>
          <w:lang w:eastAsia="ru-RU"/>
        </w:rPr>
        <w:t xml:space="preserve"> (школа на 100 учащихся), средняя общеобразовательная школа в п. Светлый на 200 мест.</w:t>
      </w:r>
      <w:proofErr w:type="gramEnd"/>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szCs w:val="28"/>
        </w:rPr>
        <w:t>В рамках государственно-частного партнерства планируется строительство но</w:t>
      </w:r>
      <w:r w:rsidR="004E2DA2" w:rsidRPr="00AE4966">
        <w:rPr>
          <w:rFonts w:ascii="Times New Roman" w:hAnsi="Times New Roman" w:cs="Times New Roman"/>
          <w:sz w:val="28"/>
          <w:szCs w:val="28"/>
        </w:rPr>
        <w:t>вой школы в пгт. Березово на 700</w:t>
      </w:r>
      <w:r w:rsidRPr="00AE4966">
        <w:rPr>
          <w:rFonts w:ascii="Times New Roman" w:hAnsi="Times New Roman" w:cs="Times New Roman"/>
          <w:sz w:val="28"/>
          <w:szCs w:val="28"/>
        </w:rPr>
        <w:t xml:space="preserve"> мест.</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Характерной особенностью сферы образования Березовского района является наличие пришкольных интернатов, преимущественно для детей коренных народов Севера. Они действуют в населенных пунктах с. Теги, п. Сосьва, с. Саранпауль.</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ходе реформирования образования предусматривается развитие образовательной системы Березовского района в соответствии с программой «Развитие образования в Березовском районе на 2016 – 2018 годы», направленной на обеспечение современных условий получения общего образования, в том числе: обновление материально-технической базы учреждений образования, строительство объектов социальной сферы и инновационное развитие системы образования.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Предусматривается повсеместное внедрение объективной системы оценки достижений учащихся, основанной на использовании механизма единого государственного экзамена и предметных олимпиад.</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Большое внимание будет уделено укреплению кадрового потенциала общего образования. Новая система оплаты труда будет способствовать повышению профессионального уровня преподавательского состава.</w:t>
      </w:r>
    </w:p>
    <w:p w:rsidR="00FA5D8D" w:rsidRPr="00AE4966" w:rsidRDefault="00FA5D8D" w:rsidP="00FA5D8D">
      <w:pPr>
        <w:spacing w:after="0" w:line="240" w:lineRule="auto"/>
        <w:ind w:firstLine="709"/>
        <w:jc w:val="both"/>
        <w:rPr>
          <w:rFonts w:ascii="Times New Roman" w:hAnsi="Times New Roman" w:cs="Times New Roman"/>
          <w:iCs/>
          <w:sz w:val="28"/>
          <w:szCs w:val="28"/>
        </w:rPr>
      </w:pPr>
      <w:r w:rsidRPr="00AE4966">
        <w:rPr>
          <w:rFonts w:ascii="Times New Roman" w:hAnsi="Times New Roman" w:cs="Times New Roman"/>
          <w:iCs/>
          <w:sz w:val="28"/>
          <w:szCs w:val="28"/>
          <w:u w:val="single"/>
        </w:rPr>
        <w:t>Среднее и профессиональное начальное образование.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iCs/>
          <w:sz w:val="28"/>
          <w:szCs w:val="28"/>
        </w:rPr>
        <w:t xml:space="preserve">Молодежь </w:t>
      </w:r>
      <w:r w:rsidRPr="00AE4966">
        <w:rPr>
          <w:rFonts w:ascii="Times New Roman" w:hAnsi="Times New Roman" w:cs="Times New Roman"/>
          <w:sz w:val="28"/>
          <w:szCs w:val="28"/>
        </w:rPr>
        <w:t xml:space="preserve">района желает получить полноценное профессиональное образование, не выезжая за его пределы. В районе действует </w:t>
      </w:r>
      <w:r w:rsidRPr="00AE4966">
        <w:rPr>
          <w:rFonts w:ascii="Times New Roman" w:hAnsi="Times New Roman" w:cs="Times New Roman"/>
          <w:snapToGrid w:val="0"/>
          <w:sz w:val="28"/>
        </w:rPr>
        <w:t>БУ</w:t>
      </w:r>
      <w:r w:rsidR="00AE4966" w:rsidRPr="00AE4966">
        <w:rPr>
          <w:rFonts w:ascii="Times New Roman" w:hAnsi="Times New Roman" w:cs="Times New Roman"/>
          <w:snapToGrid w:val="0"/>
          <w:sz w:val="28"/>
        </w:rPr>
        <w:t xml:space="preserve"> профессионального образования Ханты-Мансийского автономного округа </w:t>
      </w:r>
      <w:proofErr w:type="gramStart"/>
      <w:r w:rsidR="00AE4966" w:rsidRPr="00AE4966">
        <w:rPr>
          <w:rFonts w:ascii="Times New Roman" w:hAnsi="Times New Roman" w:cs="Times New Roman"/>
          <w:snapToGrid w:val="0"/>
          <w:sz w:val="28"/>
        </w:rPr>
        <w:t>–Ю</w:t>
      </w:r>
      <w:proofErr w:type="gramEnd"/>
      <w:r w:rsidR="00AE4966" w:rsidRPr="00AE4966">
        <w:rPr>
          <w:rFonts w:ascii="Times New Roman" w:hAnsi="Times New Roman" w:cs="Times New Roman"/>
          <w:snapToGrid w:val="0"/>
          <w:sz w:val="28"/>
        </w:rPr>
        <w:t xml:space="preserve">гры </w:t>
      </w:r>
      <w:r w:rsidRPr="00AE4966">
        <w:rPr>
          <w:rFonts w:ascii="Times New Roman" w:hAnsi="Times New Roman" w:cs="Times New Roman"/>
          <w:snapToGrid w:val="0"/>
          <w:sz w:val="28"/>
        </w:rPr>
        <w:t xml:space="preserve"> «Игримский </w:t>
      </w:r>
      <w:r w:rsidR="00AE4966" w:rsidRPr="00AE4966">
        <w:rPr>
          <w:rFonts w:ascii="Times New Roman" w:hAnsi="Times New Roman" w:cs="Times New Roman"/>
          <w:snapToGrid w:val="0"/>
          <w:sz w:val="28"/>
        </w:rPr>
        <w:t>политехнический</w:t>
      </w:r>
      <w:r w:rsidRPr="00AE4966">
        <w:rPr>
          <w:rFonts w:ascii="Times New Roman" w:hAnsi="Times New Roman" w:cs="Times New Roman"/>
          <w:snapToGrid w:val="0"/>
          <w:sz w:val="28"/>
        </w:rPr>
        <w:t xml:space="preserve"> колледж»</w:t>
      </w:r>
      <w:r w:rsidRPr="00AE4966">
        <w:rPr>
          <w:rFonts w:ascii="Times New Roman" w:hAnsi="Times New Roman" w:cs="Times New Roman"/>
          <w:sz w:val="28"/>
          <w:szCs w:val="28"/>
        </w:rPr>
        <w:t xml:space="preserve"> (государственное учреждение, окружное финансирование), который выполняет не только образовательную функцию, но также коррекционную и реабилитационную. Более 50% выпускников колледжа продолжают свое образование в высших и средних специальных учебных заведениях.</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Численность студентов образовательных учреждений среднего профессионального образования в 2016 году составила 432 человека. </w:t>
      </w:r>
      <w:r w:rsidR="002214A4" w:rsidRPr="00AE4966">
        <w:rPr>
          <w:rFonts w:ascii="Times New Roman" w:hAnsi="Times New Roman" w:cs="Times New Roman"/>
          <w:sz w:val="28"/>
          <w:szCs w:val="28"/>
        </w:rPr>
        <w:t>В прогнозный период запланирован не значительный рост количества студентов от 409 до 424 студентов.</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предстоит продолжить:</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создание образовательной среды, обеспечивающей доступность качественного образования;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-обновление механизмов финансирования образовательных учреждений в соответствии с задачами инновационного развития;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развитие вариативности образовательных программ;</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обеспечение участия потребителей образовательных услуг и общественных институтов в контроле и оценке качества образования.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Решение поставленных задач модернизации образования даст возможность целенаправленно формировать человеческий и квалификационный потенциал, как Березовского района, так и Ханты-Мансийского автономного округа – Югры в целом.</w:t>
      </w:r>
    </w:p>
    <w:p w:rsidR="00FA5D8D" w:rsidRPr="00AE4966" w:rsidRDefault="00FA5D8D" w:rsidP="00FA5D8D">
      <w:pPr>
        <w:spacing w:after="0" w:line="240" w:lineRule="auto"/>
        <w:ind w:firstLine="540"/>
        <w:jc w:val="both"/>
        <w:rPr>
          <w:rFonts w:ascii="Times New Roman" w:eastAsia="Times New Roman" w:hAnsi="Times New Roman" w:cs="Times New Roman"/>
          <w:iCs/>
          <w:sz w:val="28"/>
          <w:szCs w:val="28"/>
          <w:lang w:eastAsia="ru-RU"/>
        </w:rPr>
      </w:pPr>
    </w:p>
    <w:p w:rsidR="00FA5D8D" w:rsidRPr="00AE4966" w:rsidRDefault="00594E58" w:rsidP="00FA5D8D">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AE4966">
        <w:rPr>
          <w:rFonts w:ascii="Times New Roman" w:eastAsia="Times New Roman" w:hAnsi="Times New Roman" w:cs="Times New Roman"/>
          <w:b/>
          <w:iCs/>
          <w:sz w:val="28"/>
          <w:szCs w:val="28"/>
          <w:lang w:eastAsia="ru-RU"/>
        </w:rPr>
        <w:t>1</w:t>
      </w:r>
      <w:r w:rsidR="001F41C0" w:rsidRPr="00AE4966">
        <w:rPr>
          <w:rFonts w:ascii="Times New Roman" w:eastAsia="Times New Roman" w:hAnsi="Times New Roman" w:cs="Times New Roman"/>
          <w:b/>
          <w:iCs/>
          <w:sz w:val="28"/>
          <w:szCs w:val="28"/>
          <w:lang w:eastAsia="ru-RU"/>
        </w:rPr>
        <w:t>1</w:t>
      </w:r>
      <w:r w:rsidR="00FA5D8D" w:rsidRPr="00AE4966">
        <w:rPr>
          <w:rFonts w:ascii="Times New Roman" w:eastAsia="Times New Roman" w:hAnsi="Times New Roman" w:cs="Times New Roman"/>
          <w:b/>
          <w:iCs/>
          <w:sz w:val="28"/>
          <w:szCs w:val="28"/>
          <w:lang w:eastAsia="ru-RU"/>
        </w:rPr>
        <w:t>.2. Здравоохранение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A5D8D" w:rsidRPr="00AE4966" w:rsidRDefault="00FA5D8D" w:rsidP="00FA5D8D">
      <w:pPr>
        <w:spacing w:after="0" w:line="240" w:lineRule="auto"/>
        <w:ind w:firstLine="709"/>
        <w:jc w:val="both"/>
        <w:rPr>
          <w:rFonts w:ascii="Times New Roman" w:hAnsi="Times New Roman" w:cs="Times New Roman"/>
          <w:sz w:val="28"/>
          <w:szCs w:val="28"/>
        </w:rPr>
      </w:pPr>
      <w:proofErr w:type="gramStart"/>
      <w:r w:rsidRPr="00AE4966">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4" w:history="1">
        <w:r w:rsidRPr="00AE4966">
          <w:rPr>
            <w:rStyle w:val="af7"/>
            <w:rFonts w:ascii="Times New Roman" w:hAnsi="Times New Roman"/>
            <w:color w:val="auto"/>
            <w:sz w:val="28"/>
            <w:szCs w:val="28"/>
            <w:u w:val="none"/>
          </w:rPr>
          <w:t>№ 597</w:t>
        </w:r>
      </w:hyperlink>
      <w:r w:rsidRPr="00AE4966">
        <w:rPr>
          <w:rFonts w:ascii="Times New Roman" w:hAnsi="Times New Roman" w:cs="Times New Roman"/>
          <w:sz w:val="28"/>
          <w:szCs w:val="28"/>
        </w:rPr>
        <w:t xml:space="preserve"> «О мероприятиях по реализации государственной социальной политики» и </w:t>
      </w:r>
      <w:hyperlink r:id="rId25" w:history="1">
        <w:r w:rsidRPr="00AE4966">
          <w:rPr>
            <w:rStyle w:val="af7"/>
            <w:rFonts w:ascii="Times New Roman" w:hAnsi="Times New Roman"/>
            <w:color w:val="auto"/>
            <w:sz w:val="28"/>
            <w:szCs w:val="28"/>
            <w:u w:val="none"/>
          </w:rPr>
          <w:t>№ 598</w:t>
        </w:r>
      </w:hyperlink>
      <w:r w:rsidRPr="00AE4966">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6" w:history="1">
        <w:r w:rsidRPr="00AE4966">
          <w:rPr>
            <w:rStyle w:val="af7"/>
            <w:rFonts w:ascii="Times New Roman" w:hAnsi="Times New Roman"/>
            <w:color w:val="auto"/>
            <w:sz w:val="28"/>
            <w:szCs w:val="28"/>
            <w:u w:val="none"/>
          </w:rPr>
          <w:t>Об основах</w:t>
        </w:r>
      </w:hyperlink>
      <w:r w:rsidRPr="00AE4966">
        <w:rPr>
          <w:rFonts w:ascii="Times New Roman" w:hAnsi="Times New Roman" w:cs="Times New Roman"/>
          <w:sz w:val="28"/>
          <w:szCs w:val="28"/>
        </w:rPr>
        <w:t xml:space="preserve"> охраны здоровья граждан в Российской Федерации» и «</w:t>
      </w:r>
      <w:hyperlink r:id="rId27" w:history="1">
        <w:r w:rsidRPr="00AE4966">
          <w:rPr>
            <w:rStyle w:val="af7"/>
            <w:rFonts w:ascii="Times New Roman" w:hAnsi="Times New Roman"/>
            <w:color w:val="auto"/>
            <w:sz w:val="28"/>
            <w:szCs w:val="28"/>
            <w:u w:val="none"/>
          </w:rPr>
          <w:t>Об обязательном медицинском страховании</w:t>
        </w:r>
      </w:hyperlink>
      <w:r w:rsidRPr="00AE4966">
        <w:rPr>
          <w:rFonts w:ascii="Times New Roman" w:hAnsi="Times New Roman" w:cs="Times New Roman"/>
          <w:sz w:val="28"/>
          <w:szCs w:val="28"/>
        </w:rPr>
        <w:t xml:space="preserve"> в Российской Федерации», </w:t>
      </w:r>
      <w:hyperlink r:id="rId28" w:history="1">
        <w:r w:rsidRPr="00AE4966">
          <w:rPr>
            <w:rStyle w:val="af7"/>
            <w:rFonts w:ascii="Times New Roman" w:hAnsi="Times New Roman"/>
            <w:color w:val="auto"/>
            <w:sz w:val="28"/>
            <w:szCs w:val="28"/>
            <w:u w:val="none"/>
          </w:rPr>
          <w:t>планом</w:t>
        </w:r>
      </w:hyperlink>
      <w:r w:rsidRPr="00AE4966">
        <w:rPr>
          <w:rFonts w:ascii="Times New Roman" w:hAnsi="Times New Roman" w:cs="Times New Roman"/>
          <w:sz w:val="28"/>
          <w:szCs w:val="28"/>
        </w:rPr>
        <w:t xml:space="preserve"> мероприятий («дорожной картой</w:t>
      </w:r>
      <w:proofErr w:type="gramEnd"/>
      <w:r w:rsidRPr="00AE4966">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AE4966">
        <w:rPr>
          <w:rFonts w:ascii="Times New Roman" w:hAnsi="Times New Roman" w:cs="Times New Roman"/>
          <w:sz w:val="28"/>
          <w:szCs w:val="28"/>
        </w:rPr>
        <w:t>в</w:t>
      </w:r>
      <w:proofErr w:type="gramEnd"/>
      <w:r w:rsidR="00FB6EA0" w:rsidRPr="00AE4966">
        <w:rPr>
          <w:rFonts w:ascii="Times New Roman" w:hAnsi="Times New Roman" w:cs="Times New Roman"/>
          <w:sz w:val="28"/>
          <w:szCs w:val="28"/>
        </w:rPr>
        <w:t xml:space="preserve"> </w:t>
      </w:r>
      <w:proofErr w:type="gramStart"/>
      <w:r w:rsidRPr="00AE4966">
        <w:rPr>
          <w:rFonts w:ascii="Times New Roman" w:hAnsi="Times New Roman" w:cs="Times New Roman"/>
          <w:sz w:val="28"/>
          <w:szCs w:val="28"/>
        </w:rPr>
        <w:t>Ханты-Мансийском</w:t>
      </w:r>
      <w:proofErr w:type="gramEnd"/>
      <w:r w:rsidRPr="00AE4966">
        <w:rPr>
          <w:rFonts w:ascii="Times New Roman" w:hAnsi="Times New Roman" w:cs="Times New Roman"/>
          <w:sz w:val="28"/>
          <w:szCs w:val="28"/>
        </w:rPr>
        <w:t xml:space="preserve"> автономном округе – Югре».</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Медицинскую помощь в районе оказывают 9 учреждений здравоохранения: 2 районных больницы в пгт. Игрим и пгт. Березово с филиалом БУ «Березовская районная больница» в с. Саранпауль, 1 окружное учреждение – противотуберкулезный диспансер в пгт. Березово, рассчитанный на 90 </w:t>
      </w:r>
      <w:proofErr w:type="gramStart"/>
      <w:r w:rsidRPr="00AE4966">
        <w:rPr>
          <w:rFonts w:ascii="Times New Roman" w:hAnsi="Times New Roman" w:cs="Times New Roman"/>
          <w:sz w:val="28"/>
          <w:szCs w:val="28"/>
        </w:rPr>
        <w:t>койко/мест</w:t>
      </w:r>
      <w:proofErr w:type="gramEnd"/>
      <w:r w:rsidRPr="00AE4966">
        <w:rPr>
          <w:rFonts w:ascii="Times New Roman" w:hAnsi="Times New Roman" w:cs="Times New Roman"/>
          <w:sz w:val="28"/>
          <w:szCs w:val="28"/>
        </w:rPr>
        <w:t xml:space="preserve">., 6 </w:t>
      </w:r>
      <w:proofErr w:type="spellStart"/>
      <w:r w:rsidRPr="00AE4966">
        <w:rPr>
          <w:rFonts w:ascii="Times New Roman" w:hAnsi="Times New Roman" w:cs="Times New Roman"/>
          <w:sz w:val="28"/>
          <w:szCs w:val="28"/>
        </w:rPr>
        <w:t>ФАПов</w:t>
      </w:r>
      <w:proofErr w:type="spellEnd"/>
      <w:r w:rsidRPr="00AE4966">
        <w:rPr>
          <w:rFonts w:ascii="Times New Roman" w:hAnsi="Times New Roman" w:cs="Times New Roman"/>
          <w:sz w:val="28"/>
          <w:szCs w:val="28"/>
        </w:rPr>
        <w:t xml:space="preserve"> и 35 медицинских кабинетов образовательных учреждений.</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района функционирует 2 отделения скорой медицинской помощи в пгт. Березово, пгт. Игрим, Центр медицины катастроф окружного подчинения в пгт. Березово.</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Обеспеченность больничными койками в отчетном периоде составляет 131,9 коек на 10 000 жителей. В прогнозном периоде ожидается незначительный рост показателя обеспеченности больничными койками, это обусловлено снижением прогнозной численности населения Березовского района, при неизменном количестве коек в больничных учреждениях района.</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соответствии с приказом от 30.09.2011 № 222 «Об оптимизации коечной сети учреждений здравоохранения Березовского района», работа коек дневного стационара организована в 2 смены.</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состоянию на 01 января 2017 года численность врачей составила 116 человек, среднего медицинского персонала 396.</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среднесрочном периоде к 2020 году ожидается незначительная положительная динамика показателя численности медицинских работников (опираясь на базовый сценарий прогноза): </w:t>
      </w:r>
      <w:r w:rsidR="002214A4" w:rsidRPr="00AE4966">
        <w:rPr>
          <w:rFonts w:ascii="Times New Roman" w:hAnsi="Times New Roman" w:cs="Times New Roman"/>
          <w:sz w:val="28"/>
          <w:szCs w:val="28"/>
        </w:rPr>
        <w:t>врачей всех специальностей от 123 до 129 человек, среднего медицинского персонала от 416 до 422 чел.</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разрезе учреждений здравоохранения остается не закрытой потребность в следующих специалистах: врач - инфекционист, уролог, онколог, кар</w:t>
      </w:r>
      <w:r w:rsidR="00BA573D" w:rsidRPr="00AE4966">
        <w:rPr>
          <w:rFonts w:ascii="Times New Roman" w:hAnsi="Times New Roman" w:cs="Times New Roman"/>
          <w:sz w:val="28"/>
          <w:szCs w:val="28"/>
        </w:rPr>
        <w:t>диолог, невролог, врач психиатр и другие.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 января 2012 года все лечебно-профилактические учреждения Березовского района переведены на одноканальное финансирование учреждений здравоохранения. В результате, во всех учреждениях здравоохранения, по-прежнему отмечается дефицит финансовых ресурсов.</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рамках государственной программы Ханты-Мансийского автономного округа – Югры «Развитие здравоохранения на 2016 – 2020 годы» продолжается капитальный и косметический ремонт здания </w:t>
      </w:r>
      <w:proofErr w:type="spellStart"/>
      <w:r w:rsidRPr="00AE4966">
        <w:rPr>
          <w:rFonts w:ascii="Times New Roman" w:hAnsi="Times New Roman" w:cs="Times New Roman"/>
          <w:sz w:val="28"/>
          <w:szCs w:val="28"/>
        </w:rPr>
        <w:t>Игримской</w:t>
      </w:r>
      <w:proofErr w:type="spellEnd"/>
      <w:r w:rsidRPr="00AE4966">
        <w:rPr>
          <w:rFonts w:ascii="Times New Roman" w:hAnsi="Times New Roman" w:cs="Times New Roman"/>
          <w:sz w:val="28"/>
          <w:szCs w:val="28"/>
        </w:rPr>
        <w:t xml:space="preserve"> районной больницы</w:t>
      </w:r>
      <w:r w:rsidR="00BA573D" w:rsidRPr="00AE4966">
        <w:rPr>
          <w:rFonts w:ascii="Times New Roman" w:hAnsi="Times New Roman" w:cs="Times New Roman"/>
          <w:sz w:val="28"/>
          <w:szCs w:val="28"/>
        </w:rPr>
        <w:t>.</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прогнозном периоде продолжится преобразование системы здравоохранения – повышение эффективности использования ресурсов, приоритет развития профилактических технологий, изменение акцентов при оказании медицинской помощи населению из сектора стационарной помощи в сектор амбулаторно-поликлинической помощи.</w:t>
      </w:r>
    </w:p>
    <w:p w:rsidR="00FA5D8D" w:rsidRPr="00AE4966" w:rsidRDefault="00FA5D8D" w:rsidP="00FA5D8D">
      <w:pPr>
        <w:spacing w:after="120" w:line="240" w:lineRule="auto"/>
        <w:ind w:firstLine="540"/>
        <w:jc w:val="both"/>
        <w:rPr>
          <w:rFonts w:ascii="Times New Roman" w:eastAsia="Times New Roman" w:hAnsi="Times New Roman" w:cs="Times New Roman"/>
          <w:b/>
          <w:iCs/>
          <w:sz w:val="28"/>
          <w:szCs w:val="28"/>
          <w:lang w:eastAsia="ru-RU"/>
        </w:rPr>
      </w:pPr>
    </w:p>
    <w:p w:rsidR="00FA5D8D" w:rsidRPr="00AE4966" w:rsidRDefault="00594E58" w:rsidP="00F7225F">
      <w:pPr>
        <w:spacing w:after="120" w:line="240" w:lineRule="auto"/>
        <w:ind w:firstLine="709"/>
        <w:jc w:val="both"/>
        <w:rPr>
          <w:rFonts w:ascii="Times New Roman" w:eastAsia="Times New Roman" w:hAnsi="Times New Roman" w:cs="Times New Roman"/>
          <w:b/>
          <w:iCs/>
          <w:sz w:val="28"/>
          <w:szCs w:val="28"/>
          <w:lang w:eastAsia="ru-RU"/>
        </w:rPr>
      </w:pPr>
      <w:r w:rsidRPr="00AE4966">
        <w:rPr>
          <w:rFonts w:ascii="Times New Roman" w:eastAsia="Times New Roman" w:hAnsi="Times New Roman" w:cs="Times New Roman"/>
          <w:b/>
          <w:iCs/>
          <w:sz w:val="28"/>
          <w:szCs w:val="28"/>
          <w:lang w:eastAsia="ru-RU"/>
        </w:rPr>
        <w:t>1</w:t>
      </w:r>
      <w:r w:rsidR="001F41C0" w:rsidRPr="00AE4966">
        <w:rPr>
          <w:rFonts w:ascii="Times New Roman" w:eastAsia="Times New Roman" w:hAnsi="Times New Roman" w:cs="Times New Roman"/>
          <w:b/>
          <w:iCs/>
          <w:sz w:val="28"/>
          <w:szCs w:val="28"/>
          <w:lang w:eastAsia="ru-RU"/>
        </w:rPr>
        <w:t>1</w:t>
      </w:r>
      <w:r w:rsidR="00FA5D8D" w:rsidRPr="00AE4966">
        <w:rPr>
          <w:rFonts w:ascii="Times New Roman" w:eastAsia="Times New Roman" w:hAnsi="Times New Roman" w:cs="Times New Roman"/>
          <w:b/>
          <w:iCs/>
          <w:sz w:val="28"/>
          <w:szCs w:val="28"/>
          <w:lang w:eastAsia="ru-RU"/>
        </w:rPr>
        <w:t>.3. Физическая культура и спорт</w:t>
      </w:r>
    </w:p>
    <w:p w:rsidR="00FA5D8D" w:rsidRPr="00AE4966" w:rsidRDefault="00FA5D8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w:t>
      </w:r>
      <w:r w:rsidR="00C043E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FA5D8D" w:rsidRPr="00AE4966" w:rsidRDefault="00FA5D8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2016 увеличилось количество </w:t>
      </w:r>
      <w:r w:rsidRPr="00AE4966">
        <w:rPr>
          <w:rFonts w:ascii="Times New Roman" w:hAnsi="Times New Roman" w:cs="Times New Roman"/>
          <w:sz w:val="28"/>
          <w:szCs w:val="28"/>
        </w:rPr>
        <w:t xml:space="preserve">спортивных сооружений с 65 до 68 ед., которое связано с вводом в эксплуатацию в 2016 году плавательного бассейна в дошкольном образовательном учреждении «Сказка», модульной лыжной базы в п. </w:t>
      </w:r>
      <w:proofErr w:type="gramStart"/>
      <w:r w:rsidRPr="00AE4966">
        <w:rPr>
          <w:rFonts w:ascii="Times New Roman" w:hAnsi="Times New Roman" w:cs="Times New Roman"/>
          <w:sz w:val="28"/>
          <w:szCs w:val="28"/>
        </w:rPr>
        <w:t>Приполярный</w:t>
      </w:r>
      <w:proofErr w:type="gramEnd"/>
      <w:r w:rsidRPr="00AE4966">
        <w:rPr>
          <w:rFonts w:ascii="Times New Roman" w:hAnsi="Times New Roman" w:cs="Times New Roman"/>
          <w:sz w:val="28"/>
          <w:szCs w:val="28"/>
        </w:rPr>
        <w:t xml:space="preserve"> и спортивного зала бокс</w:t>
      </w:r>
      <w:r w:rsidR="00BA573D" w:rsidRPr="00AE4966">
        <w:rPr>
          <w:rFonts w:ascii="Times New Roman" w:hAnsi="Times New Roman" w:cs="Times New Roman"/>
          <w:sz w:val="28"/>
          <w:szCs w:val="28"/>
        </w:rPr>
        <w:t>а</w:t>
      </w:r>
      <w:r w:rsidRPr="00AE4966">
        <w:rPr>
          <w:rFonts w:ascii="Times New Roman" w:hAnsi="Times New Roman" w:cs="Times New Roman"/>
          <w:sz w:val="28"/>
          <w:szCs w:val="28"/>
        </w:rPr>
        <w:t xml:space="preserve"> в с. Саранпауль.</w:t>
      </w:r>
    </w:p>
    <w:p w:rsidR="00FA5D8D" w:rsidRPr="00AE4966" w:rsidRDefault="00FA5D8D" w:rsidP="00F7225F">
      <w:pPr>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состоянию на 01.01.2017 в районе функционирует 68 спортивных сооружений</w:t>
      </w:r>
      <w:r w:rsidR="00BA573D" w:rsidRPr="00AE4966">
        <w:rPr>
          <w:rFonts w:ascii="Times New Roman" w:hAnsi="Times New Roman" w:cs="Times New Roman"/>
          <w:sz w:val="28"/>
          <w:szCs w:val="28"/>
        </w:rPr>
        <w:t>, в том числе:</w:t>
      </w:r>
      <w:r w:rsidRPr="00AE4966">
        <w:rPr>
          <w:rFonts w:ascii="Times New Roman" w:hAnsi="Times New Roman" w:cs="Times New Roman"/>
          <w:sz w:val="28"/>
          <w:szCs w:val="28"/>
        </w:rPr>
        <w:t xml:space="preserve"> 15 плоскостных сооружений, 43 спортивных зала (1 спортивный комплекс с ледовой ареной), 5 плавательных бассейна, 4 лыжных базы, 1 спортивно-стрелковое сооружение (тир). </w:t>
      </w:r>
    </w:p>
    <w:p w:rsidR="00FA5D8D" w:rsidRPr="00AE4966" w:rsidRDefault="00FA5D8D" w:rsidP="00F7225F">
      <w:pPr>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2018</w:t>
      </w:r>
      <w:r w:rsidR="00BA573D" w:rsidRPr="00AE4966">
        <w:rPr>
          <w:rFonts w:ascii="Times New Roman" w:hAnsi="Times New Roman" w:cs="Times New Roman"/>
          <w:sz w:val="28"/>
          <w:szCs w:val="28"/>
        </w:rPr>
        <w:t xml:space="preserve"> – </w:t>
      </w:r>
      <w:r w:rsidRPr="00AE4966">
        <w:rPr>
          <w:rFonts w:ascii="Times New Roman" w:hAnsi="Times New Roman" w:cs="Times New Roman"/>
          <w:sz w:val="28"/>
          <w:szCs w:val="28"/>
        </w:rPr>
        <w:t>2020годы запланировано увеличение спортивных объектов, в связи со строительством:</w:t>
      </w:r>
    </w:p>
    <w:p w:rsidR="00FA5D8D" w:rsidRPr="00AE4966" w:rsidRDefault="00FA5D8D" w:rsidP="00F7225F">
      <w:pPr>
        <w:spacing w:after="0" w:line="240" w:lineRule="auto"/>
        <w:ind w:right="21"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 плавательных бассейнов в п. </w:t>
      </w:r>
      <w:proofErr w:type="gramStart"/>
      <w:r w:rsidRPr="00AE4966">
        <w:rPr>
          <w:rFonts w:ascii="Times New Roman" w:hAnsi="Times New Roman" w:cs="Times New Roman"/>
          <w:sz w:val="28"/>
          <w:szCs w:val="28"/>
        </w:rPr>
        <w:t>Светлый</w:t>
      </w:r>
      <w:proofErr w:type="gramEnd"/>
      <w:r w:rsidRPr="00AE4966">
        <w:rPr>
          <w:rFonts w:ascii="Times New Roman" w:hAnsi="Times New Roman" w:cs="Times New Roman"/>
          <w:sz w:val="28"/>
          <w:szCs w:val="28"/>
        </w:rPr>
        <w:t>, д. Хулимсунт и п. Приполярный;</w:t>
      </w:r>
    </w:p>
    <w:p w:rsidR="00FA5D8D" w:rsidRPr="00AE4966" w:rsidRDefault="00FA5D8D" w:rsidP="00F7225F">
      <w:pPr>
        <w:spacing w:after="0" w:line="240" w:lineRule="auto"/>
        <w:ind w:firstLine="709"/>
        <w:jc w:val="both"/>
        <w:rPr>
          <w:rFonts w:ascii="Times New Roman" w:hAnsi="Times New Roman"/>
          <w:sz w:val="28"/>
          <w:szCs w:val="28"/>
        </w:rPr>
      </w:pPr>
      <w:r w:rsidRPr="00AE4966">
        <w:rPr>
          <w:rFonts w:ascii="Times New Roman" w:hAnsi="Times New Roman" w:cs="Times New Roman"/>
          <w:sz w:val="28"/>
          <w:szCs w:val="28"/>
        </w:rPr>
        <w:t>-</w:t>
      </w:r>
      <w:r w:rsidR="005F439C" w:rsidRPr="00AE4966">
        <w:rPr>
          <w:rFonts w:ascii="Times New Roman" w:hAnsi="Times New Roman" w:cs="Times New Roman"/>
          <w:sz w:val="28"/>
          <w:szCs w:val="28"/>
        </w:rPr>
        <w:t xml:space="preserve"> </w:t>
      </w:r>
      <w:r w:rsidRPr="00AE4966">
        <w:rPr>
          <w:rFonts w:ascii="Times New Roman" w:hAnsi="Times New Roman"/>
          <w:color w:val="000000"/>
          <w:sz w:val="28"/>
          <w:szCs w:val="28"/>
        </w:rPr>
        <w:t>физкультурно-спортивного комплекса имени Руслана Проводникова.</w:t>
      </w:r>
    </w:p>
    <w:p w:rsidR="00FA5D8D" w:rsidRPr="00AE4966" w:rsidRDefault="00FA5D8D" w:rsidP="00F7225F">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установлен турниковый комплекс для занятий «</w:t>
      </w:r>
      <w:proofErr w:type="spellStart"/>
      <w:r w:rsidRPr="00AE4966">
        <w:rPr>
          <w:rFonts w:ascii="Times New Roman" w:hAnsi="Times New Roman" w:cs="Times New Roman"/>
          <w:sz w:val="28"/>
          <w:szCs w:val="28"/>
          <w:lang w:val="en-US"/>
        </w:rPr>
        <w:t>StreetWorkout</w:t>
      </w:r>
      <w:proofErr w:type="spellEnd"/>
      <w:r w:rsidRPr="00AE4966">
        <w:rPr>
          <w:rFonts w:ascii="Times New Roman" w:hAnsi="Times New Roman" w:cs="Times New Roman"/>
          <w:sz w:val="28"/>
          <w:szCs w:val="28"/>
        </w:rPr>
        <w:t xml:space="preserve">» в </w:t>
      </w:r>
      <w:proofErr w:type="spellStart"/>
      <w:r w:rsidRPr="00AE4966">
        <w:rPr>
          <w:rFonts w:ascii="Times New Roman" w:hAnsi="Times New Roman" w:cs="Times New Roman"/>
          <w:sz w:val="28"/>
          <w:szCs w:val="28"/>
        </w:rPr>
        <w:t>пгт</w:t>
      </w:r>
      <w:proofErr w:type="spellEnd"/>
      <w:r w:rsidRPr="00AE4966">
        <w:rPr>
          <w:rFonts w:ascii="Times New Roman" w:hAnsi="Times New Roman" w:cs="Times New Roman"/>
          <w:sz w:val="28"/>
          <w:szCs w:val="28"/>
        </w:rPr>
        <w:t xml:space="preserve">. Березово. </w:t>
      </w:r>
    </w:p>
    <w:p w:rsidR="00FA5D8D" w:rsidRPr="00AE4966" w:rsidRDefault="00FA5D8D" w:rsidP="00F7225F">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w:t>
      </w:r>
      <w:r w:rsidR="00BA573D" w:rsidRPr="00AE4966">
        <w:rPr>
          <w:rFonts w:ascii="Times New Roman" w:hAnsi="Times New Roman" w:cs="Times New Roman"/>
          <w:sz w:val="28"/>
          <w:szCs w:val="28"/>
        </w:rPr>
        <w:t xml:space="preserve"> 201</w:t>
      </w:r>
      <w:r w:rsidR="00943D33" w:rsidRPr="00AE4966">
        <w:rPr>
          <w:rFonts w:ascii="Times New Roman" w:hAnsi="Times New Roman" w:cs="Times New Roman"/>
          <w:sz w:val="28"/>
          <w:szCs w:val="28"/>
        </w:rPr>
        <w:t>8</w:t>
      </w:r>
      <w:r w:rsidR="00BA573D" w:rsidRPr="00AE4966">
        <w:rPr>
          <w:rFonts w:ascii="Times New Roman" w:hAnsi="Times New Roman" w:cs="Times New Roman"/>
          <w:sz w:val="28"/>
          <w:szCs w:val="28"/>
        </w:rPr>
        <w:t xml:space="preserve"> году запланирована </w:t>
      </w:r>
      <w:r w:rsidRPr="00AE4966">
        <w:rPr>
          <w:rFonts w:ascii="Times New Roman" w:hAnsi="Times New Roman" w:cs="Times New Roman"/>
          <w:iCs/>
          <w:sz w:val="28"/>
          <w:szCs w:val="28"/>
        </w:rPr>
        <w:t>установк</w:t>
      </w:r>
      <w:r w:rsidR="00BA573D" w:rsidRPr="00AE4966">
        <w:rPr>
          <w:rFonts w:ascii="Times New Roman" w:hAnsi="Times New Roman" w:cs="Times New Roman"/>
          <w:iCs/>
          <w:sz w:val="28"/>
          <w:szCs w:val="28"/>
        </w:rPr>
        <w:t>а</w:t>
      </w:r>
      <w:r w:rsidRPr="00AE4966">
        <w:rPr>
          <w:rFonts w:ascii="Times New Roman" w:hAnsi="Times New Roman" w:cs="Times New Roman"/>
          <w:iCs/>
          <w:sz w:val="28"/>
          <w:szCs w:val="28"/>
        </w:rPr>
        <w:t xml:space="preserve"> спортплощадки в п. Ванзетур</w:t>
      </w:r>
      <w:r w:rsidRPr="00AE4966">
        <w:rPr>
          <w:rFonts w:ascii="Times New Roman" w:hAnsi="Times New Roman" w:cs="Times New Roman"/>
          <w:sz w:val="28"/>
          <w:szCs w:val="28"/>
        </w:rPr>
        <w:t>.</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Возрождается интерес жителей к зимним и национальным видам спорта. </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На территории Березовского района будет продолжена физкультурно–оздоровительная и спортивная работа в режиме рабочего времени, и в свободное время. </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Актуальной задачей на современном этапе является работа, направленная на скорейшее восстановление значимости физической культуры и спорта в современном обществе, как в экономическом, так и в социальном отношении.</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Мероприятия по проведению социально - направленной рекламы по привлечению населения к занятиям физической культурой и спортом, повышению качества и спектра предоставляемых спортивных услуг (развитие новых видов спорта), в том числе:</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 развитие платных услуг;</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подготовка</w:t>
      </w:r>
      <w:r w:rsidRPr="00AE4966">
        <w:rPr>
          <w:rFonts w:ascii="Times New Roman" w:eastAsia="Times New Roman" w:hAnsi="Times New Roman" w:cs="Times New Roman"/>
          <w:sz w:val="28"/>
          <w:szCs w:val="20"/>
          <w:lang w:eastAsia="ru-RU"/>
        </w:rPr>
        <w:t xml:space="preserve"> профессионального,</w:t>
      </w:r>
      <w:r w:rsidRPr="00AE4966">
        <w:rPr>
          <w:rFonts w:ascii="Times New Roman" w:eastAsia="Times New Roman" w:hAnsi="Times New Roman" w:cs="Times New Roman"/>
          <w:sz w:val="28"/>
          <w:szCs w:val="28"/>
          <w:lang w:eastAsia="ru-RU"/>
        </w:rPr>
        <w:t xml:space="preserve"> квалифицированных</w:t>
      </w:r>
      <w:r w:rsidRPr="00AE4966">
        <w:rPr>
          <w:rFonts w:ascii="Times New Roman" w:eastAsia="Times New Roman" w:hAnsi="Times New Roman" w:cs="Times New Roman"/>
          <w:sz w:val="28"/>
          <w:szCs w:val="20"/>
          <w:lang w:eastAsia="ru-RU"/>
        </w:rPr>
        <w:t xml:space="preserve"> кадрового состава, привлечение и закрепление молодых и квалифицированных кадров </w:t>
      </w:r>
      <w:r w:rsidRPr="00AE4966">
        <w:rPr>
          <w:rFonts w:ascii="Times New Roman" w:eastAsia="Times New Roman" w:hAnsi="Times New Roman" w:cs="Times New Roman"/>
          <w:sz w:val="28"/>
          <w:szCs w:val="28"/>
          <w:lang w:eastAsia="ru-RU"/>
        </w:rPr>
        <w:t>в области физического воспитания в сельских поселениях Березовского района;</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 внедрение инновационных внешкольных и внеурочных форм работы по физическому воспитанию в общеобразовательных учреждениях;</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 организация физкультурно-массовой работы и проведение соревнований среди лиц с ограниченными</w:t>
      </w:r>
      <w:r w:rsidR="00AE4966" w:rsidRPr="00AE4966">
        <w:rPr>
          <w:rFonts w:ascii="Times New Roman" w:eastAsia="Times New Roman" w:hAnsi="Times New Roman" w:cs="Times New Roman"/>
          <w:sz w:val="28"/>
          <w:szCs w:val="20"/>
          <w:lang w:eastAsia="ru-RU"/>
        </w:rPr>
        <w:t xml:space="preserve"> </w:t>
      </w:r>
      <w:r w:rsidRPr="00AE4966">
        <w:rPr>
          <w:rFonts w:ascii="Times New Roman" w:eastAsia="Times New Roman" w:hAnsi="Times New Roman" w:cs="Times New Roman"/>
          <w:sz w:val="28"/>
          <w:szCs w:val="20"/>
          <w:lang w:eastAsia="ru-RU"/>
        </w:rPr>
        <w:t xml:space="preserve">возможностями, в том числе их участие в окружных спартакиадах позволит укрепить здоровье и </w:t>
      </w:r>
      <w:r w:rsidRPr="00AE4966">
        <w:rPr>
          <w:rFonts w:ascii="Times New Roman" w:eastAsia="Times New Roman" w:hAnsi="Times New Roman" w:cs="Times New Roman"/>
          <w:sz w:val="28"/>
          <w:szCs w:val="28"/>
          <w:lang w:eastAsia="ru-RU"/>
        </w:rPr>
        <w:t>увеличить активность участия населения в спортивной жизни района.</w:t>
      </w:r>
    </w:p>
    <w:p w:rsidR="00FA5D8D" w:rsidRPr="00AE4966" w:rsidRDefault="00FA5D8D" w:rsidP="00FA5D8D">
      <w:pPr>
        <w:spacing w:after="0" w:line="240" w:lineRule="auto"/>
        <w:ind w:firstLine="540"/>
        <w:jc w:val="both"/>
        <w:rPr>
          <w:rFonts w:ascii="Times New Roman" w:eastAsia="Times New Roman" w:hAnsi="Times New Roman" w:cs="Times New Roman"/>
          <w:sz w:val="28"/>
          <w:szCs w:val="28"/>
          <w:lang w:eastAsia="ru-RU"/>
        </w:rPr>
      </w:pPr>
    </w:p>
    <w:p w:rsidR="00FA5D8D" w:rsidRPr="00AE4966"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AE4966">
        <w:rPr>
          <w:rFonts w:ascii="Times New Roman" w:eastAsia="Times New Roman" w:hAnsi="Times New Roman" w:cs="Times New Roman"/>
          <w:b/>
          <w:bCs/>
          <w:iCs/>
          <w:sz w:val="28"/>
          <w:szCs w:val="28"/>
          <w:lang w:eastAsia="ru-RU"/>
        </w:rPr>
        <w:t>1</w:t>
      </w:r>
      <w:r w:rsidR="001F41C0" w:rsidRPr="00AE4966">
        <w:rPr>
          <w:rFonts w:ascii="Times New Roman" w:eastAsia="Times New Roman" w:hAnsi="Times New Roman" w:cs="Times New Roman"/>
          <w:b/>
          <w:bCs/>
          <w:iCs/>
          <w:sz w:val="28"/>
          <w:szCs w:val="28"/>
          <w:lang w:eastAsia="ru-RU"/>
        </w:rPr>
        <w:t>1</w:t>
      </w:r>
      <w:r w:rsidR="00FA5D8D" w:rsidRPr="00AE4966">
        <w:rPr>
          <w:rFonts w:ascii="Times New Roman" w:eastAsia="Times New Roman" w:hAnsi="Times New Roman" w:cs="Times New Roman"/>
          <w:b/>
          <w:bCs/>
          <w:iCs/>
          <w:sz w:val="28"/>
          <w:szCs w:val="28"/>
          <w:lang w:eastAsia="ru-RU"/>
        </w:rPr>
        <w:t>.4. Культура</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AE4966">
        <w:rPr>
          <w:rFonts w:ascii="Times New Roman" w:eastAsia="Times New Roman" w:hAnsi="Times New Roman" w:cs="Times New Roman"/>
          <w:sz w:val="28"/>
          <w:szCs w:val="28"/>
          <w:lang w:eastAsia="ru-RU"/>
        </w:rPr>
        <w:t>Основные направления Стратегии социально-экономического развития – 2030</w:t>
      </w:r>
      <w:r w:rsidR="00FB6EA0"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w:t>
      </w:r>
      <w:r w:rsidR="00FB6EA0"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всех слоев населения.</w:t>
      </w:r>
      <w:proofErr w:type="gramEnd"/>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в районе насчитывается 6 учреждений культурно-досугового типа (с учетом филиалов и структурных подразделений - 18) на 1 883 мест.</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ликвидировано 2 учреждения: МКУ «Центр культурного обслуживания населения» в пгт. Березово и МКУ «</w:t>
      </w:r>
      <w:proofErr w:type="spellStart"/>
      <w:r w:rsidRPr="00AE4966">
        <w:rPr>
          <w:rFonts w:ascii="Times New Roman" w:eastAsia="Times New Roman" w:hAnsi="Times New Roman" w:cs="Times New Roman"/>
          <w:sz w:val="28"/>
          <w:szCs w:val="28"/>
          <w:lang w:eastAsia="ru-RU"/>
        </w:rPr>
        <w:t>Няксимвольский</w:t>
      </w:r>
      <w:proofErr w:type="spellEnd"/>
      <w:r w:rsidRPr="00AE4966">
        <w:rPr>
          <w:rFonts w:ascii="Times New Roman" w:eastAsia="Times New Roman" w:hAnsi="Times New Roman" w:cs="Times New Roman"/>
          <w:sz w:val="28"/>
          <w:szCs w:val="28"/>
          <w:lang w:eastAsia="ru-RU"/>
        </w:rPr>
        <w:t xml:space="preserve"> культурно-досуговый центр»</w:t>
      </w:r>
      <w:r w:rsidR="002A5937"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 xml:space="preserve"> открыт МБУ «Березовский центр культуры и досуга «Звездный». </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территории расположена 31 библиотека с книжным фондом 340,0 тыс. экземпляров, в том числе 15 общедоступных муниципальных библиотек с книжным фондом 312,2 тыс. экземпляров</w:t>
      </w:r>
      <w:r w:rsidRPr="00AE4966">
        <w:rPr>
          <w:rFonts w:ascii="Times New Roman" w:eastAsia="Times New Roman" w:hAnsi="Times New Roman" w:cs="Times New Roman"/>
          <w:spacing w:val="5"/>
          <w:sz w:val="28"/>
          <w:szCs w:val="28"/>
          <w:lang w:eastAsia="ru-RU"/>
        </w:rPr>
        <w:t>, вы</w:t>
      </w:r>
      <w:r w:rsidRPr="00AE4966">
        <w:rPr>
          <w:rFonts w:ascii="Times New Roman" w:eastAsia="Times New Roman" w:hAnsi="Times New Roman" w:cs="Times New Roman"/>
          <w:sz w:val="28"/>
          <w:szCs w:val="28"/>
          <w:lang w:eastAsia="ru-RU"/>
        </w:rPr>
        <w:t xml:space="preserve">ставочный зал в пгт. Игрим, </w:t>
      </w:r>
      <w:r w:rsidRPr="00AE4966">
        <w:rPr>
          <w:rFonts w:ascii="Times New Roman" w:eastAsia="Times New Roman" w:hAnsi="Times New Roman" w:cs="Times New Roman"/>
          <w:spacing w:val="1"/>
          <w:sz w:val="28"/>
          <w:szCs w:val="28"/>
          <w:lang w:eastAsia="ru-RU"/>
        </w:rPr>
        <w:t xml:space="preserve">муниципальное учреждение «Районная дирекция </w:t>
      </w:r>
      <w:proofErr w:type="spellStart"/>
      <w:r w:rsidRPr="00AE4966">
        <w:rPr>
          <w:rFonts w:ascii="Times New Roman" w:eastAsia="Times New Roman" w:hAnsi="Times New Roman" w:cs="Times New Roman"/>
          <w:spacing w:val="1"/>
          <w:sz w:val="28"/>
          <w:szCs w:val="28"/>
          <w:lang w:eastAsia="ru-RU"/>
        </w:rPr>
        <w:t>киновидеопоказа</w:t>
      </w:r>
      <w:proofErr w:type="spellEnd"/>
      <w:r w:rsidRPr="00AE4966">
        <w:rPr>
          <w:rFonts w:ascii="Times New Roman" w:eastAsia="Times New Roman" w:hAnsi="Times New Roman" w:cs="Times New Roman"/>
          <w:spacing w:val="1"/>
          <w:sz w:val="28"/>
          <w:szCs w:val="28"/>
          <w:lang w:eastAsia="ru-RU"/>
        </w:rPr>
        <w:t>»</w:t>
      </w:r>
      <w:r w:rsidRPr="00AE4966">
        <w:rPr>
          <w:rFonts w:ascii="Times New Roman" w:eastAsia="Times New Roman" w:hAnsi="Times New Roman" w:cs="Times New Roman"/>
          <w:sz w:val="28"/>
          <w:szCs w:val="28"/>
          <w:lang w:eastAsia="ru-RU"/>
        </w:rPr>
        <w:t>, Отдел прикладного творчества и национальных культур. 4- Детских школы искусств, с контингентом учащихся 759 человек, из них в сельской местности 174 человека.</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Более 60% клубных учреждений расположено в приспособленных помещениях.</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перспективе, активное развитие получит музейная деятельность (2 музея). Березовский, Саранпаульский (с филиалом в п. Сосьва) муниципальные музеи увеличивают свои экспозиции и направления выставочной деятельности. В 2016 году увеличилось количество единиц хранения экспонатов и документов, имеющих историческую ценность от 30,1 до 30,2 тыс. единиц.</w:t>
      </w:r>
    </w:p>
    <w:p w:rsidR="002A5937"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введено в эксплуатацию здание центра культурно-нравственного и патриотического воспитания детей и молодежи в пгт. Березово</w:t>
      </w:r>
      <w:r w:rsidR="002A5937" w:rsidRPr="00AE4966">
        <w:rPr>
          <w:rFonts w:ascii="Times New Roman" w:eastAsia="Times New Roman" w:hAnsi="Times New Roman" w:cs="Times New Roman"/>
          <w:sz w:val="28"/>
          <w:szCs w:val="28"/>
          <w:lang w:eastAsia="ru-RU"/>
        </w:rPr>
        <w:t>.</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прогнозный период будет продолжено строительство культурно-образовательного комплекса с. Теги и образовательно-культурного комплекса в д. Хулимсунт на 140/75 уч. мест,</w:t>
      </w:r>
      <w:r w:rsidR="00C043E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завершение ремонтно-реставрационных работ на памятниках архитектуры и градостроительства, находящиеся в муниципальной собственности, в том числе на объекте – «Дом купца Добровольского И.К., 1876 года».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2018 – 2020 годы будет являться дальнейшее развитие и реализация культурного и духовного потенциала населения Березовского района.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развитие культурных инноваций, традиционной народной культуры;</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обеспечение доступности достижений отечественной и мировой культуры;</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повышение качества и разнообразия услуг в сфере культуры и массовых коммуникаций;</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развитие непрерывного образования в сфере культуры, совершенствование системы профессиональной подготовки и переподготовки творческих кадров, разработка мер по закреплению в организациях отрасли талантливой и профессионально подготовленной молодежи;</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обеспечение модернизации музеев и библиотек за счет инвестирования в технологическое обновление, внедрения и распространения новых информационных продуктов и технологий;</w:t>
      </w:r>
    </w:p>
    <w:p w:rsidR="00FA5D8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5F439C"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развитие сектора массовых коммуникаций и информационного пространства.</w:t>
      </w:r>
    </w:p>
    <w:sectPr w:rsidR="00FA5D8D" w:rsidSect="00BF187F">
      <w:pgSz w:w="11909" w:h="16834" w:code="9"/>
      <w:pgMar w:top="1134" w:right="567" w:bottom="1134" w:left="1418" w:header="720" w:footer="720" w:gutter="0"/>
      <w:pgNumType w:start="4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D2" w:rsidRDefault="004F49D2">
      <w:pPr>
        <w:spacing w:after="0" w:line="240" w:lineRule="auto"/>
      </w:pPr>
      <w:r>
        <w:separator/>
      </w:r>
    </w:p>
  </w:endnote>
  <w:endnote w:type="continuationSeparator" w:id="0">
    <w:p w:rsidR="004F49D2" w:rsidRDefault="004F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D2" w:rsidRDefault="004F49D2">
      <w:pPr>
        <w:spacing w:after="0" w:line="240" w:lineRule="auto"/>
      </w:pPr>
      <w:r>
        <w:separator/>
      </w:r>
    </w:p>
  </w:footnote>
  <w:footnote w:type="continuationSeparator" w:id="0">
    <w:p w:rsidR="004F49D2" w:rsidRDefault="004F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10131"/>
      <w:docPartObj>
        <w:docPartGallery w:val="Page Numbers (Top of Page)"/>
        <w:docPartUnique/>
      </w:docPartObj>
    </w:sdtPr>
    <w:sdtEndPr/>
    <w:sdtContent>
      <w:p w:rsidR="002955BC" w:rsidRDefault="002955BC" w:rsidP="00C31B7C">
        <w:pPr>
          <w:pStyle w:val="a6"/>
          <w:jc w:val="center"/>
        </w:pPr>
        <w:r>
          <w:fldChar w:fldCharType="begin"/>
        </w:r>
        <w:r>
          <w:instrText>PAGE   \* MERGEFORMAT</w:instrText>
        </w:r>
        <w:r>
          <w:fldChar w:fldCharType="separate"/>
        </w:r>
        <w:r w:rsidR="0079221F">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942BDB"/>
    <w:multiLevelType w:val="singleLevel"/>
    <w:tmpl w:val="600C2D84"/>
    <w:lvl w:ilvl="0">
      <w:start w:val="1836"/>
      <w:numFmt w:val="bullet"/>
      <w:lvlText w:val="-"/>
      <w:lvlJc w:val="left"/>
      <w:pPr>
        <w:tabs>
          <w:tab w:val="num" w:pos="420"/>
        </w:tabs>
        <w:ind w:left="420" w:hanging="360"/>
      </w:pPr>
    </w:lvl>
  </w:abstractNum>
  <w:abstractNum w:abstractNumId="19">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3">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6">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4"/>
  </w:num>
  <w:num w:numId="23">
    <w:abstractNumId w:val="33"/>
  </w:num>
  <w:num w:numId="24">
    <w:abstractNumId w:val="26"/>
  </w:num>
  <w:num w:numId="25">
    <w:abstractNumId w:val="13"/>
  </w:num>
  <w:num w:numId="26">
    <w:abstractNumId w:val="17"/>
  </w:num>
  <w:num w:numId="27">
    <w:abstractNumId w:val="21"/>
  </w:num>
  <w:num w:numId="28">
    <w:abstractNumId w:val="15"/>
  </w:num>
  <w:num w:numId="29">
    <w:abstractNumId w:val="25"/>
  </w:num>
  <w:num w:numId="30">
    <w:abstractNumId w:val="23"/>
  </w:num>
  <w:num w:numId="3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30"/>
  </w:num>
  <w:num w:numId="35">
    <w:abstractNumId w:val="22"/>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3FE7"/>
    <w:rsid w:val="000039DC"/>
    <w:rsid w:val="00005E1A"/>
    <w:rsid w:val="0004626C"/>
    <w:rsid w:val="0005440C"/>
    <w:rsid w:val="00064B89"/>
    <w:rsid w:val="00077BB8"/>
    <w:rsid w:val="00080151"/>
    <w:rsid w:val="000977AF"/>
    <w:rsid w:val="000A294D"/>
    <w:rsid w:val="000B017A"/>
    <w:rsid w:val="000B7671"/>
    <w:rsid w:val="000C7782"/>
    <w:rsid w:val="000D2D5A"/>
    <w:rsid w:val="000E4586"/>
    <w:rsid w:val="000E51EF"/>
    <w:rsid w:val="000E7FA9"/>
    <w:rsid w:val="000F2D2F"/>
    <w:rsid w:val="000F57A3"/>
    <w:rsid w:val="001006E8"/>
    <w:rsid w:val="00102030"/>
    <w:rsid w:val="001126BC"/>
    <w:rsid w:val="00122605"/>
    <w:rsid w:val="00127D13"/>
    <w:rsid w:val="001333FB"/>
    <w:rsid w:val="00135037"/>
    <w:rsid w:val="00150D99"/>
    <w:rsid w:val="001541CF"/>
    <w:rsid w:val="001600E0"/>
    <w:rsid w:val="001621B2"/>
    <w:rsid w:val="001755D9"/>
    <w:rsid w:val="001849A0"/>
    <w:rsid w:val="00186D3F"/>
    <w:rsid w:val="001A74D2"/>
    <w:rsid w:val="001B28F0"/>
    <w:rsid w:val="001B4093"/>
    <w:rsid w:val="001B5BE0"/>
    <w:rsid w:val="001B636A"/>
    <w:rsid w:val="001C0F6C"/>
    <w:rsid w:val="001C1F9F"/>
    <w:rsid w:val="001C6939"/>
    <w:rsid w:val="001C7122"/>
    <w:rsid w:val="001D570D"/>
    <w:rsid w:val="001E1462"/>
    <w:rsid w:val="001E5BD8"/>
    <w:rsid w:val="001E6224"/>
    <w:rsid w:val="001F0A9F"/>
    <w:rsid w:val="001F2FB3"/>
    <w:rsid w:val="001F41C0"/>
    <w:rsid w:val="001F662C"/>
    <w:rsid w:val="00202224"/>
    <w:rsid w:val="002106EE"/>
    <w:rsid w:val="002214A4"/>
    <w:rsid w:val="0022511C"/>
    <w:rsid w:val="00226BA6"/>
    <w:rsid w:val="00234466"/>
    <w:rsid w:val="00241D44"/>
    <w:rsid w:val="00242D45"/>
    <w:rsid w:val="00244AFD"/>
    <w:rsid w:val="00244CA8"/>
    <w:rsid w:val="0027350D"/>
    <w:rsid w:val="00277EC3"/>
    <w:rsid w:val="00280F58"/>
    <w:rsid w:val="00291AEF"/>
    <w:rsid w:val="0029248E"/>
    <w:rsid w:val="002955BC"/>
    <w:rsid w:val="002A5937"/>
    <w:rsid w:val="002A7820"/>
    <w:rsid w:val="002B262F"/>
    <w:rsid w:val="002B45C8"/>
    <w:rsid w:val="002B52E6"/>
    <w:rsid w:val="002B7CFE"/>
    <w:rsid w:val="002C6447"/>
    <w:rsid w:val="002D2E83"/>
    <w:rsid w:val="002D5ADD"/>
    <w:rsid w:val="002E0717"/>
    <w:rsid w:val="002E34F5"/>
    <w:rsid w:val="002E3731"/>
    <w:rsid w:val="002E5F1C"/>
    <w:rsid w:val="002E745D"/>
    <w:rsid w:val="00310274"/>
    <w:rsid w:val="00310701"/>
    <w:rsid w:val="0031463C"/>
    <w:rsid w:val="00320928"/>
    <w:rsid w:val="003451D6"/>
    <w:rsid w:val="0035188B"/>
    <w:rsid w:val="00353AEA"/>
    <w:rsid w:val="003554BA"/>
    <w:rsid w:val="0035608E"/>
    <w:rsid w:val="00360394"/>
    <w:rsid w:val="0036797B"/>
    <w:rsid w:val="00372DED"/>
    <w:rsid w:val="00373136"/>
    <w:rsid w:val="00373F73"/>
    <w:rsid w:val="0038208C"/>
    <w:rsid w:val="00390DEE"/>
    <w:rsid w:val="00395923"/>
    <w:rsid w:val="00396F6C"/>
    <w:rsid w:val="00397EED"/>
    <w:rsid w:val="003A0CE4"/>
    <w:rsid w:val="003A4BB4"/>
    <w:rsid w:val="003A4BD1"/>
    <w:rsid w:val="003C7077"/>
    <w:rsid w:val="003E413D"/>
    <w:rsid w:val="003E4B9E"/>
    <w:rsid w:val="003F2DDE"/>
    <w:rsid w:val="00400730"/>
    <w:rsid w:val="00403E30"/>
    <w:rsid w:val="00430BC9"/>
    <w:rsid w:val="00435771"/>
    <w:rsid w:val="00450EF5"/>
    <w:rsid w:val="00454E66"/>
    <w:rsid w:val="00455100"/>
    <w:rsid w:val="00460C76"/>
    <w:rsid w:val="004672C5"/>
    <w:rsid w:val="0047370B"/>
    <w:rsid w:val="00476554"/>
    <w:rsid w:val="004766BD"/>
    <w:rsid w:val="00496B4A"/>
    <w:rsid w:val="004979A4"/>
    <w:rsid w:val="004A18A9"/>
    <w:rsid w:val="004B03B4"/>
    <w:rsid w:val="004B5BD0"/>
    <w:rsid w:val="004C2EF5"/>
    <w:rsid w:val="004C3998"/>
    <w:rsid w:val="004C78F7"/>
    <w:rsid w:val="004D027F"/>
    <w:rsid w:val="004D59F7"/>
    <w:rsid w:val="004D7ED7"/>
    <w:rsid w:val="004E141D"/>
    <w:rsid w:val="004E2DA2"/>
    <w:rsid w:val="004E3089"/>
    <w:rsid w:val="004E5E04"/>
    <w:rsid w:val="004F1297"/>
    <w:rsid w:val="004F49D2"/>
    <w:rsid w:val="004F4C64"/>
    <w:rsid w:val="00501F13"/>
    <w:rsid w:val="00505D02"/>
    <w:rsid w:val="00507D01"/>
    <w:rsid w:val="00514ED3"/>
    <w:rsid w:val="00517F1E"/>
    <w:rsid w:val="00521858"/>
    <w:rsid w:val="005301C8"/>
    <w:rsid w:val="005303D3"/>
    <w:rsid w:val="00530D58"/>
    <w:rsid w:val="00537F17"/>
    <w:rsid w:val="005409BE"/>
    <w:rsid w:val="0055133E"/>
    <w:rsid w:val="005603A0"/>
    <w:rsid w:val="00566A84"/>
    <w:rsid w:val="00583452"/>
    <w:rsid w:val="00591C7E"/>
    <w:rsid w:val="00594E58"/>
    <w:rsid w:val="005A31B6"/>
    <w:rsid w:val="005A74E1"/>
    <w:rsid w:val="005B4144"/>
    <w:rsid w:val="005C23BD"/>
    <w:rsid w:val="005D16A9"/>
    <w:rsid w:val="005D191C"/>
    <w:rsid w:val="005D346D"/>
    <w:rsid w:val="005F3BA6"/>
    <w:rsid w:val="005F439C"/>
    <w:rsid w:val="00602AE3"/>
    <w:rsid w:val="00605840"/>
    <w:rsid w:val="00610E20"/>
    <w:rsid w:val="00616184"/>
    <w:rsid w:val="0061667A"/>
    <w:rsid w:val="00632DBF"/>
    <w:rsid w:val="006424EB"/>
    <w:rsid w:val="006469BB"/>
    <w:rsid w:val="00651BE9"/>
    <w:rsid w:val="00651C0C"/>
    <w:rsid w:val="006554CC"/>
    <w:rsid w:val="006609D8"/>
    <w:rsid w:val="00665F82"/>
    <w:rsid w:val="00674186"/>
    <w:rsid w:val="00676857"/>
    <w:rsid w:val="00684DBA"/>
    <w:rsid w:val="0069368A"/>
    <w:rsid w:val="006A0D19"/>
    <w:rsid w:val="006B099D"/>
    <w:rsid w:val="006B0B69"/>
    <w:rsid w:val="006B57C8"/>
    <w:rsid w:val="006B5ECD"/>
    <w:rsid w:val="006B6D3D"/>
    <w:rsid w:val="006B7AAB"/>
    <w:rsid w:val="006C0030"/>
    <w:rsid w:val="006C0646"/>
    <w:rsid w:val="006C1245"/>
    <w:rsid w:val="006C197A"/>
    <w:rsid w:val="006C760C"/>
    <w:rsid w:val="006D1A10"/>
    <w:rsid w:val="006D41D8"/>
    <w:rsid w:val="006E53C7"/>
    <w:rsid w:val="007007F0"/>
    <w:rsid w:val="00703E90"/>
    <w:rsid w:val="00715AA1"/>
    <w:rsid w:val="00715E1C"/>
    <w:rsid w:val="00721399"/>
    <w:rsid w:val="00723C54"/>
    <w:rsid w:val="007301F3"/>
    <w:rsid w:val="007308BB"/>
    <w:rsid w:val="00731662"/>
    <w:rsid w:val="00731C7A"/>
    <w:rsid w:val="00734619"/>
    <w:rsid w:val="00737EA4"/>
    <w:rsid w:val="0074206A"/>
    <w:rsid w:val="0074704F"/>
    <w:rsid w:val="007472AB"/>
    <w:rsid w:val="00750CB7"/>
    <w:rsid w:val="00752539"/>
    <w:rsid w:val="007619CD"/>
    <w:rsid w:val="00765A9D"/>
    <w:rsid w:val="00770CA6"/>
    <w:rsid w:val="0077410E"/>
    <w:rsid w:val="00776D9C"/>
    <w:rsid w:val="00777B76"/>
    <w:rsid w:val="00781D06"/>
    <w:rsid w:val="007820FD"/>
    <w:rsid w:val="0079221F"/>
    <w:rsid w:val="007A2E88"/>
    <w:rsid w:val="007A519A"/>
    <w:rsid w:val="007B13EF"/>
    <w:rsid w:val="007B2EF3"/>
    <w:rsid w:val="007B4A50"/>
    <w:rsid w:val="007B5119"/>
    <w:rsid w:val="007D5DB9"/>
    <w:rsid w:val="007D6AAD"/>
    <w:rsid w:val="007E1207"/>
    <w:rsid w:val="007E5849"/>
    <w:rsid w:val="008137AB"/>
    <w:rsid w:val="0082000F"/>
    <w:rsid w:val="00831E05"/>
    <w:rsid w:val="00832264"/>
    <w:rsid w:val="008401CC"/>
    <w:rsid w:val="0084026B"/>
    <w:rsid w:val="00843232"/>
    <w:rsid w:val="0084480B"/>
    <w:rsid w:val="008465F3"/>
    <w:rsid w:val="00847A4D"/>
    <w:rsid w:val="00851389"/>
    <w:rsid w:val="00851CB7"/>
    <w:rsid w:val="008550D3"/>
    <w:rsid w:val="00860C5E"/>
    <w:rsid w:val="00860C9A"/>
    <w:rsid w:val="00877675"/>
    <w:rsid w:val="008879B0"/>
    <w:rsid w:val="00887DEE"/>
    <w:rsid w:val="00891547"/>
    <w:rsid w:val="00891EF5"/>
    <w:rsid w:val="00892C8F"/>
    <w:rsid w:val="0089437B"/>
    <w:rsid w:val="00894394"/>
    <w:rsid w:val="00894D45"/>
    <w:rsid w:val="00897234"/>
    <w:rsid w:val="008A6D0D"/>
    <w:rsid w:val="008C3CF3"/>
    <w:rsid w:val="008D1ED1"/>
    <w:rsid w:val="008E251A"/>
    <w:rsid w:val="008E57A0"/>
    <w:rsid w:val="008F3BEE"/>
    <w:rsid w:val="008F497D"/>
    <w:rsid w:val="00902827"/>
    <w:rsid w:val="0091697C"/>
    <w:rsid w:val="0092528A"/>
    <w:rsid w:val="00931E18"/>
    <w:rsid w:val="00943D33"/>
    <w:rsid w:val="00943D58"/>
    <w:rsid w:val="00971835"/>
    <w:rsid w:val="00976E4F"/>
    <w:rsid w:val="009845D1"/>
    <w:rsid w:val="009A0563"/>
    <w:rsid w:val="009A77C6"/>
    <w:rsid w:val="009A7E9D"/>
    <w:rsid w:val="009B15DE"/>
    <w:rsid w:val="009B1E68"/>
    <w:rsid w:val="009B1FCB"/>
    <w:rsid w:val="009B2075"/>
    <w:rsid w:val="009B7522"/>
    <w:rsid w:val="009D58D5"/>
    <w:rsid w:val="009E615F"/>
    <w:rsid w:val="00A03C8E"/>
    <w:rsid w:val="00A12C4B"/>
    <w:rsid w:val="00A13F6C"/>
    <w:rsid w:val="00A17244"/>
    <w:rsid w:val="00A17D3F"/>
    <w:rsid w:val="00A31E8B"/>
    <w:rsid w:val="00A32F36"/>
    <w:rsid w:val="00A34B5E"/>
    <w:rsid w:val="00A4376D"/>
    <w:rsid w:val="00A51A17"/>
    <w:rsid w:val="00A579D5"/>
    <w:rsid w:val="00A64A78"/>
    <w:rsid w:val="00A83134"/>
    <w:rsid w:val="00A92FD5"/>
    <w:rsid w:val="00A948ED"/>
    <w:rsid w:val="00AA0F5C"/>
    <w:rsid w:val="00AB755A"/>
    <w:rsid w:val="00AC6F1B"/>
    <w:rsid w:val="00AC7449"/>
    <w:rsid w:val="00AD42EB"/>
    <w:rsid w:val="00AD691B"/>
    <w:rsid w:val="00AE4966"/>
    <w:rsid w:val="00B008B6"/>
    <w:rsid w:val="00B07914"/>
    <w:rsid w:val="00B10F2B"/>
    <w:rsid w:val="00B13280"/>
    <w:rsid w:val="00B21CEE"/>
    <w:rsid w:val="00B2319A"/>
    <w:rsid w:val="00B24BC0"/>
    <w:rsid w:val="00B43118"/>
    <w:rsid w:val="00B44DEC"/>
    <w:rsid w:val="00B56B7E"/>
    <w:rsid w:val="00B57863"/>
    <w:rsid w:val="00B63E4F"/>
    <w:rsid w:val="00B671AB"/>
    <w:rsid w:val="00B713B3"/>
    <w:rsid w:val="00B7163F"/>
    <w:rsid w:val="00B97034"/>
    <w:rsid w:val="00BA573D"/>
    <w:rsid w:val="00BB2A39"/>
    <w:rsid w:val="00BC2015"/>
    <w:rsid w:val="00BC35DE"/>
    <w:rsid w:val="00BD3938"/>
    <w:rsid w:val="00BE3F51"/>
    <w:rsid w:val="00BE4577"/>
    <w:rsid w:val="00BE5623"/>
    <w:rsid w:val="00BF1466"/>
    <w:rsid w:val="00BF187F"/>
    <w:rsid w:val="00BF26FA"/>
    <w:rsid w:val="00BF74AC"/>
    <w:rsid w:val="00C00B56"/>
    <w:rsid w:val="00C043E7"/>
    <w:rsid w:val="00C1187D"/>
    <w:rsid w:val="00C11946"/>
    <w:rsid w:val="00C13009"/>
    <w:rsid w:val="00C2308C"/>
    <w:rsid w:val="00C23C02"/>
    <w:rsid w:val="00C30A68"/>
    <w:rsid w:val="00C31B7C"/>
    <w:rsid w:val="00C32E99"/>
    <w:rsid w:val="00C35FE9"/>
    <w:rsid w:val="00C4384E"/>
    <w:rsid w:val="00C43ACA"/>
    <w:rsid w:val="00C45192"/>
    <w:rsid w:val="00C64036"/>
    <w:rsid w:val="00C71CE6"/>
    <w:rsid w:val="00CA265F"/>
    <w:rsid w:val="00CB0E9F"/>
    <w:rsid w:val="00CC2D95"/>
    <w:rsid w:val="00CC524C"/>
    <w:rsid w:val="00CD0873"/>
    <w:rsid w:val="00CD2441"/>
    <w:rsid w:val="00CD7947"/>
    <w:rsid w:val="00CD79A7"/>
    <w:rsid w:val="00CE29B3"/>
    <w:rsid w:val="00CE5177"/>
    <w:rsid w:val="00CF2F6D"/>
    <w:rsid w:val="00CF55A4"/>
    <w:rsid w:val="00CF7065"/>
    <w:rsid w:val="00D00A56"/>
    <w:rsid w:val="00D0312A"/>
    <w:rsid w:val="00D040C5"/>
    <w:rsid w:val="00D069D6"/>
    <w:rsid w:val="00D06C78"/>
    <w:rsid w:val="00D22814"/>
    <w:rsid w:val="00D23B72"/>
    <w:rsid w:val="00D277DD"/>
    <w:rsid w:val="00D27B0C"/>
    <w:rsid w:val="00D30619"/>
    <w:rsid w:val="00D366ED"/>
    <w:rsid w:val="00D36B54"/>
    <w:rsid w:val="00D438BD"/>
    <w:rsid w:val="00D46BAE"/>
    <w:rsid w:val="00D477C7"/>
    <w:rsid w:val="00D501AD"/>
    <w:rsid w:val="00D63F11"/>
    <w:rsid w:val="00D724DD"/>
    <w:rsid w:val="00D74884"/>
    <w:rsid w:val="00D83559"/>
    <w:rsid w:val="00D86686"/>
    <w:rsid w:val="00D86D93"/>
    <w:rsid w:val="00DB3BB9"/>
    <w:rsid w:val="00DD0A25"/>
    <w:rsid w:val="00DD545A"/>
    <w:rsid w:val="00DD7562"/>
    <w:rsid w:val="00DE221D"/>
    <w:rsid w:val="00DE2CE8"/>
    <w:rsid w:val="00DE3E25"/>
    <w:rsid w:val="00DE611B"/>
    <w:rsid w:val="00DF11B8"/>
    <w:rsid w:val="00DF4375"/>
    <w:rsid w:val="00E01F02"/>
    <w:rsid w:val="00E06269"/>
    <w:rsid w:val="00E0638B"/>
    <w:rsid w:val="00E15D96"/>
    <w:rsid w:val="00E20085"/>
    <w:rsid w:val="00E22C6D"/>
    <w:rsid w:val="00E23144"/>
    <w:rsid w:val="00E24A0A"/>
    <w:rsid w:val="00E25724"/>
    <w:rsid w:val="00E2690B"/>
    <w:rsid w:val="00E35024"/>
    <w:rsid w:val="00E374F1"/>
    <w:rsid w:val="00E4777D"/>
    <w:rsid w:val="00E54135"/>
    <w:rsid w:val="00E73FE7"/>
    <w:rsid w:val="00E8654B"/>
    <w:rsid w:val="00E9545B"/>
    <w:rsid w:val="00EA2245"/>
    <w:rsid w:val="00EB7E0E"/>
    <w:rsid w:val="00EC12B0"/>
    <w:rsid w:val="00EE16C2"/>
    <w:rsid w:val="00EE1964"/>
    <w:rsid w:val="00EE2D53"/>
    <w:rsid w:val="00EE4F5B"/>
    <w:rsid w:val="00EE6878"/>
    <w:rsid w:val="00EF51B7"/>
    <w:rsid w:val="00EF7B42"/>
    <w:rsid w:val="00EF7FD8"/>
    <w:rsid w:val="00F03E3F"/>
    <w:rsid w:val="00F071DA"/>
    <w:rsid w:val="00F26DFD"/>
    <w:rsid w:val="00F345C3"/>
    <w:rsid w:val="00F355F6"/>
    <w:rsid w:val="00F40BFA"/>
    <w:rsid w:val="00F40FBB"/>
    <w:rsid w:val="00F43D5E"/>
    <w:rsid w:val="00F5411E"/>
    <w:rsid w:val="00F563C6"/>
    <w:rsid w:val="00F7225F"/>
    <w:rsid w:val="00F76E2C"/>
    <w:rsid w:val="00F82E7D"/>
    <w:rsid w:val="00F84EF2"/>
    <w:rsid w:val="00F87E65"/>
    <w:rsid w:val="00F91930"/>
    <w:rsid w:val="00F928E5"/>
    <w:rsid w:val="00F94AEF"/>
    <w:rsid w:val="00F97531"/>
    <w:rsid w:val="00FA4213"/>
    <w:rsid w:val="00FA485C"/>
    <w:rsid w:val="00FA5D8D"/>
    <w:rsid w:val="00FA64B4"/>
    <w:rsid w:val="00FB027F"/>
    <w:rsid w:val="00FB324F"/>
    <w:rsid w:val="00FB6EA0"/>
    <w:rsid w:val="00FC147D"/>
    <w:rsid w:val="00FD243F"/>
    <w:rsid w:val="00FD31B7"/>
    <w:rsid w:val="00FD3B16"/>
    <w:rsid w:val="00FD3DB7"/>
    <w:rsid w:val="00FE7DFE"/>
    <w:rsid w:val="00FF152A"/>
    <w:rsid w:val="00FF1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3E"/>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uiPriority w:val="99"/>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455">
      <w:bodyDiv w:val="1"/>
      <w:marLeft w:val="0"/>
      <w:marRight w:val="0"/>
      <w:marTop w:val="0"/>
      <w:marBottom w:val="0"/>
      <w:divBdr>
        <w:top w:val="none" w:sz="0" w:space="0" w:color="auto"/>
        <w:left w:val="none" w:sz="0" w:space="0" w:color="auto"/>
        <w:bottom w:val="none" w:sz="0" w:space="0" w:color="auto"/>
        <w:right w:val="none" w:sz="0" w:space="0" w:color="auto"/>
      </w:divBdr>
    </w:div>
    <w:div w:id="343558159">
      <w:bodyDiv w:val="1"/>
      <w:marLeft w:val="0"/>
      <w:marRight w:val="0"/>
      <w:marTop w:val="0"/>
      <w:marBottom w:val="0"/>
      <w:divBdr>
        <w:top w:val="none" w:sz="0" w:space="0" w:color="auto"/>
        <w:left w:val="none" w:sz="0" w:space="0" w:color="auto"/>
        <w:bottom w:val="none" w:sz="0" w:space="0" w:color="auto"/>
        <w:right w:val="none" w:sz="0" w:space="0" w:color="auto"/>
      </w:divBdr>
    </w:div>
    <w:div w:id="440606859">
      <w:bodyDiv w:val="1"/>
      <w:marLeft w:val="0"/>
      <w:marRight w:val="0"/>
      <w:marTop w:val="0"/>
      <w:marBottom w:val="0"/>
      <w:divBdr>
        <w:top w:val="none" w:sz="0" w:space="0" w:color="auto"/>
        <w:left w:val="none" w:sz="0" w:space="0" w:color="auto"/>
        <w:bottom w:val="none" w:sz="0" w:space="0" w:color="auto"/>
        <w:right w:val="none" w:sz="0" w:space="0" w:color="auto"/>
      </w:divBdr>
    </w:div>
    <w:div w:id="636229401">
      <w:bodyDiv w:val="1"/>
      <w:marLeft w:val="0"/>
      <w:marRight w:val="0"/>
      <w:marTop w:val="0"/>
      <w:marBottom w:val="0"/>
      <w:divBdr>
        <w:top w:val="none" w:sz="0" w:space="0" w:color="auto"/>
        <w:left w:val="none" w:sz="0" w:space="0" w:color="auto"/>
        <w:bottom w:val="none" w:sz="0" w:space="0" w:color="auto"/>
        <w:right w:val="none" w:sz="0" w:space="0" w:color="auto"/>
      </w:divBdr>
    </w:div>
    <w:div w:id="752430649">
      <w:bodyDiv w:val="1"/>
      <w:marLeft w:val="0"/>
      <w:marRight w:val="0"/>
      <w:marTop w:val="0"/>
      <w:marBottom w:val="0"/>
      <w:divBdr>
        <w:top w:val="none" w:sz="0" w:space="0" w:color="auto"/>
        <w:left w:val="none" w:sz="0" w:space="0" w:color="auto"/>
        <w:bottom w:val="none" w:sz="0" w:space="0" w:color="auto"/>
        <w:right w:val="none" w:sz="0" w:space="0" w:color="auto"/>
      </w:divBdr>
    </w:div>
    <w:div w:id="766122481">
      <w:bodyDiv w:val="1"/>
      <w:marLeft w:val="0"/>
      <w:marRight w:val="0"/>
      <w:marTop w:val="0"/>
      <w:marBottom w:val="0"/>
      <w:divBdr>
        <w:top w:val="none" w:sz="0" w:space="0" w:color="auto"/>
        <w:left w:val="none" w:sz="0" w:space="0" w:color="auto"/>
        <w:bottom w:val="none" w:sz="0" w:space="0" w:color="auto"/>
        <w:right w:val="none" w:sz="0" w:space="0" w:color="auto"/>
      </w:divBdr>
    </w:div>
    <w:div w:id="800341862">
      <w:bodyDiv w:val="1"/>
      <w:marLeft w:val="0"/>
      <w:marRight w:val="0"/>
      <w:marTop w:val="0"/>
      <w:marBottom w:val="0"/>
      <w:divBdr>
        <w:top w:val="none" w:sz="0" w:space="0" w:color="auto"/>
        <w:left w:val="none" w:sz="0" w:space="0" w:color="auto"/>
        <w:bottom w:val="none" w:sz="0" w:space="0" w:color="auto"/>
        <w:right w:val="none" w:sz="0" w:space="0" w:color="auto"/>
      </w:divBdr>
    </w:div>
    <w:div w:id="837429674">
      <w:bodyDiv w:val="1"/>
      <w:marLeft w:val="0"/>
      <w:marRight w:val="0"/>
      <w:marTop w:val="0"/>
      <w:marBottom w:val="0"/>
      <w:divBdr>
        <w:top w:val="none" w:sz="0" w:space="0" w:color="auto"/>
        <w:left w:val="none" w:sz="0" w:space="0" w:color="auto"/>
        <w:bottom w:val="none" w:sz="0" w:space="0" w:color="auto"/>
        <w:right w:val="none" w:sz="0" w:space="0" w:color="auto"/>
      </w:divBdr>
    </w:div>
    <w:div w:id="1333413577">
      <w:bodyDiv w:val="1"/>
      <w:marLeft w:val="0"/>
      <w:marRight w:val="0"/>
      <w:marTop w:val="0"/>
      <w:marBottom w:val="0"/>
      <w:divBdr>
        <w:top w:val="none" w:sz="0" w:space="0" w:color="auto"/>
        <w:left w:val="none" w:sz="0" w:space="0" w:color="auto"/>
        <w:bottom w:val="none" w:sz="0" w:space="0" w:color="auto"/>
        <w:right w:val="none" w:sz="0" w:space="0" w:color="auto"/>
      </w:divBdr>
    </w:div>
    <w:div w:id="1869877021">
      <w:bodyDiv w:val="1"/>
      <w:marLeft w:val="0"/>
      <w:marRight w:val="0"/>
      <w:marTop w:val="0"/>
      <w:marBottom w:val="0"/>
      <w:divBdr>
        <w:top w:val="none" w:sz="0" w:space="0" w:color="auto"/>
        <w:left w:val="none" w:sz="0" w:space="0" w:color="auto"/>
        <w:bottom w:val="none" w:sz="0" w:space="0" w:color="auto"/>
        <w:right w:val="none" w:sz="0" w:space="0" w:color="auto"/>
      </w:divBdr>
    </w:div>
    <w:div w:id="1908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15CDEC4F647248B7E1EY6W2F" TargetMode="External"/><Relationship Id="rId3" Type="http://schemas.openxmlformats.org/officeDocument/2006/relationships/styles" Target="styles.xml"/><Relationship Id="rId21" Type="http://schemas.openxmlformats.org/officeDocument/2006/relationships/hyperlink" Target="http://www.berezovo.ru" TargetMode="External"/><Relationship Id="rId7" Type="http://schemas.openxmlformats.org/officeDocument/2006/relationships/footnotes" Target="foot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59FBA5FDBC4F647248B7E1EY6W2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87865X8W1F" TargetMode="External"/><Relationship Id="rId20" Type="http://schemas.openxmlformats.org/officeDocument/2006/relationships/hyperlink" Target="consultantplus://offline/ref=8301FB13C3BFFFC62CA8CF3C37AC0CC249F242A67C64CD9EEC78DF794AB47F4BE4D995BAC0A77E67X8W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01FB13C3BFFFC62CA8CF3C37AC0CC249F242A67C64CD9EEC78DF794AB47F4BE4D995BAC0A87865X8W1F" TargetMode="External"/><Relationship Id="rId24" Type="http://schemas.openxmlformats.org/officeDocument/2006/relationships/hyperlink" Target="consultantplus://offline/ref=AB520CE80DFB5C7360A98F0450D3528658059FBA5FDAC4F647248B7E1EY6W2F" TargetMode="External"/><Relationship Id="rId5" Type="http://schemas.openxmlformats.org/officeDocument/2006/relationships/settings" Target="settings.xml"/><Relationship Id="rId15" Type="http://schemas.openxmlformats.org/officeDocument/2006/relationships/hyperlink" Target="consultantplus://offline/ref=8301FB13C3BFFFC62CA8CF3C37AC0CC249F242A67C64CD9EEC78DF794AB47F4BE4D995BAC0A77E67X8WDF" TargetMode="External"/><Relationship Id="rId23" Type="http://schemas.openxmlformats.org/officeDocument/2006/relationships/hyperlink" Target="consultantplus://offline/ref=018BC23CC308323B811108D8C119680A854E0DAC0703212E468F47BC619367145ED0DA99E622B4364389B287F8I7F" TargetMode="External"/><Relationship Id="rId28" Type="http://schemas.openxmlformats.org/officeDocument/2006/relationships/hyperlink" Target="consultantplus://offline/ref=AB520CE80DFB5C7360A9910946BF05895F0CC8B453D6C9A21B7BD023496BFC3F83CCDAF50BD2A008FB71D9YAWCF" TargetMode="External"/><Relationship Id="rId10" Type="http://schemas.openxmlformats.org/officeDocument/2006/relationships/header" Target="header1.xml"/><Relationship Id="rId19" Type="http://schemas.openxmlformats.org/officeDocument/2006/relationships/hyperlink" Target="consultantplus://offline/ref=8301FB13C3BFFFC62CA8CF3C37AC0CC249F242A67C64CD9EEC78DF794AB47F4BE4D995BAC0A87A67X8W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01FB13C3BFFFC62CA8CF3C37AC0CC249F242A67C64CD9EEC78DF794AB47F4BE4D995BAC0A87A67X8W2F" TargetMode="External"/><Relationship Id="rId22" Type="http://schemas.openxmlformats.org/officeDocument/2006/relationships/hyperlink" Target="consultantplus://offline/ref=018BC23CC308323B811116D5D7753F0582475AA20202287F1BDC41EB3EFCI3F" TargetMode="External"/><Relationship Id="rId27" Type="http://schemas.openxmlformats.org/officeDocument/2006/relationships/hyperlink" Target="consultantplus://offline/ref=AB520CE80DFB5C7360A98F0450D35286580193BD52D8C4F647248B7E1EY6W2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5465-610B-4145-B5D3-680CAE8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TotalTime>
  <Pages>84</Pages>
  <Words>26966</Words>
  <Characters>153709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Пользователь</cp:lastModifiedBy>
  <cp:revision>149</cp:revision>
  <cp:lastPrinted>2017-11-08T10:11:00Z</cp:lastPrinted>
  <dcterms:created xsi:type="dcterms:W3CDTF">2017-06-20T09:56:00Z</dcterms:created>
  <dcterms:modified xsi:type="dcterms:W3CDTF">2017-11-10T11:51:00Z</dcterms:modified>
</cp:coreProperties>
</file>