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3AF" w:rsidRDefault="003172C5" w:rsidP="00095987">
      <w:pPr>
        <w:spacing w:after="0" w:line="240" w:lineRule="auto"/>
        <w:jc w:val="center"/>
        <w:rPr>
          <w:rFonts w:ascii="Times New Roman" w:hAnsi="Times New Roman"/>
          <w:b/>
          <w:sz w:val="28"/>
          <w:szCs w:val="28"/>
        </w:rPr>
      </w:pPr>
      <w:r>
        <w:rPr>
          <w:noProof/>
        </w:rPr>
        <w:drawing>
          <wp:inline distT="0" distB="0" distL="0" distR="0">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3172C5" w:rsidRPr="00D1020A" w:rsidRDefault="003172C5" w:rsidP="00095987">
      <w:pPr>
        <w:spacing w:after="0" w:line="240" w:lineRule="auto"/>
        <w:jc w:val="center"/>
        <w:rPr>
          <w:rFonts w:ascii="Times New Roman" w:hAnsi="Times New Roman"/>
          <w:b/>
          <w:sz w:val="28"/>
          <w:szCs w:val="28"/>
        </w:rPr>
      </w:pPr>
    </w:p>
    <w:p w:rsidR="00095987" w:rsidRPr="00D1020A" w:rsidRDefault="00095987" w:rsidP="00095987">
      <w:pPr>
        <w:spacing w:after="0" w:line="240" w:lineRule="auto"/>
        <w:jc w:val="center"/>
        <w:rPr>
          <w:rFonts w:ascii="Times New Roman" w:hAnsi="Times New Roman"/>
          <w:b/>
          <w:sz w:val="36"/>
          <w:szCs w:val="36"/>
        </w:rPr>
      </w:pPr>
      <w:r w:rsidRPr="00D1020A">
        <w:rPr>
          <w:rFonts w:ascii="Times New Roman" w:hAnsi="Times New Roman"/>
          <w:b/>
          <w:sz w:val="36"/>
          <w:szCs w:val="36"/>
        </w:rPr>
        <w:t>ДУМА БЕРЕЗОВСКОГО РАЙОНА</w:t>
      </w:r>
    </w:p>
    <w:p w:rsidR="00095987" w:rsidRPr="00D1020A" w:rsidRDefault="00095987" w:rsidP="00095987">
      <w:pPr>
        <w:spacing w:after="0" w:line="240" w:lineRule="auto"/>
        <w:jc w:val="center"/>
        <w:rPr>
          <w:rFonts w:ascii="Times New Roman" w:hAnsi="Times New Roman"/>
          <w:b/>
          <w:sz w:val="16"/>
          <w:szCs w:val="16"/>
        </w:rPr>
      </w:pPr>
    </w:p>
    <w:p w:rsidR="00095987" w:rsidRPr="00D1020A" w:rsidRDefault="00095987" w:rsidP="00095987">
      <w:pPr>
        <w:spacing w:after="0" w:line="240" w:lineRule="auto"/>
        <w:jc w:val="center"/>
        <w:rPr>
          <w:rFonts w:ascii="Times New Roman" w:hAnsi="Times New Roman"/>
          <w:b/>
          <w:sz w:val="20"/>
          <w:szCs w:val="20"/>
        </w:rPr>
      </w:pPr>
      <w:r w:rsidRPr="00D1020A">
        <w:rPr>
          <w:rFonts w:ascii="Times New Roman" w:hAnsi="Times New Roman"/>
          <w:b/>
          <w:sz w:val="20"/>
          <w:szCs w:val="20"/>
        </w:rPr>
        <w:t xml:space="preserve">ХАНТЫ-МАНСИЙСКОГО АВТОНОМНОГО ОКРУГА – ЮГРЫ </w:t>
      </w:r>
    </w:p>
    <w:p w:rsidR="00095987" w:rsidRPr="00D1020A" w:rsidRDefault="00095987" w:rsidP="00095987">
      <w:pPr>
        <w:spacing w:after="0" w:line="240" w:lineRule="auto"/>
        <w:jc w:val="center"/>
        <w:rPr>
          <w:rFonts w:ascii="Times New Roman" w:hAnsi="Times New Roman"/>
          <w:b/>
          <w:sz w:val="16"/>
          <w:szCs w:val="16"/>
        </w:rPr>
      </w:pPr>
    </w:p>
    <w:p w:rsidR="00095987" w:rsidRPr="00D1020A" w:rsidRDefault="00095987" w:rsidP="00095987">
      <w:pPr>
        <w:spacing w:after="0" w:line="240" w:lineRule="auto"/>
        <w:jc w:val="center"/>
        <w:rPr>
          <w:rFonts w:ascii="Times New Roman" w:hAnsi="Times New Roman"/>
          <w:b/>
          <w:sz w:val="40"/>
          <w:szCs w:val="40"/>
        </w:rPr>
      </w:pPr>
      <w:r w:rsidRPr="00D1020A">
        <w:rPr>
          <w:rFonts w:ascii="Times New Roman" w:hAnsi="Times New Roman"/>
          <w:b/>
          <w:sz w:val="40"/>
          <w:szCs w:val="40"/>
        </w:rPr>
        <w:t>РЕШЕНИЕ</w:t>
      </w:r>
    </w:p>
    <w:p w:rsidR="00095987" w:rsidRPr="00D1020A" w:rsidRDefault="00095987" w:rsidP="00095987">
      <w:pPr>
        <w:spacing w:after="0" w:line="240" w:lineRule="auto"/>
        <w:rPr>
          <w:rFonts w:ascii="Times New Roman" w:hAnsi="Times New Roman"/>
          <w:sz w:val="28"/>
          <w:szCs w:val="28"/>
        </w:rPr>
      </w:pPr>
    </w:p>
    <w:p w:rsidR="00095987" w:rsidRPr="00D1020A" w:rsidRDefault="00095987" w:rsidP="00095987">
      <w:pPr>
        <w:spacing w:after="0" w:line="240" w:lineRule="auto"/>
        <w:rPr>
          <w:rFonts w:ascii="Times New Roman" w:hAnsi="Times New Roman"/>
          <w:sz w:val="28"/>
          <w:szCs w:val="28"/>
        </w:rPr>
      </w:pPr>
      <w:r w:rsidRPr="00D1020A">
        <w:rPr>
          <w:rFonts w:ascii="Times New Roman" w:hAnsi="Times New Roman"/>
          <w:sz w:val="28"/>
          <w:szCs w:val="28"/>
        </w:rPr>
        <w:t xml:space="preserve">от </w:t>
      </w:r>
      <w:r w:rsidR="003B0FBB" w:rsidRPr="00D1020A">
        <w:rPr>
          <w:rFonts w:ascii="Times New Roman" w:hAnsi="Times New Roman"/>
          <w:sz w:val="28"/>
          <w:szCs w:val="28"/>
        </w:rPr>
        <w:t>_________</w:t>
      </w:r>
      <w:r w:rsidR="009F1FE1" w:rsidRPr="00D1020A">
        <w:rPr>
          <w:rFonts w:ascii="Times New Roman" w:hAnsi="Times New Roman"/>
          <w:sz w:val="28"/>
          <w:szCs w:val="28"/>
        </w:rPr>
        <w:t xml:space="preserve"> </w:t>
      </w:r>
      <w:r w:rsidRPr="00D1020A">
        <w:rPr>
          <w:rFonts w:ascii="Times New Roman" w:hAnsi="Times New Roman"/>
          <w:sz w:val="28"/>
          <w:szCs w:val="28"/>
        </w:rPr>
        <w:t>202</w:t>
      </w:r>
      <w:r w:rsidR="00B05C56" w:rsidRPr="00D1020A">
        <w:rPr>
          <w:rFonts w:ascii="Times New Roman" w:hAnsi="Times New Roman"/>
          <w:sz w:val="28"/>
          <w:szCs w:val="28"/>
        </w:rPr>
        <w:t>6</w:t>
      </w:r>
      <w:r w:rsidRPr="00D1020A">
        <w:rPr>
          <w:rFonts w:ascii="Times New Roman" w:hAnsi="Times New Roman"/>
          <w:sz w:val="28"/>
          <w:szCs w:val="28"/>
        </w:rPr>
        <w:t xml:space="preserve"> года</w:t>
      </w:r>
      <w:r w:rsidRPr="00D1020A">
        <w:rPr>
          <w:rFonts w:ascii="Times New Roman" w:hAnsi="Times New Roman"/>
          <w:sz w:val="28"/>
          <w:szCs w:val="28"/>
        </w:rPr>
        <w:tab/>
      </w:r>
      <w:r w:rsidRPr="00D1020A">
        <w:rPr>
          <w:rFonts w:ascii="Times New Roman" w:hAnsi="Times New Roman"/>
          <w:sz w:val="28"/>
          <w:szCs w:val="28"/>
        </w:rPr>
        <w:tab/>
        <w:t xml:space="preserve">                             </w:t>
      </w:r>
      <w:r w:rsidR="00A373AF" w:rsidRPr="00D1020A">
        <w:rPr>
          <w:rFonts w:ascii="Times New Roman" w:hAnsi="Times New Roman"/>
          <w:sz w:val="28"/>
          <w:szCs w:val="28"/>
        </w:rPr>
        <w:t xml:space="preserve">          </w:t>
      </w:r>
      <w:r w:rsidRPr="00D1020A">
        <w:rPr>
          <w:rFonts w:ascii="Times New Roman" w:hAnsi="Times New Roman"/>
          <w:sz w:val="28"/>
          <w:szCs w:val="28"/>
        </w:rPr>
        <w:t xml:space="preserve">                                 №</w:t>
      </w:r>
      <w:r w:rsidR="003B0FBB" w:rsidRPr="00D1020A">
        <w:rPr>
          <w:rFonts w:ascii="Times New Roman" w:hAnsi="Times New Roman"/>
          <w:sz w:val="28"/>
          <w:szCs w:val="28"/>
        </w:rPr>
        <w:t>___</w:t>
      </w:r>
    </w:p>
    <w:p w:rsidR="00095987" w:rsidRPr="00D1020A" w:rsidRDefault="00095987" w:rsidP="00095987">
      <w:pPr>
        <w:spacing w:after="0" w:line="240" w:lineRule="auto"/>
        <w:rPr>
          <w:rFonts w:ascii="Times New Roman" w:hAnsi="Times New Roman"/>
          <w:sz w:val="28"/>
          <w:szCs w:val="28"/>
        </w:rPr>
      </w:pPr>
      <w:r w:rsidRPr="00D1020A">
        <w:rPr>
          <w:rFonts w:ascii="Times New Roman" w:hAnsi="Times New Roman"/>
          <w:sz w:val="28"/>
          <w:szCs w:val="28"/>
        </w:rPr>
        <w:t>пгт. Березово</w:t>
      </w:r>
    </w:p>
    <w:p w:rsidR="00095987" w:rsidRPr="00D1020A" w:rsidRDefault="00095987" w:rsidP="00095987">
      <w:pPr>
        <w:spacing w:after="0" w:line="240" w:lineRule="auto"/>
        <w:rPr>
          <w:rFonts w:ascii="Times New Roman" w:hAnsi="Times New Roman"/>
          <w:sz w:val="28"/>
          <w:szCs w:val="28"/>
        </w:rPr>
      </w:pPr>
    </w:p>
    <w:p w:rsidR="00C514BA" w:rsidRPr="00D1020A" w:rsidRDefault="003B0FBB" w:rsidP="003B0FBB">
      <w:pPr>
        <w:widowControl w:val="0"/>
        <w:autoSpaceDE w:val="0"/>
        <w:autoSpaceDN w:val="0"/>
        <w:adjustRightInd w:val="0"/>
        <w:spacing w:after="0" w:line="240" w:lineRule="auto"/>
        <w:ind w:right="4535"/>
        <w:jc w:val="both"/>
        <w:rPr>
          <w:rFonts w:ascii="Times New Roman" w:hAnsi="Times New Roman"/>
          <w:b/>
          <w:bCs/>
          <w:sz w:val="28"/>
          <w:szCs w:val="28"/>
        </w:rPr>
      </w:pPr>
      <w:r w:rsidRPr="00D1020A">
        <w:rPr>
          <w:rFonts w:ascii="Times New Roman" w:hAnsi="Times New Roman"/>
          <w:b/>
          <w:bCs/>
          <w:sz w:val="28"/>
          <w:szCs w:val="28"/>
        </w:rPr>
        <w:t>О внесении изменений в</w:t>
      </w:r>
      <w:r w:rsidR="006462B4" w:rsidRPr="00D1020A">
        <w:rPr>
          <w:rFonts w:ascii="Times New Roman" w:hAnsi="Times New Roman"/>
          <w:b/>
          <w:bCs/>
          <w:sz w:val="28"/>
          <w:szCs w:val="28"/>
        </w:rPr>
        <w:t xml:space="preserve"> приложение к</w:t>
      </w:r>
      <w:r w:rsidRPr="00D1020A">
        <w:rPr>
          <w:rFonts w:ascii="Times New Roman" w:hAnsi="Times New Roman"/>
          <w:b/>
          <w:bCs/>
          <w:sz w:val="28"/>
          <w:szCs w:val="28"/>
        </w:rPr>
        <w:t xml:space="preserve"> решени</w:t>
      </w:r>
      <w:r w:rsidR="006462B4" w:rsidRPr="00D1020A">
        <w:rPr>
          <w:rFonts w:ascii="Times New Roman" w:hAnsi="Times New Roman"/>
          <w:b/>
          <w:bCs/>
          <w:sz w:val="28"/>
          <w:szCs w:val="28"/>
        </w:rPr>
        <w:t>ю</w:t>
      </w:r>
      <w:r w:rsidRPr="00D1020A">
        <w:rPr>
          <w:rFonts w:ascii="Times New Roman" w:hAnsi="Times New Roman"/>
          <w:b/>
          <w:bCs/>
          <w:sz w:val="28"/>
          <w:szCs w:val="28"/>
        </w:rPr>
        <w:t xml:space="preserve"> Думы Березовского района от 31 августа 2021 года № 743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p>
    <w:p w:rsidR="003B0FBB" w:rsidRPr="00D1020A" w:rsidRDefault="003B0FBB" w:rsidP="003B0FBB">
      <w:pPr>
        <w:widowControl w:val="0"/>
        <w:autoSpaceDE w:val="0"/>
        <w:autoSpaceDN w:val="0"/>
        <w:adjustRightInd w:val="0"/>
        <w:spacing w:after="0" w:line="240" w:lineRule="auto"/>
        <w:ind w:right="4535"/>
        <w:jc w:val="both"/>
        <w:rPr>
          <w:rFonts w:ascii="Times New Roman" w:hAnsi="Times New Roman"/>
          <w:b/>
          <w:bCs/>
          <w:sz w:val="28"/>
          <w:szCs w:val="28"/>
        </w:rPr>
      </w:pPr>
    </w:p>
    <w:p w:rsidR="00E1275C" w:rsidRPr="00D1020A" w:rsidRDefault="007B3111" w:rsidP="0085231D">
      <w:pPr>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В соответствии с </w:t>
      </w:r>
      <w:r w:rsidR="002E048B" w:rsidRPr="00D1020A">
        <w:rPr>
          <w:rFonts w:ascii="Times New Roman" w:hAnsi="Times New Roman"/>
          <w:sz w:val="28"/>
          <w:szCs w:val="28"/>
        </w:rPr>
        <w:t>Федеральным законом от 29 декабря 2025 года                         № 567-ФЗ «О внесении изменений в Федеральный закон «О государственном контроле (надзоре) и муниципальном контроле в Российской Федерации»,</w:t>
      </w:r>
      <w:r w:rsidR="00E1275C" w:rsidRPr="00D1020A">
        <w:rPr>
          <w:rFonts w:ascii="Times New Roman" w:hAnsi="Times New Roman"/>
          <w:sz w:val="28"/>
          <w:szCs w:val="28"/>
        </w:rPr>
        <w:t xml:space="preserve"> </w:t>
      </w:r>
    </w:p>
    <w:p w:rsidR="00E1275C" w:rsidRPr="00D1020A" w:rsidRDefault="00E1275C" w:rsidP="007B3111">
      <w:pPr>
        <w:spacing w:after="0" w:line="240" w:lineRule="auto"/>
        <w:ind w:firstLine="709"/>
        <w:jc w:val="both"/>
        <w:rPr>
          <w:rFonts w:ascii="Times New Roman" w:hAnsi="Times New Roman"/>
          <w:sz w:val="28"/>
          <w:szCs w:val="28"/>
        </w:rPr>
      </w:pPr>
    </w:p>
    <w:p w:rsidR="00C525D8" w:rsidRPr="00D1020A" w:rsidRDefault="00C514BA" w:rsidP="00E1275C">
      <w:pPr>
        <w:spacing w:after="0" w:line="240" w:lineRule="auto"/>
        <w:ind w:firstLine="709"/>
        <w:jc w:val="center"/>
        <w:rPr>
          <w:rFonts w:ascii="Times New Roman" w:hAnsi="Times New Roman"/>
          <w:sz w:val="28"/>
          <w:szCs w:val="28"/>
        </w:rPr>
      </w:pPr>
      <w:r w:rsidRPr="00D1020A">
        <w:rPr>
          <w:rFonts w:ascii="Times New Roman" w:hAnsi="Times New Roman"/>
          <w:sz w:val="28"/>
          <w:szCs w:val="28"/>
        </w:rPr>
        <w:t xml:space="preserve">Дума района </w:t>
      </w:r>
      <w:r w:rsidRPr="00D1020A">
        <w:rPr>
          <w:rFonts w:ascii="Times New Roman" w:hAnsi="Times New Roman"/>
          <w:b/>
          <w:sz w:val="28"/>
          <w:szCs w:val="28"/>
        </w:rPr>
        <w:t>РЕШИЛА</w:t>
      </w:r>
      <w:r w:rsidRPr="00D1020A">
        <w:rPr>
          <w:rFonts w:ascii="Times New Roman" w:hAnsi="Times New Roman"/>
          <w:sz w:val="28"/>
          <w:szCs w:val="28"/>
        </w:rPr>
        <w:t>:</w:t>
      </w:r>
    </w:p>
    <w:p w:rsidR="007153B0" w:rsidRPr="00D1020A" w:rsidRDefault="007153B0" w:rsidP="007F20D8">
      <w:pPr>
        <w:widowControl w:val="0"/>
        <w:autoSpaceDE w:val="0"/>
        <w:autoSpaceDN w:val="0"/>
        <w:adjustRightInd w:val="0"/>
        <w:spacing w:after="0" w:line="240" w:lineRule="auto"/>
        <w:ind w:firstLine="709"/>
        <w:jc w:val="center"/>
        <w:rPr>
          <w:rFonts w:ascii="Times New Roman" w:hAnsi="Times New Roman"/>
          <w:sz w:val="28"/>
          <w:szCs w:val="28"/>
        </w:rPr>
      </w:pPr>
    </w:p>
    <w:p w:rsidR="00F321FB" w:rsidRPr="00D1020A" w:rsidRDefault="007B3111" w:rsidP="00F321FB">
      <w:pPr>
        <w:tabs>
          <w:tab w:val="left" w:pos="0"/>
        </w:tabs>
        <w:spacing w:after="0" w:line="240" w:lineRule="auto"/>
        <w:ind w:firstLine="709"/>
        <w:jc w:val="both"/>
        <w:rPr>
          <w:rFonts w:ascii="Times New Roman" w:hAnsi="Times New Roman"/>
          <w:sz w:val="28"/>
          <w:szCs w:val="28"/>
        </w:rPr>
      </w:pPr>
      <w:bookmarkStart w:id="0" w:name="_Hlk192582841"/>
      <w:r w:rsidRPr="00D1020A">
        <w:rPr>
          <w:rFonts w:ascii="Times New Roman" w:hAnsi="Times New Roman"/>
          <w:bCs/>
          <w:sz w:val="28"/>
          <w:szCs w:val="28"/>
        </w:rPr>
        <w:t xml:space="preserve">1. </w:t>
      </w:r>
      <w:r w:rsidR="00CB197B" w:rsidRPr="00D1020A">
        <w:rPr>
          <w:rFonts w:ascii="Times New Roman" w:hAnsi="Times New Roman"/>
          <w:bCs/>
          <w:sz w:val="28"/>
          <w:szCs w:val="28"/>
        </w:rPr>
        <w:t xml:space="preserve">Внести в </w:t>
      </w:r>
      <w:r w:rsidR="00767C33" w:rsidRPr="00D1020A">
        <w:rPr>
          <w:rFonts w:ascii="Times New Roman" w:hAnsi="Times New Roman"/>
          <w:sz w:val="28"/>
          <w:szCs w:val="28"/>
        </w:rPr>
        <w:t>п</w:t>
      </w:r>
      <w:r w:rsidR="00F87F3A" w:rsidRPr="00D1020A">
        <w:rPr>
          <w:rFonts w:ascii="Times New Roman" w:hAnsi="Times New Roman"/>
          <w:sz w:val="28"/>
          <w:szCs w:val="28"/>
        </w:rPr>
        <w:t xml:space="preserve">риложение к решению Думы Березовского района </w:t>
      </w:r>
      <w:r w:rsidR="003B0FBB" w:rsidRPr="00D1020A">
        <w:rPr>
          <w:rFonts w:ascii="Times New Roman" w:hAnsi="Times New Roman"/>
          <w:sz w:val="28"/>
          <w:szCs w:val="28"/>
        </w:rPr>
        <w:t>от 31 августа 2021 года № 743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r w:rsidR="00B412B5">
        <w:rPr>
          <w:rFonts w:ascii="Times New Roman" w:hAnsi="Times New Roman"/>
          <w:sz w:val="28"/>
          <w:szCs w:val="28"/>
        </w:rPr>
        <w:t xml:space="preserve"> (далее – Положение)</w:t>
      </w:r>
      <w:r w:rsidR="00F87F3A" w:rsidRPr="00D1020A">
        <w:rPr>
          <w:rFonts w:ascii="Times New Roman" w:hAnsi="Times New Roman"/>
          <w:sz w:val="28"/>
          <w:szCs w:val="28"/>
        </w:rPr>
        <w:t xml:space="preserve"> </w:t>
      </w:r>
      <w:r w:rsidR="009377F3" w:rsidRPr="00D1020A">
        <w:rPr>
          <w:rFonts w:ascii="Times New Roman" w:hAnsi="Times New Roman"/>
          <w:sz w:val="28"/>
          <w:szCs w:val="28"/>
        </w:rPr>
        <w:t>следующ</w:t>
      </w:r>
      <w:r w:rsidR="00CB197B" w:rsidRPr="00D1020A">
        <w:rPr>
          <w:rFonts w:ascii="Times New Roman" w:hAnsi="Times New Roman"/>
          <w:sz w:val="28"/>
          <w:szCs w:val="28"/>
        </w:rPr>
        <w:t>ие изменения:</w:t>
      </w:r>
    </w:p>
    <w:p w:rsidR="005F6ABA" w:rsidRPr="00D1020A" w:rsidRDefault="00F321FB" w:rsidP="005F6ABA">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1.1.</w:t>
      </w:r>
      <w:r w:rsidR="00F81C7C" w:rsidRPr="00D1020A">
        <w:rPr>
          <w:rFonts w:ascii="Times New Roman" w:hAnsi="Times New Roman"/>
          <w:bCs/>
          <w:sz w:val="28"/>
          <w:szCs w:val="28"/>
        </w:rPr>
        <w:t xml:space="preserve"> </w:t>
      </w:r>
      <w:r w:rsidR="005F6ABA" w:rsidRPr="00D1020A">
        <w:rPr>
          <w:rFonts w:ascii="Times New Roman" w:hAnsi="Times New Roman"/>
          <w:bCs/>
          <w:sz w:val="28"/>
          <w:szCs w:val="28"/>
        </w:rPr>
        <w:t>пункт 1.7 раздела 1 изложить в следующей редакции</w:t>
      </w:r>
      <w:r w:rsidR="005F6ABA" w:rsidRPr="00D1020A">
        <w:rPr>
          <w:rFonts w:ascii="Times New Roman" w:hAnsi="Times New Roman"/>
          <w:sz w:val="28"/>
          <w:szCs w:val="28"/>
        </w:rPr>
        <w:t>:</w:t>
      </w:r>
    </w:p>
    <w:p w:rsidR="005F6ABA" w:rsidRPr="00D1020A" w:rsidRDefault="005F6ABA" w:rsidP="005F6ABA">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«1.7. Принятие решений о проведении контрольных и профилактических мероприятий осуществляет руководитель (заместитель руководителя) контрольного органа.</w:t>
      </w:r>
    </w:p>
    <w:p w:rsidR="00671846" w:rsidRPr="00D1020A" w:rsidRDefault="005F6ABA" w:rsidP="005F6ABA">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 xml:space="preserve">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w:t>
      </w:r>
      <w:r w:rsidRPr="00D1020A">
        <w:rPr>
          <w:rFonts w:ascii="Times New Roman" w:hAnsi="Times New Roman"/>
          <w:bCs/>
          <w:sz w:val="28"/>
          <w:szCs w:val="28"/>
        </w:rPr>
        <w:lastRenderedPageBreak/>
        <w:t>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(далее – ЕРКНМ) и их подписания. Для оформления указанных решений, актов и предписаний отдельное формирование документа не требуется.»;</w:t>
      </w:r>
    </w:p>
    <w:p w:rsidR="00671846" w:rsidRPr="00D1020A" w:rsidRDefault="005D63F3" w:rsidP="00767C3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1.2. в абзаце десятом пункта 2.3 раздела 2 слова «(далее – единый портал государственных и муниципальных услуг (функций)» заменить словами «(далее – единый портал государственных и муниципальных услуг)»;</w:t>
      </w:r>
    </w:p>
    <w:p w:rsidR="005D63F3" w:rsidRPr="00D1020A" w:rsidRDefault="005D63F3" w:rsidP="005D63F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1.3. абзац двенадцатый пункта 2.3 раздела 2 изложить в следующей редакции:</w:t>
      </w:r>
    </w:p>
    <w:p w:rsidR="00671846" w:rsidRPr="00D1020A" w:rsidRDefault="005D63F3" w:rsidP="005D63F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w:t>
      </w:r>
      <w:r w:rsidR="00D1020A">
        <w:rPr>
          <w:rFonts w:ascii="Times New Roman" w:hAnsi="Times New Roman"/>
          <w:bCs/>
          <w:sz w:val="28"/>
          <w:szCs w:val="28"/>
        </w:rPr>
        <w:t xml:space="preserve">униципальных услуг (функций)», </w:t>
      </w:r>
      <w:r w:rsidRPr="00D1020A">
        <w:rPr>
          <w:rFonts w:ascii="Times New Roman" w:hAnsi="Times New Roman"/>
          <w:bCs/>
          <w:sz w:val="28"/>
          <w:szCs w:val="28"/>
        </w:rPr>
        <w:t>«Единый реестр видов федерального государственного контроля (надзора), регионального государственного контроля (надзора), муниципального контроля» (далее – ЕРВК) в соответствии с</w:t>
      </w:r>
      <w:r w:rsidR="00532479">
        <w:rPr>
          <w:rFonts w:ascii="Times New Roman" w:hAnsi="Times New Roman"/>
          <w:bCs/>
          <w:sz w:val="28"/>
          <w:szCs w:val="28"/>
        </w:rPr>
        <w:t xml:space="preserve"> критериями риска, указанными в </w:t>
      </w:r>
      <w:r w:rsidRPr="00D1020A">
        <w:rPr>
          <w:rFonts w:ascii="Times New Roman" w:hAnsi="Times New Roman"/>
          <w:bCs/>
          <w:sz w:val="28"/>
          <w:szCs w:val="28"/>
        </w:rPr>
        <w:t>приложении 3 к настоящему Положению. Объект контроля считается отнесенным к одной из категорий риска после внесения сведений в ЕРВК.»;</w:t>
      </w:r>
    </w:p>
    <w:p w:rsidR="005D63F3" w:rsidRPr="00D1020A" w:rsidRDefault="005D63F3" w:rsidP="005D63F3">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1.4</w:t>
      </w:r>
      <w:r w:rsidR="00F321FB" w:rsidRPr="00D1020A">
        <w:rPr>
          <w:rFonts w:ascii="Times New Roman" w:hAnsi="Times New Roman"/>
          <w:sz w:val="28"/>
          <w:szCs w:val="28"/>
        </w:rPr>
        <w:t xml:space="preserve">. </w:t>
      </w:r>
      <w:bookmarkEnd w:id="0"/>
      <w:r w:rsidRPr="00D1020A">
        <w:rPr>
          <w:rFonts w:ascii="Times New Roman" w:hAnsi="Times New Roman"/>
          <w:sz w:val="28"/>
          <w:szCs w:val="28"/>
        </w:rPr>
        <w:t>абзац первый пункта 3.8 раздела 3 изложить в следующей редакции:</w:t>
      </w:r>
    </w:p>
    <w:p w:rsidR="005D63F3" w:rsidRPr="00D1020A" w:rsidRDefault="005D63F3" w:rsidP="005D63F3">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«3.8. Консультирование (разъяснение по вопросам) контролируемых лиц и их представителей осуществляется </w:t>
      </w:r>
      <w:r w:rsidR="004A4608">
        <w:rPr>
          <w:rFonts w:ascii="Times New Roman" w:hAnsi="Times New Roman"/>
          <w:sz w:val="28"/>
          <w:szCs w:val="28"/>
        </w:rPr>
        <w:t>И</w:t>
      </w:r>
      <w:r w:rsidRPr="00D1020A">
        <w:rPr>
          <w:rFonts w:ascii="Times New Roman" w:hAnsi="Times New Roman"/>
          <w:sz w:val="28"/>
          <w:szCs w:val="28"/>
        </w:rPr>
        <w:t>нспектором по обращениям контролируемых лиц и их представителей, направленных в том числе посредством единого портала государственных и муниципальных услуг, по вопросам, связанным с организацией и осуществлением муниципального контроля.»;</w:t>
      </w:r>
    </w:p>
    <w:p w:rsidR="00482DE7" w:rsidRPr="00D1020A" w:rsidRDefault="005D63F3"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1.5</w:t>
      </w:r>
      <w:r w:rsidR="006009B7" w:rsidRPr="00D1020A">
        <w:rPr>
          <w:rFonts w:ascii="Times New Roman" w:hAnsi="Times New Roman"/>
          <w:sz w:val="28"/>
          <w:szCs w:val="28"/>
        </w:rPr>
        <w:t xml:space="preserve">. </w:t>
      </w:r>
      <w:r w:rsidR="00482DE7" w:rsidRPr="00D1020A">
        <w:rPr>
          <w:rFonts w:ascii="Times New Roman" w:hAnsi="Times New Roman"/>
          <w:sz w:val="28"/>
          <w:szCs w:val="28"/>
        </w:rPr>
        <w:t>абзац третий пункта 3.8 раздела 3 изложить в следующей редакции:</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«Консультирование может осуществляться </w:t>
      </w:r>
      <w:r w:rsidR="004A4608">
        <w:rPr>
          <w:rFonts w:ascii="Times New Roman" w:hAnsi="Times New Roman"/>
          <w:sz w:val="28"/>
          <w:szCs w:val="28"/>
        </w:rPr>
        <w:t>И</w:t>
      </w:r>
      <w:r w:rsidRPr="00D1020A">
        <w:rPr>
          <w:rFonts w:ascii="Times New Roman" w:hAnsi="Times New Roman"/>
          <w:sz w:val="28"/>
          <w:szCs w:val="28"/>
        </w:rPr>
        <w:t>нспектором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контрольных мероприятий.»;</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1.6</w:t>
      </w:r>
      <w:r w:rsidR="00940E1E" w:rsidRPr="00D1020A">
        <w:rPr>
          <w:rFonts w:ascii="Times New Roman" w:hAnsi="Times New Roman"/>
          <w:sz w:val="28"/>
          <w:szCs w:val="28"/>
        </w:rPr>
        <w:t xml:space="preserve">. </w:t>
      </w:r>
      <w:r w:rsidRPr="00D1020A">
        <w:rPr>
          <w:rFonts w:ascii="Times New Roman" w:hAnsi="Times New Roman"/>
          <w:sz w:val="28"/>
          <w:szCs w:val="28"/>
        </w:rPr>
        <w:t>в абзаце первом пункта 3.9 раздела 3 слова «</w:t>
      </w:r>
      <w:r w:rsidR="00A63B62">
        <w:rPr>
          <w:rFonts w:ascii="Times New Roman" w:hAnsi="Times New Roman"/>
          <w:sz w:val="28"/>
          <w:szCs w:val="28"/>
        </w:rPr>
        <w:t>и</w:t>
      </w:r>
      <w:r w:rsidRPr="00D1020A">
        <w:rPr>
          <w:rFonts w:ascii="Times New Roman" w:hAnsi="Times New Roman"/>
          <w:sz w:val="28"/>
          <w:szCs w:val="28"/>
        </w:rPr>
        <w:t>нспектор контрольного органа объявляет» заменить словами «контрольный орган объявляет»;</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1.7. абзацы второй, четвертый пункта 3.9 раздела 3 признать утратившим</w:t>
      </w:r>
      <w:r w:rsidR="00532479">
        <w:rPr>
          <w:rFonts w:ascii="Times New Roman" w:hAnsi="Times New Roman"/>
          <w:sz w:val="28"/>
          <w:szCs w:val="28"/>
        </w:rPr>
        <w:t>и</w:t>
      </w:r>
      <w:r w:rsidRPr="00D1020A">
        <w:rPr>
          <w:rFonts w:ascii="Times New Roman" w:hAnsi="Times New Roman"/>
          <w:sz w:val="28"/>
          <w:szCs w:val="28"/>
        </w:rPr>
        <w:t xml:space="preserve"> силу;</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1.8. абзац шестой пункта 3.9. раздела 3 изложить в следующей редакции:</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Возражени</w:t>
      </w:r>
      <w:r w:rsidR="00B412B5">
        <w:rPr>
          <w:rFonts w:ascii="Times New Roman" w:hAnsi="Times New Roman"/>
          <w:sz w:val="28"/>
          <w:szCs w:val="28"/>
        </w:rPr>
        <w:t>я</w:t>
      </w:r>
      <w:r w:rsidRPr="00D1020A">
        <w:rPr>
          <w:rFonts w:ascii="Times New Roman" w:hAnsi="Times New Roman"/>
          <w:sz w:val="28"/>
          <w:szCs w:val="28"/>
        </w:rPr>
        <w:t xml:space="preserve"> направля</w:t>
      </w:r>
      <w:r w:rsidR="00B412B5">
        <w:rPr>
          <w:rFonts w:ascii="Times New Roman" w:hAnsi="Times New Roman"/>
          <w:sz w:val="28"/>
          <w:szCs w:val="28"/>
        </w:rPr>
        <w:t>ются</w:t>
      </w:r>
      <w:r w:rsidRPr="00D1020A">
        <w:rPr>
          <w:rFonts w:ascii="Times New Roman" w:hAnsi="Times New Roman"/>
          <w:sz w:val="28"/>
          <w:szCs w:val="28"/>
        </w:rPr>
        <w:t xml:space="preserve"> в контрольный орган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lastRenderedPageBreak/>
        <w:t>1.9. абзацы восьмой, девятый пункта 3.9 раздела 3 изложить в следующей редакции:</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«Возражения рассматриваются контрольным органом не позднее 15 рабочих дней с даты получения таких возражений.</w:t>
      </w:r>
    </w:p>
    <w:p w:rsidR="00482DE7" w:rsidRPr="00D1020A" w:rsidRDefault="00482DE7" w:rsidP="00482DE7">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 о чем уведомляется контролируемое лицо в срок не позднее 3 рабочих дней с даты принятия такого решения.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 о чем уведомляется контролируемое лицо в срок не позднее 3 рабочих дней с даты принятия такого решения.»;</w:t>
      </w:r>
    </w:p>
    <w:p w:rsidR="00F46D9A" w:rsidRPr="00D1020A" w:rsidRDefault="00F46D9A" w:rsidP="00F46D9A">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1.10. абзац шестой пункта 3.10 раздела 3 изложить в следующей редакции:</w:t>
      </w:r>
    </w:p>
    <w:p w:rsidR="00482DE7" w:rsidRPr="00D1020A" w:rsidRDefault="00F46D9A" w:rsidP="00F46D9A">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 В рамках обязательного профилактического визита </w:t>
      </w:r>
      <w:r w:rsidR="004A4608">
        <w:rPr>
          <w:rFonts w:ascii="Times New Roman" w:hAnsi="Times New Roman"/>
          <w:sz w:val="28"/>
          <w:szCs w:val="28"/>
        </w:rPr>
        <w:t>И</w:t>
      </w:r>
      <w:r w:rsidRPr="00D1020A">
        <w:rPr>
          <w:rFonts w:ascii="Times New Roman" w:hAnsi="Times New Roman"/>
          <w:sz w:val="28"/>
          <w:szCs w:val="28"/>
        </w:rPr>
        <w:t>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C674B" w:rsidRPr="00D1020A" w:rsidRDefault="00CC2910"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1.11. пункт 4.1</w:t>
      </w:r>
      <w:r w:rsidR="00BC674B" w:rsidRPr="00D1020A">
        <w:rPr>
          <w:rFonts w:ascii="Times New Roman" w:hAnsi="Times New Roman"/>
          <w:sz w:val="28"/>
          <w:szCs w:val="28"/>
        </w:rPr>
        <w:t xml:space="preserve"> раздела 4 изложить в следующей редакции:</w:t>
      </w:r>
    </w:p>
    <w:p w:rsidR="00482DE7" w:rsidRPr="00D1020A" w:rsidRDefault="00BC674B"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«4.1. Муниципальный контроль осуществляется без проведения плановых контрольных мероприятий. По результатам проведения профилактического и (или) контрольного мероприятий публичная оценка уровня соблюдения обязательных требований не присваивается.»;</w:t>
      </w:r>
    </w:p>
    <w:p w:rsidR="00A85E13" w:rsidRDefault="00BC674B"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 xml:space="preserve">1.12. </w:t>
      </w:r>
      <w:r w:rsidR="00EB6D48">
        <w:rPr>
          <w:rFonts w:ascii="Times New Roman" w:hAnsi="Times New Roman"/>
          <w:sz w:val="28"/>
          <w:szCs w:val="28"/>
        </w:rPr>
        <w:t xml:space="preserve">абзац первый </w:t>
      </w:r>
      <w:r w:rsidR="00A85E13">
        <w:rPr>
          <w:rFonts w:ascii="Times New Roman" w:hAnsi="Times New Roman"/>
          <w:sz w:val="28"/>
          <w:szCs w:val="28"/>
        </w:rPr>
        <w:t>пункт</w:t>
      </w:r>
      <w:r w:rsidR="00EB6D48">
        <w:rPr>
          <w:rFonts w:ascii="Times New Roman" w:hAnsi="Times New Roman"/>
          <w:sz w:val="28"/>
          <w:szCs w:val="28"/>
        </w:rPr>
        <w:t>а</w:t>
      </w:r>
      <w:r w:rsidR="00A85E13">
        <w:rPr>
          <w:rFonts w:ascii="Times New Roman" w:hAnsi="Times New Roman"/>
          <w:sz w:val="28"/>
          <w:szCs w:val="28"/>
        </w:rPr>
        <w:t xml:space="preserve"> 4.7</w:t>
      </w:r>
      <w:r w:rsidR="00A85E13" w:rsidRPr="00A85E13">
        <w:rPr>
          <w:rFonts w:ascii="Times New Roman" w:hAnsi="Times New Roman"/>
          <w:sz w:val="28"/>
          <w:szCs w:val="28"/>
        </w:rPr>
        <w:t xml:space="preserve"> раздела 4 изложить в следующей редакции:</w:t>
      </w:r>
    </w:p>
    <w:p w:rsidR="00A85E13" w:rsidRDefault="00A85E13" w:rsidP="00EB6D48">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00A63B62">
        <w:rPr>
          <w:rFonts w:ascii="Times New Roman" w:hAnsi="Times New Roman"/>
          <w:sz w:val="28"/>
          <w:szCs w:val="28"/>
        </w:rPr>
        <w:t xml:space="preserve">4.7. </w:t>
      </w:r>
      <w:r w:rsidRPr="00A85E13">
        <w:rPr>
          <w:rFonts w:ascii="Times New Roman" w:hAnsi="Times New Roman"/>
          <w:sz w:val="28"/>
          <w:szCs w:val="28"/>
        </w:rPr>
        <w:t xml:space="preserve">Порядок осуществления фотосъемки, аудио - и видеозаписи. Фотосъемка, аудио и </w:t>
      </w:r>
      <w:r w:rsidR="00EB6D48">
        <w:rPr>
          <w:rFonts w:ascii="Times New Roman" w:hAnsi="Times New Roman"/>
          <w:sz w:val="28"/>
          <w:szCs w:val="28"/>
        </w:rPr>
        <w:t>(или) видеофиксация проводятся И</w:t>
      </w:r>
      <w:r w:rsidRPr="00A85E13">
        <w:rPr>
          <w:rFonts w:ascii="Times New Roman" w:hAnsi="Times New Roman"/>
          <w:sz w:val="28"/>
          <w:szCs w:val="28"/>
        </w:rPr>
        <w:t>нспектором, назначенным ответственным за проведение контрольного мероприя</w:t>
      </w:r>
      <w:r w:rsidR="00A63B62">
        <w:rPr>
          <w:rFonts w:ascii="Times New Roman" w:hAnsi="Times New Roman"/>
          <w:sz w:val="28"/>
          <w:szCs w:val="28"/>
        </w:rPr>
        <w:t xml:space="preserve">тия, посредством использования </w:t>
      </w:r>
      <w:r w:rsidRPr="00A85E13">
        <w:rPr>
          <w:rFonts w:ascii="Times New Roman" w:hAnsi="Times New Roman"/>
          <w:sz w:val="28"/>
          <w:szCs w:val="28"/>
        </w:rPr>
        <w:t>фотоаппаратов,</w:t>
      </w:r>
      <w:r w:rsidR="00A63B62">
        <w:rPr>
          <w:rFonts w:ascii="Times New Roman" w:hAnsi="Times New Roman"/>
          <w:sz w:val="28"/>
          <w:szCs w:val="28"/>
        </w:rPr>
        <w:t xml:space="preserve"> диктофонов, видеокамер,</w:t>
      </w:r>
      <w:r w:rsidRPr="00A85E13">
        <w:rPr>
          <w:rFonts w:ascii="Times New Roman" w:hAnsi="Times New Roman"/>
          <w:sz w:val="28"/>
          <w:szCs w:val="28"/>
        </w:rPr>
        <w:t xml:space="preserve"> мобильных устройств (телефоны, смартфоны, планшеты)</w:t>
      </w:r>
      <w:r w:rsidR="00A63B62">
        <w:rPr>
          <w:rFonts w:ascii="Times New Roman" w:hAnsi="Times New Roman"/>
          <w:sz w:val="28"/>
          <w:szCs w:val="28"/>
        </w:rPr>
        <w:t>, в том числе</w:t>
      </w:r>
      <w:r w:rsidR="00A63B62" w:rsidRPr="00A63B62">
        <w:t xml:space="preserve"> </w:t>
      </w:r>
      <w:r w:rsidR="00A63B62" w:rsidRPr="00A63B62">
        <w:rPr>
          <w:rFonts w:ascii="Times New Roman" w:hAnsi="Times New Roman"/>
          <w:sz w:val="28"/>
          <w:szCs w:val="28"/>
        </w:rPr>
        <w:t>мобильного приложения «Инспектор»</w:t>
      </w:r>
      <w:r w:rsidRPr="00A85E13">
        <w:rPr>
          <w:rFonts w:ascii="Times New Roman" w:hAnsi="Times New Roman"/>
          <w:sz w:val="28"/>
          <w:szCs w:val="28"/>
        </w:rPr>
        <w:t>.</w:t>
      </w:r>
      <w:r w:rsidR="00A63B62">
        <w:rPr>
          <w:rFonts w:ascii="Times New Roman" w:hAnsi="Times New Roman"/>
          <w:sz w:val="28"/>
          <w:szCs w:val="28"/>
        </w:rPr>
        <w:t>»;</w:t>
      </w:r>
    </w:p>
    <w:p w:rsidR="00BC674B"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1.13. </w:t>
      </w:r>
      <w:r w:rsidR="00BC674B" w:rsidRPr="00D1020A">
        <w:rPr>
          <w:rFonts w:ascii="Times New Roman" w:hAnsi="Times New Roman"/>
          <w:sz w:val="28"/>
          <w:szCs w:val="28"/>
        </w:rPr>
        <w:t>абзац второй пункта 5.1 раздела 5 изложить в следующей редакции:</w:t>
      </w:r>
    </w:p>
    <w:p w:rsidR="00482DE7" w:rsidRPr="00D1020A" w:rsidRDefault="00BC674B"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В ходе документальной проверки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rsidR="000345DA" w:rsidRPr="00D1020A" w:rsidRDefault="00EB6D48" w:rsidP="000345DA">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1.14</w:t>
      </w:r>
      <w:r w:rsidR="000345DA" w:rsidRPr="00D1020A">
        <w:rPr>
          <w:rFonts w:ascii="Times New Roman" w:hAnsi="Times New Roman"/>
          <w:sz w:val="28"/>
          <w:szCs w:val="28"/>
        </w:rPr>
        <w:t>. абзац четвертый пункта 5.1 раздела 5 изложить в следующей редакции:</w:t>
      </w:r>
    </w:p>
    <w:p w:rsidR="00940E1E" w:rsidRPr="00D1020A" w:rsidRDefault="000345DA" w:rsidP="000345DA">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rsidR="000700B4" w:rsidRPr="00D1020A" w:rsidRDefault="00EB6D48" w:rsidP="000700B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1.15</w:t>
      </w:r>
      <w:r w:rsidR="000700B4" w:rsidRPr="00D1020A">
        <w:rPr>
          <w:rFonts w:ascii="Times New Roman" w:hAnsi="Times New Roman"/>
          <w:sz w:val="28"/>
          <w:szCs w:val="28"/>
        </w:rPr>
        <w:t>. пункт 5.2 раздела 5 дополнить абзацем пятнадцатым следующего содержания:</w:t>
      </w:r>
    </w:p>
    <w:p w:rsidR="00940E1E" w:rsidRPr="00D1020A" w:rsidRDefault="000700B4" w:rsidP="000700B4">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«Срок проведения выездных проверок и срок взаимодействия с субъектами малого предпринимательства в ходе проведения выездных проверок, указанный в абзаце четырнадцатом настоящего пункта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sidR="000700B4"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1.16</w:t>
      </w:r>
      <w:r w:rsidR="002E5856" w:rsidRPr="00D1020A">
        <w:rPr>
          <w:rFonts w:ascii="Times New Roman" w:hAnsi="Times New Roman"/>
          <w:sz w:val="28"/>
          <w:szCs w:val="28"/>
        </w:rPr>
        <w:t>. пункт 6.9 раздела 6 признать утратившим силу.</w:t>
      </w:r>
    </w:p>
    <w:p w:rsidR="000700B4"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1.17</w:t>
      </w:r>
      <w:r w:rsidR="002E5856" w:rsidRPr="00D1020A">
        <w:rPr>
          <w:rFonts w:ascii="Times New Roman" w:hAnsi="Times New Roman"/>
          <w:sz w:val="28"/>
          <w:szCs w:val="28"/>
        </w:rPr>
        <w:t>. в абзаце третьем пункта 3.2 приложения 1 к Положению слова «утвержденным индикаторами» заменить словами «утвержденным перечнем индикаторов»;</w:t>
      </w:r>
    </w:p>
    <w:p w:rsidR="000700B4" w:rsidRPr="00D1020A" w:rsidRDefault="00EB6D48" w:rsidP="00BC674B">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1.18</w:t>
      </w:r>
      <w:r w:rsidR="004E02A3" w:rsidRPr="00D1020A">
        <w:rPr>
          <w:rFonts w:ascii="Times New Roman" w:hAnsi="Times New Roman"/>
          <w:sz w:val="28"/>
          <w:szCs w:val="28"/>
        </w:rPr>
        <w:t>. заголовок приложения 2 к Положению изложить в следующей редакции:</w:t>
      </w:r>
    </w:p>
    <w:p w:rsidR="004E02A3" w:rsidRPr="00D1020A" w:rsidRDefault="004E02A3" w:rsidP="00BC674B">
      <w:pPr>
        <w:tabs>
          <w:tab w:val="left" w:pos="0"/>
        </w:tabs>
        <w:spacing w:after="0" w:line="240" w:lineRule="auto"/>
        <w:ind w:firstLine="709"/>
        <w:jc w:val="both"/>
        <w:rPr>
          <w:rFonts w:ascii="Times New Roman" w:hAnsi="Times New Roman"/>
          <w:sz w:val="28"/>
          <w:szCs w:val="28"/>
        </w:rPr>
      </w:pPr>
      <w:r w:rsidRPr="00D1020A">
        <w:rPr>
          <w:rFonts w:ascii="Times New Roman" w:hAnsi="Times New Roman"/>
          <w:sz w:val="28"/>
          <w:szCs w:val="28"/>
        </w:rPr>
        <w:t>«Перечень индикаторов риска нарушения обязательных требований».</w:t>
      </w:r>
    </w:p>
    <w:p w:rsidR="004E02A3" w:rsidRPr="00D1020A" w:rsidRDefault="004E02A3" w:rsidP="004E02A3">
      <w:pPr>
        <w:tabs>
          <w:tab w:val="left" w:pos="0"/>
        </w:tabs>
        <w:spacing w:after="0" w:line="240" w:lineRule="auto"/>
        <w:ind w:firstLine="709"/>
        <w:jc w:val="both"/>
        <w:rPr>
          <w:rFonts w:ascii="Times New Roman" w:hAnsi="Times New Roman"/>
          <w:bCs/>
          <w:sz w:val="28"/>
          <w:szCs w:val="28"/>
        </w:rPr>
      </w:pPr>
      <w:r w:rsidRPr="00D1020A">
        <w:rPr>
          <w:rFonts w:ascii="Times New Roman" w:hAnsi="Times New Roman"/>
          <w:bCs/>
          <w:sz w:val="28"/>
          <w:szCs w:val="28"/>
        </w:rPr>
        <w:t>2. Опубликовать решение в газете «Жизнь Югры» и разместить на официальном веб-сайте органов местного самоуправления Березовского района.</w:t>
      </w:r>
    </w:p>
    <w:p w:rsidR="00157ABE" w:rsidRPr="00D1020A" w:rsidRDefault="004E02A3" w:rsidP="004E02A3">
      <w:pPr>
        <w:tabs>
          <w:tab w:val="left" w:pos="0"/>
        </w:tabs>
        <w:spacing w:after="0" w:line="240" w:lineRule="auto"/>
        <w:ind w:firstLine="709"/>
        <w:jc w:val="both"/>
        <w:rPr>
          <w:rFonts w:ascii="Times New Roman" w:hAnsi="Times New Roman"/>
          <w:sz w:val="28"/>
          <w:szCs w:val="28"/>
        </w:rPr>
      </w:pPr>
      <w:r w:rsidRPr="00D1020A">
        <w:rPr>
          <w:rFonts w:ascii="Times New Roman" w:hAnsi="Times New Roman"/>
          <w:bCs/>
          <w:sz w:val="28"/>
          <w:szCs w:val="28"/>
        </w:rPr>
        <w:t>3. Настоящее решение вступает в силу после его официального опубликования.</w:t>
      </w:r>
    </w:p>
    <w:p w:rsidR="009B5F39" w:rsidRDefault="009B5F39" w:rsidP="007F20D8">
      <w:pPr>
        <w:widowControl w:val="0"/>
        <w:autoSpaceDE w:val="0"/>
        <w:autoSpaceDN w:val="0"/>
        <w:adjustRightInd w:val="0"/>
        <w:spacing w:after="0" w:line="240" w:lineRule="auto"/>
        <w:rPr>
          <w:rFonts w:ascii="Times New Roman" w:hAnsi="Times New Roman"/>
          <w:sz w:val="28"/>
          <w:szCs w:val="28"/>
        </w:rPr>
      </w:pPr>
    </w:p>
    <w:p w:rsidR="003172C5" w:rsidRPr="00D1020A" w:rsidRDefault="003172C5" w:rsidP="007F20D8">
      <w:pPr>
        <w:widowControl w:val="0"/>
        <w:autoSpaceDE w:val="0"/>
        <w:autoSpaceDN w:val="0"/>
        <w:adjustRightInd w:val="0"/>
        <w:spacing w:after="0" w:line="240" w:lineRule="auto"/>
        <w:rPr>
          <w:rFonts w:ascii="Times New Roman" w:hAnsi="Times New Roman"/>
          <w:sz w:val="28"/>
          <w:szCs w:val="28"/>
        </w:rPr>
      </w:pPr>
    </w:p>
    <w:p w:rsidR="00C514BA" w:rsidRPr="00D1020A" w:rsidRDefault="00C514BA" w:rsidP="007F20D8">
      <w:pPr>
        <w:widowControl w:val="0"/>
        <w:autoSpaceDE w:val="0"/>
        <w:autoSpaceDN w:val="0"/>
        <w:adjustRightInd w:val="0"/>
        <w:spacing w:after="0" w:line="240" w:lineRule="auto"/>
        <w:rPr>
          <w:rFonts w:ascii="Times New Roman" w:hAnsi="Times New Roman"/>
          <w:sz w:val="28"/>
          <w:szCs w:val="28"/>
        </w:rPr>
      </w:pPr>
      <w:r w:rsidRPr="00D1020A">
        <w:rPr>
          <w:rFonts w:ascii="Times New Roman" w:hAnsi="Times New Roman"/>
          <w:sz w:val="28"/>
          <w:szCs w:val="28"/>
        </w:rPr>
        <w:t xml:space="preserve">Председатель Думы </w:t>
      </w:r>
    </w:p>
    <w:p w:rsidR="00C514BA" w:rsidRPr="00D1020A" w:rsidRDefault="00C514BA" w:rsidP="007F20D8">
      <w:pPr>
        <w:widowControl w:val="0"/>
        <w:autoSpaceDE w:val="0"/>
        <w:autoSpaceDN w:val="0"/>
        <w:adjustRightInd w:val="0"/>
        <w:spacing w:after="0" w:line="240" w:lineRule="auto"/>
        <w:rPr>
          <w:rFonts w:ascii="Times New Roman" w:hAnsi="Times New Roman"/>
          <w:sz w:val="28"/>
          <w:szCs w:val="28"/>
        </w:rPr>
      </w:pPr>
      <w:r w:rsidRPr="00D1020A">
        <w:rPr>
          <w:rFonts w:ascii="Times New Roman" w:hAnsi="Times New Roman"/>
          <w:sz w:val="28"/>
          <w:szCs w:val="28"/>
        </w:rPr>
        <w:t xml:space="preserve">Березовского района </w:t>
      </w:r>
      <w:r w:rsidRPr="00D1020A">
        <w:rPr>
          <w:rFonts w:ascii="Times New Roman" w:hAnsi="Times New Roman"/>
          <w:sz w:val="28"/>
          <w:szCs w:val="28"/>
        </w:rPr>
        <w:tab/>
      </w:r>
      <w:r w:rsidRPr="00D1020A">
        <w:rPr>
          <w:rFonts w:ascii="Times New Roman" w:hAnsi="Times New Roman"/>
          <w:sz w:val="28"/>
          <w:szCs w:val="28"/>
        </w:rPr>
        <w:tab/>
        <w:t xml:space="preserve">   </w:t>
      </w:r>
      <w:r w:rsidR="0085231D" w:rsidRPr="00D1020A">
        <w:rPr>
          <w:rFonts w:ascii="Times New Roman" w:hAnsi="Times New Roman"/>
          <w:sz w:val="28"/>
          <w:szCs w:val="28"/>
        </w:rPr>
        <w:t xml:space="preserve"> </w:t>
      </w:r>
      <w:r w:rsidRPr="00D1020A">
        <w:rPr>
          <w:rFonts w:ascii="Times New Roman" w:hAnsi="Times New Roman"/>
          <w:sz w:val="28"/>
          <w:szCs w:val="28"/>
        </w:rPr>
        <w:t xml:space="preserve">                                 </w:t>
      </w:r>
      <w:r w:rsidR="00AA3221" w:rsidRPr="00D1020A">
        <w:rPr>
          <w:rFonts w:ascii="Times New Roman" w:hAnsi="Times New Roman"/>
          <w:sz w:val="28"/>
          <w:szCs w:val="28"/>
        </w:rPr>
        <w:t xml:space="preserve">      </w:t>
      </w:r>
      <w:r w:rsidR="00CE2EB1" w:rsidRPr="00D1020A">
        <w:rPr>
          <w:rFonts w:ascii="Times New Roman" w:hAnsi="Times New Roman"/>
          <w:sz w:val="28"/>
          <w:szCs w:val="28"/>
        </w:rPr>
        <w:t xml:space="preserve"> </w:t>
      </w:r>
      <w:r w:rsidR="00AA3221" w:rsidRPr="00D1020A">
        <w:rPr>
          <w:rFonts w:ascii="Times New Roman" w:hAnsi="Times New Roman"/>
          <w:sz w:val="28"/>
          <w:szCs w:val="28"/>
        </w:rPr>
        <w:t xml:space="preserve">  </w:t>
      </w:r>
      <w:r w:rsidR="006F4C0F" w:rsidRPr="00D1020A">
        <w:rPr>
          <w:rFonts w:ascii="Times New Roman" w:hAnsi="Times New Roman"/>
          <w:sz w:val="28"/>
          <w:szCs w:val="28"/>
        </w:rPr>
        <w:t xml:space="preserve">         </w:t>
      </w:r>
      <w:r w:rsidR="000650F0" w:rsidRPr="00D1020A">
        <w:rPr>
          <w:rFonts w:ascii="Times New Roman" w:hAnsi="Times New Roman"/>
          <w:sz w:val="28"/>
          <w:szCs w:val="28"/>
        </w:rPr>
        <w:t xml:space="preserve">        </w:t>
      </w:r>
      <w:r w:rsidR="00625148" w:rsidRPr="00D1020A">
        <w:rPr>
          <w:rFonts w:ascii="Times New Roman" w:hAnsi="Times New Roman"/>
          <w:sz w:val="28"/>
          <w:szCs w:val="28"/>
        </w:rPr>
        <w:t>З.Р. Канева</w:t>
      </w:r>
    </w:p>
    <w:p w:rsidR="00C514BA" w:rsidRPr="00D1020A" w:rsidRDefault="00C514BA" w:rsidP="007F20D8">
      <w:pPr>
        <w:widowControl w:val="0"/>
        <w:autoSpaceDE w:val="0"/>
        <w:autoSpaceDN w:val="0"/>
        <w:adjustRightInd w:val="0"/>
        <w:spacing w:after="0" w:line="240" w:lineRule="auto"/>
        <w:rPr>
          <w:rFonts w:ascii="Times New Roman" w:hAnsi="Times New Roman"/>
          <w:sz w:val="28"/>
          <w:szCs w:val="28"/>
        </w:rPr>
      </w:pPr>
    </w:p>
    <w:p w:rsidR="004D62BE" w:rsidRPr="00D1020A" w:rsidRDefault="004D62BE" w:rsidP="00EB6D48">
      <w:pPr>
        <w:spacing w:after="0" w:line="240" w:lineRule="auto"/>
        <w:jc w:val="both"/>
        <w:rPr>
          <w:rFonts w:ascii="Times New Roman" w:hAnsi="Times New Roman"/>
          <w:sz w:val="28"/>
          <w:szCs w:val="28"/>
        </w:rPr>
      </w:pPr>
      <w:bookmarkStart w:id="1" w:name="_GoBack"/>
      <w:bookmarkEnd w:id="1"/>
    </w:p>
    <w:p w:rsidR="00A373AF" w:rsidRPr="00A373AF" w:rsidRDefault="00926FE1" w:rsidP="00A373AF">
      <w:pPr>
        <w:spacing w:after="0" w:line="240" w:lineRule="auto"/>
        <w:ind w:left="7513" w:hanging="7513"/>
        <w:jc w:val="both"/>
        <w:rPr>
          <w:rFonts w:ascii="Times New Roman" w:hAnsi="Times New Roman"/>
          <w:sz w:val="28"/>
          <w:szCs w:val="28"/>
        </w:rPr>
      </w:pPr>
      <w:r w:rsidRPr="00D1020A">
        <w:rPr>
          <w:rFonts w:ascii="Times New Roman" w:hAnsi="Times New Roman"/>
          <w:sz w:val="28"/>
          <w:szCs w:val="28"/>
        </w:rPr>
        <w:t>Г</w:t>
      </w:r>
      <w:r w:rsidR="00A373AF" w:rsidRPr="00D1020A">
        <w:rPr>
          <w:rFonts w:ascii="Times New Roman" w:hAnsi="Times New Roman"/>
          <w:sz w:val="28"/>
          <w:szCs w:val="28"/>
        </w:rPr>
        <w:t>лав</w:t>
      </w:r>
      <w:r w:rsidRPr="00D1020A">
        <w:rPr>
          <w:rFonts w:ascii="Times New Roman" w:hAnsi="Times New Roman"/>
          <w:sz w:val="28"/>
          <w:szCs w:val="28"/>
        </w:rPr>
        <w:t>а</w:t>
      </w:r>
      <w:r w:rsidR="00A373AF" w:rsidRPr="00D1020A">
        <w:rPr>
          <w:rFonts w:ascii="Times New Roman" w:hAnsi="Times New Roman"/>
          <w:sz w:val="28"/>
          <w:szCs w:val="28"/>
        </w:rPr>
        <w:t xml:space="preserve"> Березовского района                                                        </w:t>
      </w:r>
      <w:r w:rsidRPr="00D1020A">
        <w:rPr>
          <w:rFonts w:ascii="Times New Roman" w:hAnsi="Times New Roman"/>
          <w:sz w:val="28"/>
          <w:szCs w:val="28"/>
        </w:rPr>
        <w:t xml:space="preserve">  </w:t>
      </w:r>
      <w:r w:rsidR="00A373AF" w:rsidRPr="00D1020A">
        <w:rPr>
          <w:rFonts w:ascii="Times New Roman" w:hAnsi="Times New Roman"/>
          <w:sz w:val="28"/>
          <w:szCs w:val="28"/>
        </w:rPr>
        <w:t xml:space="preserve">     </w:t>
      </w:r>
      <w:r w:rsidRPr="00D1020A">
        <w:rPr>
          <w:rFonts w:ascii="Times New Roman" w:hAnsi="Times New Roman"/>
          <w:sz w:val="28"/>
          <w:szCs w:val="28"/>
        </w:rPr>
        <w:t>Р.В. Александров</w:t>
      </w:r>
    </w:p>
    <w:sectPr w:rsidR="00A373AF" w:rsidRPr="00A373AF" w:rsidSect="003172C5">
      <w:pgSz w:w="11906" w:h="16838"/>
      <w:pgMar w:top="1134" w:right="850" w:bottom="709"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FD5" w:rsidRDefault="00643FD5" w:rsidP="009C7560">
      <w:pPr>
        <w:spacing w:after="0" w:line="240" w:lineRule="auto"/>
      </w:pPr>
      <w:r>
        <w:separator/>
      </w:r>
    </w:p>
  </w:endnote>
  <w:endnote w:type="continuationSeparator" w:id="0">
    <w:p w:rsidR="00643FD5" w:rsidRDefault="00643FD5" w:rsidP="009C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FD5" w:rsidRDefault="00643FD5" w:rsidP="009C7560">
      <w:pPr>
        <w:spacing w:after="0" w:line="240" w:lineRule="auto"/>
      </w:pPr>
      <w:r>
        <w:separator/>
      </w:r>
    </w:p>
  </w:footnote>
  <w:footnote w:type="continuationSeparator" w:id="0">
    <w:p w:rsidR="00643FD5" w:rsidRDefault="00643FD5" w:rsidP="009C75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72F7E"/>
    <w:multiLevelType w:val="hybridMultilevel"/>
    <w:tmpl w:val="6D723890"/>
    <w:lvl w:ilvl="0" w:tplc="06D8E22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C067542"/>
    <w:multiLevelType w:val="hybridMultilevel"/>
    <w:tmpl w:val="4768C158"/>
    <w:lvl w:ilvl="0" w:tplc="6DBAF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E8A6995"/>
    <w:multiLevelType w:val="multilevel"/>
    <w:tmpl w:val="2BC80442"/>
    <w:lvl w:ilvl="0">
      <w:start w:val="1"/>
      <w:numFmt w:val="decimal"/>
      <w:lvlText w:val="%1."/>
      <w:lvlJc w:val="left"/>
      <w:pPr>
        <w:ind w:left="1110" w:hanging="1110"/>
      </w:pPr>
      <w:rPr>
        <w:rFonts w:ascii="Times New Roman" w:hAnsi="Times New Roman" w:cs="Times New Roman" w:hint="default"/>
      </w:rPr>
    </w:lvl>
    <w:lvl w:ilvl="1">
      <w:start w:val="1"/>
      <w:numFmt w:val="decimal"/>
      <w:lvlText w:val="%1.%2."/>
      <w:lvlJc w:val="left"/>
      <w:pPr>
        <w:ind w:left="1650" w:hanging="1110"/>
      </w:pPr>
      <w:rPr>
        <w:rFonts w:ascii="Times New Roman" w:hAnsi="Times New Roman" w:cs="Times New Roman" w:hint="default"/>
      </w:rPr>
    </w:lvl>
    <w:lvl w:ilvl="2">
      <w:start w:val="1"/>
      <w:numFmt w:val="decimal"/>
      <w:lvlText w:val="%1.%2.%3."/>
      <w:lvlJc w:val="left"/>
      <w:pPr>
        <w:ind w:left="2190" w:hanging="1110"/>
      </w:pPr>
      <w:rPr>
        <w:rFonts w:ascii="Times New Roman" w:hAnsi="Times New Roman" w:cs="Times New Roman" w:hint="default"/>
      </w:rPr>
    </w:lvl>
    <w:lvl w:ilvl="3">
      <w:start w:val="1"/>
      <w:numFmt w:val="decimal"/>
      <w:lvlText w:val="%1.%2.%3.%4."/>
      <w:lvlJc w:val="left"/>
      <w:pPr>
        <w:ind w:left="2730" w:hanging="1110"/>
      </w:pPr>
      <w:rPr>
        <w:rFonts w:ascii="Times New Roman" w:hAnsi="Times New Roman" w:cs="Times New Roman" w:hint="default"/>
      </w:rPr>
    </w:lvl>
    <w:lvl w:ilvl="4">
      <w:start w:val="1"/>
      <w:numFmt w:val="decimal"/>
      <w:lvlText w:val="%1.%2.%3.%4.%5."/>
      <w:lvlJc w:val="left"/>
      <w:pPr>
        <w:ind w:left="3270" w:hanging="1110"/>
      </w:pPr>
      <w:rPr>
        <w:rFonts w:ascii="Times New Roman" w:hAnsi="Times New Roman" w:cs="Times New Roman" w:hint="default"/>
      </w:rPr>
    </w:lvl>
    <w:lvl w:ilvl="5">
      <w:start w:val="1"/>
      <w:numFmt w:val="decimal"/>
      <w:lvlText w:val="%1.%2.%3.%4.%5.%6."/>
      <w:lvlJc w:val="left"/>
      <w:pPr>
        <w:ind w:left="4140" w:hanging="1440"/>
      </w:pPr>
      <w:rPr>
        <w:rFonts w:ascii="Times New Roman" w:hAnsi="Times New Roman" w:cs="Times New Roman" w:hint="default"/>
      </w:rPr>
    </w:lvl>
    <w:lvl w:ilvl="6">
      <w:start w:val="1"/>
      <w:numFmt w:val="decimal"/>
      <w:lvlText w:val="%1.%2.%3.%4.%5.%6.%7."/>
      <w:lvlJc w:val="left"/>
      <w:pPr>
        <w:ind w:left="5040" w:hanging="1800"/>
      </w:pPr>
      <w:rPr>
        <w:rFonts w:ascii="Times New Roman" w:hAnsi="Times New Roman" w:cs="Times New Roman" w:hint="default"/>
      </w:rPr>
    </w:lvl>
    <w:lvl w:ilvl="7">
      <w:start w:val="1"/>
      <w:numFmt w:val="decimal"/>
      <w:lvlText w:val="%1.%2.%3.%4.%5.%6.%7.%8."/>
      <w:lvlJc w:val="left"/>
      <w:pPr>
        <w:ind w:left="5580" w:hanging="1800"/>
      </w:pPr>
      <w:rPr>
        <w:rFonts w:ascii="Times New Roman" w:hAnsi="Times New Roman" w:cs="Times New Roman" w:hint="default"/>
      </w:rPr>
    </w:lvl>
    <w:lvl w:ilvl="8">
      <w:start w:val="1"/>
      <w:numFmt w:val="decimal"/>
      <w:lvlText w:val="%1.%2.%3.%4.%5.%6.%7.%8.%9."/>
      <w:lvlJc w:val="left"/>
      <w:pPr>
        <w:ind w:left="6480" w:hanging="2160"/>
      </w:pPr>
      <w:rPr>
        <w:rFonts w:ascii="Times New Roman" w:hAnsi="Times New Roman" w:cs="Times New Roman" w:hint="default"/>
      </w:rPr>
    </w:lvl>
  </w:abstractNum>
  <w:abstractNum w:abstractNumId="3">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03B3AC9"/>
    <w:multiLevelType w:val="hybridMultilevel"/>
    <w:tmpl w:val="0E4013C8"/>
    <w:lvl w:ilvl="0" w:tplc="43A6B472">
      <w:start w:val="1"/>
      <w:numFmt w:val="decimal"/>
      <w:lvlText w:val="%1."/>
      <w:lvlJc w:val="left"/>
      <w:pPr>
        <w:ind w:left="1309" w:hanging="600"/>
      </w:pPr>
      <w:rPr>
        <w:rFonts w:cs="Aria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7225FF"/>
    <w:multiLevelType w:val="multilevel"/>
    <w:tmpl w:val="AFAE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D368CC"/>
    <w:multiLevelType w:val="hybridMultilevel"/>
    <w:tmpl w:val="010476DC"/>
    <w:lvl w:ilvl="0" w:tplc="193C8320">
      <w:start w:val="1"/>
      <w:numFmt w:val="decimal"/>
      <w:lvlText w:val="%1."/>
      <w:lvlJc w:val="left"/>
      <w:pPr>
        <w:tabs>
          <w:tab w:val="num" w:pos="1665"/>
        </w:tabs>
        <w:ind w:left="1665" w:hanging="11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76154A6C"/>
    <w:multiLevelType w:val="multilevel"/>
    <w:tmpl w:val="929C12D2"/>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73D"/>
    <w:rsid w:val="000039C0"/>
    <w:rsid w:val="00004791"/>
    <w:rsid w:val="00010BFC"/>
    <w:rsid w:val="000147E6"/>
    <w:rsid w:val="000169EC"/>
    <w:rsid w:val="00023741"/>
    <w:rsid w:val="0002456C"/>
    <w:rsid w:val="0002575A"/>
    <w:rsid w:val="000271D0"/>
    <w:rsid w:val="000345DA"/>
    <w:rsid w:val="00037122"/>
    <w:rsid w:val="000422FB"/>
    <w:rsid w:val="00043042"/>
    <w:rsid w:val="00047BC1"/>
    <w:rsid w:val="000650F0"/>
    <w:rsid w:val="000700B4"/>
    <w:rsid w:val="00073732"/>
    <w:rsid w:val="000746F7"/>
    <w:rsid w:val="000760E0"/>
    <w:rsid w:val="00082BB6"/>
    <w:rsid w:val="00095987"/>
    <w:rsid w:val="000A596C"/>
    <w:rsid w:val="000B0A34"/>
    <w:rsid w:val="000B1306"/>
    <w:rsid w:val="000B466C"/>
    <w:rsid w:val="000C42FE"/>
    <w:rsid w:val="000C7043"/>
    <w:rsid w:val="000C742A"/>
    <w:rsid w:val="000D6B04"/>
    <w:rsid w:val="000E0A16"/>
    <w:rsid w:val="000E1DCD"/>
    <w:rsid w:val="000E238A"/>
    <w:rsid w:val="000E3121"/>
    <w:rsid w:val="000E3B7C"/>
    <w:rsid w:val="000E3F40"/>
    <w:rsid w:val="000E712A"/>
    <w:rsid w:val="000E7ED7"/>
    <w:rsid w:val="000F0294"/>
    <w:rsid w:val="000F307F"/>
    <w:rsid w:val="000F56CA"/>
    <w:rsid w:val="000F66F0"/>
    <w:rsid w:val="00102E18"/>
    <w:rsid w:val="0010771B"/>
    <w:rsid w:val="00112C20"/>
    <w:rsid w:val="00135EE6"/>
    <w:rsid w:val="001370F1"/>
    <w:rsid w:val="00157ABE"/>
    <w:rsid w:val="0016253F"/>
    <w:rsid w:val="00175DA7"/>
    <w:rsid w:val="001858F9"/>
    <w:rsid w:val="0019170B"/>
    <w:rsid w:val="0019482A"/>
    <w:rsid w:val="001A1019"/>
    <w:rsid w:val="001A78FF"/>
    <w:rsid w:val="001B2AB7"/>
    <w:rsid w:val="001C0718"/>
    <w:rsid w:val="001C1A2B"/>
    <w:rsid w:val="001C2449"/>
    <w:rsid w:val="001D04FE"/>
    <w:rsid w:val="001D25C9"/>
    <w:rsid w:val="001D6CC9"/>
    <w:rsid w:val="001D782A"/>
    <w:rsid w:val="001E00DA"/>
    <w:rsid w:val="001E5528"/>
    <w:rsid w:val="001E7DC1"/>
    <w:rsid w:val="001E7E47"/>
    <w:rsid w:val="001F5A12"/>
    <w:rsid w:val="00200568"/>
    <w:rsid w:val="00200749"/>
    <w:rsid w:val="00201568"/>
    <w:rsid w:val="00210438"/>
    <w:rsid w:val="002172EA"/>
    <w:rsid w:val="0024364A"/>
    <w:rsid w:val="00243BB2"/>
    <w:rsid w:val="00244002"/>
    <w:rsid w:val="00250006"/>
    <w:rsid w:val="0025529B"/>
    <w:rsid w:val="00255850"/>
    <w:rsid w:val="00255F6C"/>
    <w:rsid w:val="00257190"/>
    <w:rsid w:val="002621FF"/>
    <w:rsid w:val="00290526"/>
    <w:rsid w:val="00294DAC"/>
    <w:rsid w:val="00295E47"/>
    <w:rsid w:val="002A49EE"/>
    <w:rsid w:val="002A5069"/>
    <w:rsid w:val="002A548B"/>
    <w:rsid w:val="002B245A"/>
    <w:rsid w:val="002B4DE4"/>
    <w:rsid w:val="002B5AA2"/>
    <w:rsid w:val="002B602C"/>
    <w:rsid w:val="002C117F"/>
    <w:rsid w:val="002C6A2C"/>
    <w:rsid w:val="002D46BF"/>
    <w:rsid w:val="002D6101"/>
    <w:rsid w:val="002E048B"/>
    <w:rsid w:val="002E5856"/>
    <w:rsid w:val="002F6DFD"/>
    <w:rsid w:val="002F70BF"/>
    <w:rsid w:val="00302B5C"/>
    <w:rsid w:val="00311C37"/>
    <w:rsid w:val="003172C5"/>
    <w:rsid w:val="00317391"/>
    <w:rsid w:val="003218F7"/>
    <w:rsid w:val="00333244"/>
    <w:rsid w:val="00334D82"/>
    <w:rsid w:val="0033771C"/>
    <w:rsid w:val="003411DE"/>
    <w:rsid w:val="0034604D"/>
    <w:rsid w:val="00362663"/>
    <w:rsid w:val="003665E1"/>
    <w:rsid w:val="00372304"/>
    <w:rsid w:val="0039571F"/>
    <w:rsid w:val="00396BED"/>
    <w:rsid w:val="003A0E6C"/>
    <w:rsid w:val="003A3F67"/>
    <w:rsid w:val="003A7FA7"/>
    <w:rsid w:val="003B0FBB"/>
    <w:rsid w:val="003B591C"/>
    <w:rsid w:val="003B5B99"/>
    <w:rsid w:val="003C162F"/>
    <w:rsid w:val="003C169E"/>
    <w:rsid w:val="003C1FD3"/>
    <w:rsid w:val="003C21CD"/>
    <w:rsid w:val="003C41FA"/>
    <w:rsid w:val="003C49C3"/>
    <w:rsid w:val="003C59A9"/>
    <w:rsid w:val="003C6A88"/>
    <w:rsid w:val="003D30BF"/>
    <w:rsid w:val="003E1364"/>
    <w:rsid w:val="003E20D9"/>
    <w:rsid w:val="003E4C25"/>
    <w:rsid w:val="003E5120"/>
    <w:rsid w:val="003F123F"/>
    <w:rsid w:val="003F2EEC"/>
    <w:rsid w:val="004004F2"/>
    <w:rsid w:val="00400E6C"/>
    <w:rsid w:val="00404DF8"/>
    <w:rsid w:val="0040592D"/>
    <w:rsid w:val="004061EF"/>
    <w:rsid w:val="00410968"/>
    <w:rsid w:val="00412507"/>
    <w:rsid w:val="00412CB4"/>
    <w:rsid w:val="004171CD"/>
    <w:rsid w:val="00417510"/>
    <w:rsid w:val="00425C48"/>
    <w:rsid w:val="00427187"/>
    <w:rsid w:val="00427406"/>
    <w:rsid w:val="0044783B"/>
    <w:rsid w:val="00452EB0"/>
    <w:rsid w:val="004531AE"/>
    <w:rsid w:val="00456B5E"/>
    <w:rsid w:val="00461304"/>
    <w:rsid w:val="00461EAE"/>
    <w:rsid w:val="00467CF8"/>
    <w:rsid w:val="0047146F"/>
    <w:rsid w:val="00482DE7"/>
    <w:rsid w:val="00483110"/>
    <w:rsid w:val="00486CF8"/>
    <w:rsid w:val="00497B3A"/>
    <w:rsid w:val="004A1EB7"/>
    <w:rsid w:val="004A4608"/>
    <w:rsid w:val="004B30BD"/>
    <w:rsid w:val="004B5268"/>
    <w:rsid w:val="004B63CE"/>
    <w:rsid w:val="004C5007"/>
    <w:rsid w:val="004C56BD"/>
    <w:rsid w:val="004C7DEA"/>
    <w:rsid w:val="004D0896"/>
    <w:rsid w:val="004D08AD"/>
    <w:rsid w:val="004D0B6F"/>
    <w:rsid w:val="004D11DB"/>
    <w:rsid w:val="004D34C6"/>
    <w:rsid w:val="004D62BE"/>
    <w:rsid w:val="004E02A3"/>
    <w:rsid w:val="004E06CA"/>
    <w:rsid w:val="004F2781"/>
    <w:rsid w:val="00503416"/>
    <w:rsid w:val="00503EC5"/>
    <w:rsid w:val="00504396"/>
    <w:rsid w:val="00505EC9"/>
    <w:rsid w:val="005171CC"/>
    <w:rsid w:val="00517C46"/>
    <w:rsid w:val="00520968"/>
    <w:rsid w:val="0052184B"/>
    <w:rsid w:val="005256CE"/>
    <w:rsid w:val="0053040B"/>
    <w:rsid w:val="00532479"/>
    <w:rsid w:val="00537D27"/>
    <w:rsid w:val="005403A8"/>
    <w:rsid w:val="0054146E"/>
    <w:rsid w:val="005414A4"/>
    <w:rsid w:val="005436CC"/>
    <w:rsid w:val="00546FBF"/>
    <w:rsid w:val="00553692"/>
    <w:rsid w:val="00553D07"/>
    <w:rsid w:val="00555EE8"/>
    <w:rsid w:val="00556D87"/>
    <w:rsid w:val="00556FD5"/>
    <w:rsid w:val="00557B0F"/>
    <w:rsid w:val="00565993"/>
    <w:rsid w:val="00566005"/>
    <w:rsid w:val="00571694"/>
    <w:rsid w:val="005722DE"/>
    <w:rsid w:val="00574BA7"/>
    <w:rsid w:val="005801BC"/>
    <w:rsid w:val="00583534"/>
    <w:rsid w:val="00586402"/>
    <w:rsid w:val="005922E2"/>
    <w:rsid w:val="00595FC0"/>
    <w:rsid w:val="00596FE6"/>
    <w:rsid w:val="00597604"/>
    <w:rsid w:val="005A5F8A"/>
    <w:rsid w:val="005C14AB"/>
    <w:rsid w:val="005C247D"/>
    <w:rsid w:val="005D1CD9"/>
    <w:rsid w:val="005D63F3"/>
    <w:rsid w:val="005E4AA8"/>
    <w:rsid w:val="005E5359"/>
    <w:rsid w:val="005E5929"/>
    <w:rsid w:val="005F62EE"/>
    <w:rsid w:val="005F6ABA"/>
    <w:rsid w:val="006009B7"/>
    <w:rsid w:val="00601054"/>
    <w:rsid w:val="00601F96"/>
    <w:rsid w:val="0061294E"/>
    <w:rsid w:val="00614BC6"/>
    <w:rsid w:val="006221BF"/>
    <w:rsid w:val="00625148"/>
    <w:rsid w:val="006342AF"/>
    <w:rsid w:val="00640995"/>
    <w:rsid w:val="00643FD5"/>
    <w:rsid w:val="006462B4"/>
    <w:rsid w:val="006471F8"/>
    <w:rsid w:val="00652896"/>
    <w:rsid w:val="00654294"/>
    <w:rsid w:val="00660B83"/>
    <w:rsid w:val="0066310A"/>
    <w:rsid w:val="00663979"/>
    <w:rsid w:val="00665D07"/>
    <w:rsid w:val="00666CC6"/>
    <w:rsid w:val="00671846"/>
    <w:rsid w:val="00676356"/>
    <w:rsid w:val="0067738D"/>
    <w:rsid w:val="00682B66"/>
    <w:rsid w:val="00693712"/>
    <w:rsid w:val="00695F08"/>
    <w:rsid w:val="006A0B5C"/>
    <w:rsid w:val="006A2779"/>
    <w:rsid w:val="006B61A8"/>
    <w:rsid w:val="006C325B"/>
    <w:rsid w:val="006C4940"/>
    <w:rsid w:val="006C4C89"/>
    <w:rsid w:val="006D6A55"/>
    <w:rsid w:val="006E0177"/>
    <w:rsid w:val="006F3F5E"/>
    <w:rsid w:val="006F4C0F"/>
    <w:rsid w:val="006F55BB"/>
    <w:rsid w:val="006F5A98"/>
    <w:rsid w:val="006F6E29"/>
    <w:rsid w:val="006F73F1"/>
    <w:rsid w:val="006F789D"/>
    <w:rsid w:val="00703B18"/>
    <w:rsid w:val="007054C4"/>
    <w:rsid w:val="00711897"/>
    <w:rsid w:val="007153B0"/>
    <w:rsid w:val="007229DA"/>
    <w:rsid w:val="007231AB"/>
    <w:rsid w:val="00724BD7"/>
    <w:rsid w:val="007276F5"/>
    <w:rsid w:val="0073756B"/>
    <w:rsid w:val="00751E87"/>
    <w:rsid w:val="0075381C"/>
    <w:rsid w:val="00753A5B"/>
    <w:rsid w:val="00756053"/>
    <w:rsid w:val="00756CFA"/>
    <w:rsid w:val="007575C9"/>
    <w:rsid w:val="00761D19"/>
    <w:rsid w:val="00767C33"/>
    <w:rsid w:val="007707EE"/>
    <w:rsid w:val="00771BBE"/>
    <w:rsid w:val="007724BC"/>
    <w:rsid w:val="00772E6D"/>
    <w:rsid w:val="007925FF"/>
    <w:rsid w:val="00793469"/>
    <w:rsid w:val="007B06E4"/>
    <w:rsid w:val="007B1607"/>
    <w:rsid w:val="007B3111"/>
    <w:rsid w:val="007B62CA"/>
    <w:rsid w:val="007B7B48"/>
    <w:rsid w:val="007C3838"/>
    <w:rsid w:val="007C67CB"/>
    <w:rsid w:val="007D3D29"/>
    <w:rsid w:val="007F18E4"/>
    <w:rsid w:val="007F20D8"/>
    <w:rsid w:val="007F4146"/>
    <w:rsid w:val="007F6381"/>
    <w:rsid w:val="007F7C84"/>
    <w:rsid w:val="00803EE2"/>
    <w:rsid w:val="00806DF7"/>
    <w:rsid w:val="00813A44"/>
    <w:rsid w:val="008177A3"/>
    <w:rsid w:val="00817BEB"/>
    <w:rsid w:val="008210C9"/>
    <w:rsid w:val="00823193"/>
    <w:rsid w:val="00824DC4"/>
    <w:rsid w:val="00832AFB"/>
    <w:rsid w:val="00835D3F"/>
    <w:rsid w:val="0085231D"/>
    <w:rsid w:val="0085794E"/>
    <w:rsid w:val="00860BAA"/>
    <w:rsid w:val="00860FB6"/>
    <w:rsid w:val="00865A17"/>
    <w:rsid w:val="00874803"/>
    <w:rsid w:val="008802E8"/>
    <w:rsid w:val="00880A16"/>
    <w:rsid w:val="00890495"/>
    <w:rsid w:val="008935E5"/>
    <w:rsid w:val="00893A49"/>
    <w:rsid w:val="008941D9"/>
    <w:rsid w:val="0089479F"/>
    <w:rsid w:val="008958A8"/>
    <w:rsid w:val="00897CA4"/>
    <w:rsid w:val="008A48FA"/>
    <w:rsid w:val="008B62AA"/>
    <w:rsid w:val="008C54A1"/>
    <w:rsid w:val="008D2253"/>
    <w:rsid w:val="008E59A2"/>
    <w:rsid w:val="008F00CA"/>
    <w:rsid w:val="008F7658"/>
    <w:rsid w:val="009013ED"/>
    <w:rsid w:val="00906B70"/>
    <w:rsid w:val="00913BC8"/>
    <w:rsid w:val="00917D6B"/>
    <w:rsid w:val="0092392C"/>
    <w:rsid w:val="00926042"/>
    <w:rsid w:val="00926FE1"/>
    <w:rsid w:val="009337BD"/>
    <w:rsid w:val="009377F3"/>
    <w:rsid w:val="00940E1E"/>
    <w:rsid w:val="009433A8"/>
    <w:rsid w:val="009438B7"/>
    <w:rsid w:val="00960BF4"/>
    <w:rsid w:val="009628EF"/>
    <w:rsid w:val="0096573D"/>
    <w:rsid w:val="00970214"/>
    <w:rsid w:val="009702CB"/>
    <w:rsid w:val="00973C03"/>
    <w:rsid w:val="00977341"/>
    <w:rsid w:val="00980849"/>
    <w:rsid w:val="0098338B"/>
    <w:rsid w:val="00983395"/>
    <w:rsid w:val="0098589A"/>
    <w:rsid w:val="009A28C1"/>
    <w:rsid w:val="009A6D79"/>
    <w:rsid w:val="009B5F39"/>
    <w:rsid w:val="009C1E51"/>
    <w:rsid w:val="009C2BDF"/>
    <w:rsid w:val="009C7560"/>
    <w:rsid w:val="009D7000"/>
    <w:rsid w:val="009D74EF"/>
    <w:rsid w:val="009E23B6"/>
    <w:rsid w:val="009F1FE1"/>
    <w:rsid w:val="009F3667"/>
    <w:rsid w:val="009F7AEA"/>
    <w:rsid w:val="00A122F3"/>
    <w:rsid w:val="00A12AD4"/>
    <w:rsid w:val="00A2665A"/>
    <w:rsid w:val="00A27068"/>
    <w:rsid w:val="00A35A48"/>
    <w:rsid w:val="00A373AF"/>
    <w:rsid w:val="00A517DF"/>
    <w:rsid w:val="00A53C32"/>
    <w:rsid w:val="00A55419"/>
    <w:rsid w:val="00A57051"/>
    <w:rsid w:val="00A61D18"/>
    <w:rsid w:val="00A63B62"/>
    <w:rsid w:val="00A64BBB"/>
    <w:rsid w:val="00A7719B"/>
    <w:rsid w:val="00A8345F"/>
    <w:rsid w:val="00A85E13"/>
    <w:rsid w:val="00A91E03"/>
    <w:rsid w:val="00A978FF"/>
    <w:rsid w:val="00AA1055"/>
    <w:rsid w:val="00AA3221"/>
    <w:rsid w:val="00AB1B39"/>
    <w:rsid w:val="00AB20FA"/>
    <w:rsid w:val="00AB52B2"/>
    <w:rsid w:val="00AB6942"/>
    <w:rsid w:val="00AB6C8E"/>
    <w:rsid w:val="00AC2079"/>
    <w:rsid w:val="00AD2EE4"/>
    <w:rsid w:val="00AD6763"/>
    <w:rsid w:val="00AE0D19"/>
    <w:rsid w:val="00AE1802"/>
    <w:rsid w:val="00AF0EA7"/>
    <w:rsid w:val="00AF2073"/>
    <w:rsid w:val="00AF52F2"/>
    <w:rsid w:val="00B05C56"/>
    <w:rsid w:val="00B20AF4"/>
    <w:rsid w:val="00B27178"/>
    <w:rsid w:val="00B32250"/>
    <w:rsid w:val="00B3581E"/>
    <w:rsid w:val="00B412B5"/>
    <w:rsid w:val="00B628F5"/>
    <w:rsid w:val="00B650DE"/>
    <w:rsid w:val="00B661CE"/>
    <w:rsid w:val="00B66DCD"/>
    <w:rsid w:val="00B715D1"/>
    <w:rsid w:val="00B80AE3"/>
    <w:rsid w:val="00B8195A"/>
    <w:rsid w:val="00B81CC5"/>
    <w:rsid w:val="00B85D85"/>
    <w:rsid w:val="00B9583E"/>
    <w:rsid w:val="00BA13F2"/>
    <w:rsid w:val="00BA7AA9"/>
    <w:rsid w:val="00BB2460"/>
    <w:rsid w:val="00BB6554"/>
    <w:rsid w:val="00BC2F97"/>
    <w:rsid w:val="00BC674B"/>
    <w:rsid w:val="00BD085C"/>
    <w:rsid w:val="00BE4582"/>
    <w:rsid w:val="00BE7194"/>
    <w:rsid w:val="00BF1B4F"/>
    <w:rsid w:val="00BF6B11"/>
    <w:rsid w:val="00C02795"/>
    <w:rsid w:val="00C0489E"/>
    <w:rsid w:val="00C21AC8"/>
    <w:rsid w:val="00C263AA"/>
    <w:rsid w:val="00C324E8"/>
    <w:rsid w:val="00C33289"/>
    <w:rsid w:val="00C351B3"/>
    <w:rsid w:val="00C374D6"/>
    <w:rsid w:val="00C430F1"/>
    <w:rsid w:val="00C438F8"/>
    <w:rsid w:val="00C439C5"/>
    <w:rsid w:val="00C514BA"/>
    <w:rsid w:val="00C525D8"/>
    <w:rsid w:val="00C54470"/>
    <w:rsid w:val="00C619A6"/>
    <w:rsid w:val="00C64E99"/>
    <w:rsid w:val="00C65AD5"/>
    <w:rsid w:val="00C77A57"/>
    <w:rsid w:val="00C81433"/>
    <w:rsid w:val="00C92037"/>
    <w:rsid w:val="00C93CB7"/>
    <w:rsid w:val="00C94B85"/>
    <w:rsid w:val="00CA6EC6"/>
    <w:rsid w:val="00CB197B"/>
    <w:rsid w:val="00CB2C40"/>
    <w:rsid w:val="00CB67AE"/>
    <w:rsid w:val="00CC1EB2"/>
    <w:rsid w:val="00CC2119"/>
    <w:rsid w:val="00CC2910"/>
    <w:rsid w:val="00CC3517"/>
    <w:rsid w:val="00CC729E"/>
    <w:rsid w:val="00CD1413"/>
    <w:rsid w:val="00CD4A09"/>
    <w:rsid w:val="00CD5000"/>
    <w:rsid w:val="00CD69BB"/>
    <w:rsid w:val="00CE1938"/>
    <w:rsid w:val="00CE2EB1"/>
    <w:rsid w:val="00CE4729"/>
    <w:rsid w:val="00CE5A02"/>
    <w:rsid w:val="00CE647B"/>
    <w:rsid w:val="00CF3A71"/>
    <w:rsid w:val="00CF3FA4"/>
    <w:rsid w:val="00CF71FE"/>
    <w:rsid w:val="00CF73E3"/>
    <w:rsid w:val="00D019B1"/>
    <w:rsid w:val="00D0709A"/>
    <w:rsid w:val="00D07BCD"/>
    <w:rsid w:val="00D1020A"/>
    <w:rsid w:val="00D15D2F"/>
    <w:rsid w:val="00D17D25"/>
    <w:rsid w:val="00D30516"/>
    <w:rsid w:val="00D311C9"/>
    <w:rsid w:val="00D7030D"/>
    <w:rsid w:val="00D70315"/>
    <w:rsid w:val="00D70A5E"/>
    <w:rsid w:val="00D72A09"/>
    <w:rsid w:val="00D73B4E"/>
    <w:rsid w:val="00D758BF"/>
    <w:rsid w:val="00D81155"/>
    <w:rsid w:val="00D85BFA"/>
    <w:rsid w:val="00D87786"/>
    <w:rsid w:val="00D911E5"/>
    <w:rsid w:val="00D915A2"/>
    <w:rsid w:val="00D95DA0"/>
    <w:rsid w:val="00DB2699"/>
    <w:rsid w:val="00DB44B1"/>
    <w:rsid w:val="00DB4E52"/>
    <w:rsid w:val="00DB76C4"/>
    <w:rsid w:val="00DC1B93"/>
    <w:rsid w:val="00DC3334"/>
    <w:rsid w:val="00DC3F56"/>
    <w:rsid w:val="00DC7F23"/>
    <w:rsid w:val="00DD73B7"/>
    <w:rsid w:val="00DE58B4"/>
    <w:rsid w:val="00DF0001"/>
    <w:rsid w:val="00E04F64"/>
    <w:rsid w:val="00E06613"/>
    <w:rsid w:val="00E0697C"/>
    <w:rsid w:val="00E10614"/>
    <w:rsid w:val="00E1275C"/>
    <w:rsid w:val="00E21117"/>
    <w:rsid w:val="00E30384"/>
    <w:rsid w:val="00E34C64"/>
    <w:rsid w:val="00E4241E"/>
    <w:rsid w:val="00E43B25"/>
    <w:rsid w:val="00E55919"/>
    <w:rsid w:val="00E57772"/>
    <w:rsid w:val="00E6094F"/>
    <w:rsid w:val="00E60BA0"/>
    <w:rsid w:val="00E73842"/>
    <w:rsid w:val="00E8255E"/>
    <w:rsid w:val="00E9631D"/>
    <w:rsid w:val="00EA08FF"/>
    <w:rsid w:val="00EA39F0"/>
    <w:rsid w:val="00EA6A3C"/>
    <w:rsid w:val="00EA713A"/>
    <w:rsid w:val="00EB1BE4"/>
    <w:rsid w:val="00EB3000"/>
    <w:rsid w:val="00EB6D48"/>
    <w:rsid w:val="00EC5846"/>
    <w:rsid w:val="00EC7C98"/>
    <w:rsid w:val="00F0107C"/>
    <w:rsid w:val="00F0280C"/>
    <w:rsid w:val="00F10B56"/>
    <w:rsid w:val="00F12938"/>
    <w:rsid w:val="00F12FCC"/>
    <w:rsid w:val="00F205C1"/>
    <w:rsid w:val="00F21839"/>
    <w:rsid w:val="00F31A10"/>
    <w:rsid w:val="00F321FB"/>
    <w:rsid w:val="00F363FC"/>
    <w:rsid w:val="00F36B05"/>
    <w:rsid w:val="00F4160C"/>
    <w:rsid w:val="00F44C67"/>
    <w:rsid w:val="00F46D9A"/>
    <w:rsid w:val="00F51B0F"/>
    <w:rsid w:val="00F5332C"/>
    <w:rsid w:val="00F64ACC"/>
    <w:rsid w:val="00F70464"/>
    <w:rsid w:val="00F710B7"/>
    <w:rsid w:val="00F7165F"/>
    <w:rsid w:val="00F75682"/>
    <w:rsid w:val="00F81C7C"/>
    <w:rsid w:val="00F85A2F"/>
    <w:rsid w:val="00F87F3A"/>
    <w:rsid w:val="00FA67C3"/>
    <w:rsid w:val="00FB0850"/>
    <w:rsid w:val="00FB0E65"/>
    <w:rsid w:val="00FC0498"/>
    <w:rsid w:val="00FD0C9D"/>
    <w:rsid w:val="00FD475F"/>
    <w:rsid w:val="00FD5CD4"/>
    <w:rsid w:val="00FD67F6"/>
    <w:rsid w:val="00FD7D8F"/>
    <w:rsid w:val="00FE1759"/>
    <w:rsid w:val="00FE4861"/>
    <w:rsid w:val="00FF7BF4"/>
    <w:rsid w:val="00FF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4091AAB-BCB3-4635-B3F5-58A32E24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4E8"/>
    <w:pPr>
      <w:spacing w:after="200" w:line="276" w:lineRule="auto"/>
    </w:pPr>
    <w:rPr>
      <w:sz w:val="22"/>
      <w:szCs w:val="22"/>
    </w:rPr>
  </w:style>
  <w:style w:type="paragraph" w:styleId="1">
    <w:name w:val="heading 1"/>
    <w:basedOn w:val="a"/>
    <w:next w:val="a"/>
    <w:link w:val="10"/>
    <w:uiPriority w:val="99"/>
    <w:qFormat/>
    <w:rsid w:val="0096573D"/>
    <w:pPr>
      <w:keepNext/>
      <w:spacing w:after="0" w:line="240" w:lineRule="auto"/>
      <w:jc w:val="center"/>
      <w:outlineLvl w:val="0"/>
    </w:pPr>
    <w:rPr>
      <w:rFonts w:ascii="Times New Roman" w:hAnsi="Times New Roman"/>
      <w:b/>
      <w:sz w:val="36"/>
      <w:szCs w:val="20"/>
    </w:rPr>
  </w:style>
  <w:style w:type="paragraph" w:styleId="2">
    <w:name w:val="heading 2"/>
    <w:basedOn w:val="a"/>
    <w:next w:val="a"/>
    <w:link w:val="20"/>
    <w:uiPriority w:val="99"/>
    <w:qFormat/>
    <w:rsid w:val="0096573D"/>
    <w:pPr>
      <w:keepNext/>
      <w:spacing w:after="0" w:line="240" w:lineRule="auto"/>
      <w:jc w:val="center"/>
      <w:outlineLvl w:val="1"/>
    </w:pPr>
    <w:rPr>
      <w:rFonts w:ascii="Times New Roman" w:hAnsi="Times New Roman"/>
      <w:b/>
      <w:sz w:val="20"/>
      <w:szCs w:val="20"/>
    </w:rPr>
  </w:style>
  <w:style w:type="paragraph" w:styleId="3">
    <w:name w:val="heading 3"/>
    <w:basedOn w:val="a"/>
    <w:next w:val="a"/>
    <w:link w:val="30"/>
    <w:uiPriority w:val="99"/>
    <w:qFormat/>
    <w:rsid w:val="0096573D"/>
    <w:pPr>
      <w:keepNext/>
      <w:spacing w:after="0" w:line="240" w:lineRule="auto"/>
      <w:jc w:val="center"/>
      <w:outlineLvl w:val="2"/>
    </w:pPr>
    <w:rPr>
      <w:rFonts w:ascii="Times New Roman" w:hAnsi="Times New Roman"/>
      <w:b/>
      <w:sz w:val="40"/>
      <w:szCs w:val="20"/>
    </w:rPr>
  </w:style>
  <w:style w:type="paragraph" w:styleId="7">
    <w:name w:val="heading 7"/>
    <w:basedOn w:val="a"/>
    <w:next w:val="a"/>
    <w:link w:val="70"/>
    <w:semiHidden/>
    <w:unhideWhenUsed/>
    <w:qFormat/>
    <w:locked/>
    <w:rsid w:val="003E136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73D"/>
    <w:rPr>
      <w:rFonts w:ascii="Times New Roman" w:hAnsi="Times New Roman" w:cs="Times New Roman"/>
      <w:b/>
      <w:sz w:val="20"/>
      <w:szCs w:val="20"/>
    </w:rPr>
  </w:style>
  <w:style w:type="character" w:customStyle="1" w:styleId="20">
    <w:name w:val="Заголовок 2 Знак"/>
    <w:link w:val="2"/>
    <w:uiPriority w:val="99"/>
    <w:locked/>
    <w:rsid w:val="0096573D"/>
    <w:rPr>
      <w:rFonts w:ascii="Times New Roman" w:hAnsi="Times New Roman" w:cs="Times New Roman"/>
      <w:b/>
      <w:sz w:val="20"/>
      <w:szCs w:val="20"/>
    </w:rPr>
  </w:style>
  <w:style w:type="character" w:customStyle="1" w:styleId="30">
    <w:name w:val="Заголовок 3 Знак"/>
    <w:link w:val="3"/>
    <w:uiPriority w:val="99"/>
    <w:locked/>
    <w:rsid w:val="0096573D"/>
    <w:rPr>
      <w:rFonts w:ascii="Times New Roman" w:hAnsi="Times New Roman" w:cs="Times New Roman"/>
      <w:b/>
      <w:sz w:val="20"/>
      <w:szCs w:val="20"/>
    </w:rPr>
  </w:style>
  <w:style w:type="paragraph" w:styleId="a3">
    <w:name w:val="Balloon Text"/>
    <w:basedOn w:val="a"/>
    <w:link w:val="a4"/>
    <w:uiPriority w:val="99"/>
    <w:semiHidden/>
    <w:rsid w:val="0096573D"/>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96573D"/>
    <w:rPr>
      <w:rFonts w:ascii="Tahoma" w:hAnsi="Tahoma" w:cs="Tahoma"/>
      <w:sz w:val="16"/>
      <w:szCs w:val="16"/>
    </w:rPr>
  </w:style>
  <w:style w:type="character" w:styleId="a5">
    <w:name w:val="Hyperlink"/>
    <w:uiPriority w:val="99"/>
    <w:rsid w:val="0096573D"/>
    <w:rPr>
      <w:rFonts w:cs="Times New Roman"/>
      <w:color w:val="0000FF"/>
      <w:u w:val="single"/>
    </w:rPr>
  </w:style>
  <w:style w:type="paragraph" w:styleId="a6">
    <w:name w:val="Body Text Indent"/>
    <w:basedOn w:val="a"/>
    <w:link w:val="a7"/>
    <w:uiPriority w:val="99"/>
    <w:rsid w:val="0096573D"/>
    <w:pPr>
      <w:spacing w:after="0" w:line="240" w:lineRule="auto"/>
      <w:ind w:firstLine="567"/>
      <w:jc w:val="both"/>
    </w:pPr>
    <w:rPr>
      <w:rFonts w:ascii="Times New Roman" w:hAnsi="Times New Roman"/>
      <w:color w:val="0000FF"/>
      <w:sz w:val="28"/>
      <w:szCs w:val="20"/>
    </w:rPr>
  </w:style>
  <w:style w:type="character" w:customStyle="1" w:styleId="a7">
    <w:name w:val="Основной текст с отступом Знак"/>
    <w:link w:val="a6"/>
    <w:uiPriority w:val="99"/>
    <w:locked/>
    <w:rsid w:val="0096573D"/>
    <w:rPr>
      <w:rFonts w:ascii="Times New Roman" w:hAnsi="Times New Roman" w:cs="Times New Roman"/>
      <w:color w:val="0000FF"/>
      <w:sz w:val="20"/>
      <w:szCs w:val="20"/>
    </w:rPr>
  </w:style>
  <w:style w:type="paragraph" w:styleId="21">
    <w:name w:val="Body Text Indent 2"/>
    <w:basedOn w:val="a"/>
    <w:link w:val="22"/>
    <w:uiPriority w:val="99"/>
    <w:rsid w:val="0096573D"/>
    <w:pPr>
      <w:spacing w:after="0" w:line="240" w:lineRule="auto"/>
      <w:ind w:firstLine="426"/>
      <w:jc w:val="both"/>
    </w:pPr>
    <w:rPr>
      <w:rFonts w:ascii="Times New Roman" w:hAnsi="Times New Roman"/>
      <w:sz w:val="28"/>
      <w:szCs w:val="20"/>
    </w:rPr>
  </w:style>
  <w:style w:type="character" w:customStyle="1" w:styleId="22">
    <w:name w:val="Основной текст с отступом 2 Знак"/>
    <w:link w:val="21"/>
    <w:uiPriority w:val="99"/>
    <w:locked/>
    <w:rsid w:val="0096573D"/>
    <w:rPr>
      <w:rFonts w:ascii="Times New Roman" w:hAnsi="Times New Roman" w:cs="Times New Roman"/>
      <w:sz w:val="20"/>
      <w:szCs w:val="20"/>
    </w:rPr>
  </w:style>
  <w:style w:type="paragraph" w:customStyle="1" w:styleId="ConsPlusNormal">
    <w:name w:val="ConsPlusNormal"/>
    <w:link w:val="ConsPlusNormal0"/>
    <w:rsid w:val="0096573D"/>
    <w:pPr>
      <w:autoSpaceDE w:val="0"/>
      <w:autoSpaceDN w:val="0"/>
      <w:adjustRightInd w:val="0"/>
      <w:ind w:firstLine="720"/>
    </w:pPr>
    <w:rPr>
      <w:rFonts w:ascii="Arial" w:hAnsi="Arial" w:cs="Arial"/>
    </w:rPr>
  </w:style>
  <w:style w:type="paragraph" w:customStyle="1" w:styleId="ConsPlusTitle">
    <w:name w:val="ConsPlusTitle"/>
    <w:rsid w:val="0096573D"/>
    <w:pPr>
      <w:autoSpaceDE w:val="0"/>
      <w:autoSpaceDN w:val="0"/>
      <w:adjustRightInd w:val="0"/>
    </w:pPr>
    <w:rPr>
      <w:rFonts w:ascii="Arial" w:hAnsi="Arial" w:cs="Arial"/>
      <w:b/>
      <w:bCs/>
    </w:rPr>
  </w:style>
  <w:style w:type="paragraph" w:styleId="a8">
    <w:name w:val="List Paragraph"/>
    <w:basedOn w:val="a"/>
    <w:qFormat/>
    <w:rsid w:val="0096573D"/>
    <w:pPr>
      <w:ind w:left="720"/>
      <w:contextualSpacing/>
    </w:pPr>
  </w:style>
  <w:style w:type="paragraph" w:customStyle="1" w:styleId="ConsTitle">
    <w:name w:val="ConsTitle"/>
    <w:uiPriority w:val="99"/>
    <w:rsid w:val="002B245A"/>
    <w:pPr>
      <w:widowControl w:val="0"/>
      <w:ind w:right="19772"/>
    </w:pPr>
    <w:rPr>
      <w:rFonts w:ascii="Arial" w:hAnsi="Arial"/>
      <w:b/>
    </w:rPr>
  </w:style>
  <w:style w:type="paragraph" w:customStyle="1" w:styleId="ConsPlusCell">
    <w:name w:val="ConsPlusCell"/>
    <w:uiPriority w:val="99"/>
    <w:rsid w:val="000F56CA"/>
    <w:pPr>
      <w:widowControl w:val="0"/>
      <w:autoSpaceDE w:val="0"/>
      <w:autoSpaceDN w:val="0"/>
      <w:adjustRightInd w:val="0"/>
    </w:pPr>
    <w:rPr>
      <w:rFonts w:ascii="Arial" w:hAnsi="Arial" w:cs="Arial"/>
    </w:rPr>
  </w:style>
  <w:style w:type="paragraph" w:styleId="a9">
    <w:name w:val="Title"/>
    <w:basedOn w:val="a"/>
    <w:link w:val="aa"/>
    <w:uiPriority w:val="99"/>
    <w:qFormat/>
    <w:locked/>
    <w:rsid w:val="000F56CA"/>
    <w:pPr>
      <w:spacing w:after="0" w:line="240" w:lineRule="auto"/>
      <w:ind w:right="-483"/>
      <w:jc w:val="center"/>
    </w:pPr>
    <w:rPr>
      <w:rFonts w:ascii="Times New Roman" w:hAnsi="Times New Roman"/>
      <w:b/>
      <w:sz w:val="32"/>
      <w:szCs w:val="20"/>
      <w:u w:val="single"/>
    </w:rPr>
  </w:style>
  <w:style w:type="character" w:customStyle="1" w:styleId="aa">
    <w:name w:val="Название Знак"/>
    <w:link w:val="a9"/>
    <w:uiPriority w:val="99"/>
    <w:locked/>
    <w:rsid w:val="000F56CA"/>
    <w:rPr>
      <w:rFonts w:ascii="Times New Roman" w:hAnsi="Times New Roman" w:cs="Times New Roman"/>
      <w:b/>
      <w:sz w:val="20"/>
      <w:szCs w:val="20"/>
      <w:u w:val="single"/>
    </w:rPr>
  </w:style>
  <w:style w:type="paragraph" w:customStyle="1" w:styleId="ConsPlusNonformat">
    <w:name w:val="ConsPlusNonformat"/>
    <w:uiPriority w:val="99"/>
    <w:rsid w:val="000F56CA"/>
    <w:pPr>
      <w:widowControl w:val="0"/>
      <w:autoSpaceDE w:val="0"/>
      <w:autoSpaceDN w:val="0"/>
      <w:adjustRightInd w:val="0"/>
    </w:pPr>
    <w:rPr>
      <w:rFonts w:ascii="Courier New" w:hAnsi="Courier New" w:cs="Courier New"/>
    </w:rPr>
  </w:style>
  <w:style w:type="paragraph" w:styleId="31">
    <w:name w:val="Body Text 3"/>
    <w:basedOn w:val="a"/>
    <w:link w:val="32"/>
    <w:rsid w:val="00C514BA"/>
    <w:pPr>
      <w:spacing w:after="120" w:line="240" w:lineRule="auto"/>
    </w:pPr>
    <w:rPr>
      <w:rFonts w:ascii="Times New Roman" w:hAnsi="Times New Roman"/>
      <w:sz w:val="16"/>
      <w:szCs w:val="16"/>
    </w:rPr>
  </w:style>
  <w:style w:type="character" w:customStyle="1" w:styleId="32">
    <w:name w:val="Основной текст 3 Знак"/>
    <w:basedOn w:val="a0"/>
    <w:link w:val="31"/>
    <w:rsid w:val="00C514BA"/>
    <w:rPr>
      <w:rFonts w:ascii="Times New Roman" w:hAnsi="Times New Roman"/>
      <w:sz w:val="16"/>
      <w:szCs w:val="16"/>
    </w:rPr>
  </w:style>
  <w:style w:type="paragraph" w:styleId="ab">
    <w:name w:val="header"/>
    <w:basedOn w:val="a"/>
    <w:link w:val="ac"/>
    <w:uiPriority w:val="99"/>
    <w:unhideWhenUsed/>
    <w:rsid w:val="009C75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C7560"/>
    <w:rPr>
      <w:sz w:val="22"/>
      <w:szCs w:val="22"/>
    </w:rPr>
  </w:style>
  <w:style w:type="paragraph" w:styleId="ad">
    <w:name w:val="footer"/>
    <w:basedOn w:val="a"/>
    <w:link w:val="ae"/>
    <w:uiPriority w:val="99"/>
    <w:unhideWhenUsed/>
    <w:rsid w:val="009C75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C7560"/>
    <w:rPr>
      <w:sz w:val="22"/>
      <w:szCs w:val="22"/>
    </w:rPr>
  </w:style>
  <w:style w:type="character" w:customStyle="1" w:styleId="apple-converted-space">
    <w:name w:val="apple-converted-space"/>
    <w:basedOn w:val="a0"/>
    <w:rsid w:val="006A0B5C"/>
  </w:style>
  <w:style w:type="paragraph" w:customStyle="1" w:styleId="FORMATTEXT">
    <w:name w:val=".FORMATTEXT"/>
    <w:uiPriority w:val="99"/>
    <w:rsid w:val="004171CD"/>
    <w:pPr>
      <w:widowControl w:val="0"/>
      <w:autoSpaceDE w:val="0"/>
      <w:autoSpaceDN w:val="0"/>
      <w:adjustRightInd w:val="0"/>
    </w:pPr>
    <w:rPr>
      <w:rFonts w:ascii="Arial" w:hAnsi="Arial" w:cs="Arial"/>
    </w:rPr>
  </w:style>
  <w:style w:type="character" w:customStyle="1" w:styleId="23">
    <w:name w:val="Основной текст (2)_"/>
    <w:link w:val="24"/>
    <w:rsid w:val="007F20D8"/>
    <w:rPr>
      <w:rFonts w:ascii="Times New Roman" w:hAnsi="Times New Roman"/>
      <w:sz w:val="26"/>
      <w:szCs w:val="26"/>
      <w:shd w:val="clear" w:color="auto" w:fill="FFFFFF"/>
    </w:rPr>
  </w:style>
  <w:style w:type="paragraph" w:customStyle="1" w:styleId="24">
    <w:name w:val="Основной текст (2)"/>
    <w:basedOn w:val="a"/>
    <w:link w:val="23"/>
    <w:rsid w:val="007F20D8"/>
    <w:pPr>
      <w:widowControl w:val="0"/>
      <w:shd w:val="clear" w:color="auto" w:fill="FFFFFF"/>
      <w:spacing w:before="520" w:after="0" w:line="360" w:lineRule="exact"/>
      <w:jc w:val="both"/>
    </w:pPr>
    <w:rPr>
      <w:rFonts w:ascii="Times New Roman" w:hAnsi="Times New Roman"/>
      <w:sz w:val="26"/>
      <w:szCs w:val="26"/>
    </w:rPr>
  </w:style>
  <w:style w:type="paragraph" w:customStyle="1" w:styleId="Table">
    <w:name w:val="Table!Таблица"/>
    <w:rsid w:val="00F7165F"/>
    <w:rPr>
      <w:rFonts w:ascii="Arial" w:hAnsi="Arial" w:cs="Arial"/>
      <w:bCs/>
      <w:kern w:val="28"/>
      <w:sz w:val="24"/>
      <w:szCs w:val="32"/>
    </w:rPr>
  </w:style>
  <w:style w:type="paragraph" w:styleId="af">
    <w:name w:val="No Spacing"/>
    <w:uiPriority w:val="1"/>
    <w:qFormat/>
    <w:rsid w:val="00201568"/>
    <w:rPr>
      <w:rFonts w:asciiTheme="minorHAnsi" w:eastAsiaTheme="minorHAnsi" w:hAnsiTheme="minorHAnsi" w:cstheme="minorBidi"/>
      <w:sz w:val="22"/>
      <w:szCs w:val="22"/>
      <w:lang w:eastAsia="en-US"/>
    </w:rPr>
  </w:style>
  <w:style w:type="paragraph" w:customStyle="1" w:styleId="HEADERTEXT">
    <w:name w:val=".HEADERTEXT"/>
    <w:uiPriority w:val="99"/>
    <w:rsid w:val="0092392C"/>
    <w:pPr>
      <w:widowControl w:val="0"/>
      <w:autoSpaceDE w:val="0"/>
      <w:autoSpaceDN w:val="0"/>
      <w:adjustRightInd w:val="0"/>
    </w:pPr>
    <w:rPr>
      <w:rFonts w:ascii="Arial" w:eastAsiaTheme="minorEastAsia" w:hAnsi="Arial" w:cs="Arial"/>
      <w:color w:val="2B4279"/>
    </w:rPr>
  </w:style>
  <w:style w:type="character" w:customStyle="1" w:styleId="ConsPlusNormal0">
    <w:name w:val="ConsPlusNormal Знак"/>
    <w:link w:val="ConsPlusNormal"/>
    <w:locked/>
    <w:rsid w:val="00EA08FF"/>
    <w:rPr>
      <w:rFonts w:ascii="Arial" w:hAnsi="Arial" w:cs="Arial"/>
    </w:rPr>
  </w:style>
  <w:style w:type="paragraph" w:customStyle="1" w:styleId="dt-p">
    <w:name w:val="dt-p"/>
    <w:basedOn w:val="a"/>
    <w:rsid w:val="00973C03"/>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893A49"/>
    <w:pPr>
      <w:spacing w:before="100" w:beforeAutospacing="1" w:after="100" w:afterAutospacing="1" w:line="240" w:lineRule="auto"/>
    </w:pPr>
    <w:rPr>
      <w:rFonts w:ascii="Times New Roman" w:hAnsi="Times New Roman"/>
      <w:sz w:val="24"/>
      <w:szCs w:val="24"/>
    </w:rPr>
  </w:style>
  <w:style w:type="paragraph" w:customStyle="1" w:styleId="Default">
    <w:name w:val="Default"/>
    <w:rsid w:val="00517C46"/>
    <w:pPr>
      <w:autoSpaceDE w:val="0"/>
      <w:autoSpaceDN w:val="0"/>
      <w:adjustRightInd w:val="0"/>
    </w:pPr>
    <w:rPr>
      <w:rFonts w:cs="Calibri"/>
      <w:color w:val="000000"/>
      <w:sz w:val="24"/>
      <w:szCs w:val="24"/>
    </w:rPr>
  </w:style>
  <w:style w:type="paragraph" w:styleId="af0">
    <w:name w:val="footnote text"/>
    <w:basedOn w:val="a"/>
    <w:link w:val="11"/>
    <w:rsid w:val="001C2449"/>
    <w:pPr>
      <w:spacing w:after="0" w:line="240" w:lineRule="auto"/>
    </w:pPr>
    <w:rPr>
      <w:rFonts w:ascii="Times New Roman" w:hAnsi="Times New Roman"/>
      <w:sz w:val="20"/>
      <w:szCs w:val="20"/>
    </w:rPr>
  </w:style>
  <w:style w:type="character" w:customStyle="1" w:styleId="af1">
    <w:name w:val="Текст сноски Знак"/>
    <w:basedOn w:val="a0"/>
    <w:uiPriority w:val="99"/>
    <w:semiHidden/>
    <w:rsid w:val="001C2449"/>
  </w:style>
  <w:style w:type="character" w:customStyle="1" w:styleId="11">
    <w:name w:val="Текст сноски Знак1"/>
    <w:basedOn w:val="a0"/>
    <w:link w:val="af0"/>
    <w:rsid w:val="001C2449"/>
    <w:rPr>
      <w:rFonts w:ascii="Times New Roman" w:hAnsi="Times New Roman"/>
    </w:rPr>
  </w:style>
  <w:style w:type="character" w:styleId="af2">
    <w:name w:val="footnote reference"/>
    <w:uiPriority w:val="99"/>
    <w:semiHidden/>
    <w:unhideWhenUsed/>
    <w:rsid w:val="001C2449"/>
    <w:rPr>
      <w:vertAlign w:val="superscript"/>
    </w:rPr>
  </w:style>
  <w:style w:type="paragraph" w:styleId="af3">
    <w:name w:val="Normal (Web)"/>
    <w:basedOn w:val="a"/>
    <w:uiPriority w:val="99"/>
    <w:semiHidden/>
    <w:unhideWhenUsed/>
    <w:rsid w:val="00004791"/>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CB67AE"/>
    <w:pPr>
      <w:suppressAutoHyphens/>
      <w:autoSpaceDN w:val="0"/>
      <w:textAlignment w:val="baseline"/>
    </w:pPr>
    <w:rPr>
      <w:rFonts w:ascii="Tempora LGC Uni" w:eastAsia="Droid Sans Fallback" w:hAnsi="Tempora LGC Uni" w:cs="FreeSans"/>
      <w:kern w:val="3"/>
      <w:sz w:val="24"/>
      <w:szCs w:val="24"/>
      <w:lang w:eastAsia="zh-CN" w:bidi="hi-IN"/>
    </w:rPr>
  </w:style>
  <w:style w:type="character" w:customStyle="1" w:styleId="Internetlink">
    <w:name w:val="Internet link"/>
    <w:rsid w:val="00E60BA0"/>
    <w:rPr>
      <w:color w:val="000080"/>
      <w:u w:val="single"/>
    </w:rPr>
  </w:style>
  <w:style w:type="character" w:customStyle="1" w:styleId="70">
    <w:name w:val="Заголовок 7 Знак"/>
    <w:basedOn w:val="a0"/>
    <w:link w:val="7"/>
    <w:uiPriority w:val="9"/>
    <w:rsid w:val="003E1364"/>
    <w:rPr>
      <w:rFonts w:asciiTheme="majorHAnsi" w:eastAsiaTheme="majorEastAsia" w:hAnsiTheme="majorHAnsi" w:cstheme="majorBidi"/>
      <w:i/>
      <w:iCs/>
      <w:color w:val="243F60"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640862">
      <w:bodyDiv w:val="1"/>
      <w:marLeft w:val="0"/>
      <w:marRight w:val="0"/>
      <w:marTop w:val="0"/>
      <w:marBottom w:val="0"/>
      <w:divBdr>
        <w:top w:val="none" w:sz="0" w:space="0" w:color="auto"/>
        <w:left w:val="none" w:sz="0" w:space="0" w:color="auto"/>
        <w:bottom w:val="none" w:sz="0" w:space="0" w:color="auto"/>
        <w:right w:val="none" w:sz="0" w:space="0" w:color="auto"/>
      </w:divBdr>
    </w:div>
    <w:div w:id="269168938">
      <w:bodyDiv w:val="1"/>
      <w:marLeft w:val="0"/>
      <w:marRight w:val="0"/>
      <w:marTop w:val="0"/>
      <w:marBottom w:val="0"/>
      <w:divBdr>
        <w:top w:val="none" w:sz="0" w:space="0" w:color="auto"/>
        <w:left w:val="none" w:sz="0" w:space="0" w:color="auto"/>
        <w:bottom w:val="none" w:sz="0" w:space="0" w:color="auto"/>
        <w:right w:val="none" w:sz="0" w:space="0" w:color="auto"/>
      </w:divBdr>
    </w:div>
    <w:div w:id="474298542">
      <w:bodyDiv w:val="1"/>
      <w:marLeft w:val="0"/>
      <w:marRight w:val="0"/>
      <w:marTop w:val="0"/>
      <w:marBottom w:val="0"/>
      <w:divBdr>
        <w:top w:val="none" w:sz="0" w:space="0" w:color="auto"/>
        <w:left w:val="none" w:sz="0" w:space="0" w:color="auto"/>
        <w:bottom w:val="none" w:sz="0" w:space="0" w:color="auto"/>
        <w:right w:val="none" w:sz="0" w:space="0" w:color="auto"/>
      </w:divBdr>
    </w:div>
    <w:div w:id="598291708">
      <w:bodyDiv w:val="1"/>
      <w:marLeft w:val="0"/>
      <w:marRight w:val="0"/>
      <w:marTop w:val="0"/>
      <w:marBottom w:val="0"/>
      <w:divBdr>
        <w:top w:val="none" w:sz="0" w:space="0" w:color="auto"/>
        <w:left w:val="none" w:sz="0" w:space="0" w:color="auto"/>
        <w:bottom w:val="none" w:sz="0" w:space="0" w:color="auto"/>
        <w:right w:val="none" w:sz="0" w:space="0" w:color="auto"/>
      </w:divBdr>
    </w:div>
    <w:div w:id="1192499619">
      <w:bodyDiv w:val="1"/>
      <w:marLeft w:val="0"/>
      <w:marRight w:val="0"/>
      <w:marTop w:val="0"/>
      <w:marBottom w:val="0"/>
      <w:divBdr>
        <w:top w:val="none" w:sz="0" w:space="0" w:color="auto"/>
        <w:left w:val="none" w:sz="0" w:space="0" w:color="auto"/>
        <w:bottom w:val="none" w:sz="0" w:space="0" w:color="auto"/>
        <w:right w:val="none" w:sz="0" w:space="0" w:color="auto"/>
      </w:divBdr>
    </w:div>
    <w:div w:id="1217745620">
      <w:bodyDiv w:val="1"/>
      <w:marLeft w:val="0"/>
      <w:marRight w:val="0"/>
      <w:marTop w:val="0"/>
      <w:marBottom w:val="0"/>
      <w:divBdr>
        <w:top w:val="none" w:sz="0" w:space="0" w:color="auto"/>
        <w:left w:val="none" w:sz="0" w:space="0" w:color="auto"/>
        <w:bottom w:val="none" w:sz="0" w:space="0" w:color="auto"/>
        <w:right w:val="none" w:sz="0" w:space="0" w:color="auto"/>
      </w:divBdr>
    </w:div>
    <w:div w:id="1230994603">
      <w:bodyDiv w:val="1"/>
      <w:marLeft w:val="0"/>
      <w:marRight w:val="0"/>
      <w:marTop w:val="0"/>
      <w:marBottom w:val="0"/>
      <w:divBdr>
        <w:top w:val="none" w:sz="0" w:space="0" w:color="auto"/>
        <w:left w:val="none" w:sz="0" w:space="0" w:color="auto"/>
        <w:bottom w:val="none" w:sz="0" w:space="0" w:color="auto"/>
        <w:right w:val="none" w:sz="0" w:space="0" w:color="auto"/>
      </w:divBdr>
    </w:div>
    <w:div w:id="1304962939">
      <w:bodyDiv w:val="1"/>
      <w:marLeft w:val="0"/>
      <w:marRight w:val="0"/>
      <w:marTop w:val="0"/>
      <w:marBottom w:val="0"/>
      <w:divBdr>
        <w:top w:val="none" w:sz="0" w:space="0" w:color="auto"/>
        <w:left w:val="none" w:sz="0" w:space="0" w:color="auto"/>
        <w:bottom w:val="none" w:sz="0" w:space="0" w:color="auto"/>
        <w:right w:val="none" w:sz="0" w:space="0" w:color="auto"/>
      </w:divBdr>
    </w:div>
    <w:div w:id="1342660063">
      <w:bodyDiv w:val="1"/>
      <w:marLeft w:val="0"/>
      <w:marRight w:val="0"/>
      <w:marTop w:val="0"/>
      <w:marBottom w:val="0"/>
      <w:divBdr>
        <w:top w:val="none" w:sz="0" w:space="0" w:color="auto"/>
        <w:left w:val="none" w:sz="0" w:space="0" w:color="auto"/>
        <w:bottom w:val="none" w:sz="0" w:space="0" w:color="auto"/>
        <w:right w:val="none" w:sz="0" w:space="0" w:color="auto"/>
      </w:divBdr>
    </w:div>
    <w:div w:id="1638955319">
      <w:bodyDiv w:val="1"/>
      <w:marLeft w:val="0"/>
      <w:marRight w:val="0"/>
      <w:marTop w:val="0"/>
      <w:marBottom w:val="0"/>
      <w:divBdr>
        <w:top w:val="none" w:sz="0" w:space="0" w:color="auto"/>
        <w:left w:val="none" w:sz="0" w:space="0" w:color="auto"/>
        <w:bottom w:val="none" w:sz="0" w:space="0" w:color="auto"/>
        <w:right w:val="none" w:sz="0" w:space="0" w:color="auto"/>
      </w:divBdr>
    </w:div>
    <w:div w:id="1795057861">
      <w:bodyDiv w:val="1"/>
      <w:marLeft w:val="0"/>
      <w:marRight w:val="0"/>
      <w:marTop w:val="0"/>
      <w:marBottom w:val="0"/>
      <w:divBdr>
        <w:top w:val="none" w:sz="0" w:space="0" w:color="auto"/>
        <w:left w:val="none" w:sz="0" w:space="0" w:color="auto"/>
        <w:bottom w:val="none" w:sz="0" w:space="0" w:color="auto"/>
        <w:right w:val="none" w:sz="0" w:space="0" w:color="auto"/>
      </w:divBdr>
    </w:div>
    <w:div w:id="1853763824">
      <w:bodyDiv w:val="1"/>
      <w:marLeft w:val="0"/>
      <w:marRight w:val="0"/>
      <w:marTop w:val="0"/>
      <w:marBottom w:val="0"/>
      <w:divBdr>
        <w:top w:val="none" w:sz="0" w:space="0" w:color="auto"/>
        <w:left w:val="none" w:sz="0" w:space="0" w:color="auto"/>
        <w:bottom w:val="none" w:sz="0" w:space="0" w:color="auto"/>
        <w:right w:val="none" w:sz="0" w:space="0" w:color="auto"/>
      </w:divBdr>
    </w:div>
    <w:div w:id="1973779491">
      <w:bodyDiv w:val="1"/>
      <w:marLeft w:val="0"/>
      <w:marRight w:val="0"/>
      <w:marTop w:val="0"/>
      <w:marBottom w:val="0"/>
      <w:divBdr>
        <w:top w:val="none" w:sz="0" w:space="0" w:color="auto"/>
        <w:left w:val="none" w:sz="0" w:space="0" w:color="auto"/>
        <w:bottom w:val="none" w:sz="0" w:space="0" w:color="auto"/>
        <w:right w:val="none" w:sz="0" w:space="0" w:color="auto"/>
      </w:divBdr>
    </w:div>
    <w:div w:id="2075621665">
      <w:bodyDiv w:val="1"/>
      <w:marLeft w:val="0"/>
      <w:marRight w:val="0"/>
      <w:marTop w:val="0"/>
      <w:marBottom w:val="0"/>
      <w:divBdr>
        <w:top w:val="none" w:sz="0" w:space="0" w:color="auto"/>
        <w:left w:val="none" w:sz="0" w:space="0" w:color="auto"/>
        <w:bottom w:val="none" w:sz="0" w:space="0" w:color="auto"/>
        <w:right w:val="none" w:sz="0" w:space="0" w:color="auto"/>
      </w:divBdr>
    </w:div>
    <w:div w:id="212338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7B82D-AE25-47B4-8638-92D3E0C44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1408</Words>
  <Characters>8030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Ленгин Валерий Васильевич</cp:lastModifiedBy>
  <cp:revision>9</cp:revision>
  <cp:lastPrinted>2026-02-09T11:16:00Z</cp:lastPrinted>
  <dcterms:created xsi:type="dcterms:W3CDTF">2026-02-09T06:54:00Z</dcterms:created>
  <dcterms:modified xsi:type="dcterms:W3CDTF">2026-03-11T12:00:00Z</dcterms:modified>
</cp:coreProperties>
</file>