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C65" w:rsidRPr="00E0598E" w:rsidRDefault="00110C65" w:rsidP="00110C6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0C65" w:rsidRPr="00F61094" w:rsidRDefault="00110C65" w:rsidP="00110C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094">
        <w:rPr>
          <w:rFonts w:ascii="Times New Roman" w:hAnsi="Times New Roman" w:cs="Times New Roman"/>
          <w:b/>
          <w:sz w:val="28"/>
          <w:szCs w:val="28"/>
        </w:rPr>
        <w:t>График бесконтейнерного с</w:t>
      </w:r>
      <w:r w:rsidR="00EA4849">
        <w:rPr>
          <w:rFonts w:ascii="Times New Roman" w:hAnsi="Times New Roman" w:cs="Times New Roman"/>
          <w:b/>
          <w:sz w:val="28"/>
          <w:szCs w:val="28"/>
        </w:rPr>
        <w:t>бора и транспортирования ТКО п. Ванзетур</w:t>
      </w:r>
      <w:r w:rsidR="00680B54">
        <w:rPr>
          <w:rFonts w:ascii="Times New Roman" w:hAnsi="Times New Roman" w:cs="Times New Roman"/>
          <w:b/>
          <w:sz w:val="28"/>
          <w:szCs w:val="28"/>
        </w:rPr>
        <w:t>*</w:t>
      </w:r>
      <w:bookmarkStart w:id="0" w:name="_GoBack"/>
      <w:bookmarkEnd w:id="0"/>
    </w:p>
    <w:tbl>
      <w:tblPr>
        <w:tblStyle w:val="a3"/>
        <w:tblW w:w="109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20"/>
        <w:gridCol w:w="2394"/>
        <w:gridCol w:w="2884"/>
        <w:gridCol w:w="1657"/>
        <w:gridCol w:w="1560"/>
        <w:gridCol w:w="1725"/>
      </w:tblGrid>
      <w:tr w:rsidR="00110C65" w:rsidRPr="00206901" w:rsidTr="002425C4">
        <w:tc>
          <w:tcPr>
            <w:tcW w:w="72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394" w:type="dxa"/>
          </w:tcPr>
          <w:p w:rsidR="00110C65" w:rsidRPr="00325DCC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 места накопления ТКО/способ сбора (контейнерный/ бесконтейнерный)</w:t>
            </w:r>
          </w:p>
        </w:tc>
        <w:tc>
          <w:tcPr>
            <w:tcW w:w="2884" w:type="dxa"/>
          </w:tcPr>
          <w:p w:rsidR="00325DCC" w:rsidRPr="00325DCC" w:rsidRDefault="00325DCC" w:rsidP="00325DC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 (</w:t>
            </w:r>
            <w:proofErr w:type="spellStart"/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отходообразователь</w:t>
            </w:r>
            <w:proofErr w:type="spellEnd"/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:rsidR="00110C65" w:rsidRPr="00325DCC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657" w:type="dxa"/>
          </w:tcPr>
          <w:p w:rsidR="00110C65" w:rsidRPr="00325DCC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Тип контейнеров (бункеров)</w:t>
            </w:r>
          </w:p>
        </w:tc>
        <w:tc>
          <w:tcPr>
            <w:tcW w:w="1560" w:type="dxa"/>
          </w:tcPr>
          <w:p w:rsidR="00110C65" w:rsidRPr="00325DCC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 вывоза ТКО</w:t>
            </w:r>
          </w:p>
        </w:tc>
        <w:tc>
          <w:tcPr>
            <w:tcW w:w="1725" w:type="dxa"/>
          </w:tcPr>
          <w:p w:rsidR="00110C65" w:rsidRPr="00325DCC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325DC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Периодичность вывоза ТКО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п. Ванзетур</w:t>
            </w:r>
            <w:r w:rsidR="00110C65"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Центральная, 57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ул. Центральная, дома № 55, 56, 57, 57А, 58А, 59, 61, 62, 63, 64, 66 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17:15-17:20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Центральная, 49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Центральная,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44, 45, 46, 47, 48, 49, 50, 51, 52, 53, 54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D1494D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17:25-17:30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Центральная, 36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Центральная,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28, 30, 29, 31А, 32, ,33, 34, 35, 36, 37, 38, 39, 40, 41, 42, 43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17:35-17:40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Центральная, 14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Центральная,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11, 12, 13, 14, 15, 16, 17, 18, 20, 21, 22, 24, 25, 26 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17:45-17:50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Центральная, 5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Центральная,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1, 2, 4, 5, 6, 7, 8, 9, 11  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41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17:55-18:00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Парковая, 8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Парковая,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2, 4, 6, 8 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18:05-18:10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Южная, 2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Южная,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1, 2, 3, 4, 5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18:15-18:20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Таежная, 8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Таежная,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1, 2, 4, 6, 8 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18:25-18:30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Таежная, 9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Таежная,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3а, 5, 5А, 9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18:35-18:40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  <w:tr w:rsidR="00110C65" w:rsidRPr="00206901" w:rsidTr="002425C4">
        <w:tc>
          <w:tcPr>
            <w:tcW w:w="720" w:type="dxa"/>
          </w:tcPr>
          <w:p w:rsidR="00110C65" w:rsidRPr="003E41B0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394" w:type="dxa"/>
          </w:tcPr>
          <w:p w:rsidR="00EA4849" w:rsidRPr="00EA4849" w:rsidRDefault="00EA4849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A4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п. Ванзетур </w:t>
            </w:r>
          </w:p>
          <w:p w:rsidR="00EA4849" w:rsidRPr="00EA4849" w:rsidRDefault="00EA4849" w:rsidP="00EA48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ул. Таежная, 14</w:t>
            </w:r>
          </w:p>
          <w:p w:rsidR="00110C65" w:rsidRPr="00EA4849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84" w:type="dxa"/>
          </w:tcPr>
          <w:p w:rsidR="00EA4849" w:rsidRPr="00EA4849" w:rsidRDefault="00EA4849" w:rsidP="00EA484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A48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ул. Таежная, дома</w:t>
            </w:r>
            <w:r w:rsidRPr="00EA48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№ 16, 18, 20</w:t>
            </w:r>
          </w:p>
          <w:p w:rsidR="00110C65" w:rsidRPr="00EA4849" w:rsidRDefault="00110C65" w:rsidP="002425C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Бесконтейнерный сбор</w:t>
            </w:r>
          </w:p>
        </w:tc>
        <w:tc>
          <w:tcPr>
            <w:tcW w:w="1560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18:45-18:50</w:t>
            </w:r>
          </w:p>
        </w:tc>
        <w:tc>
          <w:tcPr>
            <w:tcW w:w="1725" w:type="dxa"/>
          </w:tcPr>
          <w:p w:rsidR="00110C65" w:rsidRPr="00206901" w:rsidRDefault="00110C65" w:rsidP="002425C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Вт., чт., </w:t>
            </w:r>
            <w:proofErr w:type="spellStart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вскр</w:t>
            </w:r>
            <w:proofErr w:type="spellEnd"/>
            <w:r w:rsidRPr="002069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</w:tc>
      </w:tr>
    </w:tbl>
    <w:p w:rsidR="00110C65" w:rsidRDefault="00110C65" w:rsidP="00110C65"/>
    <w:p w:rsidR="00680B54" w:rsidRPr="00680B54" w:rsidRDefault="00680B54" w:rsidP="00680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*</w:t>
      </w:r>
      <w:r w:rsidRPr="00680B54">
        <w:rPr>
          <w:rFonts w:ascii="Times New Roman" w:hAnsi="Times New Roman" w:cs="Times New Roman"/>
          <w:b/>
          <w:sz w:val="28"/>
          <w:szCs w:val="28"/>
        </w:rPr>
        <w:t>В соответствии с пунктом 15 СанПиН 2.1.3684-21</w:t>
      </w:r>
      <w:r w:rsidRPr="00680B54">
        <w:rPr>
          <w:rFonts w:ascii="Times New Roman" w:hAnsi="Times New Roman" w:cs="Times New Roman"/>
          <w:sz w:val="28"/>
          <w:szCs w:val="28"/>
        </w:rPr>
        <w:t xml:space="preserve"> </w:t>
      </w:r>
      <w:r w:rsidRPr="00680B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 организации обустройства и надлежащего содержания площадок накопления ТКО, допускается сбор и удаление (вывоз) ТКО (КГО) с территорий малоэтажной застройки городских поселений бестарным методом (без накопления ТКО (КГО) на контейнерных площадках).</w:t>
      </w:r>
    </w:p>
    <w:p w:rsidR="000341A4" w:rsidRDefault="000341A4"/>
    <w:sectPr w:rsidR="000341A4" w:rsidSect="00325DCC">
      <w:pgSz w:w="11906" w:h="16838"/>
      <w:pgMar w:top="284" w:right="850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95758A"/>
    <w:multiLevelType w:val="hybridMultilevel"/>
    <w:tmpl w:val="FE4A18E6"/>
    <w:lvl w:ilvl="0" w:tplc="09962886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E5D225A"/>
    <w:multiLevelType w:val="hybridMultilevel"/>
    <w:tmpl w:val="3DCAC75E"/>
    <w:lvl w:ilvl="0" w:tplc="D262977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566"/>
    <w:rsid w:val="000341A4"/>
    <w:rsid w:val="00110C65"/>
    <w:rsid w:val="00325DCC"/>
    <w:rsid w:val="00680B54"/>
    <w:rsid w:val="00730566"/>
    <w:rsid w:val="00EA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5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DC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80B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C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0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5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DC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80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Тищенко Сергей Владимирович</cp:lastModifiedBy>
  <cp:revision>4</cp:revision>
  <cp:lastPrinted>2025-10-29T06:32:00Z</cp:lastPrinted>
  <dcterms:created xsi:type="dcterms:W3CDTF">2024-11-19T09:08:00Z</dcterms:created>
  <dcterms:modified xsi:type="dcterms:W3CDTF">2026-01-15T04:59:00Z</dcterms:modified>
</cp:coreProperties>
</file>