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9"/>
        <w:tblW w:w="15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6"/>
        <w:gridCol w:w="10280"/>
      </w:tblGrid>
      <w:tr w:rsidR="00EE40FD">
        <w:trPr>
          <w:trHeight w:val="3178"/>
        </w:trPr>
        <w:tc>
          <w:tcPr>
            <w:tcW w:w="4746" w:type="dxa"/>
          </w:tcPr>
          <w:p w:rsidR="00EE40FD" w:rsidRDefault="00EE40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40FD" w:rsidRDefault="00EE40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40FD" w:rsidRDefault="00EE40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40FD" w:rsidRDefault="00EE40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40FD" w:rsidRDefault="00EE40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40FD" w:rsidRDefault="00EE40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40FD" w:rsidRDefault="00EE40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40FD" w:rsidRDefault="00EE40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40FD" w:rsidRDefault="00EE40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80" w:type="dxa"/>
          </w:tcPr>
          <w:p w:rsidR="00EE40FD" w:rsidRDefault="0039541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:rsidR="00EE40FD" w:rsidRDefault="0039541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Березовского района,</w:t>
            </w:r>
          </w:p>
          <w:p w:rsidR="00EE40FD" w:rsidRDefault="0039541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и.о. председателя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представителей коренных малочисленных</w:t>
            </w:r>
          </w:p>
          <w:p w:rsidR="00EE40FD" w:rsidRDefault="0039541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народов Севера при главе Березовского района</w:t>
            </w:r>
          </w:p>
          <w:p w:rsidR="00EE40FD" w:rsidRDefault="00395417" w:rsidP="0039541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_________________С.Н. Титов</w:t>
            </w:r>
            <w:bookmarkStart w:id="0" w:name="_GoBack"/>
            <w:bookmarkEnd w:id="0"/>
          </w:p>
        </w:tc>
      </w:tr>
    </w:tbl>
    <w:p w:rsidR="00EE40FD" w:rsidRDefault="003954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работы</w:t>
      </w:r>
    </w:p>
    <w:p w:rsidR="00EE40FD" w:rsidRDefault="003954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представителей </w:t>
      </w:r>
      <w:r>
        <w:rPr>
          <w:rFonts w:ascii="Times New Roman" w:hAnsi="Times New Roman" w:cs="Times New Roman"/>
          <w:sz w:val="28"/>
          <w:szCs w:val="28"/>
        </w:rPr>
        <w:t>коренных малочисленных народов Севера</w:t>
      </w:r>
    </w:p>
    <w:p w:rsidR="00EE40FD" w:rsidRDefault="003954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главе Березовского района на 2026 год</w:t>
      </w:r>
    </w:p>
    <w:p w:rsidR="00EE40FD" w:rsidRDefault="00EE40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9"/>
        <w:tblW w:w="14596" w:type="dxa"/>
        <w:jc w:val="center"/>
        <w:tblLook w:val="04A0" w:firstRow="1" w:lastRow="0" w:firstColumn="1" w:lastColumn="0" w:noHBand="0" w:noVBand="1"/>
      </w:tblPr>
      <w:tblGrid>
        <w:gridCol w:w="768"/>
        <w:gridCol w:w="5464"/>
        <w:gridCol w:w="3544"/>
        <w:gridCol w:w="4820"/>
      </w:tblGrid>
      <w:tr w:rsidR="00EE40FD">
        <w:trPr>
          <w:jc w:val="center"/>
        </w:trPr>
        <w:tc>
          <w:tcPr>
            <w:tcW w:w="768" w:type="dxa"/>
            <w:vAlign w:val="center"/>
          </w:tcPr>
          <w:p w:rsidR="00EE40FD" w:rsidRDefault="0039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464" w:type="dxa"/>
            <w:vAlign w:val="center"/>
          </w:tcPr>
          <w:p w:rsidR="00EE40FD" w:rsidRDefault="0039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Рассматриваемые вопросы</w:t>
            </w:r>
          </w:p>
        </w:tc>
        <w:tc>
          <w:tcPr>
            <w:tcW w:w="3544" w:type="dxa"/>
            <w:vAlign w:val="center"/>
          </w:tcPr>
          <w:p w:rsidR="00EE40FD" w:rsidRDefault="0039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 рассмотрения </w:t>
            </w:r>
          </w:p>
        </w:tc>
        <w:tc>
          <w:tcPr>
            <w:tcW w:w="4820" w:type="dxa"/>
            <w:vAlign w:val="center"/>
          </w:tcPr>
          <w:p w:rsidR="00EE40FD" w:rsidRDefault="0039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за подготовку вопроса </w:t>
            </w:r>
          </w:p>
        </w:tc>
      </w:tr>
      <w:tr w:rsidR="00EE40FD">
        <w:trPr>
          <w:jc w:val="center"/>
        </w:trPr>
        <w:tc>
          <w:tcPr>
            <w:tcW w:w="768" w:type="dxa"/>
            <w:vAlign w:val="center"/>
          </w:tcPr>
          <w:p w:rsidR="00EE40FD" w:rsidRDefault="0039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64" w:type="dxa"/>
            <w:vAlign w:val="center"/>
          </w:tcPr>
          <w:p w:rsidR="00EE40FD" w:rsidRDefault="003954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порядке работы администрации Березовского района по обеспечению жильем граждан из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числа КМНС в соответствии с внесенными изменениями в постановление Правительства от 29.12.2020 №643 «О мерах по реализации государственной программы Ханты-Мансийского автономного округа – Югры «Строительство»»</w:t>
            </w:r>
          </w:p>
        </w:tc>
        <w:tc>
          <w:tcPr>
            <w:tcW w:w="3544" w:type="dxa"/>
            <w:vAlign w:val="center"/>
          </w:tcPr>
          <w:p w:rsidR="00EE40FD" w:rsidRDefault="00395417">
            <w:pPr>
              <w:pStyle w:val="25"/>
              <w:tabs>
                <w:tab w:val="left" w:pos="8460"/>
              </w:tabs>
              <w:ind w:left="-76" w:right="-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eastAsia="ru-RU"/>
              </w:rPr>
              <w:t>I</w:t>
            </w:r>
            <w:r>
              <w:rPr>
                <w:sz w:val="28"/>
                <w:szCs w:val="28"/>
                <w:lang w:eastAsia="ru-RU"/>
              </w:rPr>
              <w:t xml:space="preserve"> полугодие</w:t>
            </w:r>
          </w:p>
          <w:p w:rsidR="00EE40FD" w:rsidRDefault="0039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года</w:t>
            </w:r>
          </w:p>
        </w:tc>
        <w:tc>
          <w:tcPr>
            <w:tcW w:w="4820" w:type="dxa"/>
            <w:vAlign w:val="center"/>
          </w:tcPr>
          <w:p w:rsidR="00EE40FD" w:rsidRDefault="00395417">
            <w:pPr>
              <w:pStyle w:val="25"/>
              <w:tabs>
                <w:tab w:val="left" w:pos="8460"/>
              </w:tabs>
              <w:ind w:left="0" w:right="-1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>
              <w:rPr>
                <w:sz w:val="28"/>
                <w:szCs w:val="28"/>
              </w:rPr>
              <w:t>жилищных программ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администрации Березовского района</w:t>
            </w:r>
          </w:p>
        </w:tc>
      </w:tr>
      <w:tr w:rsidR="00EE40FD">
        <w:trPr>
          <w:jc w:val="center"/>
        </w:trPr>
        <w:tc>
          <w:tcPr>
            <w:tcW w:w="768" w:type="dxa"/>
            <w:vAlign w:val="center"/>
          </w:tcPr>
          <w:p w:rsidR="00EE40FD" w:rsidRDefault="0039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64" w:type="dxa"/>
            <w:shd w:val="clear" w:color="auto" w:fill="auto"/>
            <w:vAlign w:val="center"/>
          </w:tcPr>
          <w:p w:rsidR="00EE40FD" w:rsidRDefault="00395417">
            <w:pPr>
              <w:pStyle w:val="25"/>
              <w:tabs>
                <w:tab w:val="left" w:pos="8460"/>
              </w:tabs>
              <w:ind w:left="-76" w:right="-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Информация о проведении праздничных мероприятий учреждениями культуры Березовского района, приуроченных к сохранению традиций КМНС, в том числе </w:t>
            </w:r>
            <w:r>
              <w:rPr>
                <w:sz w:val="28"/>
                <w:szCs w:val="28"/>
              </w:rPr>
              <w:lastRenderedPageBreak/>
              <w:t xml:space="preserve">новых праздников, объявленных Президентом РФ В.В. Путиным </w:t>
            </w:r>
            <w:r>
              <w:rPr>
                <w:sz w:val="28"/>
                <w:szCs w:val="28"/>
              </w:rPr>
              <w:t>(30 апреля и 8 сентября)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0FD" w:rsidRDefault="00395417">
            <w:pPr>
              <w:pStyle w:val="25"/>
              <w:tabs>
                <w:tab w:val="left" w:pos="8460"/>
              </w:tabs>
              <w:ind w:left="-76" w:right="-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I полугодие</w:t>
            </w:r>
          </w:p>
          <w:p w:rsidR="00EE40FD" w:rsidRDefault="003954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года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0FD" w:rsidRDefault="0039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Комитет культуры администрации Березовского района </w:t>
            </w:r>
          </w:p>
          <w:p w:rsidR="00EE40FD" w:rsidRDefault="00EE40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40FD">
        <w:trPr>
          <w:jc w:val="center"/>
        </w:trPr>
        <w:tc>
          <w:tcPr>
            <w:tcW w:w="768" w:type="dxa"/>
            <w:vAlign w:val="center"/>
          </w:tcPr>
          <w:p w:rsidR="00EE40FD" w:rsidRDefault="0039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5464" w:type="dxa"/>
            <w:shd w:val="clear" w:color="auto" w:fill="auto"/>
            <w:vAlign w:val="center"/>
          </w:tcPr>
          <w:p w:rsidR="00EE40FD" w:rsidRDefault="00395417">
            <w:pPr>
              <w:pStyle w:val="25"/>
              <w:tabs>
                <w:tab w:val="left" w:pos="8460"/>
              </w:tabs>
              <w:ind w:left="-76" w:right="-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Информация о проведении информационной кампании среди выпускников школ о целевом обучении и о кадровой потребности в Березовском районе.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0FD" w:rsidRDefault="00395417">
            <w:pPr>
              <w:pStyle w:val="25"/>
              <w:tabs>
                <w:tab w:val="left" w:pos="8460"/>
              </w:tabs>
              <w:ind w:left="-76" w:right="-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II полугодие</w:t>
            </w:r>
          </w:p>
          <w:p w:rsidR="00EE40FD" w:rsidRDefault="003954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года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0FD" w:rsidRDefault="0039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образования администрации Березовского района;</w:t>
            </w:r>
          </w:p>
          <w:p w:rsidR="00EE40FD" w:rsidRDefault="0039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ХМАО-Югры «Березовский центр занятости населения"</w:t>
            </w:r>
          </w:p>
        </w:tc>
      </w:tr>
      <w:tr w:rsidR="00EE40FD">
        <w:trPr>
          <w:jc w:val="center"/>
        </w:trPr>
        <w:tc>
          <w:tcPr>
            <w:tcW w:w="768" w:type="dxa"/>
            <w:vAlign w:val="center"/>
          </w:tcPr>
          <w:p w:rsidR="00EE40FD" w:rsidRDefault="0039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64" w:type="dxa"/>
            <w:vAlign w:val="center"/>
          </w:tcPr>
          <w:p w:rsidR="00EE40FD" w:rsidRDefault="003954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 исполнении решений, принятых Советом представителей коренных малочисленных народов Севера при главе Березовского района.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0FD" w:rsidRDefault="00395417">
            <w:pPr>
              <w:pStyle w:val="25"/>
              <w:tabs>
                <w:tab w:val="left" w:pos="8460"/>
              </w:tabs>
              <w:ind w:left="-76" w:right="-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eastAsia="ru-RU"/>
              </w:rPr>
              <w:t>I</w:t>
            </w:r>
            <w:r>
              <w:rPr>
                <w:sz w:val="28"/>
                <w:szCs w:val="28"/>
                <w:lang w:eastAsia="ru-RU"/>
              </w:rPr>
              <w:t>, II полугодие</w:t>
            </w:r>
          </w:p>
          <w:p w:rsidR="00EE40FD" w:rsidRDefault="003954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года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0FD" w:rsidRDefault="0039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EE40FD">
        <w:trPr>
          <w:jc w:val="center"/>
        </w:trPr>
        <w:tc>
          <w:tcPr>
            <w:tcW w:w="768" w:type="dxa"/>
            <w:vAlign w:val="center"/>
          </w:tcPr>
          <w:p w:rsidR="00EE40FD" w:rsidRDefault="0039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64" w:type="dxa"/>
            <w:vAlign w:val="center"/>
          </w:tcPr>
          <w:p w:rsidR="00EE40FD" w:rsidRDefault="00395417">
            <w:pPr>
              <w:pStyle w:val="25"/>
              <w:tabs>
                <w:tab w:val="left" w:pos="8460"/>
              </w:tabs>
              <w:ind w:left="-76" w:right="-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плана работы Совета представителей коренных малочисленных народов Севера при гл</w:t>
            </w:r>
            <w:r>
              <w:rPr>
                <w:sz w:val="28"/>
                <w:szCs w:val="28"/>
              </w:rPr>
              <w:t>аве Березовского района</w:t>
            </w:r>
            <w:r>
              <w:rPr>
                <w:color w:val="000000"/>
                <w:sz w:val="28"/>
                <w:szCs w:val="28"/>
              </w:rPr>
              <w:t xml:space="preserve"> на </w:t>
            </w: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0FD" w:rsidRDefault="00395417">
            <w:pPr>
              <w:pStyle w:val="25"/>
              <w:tabs>
                <w:tab w:val="left" w:pos="8460"/>
              </w:tabs>
              <w:ind w:left="-76" w:right="-8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II полугодие</w:t>
            </w:r>
          </w:p>
          <w:p w:rsidR="00EE40FD" w:rsidRDefault="0039541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года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0FD" w:rsidRDefault="0039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</w:tbl>
    <w:p w:rsidR="00EE40FD" w:rsidRDefault="00EE40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E40FD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40FD" w:rsidRDefault="00395417">
      <w:pPr>
        <w:spacing w:after="0" w:line="240" w:lineRule="auto"/>
      </w:pPr>
      <w:r>
        <w:separator/>
      </w:r>
    </w:p>
  </w:endnote>
  <w:endnote w:type="continuationSeparator" w:id="0">
    <w:p w:rsidR="00EE40FD" w:rsidRDefault="00395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40FD" w:rsidRDefault="00395417">
      <w:pPr>
        <w:spacing w:after="0" w:line="240" w:lineRule="auto"/>
      </w:pPr>
      <w:r>
        <w:separator/>
      </w:r>
    </w:p>
  </w:footnote>
  <w:footnote w:type="continuationSeparator" w:id="0">
    <w:p w:rsidR="00EE40FD" w:rsidRDefault="003954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FC03DC"/>
    <w:multiLevelType w:val="hybridMultilevel"/>
    <w:tmpl w:val="5DECB12C"/>
    <w:lvl w:ilvl="0" w:tplc="97540D26">
      <w:start w:val="1"/>
      <w:numFmt w:val="decimal"/>
      <w:lvlText w:val="%1."/>
      <w:lvlJc w:val="left"/>
      <w:pPr>
        <w:ind w:left="1080" w:hanging="375"/>
      </w:pPr>
      <w:rPr>
        <w:rFonts w:cs="Times New Roman" w:hint="default"/>
        <w:b/>
      </w:rPr>
    </w:lvl>
    <w:lvl w:ilvl="1" w:tplc="CD0A785E">
      <w:start w:val="1"/>
      <w:numFmt w:val="lowerLetter"/>
      <w:lvlText w:val="%2."/>
      <w:lvlJc w:val="left"/>
      <w:pPr>
        <w:ind w:left="1785" w:hanging="360"/>
      </w:pPr>
    </w:lvl>
    <w:lvl w:ilvl="2" w:tplc="48A8D5CA">
      <w:start w:val="1"/>
      <w:numFmt w:val="lowerRoman"/>
      <w:lvlText w:val="%3."/>
      <w:lvlJc w:val="right"/>
      <w:pPr>
        <w:ind w:left="2505" w:hanging="180"/>
      </w:pPr>
    </w:lvl>
    <w:lvl w:ilvl="3" w:tplc="5E403CCC">
      <w:start w:val="1"/>
      <w:numFmt w:val="decimal"/>
      <w:lvlText w:val="%4."/>
      <w:lvlJc w:val="left"/>
      <w:pPr>
        <w:ind w:left="3225" w:hanging="360"/>
      </w:pPr>
    </w:lvl>
    <w:lvl w:ilvl="4" w:tplc="EEA23F6C">
      <w:start w:val="1"/>
      <w:numFmt w:val="lowerLetter"/>
      <w:lvlText w:val="%5."/>
      <w:lvlJc w:val="left"/>
      <w:pPr>
        <w:ind w:left="3945" w:hanging="360"/>
      </w:pPr>
    </w:lvl>
    <w:lvl w:ilvl="5" w:tplc="63042434">
      <w:start w:val="1"/>
      <w:numFmt w:val="lowerRoman"/>
      <w:lvlText w:val="%6."/>
      <w:lvlJc w:val="right"/>
      <w:pPr>
        <w:ind w:left="4665" w:hanging="180"/>
      </w:pPr>
    </w:lvl>
    <w:lvl w:ilvl="6" w:tplc="605635BA">
      <w:start w:val="1"/>
      <w:numFmt w:val="decimal"/>
      <w:lvlText w:val="%7."/>
      <w:lvlJc w:val="left"/>
      <w:pPr>
        <w:ind w:left="5385" w:hanging="360"/>
      </w:pPr>
    </w:lvl>
    <w:lvl w:ilvl="7" w:tplc="6A48D504">
      <w:start w:val="1"/>
      <w:numFmt w:val="lowerLetter"/>
      <w:lvlText w:val="%8."/>
      <w:lvlJc w:val="left"/>
      <w:pPr>
        <w:ind w:left="6105" w:hanging="360"/>
      </w:pPr>
    </w:lvl>
    <w:lvl w:ilvl="8" w:tplc="B706E392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0FD"/>
    <w:rsid w:val="00395417"/>
    <w:rsid w:val="00EE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CC9DC7-861F-41DA-B9D0-DAD348431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paragraph" w:styleId="25">
    <w:name w:val="Body Text Indent 2"/>
    <w:basedOn w:val="a"/>
    <w:link w:val="26"/>
    <w:unhideWhenUsed/>
    <w:pPr>
      <w:spacing w:after="0" w:line="240" w:lineRule="auto"/>
      <w:ind w:left="5220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6">
    <w:name w:val="Основной текст с отступом 2 Знак"/>
    <w:basedOn w:val="a0"/>
    <w:link w:val="25"/>
    <w:rPr>
      <w:rFonts w:ascii="Times New Roman" w:eastAsia="Times New Roman" w:hAnsi="Times New Roman" w:cs="Times New Roman"/>
      <w:sz w:val="26"/>
      <w:szCs w:val="24"/>
    </w:rPr>
  </w:style>
  <w:style w:type="paragraph" w:styleId="afc">
    <w:name w:val="No Spacing"/>
    <w:uiPriority w:val="1"/>
    <w:qFormat/>
    <w:pPr>
      <w:widowControl w:val="0"/>
      <w:spacing w:after="0" w:line="240" w:lineRule="auto"/>
    </w:pPr>
    <w:rPr>
      <w:rFonts w:ascii="Times New Roman" w:eastAsia="Courier New" w:hAnsi="Times New Roman" w:cs="Courier New"/>
      <w:color w:val="000000"/>
      <w:sz w:val="28"/>
      <w:szCs w:val="24"/>
      <w:lang w:eastAsia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pPr>
      <w:widowControl w:val="0"/>
      <w:shd w:val="clear" w:color="auto" w:fill="FFFFFF"/>
      <w:spacing w:after="0" w:line="320" w:lineRule="exact"/>
      <w:jc w:val="righ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289</Words>
  <Characters>1649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Алексей Валерьевич Райшев</cp:lastModifiedBy>
  <cp:revision>4</cp:revision>
  <dcterms:created xsi:type="dcterms:W3CDTF">2025-12-17T07:54:00Z</dcterms:created>
  <dcterms:modified xsi:type="dcterms:W3CDTF">2025-12-17T10:12:00Z</dcterms:modified>
</cp:coreProperties>
</file>