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24" w:rsidRDefault="00F10F24" w:rsidP="00E245A6">
      <w:pPr>
        <w:jc w:val="center"/>
        <w:rPr>
          <w:rFonts w:ascii="Times New Roman" w:hAnsi="Times New Roman" w:cs="Times New Roman"/>
          <w:b/>
          <w:sz w:val="32"/>
          <w:szCs w:val="32"/>
        </w:rPr>
      </w:pPr>
      <w:r w:rsidRPr="00F10F24">
        <w:rPr>
          <w:rFonts w:ascii="Times New Roman" w:hAnsi="Times New Roman" w:cs="Times New Roman"/>
          <w:b/>
          <w:sz w:val="32"/>
          <w:szCs w:val="32"/>
        </w:rPr>
        <w:t>«Ответственное родительство»</w:t>
      </w:r>
    </w:p>
    <w:p w:rsidR="00F10F24" w:rsidRDefault="00C249B5" w:rsidP="00F10F24">
      <w:pPr>
        <w:jc w:val="both"/>
        <w:rPr>
          <w:rFonts w:ascii="Times New Roman" w:hAnsi="Times New Roman" w:cs="Times New Roman"/>
          <w:color w:val="000000"/>
          <w:sz w:val="28"/>
          <w:szCs w:val="28"/>
          <w:shd w:val="clear" w:color="auto" w:fill="FFFFFF"/>
        </w:rPr>
      </w:pPr>
      <w:hyperlink r:id="rId6" w:history="1">
        <w:r w:rsidR="00F10F24" w:rsidRPr="002131B7">
          <w:rPr>
            <w:rStyle w:val="a3"/>
            <w:rFonts w:ascii="Times New Roman" w:hAnsi="Times New Roman" w:cs="Times New Roman"/>
            <w:b/>
            <w:sz w:val="28"/>
            <w:szCs w:val="28"/>
            <w:u w:val="none"/>
          </w:rPr>
          <w:t>Ответственное родительство</w:t>
        </w:r>
      </w:hyperlink>
      <w:r w:rsidR="00F10F24" w:rsidRPr="00BA7289">
        <w:rPr>
          <w:rStyle w:val="apple-converted-space"/>
          <w:rFonts w:ascii="Times New Roman" w:hAnsi="Times New Roman" w:cs="Times New Roman"/>
          <w:color w:val="000000"/>
          <w:sz w:val="28"/>
          <w:szCs w:val="28"/>
          <w:shd w:val="clear" w:color="auto" w:fill="FFFFFF"/>
        </w:rPr>
        <w:t> </w:t>
      </w:r>
      <w:r w:rsidR="00F10F24">
        <w:rPr>
          <w:rStyle w:val="apple-converted-space"/>
          <w:rFonts w:ascii="Times New Roman" w:hAnsi="Times New Roman" w:cs="Times New Roman"/>
          <w:color w:val="000000"/>
          <w:sz w:val="28"/>
          <w:szCs w:val="28"/>
          <w:shd w:val="clear" w:color="auto" w:fill="FFFFFF"/>
        </w:rPr>
        <w:t xml:space="preserve"> </w:t>
      </w:r>
      <w:r w:rsidR="00F10F24" w:rsidRPr="00BA7289">
        <w:rPr>
          <w:rFonts w:ascii="Times New Roman" w:hAnsi="Times New Roman" w:cs="Times New Roman"/>
          <w:color w:val="000000"/>
          <w:sz w:val="28"/>
          <w:szCs w:val="28"/>
          <w:shd w:val="clear" w:color="auto" w:fill="FFFFFF"/>
        </w:rPr>
        <w:t>это не только материальная забота.</w:t>
      </w:r>
      <w:r w:rsidR="00F10F24" w:rsidRPr="00BA7289">
        <w:rPr>
          <w:rFonts w:ascii="Times New Roman" w:hAnsi="Times New Roman" w:cs="Times New Roman"/>
          <w:color w:val="000000"/>
          <w:sz w:val="28"/>
          <w:szCs w:val="28"/>
        </w:rPr>
        <w:br/>
      </w:r>
      <w:hyperlink r:id="rId7" w:history="1">
        <w:r w:rsidR="00F10F24" w:rsidRPr="002131B7">
          <w:rPr>
            <w:rStyle w:val="a3"/>
            <w:rFonts w:ascii="Times New Roman" w:hAnsi="Times New Roman" w:cs="Times New Roman"/>
            <w:b/>
            <w:sz w:val="28"/>
            <w:szCs w:val="28"/>
            <w:u w:val="none"/>
          </w:rPr>
          <w:t>Ответственное родительство</w:t>
        </w:r>
      </w:hyperlink>
      <w:r w:rsidR="00F10F24" w:rsidRPr="00BA7289">
        <w:rPr>
          <w:rStyle w:val="apple-converted-space"/>
          <w:rFonts w:ascii="Times New Roman" w:hAnsi="Times New Roman" w:cs="Times New Roman"/>
          <w:color w:val="000000"/>
          <w:sz w:val="28"/>
          <w:szCs w:val="28"/>
          <w:shd w:val="clear" w:color="auto" w:fill="FFFFFF"/>
        </w:rPr>
        <w:t> </w:t>
      </w:r>
      <w:r w:rsidR="00F10F24">
        <w:rPr>
          <w:rStyle w:val="apple-converted-space"/>
          <w:rFonts w:ascii="Times New Roman" w:hAnsi="Times New Roman" w:cs="Times New Roman"/>
          <w:color w:val="000000"/>
          <w:sz w:val="28"/>
          <w:szCs w:val="28"/>
          <w:shd w:val="clear" w:color="auto" w:fill="FFFFFF"/>
        </w:rPr>
        <w:t xml:space="preserve"> </w:t>
      </w:r>
      <w:r w:rsidR="00F10F24" w:rsidRPr="00BA7289">
        <w:rPr>
          <w:rFonts w:ascii="Times New Roman" w:hAnsi="Times New Roman" w:cs="Times New Roman"/>
          <w:color w:val="000000"/>
          <w:sz w:val="28"/>
          <w:szCs w:val="28"/>
          <w:shd w:val="clear" w:color="auto" w:fill="FFFFFF"/>
        </w:rPr>
        <w:t>это осознание значимости эффективного выполнения своей родительской роли для жизни ребенка, сохранения и развития его физического, душевного и духовного здоровья и принятия на себя обязательств по выполнению своих родительских функций.</w:t>
      </w:r>
      <w:r w:rsidR="00F10F24" w:rsidRPr="00BA7289">
        <w:rPr>
          <w:rFonts w:ascii="Times New Roman" w:hAnsi="Times New Roman" w:cs="Times New Roman"/>
          <w:color w:val="000000"/>
          <w:sz w:val="28"/>
          <w:szCs w:val="28"/>
        </w:rPr>
        <w:br/>
      </w:r>
      <w:hyperlink r:id="rId8" w:history="1">
        <w:r w:rsidR="00F10F24" w:rsidRPr="002131B7">
          <w:rPr>
            <w:rStyle w:val="a3"/>
            <w:rFonts w:ascii="Times New Roman" w:hAnsi="Times New Roman" w:cs="Times New Roman"/>
            <w:b/>
            <w:sz w:val="28"/>
            <w:szCs w:val="28"/>
            <w:u w:val="none"/>
          </w:rPr>
          <w:t>Ответственное родительство</w:t>
        </w:r>
      </w:hyperlink>
      <w:r w:rsidR="00F10F24" w:rsidRPr="00BA7289">
        <w:rPr>
          <w:rStyle w:val="apple-converted-space"/>
          <w:rFonts w:ascii="Times New Roman" w:hAnsi="Times New Roman" w:cs="Times New Roman"/>
          <w:color w:val="000000"/>
          <w:sz w:val="28"/>
          <w:szCs w:val="28"/>
          <w:shd w:val="clear" w:color="auto" w:fill="FFFFFF"/>
        </w:rPr>
        <w:t> </w:t>
      </w:r>
      <w:r w:rsidR="00F10F24">
        <w:rPr>
          <w:rStyle w:val="apple-converted-space"/>
          <w:rFonts w:ascii="Times New Roman" w:hAnsi="Times New Roman" w:cs="Times New Roman"/>
          <w:color w:val="000000"/>
          <w:sz w:val="28"/>
          <w:szCs w:val="28"/>
          <w:shd w:val="clear" w:color="auto" w:fill="FFFFFF"/>
        </w:rPr>
        <w:t xml:space="preserve"> </w:t>
      </w:r>
      <w:r w:rsidR="00F10F24" w:rsidRPr="00BA7289">
        <w:rPr>
          <w:rFonts w:ascii="Times New Roman" w:hAnsi="Times New Roman" w:cs="Times New Roman"/>
          <w:color w:val="000000"/>
          <w:sz w:val="28"/>
          <w:szCs w:val="28"/>
          <w:shd w:val="clear" w:color="auto" w:fill="FFFFFF"/>
        </w:rPr>
        <w:t>это залог счастливой жизни ребенка, его здоровья и благополучия.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10F24" w:rsidTr="008F5516">
        <w:tc>
          <w:tcPr>
            <w:tcW w:w="4785" w:type="dxa"/>
          </w:tcPr>
          <w:p w:rsidR="00F10F24" w:rsidRDefault="00F10F24" w:rsidP="00F10F24">
            <w:pPr>
              <w:jc w:val="both"/>
              <w:rPr>
                <w:rFonts w:ascii="Times New Roman" w:hAnsi="Times New Roman" w:cs="Times New Roman"/>
                <w:color w:val="45484C"/>
                <w:sz w:val="32"/>
                <w:szCs w:val="32"/>
                <w:shd w:val="clear" w:color="auto" w:fill="EAEAE6"/>
              </w:rPr>
            </w:pPr>
          </w:p>
          <w:p w:rsidR="00F10F24" w:rsidRDefault="00F10F24" w:rsidP="00F10F24">
            <w:pPr>
              <w:jc w:val="both"/>
              <w:rPr>
                <w:rFonts w:ascii="Times New Roman" w:hAnsi="Times New Roman" w:cs="Times New Roman"/>
                <w:color w:val="45484C"/>
                <w:sz w:val="32"/>
                <w:szCs w:val="32"/>
                <w:shd w:val="clear" w:color="auto" w:fill="EAEAE6"/>
              </w:rPr>
            </w:pPr>
            <w:r w:rsidRPr="00F10F24">
              <w:rPr>
                <w:rFonts w:ascii="Times New Roman" w:hAnsi="Times New Roman" w:cs="Times New Roman"/>
                <w:noProof/>
                <w:sz w:val="32"/>
                <w:szCs w:val="32"/>
                <w:lang w:eastAsia="ru-RU"/>
              </w:rPr>
              <w:drawing>
                <wp:inline distT="0" distB="0" distL="0" distR="0" wp14:anchorId="1FBD45C7" wp14:editId="3B2AB6EA">
                  <wp:extent cx="2692400" cy="2019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92400" cy="2019300"/>
                          </a:xfrm>
                          <a:prstGeom prst="rect">
                            <a:avLst/>
                          </a:prstGeom>
                        </pic:spPr>
                      </pic:pic>
                    </a:graphicData>
                  </a:graphic>
                </wp:inline>
              </w:drawing>
            </w:r>
          </w:p>
        </w:tc>
        <w:tc>
          <w:tcPr>
            <w:tcW w:w="4786" w:type="dxa"/>
          </w:tcPr>
          <w:p w:rsidR="00F10F24" w:rsidRPr="00F10F24" w:rsidRDefault="00F10F24" w:rsidP="00F10F24">
            <w:pPr>
              <w:jc w:val="both"/>
              <w:rPr>
                <w:rFonts w:ascii="Times New Roman" w:hAnsi="Times New Roman" w:cs="Times New Roman"/>
                <w:color w:val="000000"/>
                <w:sz w:val="28"/>
                <w:szCs w:val="28"/>
                <w:shd w:val="clear" w:color="auto" w:fill="FFFFFF"/>
              </w:rPr>
            </w:pPr>
            <w:r w:rsidRPr="00F10F24">
              <w:rPr>
                <w:rFonts w:ascii="Times New Roman" w:hAnsi="Times New Roman" w:cs="Times New Roman"/>
                <w:color w:val="45484C"/>
                <w:sz w:val="28"/>
                <w:szCs w:val="28"/>
                <w:shd w:val="clear" w:color="auto" w:fill="EAEAE6"/>
              </w:rPr>
              <w:t xml:space="preserve">Следует исходить из того, что </w:t>
            </w:r>
            <w:r w:rsidRPr="00F10F24">
              <w:rPr>
                <w:rFonts w:ascii="Times New Roman" w:hAnsi="Times New Roman" w:cs="Times New Roman"/>
                <w:b/>
                <w:color w:val="45484C"/>
                <w:sz w:val="28"/>
                <w:szCs w:val="28"/>
                <w:shd w:val="clear" w:color="auto" w:fill="EAEAE6"/>
              </w:rPr>
              <w:t>ответственный родитель</w:t>
            </w:r>
            <w:r w:rsidRPr="00F10F24">
              <w:rPr>
                <w:rFonts w:ascii="Times New Roman" w:hAnsi="Times New Roman" w:cs="Times New Roman"/>
                <w:color w:val="45484C"/>
                <w:sz w:val="28"/>
                <w:szCs w:val="28"/>
                <w:shd w:val="clear" w:color="auto" w:fill="EAEAE6"/>
              </w:rPr>
              <w:t xml:space="preserve"> – это не то же самое, что родитель </w:t>
            </w:r>
            <w:r w:rsidRPr="00F10F24">
              <w:rPr>
                <w:rFonts w:ascii="Times New Roman" w:hAnsi="Times New Roman" w:cs="Times New Roman"/>
                <w:i/>
                <w:color w:val="45484C"/>
                <w:sz w:val="28"/>
                <w:szCs w:val="28"/>
                <w:shd w:val="clear" w:color="auto" w:fill="EAEAE6"/>
              </w:rPr>
              <w:t>добрый</w:t>
            </w:r>
            <w:r w:rsidRPr="00F10F24">
              <w:rPr>
                <w:rFonts w:ascii="Times New Roman" w:hAnsi="Times New Roman" w:cs="Times New Roman"/>
                <w:color w:val="45484C"/>
                <w:sz w:val="28"/>
                <w:szCs w:val="28"/>
                <w:shd w:val="clear" w:color="auto" w:fill="EAEAE6"/>
              </w:rPr>
              <w:t xml:space="preserve"> или </w:t>
            </w:r>
            <w:r w:rsidRPr="00F10F24">
              <w:rPr>
                <w:rFonts w:ascii="Times New Roman" w:hAnsi="Times New Roman" w:cs="Times New Roman"/>
                <w:i/>
                <w:color w:val="45484C"/>
                <w:sz w:val="28"/>
                <w:szCs w:val="28"/>
                <w:shd w:val="clear" w:color="auto" w:fill="EAEAE6"/>
              </w:rPr>
              <w:t>заботливый.</w:t>
            </w:r>
            <w:r w:rsidRPr="00F10F24">
              <w:rPr>
                <w:rFonts w:ascii="Times New Roman" w:hAnsi="Times New Roman" w:cs="Times New Roman"/>
                <w:color w:val="45484C"/>
                <w:sz w:val="28"/>
                <w:szCs w:val="28"/>
                <w:shd w:val="clear" w:color="auto" w:fill="EAEAE6"/>
              </w:rPr>
              <w:t xml:space="preserve"> Понятие </w:t>
            </w:r>
            <w:r w:rsidRPr="00F10F24">
              <w:rPr>
                <w:rFonts w:ascii="Times New Roman" w:hAnsi="Times New Roman" w:cs="Times New Roman"/>
                <w:b/>
                <w:color w:val="45484C"/>
                <w:sz w:val="28"/>
                <w:szCs w:val="28"/>
                <w:shd w:val="clear" w:color="auto" w:fill="EAEAE6"/>
              </w:rPr>
              <w:t>«добрый»</w:t>
            </w:r>
            <w:r w:rsidRPr="00F10F24">
              <w:rPr>
                <w:rFonts w:ascii="Times New Roman" w:hAnsi="Times New Roman" w:cs="Times New Roman"/>
                <w:color w:val="45484C"/>
                <w:sz w:val="28"/>
                <w:szCs w:val="28"/>
                <w:shd w:val="clear" w:color="auto" w:fill="EAEAE6"/>
              </w:rPr>
              <w:t xml:space="preserve"> характеризует </w:t>
            </w:r>
            <w:r w:rsidRPr="00F10F24">
              <w:rPr>
                <w:rFonts w:ascii="Times New Roman" w:hAnsi="Times New Roman" w:cs="Times New Roman"/>
                <w:color w:val="45484C"/>
                <w:sz w:val="28"/>
                <w:szCs w:val="28"/>
                <w:u w:val="single"/>
                <w:shd w:val="clear" w:color="auto" w:fill="EAEAE6"/>
              </w:rPr>
              <w:t>эмоциональную сторону отношения с ребенком</w:t>
            </w:r>
            <w:r w:rsidRPr="00F10F24">
              <w:rPr>
                <w:rFonts w:ascii="Times New Roman" w:hAnsi="Times New Roman" w:cs="Times New Roman"/>
                <w:color w:val="45484C"/>
                <w:sz w:val="28"/>
                <w:szCs w:val="28"/>
                <w:shd w:val="clear" w:color="auto" w:fill="EAEAE6"/>
              </w:rPr>
              <w:t>. Добрый родитель может, к примеру, будучи расположенным к ребенку, предоставлять ему высокую степень самостоятельности, что в некоторых случаях равнозначно забвению многих важных сторон его жизни.</w:t>
            </w:r>
          </w:p>
        </w:tc>
      </w:tr>
    </w:tbl>
    <w:p w:rsidR="00F10F24" w:rsidRDefault="00F10F24" w:rsidP="00F10F24">
      <w:pPr>
        <w:jc w:val="both"/>
        <w:rPr>
          <w:rFonts w:ascii="Times New Roman" w:hAnsi="Times New Roman" w:cs="Times New Roman"/>
          <w:color w:val="45484C"/>
          <w:sz w:val="32"/>
          <w:szCs w:val="32"/>
          <w:shd w:val="clear" w:color="auto" w:fill="EAEAE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4AAC" w:rsidTr="008F5516">
        <w:tc>
          <w:tcPr>
            <w:tcW w:w="4785" w:type="dxa"/>
          </w:tcPr>
          <w:p w:rsidR="00A24AAC" w:rsidRDefault="00A24AAC" w:rsidP="00F10F24">
            <w:pPr>
              <w:jc w:val="both"/>
              <w:rPr>
                <w:rFonts w:ascii="Times New Roman" w:hAnsi="Times New Roman" w:cs="Times New Roman"/>
                <w:color w:val="45484C"/>
                <w:sz w:val="28"/>
                <w:szCs w:val="28"/>
                <w:shd w:val="clear" w:color="auto" w:fill="EAEAE6"/>
              </w:rPr>
            </w:pPr>
            <w:r w:rsidRPr="00A24AAC">
              <w:rPr>
                <w:rFonts w:ascii="Times New Roman" w:hAnsi="Times New Roman" w:cs="Times New Roman"/>
                <w:color w:val="45484C"/>
                <w:sz w:val="28"/>
                <w:szCs w:val="28"/>
                <w:shd w:val="clear" w:color="auto" w:fill="EAEAE6"/>
              </w:rPr>
              <w:t xml:space="preserve">В категорию </w:t>
            </w:r>
            <w:r w:rsidRPr="00A24AAC">
              <w:rPr>
                <w:rFonts w:ascii="Times New Roman" w:hAnsi="Times New Roman" w:cs="Times New Roman"/>
                <w:b/>
                <w:color w:val="45484C"/>
                <w:sz w:val="28"/>
                <w:szCs w:val="28"/>
                <w:shd w:val="clear" w:color="auto" w:fill="EAEAE6"/>
              </w:rPr>
              <w:t xml:space="preserve">заботливых </w:t>
            </w:r>
            <w:r w:rsidRPr="00A24AAC">
              <w:rPr>
                <w:rFonts w:ascii="Times New Roman" w:hAnsi="Times New Roman" w:cs="Times New Roman"/>
                <w:color w:val="45484C"/>
                <w:sz w:val="28"/>
                <w:szCs w:val="28"/>
                <w:shd w:val="clear" w:color="auto" w:fill="EAEAE6"/>
              </w:rPr>
              <w:t>родителей входят, как правило, те, кто уделяет ребенку повышенное внимание, следит за его здоровьем, за тем, чтобы ребенок «был не хуже других», но при этом недостаточно занимается развитием его характера, духовной жизни.    </w:t>
            </w:r>
          </w:p>
          <w:p w:rsidR="00A24AAC" w:rsidRPr="00A24AAC" w:rsidRDefault="00A24AAC" w:rsidP="00F10F24">
            <w:pPr>
              <w:jc w:val="both"/>
              <w:rPr>
                <w:rFonts w:ascii="Times New Roman" w:hAnsi="Times New Roman" w:cs="Times New Roman"/>
                <w:color w:val="45484C"/>
                <w:sz w:val="28"/>
                <w:szCs w:val="28"/>
                <w:shd w:val="clear" w:color="auto" w:fill="EAEAE6"/>
              </w:rPr>
            </w:pPr>
          </w:p>
        </w:tc>
        <w:tc>
          <w:tcPr>
            <w:tcW w:w="4786" w:type="dxa"/>
          </w:tcPr>
          <w:p w:rsidR="00A24AAC" w:rsidRDefault="00E245A6" w:rsidP="00F10F24">
            <w:pPr>
              <w:jc w:val="both"/>
              <w:rPr>
                <w:rFonts w:ascii="Times New Roman" w:hAnsi="Times New Roman" w:cs="Times New Roman"/>
                <w:color w:val="45484C"/>
                <w:sz w:val="32"/>
                <w:szCs w:val="32"/>
                <w:shd w:val="clear" w:color="auto" w:fill="EAEAE6"/>
              </w:rPr>
            </w:pPr>
            <w:r w:rsidRPr="00E245A6">
              <w:rPr>
                <w:rFonts w:ascii="Times New Roman" w:hAnsi="Times New Roman" w:cs="Times New Roman"/>
                <w:noProof/>
                <w:color w:val="45484C"/>
                <w:sz w:val="32"/>
                <w:szCs w:val="32"/>
                <w:shd w:val="clear" w:color="auto" w:fill="EAEAE6"/>
                <w:lang w:eastAsia="ru-RU"/>
              </w:rPr>
              <w:drawing>
                <wp:inline distT="0" distB="0" distL="0" distR="0" wp14:anchorId="13A880B1" wp14:editId="425DB49B">
                  <wp:extent cx="2590800" cy="1943099"/>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98251" cy="1948687"/>
                          </a:xfrm>
                          <a:prstGeom prst="rect">
                            <a:avLst/>
                          </a:prstGeom>
                        </pic:spPr>
                      </pic:pic>
                    </a:graphicData>
                  </a:graphic>
                </wp:inline>
              </w:drawing>
            </w:r>
          </w:p>
        </w:tc>
      </w:tr>
    </w:tbl>
    <w:p w:rsidR="00A24AAC" w:rsidRDefault="00A24AAC" w:rsidP="00F10F24">
      <w:pPr>
        <w:jc w:val="both"/>
        <w:rPr>
          <w:rFonts w:ascii="Times New Roman" w:hAnsi="Times New Roman" w:cs="Times New Roman"/>
          <w:color w:val="45484C"/>
          <w:sz w:val="32"/>
          <w:szCs w:val="32"/>
          <w:shd w:val="clear" w:color="auto" w:fill="EAEAE6"/>
        </w:rPr>
      </w:pPr>
    </w:p>
    <w:p w:rsidR="00E245A6" w:rsidRPr="00E245A6" w:rsidRDefault="00E245A6" w:rsidP="00E245A6">
      <w:pPr>
        <w:ind w:firstLine="708"/>
        <w:jc w:val="both"/>
        <w:rPr>
          <w:rFonts w:ascii="Times New Roman" w:hAnsi="Times New Roman" w:cs="Times New Roman"/>
          <w:color w:val="45484C"/>
          <w:sz w:val="28"/>
          <w:szCs w:val="28"/>
          <w:shd w:val="clear" w:color="auto" w:fill="EAEAE6"/>
        </w:rPr>
      </w:pPr>
      <w:r w:rsidRPr="00E245A6">
        <w:rPr>
          <w:rFonts w:ascii="Times New Roman" w:hAnsi="Times New Roman" w:cs="Times New Roman"/>
          <w:b/>
          <w:color w:val="45484C"/>
          <w:sz w:val="28"/>
          <w:szCs w:val="28"/>
          <w:shd w:val="clear" w:color="auto" w:fill="EAEAE6"/>
        </w:rPr>
        <w:t>Ответственное родительство</w:t>
      </w:r>
      <w:r w:rsidRPr="00E245A6">
        <w:rPr>
          <w:rFonts w:ascii="Times New Roman" w:hAnsi="Times New Roman" w:cs="Times New Roman"/>
          <w:color w:val="45484C"/>
          <w:sz w:val="28"/>
          <w:szCs w:val="28"/>
          <w:shd w:val="clear" w:color="auto" w:fill="EAEAE6"/>
        </w:rPr>
        <w:t xml:space="preserve"> – это, прежде всего, сбалансированность разных сторон воспитания, высокая степень интимности в отношениях с ребенком, способность и желание поддерживать его материально, но не в ущерб его образованности, развития, его личностным качествам.</w:t>
      </w:r>
      <w:r w:rsidRPr="00E245A6">
        <w:rPr>
          <w:rStyle w:val="apple-converted-space"/>
          <w:rFonts w:ascii="Times New Roman" w:hAnsi="Times New Roman" w:cs="Times New Roman"/>
          <w:color w:val="45484C"/>
          <w:sz w:val="28"/>
          <w:szCs w:val="28"/>
          <w:shd w:val="clear" w:color="auto" w:fill="EAEAE6"/>
        </w:rPr>
        <w:t> </w:t>
      </w:r>
      <w:r w:rsidRPr="00E245A6">
        <w:rPr>
          <w:rFonts w:ascii="Times New Roman" w:hAnsi="Times New Roman" w:cs="Times New Roman"/>
          <w:color w:val="45484C"/>
          <w:sz w:val="28"/>
          <w:szCs w:val="28"/>
        </w:rPr>
        <w:br/>
      </w:r>
      <w:r w:rsidRPr="00E245A6">
        <w:rPr>
          <w:rFonts w:ascii="Times New Roman" w:hAnsi="Times New Roman" w:cs="Times New Roman"/>
          <w:color w:val="45484C"/>
          <w:sz w:val="28"/>
          <w:szCs w:val="28"/>
          <w:shd w:val="clear" w:color="auto" w:fill="EAEAE6"/>
        </w:rPr>
        <w:t xml:space="preserve">Итак, </w:t>
      </w:r>
      <w:r w:rsidRPr="00E245A6">
        <w:rPr>
          <w:rFonts w:ascii="Times New Roman" w:hAnsi="Times New Roman" w:cs="Times New Roman"/>
          <w:b/>
          <w:color w:val="45484C"/>
          <w:sz w:val="28"/>
          <w:szCs w:val="28"/>
          <w:shd w:val="clear" w:color="auto" w:fill="EAEAE6"/>
        </w:rPr>
        <w:t>ответсвенный родитель</w:t>
      </w:r>
      <w:r w:rsidRPr="00E245A6">
        <w:rPr>
          <w:rFonts w:ascii="Times New Roman" w:hAnsi="Times New Roman" w:cs="Times New Roman"/>
          <w:color w:val="45484C"/>
          <w:sz w:val="28"/>
          <w:szCs w:val="28"/>
          <w:shd w:val="clear" w:color="auto" w:fill="EAEAE6"/>
        </w:rPr>
        <w:t xml:space="preserve"> </w:t>
      </w:r>
    </w:p>
    <w:p w:rsidR="00E245A6" w:rsidRPr="00E245A6" w:rsidRDefault="00E245A6" w:rsidP="00E245A6">
      <w:pPr>
        <w:pStyle w:val="a7"/>
        <w:numPr>
          <w:ilvl w:val="0"/>
          <w:numId w:val="1"/>
        </w:numPr>
        <w:jc w:val="both"/>
        <w:rPr>
          <w:rFonts w:ascii="Times New Roman" w:hAnsi="Times New Roman" w:cs="Times New Roman"/>
          <w:color w:val="45484C"/>
          <w:sz w:val="28"/>
          <w:szCs w:val="28"/>
          <w:shd w:val="clear" w:color="auto" w:fill="EAEAE6"/>
        </w:rPr>
      </w:pPr>
      <w:r w:rsidRPr="00E245A6">
        <w:rPr>
          <w:rFonts w:ascii="Times New Roman" w:hAnsi="Times New Roman" w:cs="Times New Roman"/>
          <w:color w:val="45484C"/>
          <w:sz w:val="28"/>
          <w:szCs w:val="28"/>
          <w:shd w:val="clear" w:color="auto" w:fill="EAEAE6"/>
        </w:rPr>
        <w:t xml:space="preserve">регулярно общается с ребенком, </w:t>
      </w:r>
    </w:p>
    <w:p w:rsidR="00E245A6" w:rsidRPr="00E245A6" w:rsidRDefault="00E245A6" w:rsidP="00E245A6">
      <w:pPr>
        <w:pStyle w:val="a7"/>
        <w:numPr>
          <w:ilvl w:val="0"/>
          <w:numId w:val="1"/>
        </w:numPr>
        <w:jc w:val="both"/>
        <w:rPr>
          <w:rFonts w:ascii="Times New Roman" w:hAnsi="Times New Roman" w:cs="Times New Roman"/>
          <w:color w:val="45484C"/>
          <w:sz w:val="28"/>
          <w:szCs w:val="28"/>
          <w:shd w:val="clear" w:color="auto" w:fill="EAEAE6"/>
        </w:rPr>
      </w:pPr>
      <w:r w:rsidRPr="00E245A6">
        <w:rPr>
          <w:rFonts w:ascii="Times New Roman" w:hAnsi="Times New Roman" w:cs="Times New Roman"/>
          <w:color w:val="45484C"/>
          <w:sz w:val="28"/>
          <w:szCs w:val="28"/>
          <w:shd w:val="clear" w:color="auto" w:fill="EAEAE6"/>
        </w:rPr>
        <w:t xml:space="preserve">находится в курсе его интересов и предпочтений. </w:t>
      </w:r>
    </w:p>
    <w:p w:rsidR="00E245A6" w:rsidRPr="000B5796" w:rsidRDefault="00E245A6" w:rsidP="000B5796">
      <w:pPr>
        <w:pStyle w:val="a7"/>
        <w:numPr>
          <w:ilvl w:val="0"/>
          <w:numId w:val="1"/>
        </w:numPr>
        <w:jc w:val="both"/>
        <w:rPr>
          <w:rFonts w:ascii="Times New Roman" w:hAnsi="Times New Roman" w:cs="Times New Roman"/>
          <w:color w:val="45484C"/>
          <w:sz w:val="28"/>
          <w:szCs w:val="28"/>
          <w:shd w:val="clear" w:color="auto" w:fill="EAEAE6"/>
        </w:rPr>
      </w:pPr>
      <w:r w:rsidRPr="00E245A6">
        <w:rPr>
          <w:rFonts w:ascii="Times New Roman" w:hAnsi="Times New Roman" w:cs="Times New Roman"/>
          <w:color w:val="45484C"/>
          <w:sz w:val="28"/>
          <w:szCs w:val="28"/>
          <w:shd w:val="clear" w:color="auto" w:fill="EAEAE6"/>
        </w:rPr>
        <w:lastRenderedPageBreak/>
        <w:t xml:space="preserve">готов делить с ним некоторые из его интересов, а также в разумных пределах влиять на них, в том числе эмоционально настраиваясь на детскую волну.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10B3B" w:rsidTr="008F5516">
        <w:tc>
          <w:tcPr>
            <w:tcW w:w="9571" w:type="dxa"/>
          </w:tcPr>
          <w:p w:rsidR="00B10B3B" w:rsidRDefault="00B10B3B" w:rsidP="00F10F24">
            <w:pPr>
              <w:jc w:val="both"/>
              <w:rPr>
                <w:rFonts w:ascii="Times New Roman" w:hAnsi="Times New Roman" w:cs="Times New Roman"/>
                <w:color w:val="45484C"/>
                <w:sz w:val="32"/>
                <w:szCs w:val="32"/>
                <w:shd w:val="clear" w:color="auto" w:fill="EAEAE6"/>
              </w:rPr>
            </w:pPr>
            <w:r w:rsidRPr="00B10B3B">
              <w:rPr>
                <w:rFonts w:ascii="Times New Roman" w:hAnsi="Times New Roman" w:cs="Times New Roman"/>
                <w:noProof/>
                <w:color w:val="45484C"/>
                <w:sz w:val="32"/>
                <w:szCs w:val="32"/>
                <w:shd w:val="clear" w:color="auto" w:fill="EAEAE6"/>
                <w:lang w:eastAsia="ru-RU"/>
              </w:rPr>
              <w:drawing>
                <wp:inline distT="0" distB="0" distL="0" distR="0" wp14:anchorId="14AA8C9C" wp14:editId="6DE0F17E">
                  <wp:extent cx="5895975" cy="3752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03184" cy="3757439"/>
                          </a:xfrm>
                          <a:prstGeom prst="rect">
                            <a:avLst/>
                          </a:prstGeom>
                        </pic:spPr>
                      </pic:pic>
                    </a:graphicData>
                  </a:graphic>
                </wp:inline>
              </w:drawing>
            </w:r>
          </w:p>
        </w:tc>
      </w:tr>
    </w:tbl>
    <w:p w:rsidR="000B5796" w:rsidRDefault="000B5796" w:rsidP="00F10F24">
      <w:pPr>
        <w:jc w:val="both"/>
        <w:rPr>
          <w:rFonts w:ascii="Times New Roman" w:hAnsi="Times New Roman" w:cs="Times New Roman"/>
          <w:b/>
          <w:color w:val="45484C"/>
          <w:sz w:val="28"/>
          <w:szCs w:val="28"/>
          <w:shd w:val="clear" w:color="auto" w:fill="EAEAE6"/>
        </w:rPr>
      </w:pPr>
    </w:p>
    <w:p w:rsidR="00E245A6" w:rsidRDefault="000B5796" w:rsidP="000B5796">
      <w:pPr>
        <w:ind w:firstLine="708"/>
        <w:jc w:val="both"/>
        <w:rPr>
          <w:rFonts w:ascii="Times New Roman" w:hAnsi="Times New Roman" w:cs="Times New Roman"/>
          <w:color w:val="45484C"/>
          <w:sz w:val="32"/>
          <w:szCs w:val="32"/>
          <w:shd w:val="clear" w:color="auto" w:fill="EAEAE6"/>
        </w:rPr>
      </w:pPr>
      <w:r w:rsidRPr="00E245A6">
        <w:rPr>
          <w:rFonts w:ascii="Times New Roman" w:hAnsi="Times New Roman" w:cs="Times New Roman"/>
          <w:b/>
          <w:color w:val="45484C"/>
          <w:sz w:val="28"/>
          <w:szCs w:val="28"/>
          <w:shd w:val="clear" w:color="auto" w:fill="EAEAE6"/>
        </w:rPr>
        <w:t>Ответсвенный родитель</w:t>
      </w:r>
      <w:r w:rsidRPr="00E245A6">
        <w:rPr>
          <w:rFonts w:ascii="Times New Roman" w:hAnsi="Times New Roman" w:cs="Times New Roman"/>
          <w:color w:val="45484C"/>
          <w:sz w:val="28"/>
          <w:szCs w:val="28"/>
          <w:shd w:val="clear" w:color="auto" w:fill="EAEAE6"/>
        </w:rPr>
        <w:t xml:space="preserve"> не просто </w:t>
      </w:r>
      <w:r w:rsidRPr="008F5516">
        <w:rPr>
          <w:rFonts w:ascii="Times New Roman" w:hAnsi="Times New Roman" w:cs="Times New Roman"/>
          <w:b/>
          <w:color w:val="45484C"/>
          <w:sz w:val="28"/>
          <w:szCs w:val="28"/>
          <w:shd w:val="clear" w:color="auto" w:fill="EAEAE6"/>
        </w:rPr>
        <w:t>общается</w:t>
      </w:r>
      <w:r w:rsidRPr="00E245A6">
        <w:rPr>
          <w:rFonts w:ascii="Times New Roman" w:hAnsi="Times New Roman" w:cs="Times New Roman"/>
          <w:color w:val="45484C"/>
          <w:sz w:val="28"/>
          <w:szCs w:val="28"/>
          <w:shd w:val="clear" w:color="auto" w:fill="EAEAE6"/>
        </w:rPr>
        <w:t xml:space="preserve"> с ребенком, но и </w:t>
      </w:r>
      <w:r w:rsidRPr="008F5516">
        <w:rPr>
          <w:rFonts w:ascii="Times New Roman" w:hAnsi="Times New Roman" w:cs="Times New Roman"/>
          <w:b/>
          <w:color w:val="45484C"/>
          <w:sz w:val="28"/>
          <w:szCs w:val="28"/>
          <w:shd w:val="clear" w:color="auto" w:fill="EAEAE6"/>
        </w:rPr>
        <w:t>сопереживает</w:t>
      </w:r>
      <w:r w:rsidRPr="00E245A6">
        <w:rPr>
          <w:rFonts w:ascii="Times New Roman" w:hAnsi="Times New Roman" w:cs="Times New Roman"/>
          <w:color w:val="45484C"/>
          <w:sz w:val="28"/>
          <w:szCs w:val="28"/>
          <w:shd w:val="clear" w:color="auto" w:fill="EAEAE6"/>
        </w:rPr>
        <w:t xml:space="preserve"> ему. Он готов выслушать ребенка, говорить на важные для него темы, выступая в роли советчика или помощника. Эмоциональное взаимодействие предполагает ответную реакцию ребенка, его желание открыться родителю, обсудить с ним свои проблемы, рассказать ему о своих переживаниях. Важно, чтобы ребенок оказался способным усвоить базовые жизненные ценности, одинаково важные для обществ любого типа – жизнь, здоровье, семья, культура страны и общества, в котором он живет. Даже находясь в семье, ребенок находится под влиянием мощных информационно-ценностных потоков, не всегда согласующихся с родительскими наставлениями, – телевизионной рекламы, группы сверстников, школьных учителей и других лиц.</w:t>
      </w:r>
    </w:p>
    <w:p w:rsidR="008F5516" w:rsidRPr="008F5516" w:rsidRDefault="008F5516" w:rsidP="008F5516">
      <w:pPr>
        <w:ind w:firstLine="708"/>
        <w:jc w:val="both"/>
        <w:rPr>
          <w:rFonts w:ascii="Times New Roman" w:hAnsi="Times New Roman" w:cs="Times New Roman"/>
          <w:color w:val="45484C"/>
          <w:sz w:val="28"/>
          <w:szCs w:val="28"/>
          <w:shd w:val="clear" w:color="auto" w:fill="EAEAE6"/>
        </w:rPr>
      </w:pPr>
      <w:r w:rsidRPr="008F5516">
        <w:rPr>
          <w:rFonts w:ascii="Times New Roman" w:hAnsi="Times New Roman" w:cs="Times New Roman"/>
          <w:b/>
          <w:color w:val="45484C"/>
          <w:sz w:val="28"/>
          <w:szCs w:val="28"/>
          <w:shd w:val="clear" w:color="auto" w:fill="EAEAE6"/>
        </w:rPr>
        <w:t>Ответсвенный родитель</w:t>
      </w:r>
      <w:r w:rsidRPr="008F5516">
        <w:rPr>
          <w:rFonts w:ascii="Times New Roman" w:hAnsi="Times New Roman" w:cs="Times New Roman"/>
          <w:color w:val="45484C"/>
          <w:sz w:val="28"/>
          <w:szCs w:val="28"/>
          <w:shd w:val="clear" w:color="auto" w:fill="EAEAE6"/>
        </w:rPr>
        <w:t xml:space="preserve"> выступает для ребенка как </w:t>
      </w:r>
      <w:r w:rsidRPr="008F5516">
        <w:rPr>
          <w:rFonts w:ascii="Times New Roman" w:hAnsi="Times New Roman" w:cs="Times New Roman"/>
          <w:b/>
          <w:color w:val="45484C"/>
          <w:sz w:val="28"/>
          <w:szCs w:val="28"/>
          <w:shd w:val="clear" w:color="auto" w:fill="EAEAE6"/>
        </w:rPr>
        <w:t>эксперт,</w:t>
      </w:r>
      <w:r w:rsidRPr="008F5516">
        <w:rPr>
          <w:rFonts w:ascii="Times New Roman" w:hAnsi="Times New Roman" w:cs="Times New Roman"/>
          <w:color w:val="45484C"/>
          <w:sz w:val="28"/>
          <w:szCs w:val="28"/>
          <w:shd w:val="clear" w:color="auto" w:fill="EAEAE6"/>
        </w:rPr>
        <w:t xml:space="preserve"> </w:t>
      </w:r>
      <w:r w:rsidRPr="008F5516">
        <w:rPr>
          <w:rFonts w:ascii="Times New Roman" w:hAnsi="Times New Roman" w:cs="Times New Roman"/>
          <w:i/>
          <w:color w:val="45484C"/>
          <w:sz w:val="28"/>
          <w:szCs w:val="28"/>
          <w:shd w:val="clear" w:color="auto" w:fill="EAEAE6"/>
        </w:rPr>
        <w:t>имеющий полноценный взрослый опыт взаимодействия с социальными институтами</w:t>
      </w:r>
      <w:r w:rsidRPr="008F5516">
        <w:rPr>
          <w:rFonts w:ascii="Times New Roman" w:hAnsi="Times New Roman" w:cs="Times New Roman"/>
          <w:color w:val="45484C"/>
          <w:sz w:val="28"/>
          <w:szCs w:val="28"/>
          <w:shd w:val="clear" w:color="auto" w:fill="EAEAE6"/>
        </w:rPr>
        <w:t xml:space="preserve"> – опыт, которого у ребенка нет.</w:t>
      </w:r>
      <w:r w:rsidRPr="008F5516">
        <w:rPr>
          <w:rFonts w:ascii="Times New Roman" w:hAnsi="Times New Roman" w:cs="Times New Roman"/>
          <w:color w:val="45484C"/>
          <w:sz w:val="28"/>
          <w:szCs w:val="28"/>
        </w:rPr>
        <w:br/>
      </w:r>
      <w:r w:rsidRPr="008F5516">
        <w:rPr>
          <w:rFonts w:ascii="Times New Roman" w:hAnsi="Times New Roman" w:cs="Times New Roman"/>
          <w:color w:val="45484C"/>
          <w:sz w:val="28"/>
          <w:szCs w:val="28"/>
          <w:shd w:val="clear" w:color="auto" w:fill="EAEAE6"/>
        </w:rPr>
        <w:t xml:space="preserve">Одной из самых важных </w:t>
      </w:r>
      <w:r w:rsidRPr="008F5516">
        <w:rPr>
          <w:rFonts w:ascii="Times New Roman" w:hAnsi="Times New Roman" w:cs="Times New Roman"/>
          <w:b/>
          <w:color w:val="45484C"/>
          <w:sz w:val="28"/>
          <w:szCs w:val="28"/>
          <w:shd w:val="clear" w:color="auto" w:fill="EAEAE6"/>
        </w:rPr>
        <w:t>задач ответсвенного родителя</w:t>
      </w:r>
      <w:r w:rsidRPr="008F5516">
        <w:rPr>
          <w:rFonts w:ascii="Times New Roman" w:hAnsi="Times New Roman" w:cs="Times New Roman"/>
          <w:color w:val="45484C"/>
          <w:sz w:val="28"/>
          <w:szCs w:val="28"/>
          <w:shd w:val="clear" w:color="auto" w:fill="EAEAE6"/>
        </w:rPr>
        <w:t xml:space="preserve"> </w:t>
      </w:r>
    </w:p>
    <w:p w:rsidR="008F5516" w:rsidRDefault="008F5516" w:rsidP="008F5516">
      <w:pPr>
        <w:ind w:firstLine="708"/>
        <w:jc w:val="both"/>
        <w:rPr>
          <w:rFonts w:ascii="Times New Roman" w:hAnsi="Times New Roman" w:cs="Times New Roman"/>
          <w:b/>
          <w:color w:val="45484C"/>
          <w:sz w:val="32"/>
          <w:szCs w:val="32"/>
          <w:shd w:val="clear" w:color="auto" w:fill="EAEAE6"/>
        </w:rPr>
      </w:pPr>
      <w:r w:rsidRPr="008F5516">
        <w:rPr>
          <w:rFonts w:ascii="Times New Roman" w:hAnsi="Times New Roman" w:cs="Times New Roman"/>
          <w:color w:val="45484C"/>
          <w:sz w:val="28"/>
          <w:szCs w:val="28"/>
          <w:shd w:val="clear" w:color="auto" w:fill="EAEAE6"/>
        </w:rPr>
        <w:lastRenderedPageBreak/>
        <w:t xml:space="preserve">является </w:t>
      </w:r>
      <w:r w:rsidRPr="008F5516">
        <w:rPr>
          <w:rFonts w:ascii="Times New Roman" w:hAnsi="Times New Roman" w:cs="Times New Roman"/>
          <w:b/>
          <w:color w:val="45484C"/>
          <w:sz w:val="28"/>
          <w:szCs w:val="28"/>
          <w:shd w:val="clear" w:color="auto" w:fill="EAEAE6"/>
        </w:rPr>
        <w:t>сохранение и укрепление здоровья ребенка</w:t>
      </w:r>
      <w:r w:rsidRPr="008F5516">
        <w:rPr>
          <w:rFonts w:ascii="Times New Roman" w:hAnsi="Times New Roman" w:cs="Times New Roman"/>
          <w:color w:val="45484C"/>
          <w:sz w:val="28"/>
          <w:szCs w:val="28"/>
          <w:shd w:val="clear" w:color="auto" w:fill="EAEAE6"/>
        </w:rPr>
        <w:t xml:space="preserve"> и самой его жизни. Это также весомая задача, если учесть, что в российском обществе здравоохранение в целом и забота о детях, в частности, во все большей степени становятся объектом коммерциализации.</w:t>
      </w:r>
      <w:r w:rsidRPr="008F5516">
        <w:rPr>
          <w:rFonts w:ascii="Times New Roman" w:hAnsi="Times New Roman" w:cs="Times New Roman"/>
          <w:color w:val="45484C"/>
          <w:sz w:val="28"/>
          <w:szCs w:val="28"/>
        </w:rPr>
        <w:br/>
      </w:r>
      <w:r w:rsidRPr="008F5516">
        <w:rPr>
          <w:rFonts w:ascii="Times New Roman" w:hAnsi="Times New Roman" w:cs="Times New Roman"/>
          <w:color w:val="45484C"/>
          <w:sz w:val="28"/>
          <w:szCs w:val="28"/>
          <w:shd w:val="clear" w:color="auto" w:fill="EAEAE6"/>
        </w:rPr>
        <w:t xml:space="preserve">В обществе, материальное обеспечение зачастую вырастает в проблему, затмевающую собой все остальные. Ребенка необходимо </w:t>
      </w:r>
      <w:r w:rsidRPr="008F5516">
        <w:rPr>
          <w:rFonts w:ascii="Times New Roman" w:hAnsi="Times New Roman" w:cs="Times New Roman"/>
          <w:b/>
          <w:color w:val="45484C"/>
          <w:sz w:val="28"/>
          <w:szCs w:val="28"/>
          <w:shd w:val="clear" w:color="auto" w:fill="EAEAE6"/>
        </w:rPr>
        <w:t>кормить, достойно одевать</w:t>
      </w:r>
      <w:r w:rsidRPr="008F5516">
        <w:rPr>
          <w:rFonts w:ascii="Times New Roman" w:hAnsi="Times New Roman" w:cs="Times New Roman"/>
          <w:color w:val="45484C"/>
          <w:sz w:val="28"/>
          <w:szCs w:val="28"/>
          <w:shd w:val="clear" w:color="auto" w:fill="EAEAE6"/>
        </w:rPr>
        <w:t>.</w:t>
      </w:r>
      <w:r w:rsidRPr="002131B7">
        <w:rPr>
          <w:rFonts w:ascii="Times New Roman" w:hAnsi="Times New Roman" w:cs="Times New Roman"/>
          <w:b/>
          <w:i/>
          <w:color w:val="45484C"/>
          <w:sz w:val="32"/>
          <w:szCs w:val="32"/>
          <w:shd w:val="clear" w:color="auto" w:fill="EAEAE6"/>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5226"/>
      </w:tblGrid>
      <w:tr w:rsidR="008F5516" w:rsidTr="008F5516">
        <w:tc>
          <w:tcPr>
            <w:tcW w:w="4785" w:type="dxa"/>
          </w:tcPr>
          <w:p w:rsidR="008F5516" w:rsidRPr="008F5516" w:rsidRDefault="006F13AE" w:rsidP="008F5516">
            <w:pPr>
              <w:jc w:val="both"/>
              <w:rPr>
                <w:rFonts w:ascii="Times New Roman" w:hAnsi="Times New Roman" w:cs="Times New Roman"/>
                <w:color w:val="45484C"/>
                <w:sz w:val="28"/>
                <w:szCs w:val="28"/>
              </w:rPr>
            </w:pPr>
            <w:r>
              <w:rPr>
                <w:rFonts w:ascii="Times New Roman" w:hAnsi="Times New Roman" w:cs="Times New Roman"/>
                <w:color w:val="45484C"/>
                <w:sz w:val="28"/>
                <w:szCs w:val="28"/>
                <w:shd w:val="clear" w:color="auto" w:fill="EAEAE6"/>
              </w:rPr>
              <w:t>Мы уверены,</w:t>
            </w:r>
            <w:r w:rsidR="008F5516" w:rsidRPr="008F5516">
              <w:rPr>
                <w:rFonts w:ascii="Times New Roman" w:hAnsi="Times New Roman" w:cs="Times New Roman"/>
                <w:color w:val="45484C"/>
                <w:sz w:val="28"/>
                <w:szCs w:val="28"/>
                <w:shd w:val="clear" w:color="auto" w:fill="EAEAE6"/>
              </w:rPr>
              <w:t xml:space="preserve"> что это так, большинство из наших мам и пап воспитывают своих любимых детей исходя из  наилучших интересов малыша, стремятся вырастить настоящего Человека. И пусть далеко не все получили педагогическое образование - это и не нужно. </w:t>
            </w:r>
            <w:r w:rsidR="008F5516" w:rsidRPr="008F5516">
              <w:rPr>
                <w:rFonts w:ascii="Times New Roman" w:hAnsi="Times New Roman" w:cs="Times New Roman"/>
                <w:b/>
                <w:color w:val="45484C"/>
                <w:sz w:val="28"/>
                <w:szCs w:val="28"/>
                <w:shd w:val="clear" w:color="auto" w:fill="EAEAE6"/>
              </w:rPr>
              <w:t>Главное желание достичь результата только в любви, взаимном внимании и уважении.</w:t>
            </w:r>
          </w:p>
        </w:tc>
        <w:tc>
          <w:tcPr>
            <w:tcW w:w="4786" w:type="dxa"/>
          </w:tcPr>
          <w:p w:rsidR="008F5516" w:rsidRPr="008F5516" w:rsidRDefault="008F5516" w:rsidP="008F5516">
            <w:pPr>
              <w:jc w:val="both"/>
              <w:rPr>
                <w:rFonts w:ascii="Times New Roman" w:hAnsi="Times New Roman" w:cs="Times New Roman"/>
                <w:color w:val="45484C"/>
                <w:sz w:val="32"/>
                <w:szCs w:val="32"/>
              </w:rPr>
            </w:pPr>
            <w:r w:rsidRPr="008F5516">
              <w:rPr>
                <w:rFonts w:ascii="Times New Roman" w:hAnsi="Times New Roman" w:cs="Times New Roman"/>
                <w:noProof/>
                <w:color w:val="45484C"/>
                <w:sz w:val="32"/>
                <w:szCs w:val="32"/>
                <w:lang w:eastAsia="ru-RU"/>
              </w:rPr>
              <w:drawing>
                <wp:inline distT="0" distB="0" distL="0" distR="0" wp14:anchorId="74A6CC5C" wp14:editId="3DFAE480">
                  <wp:extent cx="3175000" cy="23812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77837" cy="2383378"/>
                          </a:xfrm>
                          <a:prstGeom prst="rect">
                            <a:avLst/>
                          </a:prstGeom>
                        </pic:spPr>
                      </pic:pic>
                    </a:graphicData>
                  </a:graphic>
                </wp:inline>
              </w:drawing>
            </w:r>
          </w:p>
        </w:tc>
      </w:tr>
    </w:tbl>
    <w:p w:rsidR="00DF4D1F" w:rsidRDefault="008F5516" w:rsidP="008F5516">
      <w:pPr>
        <w:spacing w:after="0"/>
        <w:ind w:firstLine="708"/>
        <w:jc w:val="right"/>
        <w:rPr>
          <w:rFonts w:ascii="Times New Roman" w:hAnsi="Times New Roman" w:cs="Times New Roman"/>
          <w:b/>
          <w:color w:val="45484C"/>
          <w:sz w:val="28"/>
          <w:szCs w:val="28"/>
          <w:shd w:val="clear" w:color="auto" w:fill="EAEAE6"/>
        </w:rPr>
      </w:pPr>
      <w:r w:rsidRPr="002131B7">
        <w:rPr>
          <w:rFonts w:ascii="Times New Roman" w:hAnsi="Times New Roman" w:cs="Times New Roman"/>
          <w:b/>
          <w:i/>
          <w:color w:val="45484C"/>
          <w:sz w:val="32"/>
          <w:szCs w:val="32"/>
        </w:rPr>
        <w:br/>
      </w:r>
    </w:p>
    <w:p w:rsidR="008F5516" w:rsidRPr="008F5516" w:rsidRDefault="00C249B5" w:rsidP="008F5516">
      <w:pPr>
        <w:spacing w:after="0"/>
        <w:ind w:firstLine="708"/>
        <w:jc w:val="right"/>
        <w:rPr>
          <w:rFonts w:ascii="Times New Roman" w:hAnsi="Times New Roman" w:cs="Times New Roman"/>
          <w:b/>
          <w:color w:val="45484C"/>
          <w:sz w:val="28"/>
          <w:szCs w:val="28"/>
          <w:shd w:val="clear" w:color="auto" w:fill="EAEAE6"/>
        </w:rPr>
      </w:pPr>
      <w:r>
        <w:rPr>
          <w:rFonts w:ascii="Times New Roman" w:hAnsi="Times New Roman" w:cs="Times New Roman"/>
          <w:b/>
          <w:color w:val="45484C"/>
          <w:sz w:val="28"/>
          <w:szCs w:val="28"/>
          <w:shd w:val="clear" w:color="auto" w:fill="EAEAE6"/>
        </w:rPr>
        <w:t xml:space="preserve">Отдел </w:t>
      </w:r>
      <w:bookmarkStart w:id="0" w:name="_GoBack"/>
      <w:bookmarkEnd w:id="0"/>
      <w:r w:rsidR="008F5516" w:rsidRPr="008F5516">
        <w:rPr>
          <w:rFonts w:ascii="Times New Roman" w:hAnsi="Times New Roman" w:cs="Times New Roman"/>
          <w:b/>
          <w:color w:val="45484C"/>
          <w:sz w:val="28"/>
          <w:szCs w:val="28"/>
          <w:shd w:val="clear" w:color="auto" w:fill="EAEAE6"/>
        </w:rPr>
        <w:t xml:space="preserve"> опеки и попечительства </w:t>
      </w:r>
    </w:p>
    <w:p w:rsidR="00E245A6" w:rsidRPr="008F5516" w:rsidRDefault="008F5516" w:rsidP="008F5516">
      <w:pPr>
        <w:spacing w:after="0"/>
        <w:ind w:firstLine="708"/>
        <w:jc w:val="right"/>
        <w:rPr>
          <w:rFonts w:ascii="Times New Roman" w:hAnsi="Times New Roman" w:cs="Times New Roman"/>
          <w:b/>
          <w:color w:val="45484C"/>
          <w:sz w:val="28"/>
          <w:szCs w:val="28"/>
          <w:shd w:val="clear" w:color="auto" w:fill="EAEAE6"/>
        </w:rPr>
      </w:pPr>
      <w:r w:rsidRPr="008F5516">
        <w:rPr>
          <w:rFonts w:ascii="Times New Roman" w:hAnsi="Times New Roman" w:cs="Times New Roman"/>
          <w:b/>
          <w:color w:val="45484C"/>
          <w:sz w:val="28"/>
          <w:szCs w:val="28"/>
          <w:shd w:val="clear" w:color="auto" w:fill="EAEAE6"/>
        </w:rPr>
        <w:t>администрации Березовского района</w:t>
      </w:r>
    </w:p>
    <w:p w:rsidR="00F10F24" w:rsidRDefault="00F10F24" w:rsidP="00F10F24">
      <w:pPr>
        <w:jc w:val="both"/>
        <w:rPr>
          <w:rFonts w:ascii="Times New Roman" w:hAnsi="Times New Roman" w:cs="Times New Roman"/>
          <w:color w:val="45484C"/>
          <w:sz w:val="32"/>
          <w:szCs w:val="32"/>
          <w:shd w:val="clear" w:color="auto" w:fill="EAEAE6"/>
        </w:rPr>
      </w:pPr>
    </w:p>
    <w:p w:rsidR="00F10F24" w:rsidRDefault="00F10F24" w:rsidP="00F10F24">
      <w:pPr>
        <w:jc w:val="both"/>
        <w:rPr>
          <w:rFonts w:ascii="Times New Roman" w:hAnsi="Times New Roman" w:cs="Times New Roman"/>
          <w:color w:val="45484C"/>
          <w:sz w:val="32"/>
          <w:szCs w:val="32"/>
          <w:shd w:val="clear" w:color="auto" w:fill="EAEAE6"/>
        </w:rPr>
      </w:pPr>
    </w:p>
    <w:p w:rsidR="00F10F24" w:rsidRDefault="00F10F24" w:rsidP="00F10F24">
      <w:pPr>
        <w:jc w:val="both"/>
        <w:rPr>
          <w:rFonts w:ascii="Times New Roman" w:hAnsi="Times New Roman" w:cs="Times New Roman"/>
          <w:color w:val="45484C"/>
          <w:sz w:val="32"/>
          <w:szCs w:val="32"/>
          <w:shd w:val="clear" w:color="auto" w:fill="EAEAE6"/>
        </w:rPr>
      </w:pPr>
    </w:p>
    <w:p w:rsidR="00F10F24" w:rsidRPr="00F10F24" w:rsidRDefault="00F10F24" w:rsidP="00F10F24">
      <w:pPr>
        <w:jc w:val="center"/>
        <w:rPr>
          <w:rFonts w:ascii="Times New Roman" w:hAnsi="Times New Roman" w:cs="Times New Roman"/>
          <w:sz w:val="32"/>
          <w:szCs w:val="32"/>
        </w:rPr>
      </w:pPr>
    </w:p>
    <w:p w:rsidR="00F10F24" w:rsidRPr="00F10F24" w:rsidRDefault="00F10F24">
      <w:pPr>
        <w:jc w:val="center"/>
        <w:rPr>
          <w:rFonts w:ascii="Times New Roman" w:hAnsi="Times New Roman" w:cs="Times New Roman"/>
          <w:sz w:val="32"/>
          <w:szCs w:val="32"/>
        </w:rPr>
      </w:pPr>
    </w:p>
    <w:sectPr w:rsidR="00F10F24" w:rsidRPr="00F10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323D6"/>
    <w:multiLevelType w:val="hybridMultilevel"/>
    <w:tmpl w:val="B8C60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24"/>
    <w:rsid w:val="000B5796"/>
    <w:rsid w:val="003436FF"/>
    <w:rsid w:val="006F13AE"/>
    <w:rsid w:val="008F5516"/>
    <w:rsid w:val="00A24AAC"/>
    <w:rsid w:val="00B10B3B"/>
    <w:rsid w:val="00B75D8E"/>
    <w:rsid w:val="00C249B5"/>
    <w:rsid w:val="00DF4D1F"/>
    <w:rsid w:val="00E245A6"/>
    <w:rsid w:val="00F10F24"/>
    <w:rsid w:val="00FC1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0F24"/>
    <w:rPr>
      <w:color w:val="0000FF"/>
      <w:u w:val="single"/>
    </w:rPr>
  </w:style>
  <w:style w:type="character" w:customStyle="1" w:styleId="apple-converted-space">
    <w:name w:val="apple-converted-space"/>
    <w:basedOn w:val="a0"/>
    <w:rsid w:val="00F10F24"/>
  </w:style>
  <w:style w:type="paragraph" w:styleId="a4">
    <w:name w:val="Balloon Text"/>
    <w:basedOn w:val="a"/>
    <w:link w:val="a5"/>
    <w:uiPriority w:val="99"/>
    <w:semiHidden/>
    <w:unhideWhenUsed/>
    <w:rsid w:val="00F10F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0F24"/>
    <w:rPr>
      <w:rFonts w:ascii="Tahoma" w:hAnsi="Tahoma" w:cs="Tahoma"/>
      <w:sz w:val="16"/>
      <w:szCs w:val="16"/>
    </w:rPr>
  </w:style>
  <w:style w:type="table" w:styleId="a6">
    <w:name w:val="Table Grid"/>
    <w:basedOn w:val="a1"/>
    <w:uiPriority w:val="59"/>
    <w:rsid w:val="00F10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245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0F24"/>
    <w:rPr>
      <w:color w:val="0000FF"/>
      <w:u w:val="single"/>
    </w:rPr>
  </w:style>
  <w:style w:type="character" w:customStyle="1" w:styleId="apple-converted-space">
    <w:name w:val="apple-converted-space"/>
    <w:basedOn w:val="a0"/>
    <w:rsid w:val="00F10F24"/>
  </w:style>
  <w:style w:type="paragraph" w:styleId="a4">
    <w:name w:val="Balloon Text"/>
    <w:basedOn w:val="a"/>
    <w:link w:val="a5"/>
    <w:uiPriority w:val="99"/>
    <w:semiHidden/>
    <w:unhideWhenUsed/>
    <w:rsid w:val="00F10F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0F24"/>
    <w:rPr>
      <w:rFonts w:ascii="Tahoma" w:hAnsi="Tahoma" w:cs="Tahoma"/>
      <w:sz w:val="16"/>
      <w:szCs w:val="16"/>
    </w:rPr>
  </w:style>
  <w:style w:type="table" w:styleId="a6">
    <w:name w:val="Table Grid"/>
    <w:basedOn w:val="a1"/>
    <w:uiPriority w:val="59"/>
    <w:rsid w:val="00F10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24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docs.exdat.com/docs/index-294157.html?page=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docs.exdat.com/docs/index-141323.html?page=7"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docs.exdat.com/docs/index-72454.html?page=24"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3069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2014-01-31T10:39:00Z</cp:lastPrinted>
  <dcterms:created xsi:type="dcterms:W3CDTF">2017-01-27T06:56:00Z</dcterms:created>
  <dcterms:modified xsi:type="dcterms:W3CDTF">2017-01-27T06:58:00Z</dcterms:modified>
</cp:coreProperties>
</file>