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D0DFD" w:rsidRPr="00A0393A" w:rsidRDefault="007D0DFD">
      <w:pPr>
        <w:pStyle w:val="1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"garantF1://18837126.0"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 xml:space="preserve">Постановление Губернатора Ханты-Мансийского АО - Югры от 25 декабря 2014 г. N 142 </w:t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br/>
      </w:r>
      <w:r w:rsidR="00A0393A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 xml:space="preserve">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</w:t>
      </w:r>
      <w:r w:rsidR="00A0393A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 xml:space="preserve"> Югры</w:t>
      </w:r>
      <w:r w:rsidR="00A0393A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</w:p>
    <w:p w:rsidR="007D0DFD" w:rsidRPr="00A0393A" w:rsidRDefault="00541733">
      <w:pPr>
        <w:pStyle w:val="affd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>:</w:t>
      </w:r>
    </w:p>
    <w:p w:rsidR="007D0DFD" w:rsidRPr="00A0393A" w:rsidRDefault="00541733">
      <w:pPr>
        <w:pStyle w:val="af8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17 апреля 2015 г., 23 августа 2016 г.</w:t>
      </w:r>
    </w:p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39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A0393A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393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19 ноября 2001 года N 75-оз "О Губернаторе Ханты-Мансийского автономного округа - Югры", в целях реализации </w:t>
      </w:r>
      <w:hyperlink r:id="rId5" w:history="1">
        <w:r w:rsidRPr="00A0393A">
          <w:rPr>
            <w:rStyle w:val="a4"/>
            <w:rFonts w:ascii="Times New Roman" w:hAnsi="Times New Roman" w:cs="Times New Roman"/>
            <w:sz w:val="28"/>
            <w:szCs w:val="28"/>
          </w:rPr>
          <w:t>пункта 2 статьи 3</w:t>
        </w:r>
      </w:hyperlink>
      <w:r w:rsidRPr="00A0393A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19 ноября 2014 года N 96-оз "Об общественном контроле в Ханты-Мансийском автономном округе - Югре" постановляю:</w:t>
      </w:r>
      <w:proofErr w:type="gramEnd"/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0393A">
        <w:rPr>
          <w:rFonts w:ascii="Times New Roman" w:hAnsi="Times New Roman" w:cs="Times New Roman"/>
          <w:sz w:val="28"/>
          <w:szCs w:val="28"/>
        </w:rPr>
        <w:t>1. Утвердить:</w:t>
      </w:r>
    </w:p>
    <w:bookmarkEnd w:id="1"/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порядок образования общественных советов при исполнительных органах государственной власти Ханты-Мансийского автономного округа - Югры (</w:t>
      </w:r>
      <w:hyperlink w:anchor="sub_1000" w:history="1">
        <w:r w:rsidRPr="00A0393A">
          <w:rPr>
            <w:rStyle w:val="a4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A0393A">
        <w:rPr>
          <w:rFonts w:ascii="Times New Roman" w:hAnsi="Times New Roman" w:cs="Times New Roman"/>
          <w:sz w:val="28"/>
          <w:szCs w:val="28"/>
        </w:rPr>
        <w:t>);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типовое положение об общественном совете при исполнительном органе государственной власти Ханты-Мансийского автономного округа - Югры (</w:t>
      </w:r>
      <w:hyperlink w:anchor="sub_2000" w:history="1">
        <w:r w:rsidRPr="00A0393A">
          <w:rPr>
            <w:rStyle w:val="a4"/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A0393A">
        <w:rPr>
          <w:rFonts w:ascii="Times New Roman" w:hAnsi="Times New Roman" w:cs="Times New Roman"/>
          <w:sz w:val="28"/>
          <w:szCs w:val="28"/>
        </w:rPr>
        <w:t>).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A0393A">
        <w:rPr>
          <w:rFonts w:ascii="Times New Roman" w:hAnsi="Times New Roman" w:cs="Times New Roman"/>
          <w:sz w:val="28"/>
          <w:szCs w:val="28"/>
        </w:rPr>
        <w:t>2. Общественные советы, образованные при исполнительных органах государственной власти Ханты-Мансийского автономного округа - Югры, до принятия настоящего постановления осуществляют свою деятельность в соответствии с настоящим постановлением.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A0393A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bookmarkStart w:id="4" w:name="sub_31"/>
    <w:bookmarkEnd w:id="3"/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"garantF1://18833441.0"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постановление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18 января 2013 года N 5 "О порядке образования общественных советов при исполнительных органах государственной власти Ханты-Мансийского автономного округа - Югры";</w:t>
      </w:r>
    </w:p>
    <w:bookmarkStart w:id="5" w:name="sub_32"/>
    <w:bookmarkEnd w:id="4"/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"garantF1://18835441.26"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пункт 22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постановления Губернатора Ханты-Мансийского автономного округа - Югры от 21 февраля 2014 года N 18 "О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"Об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Югры".</w:t>
      </w:r>
      <w:proofErr w:type="gramEnd"/>
    </w:p>
    <w:p w:rsidR="007D0DFD" w:rsidRPr="00A0393A" w:rsidRDefault="00541733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4"/>
      <w:bookmarkEnd w:id="5"/>
      <w:r w:rsidRPr="00A0393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Start w:id="7" w:name="sub_481589940"/>
    <w:bookmarkEnd w:id="6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"garantF1://45109366.1"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АО - Югры от 23 августа 2016 г. N 103 настоящее постановление дополнено пунктом 4</w:t>
      </w:r>
    </w:p>
    <w:bookmarkEnd w:id="7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4. Рекомендовать Общественной палате Ханты-Мансийского автономного округа - Югры осуществлять оценку эффективности деятельности общественных советов при исполнительных органах государственной власти Ханты-Мансийского </w:t>
      </w:r>
      <w:r w:rsidRPr="00A0393A">
        <w:rPr>
          <w:rFonts w:ascii="Times New Roman" w:hAnsi="Times New Roman" w:cs="Times New Roman"/>
          <w:sz w:val="28"/>
          <w:szCs w:val="28"/>
        </w:rPr>
        <w:lastRenderedPageBreak/>
        <w:t>автономного округа - Югры в установленном ею порядке.</w:t>
      </w:r>
    </w:p>
    <w:p w:rsidR="007D0DFD" w:rsidRPr="00A0393A" w:rsidRDefault="00541733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5"/>
      <w:r w:rsidRPr="00A0393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Start w:id="9" w:name="sub_481592588"/>
    <w:bookmarkEnd w:id="8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"garantF1://45109366.1"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АО - Югры от 23 августа 2016 г. N 103 настоящее постановление дополнено пунктом 5</w:t>
      </w:r>
    </w:p>
    <w:bookmarkEnd w:id="9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5. Департаменту общественных и внешних связей Ханты-Мансийского автономного округа - Югры организовать: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5.1. Мониторинг публикаций средств массовой информации, касающихся деятельности общественных советов при исполнительных органах государственной власти Ханты-Мансийского автономного округа - Югры.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5.2. Исследование общественного мнения по оценке эффективности деятельности общественных советов при исполнительных органах государственной власти Ханты-Мансийского автономного округа - Югры.</w:t>
      </w:r>
    </w:p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D0DFD" w:rsidRPr="00A0393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D0DFD" w:rsidRPr="00A0393A" w:rsidRDefault="0054173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3A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  <w:r w:rsidRPr="00A039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Ханты-Мансийского </w:t>
            </w:r>
            <w:r w:rsidRPr="00A0393A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D0DFD" w:rsidRPr="00A0393A" w:rsidRDefault="0054173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93A">
              <w:rPr>
                <w:rFonts w:ascii="Times New Roman" w:hAnsi="Times New Roman" w:cs="Times New Roman"/>
                <w:sz w:val="28"/>
                <w:szCs w:val="28"/>
              </w:rPr>
              <w:t>Н.В. Комарова</w:t>
            </w:r>
          </w:p>
        </w:tc>
      </w:tr>
    </w:tbl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00"/>
      <w:r w:rsidRPr="00A0393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Start w:id="11" w:name="sub_481600400"/>
    <w:bookmarkEnd w:id="10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"garantF1://45109366.2"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АО - Югры от 23 августа 2016 г. N 103 настоящее приложение изложено в новой редакции</w:t>
      </w:r>
    </w:p>
    <w:bookmarkEnd w:id="11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"garantF1://18917253.1000"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См. те</w:t>
      </w:r>
      <w:proofErr w:type="gramStart"/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кст пр</w:t>
      </w:r>
      <w:proofErr w:type="gramEnd"/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иложения в предыдущей редакции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A0393A">
        <w:rPr>
          <w:rStyle w:val="a3"/>
          <w:rFonts w:ascii="Times New Roman" w:hAnsi="Times New Roman" w:cs="Times New Roman"/>
          <w:sz w:val="28"/>
          <w:szCs w:val="28"/>
        </w:rPr>
        <w:t>Приложение 1</w:t>
      </w:r>
      <w:r w:rsidRPr="00A0393A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0" w:history="1">
        <w:r w:rsidRPr="00A0393A">
          <w:rPr>
            <w:rStyle w:val="a4"/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A0393A">
        <w:rPr>
          <w:rStyle w:val="a3"/>
          <w:rFonts w:ascii="Times New Roman" w:hAnsi="Times New Roman" w:cs="Times New Roman"/>
          <w:sz w:val="28"/>
          <w:szCs w:val="28"/>
        </w:rPr>
        <w:t xml:space="preserve"> Губернатора </w:t>
      </w:r>
      <w:r w:rsidRPr="00A0393A">
        <w:rPr>
          <w:rStyle w:val="a3"/>
          <w:rFonts w:ascii="Times New Roman" w:hAnsi="Times New Roman" w:cs="Times New Roman"/>
          <w:sz w:val="28"/>
          <w:szCs w:val="28"/>
        </w:rPr>
        <w:br/>
        <w:t xml:space="preserve">Ханты-Мансийского </w:t>
      </w:r>
      <w:r w:rsidRPr="00A0393A">
        <w:rPr>
          <w:rStyle w:val="a3"/>
          <w:rFonts w:ascii="Times New Roman" w:hAnsi="Times New Roman" w:cs="Times New Roman"/>
          <w:sz w:val="28"/>
          <w:szCs w:val="28"/>
        </w:rPr>
        <w:br/>
        <w:t xml:space="preserve">автономного округа - Югры </w:t>
      </w:r>
      <w:r w:rsidRPr="00A0393A">
        <w:rPr>
          <w:rStyle w:val="a3"/>
          <w:rFonts w:ascii="Times New Roman" w:hAnsi="Times New Roman" w:cs="Times New Roman"/>
          <w:sz w:val="28"/>
          <w:szCs w:val="28"/>
        </w:rPr>
        <w:br/>
        <w:t>от 25 декабря 2014 г. N 142</w:t>
      </w:r>
    </w:p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pStyle w:val="1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Порядок</w:t>
      </w:r>
      <w:r w:rsidRPr="00A0393A">
        <w:rPr>
          <w:rFonts w:ascii="Times New Roman" w:hAnsi="Times New Roman" w:cs="Times New Roman"/>
          <w:sz w:val="28"/>
          <w:szCs w:val="28"/>
        </w:rPr>
        <w:br/>
        <w:t>образования общественных советов при исполнительных органах государственной власти Ханты-Мансийского автономного округа - Югры</w:t>
      </w:r>
      <w:r w:rsidRPr="00A0393A">
        <w:rPr>
          <w:rFonts w:ascii="Times New Roman" w:hAnsi="Times New Roman" w:cs="Times New Roman"/>
          <w:sz w:val="28"/>
          <w:szCs w:val="28"/>
        </w:rPr>
        <w:br/>
        <w:t>(далее - Порядок)</w:t>
      </w:r>
    </w:p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12" w:name="sub_1001"/>
      <w:r w:rsidRPr="00A0393A">
        <w:rPr>
          <w:rFonts w:ascii="Times New Roman" w:hAnsi="Times New Roman" w:cs="Times New Roman"/>
          <w:sz w:val="28"/>
          <w:szCs w:val="28"/>
        </w:rPr>
        <w:t>1. Общественные советы при исполнительных органах государственной власти Ханты-Мансийского автономного округа - Югры (далее - общественный совет, исполнительный орган власти) образуют руководители соответствующих исполнительных органов власти.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13" w:name="sub_1002"/>
      <w:bookmarkEnd w:id="12"/>
      <w:r w:rsidRPr="00A0393A">
        <w:rPr>
          <w:rFonts w:ascii="Times New Roman" w:hAnsi="Times New Roman" w:cs="Times New Roman"/>
          <w:sz w:val="28"/>
          <w:szCs w:val="28"/>
        </w:rPr>
        <w:t xml:space="preserve">2. Персональный состав общественного совета формируется с учетом норм, установленных </w:t>
      </w:r>
      <w:hyperlink r:id="rId6" w:history="1">
        <w:r w:rsidRPr="00A0393A">
          <w:rPr>
            <w:rStyle w:val="a4"/>
            <w:rFonts w:ascii="Times New Roman" w:hAnsi="Times New Roman" w:cs="Times New Roman"/>
            <w:sz w:val="28"/>
            <w:szCs w:val="28"/>
          </w:rPr>
          <w:t>частью 4 статьи 13</w:t>
        </w:r>
      </w:hyperlink>
      <w:r w:rsidRPr="00A0393A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2014 года N 212-ФЗ "Об основах общественного контроля в Российской Федерации", в следующем порядке:</w:t>
      </w:r>
    </w:p>
    <w:bookmarkEnd w:id="13"/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1/2 состава - исполнительным органом власти по предложениям </w:t>
      </w:r>
      <w:r w:rsidRPr="00A0393A">
        <w:rPr>
          <w:rFonts w:ascii="Times New Roman" w:hAnsi="Times New Roman" w:cs="Times New Roman"/>
          <w:sz w:val="28"/>
          <w:szCs w:val="28"/>
        </w:rPr>
        <w:lastRenderedPageBreak/>
        <w:t>профессиональных объединений и иных социальных групп, осуществляющих свою деятельность в сфере полномочий исполнительного органа власти, включая не менее 1 представителя средств массовой информации;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14" w:name="sub_1023"/>
      <w:r w:rsidRPr="00A0393A">
        <w:rPr>
          <w:rFonts w:ascii="Times New Roman" w:hAnsi="Times New Roman" w:cs="Times New Roman"/>
          <w:sz w:val="28"/>
          <w:szCs w:val="28"/>
        </w:rPr>
        <w:t>1/2 состава - по предложению Общественной палаты Ханты-Мансийского автономного округа - Югры (далее - Общественная палата) из числа поступивших от общественных объединений и иных негосударственных некоммерческих организаций заявок о рассмотрении кандидатов в члены общественного совета, отобранных в порядке, установленном Общественной палатой.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15" w:name="sub_1003"/>
      <w:bookmarkEnd w:id="14"/>
      <w:r w:rsidRPr="00A0393A">
        <w:rPr>
          <w:rFonts w:ascii="Times New Roman" w:hAnsi="Times New Roman" w:cs="Times New Roman"/>
          <w:sz w:val="28"/>
          <w:szCs w:val="28"/>
        </w:rPr>
        <w:t>3. Кандидаты в состав общественного совета должны соответствовать следующим требованиям:</w:t>
      </w:r>
    </w:p>
    <w:bookmarkEnd w:id="15"/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 и возраст от 21 года;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наличие опыта работы по профилю деятельности исполнительного органа власти, при котором формируется общественный совет, не менее 1 года;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отсутствие конфликта интересов, связанного с осуществлением полномочий члена общественного совета.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16" w:name="sub_1004"/>
      <w:r w:rsidRPr="00A0393A">
        <w:rPr>
          <w:rFonts w:ascii="Times New Roman" w:hAnsi="Times New Roman" w:cs="Times New Roman"/>
          <w:sz w:val="28"/>
          <w:szCs w:val="28"/>
        </w:rPr>
        <w:t>4. Руководитель исполнительного органа власти направляет в Общественную палату и Департамент общественных и внешних связей Ханты-Мансийского автономного округа - Югры (далее - Департамент) уведомление об образовании либо формировании нового состава общественного совета.</w:t>
      </w:r>
    </w:p>
    <w:bookmarkEnd w:id="16"/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указывается количественный состав общественного совета, а также информация о сфере деятельности исполнительного органа власти.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17" w:name="sub_1005"/>
      <w:r w:rsidRPr="00A0393A">
        <w:rPr>
          <w:rFonts w:ascii="Times New Roman" w:hAnsi="Times New Roman" w:cs="Times New Roman"/>
          <w:sz w:val="28"/>
          <w:szCs w:val="28"/>
        </w:rPr>
        <w:t xml:space="preserve">5. Общественная палата направляет свои предложения о персональном составе общественного совета (далее - предложения) в срок не позднее 30 рабочих дней с даты направления руководителем исполнительного органа власти уведомления, указанного в </w:t>
      </w:r>
      <w:hyperlink w:anchor="sub_1004" w:history="1">
        <w:r w:rsidRPr="00A0393A">
          <w:rPr>
            <w:rStyle w:val="a4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0393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18" w:name="sub_1006"/>
      <w:bookmarkEnd w:id="17"/>
      <w:r w:rsidRPr="00A0393A">
        <w:rPr>
          <w:rFonts w:ascii="Times New Roman" w:hAnsi="Times New Roman" w:cs="Times New Roman"/>
          <w:sz w:val="28"/>
          <w:szCs w:val="28"/>
        </w:rPr>
        <w:t>6. Руководитель исполнительного органа власти утверждает персональный состав общественного совета не позднее 3 рабочих дней с даты получения предложений Общественной палаты.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19" w:name="sub_1007"/>
      <w:bookmarkEnd w:id="18"/>
      <w:r w:rsidRPr="00A0393A">
        <w:rPr>
          <w:rFonts w:ascii="Times New Roman" w:hAnsi="Times New Roman" w:cs="Times New Roman"/>
          <w:sz w:val="28"/>
          <w:szCs w:val="28"/>
        </w:rPr>
        <w:t>7. Общественный совет собирается на первое заседание не позднее 30 календарных дней со дня утверждения его персонального состава и избирает председателя и заместителя председателя общественного совета из числа своих членов.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20" w:name="sub_1008"/>
      <w:bookmarkEnd w:id="19"/>
      <w:r w:rsidRPr="00A0393A">
        <w:rPr>
          <w:rFonts w:ascii="Times New Roman" w:hAnsi="Times New Roman" w:cs="Times New Roman"/>
          <w:sz w:val="28"/>
          <w:szCs w:val="28"/>
        </w:rPr>
        <w:t xml:space="preserve">8. В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кандидатов на должность председателя или заместителя председателя общественного совета могут быть выдвинуты лица, имеющие значительный опыт работы в сфере полномочий исполнительного органа власти.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21" w:name="sub_1009"/>
      <w:bookmarkEnd w:id="20"/>
      <w:r w:rsidRPr="00A0393A">
        <w:rPr>
          <w:rFonts w:ascii="Times New Roman" w:hAnsi="Times New Roman" w:cs="Times New Roman"/>
          <w:sz w:val="28"/>
          <w:szCs w:val="28"/>
        </w:rPr>
        <w:t>9. Полномочия члена общественного совета прекращаются в случае:</w:t>
      </w:r>
    </w:p>
    <w:bookmarkEnd w:id="21"/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истечения срока его полномочий;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прекращения его полномочий в результате решения общественного совета в связи с необходимостью ротации трети состава общественного совета по истечении первого года работы вновь сформированного состава общественного совета;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подачи им заявления о выходе из состава общественного совета;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lastRenderedPageBreak/>
        <w:t>его смерти.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Исключение члена общественного совета допускается в случае систематического (3 и более) пропуска его заседаний и осуществляется правовым актом исполнительного органа власти на основании решения общественного совета.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22" w:name="sub_1010"/>
      <w:r w:rsidRPr="00A0393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Исполнительные органы власти для обеспечения доступа к информации о деятельности общественного совета направляют в Департамент: положения, персональный состав, планы работы, анонсы, уведомления о дате, месте и повестке заседаний, протоколы заседаний, сведения об учете в работе исполнительного органа власти рекомендаций общественного совета, ежегодный доклад о деятельности общественного совета, а также размещают ее на едином официальном сайте государственных органов Ханты-Мансийского автономного округа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- Югры.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23" w:name="sub_1011"/>
      <w:bookmarkEnd w:id="22"/>
      <w:r w:rsidRPr="00A0393A">
        <w:rPr>
          <w:rFonts w:ascii="Times New Roman" w:hAnsi="Times New Roman" w:cs="Times New Roman"/>
          <w:sz w:val="28"/>
          <w:szCs w:val="28"/>
        </w:rPr>
        <w:t xml:space="preserve">11. Департамент обеспечивает размещение информации, указанной в </w:t>
      </w:r>
      <w:hyperlink w:anchor="sub_1010" w:history="1">
        <w:r w:rsidRPr="00A0393A">
          <w:rPr>
            <w:rStyle w:val="a4"/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A0393A">
        <w:rPr>
          <w:rFonts w:ascii="Times New Roman" w:hAnsi="Times New Roman" w:cs="Times New Roman"/>
          <w:sz w:val="28"/>
          <w:szCs w:val="28"/>
        </w:rPr>
        <w:t xml:space="preserve"> Порядка, в сети Интернет на портале гражданского общества Югры "</w:t>
      </w:r>
      <w:proofErr w:type="spellStart"/>
      <w:r w:rsidRPr="00A0393A">
        <w:rPr>
          <w:rFonts w:ascii="Times New Roman" w:hAnsi="Times New Roman" w:cs="Times New Roman"/>
          <w:sz w:val="28"/>
          <w:szCs w:val="28"/>
        </w:rPr>
        <w:t>Югражданин.РФ</w:t>
      </w:r>
      <w:proofErr w:type="spellEnd"/>
      <w:r w:rsidRPr="00A0393A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  <w:bookmarkStart w:id="24" w:name="sub_2000"/>
    </w:p>
    <w:bookmarkEnd w:id="24"/>
    <w:p w:rsidR="007D0DFD" w:rsidRPr="00A0393A" w:rsidRDefault="0054173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A0393A">
        <w:rPr>
          <w:rStyle w:val="a3"/>
          <w:rFonts w:ascii="Times New Roman" w:hAnsi="Times New Roman" w:cs="Times New Roman"/>
          <w:sz w:val="28"/>
          <w:szCs w:val="28"/>
        </w:rPr>
        <w:t>Приложение 2</w:t>
      </w:r>
      <w:r w:rsidRPr="00A0393A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0" w:history="1">
        <w:r w:rsidRPr="00A0393A">
          <w:rPr>
            <w:rStyle w:val="a4"/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A0393A">
        <w:rPr>
          <w:rStyle w:val="a3"/>
          <w:rFonts w:ascii="Times New Roman" w:hAnsi="Times New Roman" w:cs="Times New Roman"/>
          <w:sz w:val="28"/>
          <w:szCs w:val="28"/>
        </w:rPr>
        <w:t xml:space="preserve"> Губернатора </w:t>
      </w:r>
      <w:r w:rsidRPr="00A0393A">
        <w:rPr>
          <w:rStyle w:val="a3"/>
          <w:rFonts w:ascii="Times New Roman" w:hAnsi="Times New Roman" w:cs="Times New Roman"/>
          <w:sz w:val="28"/>
          <w:szCs w:val="28"/>
        </w:rPr>
        <w:br/>
        <w:t xml:space="preserve">Ханты-Мансийского </w:t>
      </w:r>
      <w:r w:rsidRPr="00A0393A">
        <w:rPr>
          <w:rStyle w:val="a3"/>
          <w:rFonts w:ascii="Times New Roman" w:hAnsi="Times New Roman" w:cs="Times New Roman"/>
          <w:sz w:val="28"/>
          <w:szCs w:val="28"/>
        </w:rPr>
        <w:br/>
        <w:t xml:space="preserve">автономного округа - Югры </w:t>
      </w:r>
      <w:r w:rsidRPr="00A0393A">
        <w:rPr>
          <w:rStyle w:val="a3"/>
          <w:rFonts w:ascii="Times New Roman" w:hAnsi="Times New Roman" w:cs="Times New Roman"/>
          <w:sz w:val="28"/>
          <w:szCs w:val="28"/>
        </w:rPr>
        <w:br/>
        <w:t>от 25 декабря 2014 г. N 142</w:t>
      </w:r>
    </w:p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pStyle w:val="1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Типовое положение </w:t>
      </w:r>
      <w:r w:rsidRPr="00A0393A">
        <w:rPr>
          <w:rFonts w:ascii="Times New Roman" w:hAnsi="Times New Roman" w:cs="Times New Roman"/>
          <w:sz w:val="28"/>
          <w:szCs w:val="28"/>
        </w:rPr>
        <w:br/>
        <w:t xml:space="preserve">об общественном совете при исполнительном органе государственной власти Ханты-Мансийского автономного округа - Югры </w:t>
      </w:r>
      <w:r w:rsidRPr="00A0393A">
        <w:rPr>
          <w:rFonts w:ascii="Times New Roman" w:hAnsi="Times New Roman" w:cs="Times New Roman"/>
          <w:sz w:val="28"/>
          <w:szCs w:val="28"/>
        </w:rPr>
        <w:br/>
        <w:t>(далее - типовое положение)</w:t>
      </w:r>
    </w:p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2100"/>
      <w:r w:rsidRPr="00A0393A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25"/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26" w:name="sub_2011"/>
      <w:r w:rsidRPr="00A0393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Общественный совет при исполнительном органе государственной власти Ханты-Мансийского автономного округа - Югры (далее - Общественный совет) является постоянно действующим консультативно-совещательным органом при исполнительном органе государственной власти Ханты-Мансийского автономного округа - Югры (далее - исполнительный орган власти) и создается в целях содействия поиску эффективных решений и разработке мер по реализации государственной политики в установленной сфере деятельности исполнительного органа власти на основе взаимодействия граждан, общественных объединений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и иных негосударственных некоммерческих организаций, а также реализации прав граждан на осуществление общественного контроля, обеспечения участия населения Ханты-Мансийского автономного округа - Югры (далее также - автономный округ) в работе исполнительного органа власти по подготовке и реализации управленческих решений.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27" w:name="sub_2012"/>
      <w:bookmarkEnd w:id="26"/>
      <w:r w:rsidRPr="00A0393A">
        <w:rPr>
          <w:rFonts w:ascii="Times New Roman" w:hAnsi="Times New Roman" w:cs="Times New Roman"/>
          <w:sz w:val="28"/>
          <w:szCs w:val="28"/>
        </w:rPr>
        <w:t xml:space="preserve">1.2. Общественный совет образуется в порядке, установленном Губернатором </w:t>
      </w:r>
      <w:r w:rsidRPr="00A0393A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 - Югры.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28" w:name="sub_2013"/>
      <w:bookmarkEnd w:id="27"/>
      <w:r w:rsidRPr="00A0393A">
        <w:rPr>
          <w:rFonts w:ascii="Times New Roman" w:hAnsi="Times New Roman" w:cs="Times New Roman"/>
          <w:sz w:val="28"/>
          <w:szCs w:val="28"/>
        </w:rPr>
        <w:t xml:space="preserve">1.3. Общественный совет осуществляет свою деятельность на основе </w:t>
      </w:r>
      <w:hyperlink r:id="rId7" w:history="1">
        <w:r w:rsidRPr="00A0393A">
          <w:rPr>
            <w:rStyle w:val="a4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0393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автономного округа, настоящего типового положения.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29" w:name="sub_2014"/>
      <w:bookmarkEnd w:id="28"/>
      <w:r w:rsidRPr="00A0393A">
        <w:rPr>
          <w:rFonts w:ascii="Times New Roman" w:hAnsi="Times New Roman" w:cs="Times New Roman"/>
          <w:sz w:val="28"/>
          <w:szCs w:val="28"/>
        </w:rPr>
        <w:t>1.4. Положение об Общественном совете, персональный состав Общественного совета и изменения, вносимые в них, утверждаются правовым актом исполнительного органа власти.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30" w:name="sub_2015"/>
      <w:bookmarkEnd w:id="29"/>
      <w:r w:rsidRPr="00A0393A">
        <w:rPr>
          <w:rFonts w:ascii="Times New Roman" w:hAnsi="Times New Roman" w:cs="Times New Roman"/>
          <w:sz w:val="28"/>
          <w:szCs w:val="28"/>
        </w:rPr>
        <w:t>1.5. Решения Общественного совета носят рекомендательный характер.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31" w:name="sub_2016"/>
      <w:bookmarkEnd w:id="30"/>
      <w:r w:rsidRPr="00A0393A">
        <w:rPr>
          <w:rFonts w:ascii="Times New Roman" w:hAnsi="Times New Roman" w:cs="Times New Roman"/>
          <w:sz w:val="28"/>
          <w:szCs w:val="28"/>
        </w:rPr>
        <w:t>1.6. Организационно-техническое обеспечение деятельности Общественного совета осуществляет исполнительный орган власти, при котором образован Общественный совет.</w:t>
      </w:r>
    </w:p>
    <w:bookmarkEnd w:id="31"/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2" w:name="sub_2200"/>
      <w:r w:rsidRPr="00A0393A">
        <w:rPr>
          <w:rFonts w:ascii="Times New Roman" w:hAnsi="Times New Roman" w:cs="Times New Roman"/>
          <w:sz w:val="28"/>
          <w:szCs w:val="28"/>
        </w:rPr>
        <w:t>II. Задачи и направления деятельности Общественного совета</w:t>
      </w:r>
    </w:p>
    <w:bookmarkEnd w:id="32"/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33" w:name="sub_2021"/>
      <w:r w:rsidRPr="00A0393A">
        <w:rPr>
          <w:rFonts w:ascii="Times New Roman" w:hAnsi="Times New Roman" w:cs="Times New Roman"/>
          <w:sz w:val="28"/>
          <w:szCs w:val="28"/>
        </w:rPr>
        <w:t>2.1. Основными задачами Общественного совета являются:</w:t>
      </w:r>
    </w:p>
    <w:bookmarkEnd w:id="33"/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деятельностью исполнительного органа власти в формах и порядке, предусмотренных федеральным законодательством и законодательством автономного округа;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деятельностью субъектов естественных монополий;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совершенствование механизма учета общественного мнения и обратной связи исполнительного органа власти с гражданами, общественными объединениями и иными негосударственными некоммерческими организациями;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обеспечение участия представителей общественности в процессе подготовки и реализации решений в сфере деятельности исполнительного органа власти;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организация и осуществление совместных действий исполнительного органа власти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исполнительного органа власти;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привлечение к принятию управленческих решений в сфере деятельности исполнительного органа власти широкого круга граждан, представляющих интересы различных групп населения автономного округа;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информирование общественности и организаций автономного округа о целях, задачах и итогах работы исполнительного органа власти в установленной сфере деятельности;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реализацией решений Общественного совета.</w:t>
      </w:r>
    </w:p>
    <w:p w:rsidR="007D0DFD" w:rsidRPr="00A0393A" w:rsidRDefault="00541733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2022"/>
      <w:r w:rsidRPr="00A0393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4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"garantF1://45109366.31"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АО - Югры от 23 августа 2016 г. N 103 пункт 2.2 настоящего приложения изложен в новой редакции</w:t>
      </w:r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41733" w:rsidRPr="00A0393A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lastRenderedPageBreak/>
        <w:t>2.2. Основными направлениями деятельности Общественного совета являются: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подготовка предложений исполнительному органу власти по вопросам его деятельности;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обсуждение планов работы исполнительного органа власти и отчетов о его деятельности;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рассмотрение отчетов исполнительного органа власти о реализации государственных программ автономного округа;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участие в мероприятиях исполнительного органа власти </w:t>
      </w:r>
      <w:proofErr w:type="spellStart"/>
      <w:r w:rsidRPr="00A0393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0393A">
        <w:rPr>
          <w:rFonts w:ascii="Times New Roman" w:hAnsi="Times New Roman" w:cs="Times New Roman"/>
          <w:sz w:val="28"/>
          <w:szCs w:val="28"/>
        </w:rPr>
        <w:t xml:space="preserve"> характера и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кадровой политике;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рассмотрение вопросов правоприменительной практики по результатам вступивших в законную силу решений судов о признании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исполнительного органа власти и его должностных лиц для выработки и принятия мер по предупреждению и устранению причин выявленных нарушений;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рассмотрение проектов законов, проектов нормативных правовых актов автономного округа и иных документов, подготавливаемых исполнительным органом власти;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рассмотрение планов закупок, организуемых исполнительным органом власти;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рассмотрение проектов административных регламентов по предоставлению государственных услуг;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рассмотрение проектов инвестиционных программ и отчетов об их реализации;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проведение экспертной общественной оценки проектных инициатив, паспортов проектов, а также реализуемых проектов исполнительных органов власти в качестве органа, уполномоченного на проведение такой оценки в соответствии с паспортом проекта, проектной инициативой;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рассмотрение тарифов на товары и услуги субъектов естественных монополий до принятия решения об их установлении;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участие в оценке деятельности исполнительного органа власти по итогам года;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рассмотрение итогов проведенных контрольных мероприятий в отношении исполнительного органа власти и подведомственных учреждений.</w:t>
      </w:r>
    </w:p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sub_2300"/>
      <w:r w:rsidRPr="00A0393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5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"garantF1://45109366.32"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АО - Югры от 23 августа 2016 г. N 103 в раздел III настоящего приложения внесены изменения</w:t>
      </w:r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41733" w:rsidRPr="00A0393A">
          <w:rPr>
            <w:rStyle w:val="a4"/>
            <w:rFonts w:ascii="Times New Roman" w:hAnsi="Times New Roman" w:cs="Times New Roman"/>
            <w:sz w:val="28"/>
            <w:szCs w:val="28"/>
          </w:rPr>
          <w:t>См. текст раздела в предыдущей редакции</w:t>
        </w:r>
      </w:hyperlink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pStyle w:val="1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III. Права Общественного совета</w:t>
      </w:r>
    </w:p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Общественный совет для реализации целей и задач в установленной сфере </w:t>
      </w:r>
      <w:r w:rsidRPr="00A0393A">
        <w:rPr>
          <w:rFonts w:ascii="Times New Roman" w:hAnsi="Times New Roman" w:cs="Times New Roman"/>
          <w:sz w:val="28"/>
          <w:szCs w:val="28"/>
        </w:rPr>
        <w:lastRenderedPageBreak/>
        <w:t>деятельности имеет право: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принимать решения по направлениям своей деятельности;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участвовать в заседаниях коллегиальных органов при исполнительном органе власти, рабочих совещаниях, иных мероприятиях, организуемых исполнительным органом власти;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исполнительного органа власти;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взаимодействовать с Общественной палатой Ханты-Мансийского автономного округа - Югры (далее - Общественная палата), общественными советами, созданными при исполнительных органах власти автономного округа, органах местного самоуправления муниципальных образований автономного округа;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образовывать рабочие группы для подготовки и принятия решений;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36" w:name="sub_2307"/>
      <w:r w:rsidRPr="00A0393A">
        <w:rPr>
          <w:rFonts w:ascii="Times New Roman" w:hAnsi="Times New Roman" w:cs="Times New Roman"/>
          <w:sz w:val="28"/>
          <w:szCs w:val="28"/>
        </w:rPr>
        <w:t>приглашать на свои заседания руководителей иных исполнительных органов власти,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муниципальных образований автономного округа в соответствии с тематикой рассматриваемых вопросов.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37" w:name="sub_2308"/>
      <w:bookmarkEnd w:id="36"/>
      <w:r w:rsidRPr="00A0393A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руководителем исполнительного органа власти создавать в сети Интернет собственные сайты, в том числе с возможностью предоставления </w:t>
      </w:r>
      <w:proofErr w:type="spellStart"/>
      <w:r w:rsidRPr="00A0393A">
        <w:rPr>
          <w:rFonts w:ascii="Times New Roman" w:hAnsi="Times New Roman" w:cs="Times New Roman"/>
          <w:sz w:val="28"/>
          <w:szCs w:val="28"/>
        </w:rPr>
        <w:t>онлайн-услуг</w:t>
      </w:r>
      <w:proofErr w:type="spellEnd"/>
      <w:r w:rsidRPr="00A039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0393A">
        <w:rPr>
          <w:rFonts w:ascii="Times New Roman" w:hAnsi="Times New Roman" w:cs="Times New Roman"/>
          <w:sz w:val="28"/>
          <w:szCs w:val="28"/>
        </w:rPr>
        <w:t>интернет-трансляций</w:t>
      </w:r>
      <w:proofErr w:type="spellEnd"/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совета, открытия дискуссионных </w:t>
      </w:r>
      <w:proofErr w:type="spellStart"/>
      <w:r w:rsidRPr="00A0393A">
        <w:rPr>
          <w:rFonts w:ascii="Times New Roman" w:hAnsi="Times New Roman" w:cs="Times New Roman"/>
          <w:sz w:val="28"/>
          <w:szCs w:val="28"/>
        </w:rPr>
        <w:t>модерируемых</w:t>
      </w:r>
      <w:proofErr w:type="spellEnd"/>
      <w:r w:rsidRPr="00A0393A">
        <w:rPr>
          <w:rFonts w:ascii="Times New Roman" w:hAnsi="Times New Roman" w:cs="Times New Roman"/>
          <w:sz w:val="28"/>
          <w:szCs w:val="28"/>
        </w:rPr>
        <w:t xml:space="preserve"> площадок (форумов), личных кабинетов членов Общественного совета и т.п.).</w:t>
      </w:r>
    </w:p>
    <w:bookmarkEnd w:id="37"/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8" w:name="sub_2400"/>
      <w:r w:rsidRPr="00A0393A">
        <w:rPr>
          <w:rFonts w:ascii="Times New Roman" w:hAnsi="Times New Roman" w:cs="Times New Roman"/>
          <w:sz w:val="28"/>
          <w:szCs w:val="28"/>
        </w:rPr>
        <w:t>IV. Порядок формирования состава Общественного совета</w:t>
      </w:r>
    </w:p>
    <w:bookmarkEnd w:id="38"/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sub_2041"/>
      <w:r w:rsidRPr="00A0393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9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"garantF1://45109366.33"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АО - Югры от 23 августа 2016 г. N 103 пункт 4.1 настоящего приложения изложен в новой редакции</w:t>
      </w:r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41733" w:rsidRPr="00A0393A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4.1. Общественный совет формируется на основе добровольного участия в его деятельности граждан Российской Федерации, постоянно проживающих в автономном округе, в порядке, установленном Губернатором автономного округа.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40" w:name="sub_2042"/>
      <w:r w:rsidRPr="00A0393A">
        <w:rPr>
          <w:rFonts w:ascii="Times New Roman" w:hAnsi="Times New Roman" w:cs="Times New Roman"/>
          <w:sz w:val="28"/>
          <w:szCs w:val="28"/>
        </w:rPr>
        <w:t>4.2. Члены Общественного совета исполняют свои обязанности на общественных началах.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41" w:name="sub_2043"/>
      <w:bookmarkEnd w:id="40"/>
      <w:r w:rsidRPr="00A0393A">
        <w:rPr>
          <w:rFonts w:ascii="Times New Roman" w:hAnsi="Times New Roman" w:cs="Times New Roman"/>
          <w:sz w:val="28"/>
          <w:szCs w:val="28"/>
        </w:rPr>
        <w:t>4.3. Количественный состав Общественного совета составляет не менее 6 человек.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42" w:name="sub_2044"/>
      <w:bookmarkEnd w:id="41"/>
      <w:r w:rsidRPr="00A0393A">
        <w:rPr>
          <w:rFonts w:ascii="Times New Roman" w:hAnsi="Times New Roman" w:cs="Times New Roman"/>
          <w:sz w:val="28"/>
          <w:szCs w:val="28"/>
        </w:rPr>
        <w:t xml:space="preserve">4.4. Полномочия члена Общественного совета могут быть прекращены досрочно по основаниям, предусмотренным </w:t>
      </w:r>
      <w:hyperlink r:id="rId11" w:history="1">
        <w:r w:rsidRPr="00A0393A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393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26 февраля 2006 года N 33-оз "Об Общественной палате Ханты-Мансийского автономного округа - Югры" (далее - Закон N 33-оз).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43" w:name="sub_2045"/>
      <w:bookmarkEnd w:id="42"/>
      <w:r w:rsidRPr="00A0393A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  <w:proofErr w:type="gramEnd"/>
    </w:p>
    <w:bookmarkEnd w:id="43"/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4" w:name="sub_2500"/>
      <w:r w:rsidRPr="00A0393A">
        <w:rPr>
          <w:rFonts w:ascii="Times New Roman" w:hAnsi="Times New Roman" w:cs="Times New Roman"/>
          <w:sz w:val="28"/>
          <w:szCs w:val="28"/>
        </w:rPr>
        <w:t>V.  Деятельность Общественного совета</w:t>
      </w:r>
    </w:p>
    <w:bookmarkEnd w:id="44"/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sub_2051"/>
      <w:r w:rsidRPr="00A0393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45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"garantF1://45109366.34"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АО - Югры от 23 августа 2016 г. N 103 в пункт 5.1 настоящего приложения внесены изменения</w:t>
      </w:r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41733" w:rsidRPr="00A0393A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5.1.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утверждает план работы на текущий год.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46" w:name="sub_2052"/>
      <w:r w:rsidRPr="00A0393A">
        <w:rPr>
          <w:rFonts w:ascii="Times New Roman" w:hAnsi="Times New Roman" w:cs="Times New Roman"/>
          <w:sz w:val="28"/>
          <w:szCs w:val="28"/>
        </w:rPr>
        <w:t>5.2. Заседания Общественного совета проходят в городе Ханты-Мансийске, а также могут быть выездными. В работе Общественного совета возможно использование мобильных механизмов, обеспечивающих представление информации и обратной связи, в том числе возможности видеоконференцсвязи.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47" w:name="sub_2053"/>
      <w:bookmarkEnd w:id="46"/>
      <w:r w:rsidRPr="00A0393A">
        <w:rPr>
          <w:rFonts w:ascii="Times New Roman" w:hAnsi="Times New Roman" w:cs="Times New Roman"/>
          <w:sz w:val="28"/>
          <w:szCs w:val="28"/>
        </w:rPr>
        <w:t>5.3. Заседания Общественного совета проводятся по мере необходимости, но не реже 1 раза в квартал.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48" w:name="sub_2054"/>
      <w:bookmarkEnd w:id="47"/>
      <w:r w:rsidRPr="00A0393A">
        <w:rPr>
          <w:rFonts w:ascii="Times New Roman" w:hAnsi="Times New Roman" w:cs="Times New Roman"/>
          <w:sz w:val="28"/>
          <w:szCs w:val="28"/>
        </w:rPr>
        <w:t>5.4.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49" w:name="sub_2055"/>
      <w:bookmarkEnd w:id="48"/>
      <w:r w:rsidRPr="00A0393A">
        <w:rPr>
          <w:rFonts w:ascii="Times New Roman" w:hAnsi="Times New Roman" w:cs="Times New Roman"/>
          <w:sz w:val="28"/>
          <w:szCs w:val="28"/>
        </w:rPr>
        <w:t>5.5. Решения Общественного совета принимаются открытым голосованием простым большинством голосов (от числа присутствующих).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50" w:name="sub_2056"/>
      <w:bookmarkEnd w:id="49"/>
      <w:r w:rsidRPr="00A0393A">
        <w:rPr>
          <w:rFonts w:ascii="Times New Roman" w:hAnsi="Times New Roman" w:cs="Times New Roman"/>
          <w:sz w:val="28"/>
          <w:szCs w:val="28"/>
        </w:rPr>
        <w:t>5.6. При равенстве голосов право решающего голоса принадлежит председательствующему на заседании.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51" w:name="sub_2057"/>
      <w:bookmarkEnd w:id="50"/>
      <w:r w:rsidRPr="00A0393A">
        <w:rPr>
          <w:rFonts w:ascii="Times New Roman" w:hAnsi="Times New Roman" w:cs="Times New Roman"/>
          <w:sz w:val="28"/>
          <w:szCs w:val="28"/>
        </w:rPr>
        <w:t>5.7.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52" w:name="sub_2058"/>
      <w:bookmarkEnd w:id="51"/>
      <w:r w:rsidRPr="00A0393A">
        <w:rPr>
          <w:rFonts w:ascii="Times New Roman" w:hAnsi="Times New Roman" w:cs="Times New Roman"/>
          <w:sz w:val="28"/>
          <w:szCs w:val="28"/>
        </w:rPr>
        <w:t>5.8.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53" w:name="sub_2059"/>
      <w:bookmarkEnd w:id="52"/>
      <w:r w:rsidRPr="00A0393A">
        <w:rPr>
          <w:rFonts w:ascii="Times New Roman" w:hAnsi="Times New Roman" w:cs="Times New Roman"/>
          <w:sz w:val="28"/>
          <w:szCs w:val="28"/>
        </w:rPr>
        <w:t>5.9.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54" w:name="sub_2510"/>
      <w:bookmarkEnd w:id="53"/>
      <w:r w:rsidRPr="00A0393A">
        <w:rPr>
          <w:rFonts w:ascii="Times New Roman" w:hAnsi="Times New Roman" w:cs="Times New Roman"/>
          <w:sz w:val="28"/>
          <w:szCs w:val="28"/>
        </w:rPr>
        <w:t xml:space="preserve">5.10.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</w:t>
      </w:r>
      <w:r w:rsidRPr="00A0393A">
        <w:rPr>
          <w:rFonts w:ascii="Times New Roman" w:hAnsi="Times New Roman" w:cs="Times New Roman"/>
          <w:sz w:val="28"/>
          <w:szCs w:val="28"/>
        </w:rPr>
        <w:lastRenderedPageBreak/>
        <w:t xml:space="preserve">половины общего числа членов Общественного совета. В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55" w:name="sub_2511"/>
      <w:bookmarkEnd w:id="54"/>
      <w:r w:rsidRPr="00A0393A">
        <w:rPr>
          <w:rFonts w:ascii="Times New Roman" w:hAnsi="Times New Roman" w:cs="Times New Roman"/>
          <w:sz w:val="28"/>
          <w:szCs w:val="28"/>
        </w:rPr>
        <w:t xml:space="preserve">5.11. 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</w:t>
      </w:r>
      <w:proofErr w:type="spellStart"/>
      <w:r w:rsidRPr="00A039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0393A">
        <w:rPr>
          <w:rFonts w:ascii="Times New Roman" w:hAnsi="Times New Roman" w:cs="Times New Roman"/>
          <w:sz w:val="28"/>
          <w:szCs w:val="28"/>
        </w:rPr>
        <w:t xml:space="preserve"> режиме. В данном случае протокол не составляется, а подтверждением состоявшегося заседания Общественного совета будет являться его ауди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и (или) видеозапись.</w:t>
      </w:r>
    </w:p>
    <w:p w:rsidR="007D0DFD" w:rsidRPr="00A0393A" w:rsidRDefault="00541733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sub_2512"/>
      <w:bookmarkEnd w:id="55"/>
      <w:r w:rsidRPr="00A0393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56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"garantF1://45109366.35"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АО - Югры от 23 августа 2016 г. N 103 в пункт 5.12 настоящего приложения внесены изменения</w:t>
      </w:r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41733" w:rsidRPr="00A0393A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5.12. Председатель Общественного совета: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393A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на его заседаниях;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393A">
        <w:rPr>
          <w:rFonts w:ascii="Times New Roman" w:hAnsi="Times New Roman" w:cs="Times New Roman"/>
          <w:sz w:val="28"/>
          <w:szCs w:val="28"/>
        </w:rPr>
        <w:t>формирует при участии членов Общественного совета и утверждает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план работы, повестку заседания и состав лиц, приглашаемых на заседание Общественного совета;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393A">
        <w:rPr>
          <w:rFonts w:ascii="Times New Roman" w:hAnsi="Times New Roman" w:cs="Times New Roman"/>
          <w:sz w:val="28"/>
          <w:szCs w:val="28"/>
        </w:rPr>
        <w:t>вносит предложения по проектам документов и иных материалов для обсуждения на заседаниях Общественного совета и согласует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их;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вносит предложения и согласовывает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портале гражданского общества Югры "</w:t>
      </w:r>
      <w:proofErr w:type="spellStart"/>
      <w:r w:rsidRPr="00A0393A">
        <w:rPr>
          <w:rFonts w:ascii="Times New Roman" w:hAnsi="Times New Roman" w:cs="Times New Roman"/>
          <w:sz w:val="28"/>
          <w:szCs w:val="28"/>
        </w:rPr>
        <w:t>Югражданин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0393A">
        <w:rPr>
          <w:rFonts w:ascii="Times New Roman" w:hAnsi="Times New Roman" w:cs="Times New Roman"/>
          <w:sz w:val="28"/>
          <w:szCs w:val="28"/>
        </w:rPr>
        <w:t>";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взаимодействует с руководителем исполнительного органа власти по вопросам реализации решений Общественного совета;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57" w:name="sub_51211"/>
      <w:r w:rsidRPr="00A0393A">
        <w:rPr>
          <w:rFonts w:ascii="Times New Roman" w:hAnsi="Times New Roman" w:cs="Times New Roman"/>
          <w:sz w:val="28"/>
          <w:szCs w:val="28"/>
        </w:rPr>
        <w:t>организует подготовку доклада о деятельности Общественного совета.</w:t>
      </w:r>
    </w:p>
    <w:p w:rsidR="007D0DFD" w:rsidRPr="00A0393A" w:rsidRDefault="00541733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sub_2513"/>
      <w:bookmarkEnd w:id="57"/>
      <w:r w:rsidRPr="00A0393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58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"garantF1://45109366.36"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АО - Югры от 23 августа 2016 г. N 103 в пункт 5.13 настоящего приложения внесены изменения</w:t>
      </w:r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41733" w:rsidRPr="00A0393A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5.13. Заместитель председателя Общественного совета: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по поручению председателя Общественного совета председательствует на заседаниях Общественного совета в его отсутствие (отпуск, болезнь и т.п.);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обеспечивает коллективное обсуждение вопросов, внесенных на рассмотрение Общественного совета.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59" w:name="sub_5135"/>
      <w:r w:rsidRPr="00A0393A">
        <w:rPr>
          <w:rFonts w:ascii="Times New Roman" w:hAnsi="Times New Roman" w:cs="Times New Roman"/>
          <w:sz w:val="28"/>
          <w:szCs w:val="28"/>
        </w:rPr>
        <w:t>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60" w:name="sub_2514"/>
      <w:bookmarkEnd w:id="59"/>
      <w:r w:rsidRPr="00A0393A">
        <w:rPr>
          <w:rFonts w:ascii="Times New Roman" w:hAnsi="Times New Roman" w:cs="Times New Roman"/>
          <w:sz w:val="28"/>
          <w:szCs w:val="28"/>
        </w:rPr>
        <w:t>5.14. Члены Общественного совета:</w:t>
      </w:r>
    </w:p>
    <w:p w:rsidR="007D0DFD" w:rsidRPr="00A0393A" w:rsidRDefault="00541733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sub_5141"/>
      <w:bookmarkEnd w:id="60"/>
      <w:r w:rsidRPr="00A0393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61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"garantF1://45109366.37"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АО - Югры от 23 августа 2016 г. N 103 в подпункт 5.14.1 пункта 5.14 настоящего приложения внесены изменения</w:t>
      </w:r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41733" w:rsidRPr="00A0393A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5.14.1. Имеют право: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возглавлять комиссии и рабочие группы, формируемые Общественным советом;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участвовать в подготовке материалов по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рассматриваемым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с даты направления им материалов;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выйти из Общественного совета по собственному желанию.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62" w:name="sub_51417"/>
      <w:r w:rsidRPr="00A0393A">
        <w:rPr>
          <w:rFonts w:ascii="Times New Roman" w:hAnsi="Times New Roman" w:cs="Times New Roman"/>
          <w:sz w:val="28"/>
          <w:szCs w:val="28"/>
        </w:rPr>
        <w:t>участвовать в подготовке доклада о деятельности Общественного совета.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63" w:name="sub_5142"/>
      <w:bookmarkEnd w:id="62"/>
      <w:r w:rsidRPr="00A0393A">
        <w:rPr>
          <w:rFonts w:ascii="Times New Roman" w:hAnsi="Times New Roman" w:cs="Times New Roman"/>
          <w:sz w:val="28"/>
          <w:szCs w:val="28"/>
        </w:rPr>
        <w:t>5.14.2. Обладают равными правами при обсуждении вопросов и голосовании.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64" w:name="sub_5143"/>
      <w:bookmarkEnd w:id="63"/>
      <w:r w:rsidRPr="00A0393A">
        <w:rPr>
          <w:rFonts w:ascii="Times New Roman" w:hAnsi="Times New Roman" w:cs="Times New Roman"/>
          <w:sz w:val="28"/>
          <w:szCs w:val="28"/>
        </w:rPr>
        <w:t xml:space="preserve">5.14.3. Обязаны лично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участвовать в заседаниях Общественного совета и не вправе делегировать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свои полномочия другим лицам.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65" w:name="sub_5144"/>
      <w:bookmarkEnd w:id="64"/>
      <w:r w:rsidRPr="00A0393A">
        <w:rPr>
          <w:rFonts w:ascii="Times New Roman" w:hAnsi="Times New Roman" w:cs="Times New Roman"/>
          <w:sz w:val="28"/>
          <w:szCs w:val="28"/>
        </w:rPr>
        <w:t>5.14.4.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7D0DFD" w:rsidRPr="00A0393A" w:rsidRDefault="00541733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sub_2515"/>
      <w:bookmarkEnd w:id="65"/>
      <w:r w:rsidRPr="00A0393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66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"garantF1://45109366.38"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АО - Югры от 23 августа 2016 г. N 103 в пункт 5.15 настоящего приложения внесены изменения</w:t>
      </w:r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41733" w:rsidRPr="00A0393A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5.15. Секретарь Общественного совета: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lastRenderedPageBreak/>
        <w:t>уведомляет руководителя исполнительного органа власти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393A">
        <w:rPr>
          <w:rFonts w:ascii="Times New Roman" w:hAnsi="Times New Roman" w:cs="Times New Roman"/>
          <w:sz w:val="28"/>
          <w:szCs w:val="28"/>
        </w:rPr>
        <w:t>готовит и согласовывает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ведет, оформляет,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согласует с председателем Общественного совета и рассылает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членам Общественного совета протоколы заседаний и иные документы и материалы;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393A">
        <w:rPr>
          <w:rFonts w:ascii="Times New Roman" w:hAnsi="Times New Roman" w:cs="Times New Roman"/>
          <w:sz w:val="28"/>
          <w:szCs w:val="28"/>
        </w:rPr>
        <w:t>хранит документацию Общественного совета и готовит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в установленном порядке документы, передаваемые на хранение в архив и на уничтожение;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готовит и согласовывает с председателем Общественного совета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портале гражданского общества Югры "</w:t>
      </w:r>
      <w:proofErr w:type="spellStart"/>
      <w:r w:rsidRPr="00A0393A">
        <w:rPr>
          <w:rFonts w:ascii="Times New Roman" w:hAnsi="Times New Roman" w:cs="Times New Roman"/>
          <w:sz w:val="28"/>
          <w:szCs w:val="28"/>
        </w:rPr>
        <w:t>Югражданин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0393A">
        <w:rPr>
          <w:rFonts w:ascii="Times New Roman" w:hAnsi="Times New Roman" w:cs="Times New Roman"/>
          <w:sz w:val="28"/>
          <w:szCs w:val="28"/>
        </w:rPr>
        <w:t>".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67" w:name="sub_5159"/>
      <w:proofErr w:type="gramStart"/>
      <w:r w:rsidRPr="00A0393A">
        <w:rPr>
          <w:rFonts w:ascii="Times New Roman" w:hAnsi="Times New Roman" w:cs="Times New Roman"/>
          <w:sz w:val="28"/>
          <w:szCs w:val="28"/>
        </w:rPr>
        <w:t>осуществляет подготовку доклада о деятельности Общественного совета и направляет</w:t>
      </w:r>
      <w:proofErr w:type="gramEnd"/>
      <w:r w:rsidRPr="00A0393A">
        <w:rPr>
          <w:rFonts w:ascii="Times New Roman" w:hAnsi="Times New Roman" w:cs="Times New Roman"/>
          <w:sz w:val="28"/>
          <w:szCs w:val="28"/>
        </w:rPr>
        <w:t xml:space="preserve"> его в Общественную палату.</w:t>
      </w:r>
    </w:p>
    <w:p w:rsidR="007D0DFD" w:rsidRPr="00A0393A" w:rsidRDefault="00541733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  <w:bookmarkStart w:id="68" w:name="sub_2516"/>
      <w:bookmarkEnd w:id="67"/>
      <w:r w:rsidRPr="00A0393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68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"garantF1://45109366.39"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АО - Югры от 23 августа 2016 г. N 103 пункт 5.16 настоящего приложения изложен в новой редакции</w:t>
      </w:r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41733" w:rsidRPr="00A0393A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5.16. Срок полномочий членов Общественного совета составляет 2 года с момента проведения первого заседания Общественного совета.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69" w:name="sub_2517"/>
      <w:r w:rsidRPr="00A0393A">
        <w:rPr>
          <w:rFonts w:ascii="Times New Roman" w:hAnsi="Times New Roman" w:cs="Times New Roman"/>
          <w:sz w:val="28"/>
          <w:szCs w:val="28"/>
        </w:rPr>
        <w:t>5.17. За 3 месяца до истечения срока полномочий членов Общественного совета исполнительный орган власти организует процедуру формирования нового состава членов Общественного совета.</w:t>
      </w:r>
    </w:p>
    <w:p w:rsidR="007D0DFD" w:rsidRPr="00A0393A" w:rsidRDefault="00541733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  <w:bookmarkStart w:id="70" w:name="sub_2518"/>
      <w:bookmarkEnd w:id="69"/>
      <w:r w:rsidRPr="00A0393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70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"garantF1://45109366.310"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АО - Югры от 23 августа 2016 г. N 103 пункт 5.18 настоящего приложения изложен в новой редакции</w:t>
      </w:r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41733" w:rsidRPr="00A0393A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5.18. </w:t>
      </w:r>
      <w:proofErr w:type="gramStart"/>
      <w:r w:rsidRPr="00A0393A">
        <w:rPr>
          <w:rFonts w:ascii="Times New Roman" w:hAnsi="Times New Roman" w:cs="Times New Roman"/>
          <w:sz w:val="28"/>
          <w:szCs w:val="28"/>
        </w:rPr>
        <w:t xml:space="preserve">Общественный совет готовит полугодовой, годовой доклад о своей деятельности и направляет его в исполнительный орган власти, Департамент и Общественную палату не позднее 20 числа, следующего за отчетным периодом, в </w:t>
      </w:r>
      <w:r w:rsidRPr="00A0393A">
        <w:rPr>
          <w:rFonts w:ascii="Times New Roman" w:hAnsi="Times New Roman" w:cs="Times New Roman"/>
          <w:sz w:val="28"/>
          <w:szCs w:val="28"/>
        </w:rPr>
        <w:lastRenderedPageBreak/>
        <w:t>целях оценки эффективности его работы, размещения на едином официальном сайте государственных органов автономного округа и на сайте Общественной палаты для общественного обсуждения.</w:t>
      </w:r>
      <w:proofErr w:type="gramEnd"/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bookmarkStart w:id="71" w:name="sub_2519"/>
      <w:r w:rsidRPr="00A0393A">
        <w:rPr>
          <w:rFonts w:ascii="Times New Roman" w:hAnsi="Times New Roman" w:cs="Times New Roman"/>
          <w:sz w:val="28"/>
          <w:szCs w:val="28"/>
        </w:rPr>
        <w:t>5.19. По результатам рассмотрения доклада Общественной палатой, а также их публичного обсуждения Общественная палата, при необходимости, вносит в исполнительный орган власти рекомендации о ротации состава Общественного совета полностью или частично.</w:t>
      </w:r>
    </w:p>
    <w:p w:rsidR="007D0DFD" w:rsidRPr="00A0393A" w:rsidRDefault="00541733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  <w:bookmarkStart w:id="72" w:name="sub_2520"/>
      <w:bookmarkEnd w:id="71"/>
      <w:r w:rsidRPr="00A0393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72"/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fldChar w:fldCharType="begin"/>
      </w:r>
      <w:r w:rsidR="00541733" w:rsidRPr="00A0393A">
        <w:rPr>
          <w:rFonts w:ascii="Times New Roman" w:hAnsi="Times New Roman" w:cs="Times New Roman"/>
          <w:sz w:val="28"/>
          <w:szCs w:val="28"/>
        </w:rPr>
        <w:instrText>HYPERLINK "garantF1://45109366.310"</w:instrText>
      </w:r>
      <w:r w:rsidRPr="00A0393A">
        <w:rPr>
          <w:rFonts w:ascii="Times New Roman" w:hAnsi="Times New Roman" w:cs="Times New Roman"/>
          <w:sz w:val="28"/>
          <w:szCs w:val="28"/>
        </w:rPr>
        <w:fldChar w:fldCharType="separate"/>
      </w:r>
      <w:r w:rsidR="00541733" w:rsidRPr="00A0393A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A0393A">
        <w:rPr>
          <w:rFonts w:ascii="Times New Roman" w:hAnsi="Times New Roman" w:cs="Times New Roman"/>
          <w:sz w:val="28"/>
          <w:szCs w:val="28"/>
        </w:rPr>
        <w:fldChar w:fldCharType="end"/>
      </w:r>
      <w:r w:rsidR="00541733" w:rsidRPr="00A0393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АО - Югры от 23 августа 2016 г. N 103 настоящее приложение дополнено пунктом 5.20</w:t>
      </w:r>
    </w:p>
    <w:p w:rsidR="007D0DFD" w:rsidRPr="00A0393A" w:rsidRDefault="007D0DF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5.20. Доклад о деятельности Общественного совета имеет следующую структуру: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заседания Общественного совета (сведения о количестве, форматах проведенных заседаний, рассмотренных вопросах, поручениях и решениях, принятых по итогам их рассмотрения);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проведенных пресс-конференций с участием членов Общественного совета, а также иная информация о его деятельности по повышению уровня доверия к нему и открытости для граждан);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исполнение поручений и рекомендаций Общественного совета, наиболее социально значимые предложения, поддержанные либо </w:t>
      </w:r>
      <w:proofErr w:type="spellStart"/>
      <w:r w:rsidRPr="00A0393A">
        <w:rPr>
          <w:rFonts w:ascii="Times New Roman" w:hAnsi="Times New Roman" w:cs="Times New Roman"/>
          <w:sz w:val="28"/>
          <w:szCs w:val="28"/>
        </w:rPr>
        <w:t>неподдержанные</w:t>
      </w:r>
      <w:proofErr w:type="spellEnd"/>
      <w:r w:rsidRPr="00A0393A">
        <w:rPr>
          <w:rFonts w:ascii="Times New Roman" w:hAnsi="Times New Roman" w:cs="Times New Roman"/>
          <w:sz w:val="28"/>
          <w:szCs w:val="28"/>
        </w:rPr>
        <w:t xml:space="preserve"> исполнительным органом власти;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экспертная деятельность Общественного совета (разработанные рекомендации в сфере деятельности исполнительного органа власти, сведения о проведенной экспертизе проектов нормативных правовых актов и иных документов, подготовленных исполнительным органом власти);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осуществление мероприятий общественного контроля;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иные мероприятия, в том числе с привлечением общественности и экспертов к деятельности Общественного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Общественным советом, осуществление приёма граждан);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A0393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0393A">
        <w:rPr>
          <w:rFonts w:ascii="Times New Roman" w:hAnsi="Times New Roman" w:cs="Times New Roman"/>
          <w:sz w:val="28"/>
          <w:szCs w:val="28"/>
        </w:rPr>
        <w:t xml:space="preserve"> мероприятиях и кадровой политике исполнительного органа власти, обсуждение вопросов правоприменительной практики в сфере деятельности исполнительного органа власти;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проблемы, возникающие в деятельности Общественного совета;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>оценка собственной деятельности.</w:t>
      </w:r>
    </w:p>
    <w:p w:rsidR="007D0DFD" w:rsidRPr="00A0393A" w:rsidRDefault="00541733">
      <w:pPr>
        <w:rPr>
          <w:rFonts w:ascii="Times New Roman" w:hAnsi="Times New Roman" w:cs="Times New Roman"/>
          <w:sz w:val="28"/>
          <w:szCs w:val="28"/>
        </w:rPr>
      </w:pPr>
      <w:r w:rsidRPr="00A0393A">
        <w:rPr>
          <w:rFonts w:ascii="Times New Roman" w:hAnsi="Times New Roman" w:cs="Times New Roman"/>
          <w:sz w:val="28"/>
          <w:szCs w:val="28"/>
        </w:rPr>
        <w:t xml:space="preserve">К докладу могут прилагаться иные документы на усмотрение Общественного </w:t>
      </w:r>
      <w:r w:rsidRPr="00A0393A">
        <w:rPr>
          <w:rFonts w:ascii="Times New Roman" w:hAnsi="Times New Roman" w:cs="Times New Roman"/>
          <w:sz w:val="28"/>
          <w:szCs w:val="28"/>
        </w:rPr>
        <w:lastRenderedPageBreak/>
        <w:t>совета.</w:t>
      </w:r>
    </w:p>
    <w:p w:rsidR="007D0DFD" w:rsidRPr="00A0393A" w:rsidRDefault="007D0DFD">
      <w:pPr>
        <w:rPr>
          <w:rFonts w:ascii="Times New Roman" w:hAnsi="Times New Roman" w:cs="Times New Roman"/>
          <w:sz w:val="28"/>
          <w:szCs w:val="28"/>
        </w:rPr>
      </w:pPr>
    </w:p>
    <w:p w:rsidR="00541733" w:rsidRPr="00A0393A" w:rsidRDefault="00541733">
      <w:pPr>
        <w:rPr>
          <w:rFonts w:ascii="Times New Roman" w:hAnsi="Times New Roman" w:cs="Times New Roman"/>
          <w:sz w:val="28"/>
          <w:szCs w:val="28"/>
        </w:rPr>
      </w:pPr>
    </w:p>
    <w:sectPr w:rsidR="00541733" w:rsidRPr="00A0393A" w:rsidSect="00A0393A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243F"/>
    <w:rsid w:val="002C243F"/>
    <w:rsid w:val="00541733"/>
    <w:rsid w:val="007D0DFD"/>
    <w:rsid w:val="00A0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D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D0D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D0D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D0D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0DF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D0DF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D0DFD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D0D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D0DFD"/>
  </w:style>
  <w:style w:type="paragraph" w:customStyle="1" w:styleId="a8">
    <w:name w:val="Внимание: недобросовестность!"/>
    <w:basedOn w:val="a6"/>
    <w:next w:val="a"/>
    <w:uiPriority w:val="99"/>
    <w:rsid w:val="007D0DFD"/>
  </w:style>
  <w:style w:type="character" w:customStyle="1" w:styleId="a9">
    <w:name w:val="Выделение для Базового Поиска"/>
    <w:basedOn w:val="a3"/>
    <w:uiPriority w:val="99"/>
    <w:rsid w:val="007D0DF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D0DF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D0DF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D0D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D0DF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7D0D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0D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0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0DF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D0D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D0D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D0D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D0DF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D0DF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D0DF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D0D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D0D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D0DF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D0D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D0D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D0D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D0D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D0DF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D0D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D0DF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D0D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D0D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D0D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D0DFD"/>
  </w:style>
  <w:style w:type="paragraph" w:customStyle="1" w:styleId="aff2">
    <w:name w:val="Моноширинный"/>
    <w:basedOn w:val="a"/>
    <w:next w:val="a"/>
    <w:uiPriority w:val="99"/>
    <w:rsid w:val="007D0D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D0DFD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D0DF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D0DFD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D0DF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D0DF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D0DF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D0DFD"/>
    <w:pPr>
      <w:ind w:left="140"/>
    </w:pPr>
  </w:style>
  <w:style w:type="character" w:customStyle="1" w:styleId="affa">
    <w:name w:val="Опечатки"/>
    <w:uiPriority w:val="99"/>
    <w:rsid w:val="007D0DF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D0DF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D0DF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D0DF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D0DF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D0DF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D0DF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D0DFD"/>
  </w:style>
  <w:style w:type="paragraph" w:customStyle="1" w:styleId="afff2">
    <w:name w:val="Примечание."/>
    <w:basedOn w:val="a6"/>
    <w:next w:val="a"/>
    <w:uiPriority w:val="99"/>
    <w:rsid w:val="007D0DFD"/>
  </w:style>
  <w:style w:type="character" w:customStyle="1" w:styleId="afff3">
    <w:name w:val="Продолжение ссылки"/>
    <w:basedOn w:val="a4"/>
    <w:uiPriority w:val="99"/>
    <w:rsid w:val="007D0DFD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7D0DF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D0DFD"/>
  </w:style>
  <w:style w:type="character" w:customStyle="1" w:styleId="afff6">
    <w:name w:val="Сравнение редакций. Добавленный фрагмент"/>
    <w:uiPriority w:val="99"/>
    <w:rsid w:val="007D0DF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D0DF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D0DFD"/>
  </w:style>
  <w:style w:type="character" w:customStyle="1" w:styleId="afff9">
    <w:name w:val="Ссылка на утративший силу документ"/>
    <w:basedOn w:val="a4"/>
    <w:uiPriority w:val="99"/>
    <w:rsid w:val="007D0DFD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D0DF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D0DF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D0D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D0DFD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D0D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D0D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0DFD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917253.2022" TargetMode="External"/><Relationship Id="rId13" Type="http://schemas.openxmlformats.org/officeDocument/2006/relationships/hyperlink" Target="garantF1://18917253.2512" TargetMode="External"/><Relationship Id="rId18" Type="http://schemas.openxmlformats.org/officeDocument/2006/relationships/hyperlink" Target="garantF1://18917253.2518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8917253.2051" TargetMode="External"/><Relationship Id="rId17" Type="http://schemas.openxmlformats.org/officeDocument/2006/relationships/hyperlink" Target="garantF1://18917253.251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8917253.251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600452.134" TargetMode="External"/><Relationship Id="rId11" Type="http://schemas.openxmlformats.org/officeDocument/2006/relationships/hyperlink" Target="garantF1://18819899.0" TargetMode="External"/><Relationship Id="rId5" Type="http://schemas.openxmlformats.org/officeDocument/2006/relationships/hyperlink" Target="garantF1://18836858.32" TargetMode="External"/><Relationship Id="rId15" Type="http://schemas.openxmlformats.org/officeDocument/2006/relationships/hyperlink" Target="garantF1://18917253.5141" TargetMode="External"/><Relationship Id="rId10" Type="http://schemas.openxmlformats.org/officeDocument/2006/relationships/hyperlink" Target="garantF1://18917253.2041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8809620.0" TargetMode="External"/><Relationship Id="rId9" Type="http://schemas.openxmlformats.org/officeDocument/2006/relationships/hyperlink" Target="garantF1://18917253.2300" TargetMode="External"/><Relationship Id="rId14" Type="http://schemas.openxmlformats.org/officeDocument/2006/relationships/hyperlink" Target="garantF1://18917253.2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4358</Words>
  <Characters>24842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Шехирева Анна Валерьевна</cp:lastModifiedBy>
  <cp:revision>4</cp:revision>
  <dcterms:created xsi:type="dcterms:W3CDTF">2016-12-26T07:41:00Z</dcterms:created>
  <dcterms:modified xsi:type="dcterms:W3CDTF">2017-12-20T08:03:00Z</dcterms:modified>
</cp:coreProperties>
</file>