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8A" w:rsidRDefault="00EF428A" w:rsidP="0093100A">
      <w:pPr>
        <w:pStyle w:val="a3"/>
        <w:ind w:right="-143"/>
        <w:rPr>
          <w:sz w:val="28"/>
          <w:szCs w:val="28"/>
        </w:rPr>
      </w:pPr>
      <w:r>
        <w:rPr>
          <w:sz w:val="28"/>
          <w:szCs w:val="28"/>
        </w:rPr>
        <w:t>АДМИНИСТРАЦИЯ БЕРЕЗОВСКОГО РАЙОНА</w:t>
      </w:r>
    </w:p>
    <w:p w:rsidR="00EF428A" w:rsidRPr="00B76F37" w:rsidRDefault="00EF428A" w:rsidP="0093100A">
      <w:pPr>
        <w:pStyle w:val="a3"/>
        <w:ind w:right="-143"/>
        <w:rPr>
          <w:sz w:val="20"/>
        </w:rPr>
      </w:pPr>
    </w:p>
    <w:p w:rsidR="00E943A3" w:rsidRPr="00761331" w:rsidRDefault="00EF428A" w:rsidP="0093100A">
      <w:pPr>
        <w:pStyle w:val="a3"/>
        <w:ind w:right="-143"/>
        <w:rPr>
          <w:sz w:val="28"/>
          <w:szCs w:val="28"/>
        </w:rPr>
      </w:pPr>
      <w:r w:rsidRPr="00761331">
        <w:rPr>
          <w:sz w:val="28"/>
          <w:szCs w:val="28"/>
        </w:rPr>
        <w:t>П</w:t>
      </w:r>
      <w:r w:rsidR="00DA2B9A">
        <w:rPr>
          <w:sz w:val="28"/>
          <w:szCs w:val="28"/>
        </w:rPr>
        <w:t xml:space="preserve">РОТОКОЛ </w:t>
      </w:r>
      <w:r w:rsidR="000D5E8D">
        <w:rPr>
          <w:sz w:val="28"/>
          <w:szCs w:val="28"/>
        </w:rPr>
        <w:t>№ 1</w:t>
      </w:r>
    </w:p>
    <w:p w:rsidR="00672092" w:rsidRDefault="00672092" w:rsidP="0093100A">
      <w:pPr>
        <w:pStyle w:val="a3"/>
        <w:ind w:right="-143"/>
        <w:rPr>
          <w:sz w:val="28"/>
          <w:szCs w:val="28"/>
        </w:rPr>
      </w:pPr>
    </w:p>
    <w:p w:rsidR="00E943A3" w:rsidRPr="00761331" w:rsidRDefault="00672092" w:rsidP="0093100A">
      <w:pPr>
        <w:pStyle w:val="a3"/>
        <w:ind w:right="-143"/>
        <w:rPr>
          <w:sz w:val="28"/>
          <w:szCs w:val="28"/>
        </w:rPr>
      </w:pPr>
      <w:r>
        <w:rPr>
          <w:sz w:val="28"/>
          <w:szCs w:val="28"/>
        </w:rPr>
        <w:t>заседания Координационного с</w:t>
      </w:r>
      <w:r w:rsidR="001E63FB" w:rsidRPr="00761331">
        <w:rPr>
          <w:sz w:val="28"/>
          <w:szCs w:val="28"/>
        </w:rPr>
        <w:t xml:space="preserve">овета по делам инвалидов </w:t>
      </w:r>
    </w:p>
    <w:p w:rsidR="00E943A3" w:rsidRDefault="00E943A3" w:rsidP="0093100A">
      <w:pPr>
        <w:pStyle w:val="a3"/>
        <w:ind w:right="-143"/>
        <w:rPr>
          <w:sz w:val="28"/>
          <w:szCs w:val="28"/>
        </w:rPr>
      </w:pPr>
      <w:r w:rsidRPr="00761331">
        <w:rPr>
          <w:sz w:val="28"/>
          <w:szCs w:val="28"/>
        </w:rPr>
        <w:t>при администрации Березовского района</w:t>
      </w:r>
    </w:p>
    <w:p w:rsidR="00672092" w:rsidRPr="00672092" w:rsidRDefault="00672092" w:rsidP="0093100A">
      <w:pPr>
        <w:pStyle w:val="a3"/>
        <w:ind w:right="-143"/>
        <w:rPr>
          <w:b w:val="0"/>
          <w:sz w:val="28"/>
          <w:szCs w:val="28"/>
        </w:rPr>
      </w:pPr>
      <w:r w:rsidRPr="00672092">
        <w:rPr>
          <w:b w:val="0"/>
          <w:sz w:val="28"/>
          <w:szCs w:val="28"/>
        </w:rPr>
        <w:t>(далее – Координационный совет)</w:t>
      </w:r>
    </w:p>
    <w:p w:rsidR="00E943A3" w:rsidRPr="00761331" w:rsidRDefault="00E943A3" w:rsidP="0093100A">
      <w:pPr>
        <w:pStyle w:val="a3"/>
        <w:ind w:right="-143"/>
        <w:rPr>
          <w:sz w:val="28"/>
          <w:szCs w:val="28"/>
        </w:rPr>
      </w:pPr>
    </w:p>
    <w:p w:rsidR="00E943A3" w:rsidRDefault="00672092" w:rsidP="00672092">
      <w:pPr>
        <w:pStyle w:val="a3"/>
        <w:ind w:right="-1"/>
        <w:jc w:val="both"/>
        <w:rPr>
          <w:bCs/>
          <w:sz w:val="28"/>
          <w:szCs w:val="28"/>
        </w:rPr>
      </w:pPr>
      <w:r>
        <w:rPr>
          <w:bCs/>
          <w:sz w:val="28"/>
          <w:szCs w:val="28"/>
        </w:rPr>
        <w:t xml:space="preserve">пгт. Березово                                                        </w:t>
      </w:r>
      <w:r w:rsidR="000D5E8D">
        <w:rPr>
          <w:bCs/>
          <w:sz w:val="28"/>
          <w:szCs w:val="28"/>
        </w:rPr>
        <w:t xml:space="preserve">                         08 февраля</w:t>
      </w:r>
      <w:r w:rsidR="008F1687">
        <w:rPr>
          <w:bCs/>
          <w:sz w:val="28"/>
          <w:szCs w:val="28"/>
        </w:rPr>
        <w:t xml:space="preserve"> </w:t>
      </w:r>
      <w:r w:rsidR="000D5E8D">
        <w:rPr>
          <w:bCs/>
          <w:sz w:val="28"/>
          <w:szCs w:val="28"/>
        </w:rPr>
        <w:t>2019</w:t>
      </w:r>
      <w:r>
        <w:rPr>
          <w:bCs/>
          <w:sz w:val="28"/>
          <w:szCs w:val="28"/>
        </w:rPr>
        <w:t xml:space="preserve"> года</w:t>
      </w:r>
      <w:r w:rsidR="00B76F37">
        <w:rPr>
          <w:bCs/>
          <w:sz w:val="28"/>
          <w:szCs w:val="28"/>
        </w:rPr>
        <w:t xml:space="preserve"> </w:t>
      </w:r>
      <w:r w:rsidR="00503D9A">
        <w:rPr>
          <w:bCs/>
          <w:sz w:val="28"/>
          <w:szCs w:val="28"/>
        </w:rPr>
        <w:t xml:space="preserve">                                                                                                           </w:t>
      </w:r>
      <w:r w:rsidR="00367B34">
        <w:rPr>
          <w:bCs/>
          <w:sz w:val="28"/>
          <w:szCs w:val="28"/>
        </w:rPr>
        <w:t xml:space="preserve">  </w:t>
      </w:r>
    </w:p>
    <w:p w:rsidR="00E943A3" w:rsidRPr="0091089B" w:rsidRDefault="00E943A3" w:rsidP="0093100A">
      <w:pPr>
        <w:pStyle w:val="a3"/>
        <w:ind w:right="-143"/>
        <w:jc w:val="both"/>
        <w:rPr>
          <w:b w:val="0"/>
          <w:bCs/>
          <w:szCs w:val="24"/>
          <w:highlight w:val="yellow"/>
        </w:rPr>
      </w:pPr>
    </w:p>
    <w:tbl>
      <w:tblPr>
        <w:tblW w:w="10348" w:type="dxa"/>
        <w:tblInd w:w="-34" w:type="dxa"/>
        <w:tblLook w:val="0000" w:firstRow="0" w:lastRow="0" w:firstColumn="0" w:lastColumn="0" w:noHBand="0" w:noVBand="0"/>
      </w:tblPr>
      <w:tblGrid>
        <w:gridCol w:w="4449"/>
        <w:gridCol w:w="373"/>
        <w:gridCol w:w="5526"/>
      </w:tblGrid>
      <w:tr w:rsidR="006D62AD" w:rsidRPr="0091089B" w:rsidTr="0078680A">
        <w:trPr>
          <w:trHeight w:val="450"/>
        </w:trPr>
        <w:tc>
          <w:tcPr>
            <w:tcW w:w="4449" w:type="dxa"/>
          </w:tcPr>
          <w:p w:rsidR="006D62AD" w:rsidRPr="006D420C" w:rsidRDefault="006D62AD" w:rsidP="0093100A">
            <w:pPr>
              <w:spacing w:after="0" w:line="240" w:lineRule="auto"/>
              <w:ind w:right="-143"/>
              <w:rPr>
                <w:rFonts w:ascii="Times New Roman" w:hAnsi="Times New Roman"/>
                <w:b/>
                <w:sz w:val="28"/>
                <w:szCs w:val="28"/>
              </w:rPr>
            </w:pPr>
            <w:r w:rsidRPr="006D420C">
              <w:rPr>
                <w:rFonts w:ascii="Times New Roman" w:hAnsi="Times New Roman"/>
                <w:b/>
                <w:sz w:val="28"/>
                <w:szCs w:val="28"/>
              </w:rPr>
              <w:t>Председатель:</w:t>
            </w:r>
          </w:p>
          <w:p w:rsidR="006D62AD" w:rsidRPr="006D420C" w:rsidRDefault="006D62AD" w:rsidP="0093100A">
            <w:pPr>
              <w:spacing w:after="0" w:line="240" w:lineRule="auto"/>
              <w:ind w:right="-143"/>
              <w:rPr>
                <w:rFonts w:ascii="Times New Roman" w:hAnsi="Times New Roman"/>
                <w:sz w:val="28"/>
                <w:szCs w:val="28"/>
              </w:rPr>
            </w:pPr>
            <w:r w:rsidRPr="006D420C">
              <w:rPr>
                <w:rFonts w:ascii="Times New Roman" w:hAnsi="Times New Roman"/>
                <w:sz w:val="28"/>
                <w:szCs w:val="28"/>
              </w:rPr>
              <w:t>Чечеткина Ирина Викторовна</w:t>
            </w:r>
          </w:p>
        </w:tc>
        <w:tc>
          <w:tcPr>
            <w:tcW w:w="373" w:type="dxa"/>
          </w:tcPr>
          <w:p w:rsidR="006D62AD" w:rsidRPr="006D420C" w:rsidRDefault="006D62AD" w:rsidP="006D62AD">
            <w:pPr>
              <w:spacing w:after="0" w:line="240" w:lineRule="auto"/>
              <w:rPr>
                <w:rFonts w:ascii="Times New Roman" w:hAnsi="Times New Roman"/>
                <w:sz w:val="28"/>
                <w:szCs w:val="28"/>
              </w:rPr>
            </w:pPr>
          </w:p>
          <w:p w:rsidR="006D62AD" w:rsidRPr="006D420C" w:rsidRDefault="006D62AD" w:rsidP="006D62AD">
            <w:pPr>
              <w:spacing w:after="0" w:line="240" w:lineRule="auto"/>
              <w:rPr>
                <w:rFonts w:ascii="Times New Roman" w:hAnsi="Times New Roman"/>
                <w:sz w:val="28"/>
                <w:szCs w:val="28"/>
              </w:rPr>
            </w:pPr>
            <w:r w:rsidRPr="006D420C">
              <w:rPr>
                <w:rFonts w:ascii="Times New Roman" w:hAnsi="Times New Roman"/>
                <w:sz w:val="28"/>
                <w:szCs w:val="28"/>
              </w:rPr>
              <w:t>-</w:t>
            </w:r>
          </w:p>
        </w:tc>
        <w:tc>
          <w:tcPr>
            <w:tcW w:w="5526" w:type="dxa"/>
          </w:tcPr>
          <w:p w:rsidR="006D62AD" w:rsidRPr="006D420C" w:rsidRDefault="006D62AD" w:rsidP="006D62AD">
            <w:pPr>
              <w:spacing w:after="0" w:line="240" w:lineRule="auto"/>
              <w:ind w:right="33"/>
              <w:jc w:val="both"/>
              <w:rPr>
                <w:rFonts w:ascii="Times New Roman" w:hAnsi="Times New Roman"/>
                <w:sz w:val="28"/>
                <w:szCs w:val="28"/>
              </w:rPr>
            </w:pPr>
          </w:p>
          <w:p w:rsidR="006D62AD" w:rsidRPr="006D420C" w:rsidRDefault="006D62AD" w:rsidP="006D62AD">
            <w:pPr>
              <w:spacing w:after="0" w:line="240" w:lineRule="auto"/>
              <w:ind w:right="33"/>
              <w:jc w:val="both"/>
              <w:rPr>
                <w:rFonts w:ascii="Times New Roman" w:hAnsi="Times New Roman"/>
                <w:sz w:val="28"/>
                <w:szCs w:val="28"/>
              </w:rPr>
            </w:pPr>
            <w:r w:rsidRPr="006D420C">
              <w:rPr>
                <w:rFonts w:ascii="Times New Roman" w:hAnsi="Times New Roman" w:cs="Times New Roman"/>
                <w:sz w:val="28"/>
                <w:szCs w:val="28"/>
              </w:rPr>
              <w:t>заместитель главы Березовского района.</w:t>
            </w:r>
          </w:p>
        </w:tc>
      </w:tr>
      <w:tr w:rsidR="006D62AD" w:rsidRPr="0091089B" w:rsidTr="0078680A">
        <w:trPr>
          <w:trHeight w:val="450"/>
        </w:trPr>
        <w:tc>
          <w:tcPr>
            <w:tcW w:w="4449" w:type="dxa"/>
          </w:tcPr>
          <w:p w:rsidR="006D62AD" w:rsidRPr="006D420C" w:rsidRDefault="006D62AD" w:rsidP="006D62AD">
            <w:pPr>
              <w:pStyle w:val="a3"/>
              <w:ind w:right="-143"/>
              <w:jc w:val="both"/>
              <w:rPr>
                <w:bCs/>
                <w:sz w:val="28"/>
                <w:szCs w:val="28"/>
              </w:rPr>
            </w:pPr>
          </w:p>
          <w:p w:rsidR="006D62AD" w:rsidRPr="006D420C" w:rsidRDefault="006D62AD" w:rsidP="006D62AD">
            <w:pPr>
              <w:pStyle w:val="a3"/>
              <w:ind w:right="-143"/>
              <w:jc w:val="both"/>
              <w:rPr>
                <w:b w:val="0"/>
                <w:bCs/>
                <w:sz w:val="28"/>
                <w:szCs w:val="28"/>
              </w:rPr>
            </w:pPr>
            <w:r w:rsidRPr="006D420C">
              <w:rPr>
                <w:bCs/>
                <w:sz w:val="28"/>
                <w:szCs w:val="28"/>
              </w:rPr>
              <w:t>Секретарь:</w:t>
            </w:r>
          </w:p>
          <w:p w:rsidR="006D62AD" w:rsidRPr="006D420C" w:rsidRDefault="008F1687" w:rsidP="006D62AD">
            <w:pPr>
              <w:pStyle w:val="a3"/>
              <w:ind w:right="-143"/>
              <w:jc w:val="both"/>
              <w:rPr>
                <w:b w:val="0"/>
                <w:bCs/>
                <w:sz w:val="28"/>
                <w:szCs w:val="28"/>
              </w:rPr>
            </w:pPr>
            <w:r>
              <w:rPr>
                <w:b w:val="0"/>
                <w:bCs/>
                <w:sz w:val="28"/>
                <w:szCs w:val="28"/>
              </w:rPr>
              <w:t>Чудесова Анна Андреевна</w:t>
            </w:r>
          </w:p>
          <w:p w:rsidR="006D62AD" w:rsidRPr="006D420C" w:rsidRDefault="006D62AD" w:rsidP="0093100A">
            <w:pPr>
              <w:spacing w:after="0" w:line="240" w:lineRule="auto"/>
              <w:ind w:right="-143"/>
              <w:rPr>
                <w:rFonts w:ascii="Times New Roman" w:hAnsi="Times New Roman"/>
                <w:sz w:val="28"/>
                <w:szCs w:val="28"/>
              </w:rPr>
            </w:pPr>
          </w:p>
        </w:tc>
        <w:tc>
          <w:tcPr>
            <w:tcW w:w="373" w:type="dxa"/>
          </w:tcPr>
          <w:p w:rsidR="006D62AD" w:rsidRPr="006D420C" w:rsidRDefault="006D62AD" w:rsidP="006D62AD">
            <w:pPr>
              <w:spacing w:after="0" w:line="240" w:lineRule="auto"/>
              <w:rPr>
                <w:rFonts w:ascii="Times New Roman" w:hAnsi="Times New Roman"/>
                <w:sz w:val="28"/>
                <w:szCs w:val="28"/>
              </w:rPr>
            </w:pPr>
          </w:p>
          <w:p w:rsidR="006D62AD" w:rsidRPr="006D420C" w:rsidRDefault="006D62AD" w:rsidP="006D62AD">
            <w:pPr>
              <w:spacing w:after="0" w:line="240" w:lineRule="auto"/>
              <w:rPr>
                <w:rFonts w:ascii="Times New Roman" w:hAnsi="Times New Roman"/>
                <w:sz w:val="28"/>
                <w:szCs w:val="28"/>
              </w:rPr>
            </w:pPr>
          </w:p>
          <w:p w:rsidR="006D62AD" w:rsidRPr="006D420C" w:rsidRDefault="006D62AD" w:rsidP="006D62AD">
            <w:pPr>
              <w:spacing w:after="0" w:line="240" w:lineRule="auto"/>
              <w:rPr>
                <w:rFonts w:ascii="Times New Roman" w:hAnsi="Times New Roman"/>
                <w:sz w:val="28"/>
                <w:szCs w:val="28"/>
              </w:rPr>
            </w:pPr>
            <w:r w:rsidRPr="006D420C">
              <w:rPr>
                <w:rFonts w:ascii="Times New Roman" w:hAnsi="Times New Roman"/>
                <w:sz w:val="28"/>
                <w:szCs w:val="28"/>
              </w:rPr>
              <w:t>-</w:t>
            </w:r>
          </w:p>
        </w:tc>
        <w:tc>
          <w:tcPr>
            <w:tcW w:w="5526" w:type="dxa"/>
          </w:tcPr>
          <w:p w:rsidR="006D62AD" w:rsidRPr="006D420C" w:rsidRDefault="006D62AD" w:rsidP="006D62AD">
            <w:pPr>
              <w:spacing w:after="0" w:line="240" w:lineRule="auto"/>
              <w:ind w:right="33"/>
              <w:jc w:val="both"/>
              <w:rPr>
                <w:rFonts w:ascii="Times New Roman" w:hAnsi="Times New Roman"/>
                <w:sz w:val="28"/>
                <w:szCs w:val="28"/>
              </w:rPr>
            </w:pPr>
          </w:p>
          <w:p w:rsidR="006D62AD" w:rsidRPr="006D420C" w:rsidRDefault="006D62AD" w:rsidP="006D62AD">
            <w:pPr>
              <w:spacing w:after="0" w:line="240" w:lineRule="auto"/>
              <w:ind w:right="33"/>
              <w:jc w:val="both"/>
              <w:rPr>
                <w:rFonts w:ascii="Times New Roman" w:hAnsi="Times New Roman"/>
                <w:sz w:val="28"/>
                <w:szCs w:val="28"/>
              </w:rPr>
            </w:pPr>
          </w:p>
          <w:p w:rsidR="006D62AD" w:rsidRPr="006D420C" w:rsidRDefault="006D62AD" w:rsidP="00157EC9">
            <w:pPr>
              <w:spacing w:after="0" w:line="240" w:lineRule="auto"/>
              <w:ind w:right="33"/>
              <w:jc w:val="both"/>
              <w:rPr>
                <w:rFonts w:ascii="Times New Roman" w:hAnsi="Times New Roman"/>
                <w:sz w:val="28"/>
                <w:szCs w:val="28"/>
              </w:rPr>
            </w:pPr>
            <w:r w:rsidRPr="006D420C">
              <w:rPr>
                <w:rFonts w:ascii="Times New Roman" w:hAnsi="Times New Roman"/>
                <w:sz w:val="28"/>
                <w:szCs w:val="28"/>
              </w:rPr>
              <w:t>ведущий специалист отдела по труду, социальной и молодежной политике администрации Березовского района.</w:t>
            </w:r>
          </w:p>
        </w:tc>
      </w:tr>
      <w:tr w:rsidR="006D62AD" w:rsidRPr="0091089B" w:rsidTr="0078680A">
        <w:trPr>
          <w:trHeight w:val="450"/>
        </w:trPr>
        <w:tc>
          <w:tcPr>
            <w:tcW w:w="4449" w:type="dxa"/>
          </w:tcPr>
          <w:p w:rsidR="006D62AD" w:rsidRPr="00107FCB" w:rsidRDefault="00672092" w:rsidP="006D62AD">
            <w:pPr>
              <w:pStyle w:val="a3"/>
              <w:ind w:right="-143"/>
              <w:jc w:val="both"/>
              <w:rPr>
                <w:bCs/>
                <w:sz w:val="28"/>
                <w:szCs w:val="28"/>
              </w:rPr>
            </w:pPr>
            <w:r w:rsidRPr="00107FCB">
              <w:rPr>
                <w:bCs/>
                <w:sz w:val="28"/>
                <w:szCs w:val="28"/>
              </w:rPr>
              <w:t>Члены Координационного совета</w:t>
            </w:r>
            <w:r w:rsidR="006D62AD" w:rsidRPr="00107FCB">
              <w:rPr>
                <w:bCs/>
                <w:sz w:val="28"/>
                <w:szCs w:val="28"/>
              </w:rPr>
              <w:t>:</w:t>
            </w:r>
          </w:p>
          <w:p w:rsidR="006D62AD" w:rsidRPr="00107FCB" w:rsidRDefault="006D62AD" w:rsidP="0093100A">
            <w:pPr>
              <w:spacing w:after="0" w:line="240" w:lineRule="auto"/>
              <w:ind w:right="-143"/>
              <w:rPr>
                <w:rFonts w:ascii="Times New Roman" w:hAnsi="Times New Roman"/>
                <w:sz w:val="28"/>
                <w:szCs w:val="28"/>
              </w:rPr>
            </w:pPr>
          </w:p>
        </w:tc>
        <w:tc>
          <w:tcPr>
            <w:tcW w:w="373" w:type="dxa"/>
          </w:tcPr>
          <w:p w:rsidR="006D62AD" w:rsidRPr="00107FCB" w:rsidRDefault="006D62AD" w:rsidP="0093100A">
            <w:pPr>
              <w:spacing w:after="0" w:line="240" w:lineRule="auto"/>
              <w:ind w:right="-143"/>
              <w:rPr>
                <w:rFonts w:ascii="Times New Roman" w:hAnsi="Times New Roman"/>
                <w:sz w:val="28"/>
                <w:szCs w:val="28"/>
              </w:rPr>
            </w:pPr>
          </w:p>
        </w:tc>
        <w:tc>
          <w:tcPr>
            <w:tcW w:w="5526" w:type="dxa"/>
          </w:tcPr>
          <w:p w:rsidR="006D62AD" w:rsidRPr="00107FCB" w:rsidRDefault="006D62AD" w:rsidP="006D62AD">
            <w:pPr>
              <w:spacing w:after="0" w:line="240" w:lineRule="auto"/>
              <w:ind w:right="33"/>
              <w:jc w:val="both"/>
              <w:rPr>
                <w:rFonts w:ascii="Times New Roman" w:hAnsi="Times New Roman"/>
                <w:sz w:val="28"/>
                <w:szCs w:val="28"/>
              </w:rPr>
            </w:pPr>
          </w:p>
        </w:tc>
      </w:tr>
      <w:tr w:rsidR="009E6762" w:rsidRPr="00672092" w:rsidTr="0078680A">
        <w:trPr>
          <w:trHeight w:val="450"/>
        </w:trPr>
        <w:tc>
          <w:tcPr>
            <w:tcW w:w="4449" w:type="dxa"/>
          </w:tcPr>
          <w:p w:rsidR="009E6762" w:rsidRDefault="009E6762" w:rsidP="0093100A">
            <w:pPr>
              <w:spacing w:after="0" w:line="240" w:lineRule="auto"/>
              <w:ind w:right="-143"/>
              <w:rPr>
                <w:rFonts w:ascii="Times New Roman" w:hAnsi="Times New Roman"/>
                <w:sz w:val="28"/>
                <w:szCs w:val="28"/>
              </w:rPr>
            </w:pPr>
            <w:r w:rsidRPr="00107FCB">
              <w:rPr>
                <w:rFonts w:ascii="Times New Roman" w:hAnsi="Times New Roman"/>
                <w:sz w:val="28"/>
                <w:szCs w:val="28"/>
              </w:rPr>
              <w:t>Антоненко Ирина Леонидовна</w:t>
            </w:r>
          </w:p>
          <w:p w:rsidR="00B77394" w:rsidRDefault="00B77394" w:rsidP="0093100A">
            <w:pPr>
              <w:spacing w:after="0" w:line="240" w:lineRule="auto"/>
              <w:ind w:right="-143"/>
              <w:rPr>
                <w:rFonts w:ascii="Times New Roman" w:hAnsi="Times New Roman"/>
                <w:sz w:val="28"/>
                <w:szCs w:val="28"/>
              </w:rPr>
            </w:pPr>
          </w:p>
          <w:p w:rsidR="00B77394" w:rsidRDefault="00B77394" w:rsidP="0093100A">
            <w:pPr>
              <w:spacing w:after="0" w:line="240" w:lineRule="auto"/>
              <w:ind w:right="-143"/>
              <w:rPr>
                <w:rFonts w:ascii="Times New Roman" w:hAnsi="Times New Roman"/>
                <w:sz w:val="28"/>
                <w:szCs w:val="28"/>
              </w:rPr>
            </w:pPr>
          </w:p>
          <w:p w:rsidR="000D5E8D" w:rsidRPr="000D5E8D" w:rsidRDefault="000D5E8D" w:rsidP="000D5E8D">
            <w:pPr>
              <w:spacing w:after="0" w:line="240" w:lineRule="auto"/>
              <w:rPr>
                <w:rFonts w:ascii="Times New Roman" w:eastAsia="Calibri" w:hAnsi="Times New Roman" w:cs="Times New Roman"/>
                <w:sz w:val="28"/>
                <w:szCs w:val="28"/>
                <w:lang w:eastAsia="en-US"/>
              </w:rPr>
            </w:pPr>
            <w:r w:rsidRPr="000D5E8D">
              <w:rPr>
                <w:rFonts w:ascii="Times New Roman" w:eastAsia="Calibri" w:hAnsi="Times New Roman" w:cs="Times New Roman"/>
                <w:sz w:val="28"/>
                <w:szCs w:val="28"/>
                <w:lang w:eastAsia="en-US"/>
              </w:rPr>
              <w:t>Бабий Наталья Викторовна</w:t>
            </w:r>
          </w:p>
          <w:p w:rsidR="00B77394" w:rsidRPr="00107FCB" w:rsidRDefault="00B77394" w:rsidP="0093100A">
            <w:pPr>
              <w:spacing w:after="0" w:line="240" w:lineRule="auto"/>
              <w:ind w:right="-143"/>
              <w:rPr>
                <w:rFonts w:ascii="Times New Roman" w:hAnsi="Times New Roman"/>
                <w:sz w:val="28"/>
                <w:szCs w:val="28"/>
              </w:rPr>
            </w:pPr>
          </w:p>
        </w:tc>
        <w:tc>
          <w:tcPr>
            <w:tcW w:w="373" w:type="dxa"/>
          </w:tcPr>
          <w:p w:rsidR="009E6762" w:rsidRDefault="009E6762" w:rsidP="0093100A">
            <w:pPr>
              <w:spacing w:after="0" w:line="240" w:lineRule="auto"/>
              <w:ind w:right="-143"/>
              <w:rPr>
                <w:rFonts w:ascii="Times New Roman" w:hAnsi="Times New Roman"/>
                <w:sz w:val="28"/>
                <w:szCs w:val="28"/>
              </w:rPr>
            </w:pPr>
            <w:r w:rsidRPr="00107FCB">
              <w:rPr>
                <w:rFonts w:ascii="Times New Roman" w:hAnsi="Times New Roman"/>
                <w:sz w:val="28"/>
                <w:szCs w:val="28"/>
              </w:rPr>
              <w:t>-</w:t>
            </w:r>
          </w:p>
          <w:p w:rsidR="00B77394" w:rsidRDefault="00B77394" w:rsidP="0093100A">
            <w:pPr>
              <w:spacing w:after="0" w:line="240" w:lineRule="auto"/>
              <w:ind w:right="-143"/>
              <w:rPr>
                <w:rFonts w:ascii="Times New Roman" w:hAnsi="Times New Roman"/>
                <w:sz w:val="28"/>
                <w:szCs w:val="28"/>
              </w:rPr>
            </w:pPr>
          </w:p>
          <w:p w:rsidR="00B77394" w:rsidRDefault="00B77394" w:rsidP="0093100A">
            <w:pPr>
              <w:spacing w:after="0" w:line="240" w:lineRule="auto"/>
              <w:ind w:right="-143"/>
              <w:rPr>
                <w:rFonts w:ascii="Times New Roman" w:hAnsi="Times New Roman"/>
                <w:sz w:val="28"/>
                <w:szCs w:val="28"/>
              </w:rPr>
            </w:pPr>
          </w:p>
          <w:p w:rsidR="00B77394" w:rsidRPr="00107FCB" w:rsidRDefault="00B77394" w:rsidP="0093100A">
            <w:pPr>
              <w:spacing w:after="0" w:line="240" w:lineRule="auto"/>
              <w:ind w:right="-143"/>
              <w:rPr>
                <w:rFonts w:ascii="Times New Roman" w:hAnsi="Times New Roman"/>
                <w:sz w:val="28"/>
                <w:szCs w:val="28"/>
              </w:rPr>
            </w:pPr>
            <w:r>
              <w:rPr>
                <w:rFonts w:ascii="Times New Roman" w:hAnsi="Times New Roman"/>
                <w:sz w:val="28"/>
                <w:szCs w:val="28"/>
              </w:rPr>
              <w:t>-</w:t>
            </w:r>
          </w:p>
        </w:tc>
        <w:tc>
          <w:tcPr>
            <w:tcW w:w="5526" w:type="dxa"/>
          </w:tcPr>
          <w:p w:rsidR="009E6762" w:rsidRDefault="009E6762" w:rsidP="006D62AD">
            <w:pPr>
              <w:spacing w:after="0" w:line="240" w:lineRule="auto"/>
              <w:ind w:right="33"/>
              <w:jc w:val="both"/>
              <w:rPr>
                <w:rFonts w:ascii="Times New Roman" w:hAnsi="Times New Roman"/>
                <w:sz w:val="28"/>
                <w:szCs w:val="28"/>
              </w:rPr>
            </w:pPr>
            <w:r w:rsidRPr="00107FCB">
              <w:rPr>
                <w:rFonts w:ascii="Times New Roman" w:hAnsi="Times New Roman"/>
                <w:sz w:val="28"/>
                <w:szCs w:val="28"/>
              </w:rPr>
              <w:t>начальник Управления социальной защиты н</w:t>
            </w:r>
            <w:r w:rsidR="000D5E8D">
              <w:rPr>
                <w:rFonts w:ascii="Times New Roman" w:hAnsi="Times New Roman"/>
                <w:sz w:val="28"/>
                <w:szCs w:val="28"/>
              </w:rPr>
              <w:t>аселения по Березовскому району (по согласованию)</w:t>
            </w:r>
            <w:r w:rsidRPr="00107FCB">
              <w:rPr>
                <w:rFonts w:ascii="Times New Roman" w:hAnsi="Times New Roman"/>
                <w:sz w:val="28"/>
                <w:szCs w:val="28"/>
              </w:rPr>
              <w:t>;</w:t>
            </w:r>
          </w:p>
          <w:p w:rsidR="00B77394" w:rsidRPr="00107FCB" w:rsidRDefault="000D5E8D" w:rsidP="000D5E8D">
            <w:pPr>
              <w:spacing w:after="0" w:line="240" w:lineRule="auto"/>
              <w:ind w:right="33"/>
              <w:jc w:val="both"/>
              <w:rPr>
                <w:rFonts w:ascii="Times New Roman" w:hAnsi="Times New Roman"/>
                <w:sz w:val="28"/>
                <w:szCs w:val="28"/>
              </w:rPr>
            </w:pPr>
            <w:r w:rsidRPr="000D5E8D">
              <w:rPr>
                <w:rFonts w:ascii="Times New Roman" w:eastAsia="Calibri" w:hAnsi="Times New Roman" w:cs="Times New Roman"/>
                <w:sz w:val="28"/>
                <w:szCs w:val="28"/>
                <w:lang w:eastAsia="en-US"/>
              </w:rPr>
              <w:t>заместитель председателя Комитета по экономической политике администрации Березовского района</w:t>
            </w:r>
            <w:r>
              <w:rPr>
                <w:rFonts w:ascii="Times New Roman" w:eastAsia="Calibri" w:hAnsi="Times New Roman" w:cs="Times New Roman"/>
                <w:sz w:val="28"/>
                <w:szCs w:val="28"/>
                <w:lang w:eastAsia="en-US"/>
              </w:rPr>
              <w:t>;</w:t>
            </w:r>
          </w:p>
        </w:tc>
      </w:tr>
      <w:tr w:rsidR="009E6762" w:rsidRPr="00672092" w:rsidTr="0078680A">
        <w:trPr>
          <w:trHeight w:val="450"/>
        </w:trPr>
        <w:tc>
          <w:tcPr>
            <w:tcW w:w="4449" w:type="dxa"/>
          </w:tcPr>
          <w:p w:rsidR="009E6762" w:rsidRPr="00107FCB" w:rsidRDefault="009E6762" w:rsidP="00C91F42">
            <w:pPr>
              <w:spacing w:after="0" w:line="240" w:lineRule="auto"/>
              <w:ind w:right="-143"/>
              <w:rPr>
                <w:rFonts w:ascii="Times New Roman" w:hAnsi="Times New Roman"/>
                <w:sz w:val="28"/>
                <w:szCs w:val="28"/>
              </w:rPr>
            </w:pPr>
            <w:r w:rsidRPr="00107FCB">
              <w:rPr>
                <w:rFonts w:ascii="Times New Roman" w:hAnsi="Times New Roman"/>
                <w:sz w:val="28"/>
                <w:szCs w:val="28"/>
              </w:rPr>
              <w:t>Канева Зульфия Рашитовна</w:t>
            </w:r>
          </w:p>
        </w:tc>
        <w:tc>
          <w:tcPr>
            <w:tcW w:w="373" w:type="dxa"/>
          </w:tcPr>
          <w:p w:rsidR="009E6762" w:rsidRPr="00107FCB" w:rsidRDefault="009E6762" w:rsidP="00C91F42">
            <w:pPr>
              <w:spacing w:after="0" w:line="240" w:lineRule="auto"/>
              <w:ind w:right="-143"/>
              <w:rPr>
                <w:rFonts w:ascii="Times New Roman" w:hAnsi="Times New Roman"/>
                <w:sz w:val="28"/>
                <w:szCs w:val="28"/>
              </w:rPr>
            </w:pPr>
            <w:r w:rsidRPr="00107FCB">
              <w:rPr>
                <w:rFonts w:ascii="Times New Roman" w:hAnsi="Times New Roman"/>
                <w:sz w:val="28"/>
                <w:szCs w:val="28"/>
              </w:rPr>
              <w:t>-</w:t>
            </w:r>
          </w:p>
        </w:tc>
        <w:tc>
          <w:tcPr>
            <w:tcW w:w="5526" w:type="dxa"/>
          </w:tcPr>
          <w:p w:rsidR="009E6762" w:rsidRPr="00107FCB" w:rsidRDefault="009E6762" w:rsidP="00C91F42">
            <w:pPr>
              <w:pStyle w:val="a4"/>
              <w:spacing w:after="0" w:line="240" w:lineRule="auto"/>
              <w:ind w:left="0"/>
              <w:jc w:val="both"/>
              <w:rPr>
                <w:rFonts w:ascii="Times New Roman" w:hAnsi="Times New Roman" w:cs="Times New Roman"/>
                <w:sz w:val="28"/>
                <w:szCs w:val="28"/>
              </w:rPr>
            </w:pPr>
            <w:r w:rsidRPr="00107FCB">
              <w:rPr>
                <w:rFonts w:ascii="Times New Roman" w:hAnsi="Times New Roman" w:cs="Times New Roman"/>
                <w:sz w:val="28"/>
                <w:szCs w:val="28"/>
              </w:rPr>
              <w:t>консультант-руководитель группы работы со страхователями по Березовскому району</w:t>
            </w:r>
          </w:p>
          <w:p w:rsidR="009E6762" w:rsidRPr="00107FCB" w:rsidRDefault="009E6762" w:rsidP="00C91F42">
            <w:pPr>
              <w:pStyle w:val="a4"/>
              <w:spacing w:after="0" w:line="240" w:lineRule="auto"/>
              <w:ind w:left="0"/>
              <w:jc w:val="both"/>
              <w:rPr>
                <w:rFonts w:ascii="Times New Roman" w:hAnsi="Times New Roman" w:cs="Times New Roman"/>
                <w:sz w:val="28"/>
                <w:szCs w:val="28"/>
              </w:rPr>
            </w:pPr>
            <w:r w:rsidRPr="00107FCB">
              <w:rPr>
                <w:rFonts w:ascii="Times New Roman" w:hAnsi="Times New Roman" w:cs="Times New Roman"/>
                <w:sz w:val="28"/>
                <w:szCs w:val="28"/>
              </w:rPr>
              <w:t>ГУ – РО Фонда социального страхования РФ по ХМАО – Югре;</w:t>
            </w:r>
          </w:p>
        </w:tc>
      </w:tr>
      <w:tr w:rsidR="009E6762" w:rsidRPr="00672092" w:rsidTr="0078680A">
        <w:trPr>
          <w:trHeight w:val="450"/>
        </w:trPr>
        <w:tc>
          <w:tcPr>
            <w:tcW w:w="4449" w:type="dxa"/>
          </w:tcPr>
          <w:p w:rsidR="00B77394" w:rsidRDefault="000D5E8D" w:rsidP="009E6762">
            <w:pPr>
              <w:spacing w:after="0" w:line="240" w:lineRule="auto"/>
              <w:ind w:right="-143"/>
              <w:rPr>
                <w:rFonts w:ascii="Times New Roman" w:hAnsi="Times New Roman"/>
                <w:sz w:val="28"/>
                <w:szCs w:val="28"/>
              </w:rPr>
            </w:pPr>
            <w:r w:rsidRPr="000D5E8D">
              <w:rPr>
                <w:rFonts w:ascii="Times New Roman" w:eastAsia="Calibri" w:hAnsi="Times New Roman" w:cs="Times New Roman"/>
                <w:sz w:val="28"/>
                <w:szCs w:val="28"/>
                <w:lang w:eastAsia="en-US"/>
              </w:rPr>
              <w:t>Андронюк Лия Федоровна</w:t>
            </w:r>
          </w:p>
          <w:p w:rsidR="00B77394" w:rsidRDefault="00B77394" w:rsidP="009E6762">
            <w:pPr>
              <w:spacing w:after="0" w:line="240" w:lineRule="auto"/>
              <w:ind w:right="-143"/>
              <w:rPr>
                <w:rFonts w:ascii="Times New Roman" w:hAnsi="Times New Roman"/>
                <w:sz w:val="28"/>
                <w:szCs w:val="28"/>
              </w:rPr>
            </w:pPr>
          </w:p>
          <w:p w:rsidR="009E6762" w:rsidRPr="00107FCB" w:rsidRDefault="000D5E8D" w:rsidP="009E6762">
            <w:pPr>
              <w:spacing w:after="0" w:line="240" w:lineRule="auto"/>
              <w:ind w:right="-143"/>
              <w:rPr>
                <w:rFonts w:ascii="Times New Roman" w:hAnsi="Times New Roman"/>
                <w:sz w:val="28"/>
                <w:szCs w:val="28"/>
              </w:rPr>
            </w:pPr>
            <w:r w:rsidRPr="000D5E8D">
              <w:rPr>
                <w:rFonts w:ascii="Times New Roman" w:eastAsia="Calibri" w:hAnsi="Times New Roman" w:cs="Times New Roman"/>
                <w:sz w:val="28"/>
                <w:szCs w:val="28"/>
                <w:lang w:eastAsia="en-US"/>
              </w:rPr>
              <w:t>Хватова Оксана Владимировна</w:t>
            </w:r>
          </w:p>
        </w:tc>
        <w:tc>
          <w:tcPr>
            <w:tcW w:w="373" w:type="dxa"/>
          </w:tcPr>
          <w:p w:rsidR="009E6762" w:rsidRDefault="009E6762" w:rsidP="0093100A">
            <w:pPr>
              <w:spacing w:after="0" w:line="240" w:lineRule="auto"/>
              <w:ind w:right="-143"/>
              <w:rPr>
                <w:rFonts w:ascii="Times New Roman" w:hAnsi="Times New Roman"/>
                <w:sz w:val="28"/>
                <w:szCs w:val="28"/>
              </w:rPr>
            </w:pPr>
            <w:r w:rsidRPr="00107FCB">
              <w:rPr>
                <w:rFonts w:ascii="Times New Roman" w:hAnsi="Times New Roman"/>
                <w:sz w:val="28"/>
                <w:szCs w:val="28"/>
              </w:rPr>
              <w:t>-</w:t>
            </w:r>
          </w:p>
          <w:p w:rsidR="00B77394" w:rsidRDefault="00B77394" w:rsidP="0093100A">
            <w:pPr>
              <w:spacing w:after="0" w:line="240" w:lineRule="auto"/>
              <w:ind w:right="-143"/>
              <w:rPr>
                <w:rFonts w:ascii="Times New Roman" w:hAnsi="Times New Roman"/>
                <w:sz w:val="28"/>
                <w:szCs w:val="28"/>
              </w:rPr>
            </w:pPr>
          </w:p>
          <w:p w:rsidR="00B77394" w:rsidRPr="00107FCB" w:rsidRDefault="00B77394" w:rsidP="0093100A">
            <w:pPr>
              <w:spacing w:after="0" w:line="240" w:lineRule="auto"/>
              <w:ind w:right="-143"/>
              <w:rPr>
                <w:rFonts w:ascii="Times New Roman" w:hAnsi="Times New Roman"/>
                <w:sz w:val="28"/>
                <w:szCs w:val="28"/>
              </w:rPr>
            </w:pPr>
            <w:r>
              <w:rPr>
                <w:rFonts w:ascii="Times New Roman" w:hAnsi="Times New Roman"/>
                <w:sz w:val="28"/>
                <w:szCs w:val="28"/>
              </w:rPr>
              <w:t>-</w:t>
            </w:r>
          </w:p>
        </w:tc>
        <w:tc>
          <w:tcPr>
            <w:tcW w:w="5526" w:type="dxa"/>
          </w:tcPr>
          <w:p w:rsidR="000D5E8D" w:rsidRDefault="000D5E8D" w:rsidP="00846C91">
            <w:pPr>
              <w:pStyle w:val="a4"/>
              <w:spacing w:after="0" w:line="240" w:lineRule="auto"/>
              <w:ind w:left="0"/>
              <w:jc w:val="both"/>
              <w:rPr>
                <w:rFonts w:ascii="Times New Roman" w:hAnsi="Times New Roman" w:cs="Times New Roman"/>
                <w:sz w:val="28"/>
                <w:szCs w:val="28"/>
              </w:rPr>
            </w:pPr>
            <w:r w:rsidRPr="000D5E8D">
              <w:rPr>
                <w:rFonts w:ascii="Times New Roman" w:eastAsia="Calibri" w:hAnsi="Times New Roman" w:cs="Times New Roman"/>
                <w:sz w:val="28"/>
                <w:szCs w:val="28"/>
                <w:lang w:eastAsia="en-US"/>
              </w:rPr>
              <w:t>председатель Комитета образования администрации Березовского района;</w:t>
            </w:r>
          </w:p>
          <w:p w:rsidR="00B77394" w:rsidRPr="00107FCB" w:rsidRDefault="000D5E8D" w:rsidP="000D5E8D">
            <w:pPr>
              <w:pStyle w:val="a4"/>
              <w:spacing w:after="0" w:line="240" w:lineRule="auto"/>
              <w:ind w:left="0"/>
              <w:jc w:val="both"/>
              <w:rPr>
                <w:rFonts w:ascii="Times New Roman" w:hAnsi="Times New Roman" w:cs="Times New Roman"/>
                <w:sz w:val="28"/>
                <w:szCs w:val="28"/>
              </w:rPr>
            </w:pPr>
            <w:r w:rsidRPr="000D5E8D">
              <w:rPr>
                <w:rFonts w:ascii="Times New Roman" w:eastAsia="Calibri" w:hAnsi="Times New Roman" w:cs="Times New Roman"/>
                <w:sz w:val="28"/>
                <w:szCs w:val="28"/>
                <w:lang w:eastAsia="en-US"/>
              </w:rPr>
              <w:t>заместитель председателя Комитета, заведующий отделом по труду, социальной и молодежной политике администрации Березовского района;</w:t>
            </w:r>
          </w:p>
        </w:tc>
      </w:tr>
      <w:tr w:rsidR="009E6762" w:rsidRPr="00672092" w:rsidTr="0078680A">
        <w:trPr>
          <w:trHeight w:val="450"/>
        </w:trPr>
        <w:tc>
          <w:tcPr>
            <w:tcW w:w="4449" w:type="dxa"/>
          </w:tcPr>
          <w:p w:rsidR="009E6762" w:rsidRPr="00107FCB" w:rsidRDefault="009E6762" w:rsidP="0093100A">
            <w:pPr>
              <w:spacing w:after="0" w:line="240" w:lineRule="auto"/>
              <w:ind w:right="-143"/>
              <w:rPr>
                <w:rFonts w:ascii="Times New Roman" w:hAnsi="Times New Roman"/>
                <w:sz w:val="28"/>
                <w:szCs w:val="28"/>
              </w:rPr>
            </w:pPr>
            <w:r w:rsidRPr="00107FCB">
              <w:rPr>
                <w:rFonts w:ascii="Times New Roman" w:hAnsi="Times New Roman"/>
                <w:sz w:val="28"/>
                <w:szCs w:val="28"/>
              </w:rPr>
              <w:t xml:space="preserve">Мурзина Галина Ивановна </w:t>
            </w:r>
          </w:p>
        </w:tc>
        <w:tc>
          <w:tcPr>
            <w:tcW w:w="373" w:type="dxa"/>
          </w:tcPr>
          <w:p w:rsidR="009E6762" w:rsidRPr="00107FCB" w:rsidRDefault="009E6762" w:rsidP="0093100A">
            <w:pPr>
              <w:spacing w:after="0" w:line="240" w:lineRule="auto"/>
              <w:ind w:right="-143"/>
              <w:rPr>
                <w:rFonts w:ascii="Times New Roman" w:hAnsi="Times New Roman"/>
                <w:sz w:val="28"/>
                <w:szCs w:val="28"/>
              </w:rPr>
            </w:pPr>
            <w:r w:rsidRPr="00107FCB">
              <w:rPr>
                <w:rFonts w:ascii="Times New Roman" w:hAnsi="Times New Roman"/>
                <w:sz w:val="28"/>
                <w:szCs w:val="28"/>
              </w:rPr>
              <w:t>-</w:t>
            </w:r>
          </w:p>
        </w:tc>
        <w:tc>
          <w:tcPr>
            <w:tcW w:w="5526" w:type="dxa"/>
          </w:tcPr>
          <w:p w:rsidR="009E6762" w:rsidRPr="00107FCB" w:rsidRDefault="009E6762" w:rsidP="003F4042">
            <w:pPr>
              <w:spacing w:after="0" w:line="240" w:lineRule="auto"/>
              <w:ind w:right="33"/>
              <w:jc w:val="both"/>
              <w:rPr>
                <w:rFonts w:ascii="Times New Roman" w:hAnsi="Times New Roman"/>
                <w:sz w:val="28"/>
                <w:szCs w:val="28"/>
              </w:rPr>
            </w:pPr>
            <w:r w:rsidRPr="00107FCB">
              <w:rPr>
                <w:rFonts w:ascii="Times New Roman" w:hAnsi="Times New Roman"/>
                <w:sz w:val="28"/>
                <w:szCs w:val="28"/>
              </w:rPr>
              <w:t>председатель районной общественной организации Всероссийского общества инвалидов;</w:t>
            </w:r>
          </w:p>
        </w:tc>
      </w:tr>
      <w:tr w:rsidR="0078680A" w:rsidRPr="00672092" w:rsidTr="0078680A">
        <w:trPr>
          <w:trHeight w:val="450"/>
        </w:trPr>
        <w:tc>
          <w:tcPr>
            <w:tcW w:w="4449" w:type="dxa"/>
          </w:tcPr>
          <w:p w:rsidR="0078680A" w:rsidRPr="00107FCB" w:rsidRDefault="000D5E8D" w:rsidP="000D5E8D">
            <w:pPr>
              <w:spacing w:after="0" w:line="240" w:lineRule="auto"/>
              <w:ind w:right="-143"/>
              <w:rPr>
                <w:rFonts w:ascii="Times New Roman" w:hAnsi="Times New Roman"/>
                <w:sz w:val="28"/>
                <w:szCs w:val="28"/>
              </w:rPr>
            </w:pPr>
            <w:r w:rsidRPr="000D5E8D">
              <w:rPr>
                <w:rFonts w:ascii="Times New Roman" w:eastAsia="Calibri" w:hAnsi="Times New Roman" w:cs="Times New Roman"/>
                <w:sz w:val="28"/>
                <w:szCs w:val="28"/>
                <w:lang w:eastAsia="en-US"/>
              </w:rPr>
              <w:t>Хазиахметова Татьяна Леонидовна</w:t>
            </w:r>
          </w:p>
        </w:tc>
        <w:tc>
          <w:tcPr>
            <w:tcW w:w="373" w:type="dxa"/>
          </w:tcPr>
          <w:p w:rsidR="0078680A" w:rsidRPr="00107FCB" w:rsidRDefault="0078680A" w:rsidP="0078680A">
            <w:pPr>
              <w:spacing w:after="0" w:line="240" w:lineRule="auto"/>
              <w:ind w:right="-143"/>
              <w:rPr>
                <w:rFonts w:ascii="Times New Roman" w:hAnsi="Times New Roman"/>
                <w:sz w:val="28"/>
                <w:szCs w:val="28"/>
              </w:rPr>
            </w:pPr>
            <w:r w:rsidRPr="00107FCB">
              <w:rPr>
                <w:rFonts w:ascii="Times New Roman" w:hAnsi="Times New Roman"/>
                <w:sz w:val="28"/>
                <w:szCs w:val="28"/>
              </w:rPr>
              <w:t>-</w:t>
            </w:r>
          </w:p>
        </w:tc>
        <w:tc>
          <w:tcPr>
            <w:tcW w:w="5526" w:type="dxa"/>
          </w:tcPr>
          <w:p w:rsidR="0078680A" w:rsidRPr="00107FCB" w:rsidRDefault="00CE0757" w:rsidP="002022A5">
            <w:pPr>
              <w:spacing w:after="0" w:line="240" w:lineRule="auto"/>
              <w:ind w:right="33"/>
              <w:jc w:val="both"/>
              <w:rPr>
                <w:rFonts w:ascii="Times New Roman" w:hAnsi="Times New Roman"/>
                <w:sz w:val="28"/>
                <w:szCs w:val="28"/>
              </w:rPr>
            </w:pPr>
            <w:r w:rsidRPr="00CE0757">
              <w:rPr>
                <w:rFonts w:ascii="Times New Roman" w:eastAsia="Calibri" w:hAnsi="Times New Roman" w:cs="Times New Roman"/>
                <w:sz w:val="28"/>
                <w:szCs w:val="28"/>
                <w:lang w:eastAsia="en-US"/>
              </w:rPr>
              <w:t>председатель Комитета культуры администрации Березовского района</w:t>
            </w:r>
          </w:p>
        </w:tc>
      </w:tr>
      <w:tr w:rsidR="00B77394" w:rsidRPr="00672092" w:rsidTr="0078680A">
        <w:trPr>
          <w:gridAfter w:val="2"/>
          <w:wAfter w:w="5899" w:type="dxa"/>
          <w:trHeight w:val="450"/>
        </w:trPr>
        <w:tc>
          <w:tcPr>
            <w:tcW w:w="4449" w:type="dxa"/>
          </w:tcPr>
          <w:p w:rsidR="00B77394" w:rsidRPr="00107FCB" w:rsidRDefault="00B77394" w:rsidP="0078680A">
            <w:pPr>
              <w:spacing w:after="0" w:line="240" w:lineRule="auto"/>
              <w:ind w:right="-143"/>
              <w:rPr>
                <w:rFonts w:ascii="Times New Roman" w:hAnsi="Times New Roman"/>
                <w:sz w:val="28"/>
                <w:szCs w:val="28"/>
              </w:rPr>
            </w:pPr>
          </w:p>
        </w:tc>
      </w:tr>
    </w:tbl>
    <w:p w:rsidR="002022A5" w:rsidRPr="00CE0757" w:rsidRDefault="00CE0757" w:rsidP="0093100A">
      <w:pPr>
        <w:pStyle w:val="a3"/>
        <w:ind w:right="-143"/>
        <w:jc w:val="both"/>
        <w:rPr>
          <w:bCs/>
          <w:sz w:val="28"/>
          <w:szCs w:val="28"/>
        </w:rPr>
      </w:pPr>
      <w:r w:rsidRPr="00CE0757">
        <w:rPr>
          <w:bCs/>
          <w:sz w:val="28"/>
          <w:szCs w:val="28"/>
        </w:rPr>
        <w:t>Приглашенные:</w:t>
      </w:r>
    </w:p>
    <w:p w:rsidR="002022A5" w:rsidRDefault="002022A5" w:rsidP="0093100A">
      <w:pPr>
        <w:pStyle w:val="a3"/>
        <w:ind w:right="-143"/>
        <w:jc w:val="both"/>
        <w:rPr>
          <w:b w:val="0"/>
          <w:bCs/>
          <w:sz w:val="28"/>
          <w:szCs w:val="28"/>
        </w:rPr>
      </w:pPr>
    </w:p>
    <w:tbl>
      <w:tblPr>
        <w:tblW w:w="10348" w:type="dxa"/>
        <w:tblInd w:w="-34" w:type="dxa"/>
        <w:tblLook w:val="0000" w:firstRow="0" w:lastRow="0" w:firstColumn="0" w:lastColumn="0" w:noHBand="0" w:noVBand="0"/>
      </w:tblPr>
      <w:tblGrid>
        <w:gridCol w:w="4449"/>
        <w:gridCol w:w="373"/>
        <w:gridCol w:w="5526"/>
      </w:tblGrid>
      <w:tr w:rsidR="000D5E8D" w:rsidRPr="00107FCB" w:rsidTr="00DB5AE4">
        <w:trPr>
          <w:trHeight w:val="450"/>
        </w:trPr>
        <w:tc>
          <w:tcPr>
            <w:tcW w:w="4449" w:type="dxa"/>
          </w:tcPr>
          <w:p w:rsidR="000D5E8D" w:rsidRDefault="00CE0757" w:rsidP="00DB5AE4">
            <w:pPr>
              <w:spacing w:after="0" w:line="240" w:lineRule="auto"/>
              <w:ind w:right="-143"/>
              <w:rPr>
                <w:rFonts w:ascii="Times New Roman" w:hAnsi="Times New Roman"/>
                <w:sz w:val="28"/>
                <w:szCs w:val="28"/>
              </w:rPr>
            </w:pPr>
            <w:r>
              <w:rPr>
                <w:rFonts w:ascii="Times New Roman" w:hAnsi="Times New Roman"/>
                <w:sz w:val="28"/>
                <w:szCs w:val="28"/>
              </w:rPr>
              <w:t>Чупров Дмитрий Семенович</w:t>
            </w:r>
          </w:p>
          <w:p w:rsidR="000D5E8D" w:rsidRDefault="000D5E8D" w:rsidP="00DB5AE4">
            <w:pPr>
              <w:spacing w:after="0" w:line="240" w:lineRule="auto"/>
              <w:ind w:right="-143"/>
              <w:rPr>
                <w:rFonts w:ascii="Times New Roman" w:hAnsi="Times New Roman"/>
                <w:sz w:val="28"/>
                <w:szCs w:val="28"/>
              </w:rPr>
            </w:pPr>
          </w:p>
          <w:p w:rsidR="000D5E8D" w:rsidRDefault="000D5E8D" w:rsidP="00DB5AE4">
            <w:pPr>
              <w:spacing w:after="0" w:line="240" w:lineRule="auto"/>
              <w:ind w:right="-143"/>
              <w:rPr>
                <w:rFonts w:ascii="Times New Roman" w:hAnsi="Times New Roman"/>
                <w:sz w:val="28"/>
                <w:szCs w:val="28"/>
              </w:rPr>
            </w:pPr>
          </w:p>
          <w:p w:rsidR="000D5E8D" w:rsidRPr="00107FCB" w:rsidRDefault="00CE0757" w:rsidP="00DB5AE4">
            <w:pPr>
              <w:spacing w:after="0" w:line="240" w:lineRule="auto"/>
              <w:ind w:right="-143"/>
              <w:rPr>
                <w:rFonts w:ascii="Times New Roman" w:hAnsi="Times New Roman"/>
                <w:sz w:val="28"/>
                <w:szCs w:val="28"/>
              </w:rPr>
            </w:pPr>
            <w:r>
              <w:rPr>
                <w:rFonts w:ascii="Times New Roman" w:hAnsi="Times New Roman"/>
                <w:sz w:val="28"/>
                <w:szCs w:val="28"/>
              </w:rPr>
              <w:lastRenderedPageBreak/>
              <w:t>Бутакова Наталья Дмитриевна</w:t>
            </w:r>
            <w:r w:rsidR="000D5E8D">
              <w:rPr>
                <w:rFonts w:ascii="Times New Roman" w:hAnsi="Times New Roman"/>
                <w:sz w:val="28"/>
                <w:szCs w:val="28"/>
              </w:rPr>
              <w:t xml:space="preserve"> </w:t>
            </w:r>
          </w:p>
        </w:tc>
        <w:tc>
          <w:tcPr>
            <w:tcW w:w="373" w:type="dxa"/>
          </w:tcPr>
          <w:p w:rsidR="000D5E8D" w:rsidRDefault="000D5E8D" w:rsidP="00DB5AE4">
            <w:pPr>
              <w:spacing w:after="0" w:line="240" w:lineRule="auto"/>
              <w:ind w:right="-143"/>
              <w:rPr>
                <w:rFonts w:ascii="Times New Roman" w:hAnsi="Times New Roman"/>
                <w:sz w:val="28"/>
                <w:szCs w:val="28"/>
              </w:rPr>
            </w:pPr>
            <w:r w:rsidRPr="00107FCB">
              <w:rPr>
                <w:rFonts w:ascii="Times New Roman" w:hAnsi="Times New Roman"/>
                <w:sz w:val="28"/>
                <w:szCs w:val="28"/>
              </w:rPr>
              <w:lastRenderedPageBreak/>
              <w:t>-</w:t>
            </w:r>
          </w:p>
          <w:p w:rsidR="000D5E8D" w:rsidRDefault="000D5E8D" w:rsidP="00DB5AE4">
            <w:pPr>
              <w:spacing w:after="0" w:line="240" w:lineRule="auto"/>
              <w:ind w:right="-143"/>
              <w:rPr>
                <w:rFonts w:ascii="Times New Roman" w:hAnsi="Times New Roman"/>
                <w:sz w:val="28"/>
                <w:szCs w:val="28"/>
              </w:rPr>
            </w:pPr>
          </w:p>
          <w:p w:rsidR="000D5E8D" w:rsidRDefault="000D5E8D" w:rsidP="00DB5AE4">
            <w:pPr>
              <w:spacing w:after="0" w:line="240" w:lineRule="auto"/>
              <w:ind w:right="-143"/>
              <w:rPr>
                <w:rFonts w:ascii="Times New Roman" w:hAnsi="Times New Roman"/>
                <w:sz w:val="28"/>
                <w:szCs w:val="28"/>
              </w:rPr>
            </w:pPr>
          </w:p>
          <w:p w:rsidR="000D5E8D" w:rsidRPr="00107FCB" w:rsidRDefault="000D5E8D" w:rsidP="00DB5AE4">
            <w:pPr>
              <w:spacing w:after="0" w:line="240" w:lineRule="auto"/>
              <w:ind w:right="-143"/>
              <w:rPr>
                <w:rFonts w:ascii="Times New Roman" w:hAnsi="Times New Roman"/>
                <w:sz w:val="28"/>
                <w:szCs w:val="28"/>
              </w:rPr>
            </w:pPr>
            <w:r>
              <w:rPr>
                <w:rFonts w:ascii="Times New Roman" w:hAnsi="Times New Roman"/>
                <w:sz w:val="28"/>
                <w:szCs w:val="28"/>
              </w:rPr>
              <w:lastRenderedPageBreak/>
              <w:t>-</w:t>
            </w:r>
          </w:p>
        </w:tc>
        <w:tc>
          <w:tcPr>
            <w:tcW w:w="5526" w:type="dxa"/>
          </w:tcPr>
          <w:p w:rsidR="000D5E8D" w:rsidRDefault="00CE0757" w:rsidP="00DB5AE4">
            <w:pPr>
              <w:spacing w:after="0" w:line="240" w:lineRule="auto"/>
              <w:ind w:right="33"/>
              <w:jc w:val="both"/>
              <w:rPr>
                <w:rFonts w:ascii="Times New Roman" w:hAnsi="Times New Roman"/>
                <w:sz w:val="28"/>
                <w:szCs w:val="28"/>
              </w:rPr>
            </w:pPr>
            <w:r>
              <w:rPr>
                <w:rFonts w:ascii="Times New Roman" w:hAnsi="Times New Roman"/>
                <w:sz w:val="28"/>
                <w:szCs w:val="28"/>
              </w:rPr>
              <w:lastRenderedPageBreak/>
              <w:t>Глава городского поселения Березово</w:t>
            </w:r>
            <w:r w:rsidR="000D5E8D" w:rsidRPr="00107FCB">
              <w:rPr>
                <w:rFonts w:ascii="Times New Roman" w:hAnsi="Times New Roman"/>
                <w:sz w:val="28"/>
                <w:szCs w:val="28"/>
              </w:rPr>
              <w:t>;</w:t>
            </w:r>
          </w:p>
          <w:p w:rsidR="00CE0757" w:rsidRDefault="00CE0757" w:rsidP="00DB5AE4">
            <w:pPr>
              <w:spacing w:after="0" w:line="240" w:lineRule="auto"/>
              <w:ind w:right="33"/>
              <w:jc w:val="both"/>
              <w:rPr>
                <w:rFonts w:ascii="Times New Roman" w:hAnsi="Times New Roman"/>
                <w:sz w:val="28"/>
                <w:szCs w:val="28"/>
              </w:rPr>
            </w:pPr>
          </w:p>
          <w:p w:rsidR="00CE0757" w:rsidRDefault="00CE0757" w:rsidP="00DB5AE4">
            <w:pPr>
              <w:spacing w:after="0" w:line="240" w:lineRule="auto"/>
              <w:ind w:right="33"/>
              <w:jc w:val="both"/>
              <w:rPr>
                <w:rFonts w:ascii="Times New Roman" w:hAnsi="Times New Roman"/>
                <w:sz w:val="28"/>
                <w:szCs w:val="28"/>
              </w:rPr>
            </w:pPr>
          </w:p>
          <w:p w:rsidR="000D5E8D" w:rsidRPr="00107FCB" w:rsidRDefault="00CE0757" w:rsidP="00CE0757">
            <w:pPr>
              <w:spacing w:after="0" w:line="240" w:lineRule="auto"/>
              <w:ind w:right="33"/>
              <w:jc w:val="both"/>
              <w:rPr>
                <w:rFonts w:ascii="Times New Roman" w:hAnsi="Times New Roman"/>
                <w:sz w:val="28"/>
                <w:szCs w:val="28"/>
              </w:rPr>
            </w:pPr>
            <w:r>
              <w:rPr>
                <w:rFonts w:ascii="Times New Roman" w:hAnsi="Times New Roman"/>
                <w:sz w:val="28"/>
                <w:szCs w:val="28"/>
              </w:rPr>
              <w:lastRenderedPageBreak/>
              <w:t>Начальник ГУ Управление пенсионного фонда Российской Федерации в Березовском районе;</w:t>
            </w:r>
          </w:p>
        </w:tc>
      </w:tr>
      <w:tr w:rsidR="000D5E8D" w:rsidRPr="00107FCB" w:rsidTr="00DB5AE4">
        <w:trPr>
          <w:trHeight w:val="450"/>
        </w:trPr>
        <w:tc>
          <w:tcPr>
            <w:tcW w:w="4449" w:type="dxa"/>
          </w:tcPr>
          <w:p w:rsidR="000D5E8D" w:rsidRPr="00107FCB" w:rsidRDefault="00CE0757" w:rsidP="00DB5AE4">
            <w:pPr>
              <w:spacing w:after="0" w:line="240" w:lineRule="auto"/>
              <w:ind w:right="-143"/>
              <w:rPr>
                <w:rFonts w:ascii="Times New Roman" w:hAnsi="Times New Roman"/>
                <w:sz w:val="28"/>
                <w:szCs w:val="28"/>
              </w:rPr>
            </w:pPr>
            <w:r>
              <w:rPr>
                <w:rFonts w:ascii="Times New Roman" w:hAnsi="Times New Roman"/>
                <w:sz w:val="28"/>
                <w:szCs w:val="28"/>
              </w:rPr>
              <w:lastRenderedPageBreak/>
              <w:t>Чжен Вячеслав Анатольевич</w:t>
            </w:r>
          </w:p>
        </w:tc>
        <w:tc>
          <w:tcPr>
            <w:tcW w:w="373" w:type="dxa"/>
          </w:tcPr>
          <w:p w:rsidR="000D5E8D" w:rsidRPr="00107FCB" w:rsidRDefault="000D5E8D" w:rsidP="00DB5AE4">
            <w:pPr>
              <w:spacing w:after="0" w:line="240" w:lineRule="auto"/>
              <w:ind w:right="-143"/>
              <w:rPr>
                <w:rFonts w:ascii="Times New Roman" w:hAnsi="Times New Roman"/>
                <w:sz w:val="28"/>
                <w:szCs w:val="28"/>
              </w:rPr>
            </w:pPr>
            <w:r w:rsidRPr="00107FCB">
              <w:rPr>
                <w:rFonts w:ascii="Times New Roman" w:hAnsi="Times New Roman"/>
                <w:sz w:val="28"/>
                <w:szCs w:val="28"/>
              </w:rPr>
              <w:t>-</w:t>
            </w:r>
          </w:p>
        </w:tc>
        <w:tc>
          <w:tcPr>
            <w:tcW w:w="5526" w:type="dxa"/>
          </w:tcPr>
          <w:p w:rsidR="000D5E8D" w:rsidRPr="00107FCB" w:rsidRDefault="00CE0757" w:rsidP="00DB5AE4">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заведующий отделом спорта и туризма Комитета спорта и молодежной политики администрации Березовского района</w:t>
            </w:r>
            <w:r w:rsidR="000D5E8D" w:rsidRPr="00107FCB">
              <w:rPr>
                <w:rFonts w:ascii="Times New Roman" w:hAnsi="Times New Roman" w:cs="Times New Roman"/>
                <w:sz w:val="28"/>
                <w:szCs w:val="28"/>
              </w:rPr>
              <w:t>;</w:t>
            </w:r>
          </w:p>
        </w:tc>
      </w:tr>
      <w:tr w:rsidR="000D5E8D" w:rsidRPr="00107FCB" w:rsidTr="00DB5AE4">
        <w:trPr>
          <w:trHeight w:val="450"/>
        </w:trPr>
        <w:tc>
          <w:tcPr>
            <w:tcW w:w="4449" w:type="dxa"/>
          </w:tcPr>
          <w:p w:rsidR="000D5E8D" w:rsidRDefault="00CE0757" w:rsidP="00DB5AE4">
            <w:pPr>
              <w:spacing w:after="0" w:line="240" w:lineRule="auto"/>
              <w:ind w:right="-143"/>
              <w:rPr>
                <w:rFonts w:ascii="Times New Roman" w:hAnsi="Times New Roman"/>
                <w:sz w:val="28"/>
                <w:szCs w:val="28"/>
              </w:rPr>
            </w:pPr>
            <w:r>
              <w:rPr>
                <w:rFonts w:ascii="Times New Roman" w:hAnsi="Times New Roman"/>
                <w:sz w:val="28"/>
                <w:szCs w:val="28"/>
              </w:rPr>
              <w:t>Овсянкина Татьяна Петровна</w:t>
            </w:r>
          </w:p>
          <w:p w:rsidR="00CE0757" w:rsidRDefault="00CE0757" w:rsidP="00DB5AE4">
            <w:pPr>
              <w:spacing w:after="0" w:line="240" w:lineRule="auto"/>
              <w:ind w:right="-143"/>
              <w:rPr>
                <w:rFonts w:ascii="Times New Roman" w:hAnsi="Times New Roman"/>
                <w:sz w:val="28"/>
                <w:szCs w:val="28"/>
              </w:rPr>
            </w:pPr>
          </w:p>
          <w:p w:rsidR="000D5E8D" w:rsidRPr="00107FCB" w:rsidRDefault="00CE0757" w:rsidP="00DB5AE4">
            <w:pPr>
              <w:spacing w:after="0" w:line="240" w:lineRule="auto"/>
              <w:ind w:right="-143"/>
              <w:rPr>
                <w:rFonts w:ascii="Times New Roman" w:hAnsi="Times New Roman"/>
                <w:sz w:val="28"/>
                <w:szCs w:val="28"/>
              </w:rPr>
            </w:pPr>
            <w:r>
              <w:rPr>
                <w:rFonts w:ascii="Times New Roman" w:hAnsi="Times New Roman"/>
                <w:sz w:val="28"/>
                <w:szCs w:val="28"/>
              </w:rPr>
              <w:t>Чагина Софья Владимировна</w:t>
            </w:r>
            <w:r w:rsidR="000D5E8D" w:rsidRPr="00107FCB">
              <w:rPr>
                <w:rFonts w:ascii="Times New Roman" w:hAnsi="Times New Roman"/>
                <w:sz w:val="28"/>
                <w:szCs w:val="28"/>
              </w:rPr>
              <w:t xml:space="preserve"> </w:t>
            </w:r>
          </w:p>
        </w:tc>
        <w:tc>
          <w:tcPr>
            <w:tcW w:w="373" w:type="dxa"/>
          </w:tcPr>
          <w:p w:rsidR="000D5E8D" w:rsidRDefault="000D5E8D" w:rsidP="00DB5AE4">
            <w:pPr>
              <w:spacing w:after="0" w:line="240" w:lineRule="auto"/>
              <w:ind w:right="-143"/>
              <w:rPr>
                <w:rFonts w:ascii="Times New Roman" w:hAnsi="Times New Roman"/>
                <w:sz w:val="28"/>
                <w:szCs w:val="28"/>
              </w:rPr>
            </w:pPr>
            <w:r w:rsidRPr="00107FCB">
              <w:rPr>
                <w:rFonts w:ascii="Times New Roman" w:hAnsi="Times New Roman"/>
                <w:sz w:val="28"/>
                <w:szCs w:val="28"/>
              </w:rPr>
              <w:t>-</w:t>
            </w:r>
          </w:p>
          <w:p w:rsidR="000D5E8D" w:rsidRDefault="000D5E8D" w:rsidP="00DB5AE4">
            <w:pPr>
              <w:spacing w:after="0" w:line="240" w:lineRule="auto"/>
              <w:ind w:right="-143"/>
              <w:rPr>
                <w:rFonts w:ascii="Times New Roman" w:hAnsi="Times New Roman"/>
                <w:sz w:val="28"/>
                <w:szCs w:val="28"/>
              </w:rPr>
            </w:pPr>
          </w:p>
          <w:p w:rsidR="000D5E8D" w:rsidRPr="00107FCB" w:rsidRDefault="000D5E8D" w:rsidP="00DB5AE4">
            <w:pPr>
              <w:spacing w:after="0" w:line="240" w:lineRule="auto"/>
              <w:ind w:right="-143"/>
              <w:rPr>
                <w:rFonts w:ascii="Times New Roman" w:hAnsi="Times New Roman"/>
                <w:sz w:val="28"/>
                <w:szCs w:val="28"/>
              </w:rPr>
            </w:pPr>
            <w:r>
              <w:rPr>
                <w:rFonts w:ascii="Times New Roman" w:hAnsi="Times New Roman"/>
                <w:sz w:val="28"/>
                <w:szCs w:val="28"/>
              </w:rPr>
              <w:t>-</w:t>
            </w:r>
          </w:p>
        </w:tc>
        <w:tc>
          <w:tcPr>
            <w:tcW w:w="5526" w:type="dxa"/>
          </w:tcPr>
          <w:p w:rsidR="000D5E8D" w:rsidRDefault="00CE0757" w:rsidP="00DB5AE4">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заместитель директора КУ ХМАО – Югры «Березовский центр занятости населения»;</w:t>
            </w:r>
          </w:p>
          <w:p w:rsidR="000D5E8D" w:rsidRPr="00107FCB" w:rsidRDefault="00CE0757" w:rsidP="00CE0757">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w:t>
            </w:r>
            <w:r w:rsidRPr="00CE0757">
              <w:rPr>
                <w:rFonts w:ascii="Times New Roman" w:hAnsi="Times New Roman" w:cs="Times New Roman"/>
                <w:sz w:val="28"/>
                <w:szCs w:val="28"/>
              </w:rPr>
              <w:t>аведующий поликлиническим отделением</w:t>
            </w:r>
            <w:r>
              <w:rPr>
                <w:rFonts w:ascii="Times New Roman" w:hAnsi="Times New Roman" w:cs="Times New Roman"/>
                <w:sz w:val="28"/>
                <w:szCs w:val="28"/>
              </w:rPr>
              <w:t xml:space="preserve"> БУ ХМАО – Югры «Березовская районная больница»;</w:t>
            </w:r>
          </w:p>
        </w:tc>
      </w:tr>
      <w:tr w:rsidR="000D5E8D" w:rsidRPr="00107FCB" w:rsidTr="00DB5AE4">
        <w:trPr>
          <w:trHeight w:val="450"/>
        </w:trPr>
        <w:tc>
          <w:tcPr>
            <w:tcW w:w="4449" w:type="dxa"/>
          </w:tcPr>
          <w:p w:rsidR="000D5E8D" w:rsidRPr="00107FCB" w:rsidRDefault="00CE0757" w:rsidP="00DB5AE4">
            <w:pPr>
              <w:spacing w:after="0" w:line="240" w:lineRule="auto"/>
              <w:ind w:right="-143"/>
              <w:rPr>
                <w:rFonts w:ascii="Times New Roman" w:hAnsi="Times New Roman"/>
                <w:sz w:val="28"/>
                <w:szCs w:val="28"/>
              </w:rPr>
            </w:pPr>
            <w:r>
              <w:rPr>
                <w:rFonts w:ascii="Times New Roman" w:hAnsi="Times New Roman"/>
                <w:sz w:val="28"/>
                <w:szCs w:val="28"/>
              </w:rPr>
              <w:t>Кузьмина Елена Александровна</w:t>
            </w:r>
            <w:r w:rsidR="000D5E8D" w:rsidRPr="00107FCB">
              <w:rPr>
                <w:rFonts w:ascii="Times New Roman" w:hAnsi="Times New Roman"/>
                <w:sz w:val="28"/>
                <w:szCs w:val="28"/>
              </w:rPr>
              <w:t xml:space="preserve"> </w:t>
            </w:r>
          </w:p>
        </w:tc>
        <w:tc>
          <w:tcPr>
            <w:tcW w:w="373" w:type="dxa"/>
          </w:tcPr>
          <w:p w:rsidR="000D5E8D" w:rsidRPr="00107FCB" w:rsidRDefault="000D5E8D" w:rsidP="00DB5AE4">
            <w:pPr>
              <w:spacing w:after="0" w:line="240" w:lineRule="auto"/>
              <w:ind w:right="-143"/>
              <w:rPr>
                <w:rFonts w:ascii="Times New Roman" w:hAnsi="Times New Roman"/>
                <w:sz w:val="28"/>
                <w:szCs w:val="28"/>
              </w:rPr>
            </w:pPr>
            <w:r w:rsidRPr="00107FCB">
              <w:rPr>
                <w:rFonts w:ascii="Times New Roman" w:hAnsi="Times New Roman"/>
                <w:sz w:val="28"/>
                <w:szCs w:val="28"/>
              </w:rPr>
              <w:t>-</w:t>
            </w:r>
          </w:p>
        </w:tc>
        <w:tc>
          <w:tcPr>
            <w:tcW w:w="5526" w:type="dxa"/>
          </w:tcPr>
          <w:p w:rsidR="000D5E8D" w:rsidRPr="00107FCB" w:rsidRDefault="00CE0757" w:rsidP="00CE0757">
            <w:pPr>
              <w:spacing w:after="0" w:line="240" w:lineRule="auto"/>
              <w:ind w:right="33"/>
              <w:jc w:val="both"/>
              <w:rPr>
                <w:rFonts w:ascii="Times New Roman" w:hAnsi="Times New Roman"/>
                <w:sz w:val="28"/>
                <w:szCs w:val="28"/>
              </w:rPr>
            </w:pPr>
            <w:r>
              <w:rPr>
                <w:rFonts w:ascii="Times New Roman" w:hAnsi="Times New Roman"/>
                <w:sz w:val="28"/>
                <w:szCs w:val="28"/>
              </w:rPr>
              <w:t xml:space="preserve">главный специалист Комитета культуры администрации Березовского района. </w:t>
            </w:r>
          </w:p>
        </w:tc>
      </w:tr>
    </w:tbl>
    <w:p w:rsidR="00CE0757" w:rsidRDefault="00CE0757" w:rsidP="0093100A">
      <w:pPr>
        <w:pStyle w:val="a3"/>
        <w:ind w:right="-143"/>
        <w:jc w:val="both"/>
        <w:rPr>
          <w:b w:val="0"/>
          <w:bCs/>
          <w:sz w:val="28"/>
          <w:szCs w:val="28"/>
        </w:rPr>
      </w:pPr>
    </w:p>
    <w:p w:rsidR="00CE0757" w:rsidRDefault="00CE0757" w:rsidP="0093100A">
      <w:pPr>
        <w:pStyle w:val="a3"/>
        <w:ind w:right="-143"/>
        <w:jc w:val="both"/>
        <w:rPr>
          <w:b w:val="0"/>
          <w:bCs/>
          <w:sz w:val="28"/>
          <w:szCs w:val="28"/>
        </w:rPr>
      </w:pPr>
    </w:p>
    <w:p w:rsidR="00AB2182" w:rsidRDefault="00AB2182" w:rsidP="0093100A">
      <w:pPr>
        <w:pStyle w:val="a3"/>
        <w:ind w:right="-143"/>
        <w:jc w:val="both"/>
        <w:rPr>
          <w:b w:val="0"/>
          <w:bCs/>
          <w:sz w:val="28"/>
          <w:szCs w:val="28"/>
        </w:rPr>
      </w:pPr>
      <w:r w:rsidRPr="000F3BAA">
        <w:rPr>
          <w:b w:val="0"/>
          <w:bCs/>
          <w:sz w:val="28"/>
          <w:szCs w:val="28"/>
        </w:rPr>
        <w:t>Повестка дня:</w:t>
      </w:r>
    </w:p>
    <w:p w:rsidR="00E8240D" w:rsidRDefault="00E8240D" w:rsidP="009E6762">
      <w:pPr>
        <w:pStyle w:val="a4"/>
        <w:spacing w:after="0" w:line="240" w:lineRule="auto"/>
        <w:ind w:left="0"/>
        <w:contextualSpacing w:val="0"/>
        <w:jc w:val="center"/>
        <w:rPr>
          <w:rFonts w:ascii="Times New Roman" w:eastAsia="Times New Roman" w:hAnsi="Times New Roman" w:cs="Times New Roman"/>
          <w:bCs/>
          <w:sz w:val="28"/>
          <w:szCs w:val="28"/>
        </w:rPr>
      </w:pPr>
    </w:p>
    <w:p w:rsidR="00E8240D" w:rsidRPr="00E8240D" w:rsidRDefault="00E8240D" w:rsidP="00E8240D">
      <w:pPr>
        <w:pStyle w:val="a4"/>
        <w:spacing w:after="0" w:line="240" w:lineRule="auto"/>
        <w:ind w:left="0"/>
        <w:contextualSpacing w:val="0"/>
        <w:jc w:val="both"/>
        <w:rPr>
          <w:rFonts w:ascii="Times New Roman" w:eastAsia="Times New Roman" w:hAnsi="Times New Roman" w:cs="Times New Roman"/>
          <w:b/>
          <w:bCs/>
          <w:sz w:val="28"/>
          <w:szCs w:val="28"/>
        </w:rPr>
      </w:pPr>
      <w:r w:rsidRPr="00E8240D">
        <w:rPr>
          <w:rFonts w:ascii="Times New Roman" w:eastAsia="Times New Roman" w:hAnsi="Times New Roman" w:cs="Times New Roman"/>
          <w:b/>
          <w:bCs/>
          <w:sz w:val="28"/>
          <w:szCs w:val="28"/>
        </w:rPr>
        <w:t>1. Изменения в Федеральном законодательстве Российской Федерации на 2019 год по работе со льготной категорией граждан</w:t>
      </w:r>
      <w:r>
        <w:rPr>
          <w:rFonts w:ascii="Times New Roman" w:eastAsia="Times New Roman" w:hAnsi="Times New Roman" w:cs="Times New Roman"/>
          <w:b/>
          <w:bCs/>
          <w:sz w:val="28"/>
          <w:szCs w:val="28"/>
        </w:rPr>
        <w:t>.</w:t>
      </w:r>
    </w:p>
    <w:p w:rsidR="009E6762" w:rsidRPr="00846C91" w:rsidRDefault="00E8240D" w:rsidP="009E6762">
      <w:pPr>
        <w:pStyle w:val="a4"/>
        <w:spacing w:after="0" w:line="240" w:lineRule="auto"/>
        <w:ind w:left="0"/>
        <w:contextualSpacing w:val="0"/>
        <w:jc w:val="center"/>
        <w:rPr>
          <w:rFonts w:ascii="Times New Roman" w:hAnsi="Times New Roman" w:cs="Times New Roman"/>
          <w:b/>
          <w:sz w:val="28"/>
          <w:szCs w:val="28"/>
        </w:rPr>
      </w:pPr>
      <w:r w:rsidRPr="00846C91">
        <w:rPr>
          <w:rFonts w:ascii="Times New Roman" w:hAnsi="Times New Roman" w:cs="Times New Roman"/>
          <w:b/>
          <w:sz w:val="28"/>
          <w:szCs w:val="28"/>
        </w:rPr>
        <w:t xml:space="preserve"> </w:t>
      </w:r>
      <w:r w:rsidR="009E6762" w:rsidRPr="00846C91">
        <w:rPr>
          <w:rFonts w:ascii="Times New Roman" w:hAnsi="Times New Roman" w:cs="Times New Roman"/>
          <w:b/>
          <w:sz w:val="28"/>
          <w:szCs w:val="28"/>
        </w:rPr>
        <w:t>(</w:t>
      </w:r>
      <w:r>
        <w:rPr>
          <w:rFonts w:ascii="Times New Roman" w:hAnsi="Times New Roman" w:cs="Times New Roman"/>
          <w:b/>
          <w:sz w:val="28"/>
          <w:szCs w:val="28"/>
        </w:rPr>
        <w:t>Канева З.Р.</w:t>
      </w:r>
      <w:r w:rsidR="009E6762" w:rsidRPr="00846C91">
        <w:rPr>
          <w:rFonts w:ascii="Times New Roman" w:hAnsi="Times New Roman" w:cs="Times New Roman"/>
          <w:b/>
          <w:sz w:val="28"/>
          <w:szCs w:val="28"/>
        </w:rPr>
        <w:t>)</w:t>
      </w:r>
    </w:p>
    <w:p w:rsidR="009E6762" w:rsidRDefault="009E6762" w:rsidP="009E6762">
      <w:pPr>
        <w:pStyle w:val="ConsPlusTitle"/>
        <w:jc w:val="center"/>
        <w:rPr>
          <w:rFonts w:ascii="Times New Roman" w:hAnsi="Times New Roman" w:cs="Times New Roman"/>
          <w:b w:val="0"/>
          <w:sz w:val="28"/>
          <w:szCs w:val="28"/>
          <w:highlight w:val="yellow"/>
        </w:rPr>
      </w:pPr>
    </w:p>
    <w:p w:rsidR="00E8240D" w:rsidRPr="00E8240D" w:rsidRDefault="00E8240D" w:rsidP="00E8240D">
      <w:pPr>
        <w:spacing w:line="240" w:lineRule="auto"/>
        <w:jc w:val="both"/>
        <w:outlineLvl w:val="0"/>
        <w:rPr>
          <w:rFonts w:ascii="Times New Roman" w:eastAsia="Times New Roman" w:hAnsi="Times New Roman" w:cs="Times New Roman"/>
          <w:b/>
          <w:bCs/>
          <w:kern w:val="36"/>
          <w:sz w:val="28"/>
          <w:szCs w:val="28"/>
        </w:rPr>
      </w:pPr>
      <w:r w:rsidRPr="00E8240D">
        <w:rPr>
          <w:rFonts w:ascii="Times New Roman" w:hAnsi="Times New Roman" w:cs="Times New Roman"/>
          <w:b/>
          <w:sz w:val="28"/>
          <w:szCs w:val="28"/>
        </w:rPr>
        <w:tab/>
      </w:r>
      <w:r w:rsidRPr="00E8240D">
        <w:rPr>
          <w:rFonts w:ascii="Times New Roman" w:eastAsia="Times New Roman" w:hAnsi="Times New Roman" w:cs="Times New Roman"/>
          <w:b/>
          <w:bCs/>
          <w:kern w:val="36"/>
          <w:sz w:val="28"/>
          <w:szCs w:val="28"/>
        </w:rPr>
        <w:t>В конце 2018 года в региональном отделении Фонда социального страхования стартовал проект «Социальный персональный информационный навигатор для детей-инвалидов"</w:t>
      </w:r>
    </w:p>
    <w:p w:rsidR="00E8240D" w:rsidRPr="00E8240D" w:rsidRDefault="00E8240D" w:rsidP="00E8240D">
      <w:pPr>
        <w:suppressAutoHyphens/>
        <w:spacing w:after="0" w:line="240" w:lineRule="auto"/>
        <w:ind w:firstLine="708"/>
        <w:jc w:val="both"/>
        <w:outlineLvl w:val="0"/>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На территории Берёзовского района проект успешно начал свою работу и с начала 2019 года специалистами Фонда ведётся его реализация.</w:t>
      </w:r>
    </w:p>
    <w:p w:rsidR="00E8240D" w:rsidRPr="00E8240D" w:rsidRDefault="00E8240D" w:rsidP="00E8240D">
      <w:pPr>
        <w:suppressAutoHyphens/>
        <w:spacing w:after="0" w:line="240" w:lineRule="auto"/>
        <w:ind w:firstLine="708"/>
        <w:jc w:val="both"/>
        <w:outlineLvl w:val="0"/>
        <w:rPr>
          <w:rFonts w:ascii="Times New Roman" w:eastAsia="Times New Roman" w:hAnsi="Times New Roman" w:cs="Times New Roman"/>
          <w:sz w:val="28"/>
          <w:szCs w:val="28"/>
        </w:rPr>
      </w:pPr>
      <w:r w:rsidRPr="00E8240D">
        <w:rPr>
          <w:rFonts w:ascii="Times New Roman" w:eastAsia="Times New Roman" w:hAnsi="Times New Roman" w:cs="Times New Roman"/>
          <w:bCs/>
          <w:kern w:val="36"/>
          <w:sz w:val="28"/>
          <w:szCs w:val="28"/>
        </w:rPr>
        <w:t>Уже 15 семей с детьми-инвалидами получили Персональные планы по обеспечению техническими средствами реабилитации</w:t>
      </w:r>
    </w:p>
    <w:p w:rsidR="00E8240D" w:rsidRPr="00E8240D" w:rsidRDefault="00E8240D" w:rsidP="00E8240D">
      <w:pPr>
        <w:suppressAutoHyphens/>
        <w:spacing w:after="0" w:line="240" w:lineRule="auto"/>
        <w:ind w:firstLine="709"/>
        <w:jc w:val="both"/>
        <w:outlineLvl w:val="0"/>
        <w:rPr>
          <w:rFonts w:ascii="Times New Roman" w:eastAsia="Times New Roman" w:hAnsi="Times New Roman" w:cs="Times New Roman"/>
          <w:b/>
          <w:bCs/>
          <w:kern w:val="36"/>
          <w:sz w:val="28"/>
          <w:szCs w:val="28"/>
        </w:rPr>
      </w:pPr>
      <w:r w:rsidRPr="00E8240D">
        <w:rPr>
          <w:rFonts w:ascii="Times New Roman" w:eastAsia="Times New Roman" w:hAnsi="Times New Roman" w:cs="Times New Roman"/>
          <w:b/>
          <w:bCs/>
          <w:kern w:val="36"/>
          <w:sz w:val="28"/>
          <w:szCs w:val="28"/>
        </w:rPr>
        <w:t>«Социальный персональный информационный навигатор для детей-инвалидов»</w:t>
      </w:r>
    </w:p>
    <w:p w:rsidR="00E8240D" w:rsidRPr="00E8240D" w:rsidRDefault="00E8240D" w:rsidP="00E8240D">
      <w:pPr>
        <w:suppressAutoHyphens/>
        <w:spacing w:after="0" w:line="240" w:lineRule="auto"/>
        <w:ind w:firstLine="709"/>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Пилотный проект Фонда социального страхования Российской Федерации «Социальный персональный информационный навигатор для детей-инвалидов» (далее – ПИН) – это система предварительного уведомления представителей детей-инвалидов о праве на обеспечение техническими средствами реабилитации (ТСР) и протезно-ортопедическими изделиями (ПОИ).</w:t>
      </w:r>
    </w:p>
    <w:p w:rsidR="00E8240D" w:rsidRPr="00E8240D" w:rsidRDefault="00E8240D" w:rsidP="00E8240D">
      <w:pPr>
        <w:suppressAutoHyphens/>
        <w:spacing w:after="0" w:line="240" w:lineRule="auto"/>
        <w:ind w:firstLine="709"/>
        <w:jc w:val="both"/>
        <w:rPr>
          <w:rFonts w:ascii="Times New Roman" w:eastAsia="Times New Roman" w:hAnsi="Times New Roman" w:cs="Times New Roman"/>
          <w:sz w:val="28"/>
          <w:szCs w:val="28"/>
        </w:rPr>
      </w:pPr>
      <w:r w:rsidRPr="00E8240D">
        <w:rPr>
          <w:rFonts w:ascii="Times New Roman" w:eastAsia="Times New Roman" w:hAnsi="Times New Roman" w:cs="Times New Roman"/>
          <w:b/>
          <w:bCs/>
          <w:sz w:val="28"/>
          <w:szCs w:val="28"/>
        </w:rPr>
        <w:t>Каких результатов поможет достичь?</w:t>
      </w:r>
    </w:p>
    <w:p w:rsidR="00E8240D" w:rsidRPr="00E8240D" w:rsidRDefault="00E8240D" w:rsidP="00E8240D">
      <w:pPr>
        <w:suppressAutoHyphens/>
        <w:spacing w:after="0" w:line="240" w:lineRule="auto"/>
        <w:ind w:firstLine="709"/>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ПИН помогает улучшить информированность представителей (родителей) детей-инвалидов, оптимизировать процесс предоставления ТСР и ПОИ, организовать индивидуальную работу с семьями детей-инвалидов для улучшения качества оказываемых услуг по обеспечению ТСР и ПОИ.</w:t>
      </w:r>
    </w:p>
    <w:p w:rsidR="00E8240D" w:rsidRPr="00E8240D" w:rsidRDefault="00E8240D" w:rsidP="00E8240D">
      <w:pPr>
        <w:suppressAutoHyphens/>
        <w:spacing w:after="0" w:line="240" w:lineRule="auto"/>
        <w:ind w:firstLine="709"/>
        <w:jc w:val="both"/>
        <w:rPr>
          <w:rFonts w:ascii="Times New Roman" w:eastAsia="Times New Roman" w:hAnsi="Times New Roman" w:cs="Times New Roman"/>
          <w:sz w:val="28"/>
          <w:szCs w:val="28"/>
        </w:rPr>
      </w:pPr>
      <w:r w:rsidRPr="00E8240D">
        <w:rPr>
          <w:rFonts w:ascii="Times New Roman" w:eastAsia="Times New Roman" w:hAnsi="Times New Roman" w:cs="Times New Roman"/>
          <w:b/>
          <w:bCs/>
          <w:sz w:val="28"/>
          <w:szCs w:val="28"/>
        </w:rPr>
        <w:t>Что такое ПИН?</w:t>
      </w:r>
    </w:p>
    <w:p w:rsidR="00E8240D" w:rsidRPr="00E8240D" w:rsidRDefault="00E8240D" w:rsidP="00E8240D">
      <w:pPr>
        <w:suppressAutoHyphens/>
        <w:spacing w:after="0" w:line="240" w:lineRule="auto"/>
        <w:ind w:firstLine="709"/>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 xml:space="preserve">Региональным отделением Фонда родителям, законным представителям направляется </w:t>
      </w:r>
      <w:r w:rsidRPr="00E8240D">
        <w:rPr>
          <w:rFonts w:ascii="Times New Roman" w:eastAsia="Times New Roman" w:hAnsi="Times New Roman" w:cs="Times New Roman"/>
          <w:b/>
          <w:bCs/>
          <w:sz w:val="28"/>
          <w:szCs w:val="28"/>
        </w:rPr>
        <w:t>документ</w:t>
      </w:r>
      <w:r w:rsidRPr="00E8240D">
        <w:rPr>
          <w:rFonts w:ascii="Times New Roman" w:eastAsia="Times New Roman" w:hAnsi="Times New Roman" w:cs="Times New Roman"/>
          <w:sz w:val="28"/>
          <w:szCs w:val="28"/>
        </w:rPr>
        <w:t xml:space="preserve"> - </w:t>
      </w:r>
      <w:r w:rsidRPr="00E8240D">
        <w:rPr>
          <w:rFonts w:ascii="Times New Roman" w:eastAsia="Times New Roman" w:hAnsi="Times New Roman" w:cs="Times New Roman"/>
          <w:i/>
          <w:iCs/>
          <w:sz w:val="28"/>
          <w:szCs w:val="28"/>
        </w:rPr>
        <w:t>ПИН</w:t>
      </w:r>
      <w:r w:rsidRPr="00E8240D">
        <w:rPr>
          <w:rFonts w:ascii="Times New Roman" w:eastAsia="Times New Roman" w:hAnsi="Times New Roman" w:cs="Times New Roman"/>
          <w:sz w:val="28"/>
          <w:szCs w:val="28"/>
        </w:rPr>
        <w:t>.</w:t>
      </w:r>
    </w:p>
    <w:p w:rsidR="00E8240D" w:rsidRPr="00E8240D" w:rsidRDefault="00E8240D" w:rsidP="00E8240D">
      <w:pPr>
        <w:suppressAutoHyphens/>
        <w:spacing w:after="0" w:line="240" w:lineRule="auto"/>
        <w:ind w:firstLine="709"/>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 xml:space="preserve">ПИН – это годовая программа, где маршрут обеспечения ребенка-инвалида расписан по месяцам в течение текущего года. Документ содержит информацию о </w:t>
      </w:r>
      <w:r w:rsidRPr="00E8240D">
        <w:rPr>
          <w:rFonts w:ascii="Times New Roman" w:eastAsia="Times New Roman" w:hAnsi="Times New Roman" w:cs="Times New Roman"/>
          <w:sz w:val="28"/>
          <w:szCs w:val="28"/>
        </w:rPr>
        <w:lastRenderedPageBreak/>
        <w:t>сроках доставки ТСР и ПОИ, способах информирования о доставке, контактные данные. Исполнение этой программы курирует Региональное отделение Фонда.</w:t>
      </w:r>
    </w:p>
    <w:p w:rsidR="00E8240D" w:rsidRPr="00E8240D" w:rsidRDefault="00E8240D" w:rsidP="00E8240D">
      <w:pPr>
        <w:suppressAutoHyphens/>
        <w:spacing w:after="0" w:line="240" w:lineRule="auto"/>
        <w:ind w:firstLine="709"/>
        <w:jc w:val="both"/>
        <w:rPr>
          <w:rFonts w:ascii="Times New Roman" w:eastAsia="Times New Roman" w:hAnsi="Times New Roman" w:cs="Times New Roman"/>
          <w:sz w:val="28"/>
          <w:szCs w:val="28"/>
        </w:rPr>
      </w:pPr>
      <w:r w:rsidRPr="00E8240D">
        <w:rPr>
          <w:rFonts w:ascii="Times New Roman" w:eastAsia="Times New Roman" w:hAnsi="Times New Roman" w:cs="Times New Roman"/>
          <w:b/>
          <w:bCs/>
          <w:sz w:val="28"/>
          <w:szCs w:val="28"/>
        </w:rPr>
        <w:t>Что надо знать родителям?</w:t>
      </w:r>
    </w:p>
    <w:p w:rsidR="00E8240D" w:rsidRPr="00E8240D" w:rsidRDefault="00E8240D" w:rsidP="00E8240D">
      <w:pPr>
        <w:suppressAutoHyphens/>
        <w:spacing w:after="0" w:line="240" w:lineRule="auto"/>
        <w:ind w:firstLine="709"/>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Региональное отделение Фонда приобретает ТСР в соответствии с параметрами, указанными в индивидуальной программе реабилитации или абилитации ребенка-инвалида (ИПРА). Поэтому важно, чтобы ИПРА была актуальной: соответствовала реальным потребностям ребенка, его параметрам. Обеспечение осуществляется в рамках федерального перечня реабилитационных мероприятий, ТСР и услуг.</w:t>
      </w:r>
    </w:p>
    <w:p w:rsidR="00E8240D" w:rsidRPr="00E8240D" w:rsidRDefault="00E8240D" w:rsidP="00E8240D">
      <w:pPr>
        <w:suppressAutoHyphens/>
        <w:spacing w:after="0" w:line="240" w:lineRule="auto"/>
        <w:ind w:firstLine="709"/>
        <w:jc w:val="both"/>
        <w:rPr>
          <w:rFonts w:ascii="Times New Roman" w:eastAsia="Times New Roman" w:hAnsi="Times New Roman" w:cs="Times New Roman"/>
          <w:sz w:val="28"/>
          <w:szCs w:val="28"/>
        </w:rPr>
      </w:pPr>
      <w:r w:rsidRPr="00E8240D">
        <w:rPr>
          <w:rFonts w:ascii="Times New Roman" w:eastAsia="Times New Roman" w:hAnsi="Times New Roman" w:cs="Times New Roman"/>
          <w:b/>
          <w:bCs/>
          <w:sz w:val="28"/>
          <w:szCs w:val="28"/>
        </w:rPr>
        <w:t>Куда обращаться по вопросам реализации проекта ПИН?</w:t>
      </w:r>
    </w:p>
    <w:p w:rsidR="00E8240D" w:rsidRPr="00E8240D" w:rsidRDefault="00E8240D" w:rsidP="00E8240D">
      <w:pPr>
        <w:suppressAutoHyphens/>
        <w:spacing w:after="0" w:line="240" w:lineRule="auto"/>
        <w:ind w:firstLine="709"/>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По всем возникающим вопросам можно обратиться к специалистам нашей группы, а также по телефону горячей линии: 8 (3467) 2-41-71.</w:t>
      </w:r>
    </w:p>
    <w:p w:rsidR="00E8240D" w:rsidRPr="00E8240D" w:rsidRDefault="00E8240D" w:rsidP="00E8240D">
      <w:pPr>
        <w:suppressAutoHyphens/>
        <w:spacing w:after="0" w:line="240" w:lineRule="auto"/>
        <w:ind w:firstLine="709"/>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Все наши действия направлены на улучшение обслуживания семей с детьми-инвалидами, для улучшения качества жизни каждого ребенка-инвалида.</w:t>
      </w:r>
    </w:p>
    <w:p w:rsidR="00E8240D" w:rsidRPr="00E8240D" w:rsidRDefault="00E8240D" w:rsidP="00E8240D">
      <w:pPr>
        <w:suppressAutoHyphens/>
        <w:spacing w:after="0" w:line="240" w:lineRule="auto"/>
        <w:ind w:firstLine="708"/>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Новый сервис – это еще один инструмент, который будет повышать для людей комфортность во взаимоотношениях с ФСС.</w:t>
      </w:r>
    </w:p>
    <w:p w:rsidR="00E8240D" w:rsidRPr="00E8240D" w:rsidRDefault="00E8240D" w:rsidP="00E8240D">
      <w:pPr>
        <w:suppressAutoHyphens/>
        <w:spacing w:after="0" w:line="240" w:lineRule="auto"/>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u w:val="single"/>
        </w:rPr>
        <w:t>1 этап</w:t>
      </w:r>
      <w:r w:rsidRPr="00E8240D">
        <w:rPr>
          <w:rFonts w:ascii="Times New Roman" w:eastAsia="Times New Roman" w:hAnsi="Times New Roman" w:cs="Times New Roman"/>
          <w:i/>
          <w:iCs/>
          <w:sz w:val="28"/>
          <w:szCs w:val="28"/>
        </w:rPr>
        <w:t>.</w:t>
      </w:r>
      <w:r w:rsidRPr="00E8240D">
        <w:rPr>
          <w:rFonts w:ascii="Times New Roman" w:eastAsia="Times New Roman" w:hAnsi="Times New Roman" w:cs="Times New Roman"/>
          <w:sz w:val="28"/>
          <w:szCs w:val="28"/>
        </w:rPr>
        <w:t xml:space="preserve"> Отправка ПИН. Информирование о пилотном проекте.</w:t>
      </w:r>
    </w:p>
    <w:p w:rsidR="00E8240D" w:rsidRPr="00E8240D" w:rsidRDefault="00E8240D" w:rsidP="00E8240D">
      <w:pPr>
        <w:suppressAutoHyphens/>
        <w:spacing w:after="0" w:line="240" w:lineRule="auto"/>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u w:val="single"/>
        </w:rPr>
        <w:t>2 этап</w:t>
      </w:r>
      <w:r w:rsidRPr="00E8240D">
        <w:rPr>
          <w:rFonts w:ascii="Times New Roman" w:eastAsia="Times New Roman" w:hAnsi="Times New Roman" w:cs="Times New Roman"/>
          <w:sz w:val="28"/>
          <w:szCs w:val="28"/>
        </w:rPr>
        <w:t>. Обратная связь. Определение способа доставки, порядка информирования.</w:t>
      </w:r>
    </w:p>
    <w:p w:rsidR="00E8240D" w:rsidRPr="00E8240D" w:rsidRDefault="00E8240D" w:rsidP="00E8240D">
      <w:pPr>
        <w:suppressAutoHyphens/>
        <w:spacing w:after="0" w:line="240" w:lineRule="auto"/>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u w:val="single"/>
        </w:rPr>
        <w:t>3 этап</w:t>
      </w:r>
      <w:r w:rsidRPr="00E8240D">
        <w:rPr>
          <w:rFonts w:ascii="Times New Roman" w:eastAsia="Times New Roman" w:hAnsi="Times New Roman" w:cs="Times New Roman"/>
          <w:sz w:val="28"/>
          <w:szCs w:val="28"/>
        </w:rPr>
        <w:t>. Занесение информации в ПИН, отправка согласованного варианта родителям.</w:t>
      </w:r>
    </w:p>
    <w:p w:rsidR="00E8240D" w:rsidRPr="00E8240D" w:rsidRDefault="00E8240D" w:rsidP="00E8240D">
      <w:pPr>
        <w:suppressAutoHyphens/>
        <w:spacing w:after="0" w:line="240" w:lineRule="auto"/>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u w:val="single"/>
        </w:rPr>
        <w:t>4 этап</w:t>
      </w:r>
      <w:r w:rsidRPr="00E8240D">
        <w:rPr>
          <w:rFonts w:ascii="Times New Roman" w:eastAsia="Times New Roman" w:hAnsi="Times New Roman" w:cs="Times New Roman"/>
          <w:sz w:val="28"/>
          <w:szCs w:val="28"/>
        </w:rPr>
        <w:t>. Обновление ПИН по мере обеспечения ТСР, ПОИ.</w:t>
      </w:r>
    </w:p>
    <w:p w:rsidR="00E8240D" w:rsidRPr="00E8240D" w:rsidRDefault="00E8240D" w:rsidP="00E8240D">
      <w:pPr>
        <w:suppressAutoHyphens/>
        <w:spacing w:after="0" w:line="240" w:lineRule="auto"/>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После этого филиал регионального отделения проводит:</w:t>
      </w:r>
    </w:p>
    <w:p w:rsidR="00E8240D" w:rsidRPr="00E8240D" w:rsidRDefault="00E8240D" w:rsidP="00E8240D">
      <w:pPr>
        <w:suppressAutoHyphens/>
        <w:spacing w:after="0" w:line="240" w:lineRule="auto"/>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 Анализ потребности в обеспечении ТСР, ПОИ;</w:t>
      </w:r>
    </w:p>
    <w:p w:rsidR="00E8240D" w:rsidRPr="00E8240D" w:rsidRDefault="00E8240D" w:rsidP="00E8240D">
      <w:pPr>
        <w:suppressAutoHyphens/>
        <w:spacing w:after="0" w:line="240" w:lineRule="auto"/>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 Согласование «календаря доставки»;</w:t>
      </w:r>
    </w:p>
    <w:p w:rsidR="00E8240D" w:rsidRPr="00E8240D" w:rsidRDefault="00E8240D" w:rsidP="00E8240D">
      <w:pPr>
        <w:suppressAutoHyphens/>
        <w:spacing w:after="0" w:line="240" w:lineRule="auto"/>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 Работу с поставщиком в части проведения анализа полученных реестров от филиала, осуществление информирования и доставки согласно данным реестра.</w:t>
      </w:r>
    </w:p>
    <w:p w:rsidR="00E8240D" w:rsidRPr="00E8240D" w:rsidRDefault="00E8240D" w:rsidP="00E8240D">
      <w:pPr>
        <w:suppressAutoHyphens/>
        <w:spacing w:after="0" w:line="240" w:lineRule="auto"/>
        <w:jc w:val="center"/>
        <w:rPr>
          <w:rFonts w:ascii="Times New Roman" w:eastAsia="Times New Roman" w:hAnsi="Times New Roman" w:cs="Times New Roman"/>
          <w:b/>
          <w:sz w:val="28"/>
          <w:szCs w:val="28"/>
        </w:rPr>
      </w:pPr>
    </w:p>
    <w:p w:rsidR="00E8240D" w:rsidRPr="00E8240D" w:rsidRDefault="00E8240D" w:rsidP="00E8240D">
      <w:pPr>
        <w:suppressAutoHyphens/>
        <w:spacing w:after="0" w:line="240" w:lineRule="auto"/>
        <w:ind w:firstLine="709"/>
        <w:jc w:val="center"/>
        <w:rPr>
          <w:rFonts w:ascii="Times New Roman" w:eastAsia="Times New Roman" w:hAnsi="Times New Roman" w:cs="Times New Roman"/>
          <w:b/>
          <w:sz w:val="28"/>
          <w:szCs w:val="28"/>
          <w:lang w:eastAsia="ar-SA"/>
        </w:rPr>
      </w:pPr>
      <w:r w:rsidRPr="00E8240D">
        <w:rPr>
          <w:rFonts w:ascii="Times New Roman" w:eastAsia="Times New Roman" w:hAnsi="Times New Roman" w:cs="Times New Roman"/>
          <w:b/>
          <w:sz w:val="28"/>
          <w:szCs w:val="28"/>
          <w:lang w:eastAsia="ar-SA"/>
        </w:rPr>
        <w:t>Проект «Персональный информационный навигатор для лиц, пострадавших на производстве»</w:t>
      </w:r>
    </w:p>
    <w:p w:rsidR="00E8240D" w:rsidRPr="00E8240D" w:rsidRDefault="00E8240D" w:rsidP="00E8240D">
      <w:pPr>
        <w:suppressAutoHyphens/>
        <w:spacing w:after="0" w:line="240" w:lineRule="auto"/>
        <w:ind w:firstLine="709"/>
        <w:jc w:val="both"/>
        <w:rPr>
          <w:rFonts w:ascii="Times New Roman" w:eastAsia="Times New Roman" w:hAnsi="Times New Roman" w:cs="Times New Roman"/>
          <w:sz w:val="28"/>
          <w:szCs w:val="28"/>
          <w:lang w:eastAsia="ar-SA"/>
        </w:rPr>
      </w:pPr>
      <w:r w:rsidRPr="00E8240D">
        <w:rPr>
          <w:rFonts w:ascii="Times New Roman" w:eastAsia="Times New Roman" w:hAnsi="Times New Roman" w:cs="Times New Roman"/>
          <w:sz w:val="28"/>
          <w:szCs w:val="28"/>
          <w:lang w:eastAsia="ar-SA"/>
        </w:rPr>
        <w:t xml:space="preserve">вводится на территории Ханты-Мансийского автономного округа – Югры с целью создания системы предварительного уведомления лиц, пострадавших на производстве (далее – пострадавшие) о праве на обеспечение (замену) техническими средствами реабилитации, протезами, протезно-ортопедическими изделиями (далее ТСР и ПОИ). Реализация проекта позволит решить задачу своевременного предоставления (замены) пострадавшим ТСР и ПОИ. </w:t>
      </w:r>
    </w:p>
    <w:p w:rsidR="00E8240D" w:rsidRPr="00E8240D" w:rsidRDefault="00E8240D" w:rsidP="00E8240D">
      <w:pPr>
        <w:suppressAutoHyphens/>
        <w:spacing w:after="0" w:line="240" w:lineRule="auto"/>
        <w:ind w:firstLine="709"/>
        <w:jc w:val="both"/>
        <w:rPr>
          <w:rFonts w:ascii="Times New Roman" w:eastAsia="Times New Roman" w:hAnsi="Times New Roman" w:cs="Times New Roman"/>
          <w:sz w:val="28"/>
          <w:szCs w:val="28"/>
          <w:lang w:eastAsia="ar-SA"/>
        </w:rPr>
      </w:pPr>
      <w:r w:rsidRPr="00E8240D">
        <w:rPr>
          <w:rFonts w:ascii="Times New Roman" w:eastAsia="Times New Roman" w:hAnsi="Times New Roman" w:cs="Times New Roman"/>
          <w:sz w:val="28"/>
          <w:szCs w:val="28"/>
          <w:lang w:eastAsia="ar-SA"/>
        </w:rPr>
        <w:t xml:space="preserve">Суть проекта – регулярное информирование пострадавших (способ – почта, смс, электронное письмо – выбирает пострадавший) об их праве на обеспечение (замену) конкретными видами ТСР и ПОИ, сроках, способах обеспечения посредством рассылки Персональных планов обеспечения на календарный год. </w:t>
      </w:r>
    </w:p>
    <w:p w:rsidR="00E8240D" w:rsidRPr="00E8240D" w:rsidRDefault="00E8240D" w:rsidP="00E8240D">
      <w:pPr>
        <w:suppressAutoHyphens/>
        <w:spacing w:after="0" w:line="240" w:lineRule="auto"/>
        <w:ind w:firstLine="709"/>
        <w:jc w:val="both"/>
        <w:rPr>
          <w:rFonts w:ascii="Times New Roman" w:eastAsia="Times New Roman" w:hAnsi="Times New Roman" w:cs="Times New Roman"/>
          <w:sz w:val="28"/>
          <w:szCs w:val="28"/>
          <w:lang w:eastAsia="ar-SA"/>
        </w:rPr>
      </w:pPr>
      <w:r w:rsidRPr="00E8240D">
        <w:rPr>
          <w:rFonts w:ascii="Times New Roman" w:eastAsia="Times New Roman" w:hAnsi="Times New Roman" w:cs="Times New Roman"/>
          <w:sz w:val="28"/>
          <w:szCs w:val="28"/>
          <w:lang w:eastAsia="ar-SA"/>
        </w:rPr>
        <w:t>Ожидаемые результаты проекта – снижение количества обращений и (или) жалоб по факту оказания услуг по обеспечению пострадавших ТСР и ПОИ; повышение уровня информированности пострадавших о праве на получение услуг по обеспечению (замене) ТСР и ПОИ; повышение уровня доверия к деятельности регионального отделения в части обеспечения пострадавших ТСР и ПОИ; оптимизация процессов предоставления (замены) пострадавшим ТСР и ПОИ.</w:t>
      </w:r>
    </w:p>
    <w:p w:rsidR="00E8240D" w:rsidRPr="00E8240D" w:rsidRDefault="00E8240D" w:rsidP="00E8240D">
      <w:pPr>
        <w:suppressAutoHyphens/>
        <w:spacing w:after="0" w:line="240" w:lineRule="auto"/>
        <w:ind w:firstLine="709"/>
        <w:jc w:val="both"/>
        <w:rPr>
          <w:rFonts w:ascii="Times New Roman" w:eastAsia="Times New Roman" w:hAnsi="Times New Roman" w:cs="Times New Roman"/>
          <w:sz w:val="28"/>
          <w:szCs w:val="28"/>
          <w:lang w:eastAsia="ar-SA"/>
        </w:rPr>
      </w:pPr>
      <w:r w:rsidRPr="00E8240D">
        <w:rPr>
          <w:rFonts w:ascii="Times New Roman" w:eastAsia="Times New Roman" w:hAnsi="Times New Roman" w:cs="Times New Roman"/>
          <w:sz w:val="28"/>
          <w:szCs w:val="28"/>
          <w:lang w:eastAsia="ar-SA"/>
        </w:rPr>
        <w:lastRenderedPageBreak/>
        <w:t>Первый этап реализации проекта (январь – март 2019 года) – актуализация данных о пострадавших, определение потребности в ТСР и ПОИ.</w:t>
      </w:r>
    </w:p>
    <w:p w:rsidR="00E8240D" w:rsidRPr="00E8240D" w:rsidRDefault="00E8240D" w:rsidP="00E8240D">
      <w:pPr>
        <w:suppressAutoHyphens/>
        <w:spacing w:after="0" w:line="240" w:lineRule="auto"/>
        <w:jc w:val="center"/>
        <w:rPr>
          <w:rFonts w:ascii="Times New Roman" w:eastAsia="Times New Roman" w:hAnsi="Times New Roman" w:cs="Times New Roman"/>
          <w:b/>
          <w:sz w:val="28"/>
          <w:szCs w:val="28"/>
        </w:rPr>
      </w:pPr>
    </w:p>
    <w:p w:rsidR="00E8240D" w:rsidRPr="00E8240D" w:rsidRDefault="00E8240D" w:rsidP="00E8240D">
      <w:pPr>
        <w:suppressAutoHyphens/>
        <w:spacing w:after="0" w:line="240" w:lineRule="auto"/>
        <w:jc w:val="center"/>
        <w:rPr>
          <w:rFonts w:ascii="Times New Roman" w:eastAsia="Times New Roman" w:hAnsi="Times New Roman" w:cs="Times New Roman"/>
          <w:b/>
          <w:sz w:val="28"/>
          <w:szCs w:val="28"/>
        </w:rPr>
      </w:pPr>
      <w:r w:rsidRPr="00E8240D">
        <w:rPr>
          <w:rFonts w:ascii="Times New Roman" w:eastAsia="Times New Roman" w:hAnsi="Times New Roman" w:cs="Times New Roman"/>
          <w:b/>
          <w:sz w:val="28"/>
          <w:szCs w:val="28"/>
        </w:rPr>
        <w:t>Электронный талон</w:t>
      </w:r>
    </w:p>
    <w:p w:rsidR="00E8240D" w:rsidRPr="00E8240D" w:rsidRDefault="00E8240D" w:rsidP="00E8240D">
      <w:pPr>
        <w:suppressAutoHyphens/>
        <w:spacing w:after="0" w:line="240" w:lineRule="auto"/>
        <w:jc w:val="center"/>
        <w:rPr>
          <w:rFonts w:ascii="Times New Roman" w:eastAsia="Times New Roman" w:hAnsi="Times New Roman" w:cs="Times New Roman"/>
          <w:b/>
          <w:sz w:val="28"/>
          <w:szCs w:val="28"/>
        </w:rPr>
      </w:pPr>
      <w:r w:rsidRPr="00E8240D">
        <w:rPr>
          <w:rFonts w:ascii="Times New Roman" w:eastAsia="Times New Roman" w:hAnsi="Times New Roman" w:cs="Times New Roman"/>
          <w:b/>
          <w:sz w:val="28"/>
          <w:szCs w:val="28"/>
        </w:rPr>
        <w:t>на проезд к месту лечения и обратно на железнодорожном транспорте в поездах дальнего следования.</w:t>
      </w:r>
    </w:p>
    <w:p w:rsidR="00E8240D" w:rsidRPr="00E8240D" w:rsidRDefault="00E8240D" w:rsidP="00E8240D">
      <w:pPr>
        <w:suppressAutoHyphens/>
        <w:spacing w:after="0" w:line="240" w:lineRule="auto"/>
        <w:jc w:val="center"/>
        <w:rPr>
          <w:rFonts w:ascii="Times New Roman" w:eastAsia="Times New Roman" w:hAnsi="Times New Roman" w:cs="Times New Roman"/>
          <w:b/>
          <w:sz w:val="28"/>
          <w:szCs w:val="28"/>
        </w:rPr>
      </w:pPr>
    </w:p>
    <w:p w:rsidR="00E8240D" w:rsidRPr="00E8240D" w:rsidRDefault="00E8240D" w:rsidP="00E8240D">
      <w:pPr>
        <w:suppressAutoHyphens/>
        <w:spacing w:after="0" w:line="240" w:lineRule="auto"/>
        <w:ind w:firstLine="708"/>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Данный проект стартовал с сентября 2018 года и успешно реализуется с начала 2019 года на территории Берёзовского района, выписано 14 электронных талонов.</w:t>
      </w:r>
    </w:p>
    <w:p w:rsidR="00E8240D" w:rsidRPr="00E8240D" w:rsidRDefault="00E8240D" w:rsidP="00E8240D">
      <w:pPr>
        <w:suppressAutoHyphens/>
        <w:spacing w:after="0" w:line="240" w:lineRule="auto"/>
        <w:ind w:firstLine="708"/>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Государственное учреждение –региональное отделение Фонда социального страхования Российской Федерации по Ханты-Мансийскому автономному округу - Югры (далее – отделение Фонда) в соответствии с Федеральным законом от 17.07.1999 № 178-ФЗ «О государственной социальной помощи» с 17.09.2018г. осуществляет полномочия по обеспечению граждан льготных категорий бесплатным проездом на междугородном транспорте к месту санаторно-курортного лечения и обратно.</w:t>
      </w:r>
    </w:p>
    <w:p w:rsidR="009C73E1" w:rsidRDefault="00E8240D" w:rsidP="005D401C">
      <w:pPr>
        <w:spacing w:before="100" w:beforeAutospacing="1" w:after="100" w:afterAutospacing="1" w:line="240" w:lineRule="auto"/>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 xml:space="preserve"> </w:t>
      </w:r>
      <w:r w:rsidRPr="00E8240D">
        <w:rPr>
          <w:rFonts w:ascii="Times New Roman" w:eastAsia="Times New Roman" w:hAnsi="Times New Roman" w:cs="Times New Roman"/>
          <w:sz w:val="28"/>
          <w:szCs w:val="28"/>
        </w:rPr>
        <w:tab/>
        <w:t>Совместно с ОАО «Российские железные дороги» запущен проект по оформлению проезда гражданам льготных категорий электронных талонов. Проект предполагает предоставление гражданам льготных категорий, имеющих право на получение государственной социальной помощи, электронного талона на проезд к месту лечения и обратно на железнодорожном транспорте в поездах дальнего следования.</w:t>
      </w:r>
    </w:p>
    <w:p w:rsidR="00E8240D" w:rsidRPr="00E8240D" w:rsidRDefault="009C73E1" w:rsidP="009C73E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8240D" w:rsidRPr="00E8240D">
        <w:rPr>
          <w:rFonts w:ascii="Times New Roman" w:eastAsia="Times New Roman" w:hAnsi="Times New Roman" w:cs="Times New Roman"/>
          <w:sz w:val="28"/>
          <w:szCs w:val="28"/>
        </w:rPr>
        <w:t>Оформление проезда лицам, имеющим право на получение государственной социальной помощи в виде бесплатного проезда на железнодорожном транспорте осуществляется на основании приказа Минздравсоцразвития России от 27.03.2012 N271н "Об утверждении Административного регламента предоставления Фондом социального страхования Российской Федерации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 (далее – Административный регламент), и приказом Минздравсоцразвития России от 05.10.2005 N617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w:t>
      </w:r>
    </w:p>
    <w:p w:rsidR="00E8240D" w:rsidRPr="00E8240D" w:rsidRDefault="00E8240D" w:rsidP="00E8240D">
      <w:pPr>
        <w:spacing w:before="100" w:beforeAutospacing="1" w:after="100" w:afterAutospacing="1" w:line="240" w:lineRule="auto"/>
        <w:ind w:firstLine="708"/>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Гражданин льготной категории получает электронный талон на проезд к месту лечения и обратно в отделении Фонда. Варианты получения электронного проездного документа или электронного билета на проезд в поездах дальнего следования:</w:t>
      </w:r>
    </w:p>
    <w:p w:rsidR="00E8240D" w:rsidRPr="00E8240D" w:rsidRDefault="00E8240D" w:rsidP="00E8240D">
      <w:pPr>
        <w:spacing w:before="100" w:beforeAutospacing="1" w:after="100" w:afterAutospacing="1" w:line="240" w:lineRule="auto"/>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 xml:space="preserve">1. Гражданин предоставляет билетному кассиру документ, удостоверяющий личность (предъявленный при обращении в отделение Фонда за получением </w:t>
      </w:r>
      <w:r w:rsidRPr="00E8240D">
        <w:rPr>
          <w:rFonts w:ascii="Times New Roman" w:eastAsia="Times New Roman" w:hAnsi="Times New Roman" w:cs="Times New Roman"/>
          <w:sz w:val="28"/>
          <w:szCs w:val="28"/>
        </w:rPr>
        <w:lastRenderedPageBreak/>
        <w:t>талона), направление на лечение в медицинские организации или путевку на санаторно-курортное лечение для оформления проездного документа. Кассир информирует гражданина о доступных для проезда маршрутах и оформляет электронный проездной документ.</w:t>
      </w:r>
    </w:p>
    <w:p w:rsidR="00E8240D" w:rsidRPr="00E8240D" w:rsidRDefault="00E8240D" w:rsidP="00E8240D">
      <w:pPr>
        <w:spacing w:before="100" w:beforeAutospacing="1" w:after="100" w:afterAutospacing="1" w:line="240" w:lineRule="auto"/>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2. На сайте ОАО "РЖД" с доменным именем pass.rzd.ru гражданин регистрируется, выбирает пункт следования и дату отправки. Во вкладке «Льготы/ФСС» выбирает фильтр «Поезда по льготе ФСС». Далее подтверждает, что является гражданином – получателем социальных услуг (вводит данные СНИЛС и документа, удостоверяющего личность, предъявленного при обращении в отделение Фонда за получением талона), и оформляет электронный билет.</w:t>
      </w:r>
    </w:p>
    <w:p w:rsidR="00E8240D" w:rsidRPr="00E8240D" w:rsidRDefault="00E8240D" w:rsidP="00E8240D">
      <w:pPr>
        <w:spacing w:before="100" w:beforeAutospacing="1" w:after="100" w:afterAutospacing="1" w:line="240" w:lineRule="auto"/>
        <w:ind w:firstLine="708"/>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По завершении оформления электронного билета в личном кабинете пользователя отображается контрольный купон электронного билета, содержащий помимо установленных данных информацию об электронном талоне ФСС.</w:t>
      </w:r>
    </w:p>
    <w:p w:rsidR="00E8240D" w:rsidRPr="00E8240D" w:rsidRDefault="00E8240D" w:rsidP="00E8240D">
      <w:pPr>
        <w:suppressAutoHyphens/>
        <w:spacing w:after="0" w:line="240" w:lineRule="auto"/>
        <w:jc w:val="center"/>
        <w:rPr>
          <w:rFonts w:ascii="Times New Roman" w:eastAsia="Times New Roman" w:hAnsi="Times New Roman" w:cs="Times New Roman"/>
          <w:b/>
          <w:sz w:val="28"/>
          <w:szCs w:val="28"/>
        </w:rPr>
      </w:pPr>
      <w:r w:rsidRPr="00E8240D">
        <w:rPr>
          <w:rFonts w:ascii="Times New Roman" w:eastAsia="Times New Roman" w:hAnsi="Times New Roman" w:cs="Times New Roman"/>
          <w:b/>
          <w:sz w:val="28"/>
          <w:szCs w:val="28"/>
        </w:rPr>
        <w:t>О проекте «Открытый контракт»</w:t>
      </w:r>
    </w:p>
    <w:p w:rsidR="00E8240D" w:rsidRPr="00E8240D" w:rsidRDefault="00E8240D" w:rsidP="00E8240D">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E8240D">
        <w:rPr>
          <w:rFonts w:ascii="Times New Roman" w:eastAsia="Times New Roman" w:hAnsi="Times New Roman" w:cs="Times New Roman"/>
          <w:b/>
          <w:bCs/>
          <w:kern w:val="36"/>
          <w:sz w:val="28"/>
          <w:szCs w:val="28"/>
        </w:rPr>
        <w:t>Открытый контракт – гарантия прозрачных закупок для инвалидов</w:t>
      </w:r>
    </w:p>
    <w:p w:rsidR="00E8240D" w:rsidRPr="00E8240D" w:rsidRDefault="00E8240D" w:rsidP="00E8240D">
      <w:pPr>
        <w:suppressAutoHyphens/>
        <w:spacing w:after="0" w:line="240" w:lineRule="auto"/>
        <w:ind w:firstLine="708"/>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В конце 2018 года Общественному совету представлен проект «Открытый контракт», который успешно реализуется с начала 2019 года.</w:t>
      </w:r>
    </w:p>
    <w:p w:rsidR="00E8240D" w:rsidRPr="00E8240D" w:rsidRDefault="00E8240D" w:rsidP="00E8240D">
      <w:pPr>
        <w:suppressAutoHyphens/>
        <w:spacing w:after="0" w:line="240" w:lineRule="auto"/>
        <w:ind w:firstLine="708"/>
        <w:jc w:val="both"/>
        <w:rPr>
          <w:rFonts w:ascii="Times New Roman" w:eastAsia="Times New Roman" w:hAnsi="Times New Roman" w:cs="Times New Roman"/>
          <w:sz w:val="28"/>
          <w:szCs w:val="28"/>
        </w:rPr>
      </w:pPr>
    </w:p>
    <w:p w:rsidR="00E8240D" w:rsidRPr="00E8240D" w:rsidRDefault="00E8240D" w:rsidP="00E8240D">
      <w:pPr>
        <w:suppressAutoHyphens/>
        <w:spacing w:after="0" w:line="240" w:lineRule="auto"/>
        <w:ind w:firstLine="708"/>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Целю проекта является улучшение эффективности закупочной деятельности, а также снижение жалоб и обращений в контрольные органы в отношении закупочной документации.</w:t>
      </w:r>
    </w:p>
    <w:p w:rsidR="00E8240D" w:rsidRPr="00E8240D" w:rsidRDefault="00E8240D" w:rsidP="00E8240D">
      <w:pPr>
        <w:spacing w:before="100" w:beforeAutospacing="1" w:after="100" w:afterAutospacing="1" w:line="240" w:lineRule="auto"/>
        <w:ind w:firstLine="708"/>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В Фонде социального страхования РФ особое внимание уделяется качеству закупаемых средств реабилитации. Каждая партия закупаемых изделий проходит проверку на соответствие условиям технического задания. Осуществляется аудио- и видеофиксация приемки. При этом в состав комиссии по приемке входят представители общественных организаций инвалидов.</w:t>
      </w:r>
    </w:p>
    <w:p w:rsidR="00E8240D" w:rsidRPr="00E8240D" w:rsidRDefault="00E8240D" w:rsidP="00E8240D">
      <w:pPr>
        <w:spacing w:before="100" w:beforeAutospacing="1" w:after="100" w:afterAutospacing="1" w:line="240" w:lineRule="auto"/>
        <w:ind w:firstLine="708"/>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Кто лучше всех знает потребности людей с ограниченными возможностями? – Сами инвалиды. Кто лучше всех знает технические характеристики средств реабилитации? – Производители этих товаров. «Открытый контракт» даёт возможность любому пользователю – и поставщику и потребителю - принять участие в разработке контракта и высказать свои пожелания и замечания. </w:t>
      </w:r>
    </w:p>
    <w:p w:rsidR="00E8240D" w:rsidRDefault="00E8240D" w:rsidP="00E8240D">
      <w:pPr>
        <w:spacing w:before="100" w:beforeAutospacing="1" w:after="100" w:afterAutospacing="1" w:line="240" w:lineRule="auto"/>
        <w:ind w:firstLine="708"/>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 xml:space="preserve">На открытом бесплатном сайте в сети Интернет (ok.fss.ru) заранее размещается информация о планируемых закупках (если начальная (максимальная) цена контракта превышает 1 млн руб.), любой посетитель портала может ознакомиться со всеми условиями, принять участие в общественном обсуждении, сообщить о замеченных ошибках, предложить дополнения и уточнения. Свои вопросы, замечания и предложения пользователи могут направлять через личный </w:t>
      </w:r>
      <w:r w:rsidRPr="00E8240D">
        <w:rPr>
          <w:rFonts w:ascii="Times New Roman" w:eastAsia="Times New Roman" w:hAnsi="Times New Roman" w:cs="Times New Roman"/>
          <w:sz w:val="28"/>
          <w:szCs w:val="28"/>
        </w:rPr>
        <w:lastRenderedPageBreak/>
        <w:t>кабинет, созданный на сайте. Сотрудники Фонда рассмотрят обращение, проведут оценку и уведомят о решении заинтересованное лицо.</w:t>
      </w:r>
    </w:p>
    <w:p w:rsidR="00E8240D" w:rsidRDefault="00E8240D" w:rsidP="00627D24">
      <w:pPr>
        <w:spacing w:before="100" w:beforeAutospacing="1" w:after="100" w:afterAutospacing="1" w:line="240" w:lineRule="auto"/>
        <w:ind w:firstLine="708"/>
        <w:jc w:val="both"/>
        <w:rPr>
          <w:rFonts w:ascii="Times New Roman" w:eastAsia="Times New Roman" w:hAnsi="Times New Roman" w:cs="Times New Roman"/>
          <w:sz w:val="28"/>
          <w:szCs w:val="28"/>
        </w:rPr>
      </w:pPr>
      <w:r w:rsidRPr="00E8240D">
        <w:rPr>
          <w:rFonts w:ascii="Times New Roman" w:eastAsia="Times New Roman" w:hAnsi="Times New Roman" w:cs="Times New Roman"/>
          <w:sz w:val="28"/>
          <w:szCs w:val="28"/>
        </w:rPr>
        <w:t>Современные технологии позволяют реализовать главные принципы контрактной системы - конкуренцию, прозрачность и открытость, а также обеспечить эффективное предоставление гражданам государственных социальных услуг.</w:t>
      </w:r>
    </w:p>
    <w:p w:rsidR="00CE1C32" w:rsidRPr="00CE1C32" w:rsidRDefault="00CE1C32" w:rsidP="00627D24">
      <w:pPr>
        <w:spacing w:before="100" w:beforeAutospacing="1" w:after="100" w:afterAutospacing="1" w:line="240" w:lineRule="auto"/>
        <w:ind w:firstLine="708"/>
        <w:jc w:val="both"/>
        <w:rPr>
          <w:rFonts w:ascii="Times New Roman" w:eastAsia="Times New Roman" w:hAnsi="Times New Roman" w:cs="Times New Roman"/>
          <w:b/>
          <w:sz w:val="28"/>
          <w:szCs w:val="28"/>
        </w:rPr>
      </w:pPr>
      <w:r w:rsidRPr="00CE1C32">
        <w:rPr>
          <w:rFonts w:ascii="Times New Roman" w:eastAsia="Times New Roman" w:hAnsi="Times New Roman" w:cs="Times New Roman"/>
          <w:b/>
          <w:sz w:val="28"/>
          <w:szCs w:val="28"/>
        </w:rPr>
        <w:t>РЕШИЛИ:</w:t>
      </w:r>
    </w:p>
    <w:p w:rsidR="00CE1C32" w:rsidRPr="00E8240D" w:rsidRDefault="00CE1C32" w:rsidP="00627D24">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Информацию принять к сведению.</w:t>
      </w:r>
    </w:p>
    <w:p w:rsidR="00E8240D" w:rsidRDefault="00E8240D" w:rsidP="00627D24">
      <w:pPr>
        <w:pStyle w:val="ConsPlusTitle"/>
        <w:jc w:val="both"/>
        <w:rPr>
          <w:rFonts w:ascii="Times New Roman" w:hAnsi="Times New Roman" w:cs="Times New Roman"/>
          <w:sz w:val="28"/>
          <w:szCs w:val="28"/>
        </w:rPr>
      </w:pPr>
      <w:r w:rsidRPr="00E8240D">
        <w:rPr>
          <w:rFonts w:ascii="Times New Roman" w:hAnsi="Times New Roman" w:cs="Times New Roman"/>
          <w:sz w:val="28"/>
          <w:szCs w:val="28"/>
        </w:rPr>
        <w:t>2. Индексация социальных выплат с 01.02.2019 года</w:t>
      </w:r>
      <w:r w:rsidR="009C73E1">
        <w:rPr>
          <w:rFonts w:ascii="Times New Roman" w:hAnsi="Times New Roman" w:cs="Times New Roman"/>
          <w:sz w:val="28"/>
          <w:szCs w:val="28"/>
        </w:rPr>
        <w:t>.</w:t>
      </w:r>
      <w:r w:rsidRPr="00E8240D">
        <w:rPr>
          <w:rFonts w:ascii="Times New Roman" w:hAnsi="Times New Roman" w:cs="Times New Roman"/>
          <w:sz w:val="28"/>
          <w:szCs w:val="28"/>
        </w:rPr>
        <w:t xml:space="preserve">  </w:t>
      </w:r>
    </w:p>
    <w:p w:rsidR="00E8240D" w:rsidRDefault="00E8240D" w:rsidP="00627D24">
      <w:pPr>
        <w:pStyle w:val="ConsPlusTitle"/>
        <w:jc w:val="center"/>
        <w:rPr>
          <w:rFonts w:ascii="Times New Roman" w:hAnsi="Times New Roman" w:cs="Times New Roman"/>
          <w:sz w:val="28"/>
          <w:szCs w:val="28"/>
        </w:rPr>
      </w:pPr>
      <w:r>
        <w:rPr>
          <w:rFonts w:ascii="Times New Roman" w:hAnsi="Times New Roman" w:cs="Times New Roman"/>
          <w:sz w:val="28"/>
          <w:szCs w:val="28"/>
        </w:rPr>
        <w:t>(Бутакова Н.Д.)</w:t>
      </w:r>
    </w:p>
    <w:p w:rsidR="009C73E1" w:rsidRDefault="00627D24" w:rsidP="00627D24">
      <w:pPr>
        <w:pStyle w:val="ConsPlusTitle"/>
        <w:tabs>
          <w:tab w:val="left" w:pos="240"/>
        </w:tabs>
        <w:rPr>
          <w:rFonts w:ascii="Times New Roman" w:hAnsi="Times New Roman" w:cs="Times New Roman"/>
          <w:sz w:val="28"/>
          <w:szCs w:val="28"/>
        </w:rPr>
      </w:pPr>
      <w:r>
        <w:rPr>
          <w:rFonts w:ascii="Times New Roman" w:hAnsi="Times New Roman" w:cs="Times New Roman"/>
          <w:sz w:val="28"/>
          <w:szCs w:val="28"/>
        </w:rPr>
        <w:tab/>
      </w:r>
    </w:p>
    <w:p w:rsidR="00627D24" w:rsidRPr="00627D24" w:rsidRDefault="00627D24" w:rsidP="00627D24">
      <w:pPr>
        <w:spacing w:beforeAutospacing="1" w:after="100" w:afterAutospacing="1" w:line="240" w:lineRule="auto"/>
        <w:ind w:firstLine="708"/>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1 </w:t>
      </w:r>
      <w:r w:rsidRPr="00627D24">
        <w:rPr>
          <w:rFonts w:ascii="Times New Roman" w:eastAsia="Times New Roman" w:hAnsi="Times New Roman" w:cs="Times New Roman"/>
          <w:sz w:val="28"/>
          <w:szCs w:val="28"/>
        </w:rPr>
        <w:t xml:space="preserve">февраля увеличивается ряд социальных выплат, предоставляемых Пенсионным фондом России.  На 4,3% индексируется ежемесячная денежная выплата (ЕДВ), выплачиваемая </w:t>
      </w:r>
      <w:r w:rsidRPr="00627D24">
        <w:rPr>
          <w:rFonts w:ascii="Times New Roman" w:eastAsia="Calibri" w:hAnsi="Times New Roman" w:cs="Times New Roman"/>
          <w:sz w:val="28"/>
          <w:szCs w:val="28"/>
          <w:lang w:eastAsia="en-US"/>
        </w:rPr>
        <w:t>федеральным льготникам, включая инвалидов, ветеранов боевых действий, граждан, подвергшихся воздействию</w:t>
      </w:r>
      <w:r w:rsidRPr="00627D24">
        <w:rPr>
          <w:rFonts w:ascii="Times New Roman" w:eastAsia="Times New Roman" w:hAnsi="Times New Roman" w:cs="Times New Roman"/>
          <w:sz w:val="28"/>
          <w:szCs w:val="28"/>
        </w:rPr>
        <w:t xml:space="preserve"> радиации и других граждан. </w:t>
      </w:r>
    </w:p>
    <w:p w:rsidR="00627D24" w:rsidRPr="00627D24" w:rsidRDefault="00627D24" w:rsidP="00627D24">
      <w:pPr>
        <w:spacing w:before="100" w:beforeAutospacing="1" w:after="100" w:afterAutospacing="1" w:line="300" w:lineRule="atLeast"/>
        <w:ind w:firstLine="708"/>
        <w:contextualSpacing/>
        <w:jc w:val="both"/>
        <w:rPr>
          <w:rFonts w:ascii="Times New Roman" w:eastAsia="Times New Roman" w:hAnsi="Times New Roman" w:cs="Times New Roman"/>
          <w:sz w:val="28"/>
          <w:szCs w:val="28"/>
        </w:rPr>
      </w:pPr>
      <w:r w:rsidRPr="00627D24">
        <w:rPr>
          <w:rFonts w:ascii="Times New Roman" w:eastAsia="Calibri" w:hAnsi="Times New Roman" w:cs="Times New Roman"/>
          <w:sz w:val="28"/>
          <w:szCs w:val="28"/>
          <w:lang w:eastAsia="en-US"/>
        </w:rPr>
        <w:t xml:space="preserve">На сегодня в Березовском районе количество получателей ежемесячной денежной выплаты составляет 1427 человек, из них детей-инвалидов 143 чел. </w:t>
      </w:r>
    </w:p>
    <w:p w:rsidR="00627D24" w:rsidRPr="00627D24" w:rsidRDefault="00627D24" w:rsidP="00627D24">
      <w:pPr>
        <w:ind w:firstLine="708"/>
        <w:contextualSpacing/>
        <w:jc w:val="both"/>
        <w:rPr>
          <w:rFonts w:ascii="Times New Roman" w:eastAsia="Calibri" w:hAnsi="Times New Roman" w:cs="Times New Roman"/>
          <w:sz w:val="28"/>
          <w:szCs w:val="28"/>
          <w:lang w:eastAsia="en-US"/>
        </w:rPr>
      </w:pPr>
      <w:r w:rsidRPr="00627D24">
        <w:rPr>
          <w:rFonts w:ascii="Times New Roman" w:eastAsia="Calibri" w:hAnsi="Times New Roman" w:cs="Times New Roman"/>
          <w:sz w:val="28"/>
          <w:szCs w:val="28"/>
          <w:lang w:eastAsia="en-US"/>
        </w:rPr>
        <w:t xml:space="preserve">На 4,3% также индексируется входящий в состав ЕДВ набор социальных услуг (НСУ). По закону он может предоставляться в натуральной или денежной форме. Стоимость полного набора социальных услуг </w:t>
      </w:r>
      <w:r w:rsidRPr="00627D24">
        <w:rPr>
          <w:rFonts w:ascii="Times New Roman" w:eastAsiaTheme="minorHAnsi" w:hAnsi="Times New Roman" w:cs="Times New Roman"/>
          <w:sz w:val="28"/>
          <w:szCs w:val="28"/>
          <w:lang w:eastAsia="en-US"/>
        </w:rPr>
        <w:t xml:space="preserve">с учетом индексации с 1 февраля </w:t>
      </w:r>
      <w:r w:rsidRPr="00627D24">
        <w:rPr>
          <w:rFonts w:ascii="Times New Roman" w:eastAsia="Calibri" w:hAnsi="Times New Roman" w:cs="Times New Roman"/>
          <w:sz w:val="28"/>
          <w:szCs w:val="28"/>
          <w:lang w:eastAsia="en-US"/>
        </w:rPr>
        <w:t xml:space="preserve">текущего года составляет </w:t>
      </w:r>
      <w:r w:rsidRPr="00627D24">
        <w:rPr>
          <w:rFonts w:ascii="Times New Roman" w:eastAsia="Calibri" w:hAnsi="Times New Roman" w:cs="Times New Roman"/>
          <w:b/>
          <w:sz w:val="28"/>
          <w:szCs w:val="28"/>
          <w:lang w:eastAsia="en-US"/>
        </w:rPr>
        <w:t>1 121</w:t>
      </w:r>
      <w:r w:rsidRPr="00627D24">
        <w:rPr>
          <w:rFonts w:ascii="Times New Roman" w:eastAsiaTheme="minorHAnsi" w:hAnsi="Times New Roman" w:cs="Times New Roman"/>
          <w:b/>
          <w:sz w:val="28"/>
          <w:szCs w:val="28"/>
          <w:lang w:eastAsia="en-US"/>
        </w:rPr>
        <w:t xml:space="preserve"> </w:t>
      </w:r>
      <w:r w:rsidRPr="00627D24">
        <w:rPr>
          <w:rFonts w:ascii="Times New Roman" w:eastAsia="Calibri" w:hAnsi="Times New Roman" w:cs="Times New Roman"/>
          <w:b/>
          <w:sz w:val="28"/>
          <w:szCs w:val="28"/>
          <w:lang w:eastAsia="en-US"/>
        </w:rPr>
        <w:t>руб. 42 коп.</w:t>
      </w:r>
      <w:r w:rsidRPr="00627D24">
        <w:rPr>
          <w:rFonts w:ascii="Times New Roman" w:eastAsia="Calibri" w:hAnsi="Times New Roman" w:cs="Times New Roman"/>
          <w:sz w:val="28"/>
          <w:szCs w:val="28"/>
          <w:lang w:eastAsia="en-US"/>
        </w:rPr>
        <w:t xml:space="preserve"> </w:t>
      </w:r>
    </w:p>
    <w:p w:rsidR="00627D24" w:rsidRPr="00627D24" w:rsidRDefault="00627D24" w:rsidP="00627D24">
      <w:pPr>
        <w:contextualSpacing/>
        <w:jc w:val="both"/>
        <w:rPr>
          <w:rFonts w:ascii="Times New Roman" w:eastAsia="Calibri" w:hAnsi="Times New Roman" w:cs="Times New Roman"/>
          <w:sz w:val="28"/>
          <w:szCs w:val="28"/>
          <w:lang w:eastAsia="en-US"/>
        </w:rPr>
      </w:pPr>
      <w:r w:rsidRPr="00627D24">
        <w:rPr>
          <w:rFonts w:ascii="Times New Roman" w:eastAsia="Calibri" w:hAnsi="Times New Roman" w:cs="Times New Roman"/>
          <w:sz w:val="28"/>
          <w:szCs w:val="28"/>
          <w:lang w:eastAsia="en-US"/>
        </w:rPr>
        <w:t>В состав НСУ включаются следующие социальные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59"/>
      </w:tblGrid>
      <w:tr w:rsidR="00627D24" w:rsidRPr="00627D24" w:rsidTr="00BE3202">
        <w:tc>
          <w:tcPr>
            <w:tcW w:w="6912" w:type="dxa"/>
          </w:tcPr>
          <w:p w:rsidR="00627D24" w:rsidRPr="00627D24" w:rsidRDefault="00627D24" w:rsidP="00627D24">
            <w:pPr>
              <w:contextualSpacing/>
              <w:jc w:val="both"/>
              <w:rPr>
                <w:rFonts w:ascii="Times New Roman" w:eastAsia="Calibri" w:hAnsi="Times New Roman" w:cs="Times New Roman"/>
                <w:sz w:val="28"/>
                <w:szCs w:val="28"/>
                <w:lang w:eastAsia="en-US"/>
              </w:rPr>
            </w:pPr>
            <w:r w:rsidRPr="00627D24">
              <w:rPr>
                <w:rFonts w:ascii="Times New Roman" w:eastAsia="Calibri" w:hAnsi="Times New Roman" w:cs="Times New Roman"/>
                <w:sz w:val="28"/>
                <w:szCs w:val="28"/>
                <w:lang w:eastAsia="en-US"/>
              </w:rPr>
              <w:t xml:space="preserve">• обеспечение в соответствии со стандартами медицинской помощи по рецептам врача лекарственными препаратами </w:t>
            </w:r>
            <w:r w:rsidRPr="00627D24">
              <w:rPr>
                <w:rFonts w:ascii="Times New Roman" w:eastAsia="Calibri" w:hAnsi="Times New Roman" w:cs="Times New Roman"/>
                <w:sz w:val="28"/>
                <w:szCs w:val="28"/>
                <w:lang w:eastAsia="en-US"/>
              </w:rPr>
              <w:tab/>
            </w:r>
          </w:p>
        </w:tc>
        <w:tc>
          <w:tcPr>
            <w:tcW w:w="2659" w:type="dxa"/>
          </w:tcPr>
          <w:p w:rsidR="00627D24" w:rsidRPr="00627D24" w:rsidRDefault="00627D24" w:rsidP="00627D24">
            <w:pPr>
              <w:contextualSpacing/>
              <w:rPr>
                <w:rFonts w:ascii="Times New Roman" w:eastAsia="Calibri" w:hAnsi="Times New Roman" w:cs="Times New Roman"/>
                <w:sz w:val="28"/>
                <w:szCs w:val="28"/>
                <w:lang w:eastAsia="en-US"/>
              </w:rPr>
            </w:pPr>
            <w:r w:rsidRPr="00627D24">
              <w:rPr>
                <w:rFonts w:ascii="Times New Roman" w:eastAsiaTheme="minorHAnsi" w:hAnsi="Times New Roman" w:cs="Times New Roman"/>
                <w:sz w:val="28"/>
                <w:szCs w:val="28"/>
                <w:lang w:eastAsia="en-US"/>
              </w:rPr>
              <w:t>863</w:t>
            </w:r>
            <w:r w:rsidRPr="00627D24">
              <w:rPr>
                <w:rFonts w:ascii="Times New Roman" w:eastAsia="Calibri" w:hAnsi="Times New Roman" w:cs="Times New Roman"/>
                <w:sz w:val="28"/>
                <w:szCs w:val="28"/>
                <w:lang w:eastAsia="en-US"/>
              </w:rPr>
              <w:t>,75 руб.</w:t>
            </w:r>
          </w:p>
        </w:tc>
      </w:tr>
      <w:tr w:rsidR="00627D24" w:rsidRPr="00627D24" w:rsidTr="00BE3202">
        <w:tc>
          <w:tcPr>
            <w:tcW w:w="6912" w:type="dxa"/>
          </w:tcPr>
          <w:p w:rsidR="00627D24" w:rsidRPr="00627D24" w:rsidRDefault="00627D24" w:rsidP="00627D24">
            <w:pPr>
              <w:contextualSpacing/>
              <w:jc w:val="both"/>
              <w:rPr>
                <w:rFonts w:ascii="Times New Roman" w:eastAsia="Calibri" w:hAnsi="Times New Roman" w:cs="Times New Roman"/>
                <w:sz w:val="28"/>
                <w:szCs w:val="28"/>
                <w:lang w:eastAsia="en-US"/>
              </w:rPr>
            </w:pPr>
            <w:r w:rsidRPr="00627D24">
              <w:rPr>
                <w:rFonts w:ascii="Times New Roman" w:eastAsia="Calibri" w:hAnsi="Times New Roman" w:cs="Times New Roman"/>
                <w:sz w:val="28"/>
                <w:szCs w:val="28"/>
                <w:lang w:eastAsia="en-US"/>
              </w:rPr>
              <w:t>• предоставление при  наличии медицинских показаний путевки на санаторно-курортное лечение</w:t>
            </w:r>
          </w:p>
        </w:tc>
        <w:tc>
          <w:tcPr>
            <w:tcW w:w="2659" w:type="dxa"/>
            <w:vAlign w:val="center"/>
          </w:tcPr>
          <w:p w:rsidR="00627D24" w:rsidRPr="00627D24" w:rsidRDefault="00627D24" w:rsidP="00627D24">
            <w:pPr>
              <w:contextualSpacing/>
              <w:rPr>
                <w:rFonts w:ascii="Times New Roman" w:eastAsia="Calibri" w:hAnsi="Times New Roman" w:cs="Times New Roman"/>
                <w:sz w:val="28"/>
                <w:szCs w:val="28"/>
                <w:lang w:eastAsia="en-US"/>
              </w:rPr>
            </w:pPr>
            <w:r w:rsidRPr="00627D24">
              <w:rPr>
                <w:rFonts w:ascii="Times New Roman" w:eastAsiaTheme="minorHAnsi" w:hAnsi="Times New Roman" w:cs="Times New Roman"/>
                <w:sz w:val="28"/>
                <w:szCs w:val="28"/>
                <w:lang w:eastAsia="en-US"/>
              </w:rPr>
              <w:t>133</w:t>
            </w:r>
            <w:r w:rsidRPr="00627D24">
              <w:rPr>
                <w:rFonts w:ascii="Times New Roman" w:eastAsia="Calibri" w:hAnsi="Times New Roman" w:cs="Times New Roman"/>
                <w:sz w:val="28"/>
                <w:szCs w:val="28"/>
                <w:lang w:eastAsia="en-US"/>
              </w:rPr>
              <w:t>,62 руб.</w:t>
            </w:r>
          </w:p>
        </w:tc>
      </w:tr>
      <w:tr w:rsidR="00627D24" w:rsidRPr="00627D24" w:rsidTr="00BE3202">
        <w:tc>
          <w:tcPr>
            <w:tcW w:w="6912" w:type="dxa"/>
          </w:tcPr>
          <w:p w:rsidR="00627D24" w:rsidRPr="00627D24" w:rsidRDefault="00627D24" w:rsidP="00627D24">
            <w:pPr>
              <w:contextualSpacing/>
              <w:jc w:val="both"/>
              <w:rPr>
                <w:rFonts w:ascii="Times New Roman" w:eastAsia="Calibri" w:hAnsi="Times New Roman" w:cs="Times New Roman"/>
                <w:sz w:val="28"/>
                <w:szCs w:val="28"/>
                <w:lang w:eastAsia="en-US"/>
              </w:rPr>
            </w:pPr>
            <w:r w:rsidRPr="00627D24">
              <w:rPr>
                <w:rFonts w:ascii="Times New Roman" w:eastAsia="Calibri" w:hAnsi="Times New Roman" w:cs="Times New Roman"/>
                <w:sz w:val="28"/>
                <w:szCs w:val="28"/>
                <w:lang w:eastAsia="en-US"/>
              </w:rPr>
              <w:t>• бесплатный проезд на пригородном</w:t>
            </w:r>
            <w:r w:rsidRPr="00627D24">
              <w:rPr>
                <w:rFonts w:ascii="Times New Roman" w:eastAsiaTheme="minorHAnsi" w:hAnsi="Times New Roman" w:cs="Times New Roman"/>
                <w:sz w:val="28"/>
                <w:szCs w:val="28"/>
                <w:lang w:eastAsia="en-US"/>
              </w:rPr>
              <w:t xml:space="preserve"> </w:t>
            </w:r>
            <w:r w:rsidRPr="00627D24">
              <w:rPr>
                <w:rFonts w:ascii="Times New Roman" w:eastAsia="Calibri" w:hAnsi="Times New Roman" w:cs="Times New Roman"/>
                <w:sz w:val="28"/>
                <w:szCs w:val="28"/>
                <w:lang w:eastAsia="en-US"/>
              </w:rPr>
              <w:t>железнодорожном транспорте</w:t>
            </w:r>
            <w:r w:rsidRPr="00627D24">
              <w:rPr>
                <w:rFonts w:ascii="Times New Roman" w:eastAsiaTheme="minorHAnsi" w:hAnsi="Times New Roman" w:cs="Times New Roman"/>
                <w:sz w:val="28"/>
                <w:szCs w:val="28"/>
                <w:lang w:eastAsia="en-US"/>
              </w:rPr>
              <w:t>, а также на междугородном транспорте к месту лечения и обратно</w:t>
            </w:r>
          </w:p>
        </w:tc>
        <w:tc>
          <w:tcPr>
            <w:tcW w:w="2659" w:type="dxa"/>
            <w:vAlign w:val="center"/>
          </w:tcPr>
          <w:p w:rsidR="00627D24" w:rsidRPr="00627D24" w:rsidRDefault="00627D24" w:rsidP="00627D24">
            <w:pPr>
              <w:contextualSpacing/>
              <w:rPr>
                <w:rFonts w:ascii="Times New Roman" w:eastAsia="Calibri" w:hAnsi="Times New Roman" w:cs="Times New Roman"/>
                <w:sz w:val="28"/>
                <w:szCs w:val="28"/>
                <w:lang w:eastAsia="en-US"/>
              </w:rPr>
            </w:pPr>
            <w:r w:rsidRPr="00627D24">
              <w:rPr>
                <w:rFonts w:ascii="Times New Roman" w:eastAsiaTheme="minorHAnsi" w:hAnsi="Times New Roman" w:cs="Times New Roman"/>
                <w:sz w:val="28"/>
                <w:szCs w:val="28"/>
                <w:lang w:eastAsia="en-US"/>
              </w:rPr>
              <w:t>124,05</w:t>
            </w:r>
            <w:r w:rsidRPr="00627D24">
              <w:rPr>
                <w:rFonts w:ascii="Times New Roman" w:eastAsia="Calibri" w:hAnsi="Times New Roman" w:cs="Times New Roman"/>
                <w:sz w:val="28"/>
                <w:szCs w:val="28"/>
                <w:lang w:eastAsia="en-US"/>
              </w:rPr>
              <w:t xml:space="preserve"> руб.</w:t>
            </w:r>
          </w:p>
        </w:tc>
      </w:tr>
    </w:tbl>
    <w:p w:rsidR="00627D24" w:rsidRPr="00627D24" w:rsidRDefault="00627D24" w:rsidP="00627D24">
      <w:pPr>
        <w:spacing w:before="100" w:beforeAutospacing="1" w:after="100" w:afterAutospacing="1" w:line="300" w:lineRule="atLeast"/>
        <w:contextualSpacing/>
        <w:jc w:val="both"/>
        <w:rPr>
          <w:rFonts w:ascii="Times New Roman" w:eastAsia="Times New Roman" w:hAnsi="Times New Roman" w:cs="Times New Roman"/>
          <w:sz w:val="28"/>
          <w:szCs w:val="28"/>
        </w:rPr>
      </w:pPr>
      <w:r w:rsidRPr="00627D24">
        <w:rPr>
          <w:rFonts w:ascii="Times New Roman" w:eastAsia="Times New Roman" w:hAnsi="Times New Roman" w:cs="Times New Roman"/>
          <w:sz w:val="28"/>
          <w:szCs w:val="28"/>
        </w:rPr>
        <w:t>Гражданин может отказаться от получения НСУ в натуральной форме в пользу денежного эквивалента и наоборот. Заявление о принятом решении достаточно подать в территориальным орган Пенсионного фонда один раз до 1 октября текущего года. Поданное заявление будет действовать с 1 января следующего года.</w:t>
      </w:r>
    </w:p>
    <w:p w:rsidR="00CE1C32" w:rsidRDefault="00627D24" w:rsidP="00627D24">
      <w:pPr>
        <w:spacing w:after="0" w:line="282" w:lineRule="atLeast"/>
        <w:jc w:val="both"/>
        <w:textAlignment w:val="baseline"/>
        <w:rPr>
          <w:rFonts w:ascii="Times New Roman" w:eastAsia="Times New Roman" w:hAnsi="Times New Roman" w:cs="Times New Roman"/>
          <w:color w:val="000000"/>
          <w:sz w:val="28"/>
          <w:szCs w:val="28"/>
        </w:rPr>
      </w:pPr>
      <w:r w:rsidRPr="00627D24">
        <w:rPr>
          <w:rFonts w:ascii="Times New Roman" w:eastAsia="Times New Roman" w:hAnsi="Times New Roman" w:cs="Times New Roman"/>
          <w:color w:val="000000"/>
          <w:sz w:val="28"/>
          <w:szCs w:val="28"/>
        </w:rPr>
        <w:t>Ранее с 1 января страховые пенсии неработающих пенсионеров были проиндексированы на 7,05%.</w:t>
      </w:r>
    </w:p>
    <w:p w:rsidR="00CE1C32" w:rsidRDefault="00CE1C32" w:rsidP="00627D24">
      <w:pPr>
        <w:spacing w:after="0" w:line="282" w:lineRule="atLeast"/>
        <w:jc w:val="both"/>
        <w:textAlignment w:val="baseline"/>
        <w:rPr>
          <w:rFonts w:ascii="Times New Roman" w:eastAsia="Times New Roman" w:hAnsi="Times New Roman" w:cs="Times New Roman"/>
          <w:color w:val="000000"/>
          <w:sz w:val="28"/>
          <w:szCs w:val="28"/>
        </w:rPr>
      </w:pPr>
    </w:p>
    <w:p w:rsidR="00CE1C32" w:rsidRPr="00CE1C32" w:rsidRDefault="00CE1C32" w:rsidP="00627D24">
      <w:pPr>
        <w:spacing w:after="0" w:line="282"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lastRenderedPageBreak/>
        <w:tab/>
      </w:r>
      <w:r w:rsidRPr="00CE1C32">
        <w:rPr>
          <w:rFonts w:ascii="Times New Roman" w:eastAsia="Times New Roman" w:hAnsi="Times New Roman" w:cs="Times New Roman"/>
          <w:b/>
          <w:color w:val="000000"/>
          <w:sz w:val="28"/>
          <w:szCs w:val="28"/>
        </w:rPr>
        <w:t>РЕШИЛИ:</w:t>
      </w:r>
    </w:p>
    <w:p w:rsidR="00CE1C32" w:rsidRDefault="00CE1C32" w:rsidP="00627D24">
      <w:pPr>
        <w:spacing w:after="0" w:line="28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1.1. Информацию принять к сведению.</w:t>
      </w:r>
    </w:p>
    <w:p w:rsidR="00CE1C32" w:rsidRPr="00627D24" w:rsidRDefault="00CE1C32" w:rsidP="00627D24">
      <w:pPr>
        <w:spacing w:after="0" w:line="282"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9C73E1" w:rsidRPr="00E8240D" w:rsidRDefault="009C73E1" w:rsidP="00E8240D">
      <w:pPr>
        <w:pStyle w:val="ConsPlusTitle"/>
        <w:jc w:val="center"/>
        <w:rPr>
          <w:rFonts w:ascii="Times New Roman" w:hAnsi="Times New Roman" w:cs="Times New Roman"/>
          <w:sz w:val="28"/>
          <w:szCs w:val="28"/>
        </w:rPr>
      </w:pPr>
    </w:p>
    <w:p w:rsidR="005811B8" w:rsidRDefault="009C73E1" w:rsidP="00CE0757">
      <w:pPr>
        <w:shd w:val="clear" w:color="auto" w:fill="FFFFFF"/>
        <w:spacing w:after="0"/>
        <w:jc w:val="both"/>
        <w:rPr>
          <w:rFonts w:ascii="Times New Roman" w:eastAsia="Times New Roman" w:hAnsi="Times New Roman" w:cs="Times New Roman"/>
          <w:b/>
          <w:sz w:val="28"/>
          <w:szCs w:val="28"/>
        </w:rPr>
      </w:pPr>
      <w:r w:rsidRPr="009C73E1">
        <w:rPr>
          <w:rFonts w:ascii="Times New Roman" w:eastAsia="Times New Roman" w:hAnsi="Times New Roman" w:cs="Times New Roman"/>
          <w:b/>
          <w:sz w:val="28"/>
          <w:szCs w:val="28"/>
        </w:rPr>
        <w:t>3. Об организации адаптивной физкультуры для людей с ограниченными возможностями здоровья.</w:t>
      </w:r>
      <w:r w:rsidR="002022A5" w:rsidRPr="009C73E1">
        <w:rPr>
          <w:rFonts w:ascii="Times New Roman" w:eastAsia="Times New Roman" w:hAnsi="Times New Roman" w:cs="Times New Roman"/>
          <w:b/>
          <w:sz w:val="28"/>
          <w:szCs w:val="28"/>
        </w:rPr>
        <w:tab/>
      </w:r>
    </w:p>
    <w:p w:rsidR="009C73E1" w:rsidRDefault="009C73E1" w:rsidP="009C73E1">
      <w:pPr>
        <w:shd w:val="clear" w:color="auto" w:fill="FFFFFF"/>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(Чжен В.А.)</w:t>
      </w:r>
    </w:p>
    <w:p w:rsidR="009C73E1" w:rsidRDefault="009C73E1" w:rsidP="009C73E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9C73E1">
        <w:rPr>
          <w:rFonts w:ascii="Times New Roman" w:eastAsia="Times New Roman" w:hAnsi="Times New Roman" w:cs="Times New Roman"/>
          <w:color w:val="000000"/>
          <w:sz w:val="28"/>
          <w:szCs w:val="28"/>
        </w:rPr>
        <w:t>В 2018 году был проведен ряд мероприятий физкультурно-оздоровительной направленности среди детей – инвалидов и взрослых людей с ограниченными воз</w:t>
      </w:r>
      <w:r w:rsidRPr="009C73E1">
        <w:rPr>
          <w:rFonts w:ascii="Times New Roman" w:eastAsia="Times New Roman" w:hAnsi="Times New Roman" w:cs="Times New Roman"/>
          <w:color w:val="000000"/>
          <w:sz w:val="28"/>
          <w:szCs w:val="28"/>
        </w:rPr>
        <w:softHyphen/>
        <w:t>можностями с целью охвата большего количества занимающихся адаптивной физической культурой и спортом.</w:t>
      </w:r>
    </w:p>
    <w:p w:rsidR="009C73E1" w:rsidRPr="009C73E1" w:rsidRDefault="009C73E1" w:rsidP="009C73E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9C73E1">
        <w:rPr>
          <w:rFonts w:ascii="Times New Roman" w:eastAsia="Times New Roman" w:hAnsi="Times New Roman" w:cs="Times New Roman"/>
          <w:color w:val="000000"/>
          <w:sz w:val="28"/>
          <w:szCs w:val="28"/>
        </w:rPr>
        <w:t>По имеющейся информации в Березовском районе состоят на учете 1114 человек имеющих инвалидность, из них 140 - дети до 18 лет. На базе МБУ СТК «Виктория» в пгт. Березово и на базе Обособленного структурного подразделения с/к «Олимпиец» в пгт. Игрим созданы и функционируют отделения адаптивной физической культуры.</w:t>
      </w:r>
    </w:p>
    <w:p w:rsidR="009C73E1" w:rsidRPr="009C73E1" w:rsidRDefault="009C73E1" w:rsidP="009C73E1">
      <w:pPr>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Физкультурно-оздоровительную и спортивную работу с инвалидами и лицами с ограниченными возможностями, занимающихся в группах и секциях проводят  3 специалиста адаптивной физической культуры (</w:t>
      </w:r>
      <w:r w:rsidRPr="009C73E1">
        <w:rPr>
          <w:rFonts w:ascii="Times New Roman" w:eastAsia="Times New Roman" w:hAnsi="Times New Roman" w:cs="Times New Roman"/>
          <w:sz w:val="28"/>
          <w:szCs w:val="20"/>
        </w:rPr>
        <w:t>муниципальное бюджетное учреждение  Спортивно-тренировочный центр «Виктория»</w:t>
      </w:r>
      <w:r w:rsidRPr="009C73E1">
        <w:rPr>
          <w:rFonts w:ascii="Times New Roman" w:eastAsia="Times New Roman" w:hAnsi="Times New Roman" w:cs="Times New Roman"/>
          <w:sz w:val="28"/>
          <w:szCs w:val="28"/>
        </w:rPr>
        <w:t>) и 1 тренер  по адаптивной физической культуре (обособленное структурное подразделение спортивный комплекс «Олимпиец») имеющие  профессиональное образование + 2 тренера имеющих профессиональную переподготовку «Адаптивная физическая культура».</w:t>
      </w:r>
    </w:p>
    <w:p w:rsidR="009C73E1" w:rsidRPr="009C73E1" w:rsidRDefault="009C73E1" w:rsidP="009C73E1">
      <w:pPr>
        <w:spacing w:after="0" w:line="240" w:lineRule="auto"/>
        <w:ind w:firstLine="708"/>
        <w:jc w:val="both"/>
        <w:rPr>
          <w:rFonts w:ascii="Times New Roman" w:eastAsia="Calibri" w:hAnsi="Times New Roman" w:cs="Times New Roman"/>
          <w:sz w:val="28"/>
          <w:szCs w:val="28"/>
          <w:lang w:eastAsia="en-US"/>
        </w:rPr>
      </w:pPr>
      <w:r w:rsidRPr="009C73E1">
        <w:rPr>
          <w:rFonts w:ascii="Times New Roman" w:eastAsia="Calibri" w:hAnsi="Times New Roman" w:cs="Times New Roman"/>
          <w:sz w:val="28"/>
          <w:szCs w:val="28"/>
          <w:lang w:eastAsia="en-US"/>
        </w:rPr>
        <w:t>Комплектации групп проводится по следующим направлениям:</w:t>
      </w:r>
    </w:p>
    <w:p w:rsidR="009C73E1" w:rsidRPr="009C73E1" w:rsidRDefault="009C73E1" w:rsidP="009C73E1">
      <w:pPr>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xml:space="preserve">- общая физическая подготовка и плавание одна группа взрослое население; две группы дети и подростки (муниципальное бюджетное учреждение «спортивно-тренировочный центр «Виктория»);  </w:t>
      </w:r>
    </w:p>
    <w:p w:rsidR="009C73E1" w:rsidRPr="009C73E1" w:rsidRDefault="009C73E1" w:rsidP="009C73E1">
      <w:pPr>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xml:space="preserve">- три группы: настольный теннис, легкая атлетика, пауэрлифтинг (обособленное структурное подразделение спортивный комплекс «Олимпиец» пгт. Игрим). </w:t>
      </w:r>
    </w:p>
    <w:p w:rsidR="009C73E1" w:rsidRPr="009C73E1" w:rsidRDefault="009C73E1" w:rsidP="009C73E1">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Во время проведения занятий проводится разъяснительная работа о необходимости ве</w:t>
      </w:r>
      <w:r w:rsidRPr="009C73E1">
        <w:rPr>
          <w:rFonts w:ascii="Times New Roman" w:eastAsia="Times New Roman" w:hAnsi="Times New Roman" w:cs="Times New Roman"/>
          <w:sz w:val="28"/>
          <w:szCs w:val="28"/>
        </w:rPr>
        <w:softHyphen/>
        <w:t>дения здорового образа жизни, о пользе физических занятий, тренером даются рекомендации по видам спорта, которыми могут по состоянию здоровья заниматься инвалиды.</w:t>
      </w:r>
    </w:p>
    <w:p w:rsidR="009C73E1" w:rsidRPr="009C73E1" w:rsidRDefault="009C73E1" w:rsidP="009C73E1">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Организована индивидуальная работа с людьми с ограниченными возможностями, с целью выявления интересов по видам спорта.</w:t>
      </w:r>
    </w:p>
    <w:p w:rsidR="009C73E1" w:rsidRPr="009C73E1" w:rsidRDefault="009C73E1" w:rsidP="009C73E1">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9C73E1">
        <w:rPr>
          <w:rFonts w:ascii="Times New Roman" w:eastAsia="Calibri" w:hAnsi="Times New Roman" w:cs="Times New Roman"/>
          <w:sz w:val="28"/>
          <w:szCs w:val="28"/>
          <w:lang w:eastAsia="en-US"/>
        </w:rPr>
        <w:t>Муниципальной программы реабилитации инвалидов средствами физической культуры и спорта нет.</w:t>
      </w:r>
    </w:p>
    <w:p w:rsidR="009C73E1" w:rsidRPr="009C73E1" w:rsidRDefault="009C73E1" w:rsidP="009C73E1">
      <w:pPr>
        <w:spacing w:after="0" w:line="240" w:lineRule="auto"/>
        <w:ind w:firstLine="851"/>
        <w:jc w:val="both"/>
        <w:rPr>
          <w:rFonts w:ascii="Times New Roman" w:eastAsia="Calibri" w:hAnsi="Times New Roman" w:cs="Times New Roman"/>
          <w:sz w:val="28"/>
          <w:szCs w:val="28"/>
          <w:lang w:eastAsia="en-US"/>
        </w:rPr>
      </w:pPr>
      <w:r w:rsidRPr="009C73E1">
        <w:rPr>
          <w:rFonts w:ascii="Times New Roman" w:eastAsia="Calibri" w:hAnsi="Times New Roman" w:cs="Times New Roman"/>
          <w:sz w:val="28"/>
          <w:szCs w:val="28"/>
          <w:lang w:eastAsia="en-US"/>
        </w:rPr>
        <w:lastRenderedPageBreak/>
        <w:t>Разработан комплекс мер по развитию адаптивной физической культуры и спорта на территории Березовского района. Действует Распоряжение администрации Березовского района от 11.11.2015 № 821 «О плане мероприятий («дорожная карта») по повышению доступности для инвалидов объектов и услуг на территории Березовского района на 2016 – 2020 годы (с изменениями от 20.02.2018 № 91-р)</w:t>
      </w:r>
    </w:p>
    <w:p w:rsidR="009C73E1" w:rsidRPr="009C73E1" w:rsidRDefault="009C73E1" w:rsidP="009C73E1">
      <w:pPr>
        <w:spacing w:after="0" w:line="240" w:lineRule="auto"/>
        <w:ind w:firstLine="851"/>
        <w:jc w:val="both"/>
        <w:rPr>
          <w:rFonts w:ascii="Times New Roman" w:eastAsia="Calibri" w:hAnsi="Times New Roman" w:cs="Times New Roman"/>
          <w:sz w:val="28"/>
          <w:szCs w:val="28"/>
          <w:lang w:eastAsia="en-US"/>
        </w:rPr>
      </w:pPr>
      <w:r w:rsidRPr="009C73E1">
        <w:rPr>
          <w:rFonts w:ascii="Times New Roman" w:eastAsia="Calibri" w:hAnsi="Times New Roman" w:cs="Times New Roman"/>
          <w:b/>
          <w:sz w:val="28"/>
          <w:szCs w:val="28"/>
          <w:lang w:eastAsia="en-US"/>
        </w:rPr>
        <w:t xml:space="preserve"> </w:t>
      </w:r>
      <w:r w:rsidRPr="009C73E1">
        <w:rPr>
          <w:rFonts w:ascii="Times New Roman" w:eastAsia="Calibri" w:hAnsi="Times New Roman" w:cs="Times New Roman"/>
          <w:sz w:val="28"/>
          <w:szCs w:val="28"/>
          <w:lang w:eastAsia="en-US"/>
        </w:rPr>
        <w:t>В Березовском районе действуют нормативные акты устанавливающие дополнительные выплаты единовременной премии спортсменам по итогам выступлений на российских и международных соревнованиях по олимпийским, неолимпийским, параолимпийским, сурдлимпийских видам спорта, а также видам спорта, включенным в программу Всемирных специальных Олимпийских игр.</w:t>
      </w:r>
    </w:p>
    <w:p w:rsidR="009C73E1" w:rsidRPr="009C73E1" w:rsidRDefault="009C73E1" w:rsidP="009C73E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73E1">
        <w:rPr>
          <w:rFonts w:ascii="Times New Roman" w:eastAsia="Calibri" w:hAnsi="Times New Roman" w:cs="Times New Roman"/>
          <w:sz w:val="28"/>
          <w:szCs w:val="28"/>
          <w:lang w:eastAsia="en-US"/>
        </w:rPr>
        <w:t xml:space="preserve"> Ежегодно проводятся спортивные мероприятия, а также поездки на районные и окружные соревнования для лиц с ограниченными возможностями. Уделяется большое внимание формированию доступной среды для инвалидов и других маломобильных групп населения. Спортсмены Березовского района принимают участие в Специальной Спартакиаде Ханты-Мансийского автономного округа – Югры.</w:t>
      </w:r>
    </w:p>
    <w:p w:rsidR="009C73E1" w:rsidRPr="009C73E1" w:rsidRDefault="009C73E1" w:rsidP="009C73E1">
      <w:pPr>
        <w:shd w:val="clear" w:color="auto" w:fill="FFFFFF"/>
        <w:spacing w:after="0" w:line="240" w:lineRule="auto"/>
        <w:jc w:val="center"/>
        <w:rPr>
          <w:rFonts w:ascii="Times New Roman" w:eastAsia="Calibri" w:hAnsi="Times New Roman" w:cs="Times New Roman"/>
          <w:sz w:val="28"/>
          <w:szCs w:val="28"/>
        </w:rPr>
      </w:pPr>
      <w:r w:rsidRPr="009C73E1">
        <w:rPr>
          <w:rFonts w:ascii="Times New Roman" w:eastAsia="Calibri" w:hAnsi="Times New Roman" w:cs="Times New Roman"/>
          <w:b/>
          <w:bCs/>
          <w:sz w:val="28"/>
          <w:szCs w:val="28"/>
        </w:rPr>
        <w:t>Анализ занимающихся по количественному составу</w:t>
      </w:r>
    </w:p>
    <w:tbl>
      <w:tblPr>
        <w:tblW w:w="957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663"/>
        <w:gridCol w:w="3115"/>
        <w:gridCol w:w="2396"/>
        <w:gridCol w:w="2396"/>
      </w:tblGrid>
      <w:tr w:rsidR="009C73E1" w:rsidRPr="009C73E1" w:rsidTr="00DB5AE4">
        <w:tc>
          <w:tcPr>
            <w:tcW w:w="1663" w:type="dxa"/>
            <w:tcBorders>
              <w:top w:val="outset" w:sz="6" w:space="0" w:color="auto"/>
              <w:bottom w:val="outset" w:sz="6" w:space="0" w:color="auto"/>
              <w:right w:val="outset" w:sz="6" w:space="0" w:color="auto"/>
            </w:tcBorders>
            <w:shd w:val="clear" w:color="auto" w:fill="FFFFFF"/>
          </w:tcPr>
          <w:p w:rsidR="009C73E1" w:rsidRPr="009C73E1" w:rsidRDefault="009C73E1" w:rsidP="009C73E1">
            <w:pPr>
              <w:spacing w:after="0" w:line="240" w:lineRule="auto"/>
              <w:jc w:val="center"/>
              <w:rPr>
                <w:rFonts w:ascii="Times New Roman" w:eastAsia="Calibri" w:hAnsi="Times New Roman" w:cs="Times New Roman"/>
                <w:sz w:val="28"/>
                <w:szCs w:val="28"/>
              </w:rPr>
            </w:pPr>
            <w:r w:rsidRPr="009C73E1">
              <w:rPr>
                <w:rFonts w:ascii="Times New Roman" w:eastAsia="Calibri" w:hAnsi="Times New Roman" w:cs="Times New Roman"/>
                <w:sz w:val="28"/>
                <w:szCs w:val="28"/>
              </w:rPr>
              <w:t>Год</w:t>
            </w:r>
          </w:p>
        </w:tc>
        <w:tc>
          <w:tcPr>
            <w:tcW w:w="3115" w:type="dxa"/>
            <w:tcBorders>
              <w:top w:val="outset" w:sz="6" w:space="0" w:color="auto"/>
              <w:left w:val="outset" w:sz="6" w:space="0" w:color="auto"/>
              <w:bottom w:val="outset" w:sz="6" w:space="0" w:color="auto"/>
              <w:right w:val="outset" w:sz="6" w:space="0" w:color="auto"/>
            </w:tcBorders>
            <w:shd w:val="clear" w:color="auto" w:fill="FFFFFF"/>
          </w:tcPr>
          <w:p w:rsidR="009C73E1" w:rsidRPr="009C73E1" w:rsidRDefault="009C73E1" w:rsidP="009C73E1">
            <w:pPr>
              <w:spacing w:after="0" w:line="240" w:lineRule="auto"/>
              <w:jc w:val="center"/>
              <w:rPr>
                <w:rFonts w:ascii="Times New Roman" w:eastAsia="Calibri" w:hAnsi="Times New Roman" w:cs="Times New Roman"/>
                <w:sz w:val="28"/>
                <w:szCs w:val="28"/>
              </w:rPr>
            </w:pPr>
            <w:r w:rsidRPr="009C73E1">
              <w:rPr>
                <w:rFonts w:ascii="Times New Roman" w:eastAsia="Calibri" w:hAnsi="Times New Roman" w:cs="Times New Roman"/>
                <w:sz w:val="28"/>
                <w:szCs w:val="28"/>
              </w:rPr>
              <w:t xml:space="preserve">Дети и подростки </w:t>
            </w:r>
          </w:p>
        </w:tc>
        <w:tc>
          <w:tcPr>
            <w:tcW w:w="2396" w:type="dxa"/>
            <w:tcBorders>
              <w:top w:val="outset" w:sz="6" w:space="0" w:color="auto"/>
              <w:left w:val="outset" w:sz="6" w:space="0" w:color="auto"/>
              <w:bottom w:val="outset" w:sz="6" w:space="0" w:color="auto"/>
              <w:right w:val="outset" w:sz="6" w:space="0" w:color="auto"/>
            </w:tcBorders>
            <w:shd w:val="clear" w:color="auto" w:fill="FFFFFF"/>
          </w:tcPr>
          <w:p w:rsidR="009C73E1" w:rsidRPr="009C73E1" w:rsidRDefault="009C73E1" w:rsidP="009C73E1">
            <w:pPr>
              <w:spacing w:after="0" w:line="240" w:lineRule="auto"/>
              <w:jc w:val="center"/>
              <w:rPr>
                <w:rFonts w:ascii="Times New Roman" w:eastAsia="Calibri" w:hAnsi="Times New Roman" w:cs="Times New Roman"/>
                <w:sz w:val="28"/>
                <w:szCs w:val="28"/>
              </w:rPr>
            </w:pPr>
            <w:r w:rsidRPr="009C73E1">
              <w:rPr>
                <w:rFonts w:ascii="Times New Roman" w:eastAsia="Calibri" w:hAnsi="Times New Roman" w:cs="Times New Roman"/>
                <w:sz w:val="28"/>
                <w:szCs w:val="28"/>
              </w:rPr>
              <w:t xml:space="preserve">Взрослые </w:t>
            </w:r>
          </w:p>
        </w:tc>
        <w:tc>
          <w:tcPr>
            <w:tcW w:w="2396" w:type="dxa"/>
            <w:tcBorders>
              <w:top w:val="outset" w:sz="6" w:space="0" w:color="auto"/>
              <w:left w:val="outset" w:sz="6" w:space="0" w:color="auto"/>
              <w:bottom w:val="outset" w:sz="6" w:space="0" w:color="auto"/>
            </w:tcBorders>
            <w:shd w:val="clear" w:color="auto" w:fill="FFFFFF"/>
          </w:tcPr>
          <w:p w:rsidR="009C73E1" w:rsidRPr="009C73E1" w:rsidRDefault="009C73E1" w:rsidP="009C73E1">
            <w:pPr>
              <w:spacing w:after="0" w:line="240" w:lineRule="auto"/>
              <w:jc w:val="center"/>
              <w:rPr>
                <w:rFonts w:ascii="Times New Roman" w:eastAsia="Calibri" w:hAnsi="Times New Roman" w:cs="Times New Roman"/>
                <w:sz w:val="28"/>
                <w:szCs w:val="28"/>
              </w:rPr>
            </w:pPr>
            <w:r w:rsidRPr="009C73E1">
              <w:rPr>
                <w:rFonts w:ascii="Times New Roman" w:eastAsia="Calibri" w:hAnsi="Times New Roman" w:cs="Times New Roman"/>
                <w:sz w:val="28"/>
                <w:szCs w:val="28"/>
              </w:rPr>
              <w:t>Всего</w:t>
            </w:r>
          </w:p>
        </w:tc>
      </w:tr>
      <w:tr w:rsidR="009C73E1" w:rsidRPr="009C73E1" w:rsidTr="00DB5AE4">
        <w:tc>
          <w:tcPr>
            <w:tcW w:w="1663" w:type="dxa"/>
            <w:tcBorders>
              <w:top w:val="outset" w:sz="6" w:space="0" w:color="auto"/>
              <w:bottom w:val="outset" w:sz="6" w:space="0" w:color="auto"/>
              <w:right w:val="outset" w:sz="6" w:space="0" w:color="auto"/>
            </w:tcBorders>
            <w:shd w:val="clear" w:color="auto" w:fill="FFFFFF"/>
          </w:tcPr>
          <w:p w:rsidR="009C73E1" w:rsidRPr="009C73E1" w:rsidRDefault="009C73E1" w:rsidP="009C73E1">
            <w:pPr>
              <w:spacing w:after="0" w:line="240" w:lineRule="auto"/>
              <w:jc w:val="center"/>
              <w:rPr>
                <w:rFonts w:ascii="Times New Roman" w:eastAsia="Calibri" w:hAnsi="Times New Roman" w:cs="Times New Roman"/>
                <w:sz w:val="28"/>
                <w:szCs w:val="28"/>
              </w:rPr>
            </w:pPr>
            <w:r w:rsidRPr="009C73E1">
              <w:rPr>
                <w:rFonts w:ascii="Times New Roman" w:eastAsia="Calibri" w:hAnsi="Times New Roman" w:cs="Times New Roman"/>
                <w:sz w:val="28"/>
                <w:szCs w:val="28"/>
              </w:rPr>
              <w:t>1.01.2018 г.</w:t>
            </w:r>
          </w:p>
        </w:tc>
        <w:tc>
          <w:tcPr>
            <w:tcW w:w="3115" w:type="dxa"/>
            <w:tcBorders>
              <w:top w:val="outset" w:sz="6" w:space="0" w:color="auto"/>
              <w:left w:val="outset" w:sz="6" w:space="0" w:color="auto"/>
              <w:bottom w:val="outset" w:sz="6" w:space="0" w:color="auto"/>
              <w:right w:val="outset" w:sz="6" w:space="0" w:color="auto"/>
            </w:tcBorders>
            <w:shd w:val="clear" w:color="auto" w:fill="FFFFFF"/>
          </w:tcPr>
          <w:p w:rsidR="009C73E1" w:rsidRPr="009C73E1" w:rsidRDefault="009C73E1" w:rsidP="009C73E1">
            <w:pPr>
              <w:spacing w:after="0" w:line="240" w:lineRule="auto"/>
              <w:jc w:val="center"/>
              <w:rPr>
                <w:rFonts w:ascii="Times New Roman" w:eastAsia="Calibri" w:hAnsi="Times New Roman" w:cs="Times New Roman"/>
                <w:sz w:val="28"/>
                <w:szCs w:val="28"/>
              </w:rPr>
            </w:pPr>
            <w:r w:rsidRPr="009C73E1">
              <w:rPr>
                <w:rFonts w:ascii="Times New Roman" w:eastAsia="Calibri" w:hAnsi="Times New Roman" w:cs="Times New Roman"/>
                <w:sz w:val="28"/>
                <w:szCs w:val="28"/>
              </w:rPr>
              <w:t>32 человек</w:t>
            </w:r>
          </w:p>
        </w:tc>
        <w:tc>
          <w:tcPr>
            <w:tcW w:w="2396" w:type="dxa"/>
            <w:tcBorders>
              <w:top w:val="outset" w:sz="6" w:space="0" w:color="auto"/>
              <w:left w:val="outset" w:sz="6" w:space="0" w:color="auto"/>
              <w:bottom w:val="outset" w:sz="6" w:space="0" w:color="auto"/>
              <w:right w:val="outset" w:sz="6" w:space="0" w:color="auto"/>
            </w:tcBorders>
            <w:shd w:val="clear" w:color="auto" w:fill="FFFFFF"/>
          </w:tcPr>
          <w:p w:rsidR="009C73E1" w:rsidRPr="009C73E1" w:rsidRDefault="009C73E1" w:rsidP="009C73E1">
            <w:pPr>
              <w:spacing w:after="0" w:line="240" w:lineRule="auto"/>
              <w:jc w:val="center"/>
              <w:rPr>
                <w:rFonts w:ascii="Times New Roman" w:eastAsia="Calibri" w:hAnsi="Times New Roman" w:cs="Times New Roman"/>
                <w:sz w:val="28"/>
                <w:szCs w:val="28"/>
              </w:rPr>
            </w:pPr>
            <w:r w:rsidRPr="009C73E1">
              <w:rPr>
                <w:rFonts w:ascii="Times New Roman" w:eastAsia="Calibri" w:hAnsi="Times New Roman" w:cs="Times New Roman"/>
                <w:sz w:val="28"/>
                <w:szCs w:val="28"/>
              </w:rPr>
              <w:t>42 человек</w:t>
            </w:r>
          </w:p>
        </w:tc>
        <w:tc>
          <w:tcPr>
            <w:tcW w:w="2396" w:type="dxa"/>
            <w:tcBorders>
              <w:top w:val="outset" w:sz="6" w:space="0" w:color="auto"/>
              <w:left w:val="outset" w:sz="6" w:space="0" w:color="auto"/>
              <w:bottom w:val="outset" w:sz="6" w:space="0" w:color="auto"/>
            </w:tcBorders>
            <w:shd w:val="clear" w:color="auto" w:fill="FFFFFF"/>
          </w:tcPr>
          <w:p w:rsidR="009C73E1" w:rsidRPr="009C73E1" w:rsidRDefault="009C73E1" w:rsidP="009C73E1">
            <w:pPr>
              <w:spacing w:after="0" w:line="240" w:lineRule="auto"/>
              <w:jc w:val="center"/>
              <w:rPr>
                <w:rFonts w:ascii="Times New Roman" w:eastAsia="Calibri" w:hAnsi="Times New Roman" w:cs="Times New Roman"/>
                <w:sz w:val="28"/>
                <w:szCs w:val="28"/>
              </w:rPr>
            </w:pPr>
            <w:r w:rsidRPr="009C73E1">
              <w:rPr>
                <w:rFonts w:ascii="Times New Roman" w:eastAsia="Calibri" w:hAnsi="Times New Roman" w:cs="Times New Roman"/>
                <w:sz w:val="28"/>
                <w:szCs w:val="28"/>
              </w:rPr>
              <w:t>74 человека</w:t>
            </w:r>
          </w:p>
        </w:tc>
      </w:tr>
      <w:tr w:rsidR="009C73E1" w:rsidRPr="009C73E1" w:rsidTr="00DB5AE4">
        <w:tc>
          <w:tcPr>
            <w:tcW w:w="1663" w:type="dxa"/>
            <w:tcBorders>
              <w:top w:val="outset" w:sz="6" w:space="0" w:color="auto"/>
              <w:bottom w:val="outset" w:sz="6" w:space="0" w:color="auto"/>
              <w:right w:val="outset" w:sz="6" w:space="0" w:color="auto"/>
            </w:tcBorders>
            <w:shd w:val="clear" w:color="auto" w:fill="FFFFFF"/>
          </w:tcPr>
          <w:p w:rsidR="009C73E1" w:rsidRPr="009C73E1" w:rsidRDefault="009C73E1" w:rsidP="009C73E1">
            <w:pPr>
              <w:spacing w:after="0" w:line="240" w:lineRule="auto"/>
              <w:jc w:val="center"/>
              <w:rPr>
                <w:rFonts w:ascii="Times New Roman" w:eastAsia="Calibri" w:hAnsi="Times New Roman" w:cs="Times New Roman"/>
                <w:sz w:val="28"/>
                <w:szCs w:val="28"/>
              </w:rPr>
            </w:pPr>
            <w:r w:rsidRPr="009C73E1">
              <w:rPr>
                <w:rFonts w:ascii="Times New Roman" w:eastAsia="Calibri" w:hAnsi="Times New Roman" w:cs="Times New Roman"/>
                <w:sz w:val="28"/>
                <w:szCs w:val="28"/>
              </w:rPr>
              <w:t>1.01.2019 г.</w:t>
            </w:r>
          </w:p>
        </w:tc>
        <w:tc>
          <w:tcPr>
            <w:tcW w:w="3115" w:type="dxa"/>
            <w:tcBorders>
              <w:top w:val="outset" w:sz="6" w:space="0" w:color="auto"/>
              <w:left w:val="outset" w:sz="6" w:space="0" w:color="auto"/>
              <w:bottom w:val="outset" w:sz="6" w:space="0" w:color="auto"/>
              <w:right w:val="outset" w:sz="6" w:space="0" w:color="auto"/>
            </w:tcBorders>
            <w:shd w:val="clear" w:color="auto" w:fill="FFFFFF"/>
          </w:tcPr>
          <w:p w:rsidR="009C73E1" w:rsidRPr="009C73E1" w:rsidRDefault="009C73E1" w:rsidP="009C73E1">
            <w:pPr>
              <w:spacing w:after="0" w:line="240" w:lineRule="auto"/>
              <w:jc w:val="center"/>
              <w:rPr>
                <w:rFonts w:ascii="Times New Roman" w:eastAsia="Calibri" w:hAnsi="Times New Roman" w:cs="Times New Roman"/>
                <w:sz w:val="28"/>
                <w:szCs w:val="28"/>
              </w:rPr>
            </w:pPr>
            <w:r w:rsidRPr="009C73E1">
              <w:rPr>
                <w:rFonts w:ascii="Times New Roman" w:eastAsia="Calibri" w:hAnsi="Times New Roman" w:cs="Times New Roman"/>
                <w:sz w:val="28"/>
                <w:szCs w:val="28"/>
              </w:rPr>
              <w:t>22 человек</w:t>
            </w:r>
          </w:p>
        </w:tc>
        <w:tc>
          <w:tcPr>
            <w:tcW w:w="2396" w:type="dxa"/>
            <w:tcBorders>
              <w:top w:val="outset" w:sz="6" w:space="0" w:color="auto"/>
              <w:left w:val="outset" w:sz="6" w:space="0" w:color="auto"/>
              <w:bottom w:val="outset" w:sz="6" w:space="0" w:color="auto"/>
              <w:right w:val="outset" w:sz="6" w:space="0" w:color="auto"/>
            </w:tcBorders>
            <w:shd w:val="clear" w:color="auto" w:fill="FFFFFF"/>
          </w:tcPr>
          <w:p w:rsidR="009C73E1" w:rsidRPr="009C73E1" w:rsidRDefault="009C73E1" w:rsidP="009C73E1">
            <w:pPr>
              <w:spacing w:after="0" w:line="240" w:lineRule="auto"/>
              <w:jc w:val="center"/>
              <w:rPr>
                <w:rFonts w:ascii="Times New Roman" w:eastAsia="Calibri" w:hAnsi="Times New Roman" w:cs="Times New Roman"/>
                <w:sz w:val="28"/>
                <w:szCs w:val="28"/>
              </w:rPr>
            </w:pPr>
            <w:r w:rsidRPr="009C73E1">
              <w:rPr>
                <w:rFonts w:ascii="Times New Roman" w:eastAsia="Calibri" w:hAnsi="Times New Roman" w:cs="Times New Roman"/>
                <w:sz w:val="28"/>
                <w:szCs w:val="28"/>
              </w:rPr>
              <w:t>61 человек</w:t>
            </w:r>
          </w:p>
        </w:tc>
        <w:tc>
          <w:tcPr>
            <w:tcW w:w="2396" w:type="dxa"/>
            <w:tcBorders>
              <w:top w:val="outset" w:sz="6" w:space="0" w:color="auto"/>
              <w:left w:val="outset" w:sz="6" w:space="0" w:color="auto"/>
              <w:bottom w:val="outset" w:sz="6" w:space="0" w:color="auto"/>
            </w:tcBorders>
            <w:shd w:val="clear" w:color="auto" w:fill="FFFFFF"/>
          </w:tcPr>
          <w:p w:rsidR="009C73E1" w:rsidRPr="009C73E1" w:rsidRDefault="009C73E1" w:rsidP="009C73E1">
            <w:pPr>
              <w:spacing w:after="0" w:line="240" w:lineRule="auto"/>
              <w:jc w:val="center"/>
              <w:rPr>
                <w:rFonts w:ascii="Times New Roman" w:eastAsia="Calibri" w:hAnsi="Times New Roman" w:cs="Times New Roman"/>
                <w:sz w:val="28"/>
                <w:szCs w:val="28"/>
              </w:rPr>
            </w:pPr>
            <w:r w:rsidRPr="009C73E1">
              <w:rPr>
                <w:rFonts w:ascii="Times New Roman" w:eastAsia="Calibri" w:hAnsi="Times New Roman" w:cs="Times New Roman"/>
                <w:sz w:val="28"/>
                <w:szCs w:val="28"/>
              </w:rPr>
              <w:t>83 человек</w:t>
            </w:r>
          </w:p>
        </w:tc>
      </w:tr>
    </w:tbl>
    <w:p w:rsidR="009C73E1" w:rsidRPr="009C73E1" w:rsidRDefault="009C73E1" w:rsidP="009C73E1">
      <w:pPr>
        <w:spacing w:after="0" w:line="240" w:lineRule="auto"/>
        <w:jc w:val="both"/>
        <w:rPr>
          <w:rFonts w:ascii="Times New Roman" w:eastAsia="Calibri" w:hAnsi="Times New Roman" w:cs="Times New Roman"/>
          <w:sz w:val="28"/>
          <w:szCs w:val="28"/>
        </w:rPr>
      </w:pPr>
    </w:p>
    <w:p w:rsidR="009C73E1" w:rsidRPr="009C73E1" w:rsidRDefault="009C73E1" w:rsidP="009C73E1">
      <w:pPr>
        <w:spacing w:after="0" w:line="240" w:lineRule="auto"/>
        <w:jc w:val="both"/>
        <w:rPr>
          <w:rFonts w:ascii="Times New Roman" w:eastAsia="Calibri" w:hAnsi="Times New Roman" w:cs="Times New Roman"/>
          <w:sz w:val="28"/>
          <w:szCs w:val="28"/>
        </w:rPr>
      </w:pPr>
      <w:r w:rsidRPr="009C73E1">
        <w:rPr>
          <w:rFonts w:ascii="Times New Roman" w:eastAsia="Calibri" w:hAnsi="Times New Roman" w:cs="Times New Roman"/>
          <w:sz w:val="28"/>
          <w:szCs w:val="28"/>
        </w:rPr>
        <w:t xml:space="preserve">Плавание – 15, Пауэрлифтинг – 14, настольный теннис – 9, легкая атлетика – 14, </w:t>
      </w:r>
    </w:p>
    <w:p w:rsidR="009C73E1" w:rsidRPr="009C73E1" w:rsidRDefault="009C73E1" w:rsidP="009C73E1">
      <w:pPr>
        <w:spacing w:after="0" w:line="240" w:lineRule="auto"/>
        <w:jc w:val="both"/>
        <w:rPr>
          <w:rFonts w:ascii="Times New Roman" w:eastAsia="Calibri" w:hAnsi="Times New Roman" w:cs="Times New Roman"/>
          <w:sz w:val="28"/>
          <w:szCs w:val="28"/>
        </w:rPr>
      </w:pPr>
      <w:r w:rsidRPr="009C73E1">
        <w:rPr>
          <w:rFonts w:ascii="Times New Roman" w:eastAsia="Calibri" w:hAnsi="Times New Roman" w:cs="Times New Roman"/>
          <w:sz w:val="28"/>
          <w:szCs w:val="28"/>
        </w:rPr>
        <w:t>Дартс – 6, ОФП и оздоровительное плавание – 10 чел.</w:t>
      </w:r>
    </w:p>
    <w:p w:rsidR="009C73E1" w:rsidRPr="009C73E1" w:rsidRDefault="009C73E1" w:rsidP="009C73E1">
      <w:pPr>
        <w:spacing w:after="0" w:line="240" w:lineRule="auto"/>
        <w:jc w:val="both"/>
        <w:rPr>
          <w:rFonts w:ascii="Times New Roman" w:eastAsia="Calibri" w:hAnsi="Times New Roman" w:cs="Times New Roman"/>
          <w:sz w:val="28"/>
          <w:szCs w:val="28"/>
        </w:rPr>
      </w:pPr>
    </w:p>
    <w:p w:rsidR="009C73E1" w:rsidRPr="009C73E1" w:rsidRDefault="009C73E1" w:rsidP="009C73E1">
      <w:pPr>
        <w:autoSpaceDE w:val="0"/>
        <w:autoSpaceDN w:val="0"/>
        <w:adjustRightInd w:val="0"/>
        <w:spacing w:after="0" w:line="240" w:lineRule="auto"/>
        <w:ind w:right="-1" w:firstLine="851"/>
        <w:jc w:val="both"/>
        <w:rPr>
          <w:rFonts w:ascii="Times New Roman" w:eastAsia="Calibri" w:hAnsi="Times New Roman" w:cs="Times New Roman"/>
          <w:color w:val="FF0000"/>
          <w:sz w:val="28"/>
          <w:szCs w:val="28"/>
          <w:lang w:eastAsia="en-US"/>
        </w:rPr>
      </w:pPr>
      <w:r w:rsidRPr="009C73E1">
        <w:rPr>
          <w:rFonts w:ascii="Times New Roman" w:eastAsia="Calibri" w:hAnsi="Times New Roman" w:cs="Times New Roman"/>
          <w:sz w:val="28"/>
          <w:szCs w:val="28"/>
        </w:rPr>
        <w:t xml:space="preserve">Большое разнообразие занятий по видам спорта имеет место быть в </w:t>
      </w:r>
      <w:r w:rsidRPr="009C73E1">
        <w:rPr>
          <w:rFonts w:ascii="Times New Roman" w:eastAsia="Calibri" w:hAnsi="Times New Roman" w:cs="Times New Roman"/>
          <w:sz w:val="28"/>
          <w:szCs w:val="28"/>
          <w:lang w:eastAsia="en-US"/>
        </w:rPr>
        <w:t>КОУ (коррекционное образов. учреждение «Березовская школа - интернат для обучающихся с ограниченными возможностями здоровья», тренер-преподаватель Шуматбаев Вячеслав Альбертович.</w:t>
      </w:r>
    </w:p>
    <w:p w:rsidR="009C73E1" w:rsidRPr="009C73E1" w:rsidRDefault="009C73E1" w:rsidP="009C73E1">
      <w:pPr>
        <w:spacing w:after="0" w:line="240" w:lineRule="auto"/>
        <w:jc w:val="both"/>
        <w:rPr>
          <w:rFonts w:ascii="Times New Roman" w:eastAsia="Calibri" w:hAnsi="Times New Roman" w:cs="Times New Roman"/>
          <w:sz w:val="28"/>
          <w:szCs w:val="28"/>
        </w:rPr>
      </w:pPr>
      <w:r w:rsidRPr="009C73E1">
        <w:rPr>
          <w:rFonts w:ascii="Times New Roman" w:eastAsia="Calibri" w:hAnsi="Times New Roman" w:cs="Times New Roman"/>
          <w:sz w:val="28"/>
          <w:szCs w:val="28"/>
        </w:rPr>
        <w:t xml:space="preserve"> – на постоянной основе занимаются 15 чел., (еще до 14 детей посещают спортивные занятие от случая к случаю). Ежегодное участие в соревнованиях: </w:t>
      </w:r>
      <w:r w:rsidRPr="009C73E1">
        <w:rPr>
          <w:rFonts w:ascii="Times New Roman" w:eastAsia="Calibri" w:hAnsi="Times New Roman" w:cs="Times New Roman"/>
          <w:sz w:val="28"/>
          <w:szCs w:val="28"/>
          <w:lang w:eastAsia="en-US"/>
        </w:rPr>
        <w:t xml:space="preserve">Зимняя Специальная Спартакиада ХМАО-Югры среди детей и подростков с нарушением интеллекта, Специальная Спартакиада ХМАО-Югры среди детей и подростков, высокие результаты, призовые места, множество наград по отдельным видам спорта и победы в общекомандном зачете. Воспитанники принимают участие во всех видах спорта, указанных в программе соревнований, а это </w:t>
      </w:r>
      <w:r w:rsidRPr="009C73E1">
        <w:rPr>
          <w:rFonts w:ascii="Times New Roman" w:eastAsia="Calibri" w:hAnsi="Times New Roman" w:cs="Times New Roman"/>
          <w:sz w:val="28"/>
          <w:szCs w:val="28"/>
        </w:rPr>
        <w:t xml:space="preserve">лыжные гонки, бег на снегоступах, хоккей на полу, легкая атлетика (бег на разные дистанции), прыжки в длину, толкание ядра, плавание, бочча, настольный теннис. </w:t>
      </w:r>
    </w:p>
    <w:p w:rsidR="009C73E1" w:rsidRPr="009C73E1" w:rsidRDefault="009C73E1" w:rsidP="009C73E1">
      <w:pPr>
        <w:spacing w:after="0" w:line="240" w:lineRule="auto"/>
        <w:jc w:val="both"/>
        <w:rPr>
          <w:rFonts w:ascii="Times New Roman" w:eastAsia="Calibri" w:hAnsi="Times New Roman" w:cs="Times New Roman"/>
          <w:sz w:val="28"/>
          <w:szCs w:val="28"/>
        </w:rPr>
      </w:pPr>
    </w:p>
    <w:p w:rsidR="009C73E1" w:rsidRPr="009C73E1" w:rsidRDefault="009C73E1" w:rsidP="009C73E1">
      <w:pPr>
        <w:spacing w:after="0" w:line="240" w:lineRule="auto"/>
        <w:ind w:firstLine="708"/>
        <w:jc w:val="both"/>
        <w:rPr>
          <w:rFonts w:ascii="Times New Roman" w:eastAsia="Calibri" w:hAnsi="Times New Roman" w:cs="Times New Roman"/>
          <w:sz w:val="28"/>
          <w:szCs w:val="28"/>
        </w:rPr>
      </w:pPr>
      <w:r w:rsidRPr="009C73E1">
        <w:rPr>
          <w:rFonts w:ascii="Times New Roman" w:eastAsia="Calibri" w:hAnsi="Times New Roman" w:cs="Times New Roman"/>
          <w:sz w:val="28"/>
          <w:szCs w:val="28"/>
        </w:rPr>
        <w:t>78 чел. посещали занятия 1-2 раза. Всего 161 чел. 14,5% от общего количества людей с ограниченными возможностями.</w:t>
      </w:r>
    </w:p>
    <w:p w:rsidR="009C73E1" w:rsidRPr="009C73E1" w:rsidRDefault="009C73E1" w:rsidP="009C73E1">
      <w:pPr>
        <w:spacing w:after="0" w:line="240" w:lineRule="auto"/>
        <w:jc w:val="both"/>
        <w:rPr>
          <w:rFonts w:ascii="Times New Roman" w:eastAsia="Calibri" w:hAnsi="Times New Roman" w:cs="Times New Roman"/>
          <w:sz w:val="28"/>
          <w:szCs w:val="28"/>
        </w:rPr>
      </w:pPr>
    </w:p>
    <w:p w:rsidR="009C73E1" w:rsidRPr="009C73E1" w:rsidRDefault="009C73E1" w:rsidP="009C73E1">
      <w:pPr>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xml:space="preserve">В 2108 году БУ ХМАО-Югры «Центр адаптивного спорта» предоставил комплект «Бочча» для занятий данной спортивной игрой. Соревнования по «Бочча» относится к Паралимпийским видам спорта. В настоящее время тренеры </w:t>
      </w:r>
      <w:r w:rsidRPr="009C73E1">
        <w:rPr>
          <w:rFonts w:ascii="Times New Roman" w:eastAsia="Times New Roman" w:hAnsi="Times New Roman" w:cs="Times New Roman"/>
          <w:sz w:val="28"/>
          <w:szCs w:val="28"/>
        </w:rPr>
        <w:lastRenderedPageBreak/>
        <w:t xml:space="preserve">Пуховец Светлана Васильевна и Попова Татьяна Ивановна готовятся к поездке на обучающий семинар по «Бочча» в г. Ханты –Мансийске 12-13.02.2019г.  </w:t>
      </w:r>
    </w:p>
    <w:p w:rsidR="009C73E1" w:rsidRPr="009C73E1" w:rsidRDefault="009C73E1" w:rsidP="009C73E1">
      <w:pPr>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color w:val="FF0000"/>
          <w:sz w:val="28"/>
          <w:szCs w:val="28"/>
        </w:rPr>
        <w:t xml:space="preserve">  </w:t>
      </w:r>
      <w:r w:rsidRPr="009C73E1">
        <w:rPr>
          <w:rFonts w:ascii="Times New Roman" w:eastAsia="Times New Roman" w:hAnsi="Times New Roman" w:cs="Times New Roman"/>
          <w:sz w:val="28"/>
          <w:szCs w:val="28"/>
        </w:rPr>
        <w:t>Спортсмены с ограниченными возможностями активно участвуют в соревнованиях различного уровня.</w:t>
      </w:r>
    </w:p>
    <w:p w:rsidR="009C73E1" w:rsidRPr="009C73E1" w:rsidRDefault="009C73E1" w:rsidP="009C73E1">
      <w:pPr>
        <w:autoSpaceDE w:val="0"/>
        <w:autoSpaceDN w:val="0"/>
        <w:adjustRightInd w:val="0"/>
        <w:spacing w:after="0" w:line="240" w:lineRule="auto"/>
        <w:ind w:right="-1" w:firstLine="851"/>
        <w:jc w:val="both"/>
        <w:rPr>
          <w:rFonts w:ascii="Times New Roman" w:eastAsia="Calibri" w:hAnsi="Times New Roman" w:cs="Times New Roman"/>
          <w:sz w:val="28"/>
          <w:szCs w:val="28"/>
          <w:lang w:eastAsia="en-US"/>
        </w:rPr>
      </w:pPr>
      <w:r w:rsidRPr="009C73E1">
        <w:rPr>
          <w:rFonts w:ascii="Times New Roman" w:eastAsia="Calibri" w:hAnsi="Times New Roman" w:cs="Times New Roman"/>
          <w:sz w:val="28"/>
          <w:szCs w:val="28"/>
          <w:lang w:eastAsia="en-US"/>
        </w:rPr>
        <w:t xml:space="preserve">Команда Березовского района под руководством тренера обособленного структурного подразделения «Олимпиец» пгт. Игрим - Пуховец Светланы Васильевны ежегодно принимает участие в Специальной Спартакиаде Ханты-Мансийского автономного округа – Югры. </w:t>
      </w:r>
    </w:p>
    <w:p w:rsidR="009C73E1" w:rsidRPr="009C73E1" w:rsidRDefault="009C73E1" w:rsidP="009C73E1">
      <w:pPr>
        <w:autoSpaceDE w:val="0"/>
        <w:autoSpaceDN w:val="0"/>
        <w:adjustRightInd w:val="0"/>
        <w:spacing w:after="0" w:line="240" w:lineRule="auto"/>
        <w:ind w:right="-1" w:firstLine="851"/>
        <w:jc w:val="both"/>
        <w:rPr>
          <w:rFonts w:ascii="Times New Roman" w:eastAsia="Calibri" w:hAnsi="Times New Roman" w:cs="Times New Roman"/>
          <w:color w:val="FF0000"/>
          <w:sz w:val="28"/>
          <w:szCs w:val="28"/>
          <w:lang w:eastAsia="en-US"/>
        </w:rPr>
      </w:pPr>
      <w:r w:rsidRPr="009C73E1">
        <w:rPr>
          <w:rFonts w:ascii="Times New Roman" w:eastAsia="Calibri" w:hAnsi="Times New Roman" w:cs="Times New Roman"/>
          <w:sz w:val="28"/>
          <w:szCs w:val="28"/>
          <w:lang w:eastAsia="en-US"/>
        </w:rPr>
        <w:t>Соревнования, о которых упоминал выше - Зимняя Специальная Спартакиада ХМАО-Югры среди детей и подростков с нарушением интеллекта, Специальная Спартакиада ХМАО-Югры среди детей и подростков - КОУ «Березовская школа - интернат для обучающихся с ограниченными возможностями здоровья».</w:t>
      </w:r>
    </w:p>
    <w:p w:rsidR="009C73E1" w:rsidRPr="009C73E1" w:rsidRDefault="009C73E1" w:rsidP="009C73E1">
      <w:pPr>
        <w:autoSpaceDE w:val="0"/>
        <w:autoSpaceDN w:val="0"/>
        <w:adjustRightInd w:val="0"/>
        <w:spacing w:after="0" w:line="240" w:lineRule="auto"/>
        <w:ind w:right="-1" w:firstLine="851"/>
        <w:jc w:val="both"/>
        <w:rPr>
          <w:rFonts w:ascii="Times New Roman" w:eastAsia="Calibri" w:hAnsi="Times New Roman" w:cs="Times New Roman"/>
          <w:sz w:val="28"/>
          <w:szCs w:val="28"/>
          <w:lang w:eastAsia="en-US"/>
        </w:rPr>
      </w:pPr>
      <w:r w:rsidRPr="009C73E1">
        <w:rPr>
          <w:rFonts w:ascii="Times New Roman" w:eastAsia="Calibri" w:hAnsi="Times New Roman" w:cs="Times New Roman"/>
          <w:sz w:val="28"/>
          <w:szCs w:val="28"/>
          <w:lang w:eastAsia="en-US"/>
        </w:rPr>
        <w:t>В учреждениях спорта Березовского района (</w:t>
      </w:r>
      <w:r w:rsidRPr="009C73E1">
        <w:rPr>
          <w:rFonts w:ascii="Times New Roman" w:eastAsia="Calibri" w:hAnsi="Times New Roman" w:cs="Times New Roman"/>
          <w:sz w:val="28"/>
          <w:szCs w:val="20"/>
          <w:lang w:eastAsia="en-US"/>
        </w:rPr>
        <w:t>муниципальное бюджетное учреждение Спортивно-тренировочный центр «Виктория»</w:t>
      </w:r>
      <w:r w:rsidRPr="009C73E1">
        <w:rPr>
          <w:rFonts w:ascii="Times New Roman" w:eastAsia="Calibri" w:hAnsi="Times New Roman" w:cs="Times New Roman"/>
          <w:sz w:val="28"/>
          <w:szCs w:val="28"/>
          <w:lang w:eastAsia="en-US"/>
        </w:rPr>
        <w:t>, обособленное структурное подразделение спортивный комплекс «Олимпиец») для лиц с ограниченными возможностями здоровья ежегодно проводятся спортивно-массовые мероприятия:</w:t>
      </w:r>
    </w:p>
    <w:p w:rsidR="009C73E1" w:rsidRPr="009C73E1" w:rsidRDefault="009C73E1" w:rsidP="009C73E1">
      <w:pPr>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xml:space="preserve">- спартакиады для лиц с ограниченными возможностями здоровья; </w:t>
      </w:r>
    </w:p>
    <w:p w:rsidR="009C73E1" w:rsidRPr="009C73E1" w:rsidRDefault="009C73E1" w:rsidP="009C73E1">
      <w:pPr>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соревнования по настольному теннису;</w:t>
      </w:r>
    </w:p>
    <w:p w:rsidR="009C73E1" w:rsidRPr="009C73E1" w:rsidRDefault="009C73E1" w:rsidP="009C73E1">
      <w:pPr>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соревнования по плаванию;</w:t>
      </w:r>
    </w:p>
    <w:p w:rsidR="009C73E1" w:rsidRPr="009C73E1" w:rsidRDefault="009C73E1" w:rsidP="009C73E1">
      <w:pPr>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соревнования по дартцу;</w:t>
      </w:r>
    </w:p>
    <w:p w:rsidR="009C73E1" w:rsidRPr="009C73E1" w:rsidRDefault="009C73E1" w:rsidP="009C73E1">
      <w:pPr>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соревнования, посвященные «Международному дню инвалида» (3 декабря).</w:t>
      </w:r>
    </w:p>
    <w:p w:rsidR="009C73E1" w:rsidRDefault="009C73E1" w:rsidP="009C73E1">
      <w:pPr>
        <w:autoSpaceDE w:val="0"/>
        <w:autoSpaceDN w:val="0"/>
        <w:adjustRightInd w:val="0"/>
        <w:spacing w:after="0" w:line="240" w:lineRule="auto"/>
        <w:ind w:right="-1" w:firstLine="567"/>
        <w:jc w:val="both"/>
        <w:rPr>
          <w:rFonts w:ascii="Times New Roman" w:eastAsia="Calibri" w:hAnsi="Times New Roman" w:cs="Times New Roman"/>
          <w:sz w:val="28"/>
          <w:szCs w:val="28"/>
          <w:lang w:eastAsia="en-US"/>
        </w:rPr>
      </w:pPr>
      <w:r w:rsidRPr="009C73E1">
        <w:rPr>
          <w:rFonts w:ascii="Times New Roman" w:eastAsia="Calibri" w:hAnsi="Times New Roman" w:cs="Times New Roman"/>
          <w:sz w:val="28"/>
          <w:szCs w:val="28"/>
          <w:lang w:eastAsia="en-US"/>
        </w:rPr>
        <w:t>Спортсмены с ограниченными физическими возможностями участвуют во всероссийских массовых мероприятиях: «Лыжня России», «Кросс нации».</w:t>
      </w:r>
    </w:p>
    <w:p w:rsidR="00CE1C32" w:rsidRDefault="00CE1C32" w:rsidP="009C73E1">
      <w:pPr>
        <w:autoSpaceDE w:val="0"/>
        <w:autoSpaceDN w:val="0"/>
        <w:adjustRightInd w:val="0"/>
        <w:spacing w:after="0" w:line="240" w:lineRule="auto"/>
        <w:ind w:right="-1" w:firstLine="567"/>
        <w:jc w:val="both"/>
        <w:rPr>
          <w:rFonts w:ascii="Times New Roman" w:eastAsia="Calibri" w:hAnsi="Times New Roman" w:cs="Times New Roman"/>
          <w:sz w:val="28"/>
          <w:szCs w:val="28"/>
          <w:lang w:eastAsia="en-US"/>
        </w:rPr>
      </w:pPr>
    </w:p>
    <w:p w:rsidR="00CE1C32" w:rsidRPr="00CE1C32" w:rsidRDefault="00CE1C32" w:rsidP="009C73E1">
      <w:pPr>
        <w:autoSpaceDE w:val="0"/>
        <w:autoSpaceDN w:val="0"/>
        <w:adjustRightInd w:val="0"/>
        <w:spacing w:after="0" w:line="240" w:lineRule="auto"/>
        <w:ind w:right="-1" w:firstLine="567"/>
        <w:jc w:val="both"/>
        <w:rPr>
          <w:rFonts w:ascii="Times New Roman" w:eastAsia="Calibri" w:hAnsi="Times New Roman" w:cs="Times New Roman"/>
          <w:b/>
          <w:sz w:val="28"/>
          <w:szCs w:val="28"/>
          <w:lang w:eastAsia="en-US"/>
        </w:rPr>
      </w:pPr>
      <w:r w:rsidRPr="00CE1C32">
        <w:rPr>
          <w:rFonts w:ascii="Times New Roman" w:eastAsia="Calibri" w:hAnsi="Times New Roman" w:cs="Times New Roman"/>
          <w:b/>
          <w:sz w:val="28"/>
          <w:szCs w:val="28"/>
          <w:lang w:eastAsia="en-US"/>
        </w:rPr>
        <w:t>РЕШИЛИ:</w:t>
      </w:r>
    </w:p>
    <w:p w:rsidR="00CE1C32" w:rsidRPr="009C73E1" w:rsidRDefault="00CE1C32" w:rsidP="009C73E1">
      <w:pPr>
        <w:autoSpaceDE w:val="0"/>
        <w:autoSpaceDN w:val="0"/>
        <w:adjustRightInd w:val="0"/>
        <w:spacing w:after="0" w:line="240" w:lineRule="auto"/>
        <w:ind w:right="-1"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 Информацию принять к сведению.</w:t>
      </w:r>
    </w:p>
    <w:p w:rsidR="009C73E1" w:rsidRDefault="009C73E1" w:rsidP="009C73E1">
      <w:pPr>
        <w:shd w:val="clear" w:color="auto" w:fill="FFFFFF"/>
        <w:tabs>
          <w:tab w:val="left" w:pos="225"/>
        </w:tabs>
        <w:spacing w:after="0"/>
        <w:rPr>
          <w:rFonts w:ascii="Times New Roman" w:hAnsi="Times New Roman" w:cs="Times New Roman"/>
          <w:b/>
          <w:sz w:val="28"/>
          <w:szCs w:val="28"/>
        </w:rPr>
      </w:pPr>
    </w:p>
    <w:p w:rsidR="009C73E1" w:rsidRDefault="009C73E1" w:rsidP="009C73E1">
      <w:pPr>
        <w:shd w:val="clear" w:color="auto" w:fill="FFFFFF"/>
        <w:tabs>
          <w:tab w:val="left" w:pos="225"/>
        </w:tabs>
        <w:spacing w:after="0"/>
        <w:rPr>
          <w:rFonts w:ascii="Times New Roman" w:hAnsi="Times New Roman" w:cs="Times New Roman"/>
          <w:b/>
          <w:sz w:val="28"/>
          <w:szCs w:val="28"/>
        </w:rPr>
      </w:pPr>
      <w:r>
        <w:rPr>
          <w:rFonts w:ascii="Times New Roman" w:hAnsi="Times New Roman" w:cs="Times New Roman"/>
          <w:b/>
          <w:sz w:val="28"/>
          <w:szCs w:val="28"/>
        </w:rPr>
        <w:t xml:space="preserve">4. </w:t>
      </w:r>
      <w:r w:rsidRPr="009C73E1">
        <w:rPr>
          <w:rFonts w:ascii="Times New Roman" w:hAnsi="Times New Roman" w:cs="Times New Roman"/>
          <w:b/>
          <w:sz w:val="28"/>
          <w:szCs w:val="28"/>
        </w:rPr>
        <w:t>О квотировании рабочих мест для инвалидов в Березовском районе</w:t>
      </w:r>
      <w:r>
        <w:rPr>
          <w:rFonts w:ascii="Times New Roman" w:hAnsi="Times New Roman" w:cs="Times New Roman"/>
          <w:b/>
          <w:sz w:val="28"/>
          <w:szCs w:val="28"/>
        </w:rPr>
        <w:t>.</w:t>
      </w:r>
    </w:p>
    <w:p w:rsidR="009C73E1" w:rsidRDefault="009C73E1" w:rsidP="009C73E1">
      <w:pPr>
        <w:shd w:val="clear" w:color="auto" w:fill="FFFFFF"/>
        <w:tabs>
          <w:tab w:val="left" w:pos="225"/>
        </w:tabs>
        <w:spacing w:after="0"/>
        <w:jc w:val="center"/>
        <w:rPr>
          <w:rFonts w:ascii="Times New Roman" w:hAnsi="Times New Roman" w:cs="Times New Roman"/>
          <w:b/>
          <w:sz w:val="28"/>
          <w:szCs w:val="28"/>
        </w:rPr>
      </w:pPr>
      <w:r>
        <w:rPr>
          <w:rFonts w:ascii="Times New Roman" w:hAnsi="Times New Roman" w:cs="Times New Roman"/>
          <w:b/>
          <w:sz w:val="28"/>
          <w:szCs w:val="28"/>
        </w:rPr>
        <w:t>(Овсянкина Т.П.)</w:t>
      </w:r>
    </w:p>
    <w:p w:rsidR="009C73E1" w:rsidRDefault="009C73E1" w:rsidP="009C73E1">
      <w:pPr>
        <w:shd w:val="clear" w:color="auto" w:fill="FFFFFF"/>
        <w:tabs>
          <w:tab w:val="left" w:pos="225"/>
        </w:tabs>
        <w:spacing w:after="0"/>
        <w:rPr>
          <w:rFonts w:ascii="Times New Roman" w:hAnsi="Times New Roman" w:cs="Times New Roman"/>
          <w:b/>
          <w:sz w:val="28"/>
          <w:szCs w:val="28"/>
        </w:rPr>
      </w:pPr>
    </w:p>
    <w:p w:rsidR="009C73E1" w:rsidRPr="009C73E1" w:rsidRDefault="009C73E1" w:rsidP="009C7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C73E1">
        <w:rPr>
          <w:rFonts w:ascii="Times New Roman" w:eastAsia="Times New Roman" w:hAnsi="Times New Roman" w:cs="Times New Roman"/>
          <w:color w:val="000033"/>
          <w:sz w:val="28"/>
          <w:szCs w:val="28"/>
        </w:rPr>
        <w:t xml:space="preserve">Одним из механизмов, обеспечивающим содействие занятости инвалидов, является квотирование рабочих мест.  </w:t>
      </w:r>
      <w:r w:rsidRPr="009C73E1">
        <w:rPr>
          <w:rFonts w:ascii="Times New Roman" w:eastAsia="Times New Roman" w:hAnsi="Times New Roman" w:cs="Times New Roman"/>
          <w:sz w:val="28"/>
          <w:szCs w:val="28"/>
        </w:rPr>
        <w:t xml:space="preserve">Контроль за приемом на работу инвалидов в пределах установленной квоты осуществляют органы службы занятости в лице Департамента труда и занятости по ХМАО -Югре.  </w:t>
      </w:r>
      <w:r w:rsidRPr="009C73E1">
        <w:rPr>
          <w:rFonts w:ascii="Times New Roman" w:eastAsia="Times New Roman" w:hAnsi="Times New Roman" w:cs="Times New Roman"/>
          <w:color w:val="000000"/>
          <w:sz w:val="28"/>
          <w:szCs w:val="28"/>
        </w:rPr>
        <w:t xml:space="preserve">В счет установленной квоты инвалид может трудоустроиться самостоятельно, либо по направлению Центра занятости населения, с учетом рекомендаций учреждений медико-социальной экспертизы.      </w:t>
      </w:r>
    </w:p>
    <w:p w:rsidR="009C73E1" w:rsidRPr="009C73E1" w:rsidRDefault="009C73E1" w:rsidP="009C73E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C73E1">
        <w:rPr>
          <w:rFonts w:ascii="Times New Roman" w:eastAsia="Times New Roman" w:hAnsi="Times New Roman" w:cs="Times New Roman"/>
          <w:color w:val="000000"/>
          <w:sz w:val="28"/>
          <w:szCs w:val="28"/>
        </w:rPr>
        <w:t xml:space="preserve">Согласно закону Ханты-Мансийского автономного округа - Югры «О </w:t>
      </w:r>
      <w:r w:rsidRPr="009C73E1">
        <w:rPr>
          <w:rFonts w:ascii="Times New Roman" w:eastAsia="Times New Roman" w:hAnsi="Times New Roman" w:cs="Times New Roman"/>
          <w:sz w:val="28"/>
          <w:szCs w:val="28"/>
        </w:rPr>
        <w:t>гарантиях трудовой занятости инвалидов в Ханты - Мансийском автономном округе - Югре</w:t>
      </w:r>
      <w:r w:rsidRPr="009C73E1">
        <w:rPr>
          <w:rFonts w:ascii="Calibri" w:eastAsia="Times New Roman" w:hAnsi="Calibri" w:cs="Calibri"/>
          <w:sz w:val="28"/>
          <w:szCs w:val="28"/>
        </w:rPr>
        <w:t xml:space="preserve">» </w:t>
      </w:r>
      <w:r w:rsidRPr="009C73E1">
        <w:rPr>
          <w:rFonts w:ascii="Times New Roman" w:eastAsia="Times New Roman" w:hAnsi="Times New Roman" w:cs="Times New Roman"/>
          <w:sz w:val="28"/>
          <w:szCs w:val="28"/>
        </w:rPr>
        <w:t>квота устанавливается работодателям, численность работников которых составляет не менее чем 35 человек, и определяется в процентах к среднесписочной численности работников.</w:t>
      </w:r>
    </w:p>
    <w:p w:rsidR="009C73E1" w:rsidRPr="009C73E1" w:rsidRDefault="009C73E1" w:rsidP="009C73E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xml:space="preserve">Квота устанавливается работодателям с учетом работающих граждан из числа </w:t>
      </w:r>
      <w:r w:rsidRPr="009C73E1">
        <w:rPr>
          <w:rFonts w:ascii="Times New Roman" w:eastAsia="Times New Roman" w:hAnsi="Times New Roman" w:cs="Times New Roman"/>
          <w:sz w:val="28"/>
          <w:szCs w:val="28"/>
        </w:rPr>
        <w:lastRenderedPageBreak/>
        <w:t>категории, для которой введено квотирование рабочих мест.</w:t>
      </w:r>
    </w:p>
    <w:p w:rsidR="009C73E1" w:rsidRPr="009C73E1" w:rsidRDefault="009C73E1" w:rsidP="009C73E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Работодателям устанавливается квота для приема на работу инвалидов в размере 2 процентов от среднесписочной численности работников. Количество рабочих мест с учетом установленной квоты для приема на работу инвалидов рассчитывается по правилам математического округления.</w:t>
      </w:r>
    </w:p>
    <w:p w:rsidR="009C73E1" w:rsidRPr="009C73E1" w:rsidRDefault="009C73E1" w:rsidP="009C73E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В соответствии с федеральным законодательством 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9C73E1" w:rsidRPr="009C73E1" w:rsidRDefault="009C73E1" w:rsidP="009C73E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Порядок установления работодателям минимального количества специальных рабочих мест для трудоустройства инвалидов в пределах установленной квоты для приема на работу инвалидов определяется Правительством Ханты-Мансийского автономного округа - Югры.</w:t>
      </w:r>
    </w:p>
    <w:p w:rsidR="009C73E1" w:rsidRPr="009C73E1" w:rsidRDefault="009C73E1" w:rsidP="009C73E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color w:val="000000"/>
          <w:sz w:val="28"/>
          <w:szCs w:val="28"/>
        </w:rPr>
        <w:t xml:space="preserve">Работодатель ежемесячно обязан предоставлять  </w:t>
      </w:r>
      <w:r w:rsidRPr="009C73E1">
        <w:rPr>
          <w:rFonts w:ascii="Times New Roman" w:eastAsia="Times New Roman" w:hAnsi="Times New Roman" w:cs="Times New Roman"/>
          <w:sz w:val="28"/>
          <w:szCs w:val="28"/>
        </w:rP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8" w:history="1">
        <w:r w:rsidRPr="009C73E1">
          <w:rPr>
            <w:rFonts w:ascii="Times New Roman" w:eastAsia="Times New Roman" w:hAnsi="Times New Roman" w:cs="Times New Roman"/>
            <w:sz w:val="28"/>
            <w:szCs w:val="28"/>
          </w:rPr>
          <w:t>квотой</w:t>
        </w:r>
      </w:hyperlink>
      <w:r w:rsidRPr="009C73E1">
        <w:rPr>
          <w:rFonts w:ascii="Times New Roman" w:eastAsia="Times New Roman" w:hAnsi="Times New Roman" w:cs="Times New Roman"/>
          <w:sz w:val="28"/>
          <w:szCs w:val="28"/>
        </w:rP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w:t>
      </w:r>
    </w:p>
    <w:p w:rsidR="009C73E1" w:rsidRPr="009C73E1" w:rsidRDefault="009C73E1" w:rsidP="009C73E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xml:space="preserve">Анализ отчетов работодателей о приеме на работу инвалидов на квотируемые, в том числе специальные рабочие места, и их увольнении, позволяет осуществлять мониторинг замещения данных рабочих мест для инвалидов.  </w:t>
      </w:r>
    </w:p>
    <w:p w:rsidR="009C73E1" w:rsidRPr="009C73E1" w:rsidRDefault="009C73E1" w:rsidP="009C73E1">
      <w:pPr>
        <w:shd w:val="clear" w:color="auto" w:fill="FFFFFF"/>
        <w:spacing w:after="0" w:line="240" w:lineRule="auto"/>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xml:space="preserve">           По состоянию на 08.02.2019 года потребность в работниках в счет</w:t>
      </w:r>
    </w:p>
    <w:p w:rsidR="009C73E1" w:rsidRPr="009C73E1" w:rsidRDefault="009C73E1" w:rsidP="009C73E1">
      <w:pPr>
        <w:shd w:val="clear" w:color="auto" w:fill="FFFFFF"/>
        <w:spacing w:after="0" w:line="240" w:lineRule="auto"/>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квоты для приема на работу инвалидов заявили 8 работодателей, 27 вакансий:</w:t>
      </w:r>
    </w:p>
    <w:p w:rsidR="009C73E1" w:rsidRPr="009C73E1" w:rsidRDefault="009C73E1" w:rsidP="009C73E1">
      <w:pPr>
        <w:spacing w:after="0" w:line="240" w:lineRule="auto"/>
        <w:ind w:firstLine="709"/>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БУ "Березовская районная больница" - 2 (бухгалтер, фармацевт).</w:t>
      </w:r>
    </w:p>
    <w:p w:rsidR="009C73E1" w:rsidRPr="009C73E1" w:rsidRDefault="009C73E1" w:rsidP="009C73E1">
      <w:pPr>
        <w:spacing w:after="0" w:line="240" w:lineRule="auto"/>
        <w:ind w:firstLine="709"/>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МБДОУ детский сад "Сказка" - 1 (дворник).</w:t>
      </w:r>
    </w:p>
    <w:p w:rsidR="009C73E1" w:rsidRPr="009C73E1" w:rsidRDefault="009C73E1" w:rsidP="009C73E1">
      <w:pPr>
        <w:spacing w:after="0" w:line="240" w:lineRule="auto"/>
        <w:ind w:firstLine="709"/>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МБОУ Игримская СОШ № 1 - 2 (уборщик производственных и служебных помещений, педагог-психолог).</w:t>
      </w:r>
    </w:p>
    <w:p w:rsidR="009C73E1" w:rsidRPr="009C73E1" w:rsidRDefault="009C73E1" w:rsidP="009C73E1">
      <w:pPr>
        <w:spacing w:after="0" w:line="240" w:lineRule="auto"/>
        <w:ind w:firstLine="709"/>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xml:space="preserve">ПО "Сосьвинский рыбкооп" - 1 (Рабочий в производстве пищевой продукции). </w:t>
      </w:r>
    </w:p>
    <w:p w:rsidR="009C73E1" w:rsidRPr="009C73E1" w:rsidRDefault="009C73E1" w:rsidP="009C73E1">
      <w:pPr>
        <w:spacing w:after="0" w:line="240" w:lineRule="auto"/>
        <w:ind w:firstLine="709"/>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Пунгинское ЛПУ МГ ООО "Газпром трансгаз Югорск" - 9.</w:t>
      </w:r>
    </w:p>
    <w:p w:rsidR="009C73E1" w:rsidRPr="009C73E1" w:rsidRDefault="009C73E1" w:rsidP="009C73E1">
      <w:pPr>
        <w:spacing w:after="0" w:line="240" w:lineRule="auto"/>
        <w:ind w:firstLine="709"/>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Сосьвинское ЛПУ МГ ООО "Газпром трансгаз Югорск" - 5.</w:t>
      </w:r>
    </w:p>
    <w:p w:rsidR="009C73E1" w:rsidRPr="009C73E1" w:rsidRDefault="009C73E1" w:rsidP="009C73E1">
      <w:pPr>
        <w:spacing w:after="0" w:line="240" w:lineRule="auto"/>
        <w:ind w:firstLine="709"/>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Уральское ЛПУ МГ ООО "Газпром трансгаз Югорск" - 6.</w:t>
      </w:r>
    </w:p>
    <w:p w:rsidR="009C73E1" w:rsidRPr="009C73E1" w:rsidRDefault="009C73E1" w:rsidP="009C73E1">
      <w:pPr>
        <w:spacing w:after="0" w:line="240" w:lineRule="auto"/>
        <w:ind w:firstLine="709"/>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Филиал КУ "Центроспас-Югория" по Березовскому району - 1 (заведующий складом, с.Саранпауль).</w:t>
      </w:r>
    </w:p>
    <w:p w:rsidR="009C73E1" w:rsidRPr="009C73E1" w:rsidRDefault="009C73E1" w:rsidP="009C73E1">
      <w:pPr>
        <w:spacing w:after="0" w:line="240" w:lineRule="auto"/>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xml:space="preserve">        Работа по подбору работодателей, готовых создать рабочие места для инвалидов с финансированием организациями, не исполняющими квоту, проведена, ответ от ЛПУ МГ ООО "Газпром трансгаз Югорск" пока не получен.  </w:t>
      </w:r>
    </w:p>
    <w:p w:rsidR="009C73E1" w:rsidRPr="009C73E1" w:rsidRDefault="009C73E1" w:rsidP="009C73E1">
      <w:pPr>
        <w:spacing w:after="0" w:line="240" w:lineRule="auto"/>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xml:space="preserve">        За январь 2019 года отчеты предоставили 28 организаций, 4 организации отчеты не предоставили. Квоту не исполняет ООО «Лана». В настоящее время проводится работа по выявлению организаций, подлежащих квотированию, но не предоставляющих сведения.</w:t>
      </w:r>
    </w:p>
    <w:p w:rsidR="009C73E1" w:rsidRPr="009C73E1" w:rsidRDefault="009C73E1" w:rsidP="009C73E1">
      <w:pPr>
        <w:shd w:val="clear" w:color="auto" w:fill="FFFFFF"/>
        <w:spacing w:after="0" w:line="240" w:lineRule="auto"/>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lastRenderedPageBreak/>
        <w:t xml:space="preserve">        По состоянию на 08 февраля 2019г. на учете состоит 20 человек из числа инвалидов, 16 человек имеют статус безработного (п.Березово – 4 чел.,             п.Игрим – 11 чел., п.Саранпауль – 3 чел., с.Ванзетур – 1 чел., с.Теги – 1 чел.).</w:t>
      </w:r>
    </w:p>
    <w:p w:rsidR="009C73E1" w:rsidRPr="009C73E1" w:rsidRDefault="009C73E1" w:rsidP="009C73E1">
      <w:pPr>
        <w:spacing w:after="0" w:line="240" w:lineRule="auto"/>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xml:space="preserve">         По уровню профессионального образования инвалиды распределились следующим образом: 2 чел. - не имеющие основного общего, 4 чел. - основное общее (9 кл.), 7 чел. - среднее общее (11 кл.), 6 чел. - среднее профессиональное образование, 1 чел. -  высшее профессиональное образование.</w:t>
      </w:r>
    </w:p>
    <w:p w:rsidR="009C73E1" w:rsidRPr="009C73E1" w:rsidRDefault="009C73E1" w:rsidP="009C73E1">
      <w:pPr>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xml:space="preserve">Из числа инвалидов, состоящих на учете в центре занятости населения, численность граждан, стремящихся возобновить трудовую деятельность после длительного (более года) перерыва составила 9 человек, 3 человека -  ранее не работающие. </w:t>
      </w:r>
    </w:p>
    <w:p w:rsidR="009C73E1" w:rsidRDefault="009C73E1" w:rsidP="009C73E1">
      <w:pPr>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С начала 2019 года трудоустроено 2 человека из числа инвалидов на квотируемые рабочие места.</w:t>
      </w:r>
    </w:p>
    <w:p w:rsidR="00CE1C32" w:rsidRDefault="00CE1C32" w:rsidP="009C73E1">
      <w:pPr>
        <w:spacing w:after="0" w:line="240" w:lineRule="auto"/>
        <w:ind w:firstLine="708"/>
        <w:jc w:val="both"/>
        <w:rPr>
          <w:rFonts w:ascii="Times New Roman" w:eastAsia="Times New Roman" w:hAnsi="Times New Roman" w:cs="Times New Roman"/>
          <w:sz w:val="28"/>
          <w:szCs w:val="28"/>
        </w:rPr>
      </w:pPr>
    </w:p>
    <w:p w:rsidR="00CE1C32" w:rsidRPr="00CE1C32" w:rsidRDefault="00CE1C32" w:rsidP="009C73E1">
      <w:pPr>
        <w:spacing w:after="0" w:line="240" w:lineRule="auto"/>
        <w:ind w:firstLine="708"/>
        <w:jc w:val="both"/>
        <w:rPr>
          <w:rFonts w:ascii="Times New Roman" w:eastAsia="Times New Roman" w:hAnsi="Times New Roman" w:cs="Times New Roman"/>
          <w:b/>
          <w:sz w:val="28"/>
          <w:szCs w:val="28"/>
        </w:rPr>
      </w:pPr>
      <w:r w:rsidRPr="00CE1C32">
        <w:rPr>
          <w:rFonts w:ascii="Times New Roman" w:eastAsia="Times New Roman" w:hAnsi="Times New Roman" w:cs="Times New Roman"/>
          <w:b/>
          <w:sz w:val="28"/>
          <w:szCs w:val="28"/>
        </w:rPr>
        <w:t>РЕШИЛИ:</w:t>
      </w:r>
    </w:p>
    <w:p w:rsidR="00CE1C32" w:rsidRPr="009C73E1" w:rsidRDefault="00CE1C32" w:rsidP="009C73E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Принять к сведению информацию.</w:t>
      </w:r>
    </w:p>
    <w:p w:rsidR="009C73E1" w:rsidRDefault="009C73E1" w:rsidP="009C73E1">
      <w:pPr>
        <w:shd w:val="clear" w:color="auto" w:fill="FFFFFF"/>
        <w:tabs>
          <w:tab w:val="left" w:pos="225"/>
        </w:tabs>
        <w:spacing w:after="0"/>
        <w:rPr>
          <w:rFonts w:ascii="Times New Roman" w:hAnsi="Times New Roman" w:cs="Times New Roman"/>
          <w:sz w:val="28"/>
          <w:szCs w:val="28"/>
        </w:rPr>
      </w:pPr>
    </w:p>
    <w:p w:rsidR="009C73E1" w:rsidRDefault="009C73E1" w:rsidP="009C73E1">
      <w:pPr>
        <w:shd w:val="clear" w:color="auto" w:fill="FFFFFF"/>
        <w:tabs>
          <w:tab w:val="left" w:pos="225"/>
        </w:tabs>
        <w:spacing w:after="0"/>
        <w:rPr>
          <w:rFonts w:ascii="Times New Roman" w:hAnsi="Times New Roman" w:cs="Times New Roman"/>
          <w:b/>
          <w:sz w:val="28"/>
          <w:szCs w:val="28"/>
        </w:rPr>
      </w:pPr>
      <w:r w:rsidRPr="009C73E1">
        <w:rPr>
          <w:rFonts w:ascii="Times New Roman" w:hAnsi="Times New Roman" w:cs="Times New Roman"/>
          <w:b/>
          <w:sz w:val="28"/>
          <w:szCs w:val="28"/>
        </w:rPr>
        <w:t>5. О социальном обслуживании граждан с ограниченными возможностями в 2019 году</w:t>
      </w:r>
    </w:p>
    <w:p w:rsidR="009C73E1" w:rsidRDefault="009C73E1" w:rsidP="009C73E1">
      <w:pPr>
        <w:shd w:val="clear" w:color="auto" w:fill="FFFFFF"/>
        <w:tabs>
          <w:tab w:val="left" w:pos="225"/>
        </w:tabs>
        <w:spacing w:after="0"/>
        <w:jc w:val="center"/>
        <w:rPr>
          <w:rFonts w:ascii="Times New Roman" w:hAnsi="Times New Roman" w:cs="Times New Roman"/>
          <w:b/>
          <w:sz w:val="28"/>
          <w:szCs w:val="28"/>
        </w:rPr>
      </w:pPr>
      <w:r>
        <w:rPr>
          <w:rFonts w:ascii="Times New Roman" w:hAnsi="Times New Roman" w:cs="Times New Roman"/>
          <w:b/>
          <w:sz w:val="28"/>
          <w:szCs w:val="28"/>
        </w:rPr>
        <w:t>(Антоненко И.Л.)</w:t>
      </w:r>
    </w:p>
    <w:p w:rsidR="009C73E1" w:rsidRPr="009C73E1" w:rsidRDefault="009C73E1" w:rsidP="009C73E1">
      <w:pPr>
        <w:shd w:val="clear" w:color="auto" w:fill="FFFFFF"/>
        <w:tabs>
          <w:tab w:val="left" w:pos="225"/>
        </w:tabs>
        <w:spacing w:after="0"/>
        <w:jc w:val="center"/>
        <w:rPr>
          <w:rFonts w:ascii="Times New Roman" w:hAnsi="Times New Roman" w:cs="Times New Roman"/>
          <w:b/>
          <w:sz w:val="28"/>
          <w:szCs w:val="28"/>
        </w:rPr>
      </w:pPr>
    </w:p>
    <w:p w:rsidR="009C73E1" w:rsidRPr="009C73E1" w:rsidRDefault="009C73E1" w:rsidP="009C73E1">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ab/>
        <w:t xml:space="preserve">В соответствии с </w:t>
      </w:r>
      <w:r>
        <w:rPr>
          <w:rFonts w:ascii="Times New Roman" w:eastAsia="Times New Roman" w:hAnsi="Times New Roman" w:cs="Times New Roman"/>
          <w:sz w:val="28"/>
          <w:szCs w:val="28"/>
        </w:rPr>
        <w:t xml:space="preserve">распоряжением </w:t>
      </w:r>
      <w:r w:rsidRPr="009C73E1">
        <w:rPr>
          <w:rFonts w:ascii="Times New Roman" w:eastAsia="Times New Roman" w:hAnsi="Times New Roman" w:cs="Times New Roman"/>
          <w:sz w:val="28"/>
          <w:szCs w:val="28"/>
        </w:rPr>
        <w:t>Правительства ХМАО – Югры БУ «Березовский районный центр социальной помощи семье и детям» (бывший «Росток») реорганизовано путем присоединения к бюджетному учреждению «Березовский районный комплексный центр социального обслуживания населения» (бывший «Альянс»).</w:t>
      </w:r>
    </w:p>
    <w:p w:rsidR="009C73E1" w:rsidRPr="009C73E1" w:rsidRDefault="009C73E1" w:rsidP="009C73E1">
      <w:pPr>
        <w:spacing w:after="0" w:line="240" w:lineRule="auto"/>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ab/>
        <w:t xml:space="preserve">При реорганизации сохранены все отделения, оказывающие социальные услуги детям, в том числе детям-инвалидам, сохранен весь комплекс предоставляемых социальных услуг. </w:t>
      </w:r>
    </w:p>
    <w:p w:rsidR="009C73E1" w:rsidRPr="009C73E1" w:rsidRDefault="009C73E1" w:rsidP="009C73E1">
      <w:pPr>
        <w:tabs>
          <w:tab w:val="left" w:pos="1418"/>
          <w:tab w:val="left" w:pos="1701"/>
          <w:tab w:val="left" w:pos="4253"/>
        </w:tabs>
        <w:spacing w:after="0" w:line="240" w:lineRule="auto"/>
        <w:ind w:firstLine="709"/>
        <w:jc w:val="both"/>
        <w:rPr>
          <w:rFonts w:ascii="Times New Roman" w:eastAsia="Calibri" w:hAnsi="Times New Roman" w:cs="Times New Roman"/>
          <w:sz w:val="28"/>
          <w:szCs w:val="28"/>
          <w:lang w:eastAsia="en-US"/>
        </w:rPr>
      </w:pPr>
      <w:r w:rsidRPr="009C73E1">
        <w:rPr>
          <w:rFonts w:ascii="Times New Roman" w:eastAsia="Times New Roman" w:hAnsi="Times New Roman" w:cs="Times New Roman"/>
          <w:sz w:val="28"/>
          <w:szCs w:val="28"/>
        </w:rPr>
        <w:t>Граждане с ограниченными возможностями могут получать социальные услуги в бюджетном учреждении ХМАО – Югры «Березовский районный комплексный центр социального обслуживания населения» на базе социально-реабилитационных отделений в п. Березово, Игрим, Саранпауль.</w:t>
      </w:r>
      <w:r w:rsidRPr="009C73E1">
        <w:rPr>
          <w:rFonts w:ascii="Times New Roman" w:eastAsia="Calibri" w:hAnsi="Times New Roman" w:cs="Times New Roman"/>
          <w:sz w:val="28"/>
          <w:szCs w:val="28"/>
          <w:lang w:eastAsia="en-US"/>
        </w:rPr>
        <w:t xml:space="preserve"> Услуги по реабилитации гражданам, имеющим инвалидность, предоставляются в соответствии с мероприятиями   индивидуальной программы реабилитации и абилитации</w:t>
      </w:r>
      <w:r>
        <w:rPr>
          <w:rFonts w:ascii="Times New Roman" w:eastAsia="Calibri" w:hAnsi="Times New Roman" w:cs="Times New Roman"/>
          <w:sz w:val="28"/>
          <w:szCs w:val="28"/>
          <w:lang w:eastAsia="en-US"/>
        </w:rPr>
        <w:t xml:space="preserve"> </w:t>
      </w:r>
      <w:r w:rsidRPr="009C73E1">
        <w:rPr>
          <w:rFonts w:ascii="Times New Roman" w:eastAsia="Calibri" w:hAnsi="Times New Roman" w:cs="Times New Roman"/>
          <w:sz w:val="28"/>
          <w:szCs w:val="28"/>
          <w:lang w:eastAsia="en-US"/>
        </w:rPr>
        <w:t>(ИПРА).  Социальная реабилитация инвалидов включает в себя социально-средовую, социально-педагогическую, социально-психологическую, социокультурную реабилитацию или абилитацию и социально-бытовую адаптацию.</w:t>
      </w:r>
    </w:p>
    <w:p w:rsidR="009C73E1" w:rsidRPr="009C73E1" w:rsidRDefault="009C73E1" w:rsidP="009C73E1">
      <w:pPr>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xml:space="preserve">В </w:t>
      </w:r>
      <w:r w:rsidRPr="009C73E1">
        <w:rPr>
          <w:rFonts w:ascii="Times New Roman" w:eastAsia="Times New Roman" w:hAnsi="Times New Roman" w:cs="Times New Roman"/>
          <w:b/>
          <w:sz w:val="28"/>
          <w:szCs w:val="28"/>
        </w:rPr>
        <w:t>п.Березово</w:t>
      </w:r>
      <w:r w:rsidRPr="009C73E1">
        <w:rPr>
          <w:rFonts w:ascii="Times New Roman" w:eastAsia="Times New Roman" w:hAnsi="Times New Roman" w:cs="Times New Roman"/>
          <w:sz w:val="28"/>
          <w:szCs w:val="28"/>
        </w:rPr>
        <w:t xml:space="preserve"> в </w:t>
      </w:r>
      <w:r w:rsidRPr="009C73E1">
        <w:rPr>
          <w:rFonts w:ascii="Times New Roman" w:eastAsia="Times New Roman" w:hAnsi="Times New Roman" w:cs="Times New Roman"/>
          <w:b/>
          <w:i/>
          <w:sz w:val="28"/>
          <w:szCs w:val="28"/>
        </w:rPr>
        <w:t>социально-реабилитационном отделении</w:t>
      </w:r>
      <w:r w:rsidRPr="009C73E1">
        <w:rPr>
          <w:rFonts w:ascii="Times New Roman" w:eastAsia="Times New Roman" w:hAnsi="Times New Roman" w:cs="Times New Roman"/>
          <w:sz w:val="28"/>
          <w:szCs w:val="28"/>
        </w:rPr>
        <w:t xml:space="preserve"> имеется возможность получить услуги по оздоровлению и реабилитации гражданам п.Березово (12 мест), а также тем, кто проживает в других населенных пунктах: организована </w:t>
      </w:r>
      <w:r w:rsidRPr="009C73E1">
        <w:rPr>
          <w:rFonts w:ascii="Times New Roman" w:eastAsia="Times New Roman" w:hAnsi="Times New Roman" w:cs="Times New Roman"/>
          <w:b/>
          <w:i/>
          <w:sz w:val="28"/>
          <w:szCs w:val="28"/>
        </w:rPr>
        <w:t>заездная система</w:t>
      </w:r>
      <w:r w:rsidRPr="009C73E1">
        <w:rPr>
          <w:rFonts w:ascii="Times New Roman" w:eastAsia="Times New Roman" w:hAnsi="Times New Roman" w:cs="Times New Roman"/>
          <w:sz w:val="28"/>
          <w:szCs w:val="28"/>
        </w:rPr>
        <w:t xml:space="preserve"> на 21 день (круглосуточное пребывание и дневное пребывание). Одновременно в учреждении могут проживать 8 человек. Для проживающих круглосуточно организовано 5-разовое питание. </w:t>
      </w:r>
    </w:p>
    <w:p w:rsidR="009C73E1" w:rsidRPr="009C73E1" w:rsidRDefault="009C73E1" w:rsidP="009C73E1">
      <w:pPr>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lastRenderedPageBreak/>
        <w:t xml:space="preserve">Кроме того, в СРО учреждения введены </w:t>
      </w:r>
      <w:r w:rsidRPr="009C73E1">
        <w:rPr>
          <w:rFonts w:ascii="Times New Roman" w:eastAsia="Times New Roman" w:hAnsi="Times New Roman" w:cs="Times New Roman"/>
          <w:b/>
          <w:i/>
          <w:sz w:val="28"/>
          <w:szCs w:val="28"/>
        </w:rPr>
        <w:t>сектор реабилитации инвалидов молодого возраста</w:t>
      </w:r>
      <w:r w:rsidRPr="009C73E1">
        <w:rPr>
          <w:rFonts w:ascii="Times New Roman" w:eastAsia="Times New Roman" w:hAnsi="Times New Roman" w:cs="Times New Roman"/>
          <w:sz w:val="28"/>
          <w:szCs w:val="28"/>
        </w:rPr>
        <w:t xml:space="preserve"> (на 5 мест).</w:t>
      </w:r>
    </w:p>
    <w:p w:rsidR="009C73E1" w:rsidRPr="009C73E1" w:rsidRDefault="009C73E1" w:rsidP="009C73E1">
      <w:pPr>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xml:space="preserve">С 2019 года в отделении создан новый </w:t>
      </w:r>
      <w:r w:rsidRPr="009C73E1">
        <w:rPr>
          <w:rFonts w:ascii="Times New Roman" w:eastAsia="Times New Roman" w:hAnsi="Times New Roman" w:cs="Times New Roman"/>
          <w:b/>
          <w:i/>
          <w:sz w:val="28"/>
          <w:szCs w:val="28"/>
        </w:rPr>
        <w:t>сектор реабилитации детей и подростков с ограниченными возможностями</w:t>
      </w:r>
      <w:r w:rsidRPr="009C73E1">
        <w:rPr>
          <w:rFonts w:ascii="Times New Roman" w:eastAsia="Times New Roman" w:hAnsi="Times New Roman" w:cs="Times New Roman"/>
          <w:sz w:val="28"/>
          <w:szCs w:val="28"/>
        </w:rPr>
        <w:t xml:space="preserve"> (на 5 мест). Для социального обслуживания детей-инвалидов в Березово введены новые должности «психолог», «воспитатель» и «специалист по реабилитации инвалидов».</w:t>
      </w:r>
    </w:p>
    <w:p w:rsidR="009C73E1" w:rsidRPr="009C73E1" w:rsidRDefault="009C73E1" w:rsidP="009C73E1">
      <w:pPr>
        <w:spacing w:after="0" w:line="240" w:lineRule="auto"/>
        <w:ind w:firstLine="708"/>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xml:space="preserve">В </w:t>
      </w:r>
      <w:r w:rsidRPr="009C73E1">
        <w:rPr>
          <w:rFonts w:ascii="Times New Roman" w:eastAsia="Times New Roman" w:hAnsi="Times New Roman" w:cs="Times New Roman"/>
          <w:b/>
          <w:sz w:val="28"/>
          <w:szCs w:val="28"/>
        </w:rPr>
        <w:t>п.Игрим</w:t>
      </w:r>
      <w:r w:rsidRPr="009C73E1">
        <w:rPr>
          <w:rFonts w:ascii="Times New Roman" w:eastAsia="Times New Roman" w:hAnsi="Times New Roman" w:cs="Times New Roman"/>
          <w:sz w:val="28"/>
          <w:szCs w:val="28"/>
        </w:rPr>
        <w:t xml:space="preserve"> работает </w:t>
      </w:r>
      <w:r w:rsidRPr="009C73E1">
        <w:rPr>
          <w:rFonts w:ascii="Times New Roman" w:eastAsia="Times New Roman" w:hAnsi="Times New Roman" w:cs="Times New Roman"/>
          <w:b/>
          <w:i/>
          <w:sz w:val="28"/>
          <w:szCs w:val="28"/>
        </w:rPr>
        <w:t>социально-реабилитационное отделение</w:t>
      </w:r>
      <w:r w:rsidRPr="009C73E1">
        <w:rPr>
          <w:rFonts w:ascii="Times New Roman" w:eastAsia="Times New Roman" w:hAnsi="Times New Roman" w:cs="Times New Roman"/>
          <w:sz w:val="28"/>
          <w:szCs w:val="28"/>
        </w:rPr>
        <w:t xml:space="preserve"> (на 25 мест), в составе которого действует </w:t>
      </w:r>
      <w:r w:rsidRPr="009C73E1">
        <w:rPr>
          <w:rFonts w:ascii="Times New Roman" w:eastAsia="Times New Roman" w:hAnsi="Times New Roman" w:cs="Times New Roman"/>
          <w:b/>
          <w:i/>
          <w:sz w:val="28"/>
          <w:szCs w:val="28"/>
        </w:rPr>
        <w:t>сектор реабилитации инвалидов молодого возраста</w:t>
      </w:r>
      <w:r w:rsidRPr="009C73E1">
        <w:rPr>
          <w:rFonts w:ascii="Times New Roman" w:eastAsia="Times New Roman" w:hAnsi="Times New Roman" w:cs="Times New Roman"/>
          <w:sz w:val="28"/>
          <w:szCs w:val="28"/>
        </w:rPr>
        <w:t xml:space="preserve"> (10 мест).</w:t>
      </w:r>
    </w:p>
    <w:p w:rsidR="009C73E1" w:rsidRPr="009C73E1" w:rsidRDefault="009C73E1" w:rsidP="009C73E1">
      <w:pPr>
        <w:spacing w:after="0" w:line="240" w:lineRule="auto"/>
        <w:ind w:firstLine="708"/>
        <w:jc w:val="both"/>
        <w:rPr>
          <w:rFonts w:ascii="Times New Roman" w:eastAsia="Calibri" w:hAnsi="Times New Roman" w:cs="Times New Roman"/>
          <w:sz w:val="28"/>
          <w:szCs w:val="28"/>
          <w:lang w:eastAsia="en-US"/>
        </w:rPr>
      </w:pPr>
      <w:r w:rsidRPr="009C73E1">
        <w:rPr>
          <w:rFonts w:ascii="Times New Roman" w:eastAsia="Times New Roman" w:hAnsi="Times New Roman" w:cs="Times New Roman"/>
          <w:sz w:val="28"/>
          <w:szCs w:val="28"/>
        </w:rPr>
        <w:t xml:space="preserve">Для детей-инвалидов продолжает функционировать </w:t>
      </w:r>
      <w:r w:rsidRPr="009C73E1">
        <w:rPr>
          <w:rFonts w:ascii="Times New Roman" w:eastAsia="Times New Roman" w:hAnsi="Times New Roman" w:cs="Times New Roman"/>
          <w:b/>
          <w:i/>
          <w:sz w:val="28"/>
          <w:szCs w:val="28"/>
        </w:rPr>
        <w:t>отделение реабилитации детей</w:t>
      </w:r>
      <w:r w:rsidRPr="009C73E1">
        <w:rPr>
          <w:rFonts w:ascii="Times New Roman" w:eastAsia="Times New Roman" w:hAnsi="Times New Roman" w:cs="Times New Roman"/>
          <w:sz w:val="28"/>
          <w:szCs w:val="28"/>
        </w:rPr>
        <w:t xml:space="preserve"> и подростков с ограниченными возможностями (25 мест). </w:t>
      </w:r>
      <w:r w:rsidRPr="009C73E1">
        <w:rPr>
          <w:rFonts w:ascii="Times New Roman" w:eastAsia="Calibri" w:hAnsi="Times New Roman" w:cs="Times New Roman"/>
          <w:sz w:val="28"/>
          <w:szCs w:val="28"/>
          <w:lang w:eastAsia="en-US"/>
        </w:rPr>
        <w:t xml:space="preserve">Со второго полугодия 2019 года в на базе этого отделения планируется введение </w:t>
      </w:r>
      <w:r w:rsidRPr="009C73E1">
        <w:rPr>
          <w:rFonts w:ascii="Times New Roman" w:eastAsia="Calibri" w:hAnsi="Times New Roman" w:cs="Times New Roman"/>
          <w:b/>
          <w:i/>
          <w:sz w:val="28"/>
          <w:szCs w:val="28"/>
          <w:lang w:eastAsia="en-US"/>
        </w:rPr>
        <w:t>технологии «Мать и дитя»,</w:t>
      </w:r>
      <w:r w:rsidRPr="009C73E1">
        <w:rPr>
          <w:rFonts w:ascii="Times New Roman" w:eastAsia="Calibri" w:hAnsi="Times New Roman" w:cs="Times New Roman"/>
          <w:sz w:val="28"/>
          <w:szCs w:val="28"/>
          <w:lang w:eastAsia="en-US"/>
        </w:rPr>
        <w:t xml:space="preserve"> по заездной системе, т.е. проживание в учреждении родителя и ребенка-инвалида, с получением услуг в течение 14-21 дня. </w:t>
      </w:r>
    </w:p>
    <w:p w:rsidR="009C73E1" w:rsidRPr="009C73E1" w:rsidRDefault="009C73E1" w:rsidP="009C73E1">
      <w:pPr>
        <w:spacing w:after="0" w:line="240" w:lineRule="auto"/>
        <w:ind w:firstLine="708"/>
        <w:jc w:val="both"/>
        <w:rPr>
          <w:rFonts w:ascii="Times New Roman" w:eastAsia="Times New Roman" w:hAnsi="Times New Roman" w:cs="Times New Roman"/>
          <w:sz w:val="28"/>
          <w:szCs w:val="28"/>
        </w:rPr>
      </w:pPr>
      <w:r w:rsidRPr="009C73E1">
        <w:rPr>
          <w:rFonts w:ascii="Times New Roman" w:eastAsia="Calibri" w:hAnsi="Times New Roman" w:cs="Times New Roman"/>
          <w:sz w:val="28"/>
          <w:szCs w:val="28"/>
          <w:lang w:eastAsia="en-US"/>
        </w:rPr>
        <w:t xml:space="preserve">В </w:t>
      </w:r>
      <w:r w:rsidRPr="009C73E1">
        <w:rPr>
          <w:rFonts w:ascii="Times New Roman" w:eastAsia="Calibri" w:hAnsi="Times New Roman" w:cs="Times New Roman"/>
          <w:b/>
          <w:sz w:val="28"/>
          <w:szCs w:val="28"/>
          <w:lang w:eastAsia="en-US"/>
        </w:rPr>
        <w:t>п.Саранпауль</w:t>
      </w:r>
      <w:r w:rsidRPr="009C73E1">
        <w:rPr>
          <w:rFonts w:ascii="Times New Roman" w:eastAsia="Calibri" w:hAnsi="Times New Roman" w:cs="Times New Roman"/>
          <w:sz w:val="28"/>
          <w:szCs w:val="28"/>
          <w:lang w:eastAsia="en-US"/>
        </w:rPr>
        <w:t xml:space="preserve"> также функционирует </w:t>
      </w:r>
      <w:r w:rsidRPr="009C73E1">
        <w:rPr>
          <w:rFonts w:ascii="Times New Roman" w:eastAsia="Times New Roman" w:hAnsi="Times New Roman" w:cs="Times New Roman"/>
          <w:b/>
          <w:i/>
          <w:sz w:val="28"/>
          <w:szCs w:val="28"/>
        </w:rPr>
        <w:t>социально-реабилитационное отделение</w:t>
      </w:r>
      <w:r w:rsidRPr="009C73E1">
        <w:rPr>
          <w:rFonts w:ascii="Times New Roman" w:eastAsia="Times New Roman" w:hAnsi="Times New Roman" w:cs="Times New Roman"/>
          <w:sz w:val="28"/>
          <w:szCs w:val="28"/>
        </w:rPr>
        <w:t xml:space="preserve"> (на 15 мест), в составе которого действует </w:t>
      </w:r>
      <w:r w:rsidRPr="009C73E1">
        <w:rPr>
          <w:rFonts w:ascii="Times New Roman" w:eastAsia="Times New Roman" w:hAnsi="Times New Roman" w:cs="Times New Roman"/>
          <w:b/>
          <w:i/>
          <w:sz w:val="28"/>
          <w:szCs w:val="28"/>
        </w:rPr>
        <w:t>сектор реабилитации инвалидов молодого возраста</w:t>
      </w:r>
      <w:r w:rsidRPr="009C73E1">
        <w:rPr>
          <w:rFonts w:ascii="Times New Roman" w:eastAsia="Times New Roman" w:hAnsi="Times New Roman" w:cs="Times New Roman"/>
          <w:sz w:val="28"/>
          <w:szCs w:val="28"/>
        </w:rPr>
        <w:t xml:space="preserve"> (3 места).</w:t>
      </w:r>
    </w:p>
    <w:p w:rsidR="009C73E1" w:rsidRPr="009C73E1" w:rsidRDefault="009C73E1" w:rsidP="009C73E1">
      <w:pPr>
        <w:tabs>
          <w:tab w:val="left" w:pos="1418"/>
          <w:tab w:val="left" w:pos="1701"/>
          <w:tab w:val="left" w:pos="4253"/>
        </w:tabs>
        <w:spacing w:after="0" w:line="240" w:lineRule="auto"/>
        <w:ind w:firstLine="709"/>
        <w:jc w:val="both"/>
        <w:rPr>
          <w:rFonts w:ascii="Times New Roman" w:eastAsia="Calibri" w:hAnsi="Times New Roman" w:cs="Times New Roman"/>
          <w:sz w:val="28"/>
          <w:szCs w:val="28"/>
          <w:lang w:eastAsia="en-US"/>
        </w:rPr>
      </w:pPr>
      <w:r w:rsidRPr="009C73E1">
        <w:rPr>
          <w:rFonts w:ascii="Times New Roman" w:eastAsia="Calibri" w:hAnsi="Times New Roman" w:cs="Times New Roman"/>
          <w:sz w:val="28"/>
          <w:szCs w:val="28"/>
          <w:lang w:eastAsia="en-US"/>
        </w:rPr>
        <w:t>При проведении курса реабилитации в социально-реабилитационных отделениях гражданину будут предложены следующие услуги: физиопроцедуры, механический массаж (ручной массаж только в Игриме для детей), фиточай, кислородный коктейль, посещение сенсорной комнаты, соляной комнаты (пока только в Березово), занятия по трудовой терапии, индивидуальная и групповая работа с психологом, досуговые мероприятия.</w:t>
      </w:r>
    </w:p>
    <w:p w:rsidR="009C73E1" w:rsidRPr="009C73E1" w:rsidRDefault="009C73E1" w:rsidP="009C73E1">
      <w:pPr>
        <w:spacing w:after="0" w:line="240" w:lineRule="auto"/>
        <w:ind w:firstLine="709"/>
        <w:jc w:val="both"/>
        <w:rPr>
          <w:rFonts w:ascii="Times New Roman" w:eastAsia="Times New Roman" w:hAnsi="Times New Roman" w:cs="Times New Roman"/>
          <w:sz w:val="28"/>
          <w:szCs w:val="28"/>
        </w:rPr>
      </w:pPr>
      <w:r w:rsidRPr="009C73E1">
        <w:rPr>
          <w:rFonts w:ascii="Times New Roman" w:eastAsia="Times New Roman" w:hAnsi="Times New Roman" w:cs="Times New Roman"/>
          <w:sz w:val="28"/>
          <w:szCs w:val="28"/>
        </w:rPr>
        <w:t xml:space="preserve">Кроме того, во всех трех населенных пунктах в учреждении созданы </w:t>
      </w:r>
      <w:r w:rsidRPr="009C73E1">
        <w:rPr>
          <w:rFonts w:ascii="Times New Roman" w:eastAsia="Times New Roman" w:hAnsi="Times New Roman" w:cs="Times New Roman"/>
          <w:b/>
          <w:i/>
          <w:sz w:val="28"/>
          <w:szCs w:val="28"/>
        </w:rPr>
        <w:t xml:space="preserve">отделения психолого-педагогической помощи </w:t>
      </w:r>
      <w:r w:rsidRPr="009C73E1">
        <w:rPr>
          <w:rFonts w:ascii="Times New Roman" w:eastAsia="Times New Roman" w:hAnsi="Times New Roman" w:cs="Times New Roman"/>
          <w:sz w:val="28"/>
          <w:szCs w:val="28"/>
        </w:rPr>
        <w:t>(в Саранпауле – сектор ППП), в составе которых имеются секторы дневного пребывания несовершеннолетних. Специалисты этих отделений также оказывают социальные услуги гражданам и детям с ограниченными возможностями здоровья.</w:t>
      </w:r>
    </w:p>
    <w:p w:rsidR="009C73E1" w:rsidRPr="009C73E1" w:rsidRDefault="009C73E1" w:rsidP="009C73E1">
      <w:pPr>
        <w:tabs>
          <w:tab w:val="left" w:pos="1418"/>
          <w:tab w:val="left" w:pos="1701"/>
          <w:tab w:val="left" w:pos="4253"/>
        </w:tabs>
        <w:spacing w:after="0" w:line="240" w:lineRule="auto"/>
        <w:ind w:firstLine="709"/>
        <w:jc w:val="both"/>
        <w:rPr>
          <w:rFonts w:ascii="Times New Roman" w:eastAsia="Calibri" w:hAnsi="Times New Roman" w:cs="Times New Roman"/>
          <w:sz w:val="28"/>
          <w:szCs w:val="28"/>
          <w:lang w:eastAsia="en-US"/>
        </w:rPr>
      </w:pPr>
      <w:r w:rsidRPr="009C73E1">
        <w:rPr>
          <w:rFonts w:ascii="Times New Roman" w:eastAsia="Calibri" w:hAnsi="Times New Roman" w:cs="Times New Roman"/>
          <w:sz w:val="28"/>
          <w:szCs w:val="28"/>
          <w:lang w:eastAsia="en-US"/>
        </w:rPr>
        <w:t>Кроме этого учреждение оказывает дополнительные услуги (только на платной основе) в виде:</w:t>
      </w:r>
    </w:p>
    <w:p w:rsidR="009C73E1" w:rsidRPr="009C73E1" w:rsidRDefault="009C73E1" w:rsidP="009C73E1">
      <w:pPr>
        <w:tabs>
          <w:tab w:val="left" w:pos="1418"/>
          <w:tab w:val="left" w:pos="1701"/>
          <w:tab w:val="left" w:pos="4253"/>
        </w:tabs>
        <w:spacing w:after="0" w:line="240" w:lineRule="auto"/>
        <w:ind w:firstLine="709"/>
        <w:jc w:val="both"/>
        <w:rPr>
          <w:rFonts w:ascii="Times New Roman" w:eastAsia="Calibri" w:hAnsi="Times New Roman" w:cs="Times New Roman"/>
          <w:sz w:val="28"/>
          <w:szCs w:val="28"/>
          <w:lang w:eastAsia="en-US"/>
        </w:rPr>
      </w:pPr>
      <w:r w:rsidRPr="009C73E1">
        <w:rPr>
          <w:rFonts w:ascii="Times New Roman" w:eastAsia="Calibri" w:hAnsi="Times New Roman" w:cs="Times New Roman"/>
          <w:sz w:val="28"/>
          <w:szCs w:val="28"/>
          <w:lang w:eastAsia="en-US"/>
        </w:rPr>
        <w:t xml:space="preserve">  «Дневного пансиона» для пожилых граждан и инвалидов старше 18 лет (пребывание в течение дня до 8 часов с обеспечением питания на выбор с завтраком, обедом или ужином). Данная услуга предоставляется в п. Березово.</w:t>
      </w:r>
    </w:p>
    <w:p w:rsidR="009C73E1" w:rsidRDefault="009C73E1" w:rsidP="00CE1C32">
      <w:pPr>
        <w:tabs>
          <w:tab w:val="left" w:pos="1418"/>
          <w:tab w:val="left" w:pos="1701"/>
          <w:tab w:val="left" w:pos="4253"/>
        </w:tabs>
        <w:spacing w:after="0" w:line="240" w:lineRule="auto"/>
        <w:ind w:firstLine="709"/>
        <w:jc w:val="both"/>
        <w:rPr>
          <w:rFonts w:ascii="Times New Roman" w:eastAsia="Calibri" w:hAnsi="Times New Roman" w:cs="Times New Roman"/>
          <w:sz w:val="28"/>
          <w:szCs w:val="28"/>
          <w:lang w:eastAsia="en-US"/>
        </w:rPr>
      </w:pPr>
      <w:r w:rsidRPr="009C73E1">
        <w:rPr>
          <w:rFonts w:ascii="Times New Roman" w:eastAsia="Calibri" w:hAnsi="Times New Roman" w:cs="Times New Roman"/>
          <w:sz w:val="28"/>
          <w:szCs w:val="28"/>
          <w:lang w:eastAsia="en-US"/>
        </w:rPr>
        <w:t xml:space="preserve"> пункта проката технических средств реабилитации (обеспечение ТСР во временное пользование), предоставляется в п. Березово, п. Игрим, с. Саранпауль.</w:t>
      </w:r>
    </w:p>
    <w:p w:rsidR="00CE1C32" w:rsidRDefault="00CE1C32" w:rsidP="009C73E1">
      <w:pPr>
        <w:tabs>
          <w:tab w:val="left" w:pos="1418"/>
          <w:tab w:val="left" w:pos="1701"/>
          <w:tab w:val="left" w:pos="4253"/>
        </w:tabs>
        <w:spacing w:after="0" w:line="360" w:lineRule="auto"/>
        <w:ind w:firstLine="709"/>
        <w:jc w:val="both"/>
        <w:rPr>
          <w:rFonts w:ascii="Times New Roman" w:eastAsia="Calibri" w:hAnsi="Times New Roman" w:cs="Times New Roman"/>
          <w:b/>
          <w:sz w:val="28"/>
          <w:szCs w:val="28"/>
          <w:lang w:eastAsia="en-US"/>
        </w:rPr>
      </w:pPr>
    </w:p>
    <w:p w:rsidR="00CE1C32" w:rsidRPr="00CE1C32" w:rsidRDefault="00CE1C32" w:rsidP="009C73E1">
      <w:pPr>
        <w:tabs>
          <w:tab w:val="left" w:pos="1418"/>
          <w:tab w:val="left" w:pos="1701"/>
          <w:tab w:val="left" w:pos="4253"/>
        </w:tabs>
        <w:spacing w:after="0" w:line="360" w:lineRule="auto"/>
        <w:ind w:firstLine="709"/>
        <w:jc w:val="both"/>
        <w:rPr>
          <w:rFonts w:ascii="Times New Roman" w:eastAsia="Calibri" w:hAnsi="Times New Roman" w:cs="Times New Roman"/>
          <w:b/>
          <w:sz w:val="28"/>
          <w:szCs w:val="28"/>
          <w:lang w:eastAsia="en-US"/>
        </w:rPr>
      </w:pPr>
      <w:r w:rsidRPr="00CE1C32">
        <w:rPr>
          <w:rFonts w:ascii="Times New Roman" w:eastAsia="Calibri" w:hAnsi="Times New Roman" w:cs="Times New Roman"/>
          <w:b/>
          <w:sz w:val="28"/>
          <w:szCs w:val="28"/>
          <w:lang w:eastAsia="en-US"/>
        </w:rPr>
        <w:t>РЕШИЛИ:</w:t>
      </w:r>
    </w:p>
    <w:p w:rsidR="00CE1C32" w:rsidRPr="009C73E1" w:rsidRDefault="00CE1C32" w:rsidP="009C73E1">
      <w:pPr>
        <w:tabs>
          <w:tab w:val="left" w:pos="1418"/>
          <w:tab w:val="left" w:pos="1701"/>
          <w:tab w:val="left" w:pos="4253"/>
        </w:tabs>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 Информацию принять к сведению.</w:t>
      </w:r>
    </w:p>
    <w:p w:rsidR="00F23338" w:rsidRDefault="00F23338" w:rsidP="00EF70D9">
      <w:pPr>
        <w:pStyle w:val="a4"/>
        <w:spacing w:after="0" w:line="240" w:lineRule="auto"/>
        <w:ind w:left="0" w:right="-1"/>
        <w:jc w:val="both"/>
        <w:rPr>
          <w:rFonts w:ascii="Times New Roman" w:hAnsi="Times New Roman" w:cs="Times New Roman"/>
          <w:sz w:val="28"/>
          <w:szCs w:val="28"/>
        </w:rPr>
      </w:pPr>
      <w:bookmarkStart w:id="0" w:name="_GoBack"/>
      <w:bookmarkEnd w:id="0"/>
    </w:p>
    <w:p w:rsidR="00876FCD" w:rsidRPr="00B61726" w:rsidRDefault="00876FCD" w:rsidP="00EF70D9">
      <w:pPr>
        <w:pStyle w:val="a4"/>
        <w:spacing w:after="0" w:line="240" w:lineRule="auto"/>
        <w:ind w:left="0" w:right="-1"/>
        <w:jc w:val="both"/>
        <w:rPr>
          <w:rFonts w:ascii="Times New Roman" w:hAnsi="Times New Roman" w:cs="Times New Roman"/>
          <w:sz w:val="28"/>
          <w:szCs w:val="28"/>
        </w:rPr>
      </w:pPr>
      <w:r w:rsidRPr="00B61726">
        <w:rPr>
          <w:rFonts w:ascii="Times New Roman" w:hAnsi="Times New Roman" w:cs="Times New Roman"/>
          <w:sz w:val="28"/>
          <w:szCs w:val="28"/>
        </w:rPr>
        <w:t>Председатель,</w:t>
      </w:r>
      <w:r w:rsidR="004904FC">
        <w:rPr>
          <w:rFonts w:ascii="Times New Roman" w:hAnsi="Times New Roman" w:cs="Times New Roman"/>
          <w:sz w:val="28"/>
          <w:szCs w:val="28"/>
        </w:rPr>
        <w:t xml:space="preserve"> </w:t>
      </w:r>
    </w:p>
    <w:p w:rsidR="00876FCD" w:rsidRPr="00B61726" w:rsidRDefault="00876FCD" w:rsidP="00EF70D9">
      <w:pPr>
        <w:pStyle w:val="a4"/>
        <w:spacing w:after="0" w:line="240" w:lineRule="auto"/>
        <w:ind w:left="0" w:right="-1"/>
        <w:jc w:val="both"/>
        <w:rPr>
          <w:rFonts w:ascii="Times New Roman" w:hAnsi="Times New Roman" w:cs="Times New Roman"/>
          <w:sz w:val="28"/>
          <w:szCs w:val="28"/>
        </w:rPr>
      </w:pPr>
      <w:r w:rsidRPr="00B61726">
        <w:rPr>
          <w:rFonts w:ascii="Times New Roman" w:hAnsi="Times New Roman" w:cs="Times New Roman"/>
          <w:sz w:val="28"/>
          <w:szCs w:val="28"/>
        </w:rPr>
        <w:t>заместитель главы</w:t>
      </w:r>
      <w:r w:rsidR="00AD1267" w:rsidRPr="00B61726">
        <w:rPr>
          <w:rFonts w:ascii="Times New Roman" w:hAnsi="Times New Roman" w:cs="Times New Roman"/>
          <w:sz w:val="28"/>
          <w:szCs w:val="28"/>
        </w:rPr>
        <w:t xml:space="preserve"> </w:t>
      </w:r>
      <w:r w:rsidRPr="00B61726">
        <w:rPr>
          <w:rFonts w:ascii="Times New Roman" w:hAnsi="Times New Roman" w:cs="Times New Roman"/>
          <w:sz w:val="28"/>
          <w:szCs w:val="28"/>
        </w:rPr>
        <w:t xml:space="preserve">Березовского района </w:t>
      </w:r>
      <w:r w:rsidR="00503D9A" w:rsidRPr="00B61726">
        <w:rPr>
          <w:rFonts w:ascii="Times New Roman" w:hAnsi="Times New Roman" w:cs="Times New Roman"/>
          <w:sz w:val="28"/>
          <w:szCs w:val="28"/>
        </w:rPr>
        <w:t xml:space="preserve">        </w:t>
      </w:r>
      <w:r w:rsidR="00AD1267" w:rsidRPr="00B61726">
        <w:rPr>
          <w:rFonts w:ascii="Times New Roman" w:hAnsi="Times New Roman" w:cs="Times New Roman"/>
          <w:sz w:val="28"/>
          <w:szCs w:val="28"/>
        </w:rPr>
        <w:t xml:space="preserve">   </w:t>
      </w:r>
      <w:r w:rsidR="00503D9A" w:rsidRPr="00B61726">
        <w:rPr>
          <w:rFonts w:ascii="Times New Roman" w:hAnsi="Times New Roman" w:cs="Times New Roman"/>
          <w:sz w:val="28"/>
          <w:szCs w:val="28"/>
        </w:rPr>
        <w:t xml:space="preserve">    </w:t>
      </w:r>
      <w:r w:rsidR="00367B34" w:rsidRPr="00B61726">
        <w:rPr>
          <w:rFonts w:ascii="Times New Roman" w:hAnsi="Times New Roman" w:cs="Times New Roman"/>
          <w:sz w:val="28"/>
          <w:szCs w:val="28"/>
        </w:rPr>
        <w:t xml:space="preserve">           </w:t>
      </w:r>
      <w:r w:rsidR="00503D9A" w:rsidRPr="00B61726">
        <w:rPr>
          <w:rFonts w:ascii="Times New Roman" w:hAnsi="Times New Roman" w:cs="Times New Roman"/>
          <w:sz w:val="28"/>
          <w:szCs w:val="28"/>
        </w:rPr>
        <w:t xml:space="preserve">         </w:t>
      </w:r>
      <w:r w:rsidR="00672092">
        <w:rPr>
          <w:rFonts w:ascii="Times New Roman" w:hAnsi="Times New Roman" w:cs="Times New Roman"/>
          <w:sz w:val="28"/>
          <w:szCs w:val="28"/>
        </w:rPr>
        <w:t xml:space="preserve">       </w:t>
      </w:r>
      <w:r w:rsidR="00503D9A" w:rsidRPr="00B61726">
        <w:rPr>
          <w:rFonts w:ascii="Times New Roman" w:hAnsi="Times New Roman" w:cs="Times New Roman"/>
          <w:sz w:val="28"/>
          <w:szCs w:val="28"/>
        </w:rPr>
        <w:t xml:space="preserve">      </w:t>
      </w:r>
      <w:r w:rsidRPr="00B61726">
        <w:rPr>
          <w:rFonts w:ascii="Times New Roman" w:hAnsi="Times New Roman" w:cs="Times New Roman"/>
          <w:sz w:val="28"/>
          <w:szCs w:val="28"/>
        </w:rPr>
        <w:t>И.В. Чечеткина</w:t>
      </w:r>
    </w:p>
    <w:p w:rsidR="00876FCD" w:rsidRDefault="00876FCD" w:rsidP="00EF70D9">
      <w:pPr>
        <w:pStyle w:val="a4"/>
        <w:spacing w:after="0" w:line="240" w:lineRule="auto"/>
        <w:ind w:left="0" w:right="-1"/>
        <w:jc w:val="both"/>
        <w:rPr>
          <w:rFonts w:ascii="Times New Roman" w:hAnsi="Times New Roman" w:cs="Times New Roman"/>
          <w:sz w:val="28"/>
          <w:szCs w:val="28"/>
        </w:rPr>
      </w:pPr>
    </w:p>
    <w:p w:rsidR="00844B4F" w:rsidRPr="0091089B" w:rsidRDefault="00D35753" w:rsidP="00EF70D9">
      <w:pPr>
        <w:pStyle w:val="a4"/>
        <w:spacing w:after="0" w:line="240" w:lineRule="auto"/>
        <w:ind w:left="0" w:right="-1"/>
        <w:jc w:val="both"/>
        <w:rPr>
          <w:rFonts w:ascii="Times New Roman" w:hAnsi="Times New Roman" w:cs="Times New Roman"/>
          <w:sz w:val="28"/>
          <w:szCs w:val="28"/>
          <w:highlight w:val="yellow"/>
        </w:rPr>
      </w:pPr>
      <w:r w:rsidRPr="00B61726">
        <w:rPr>
          <w:rFonts w:ascii="Times New Roman" w:hAnsi="Times New Roman" w:cs="Times New Roman"/>
          <w:sz w:val="28"/>
          <w:szCs w:val="28"/>
        </w:rPr>
        <w:t xml:space="preserve">Секретарь                   </w:t>
      </w:r>
      <w:r w:rsidR="00367B34" w:rsidRPr="00B61726">
        <w:rPr>
          <w:rFonts w:ascii="Times New Roman" w:hAnsi="Times New Roman" w:cs="Times New Roman"/>
          <w:sz w:val="28"/>
          <w:szCs w:val="28"/>
        </w:rPr>
        <w:t xml:space="preserve">          </w:t>
      </w:r>
      <w:r w:rsidRPr="00B61726">
        <w:rPr>
          <w:rFonts w:ascii="Times New Roman" w:hAnsi="Times New Roman" w:cs="Times New Roman"/>
          <w:sz w:val="28"/>
          <w:szCs w:val="28"/>
        </w:rPr>
        <w:t xml:space="preserve">                                                     </w:t>
      </w:r>
      <w:r w:rsidR="002022A5">
        <w:rPr>
          <w:rFonts w:ascii="Times New Roman" w:hAnsi="Times New Roman" w:cs="Times New Roman"/>
          <w:sz w:val="28"/>
          <w:szCs w:val="28"/>
        </w:rPr>
        <w:t xml:space="preserve">                   А.А. Чудесова</w:t>
      </w:r>
    </w:p>
    <w:sectPr w:rsidR="00844B4F" w:rsidRPr="0091089B" w:rsidSect="00F23338">
      <w:headerReference w:type="default" r:id="rId9"/>
      <w:type w:val="continuous"/>
      <w:pgSz w:w="11906" w:h="16838" w:code="9"/>
      <w:pgMar w:top="1134" w:right="566"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45D" w:rsidRDefault="0086545D" w:rsidP="005C690F">
      <w:pPr>
        <w:spacing w:after="0" w:line="240" w:lineRule="auto"/>
      </w:pPr>
      <w:r>
        <w:separator/>
      </w:r>
    </w:p>
  </w:endnote>
  <w:endnote w:type="continuationSeparator" w:id="0">
    <w:p w:rsidR="0086545D" w:rsidRDefault="0086545D" w:rsidP="005C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45D" w:rsidRDefault="0086545D" w:rsidP="005C690F">
      <w:pPr>
        <w:spacing w:after="0" w:line="240" w:lineRule="auto"/>
      </w:pPr>
      <w:r>
        <w:separator/>
      </w:r>
    </w:p>
  </w:footnote>
  <w:footnote w:type="continuationSeparator" w:id="0">
    <w:p w:rsidR="0086545D" w:rsidRDefault="0086545D" w:rsidP="005C6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593585"/>
      <w:docPartObj>
        <w:docPartGallery w:val="Page Numbers (Top of Page)"/>
        <w:docPartUnique/>
      </w:docPartObj>
    </w:sdtPr>
    <w:sdtEndPr/>
    <w:sdtContent>
      <w:p w:rsidR="001C3291" w:rsidRDefault="0072330C">
        <w:pPr>
          <w:pStyle w:val="af2"/>
          <w:jc w:val="center"/>
        </w:pPr>
        <w:r>
          <w:fldChar w:fldCharType="begin"/>
        </w:r>
        <w:r>
          <w:instrText xml:space="preserve"> PAGE   \* MERGEFORMAT </w:instrText>
        </w:r>
        <w:r>
          <w:fldChar w:fldCharType="separate"/>
        </w:r>
        <w:r w:rsidR="00CE1C32">
          <w:rPr>
            <w:noProof/>
          </w:rPr>
          <w:t>12</w:t>
        </w:r>
        <w:r>
          <w:rPr>
            <w:noProof/>
          </w:rPr>
          <w:fldChar w:fldCharType="end"/>
        </w:r>
      </w:p>
    </w:sdtContent>
  </w:sdt>
  <w:p w:rsidR="001C3291" w:rsidRDefault="001C329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5150"/>
    <w:multiLevelType w:val="multilevel"/>
    <w:tmpl w:val="9DC40E00"/>
    <w:lvl w:ilvl="0">
      <w:start w:val="1"/>
      <w:numFmt w:val="decimal"/>
      <w:lvlText w:val="%1."/>
      <w:lvlJc w:val="left"/>
      <w:pPr>
        <w:ind w:left="360" w:hanging="360"/>
      </w:pPr>
      <w:rPr>
        <w:rFonts w:ascii="Times New Roman" w:hAnsi="Times New Roman" w:cs="Times New Roman" w:hint="default"/>
        <w:b/>
        <w:i w:val="0"/>
        <w:color w:val="auto"/>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0C24B6E"/>
    <w:multiLevelType w:val="multilevel"/>
    <w:tmpl w:val="205E25E6"/>
    <w:lvl w:ilvl="0">
      <w:start w:val="2"/>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70D3494"/>
    <w:multiLevelType w:val="hybridMultilevel"/>
    <w:tmpl w:val="921A97CA"/>
    <w:lvl w:ilvl="0" w:tplc="A42E2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0E5071"/>
    <w:multiLevelType w:val="hybridMultilevel"/>
    <w:tmpl w:val="820EE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43B3B"/>
    <w:multiLevelType w:val="hybridMultilevel"/>
    <w:tmpl w:val="B3A0A4DC"/>
    <w:lvl w:ilvl="0" w:tplc="510A5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BA6707"/>
    <w:multiLevelType w:val="hybridMultilevel"/>
    <w:tmpl w:val="0470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67D1A"/>
    <w:multiLevelType w:val="hybridMultilevel"/>
    <w:tmpl w:val="24B22762"/>
    <w:lvl w:ilvl="0" w:tplc="A42E2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BB3B73"/>
    <w:multiLevelType w:val="multilevel"/>
    <w:tmpl w:val="D8E6808E"/>
    <w:lvl w:ilvl="0">
      <w:start w:val="2"/>
      <w:numFmt w:val="decimal"/>
      <w:lvlText w:val="%1."/>
      <w:lvlJc w:val="left"/>
      <w:pPr>
        <w:ind w:left="720" w:hanging="720"/>
      </w:pPr>
      <w:rPr>
        <w:rFonts w:hint="default"/>
      </w:rPr>
    </w:lvl>
    <w:lvl w:ilvl="1">
      <w:start w:val="1"/>
      <w:numFmt w:val="decimal"/>
      <w:lvlText w:val="%1.%2."/>
      <w:lvlJc w:val="left"/>
      <w:pPr>
        <w:ind w:left="933" w:hanging="720"/>
      </w:pPr>
      <w:rPr>
        <w:rFonts w:hint="default"/>
      </w:rPr>
    </w:lvl>
    <w:lvl w:ilvl="2">
      <w:start w:val="2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8">
    <w:nsid w:val="29277C11"/>
    <w:multiLevelType w:val="hybridMultilevel"/>
    <w:tmpl w:val="8F983A60"/>
    <w:lvl w:ilvl="0" w:tplc="C26AEC6C">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37F55CF"/>
    <w:multiLevelType w:val="multilevel"/>
    <w:tmpl w:val="711CA03A"/>
    <w:lvl w:ilvl="0">
      <w:start w:val="12"/>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0">
    <w:nsid w:val="35053A35"/>
    <w:multiLevelType w:val="hybridMultilevel"/>
    <w:tmpl w:val="2806D334"/>
    <w:lvl w:ilvl="0" w:tplc="0A76B2AE">
      <w:start w:val="1"/>
      <w:numFmt w:val="decimal"/>
      <w:lvlText w:val="%1)"/>
      <w:lvlJc w:val="left"/>
      <w:pPr>
        <w:ind w:left="360" w:hanging="360"/>
      </w:pPr>
      <w:rPr>
        <w:rFonts w:ascii="Times New Roman" w:eastAsia="Times New Roman" w:hAnsi="Times New Roman" w:cs="Times New Roman"/>
        <w:color w:val="00000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nsid w:val="35D027D5"/>
    <w:multiLevelType w:val="multilevel"/>
    <w:tmpl w:val="C170836A"/>
    <w:lvl w:ilvl="0">
      <w:start w:val="3"/>
      <w:numFmt w:val="decimal"/>
      <w:lvlText w:val="%1."/>
      <w:lvlJc w:val="left"/>
      <w:pPr>
        <w:ind w:left="435" w:hanging="435"/>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nsid w:val="3A296F00"/>
    <w:multiLevelType w:val="multilevel"/>
    <w:tmpl w:val="48425D0E"/>
    <w:lvl w:ilvl="0">
      <w:start w:val="3"/>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3">
    <w:nsid w:val="46ED3E97"/>
    <w:multiLevelType w:val="hybridMultilevel"/>
    <w:tmpl w:val="C9B0172E"/>
    <w:lvl w:ilvl="0" w:tplc="A42E2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5B6328"/>
    <w:multiLevelType w:val="hybridMultilevel"/>
    <w:tmpl w:val="6930C07A"/>
    <w:lvl w:ilvl="0" w:tplc="1B280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8708FD"/>
    <w:multiLevelType w:val="hybridMultilevel"/>
    <w:tmpl w:val="7DF23C78"/>
    <w:lvl w:ilvl="0" w:tplc="A42E2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7E069C"/>
    <w:multiLevelType w:val="hybridMultilevel"/>
    <w:tmpl w:val="B3042C6A"/>
    <w:lvl w:ilvl="0" w:tplc="2CD665DA">
      <w:start w:val="1"/>
      <w:numFmt w:val="decimal"/>
      <w:lvlText w:val="%1."/>
      <w:lvlJc w:val="left"/>
      <w:pPr>
        <w:ind w:left="1146" w:hanging="360"/>
      </w:pPr>
      <w:rPr>
        <w:rFonts w:hint="default"/>
        <w:b/>
        <w:i w:val="0"/>
      </w:rPr>
    </w:lvl>
    <w:lvl w:ilvl="1" w:tplc="5CF215E6">
      <w:start w:val="1"/>
      <w:numFmt w:val="decimal"/>
      <w:lvlText w:val="%2.1."/>
      <w:lvlJc w:val="left"/>
      <w:pPr>
        <w:ind w:left="1866" w:hanging="360"/>
      </w:pPr>
      <w:rPr>
        <w:rFonts w:hint="default"/>
        <w:b w:val="0"/>
        <w:i w:val="0"/>
      </w:r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CFF1AFC"/>
    <w:multiLevelType w:val="hybridMultilevel"/>
    <w:tmpl w:val="B4940480"/>
    <w:lvl w:ilvl="0" w:tplc="BB843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724597"/>
    <w:multiLevelType w:val="hybridMultilevel"/>
    <w:tmpl w:val="E8AE0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237435"/>
    <w:multiLevelType w:val="multilevel"/>
    <w:tmpl w:val="D822336E"/>
    <w:lvl w:ilvl="0">
      <w:start w:val="4"/>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1270733"/>
    <w:multiLevelType w:val="singleLevel"/>
    <w:tmpl w:val="A8CC30A2"/>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1">
    <w:nsid w:val="518A5EF1"/>
    <w:multiLevelType w:val="multilevel"/>
    <w:tmpl w:val="73120260"/>
    <w:lvl w:ilvl="0">
      <w:start w:val="1"/>
      <w:numFmt w:val="decimal"/>
      <w:lvlText w:val="%1."/>
      <w:lvlJc w:val="left"/>
      <w:pPr>
        <w:tabs>
          <w:tab w:val="num" w:pos="720"/>
        </w:tabs>
        <w:ind w:left="720" w:hanging="360"/>
      </w:pPr>
      <w:rPr>
        <w:i w:val="0"/>
      </w:rPr>
    </w:lvl>
    <w:lvl w:ilvl="1">
      <w:start w:val="1"/>
      <w:numFmt w:val="decimal"/>
      <w:isLgl/>
      <w:lvlText w:val="%1.%2."/>
      <w:lvlJc w:val="left"/>
      <w:pPr>
        <w:ind w:left="1429" w:hanging="720"/>
      </w:pPr>
      <w:rPr>
        <w:color w:val="auto"/>
      </w:rPr>
    </w:lvl>
    <w:lvl w:ilvl="2">
      <w:start w:val="1"/>
      <w:numFmt w:val="decimal"/>
      <w:isLgl/>
      <w:lvlText w:val="%1.%2.%3."/>
      <w:lvlJc w:val="left"/>
      <w:pPr>
        <w:ind w:left="1778" w:hanging="720"/>
      </w:pPr>
      <w:rPr>
        <w:color w:val="auto"/>
      </w:rPr>
    </w:lvl>
    <w:lvl w:ilvl="3">
      <w:start w:val="1"/>
      <w:numFmt w:val="decimal"/>
      <w:isLgl/>
      <w:lvlText w:val="%1.%2.%3.%4."/>
      <w:lvlJc w:val="left"/>
      <w:pPr>
        <w:ind w:left="2487" w:hanging="1080"/>
      </w:pPr>
      <w:rPr>
        <w:color w:val="auto"/>
      </w:rPr>
    </w:lvl>
    <w:lvl w:ilvl="4">
      <w:start w:val="1"/>
      <w:numFmt w:val="decimal"/>
      <w:isLgl/>
      <w:lvlText w:val="%1.%2.%3.%4.%5."/>
      <w:lvlJc w:val="left"/>
      <w:pPr>
        <w:ind w:left="2836" w:hanging="1080"/>
      </w:pPr>
      <w:rPr>
        <w:color w:val="auto"/>
      </w:rPr>
    </w:lvl>
    <w:lvl w:ilvl="5">
      <w:start w:val="1"/>
      <w:numFmt w:val="decimal"/>
      <w:isLgl/>
      <w:lvlText w:val="%1.%2.%3.%4.%5.%6."/>
      <w:lvlJc w:val="left"/>
      <w:pPr>
        <w:ind w:left="3545" w:hanging="1440"/>
      </w:pPr>
      <w:rPr>
        <w:color w:val="auto"/>
      </w:rPr>
    </w:lvl>
    <w:lvl w:ilvl="6">
      <w:start w:val="1"/>
      <w:numFmt w:val="decimal"/>
      <w:isLgl/>
      <w:lvlText w:val="%1.%2.%3.%4.%5.%6.%7."/>
      <w:lvlJc w:val="left"/>
      <w:pPr>
        <w:ind w:left="4254" w:hanging="1800"/>
      </w:pPr>
      <w:rPr>
        <w:color w:val="auto"/>
      </w:rPr>
    </w:lvl>
    <w:lvl w:ilvl="7">
      <w:start w:val="1"/>
      <w:numFmt w:val="decimal"/>
      <w:isLgl/>
      <w:lvlText w:val="%1.%2.%3.%4.%5.%6.%7.%8."/>
      <w:lvlJc w:val="left"/>
      <w:pPr>
        <w:ind w:left="4603" w:hanging="1800"/>
      </w:pPr>
      <w:rPr>
        <w:color w:val="auto"/>
      </w:rPr>
    </w:lvl>
    <w:lvl w:ilvl="8">
      <w:start w:val="1"/>
      <w:numFmt w:val="decimal"/>
      <w:isLgl/>
      <w:lvlText w:val="%1.%2.%3.%4.%5.%6.%7.%8.%9."/>
      <w:lvlJc w:val="left"/>
      <w:pPr>
        <w:ind w:left="5312" w:hanging="2160"/>
      </w:pPr>
      <w:rPr>
        <w:color w:val="auto"/>
      </w:rPr>
    </w:lvl>
  </w:abstractNum>
  <w:abstractNum w:abstractNumId="22">
    <w:nsid w:val="52DD2A32"/>
    <w:multiLevelType w:val="multilevel"/>
    <w:tmpl w:val="0018F580"/>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nsid w:val="53547678"/>
    <w:multiLevelType w:val="multilevel"/>
    <w:tmpl w:val="4BDCCABE"/>
    <w:lvl w:ilvl="0">
      <w:start w:val="1"/>
      <w:numFmt w:val="decimal"/>
      <w:lvlText w:val="%1."/>
      <w:lvlJc w:val="left"/>
      <w:pPr>
        <w:ind w:left="720" w:hanging="360"/>
      </w:pPr>
      <w:rPr>
        <w:rFonts w:hint="default"/>
        <w:b/>
        <w:i w:val="0"/>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4">
    <w:nsid w:val="53900AAB"/>
    <w:multiLevelType w:val="hybridMultilevel"/>
    <w:tmpl w:val="5B68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6C0CA8"/>
    <w:multiLevelType w:val="hybridMultilevel"/>
    <w:tmpl w:val="D14606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54B84F3D"/>
    <w:multiLevelType w:val="multilevel"/>
    <w:tmpl w:val="487C0AF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7">
    <w:nsid w:val="557F3EF0"/>
    <w:multiLevelType w:val="multilevel"/>
    <w:tmpl w:val="1E504A14"/>
    <w:lvl w:ilvl="0">
      <w:start w:val="1"/>
      <w:numFmt w:val="decimal"/>
      <w:lvlText w:val="%1."/>
      <w:lvlJc w:val="left"/>
      <w:pPr>
        <w:ind w:left="1069" w:hanging="360"/>
      </w:pPr>
      <w:rPr>
        <w:rFonts w:hint="default"/>
        <w:b/>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5806764"/>
    <w:multiLevelType w:val="multilevel"/>
    <w:tmpl w:val="EDD0E580"/>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9">
    <w:nsid w:val="645C64D5"/>
    <w:multiLevelType w:val="multilevel"/>
    <w:tmpl w:val="1744D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2E4455"/>
    <w:multiLevelType w:val="hybridMultilevel"/>
    <w:tmpl w:val="DB140F02"/>
    <w:lvl w:ilvl="0" w:tplc="BAAE32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94B3211"/>
    <w:multiLevelType w:val="multilevel"/>
    <w:tmpl w:val="FFDA041C"/>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2">
    <w:nsid w:val="6A60303E"/>
    <w:multiLevelType w:val="multilevel"/>
    <w:tmpl w:val="B14C641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B5A3612"/>
    <w:multiLevelType w:val="multilevel"/>
    <w:tmpl w:val="D124041A"/>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eastAsiaTheme="minorEastAsia" w:hint="default"/>
        <w:b w:val="0"/>
        <w:sz w:val="28"/>
      </w:rPr>
    </w:lvl>
    <w:lvl w:ilvl="2">
      <w:start w:val="1"/>
      <w:numFmt w:val="decimal"/>
      <w:isLgl/>
      <w:lvlText w:val="%1.%2.%3."/>
      <w:lvlJc w:val="left"/>
      <w:pPr>
        <w:ind w:left="2138" w:hanging="1080"/>
      </w:pPr>
      <w:rPr>
        <w:rFonts w:eastAsiaTheme="minorEastAsia" w:hint="default"/>
        <w:b w:val="0"/>
        <w:sz w:val="28"/>
      </w:rPr>
    </w:lvl>
    <w:lvl w:ilvl="3">
      <w:start w:val="1"/>
      <w:numFmt w:val="decimal"/>
      <w:isLgl/>
      <w:lvlText w:val="%1.%2.%3.%4."/>
      <w:lvlJc w:val="left"/>
      <w:pPr>
        <w:ind w:left="2487" w:hanging="1080"/>
      </w:pPr>
      <w:rPr>
        <w:rFonts w:eastAsiaTheme="minorEastAsia" w:hint="default"/>
        <w:b w:val="0"/>
        <w:sz w:val="28"/>
      </w:rPr>
    </w:lvl>
    <w:lvl w:ilvl="4">
      <w:start w:val="1"/>
      <w:numFmt w:val="decimal"/>
      <w:isLgl/>
      <w:lvlText w:val="%1.%2.%3.%4.%5."/>
      <w:lvlJc w:val="left"/>
      <w:pPr>
        <w:ind w:left="3196" w:hanging="1440"/>
      </w:pPr>
      <w:rPr>
        <w:rFonts w:eastAsiaTheme="minorEastAsia" w:hint="default"/>
        <w:b w:val="0"/>
        <w:sz w:val="28"/>
      </w:rPr>
    </w:lvl>
    <w:lvl w:ilvl="5">
      <w:start w:val="1"/>
      <w:numFmt w:val="decimal"/>
      <w:isLgl/>
      <w:lvlText w:val="%1.%2.%3.%4.%5.%6."/>
      <w:lvlJc w:val="left"/>
      <w:pPr>
        <w:ind w:left="3905" w:hanging="1800"/>
      </w:pPr>
      <w:rPr>
        <w:rFonts w:eastAsiaTheme="minorEastAsia" w:hint="default"/>
        <w:b w:val="0"/>
        <w:sz w:val="28"/>
      </w:rPr>
    </w:lvl>
    <w:lvl w:ilvl="6">
      <w:start w:val="1"/>
      <w:numFmt w:val="decimal"/>
      <w:isLgl/>
      <w:lvlText w:val="%1.%2.%3.%4.%5.%6.%7."/>
      <w:lvlJc w:val="left"/>
      <w:pPr>
        <w:ind w:left="4614" w:hanging="2160"/>
      </w:pPr>
      <w:rPr>
        <w:rFonts w:eastAsiaTheme="minorEastAsia" w:hint="default"/>
        <w:b w:val="0"/>
        <w:sz w:val="28"/>
      </w:rPr>
    </w:lvl>
    <w:lvl w:ilvl="7">
      <w:start w:val="1"/>
      <w:numFmt w:val="decimal"/>
      <w:isLgl/>
      <w:lvlText w:val="%1.%2.%3.%4.%5.%6.%7.%8."/>
      <w:lvlJc w:val="left"/>
      <w:pPr>
        <w:ind w:left="4963" w:hanging="2160"/>
      </w:pPr>
      <w:rPr>
        <w:rFonts w:eastAsiaTheme="minorEastAsia" w:hint="default"/>
        <w:b w:val="0"/>
        <w:sz w:val="28"/>
      </w:rPr>
    </w:lvl>
    <w:lvl w:ilvl="8">
      <w:start w:val="1"/>
      <w:numFmt w:val="decimal"/>
      <w:isLgl/>
      <w:lvlText w:val="%1.%2.%3.%4.%5.%6.%7.%8.%9."/>
      <w:lvlJc w:val="left"/>
      <w:pPr>
        <w:ind w:left="5672" w:hanging="2520"/>
      </w:pPr>
      <w:rPr>
        <w:rFonts w:eastAsiaTheme="minorEastAsia" w:hint="default"/>
        <w:b w:val="0"/>
        <w:sz w:val="28"/>
      </w:rPr>
    </w:lvl>
  </w:abstractNum>
  <w:abstractNum w:abstractNumId="34">
    <w:nsid w:val="6BE74D07"/>
    <w:multiLevelType w:val="hybridMultilevel"/>
    <w:tmpl w:val="7E0E6ABC"/>
    <w:lvl w:ilvl="0" w:tplc="1E1A5168">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F6F51C6"/>
    <w:multiLevelType w:val="multilevel"/>
    <w:tmpl w:val="00062932"/>
    <w:lvl w:ilvl="0">
      <w:start w:val="7"/>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36">
    <w:nsid w:val="708D1B6B"/>
    <w:multiLevelType w:val="hybridMultilevel"/>
    <w:tmpl w:val="210AC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A256C3"/>
    <w:multiLevelType w:val="multilevel"/>
    <w:tmpl w:val="860E6A32"/>
    <w:lvl w:ilvl="0">
      <w:start w:val="4"/>
      <w:numFmt w:val="decimal"/>
      <w:lvlText w:val="%1."/>
      <w:lvlJc w:val="left"/>
      <w:pPr>
        <w:ind w:left="435" w:hanging="435"/>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B62770"/>
    <w:multiLevelType w:val="multilevel"/>
    <w:tmpl w:val="7DFE0ACA"/>
    <w:lvl w:ilvl="0">
      <w:start w:val="1"/>
      <w:numFmt w:val="decimal"/>
      <w:lvlText w:val="%1."/>
      <w:lvlJc w:val="left"/>
      <w:pPr>
        <w:ind w:left="786" w:hanging="360"/>
      </w:pPr>
      <w:rPr>
        <w:rFonts w:hint="default"/>
        <w:b w:val="0"/>
        <w:i/>
      </w:rPr>
    </w:lvl>
    <w:lvl w:ilvl="1">
      <w:start w:val="1"/>
      <w:numFmt w:val="decimal"/>
      <w:isLgl/>
      <w:lvlText w:val="%1.%2."/>
      <w:lvlJc w:val="left"/>
      <w:pPr>
        <w:ind w:left="1445" w:hanging="735"/>
      </w:pPr>
      <w:rPr>
        <w:rFonts w:hint="default"/>
      </w:rPr>
    </w:lvl>
    <w:lvl w:ilvl="2">
      <w:start w:val="1"/>
      <w:numFmt w:val="decimal"/>
      <w:isLgl/>
      <w:lvlText w:val="%1.%2.%3."/>
      <w:lvlJc w:val="left"/>
      <w:pPr>
        <w:ind w:left="1161" w:hanging="735"/>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9">
    <w:nsid w:val="7284779A"/>
    <w:multiLevelType w:val="hybridMultilevel"/>
    <w:tmpl w:val="2F8C8EFE"/>
    <w:lvl w:ilvl="0" w:tplc="5F6875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9B1242"/>
    <w:multiLevelType w:val="hybridMultilevel"/>
    <w:tmpl w:val="131C6C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334345"/>
    <w:multiLevelType w:val="hybridMultilevel"/>
    <w:tmpl w:val="C42A1A74"/>
    <w:lvl w:ilvl="0" w:tplc="0419000F">
      <w:start w:val="1"/>
      <w:numFmt w:val="decimal"/>
      <w:lvlText w:val="%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8"/>
  </w:num>
  <w:num w:numId="6">
    <w:abstractNumId w:val="8"/>
  </w:num>
  <w:num w:numId="7">
    <w:abstractNumId w:val="28"/>
  </w:num>
  <w:num w:numId="8">
    <w:abstractNumId w:val="9"/>
  </w:num>
  <w:num w:numId="9">
    <w:abstractNumId w:val="22"/>
  </w:num>
  <w:num w:numId="10">
    <w:abstractNumId w:val="7"/>
  </w:num>
  <w:num w:numId="11">
    <w:abstractNumId w:val="11"/>
  </w:num>
  <w:num w:numId="12">
    <w:abstractNumId w:val="19"/>
  </w:num>
  <w:num w:numId="13">
    <w:abstractNumId w:val="35"/>
  </w:num>
  <w:num w:numId="14">
    <w:abstractNumId w:val="27"/>
  </w:num>
  <w:num w:numId="15">
    <w:abstractNumId w:val="24"/>
  </w:num>
  <w:num w:numId="16">
    <w:abstractNumId w:val="39"/>
  </w:num>
  <w:num w:numId="17">
    <w:abstractNumId w:val="12"/>
  </w:num>
  <w:num w:numId="18">
    <w:abstractNumId w:val="37"/>
  </w:num>
  <w:num w:numId="19">
    <w:abstractNumId w:val="30"/>
  </w:num>
  <w:num w:numId="20">
    <w:abstractNumId w:val="10"/>
  </w:num>
  <w:num w:numId="21">
    <w:abstractNumId w:val="1"/>
  </w:num>
  <w:num w:numId="22">
    <w:abstractNumId w:val="25"/>
  </w:num>
  <w:num w:numId="23">
    <w:abstractNumId w:val="41"/>
  </w:num>
  <w:num w:numId="24">
    <w:abstractNumId w:val="40"/>
  </w:num>
  <w:num w:numId="25">
    <w:abstractNumId w:val="20"/>
    <w:lvlOverride w:ilvl="0">
      <w:startOverride w:val="1"/>
    </w:lvlOverride>
  </w:num>
  <w:num w:numId="26">
    <w:abstractNumId w:val="23"/>
  </w:num>
  <w:num w:numId="27">
    <w:abstractNumId w:val="16"/>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2"/>
  </w:num>
  <w:num w:numId="33">
    <w:abstractNumId w:val="0"/>
  </w:num>
  <w:num w:numId="34">
    <w:abstractNumId w:val="5"/>
  </w:num>
  <w:num w:numId="35">
    <w:abstractNumId w:val="33"/>
  </w:num>
  <w:num w:numId="36">
    <w:abstractNumId w:val="34"/>
  </w:num>
  <w:num w:numId="37">
    <w:abstractNumId w:val="4"/>
  </w:num>
  <w:num w:numId="38">
    <w:abstractNumId w:val="14"/>
  </w:num>
  <w:num w:numId="39">
    <w:abstractNumId w:val="13"/>
  </w:num>
  <w:num w:numId="40">
    <w:abstractNumId w:val="6"/>
  </w:num>
  <w:num w:numId="41">
    <w:abstractNumId w:val="2"/>
  </w:num>
  <w:num w:numId="42">
    <w:abstractNumId w:val="15"/>
  </w:num>
  <w:num w:numId="43">
    <w:abstractNumId w:val="1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943A3"/>
    <w:rsid w:val="000026B4"/>
    <w:rsid w:val="0001435A"/>
    <w:rsid w:val="0004703A"/>
    <w:rsid w:val="00052423"/>
    <w:rsid w:val="00080223"/>
    <w:rsid w:val="000818DE"/>
    <w:rsid w:val="0009769A"/>
    <w:rsid w:val="000A7479"/>
    <w:rsid w:val="000C1786"/>
    <w:rsid w:val="000D053B"/>
    <w:rsid w:val="000D5E8D"/>
    <w:rsid w:val="000E033A"/>
    <w:rsid w:val="000E0BCF"/>
    <w:rsid w:val="000E1B3C"/>
    <w:rsid w:val="000F3BAA"/>
    <w:rsid w:val="000F5972"/>
    <w:rsid w:val="00100D5C"/>
    <w:rsid w:val="00106A27"/>
    <w:rsid w:val="00107FCB"/>
    <w:rsid w:val="001112BF"/>
    <w:rsid w:val="001131BA"/>
    <w:rsid w:val="001178AF"/>
    <w:rsid w:val="001223BB"/>
    <w:rsid w:val="00122AC0"/>
    <w:rsid w:val="001278B0"/>
    <w:rsid w:val="001309ED"/>
    <w:rsid w:val="0013194D"/>
    <w:rsid w:val="00140D01"/>
    <w:rsid w:val="001412A7"/>
    <w:rsid w:val="00143858"/>
    <w:rsid w:val="00145E37"/>
    <w:rsid w:val="00151978"/>
    <w:rsid w:val="00152B4D"/>
    <w:rsid w:val="00157EC9"/>
    <w:rsid w:val="001734C9"/>
    <w:rsid w:val="0018386A"/>
    <w:rsid w:val="00186F17"/>
    <w:rsid w:val="001A18CA"/>
    <w:rsid w:val="001A5104"/>
    <w:rsid w:val="001C09BD"/>
    <w:rsid w:val="001C3291"/>
    <w:rsid w:val="001D3AF2"/>
    <w:rsid w:val="001D3E15"/>
    <w:rsid w:val="001D4695"/>
    <w:rsid w:val="001D4A95"/>
    <w:rsid w:val="001E22CD"/>
    <w:rsid w:val="001E63FB"/>
    <w:rsid w:val="001F34FB"/>
    <w:rsid w:val="001F6201"/>
    <w:rsid w:val="00200CAE"/>
    <w:rsid w:val="002022A5"/>
    <w:rsid w:val="002032C3"/>
    <w:rsid w:val="00203823"/>
    <w:rsid w:val="00214B52"/>
    <w:rsid w:val="0023419B"/>
    <w:rsid w:val="0023703B"/>
    <w:rsid w:val="00240F83"/>
    <w:rsid w:val="002426B5"/>
    <w:rsid w:val="002562D4"/>
    <w:rsid w:val="0027022D"/>
    <w:rsid w:val="002722A7"/>
    <w:rsid w:val="00272366"/>
    <w:rsid w:val="002839F1"/>
    <w:rsid w:val="00285CE6"/>
    <w:rsid w:val="00291EEA"/>
    <w:rsid w:val="002A383D"/>
    <w:rsid w:val="002A3D4B"/>
    <w:rsid w:val="002A6722"/>
    <w:rsid w:val="002B740C"/>
    <w:rsid w:val="002C2757"/>
    <w:rsid w:val="002C63BF"/>
    <w:rsid w:val="002E2BC2"/>
    <w:rsid w:val="002E31C3"/>
    <w:rsid w:val="002F1B86"/>
    <w:rsid w:val="00300CA1"/>
    <w:rsid w:val="00301EB8"/>
    <w:rsid w:val="00302369"/>
    <w:rsid w:val="003050D5"/>
    <w:rsid w:val="0031225F"/>
    <w:rsid w:val="00315437"/>
    <w:rsid w:val="00322110"/>
    <w:rsid w:val="00345470"/>
    <w:rsid w:val="003579FE"/>
    <w:rsid w:val="00367B34"/>
    <w:rsid w:val="003804ED"/>
    <w:rsid w:val="003900F3"/>
    <w:rsid w:val="00394E55"/>
    <w:rsid w:val="00396369"/>
    <w:rsid w:val="00397013"/>
    <w:rsid w:val="003B7D66"/>
    <w:rsid w:val="003E4CE8"/>
    <w:rsid w:val="003E556E"/>
    <w:rsid w:val="003E6FDE"/>
    <w:rsid w:val="003F4042"/>
    <w:rsid w:val="003F43E8"/>
    <w:rsid w:val="003F5C91"/>
    <w:rsid w:val="00423720"/>
    <w:rsid w:val="00423B15"/>
    <w:rsid w:val="00445C5E"/>
    <w:rsid w:val="00450DFB"/>
    <w:rsid w:val="00456DBC"/>
    <w:rsid w:val="00485329"/>
    <w:rsid w:val="00486672"/>
    <w:rsid w:val="004904FC"/>
    <w:rsid w:val="004937C4"/>
    <w:rsid w:val="00493EFD"/>
    <w:rsid w:val="004A2928"/>
    <w:rsid w:val="004A609A"/>
    <w:rsid w:val="004B20DA"/>
    <w:rsid w:val="004B5590"/>
    <w:rsid w:val="004C3CD9"/>
    <w:rsid w:val="004C61AE"/>
    <w:rsid w:val="004C789F"/>
    <w:rsid w:val="004D0824"/>
    <w:rsid w:val="004D6A84"/>
    <w:rsid w:val="004D7B60"/>
    <w:rsid w:val="004E2779"/>
    <w:rsid w:val="004E27A4"/>
    <w:rsid w:val="004E4912"/>
    <w:rsid w:val="004E5E29"/>
    <w:rsid w:val="004E71D5"/>
    <w:rsid w:val="004F5611"/>
    <w:rsid w:val="00503D9A"/>
    <w:rsid w:val="0050626F"/>
    <w:rsid w:val="00506D98"/>
    <w:rsid w:val="00514F03"/>
    <w:rsid w:val="00517BE6"/>
    <w:rsid w:val="0052243E"/>
    <w:rsid w:val="005274AE"/>
    <w:rsid w:val="0053354A"/>
    <w:rsid w:val="005369B6"/>
    <w:rsid w:val="005369C6"/>
    <w:rsid w:val="0055097E"/>
    <w:rsid w:val="00554E93"/>
    <w:rsid w:val="005556B6"/>
    <w:rsid w:val="00562E46"/>
    <w:rsid w:val="005811B8"/>
    <w:rsid w:val="00584A07"/>
    <w:rsid w:val="005B11CB"/>
    <w:rsid w:val="005B52B0"/>
    <w:rsid w:val="005C690F"/>
    <w:rsid w:val="005C7330"/>
    <w:rsid w:val="005D401C"/>
    <w:rsid w:val="005D6F36"/>
    <w:rsid w:val="005E69CA"/>
    <w:rsid w:val="005E7CA3"/>
    <w:rsid w:val="005F5127"/>
    <w:rsid w:val="00600E8B"/>
    <w:rsid w:val="00602108"/>
    <w:rsid w:val="006205E9"/>
    <w:rsid w:val="00627D24"/>
    <w:rsid w:val="00640F99"/>
    <w:rsid w:val="00641ED2"/>
    <w:rsid w:val="00652F08"/>
    <w:rsid w:val="00666927"/>
    <w:rsid w:val="00672092"/>
    <w:rsid w:val="006742F5"/>
    <w:rsid w:val="00676A89"/>
    <w:rsid w:val="00681ED0"/>
    <w:rsid w:val="0069735C"/>
    <w:rsid w:val="006B1EA4"/>
    <w:rsid w:val="006B3859"/>
    <w:rsid w:val="006C6B37"/>
    <w:rsid w:val="006C7420"/>
    <w:rsid w:val="006D29C4"/>
    <w:rsid w:val="006D3C4E"/>
    <w:rsid w:val="006D420C"/>
    <w:rsid w:val="006D62AD"/>
    <w:rsid w:val="006E2A13"/>
    <w:rsid w:val="006F156C"/>
    <w:rsid w:val="006F45EE"/>
    <w:rsid w:val="006F6124"/>
    <w:rsid w:val="0070337C"/>
    <w:rsid w:val="0072330C"/>
    <w:rsid w:val="007323D8"/>
    <w:rsid w:val="0073618E"/>
    <w:rsid w:val="00740D30"/>
    <w:rsid w:val="00761331"/>
    <w:rsid w:val="00770081"/>
    <w:rsid w:val="00772B8D"/>
    <w:rsid w:val="00782471"/>
    <w:rsid w:val="0078680A"/>
    <w:rsid w:val="00791E2C"/>
    <w:rsid w:val="007932D7"/>
    <w:rsid w:val="00794C44"/>
    <w:rsid w:val="007A7482"/>
    <w:rsid w:val="007C0F53"/>
    <w:rsid w:val="007C25C9"/>
    <w:rsid w:val="007C2FB7"/>
    <w:rsid w:val="007C77D6"/>
    <w:rsid w:val="007D61EE"/>
    <w:rsid w:val="007D6DFD"/>
    <w:rsid w:val="007E3A13"/>
    <w:rsid w:val="007E49FD"/>
    <w:rsid w:val="007F66A5"/>
    <w:rsid w:val="00814B9D"/>
    <w:rsid w:val="00814DF9"/>
    <w:rsid w:val="0081516A"/>
    <w:rsid w:val="008327DC"/>
    <w:rsid w:val="0083354F"/>
    <w:rsid w:val="00840B01"/>
    <w:rsid w:val="008420A2"/>
    <w:rsid w:val="00843E64"/>
    <w:rsid w:val="00844B4F"/>
    <w:rsid w:val="00846C91"/>
    <w:rsid w:val="008534A3"/>
    <w:rsid w:val="0086545D"/>
    <w:rsid w:val="00876122"/>
    <w:rsid w:val="00876FCD"/>
    <w:rsid w:val="00893120"/>
    <w:rsid w:val="00895746"/>
    <w:rsid w:val="008A1689"/>
    <w:rsid w:val="008A1F25"/>
    <w:rsid w:val="008A6A16"/>
    <w:rsid w:val="008A79BF"/>
    <w:rsid w:val="008B02A3"/>
    <w:rsid w:val="008B351D"/>
    <w:rsid w:val="008C3A3F"/>
    <w:rsid w:val="008D1BC8"/>
    <w:rsid w:val="008D49FA"/>
    <w:rsid w:val="008E0578"/>
    <w:rsid w:val="008E34F2"/>
    <w:rsid w:val="008E380D"/>
    <w:rsid w:val="008F05B7"/>
    <w:rsid w:val="008F1687"/>
    <w:rsid w:val="00902C68"/>
    <w:rsid w:val="0091089B"/>
    <w:rsid w:val="00913FB8"/>
    <w:rsid w:val="009145F9"/>
    <w:rsid w:val="00926C2B"/>
    <w:rsid w:val="0093100A"/>
    <w:rsid w:val="00943612"/>
    <w:rsid w:val="0096494F"/>
    <w:rsid w:val="00966626"/>
    <w:rsid w:val="0097119A"/>
    <w:rsid w:val="00974106"/>
    <w:rsid w:val="00982380"/>
    <w:rsid w:val="009907B7"/>
    <w:rsid w:val="00991D58"/>
    <w:rsid w:val="00993102"/>
    <w:rsid w:val="00995410"/>
    <w:rsid w:val="009972D6"/>
    <w:rsid w:val="009A2690"/>
    <w:rsid w:val="009A7045"/>
    <w:rsid w:val="009B3288"/>
    <w:rsid w:val="009C4F29"/>
    <w:rsid w:val="009C73E1"/>
    <w:rsid w:val="009D4C8D"/>
    <w:rsid w:val="009D4FDE"/>
    <w:rsid w:val="009D7968"/>
    <w:rsid w:val="009E2B63"/>
    <w:rsid w:val="009E2E43"/>
    <w:rsid w:val="009E3DD1"/>
    <w:rsid w:val="009E6762"/>
    <w:rsid w:val="009E7772"/>
    <w:rsid w:val="009F03F2"/>
    <w:rsid w:val="009F4F4B"/>
    <w:rsid w:val="00A018B7"/>
    <w:rsid w:val="00A12A9B"/>
    <w:rsid w:val="00A26178"/>
    <w:rsid w:val="00A30089"/>
    <w:rsid w:val="00A30E65"/>
    <w:rsid w:val="00A322E8"/>
    <w:rsid w:val="00A42DDE"/>
    <w:rsid w:val="00A668EF"/>
    <w:rsid w:val="00A7269E"/>
    <w:rsid w:val="00A74F43"/>
    <w:rsid w:val="00A755F5"/>
    <w:rsid w:val="00A85D8B"/>
    <w:rsid w:val="00A9243F"/>
    <w:rsid w:val="00AA1CC5"/>
    <w:rsid w:val="00AB2182"/>
    <w:rsid w:val="00AD0E4D"/>
    <w:rsid w:val="00AD1267"/>
    <w:rsid w:val="00AE263F"/>
    <w:rsid w:val="00AF5A47"/>
    <w:rsid w:val="00AF6A77"/>
    <w:rsid w:val="00B106DD"/>
    <w:rsid w:val="00B125F9"/>
    <w:rsid w:val="00B16F69"/>
    <w:rsid w:val="00B33D31"/>
    <w:rsid w:val="00B35A29"/>
    <w:rsid w:val="00B35CF5"/>
    <w:rsid w:val="00B3634C"/>
    <w:rsid w:val="00B36633"/>
    <w:rsid w:val="00B4084D"/>
    <w:rsid w:val="00B53483"/>
    <w:rsid w:val="00B61726"/>
    <w:rsid w:val="00B65367"/>
    <w:rsid w:val="00B734D0"/>
    <w:rsid w:val="00B764CF"/>
    <w:rsid w:val="00B76F37"/>
    <w:rsid w:val="00B77394"/>
    <w:rsid w:val="00B77C83"/>
    <w:rsid w:val="00B82DBD"/>
    <w:rsid w:val="00B92799"/>
    <w:rsid w:val="00B9283E"/>
    <w:rsid w:val="00B93942"/>
    <w:rsid w:val="00BB1827"/>
    <w:rsid w:val="00BB433C"/>
    <w:rsid w:val="00BE66FE"/>
    <w:rsid w:val="00BF7778"/>
    <w:rsid w:val="00C07068"/>
    <w:rsid w:val="00C22A9E"/>
    <w:rsid w:val="00C31C08"/>
    <w:rsid w:val="00C342A7"/>
    <w:rsid w:val="00C4635C"/>
    <w:rsid w:val="00C50AEB"/>
    <w:rsid w:val="00C50ED2"/>
    <w:rsid w:val="00C767B6"/>
    <w:rsid w:val="00C90BEF"/>
    <w:rsid w:val="00C91F42"/>
    <w:rsid w:val="00CA055F"/>
    <w:rsid w:val="00CA4A0C"/>
    <w:rsid w:val="00CB125B"/>
    <w:rsid w:val="00CD5096"/>
    <w:rsid w:val="00CE0757"/>
    <w:rsid w:val="00CE1C32"/>
    <w:rsid w:val="00CE216E"/>
    <w:rsid w:val="00CE4DE0"/>
    <w:rsid w:val="00D01A5F"/>
    <w:rsid w:val="00D066E0"/>
    <w:rsid w:val="00D12E1E"/>
    <w:rsid w:val="00D1588C"/>
    <w:rsid w:val="00D16EB6"/>
    <w:rsid w:val="00D34408"/>
    <w:rsid w:val="00D35753"/>
    <w:rsid w:val="00D409E5"/>
    <w:rsid w:val="00D517E6"/>
    <w:rsid w:val="00D55E5A"/>
    <w:rsid w:val="00D56904"/>
    <w:rsid w:val="00D60988"/>
    <w:rsid w:val="00D7766B"/>
    <w:rsid w:val="00D95EB5"/>
    <w:rsid w:val="00D97027"/>
    <w:rsid w:val="00DA2B9A"/>
    <w:rsid w:val="00DB16CE"/>
    <w:rsid w:val="00DB307A"/>
    <w:rsid w:val="00DC22C2"/>
    <w:rsid w:val="00DC5FF4"/>
    <w:rsid w:val="00DD4D0D"/>
    <w:rsid w:val="00DE03B8"/>
    <w:rsid w:val="00DF0A33"/>
    <w:rsid w:val="00DF23B2"/>
    <w:rsid w:val="00DF7A5D"/>
    <w:rsid w:val="00E02AB5"/>
    <w:rsid w:val="00E02B41"/>
    <w:rsid w:val="00E0562F"/>
    <w:rsid w:val="00E20F3A"/>
    <w:rsid w:val="00E21522"/>
    <w:rsid w:val="00E23764"/>
    <w:rsid w:val="00E40FF2"/>
    <w:rsid w:val="00E6263B"/>
    <w:rsid w:val="00E73426"/>
    <w:rsid w:val="00E75379"/>
    <w:rsid w:val="00E8240D"/>
    <w:rsid w:val="00E83428"/>
    <w:rsid w:val="00E943A3"/>
    <w:rsid w:val="00EB14D6"/>
    <w:rsid w:val="00EC511E"/>
    <w:rsid w:val="00EC6624"/>
    <w:rsid w:val="00ED1822"/>
    <w:rsid w:val="00ED6C38"/>
    <w:rsid w:val="00EF428A"/>
    <w:rsid w:val="00EF5932"/>
    <w:rsid w:val="00EF70D9"/>
    <w:rsid w:val="00F00D77"/>
    <w:rsid w:val="00F23338"/>
    <w:rsid w:val="00F245B5"/>
    <w:rsid w:val="00F30A96"/>
    <w:rsid w:val="00F34208"/>
    <w:rsid w:val="00F4323B"/>
    <w:rsid w:val="00F464A5"/>
    <w:rsid w:val="00F52937"/>
    <w:rsid w:val="00F623F3"/>
    <w:rsid w:val="00F63E2C"/>
    <w:rsid w:val="00F72BAA"/>
    <w:rsid w:val="00F7461C"/>
    <w:rsid w:val="00F8071D"/>
    <w:rsid w:val="00F82046"/>
    <w:rsid w:val="00F87799"/>
    <w:rsid w:val="00F902C4"/>
    <w:rsid w:val="00F91380"/>
    <w:rsid w:val="00F918C9"/>
    <w:rsid w:val="00FC4C88"/>
    <w:rsid w:val="00FC6276"/>
    <w:rsid w:val="00FD0D7D"/>
    <w:rsid w:val="00FE31FE"/>
    <w:rsid w:val="00FE484B"/>
    <w:rsid w:val="00FF29B1"/>
    <w:rsid w:val="00FF5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BF085C-CEB3-47FD-A9CF-35F5CCF7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208"/>
  </w:style>
  <w:style w:type="paragraph" w:styleId="1">
    <w:name w:val="heading 1"/>
    <w:basedOn w:val="a"/>
    <w:link w:val="10"/>
    <w:qFormat/>
    <w:rsid w:val="006F1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F43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E943A3"/>
    <w:pPr>
      <w:spacing w:after="0" w:line="240" w:lineRule="auto"/>
      <w:jc w:val="center"/>
    </w:pPr>
    <w:rPr>
      <w:rFonts w:ascii="Times New Roman" w:eastAsia="Times New Roman" w:hAnsi="Times New Roman" w:cs="Times New Roman"/>
      <w:b/>
      <w:sz w:val="24"/>
      <w:szCs w:val="20"/>
    </w:rPr>
  </w:style>
  <w:style w:type="paragraph" w:styleId="a4">
    <w:name w:val="List Paragraph"/>
    <w:basedOn w:val="a"/>
    <w:uiPriority w:val="34"/>
    <w:qFormat/>
    <w:rsid w:val="00E943A3"/>
    <w:pPr>
      <w:ind w:left="720"/>
      <w:contextualSpacing/>
    </w:pPr>
  </w:style>
  <w:style w:type="paragraph" w:styleId="a5">
    <w:name w:val="Body Text"/>
    <w:basedOn w:val="a"/>
    <w:link w:val="a6"/>
    <w:rsid w:val="00DF23B2"/>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DF23B2"/>
    <w:rPr>
      <w:rFonts w:ascii="Times New Roman" w:eastAsia="Times New Roman" w:hAnsi="Times New Roman" w:cs="Times New Roman"/>
      <w:sz w:val="28"/>
      <w:szCs w:val="24"/>
    </w:rPr>
  </w:style>
  <w:style w:type="character" w:customStyle="1" w:styleId="FontStyle17">
    <w:name w:val="Font Style17"/>
    <w:rsid w:val="00DF23B2"/>
    <w:rPr>
      <w:rFonts w:ascii="Times New Roman" w:hAnsi="Times New Roman" w:cs="Times New Roman"/>
      <w:sz w:val="24"/>
      <w:szCs w:val="24"/>
    </w:rPr>
  </w:style>
  <w:style w:type="character" w:styleId="a7">
    <w:name w:val="Strong"/>
    <w:uiPriority w:val="22"/>
    <w:qFormat/>
    <w:rsid w:val="001E63FB"/>
    <w:rPr>
      <w:rFonts w:cs="Times New Roman"/>
      <w:b/>
    </w:rPr>
  </w:style>
  <w:style w:type="paragraph" w:styleId="a8">
    <w:name w:val="No Spacing"/>
    <w:link w:val="a9"/>
    <w:uiPriority w:val="1"/>
    <w:qFormat/>
    <w:rsid w:val="00562E46"/>
    <w:pPr>
      <w:spacing w:after="0" w:line="240" w:lineRule="auto"/>
    </w:pPr>
    <w:rPr>
      <w:rFonts w:ascii="Calibri" w:eastAsia="Calibri" w:hAnsi="Calibri" w:cs="Times New Roman"/>
      <w:lang w:eastAsia="en-US"/>
    </w:rPr>
  </w:style>
  <w:style w:type="paragraph" w:styleId="aa">
    <w:name w:val="endnote text"/>
    <w:basedOn w:val="a"/>
    <w:link w:val="ab"/>
    <w:uiPriority w:val="99"/>
    <w:semiHidden/>
    <w:unhideWhenUsed/>
    <w:rsid w:val="005C690F"/>
    <w:pPr>
      <w:spacing w:after="0" w:line="240" w:lineRule="auto"/>
    </w:pPr>
    <w:rPr>
      <w:sz w:val="20"/>
      <w:szCs w:val="20"/>
    </w:rPr>
  </w:style>
  <w:style w:type="character" w:customStyle="1" w:styleId="ab">
    <w:name w:val="Текст концевой сноски Знак"/>
    <w:basedOn w:val="a0"/>
    <w:link w:val="aa"/>
    <w:uiPriority w:val="99"/>
    <w:semiHidden/>
    <w:rsid w:val="005C690F"/>
    <w:rPr>
      <w:sz w:val="20"/>
      <w:szCs w:val="20"/>
    </w:rPr>
  </w:style>
  <w:style w:type="character" w:styleId="ac">
    <w:name w:val="endnote reference"/>
    <w:basedOn w:val="a0"/>
    <w:uiPriority w:val="99"/>
    <w:semiHidden/>
    <w:unhideWhenUsed/>
    <w:rsid w:val="005C690F"/>
    <w:rPr>
      <w:vertAlign w:val="superscript"/>
    </w:rPr>
  </w:style>
  <w:style w:type="paragraph" w:styleId="ad">
    <w:name w:val="footnote text"/>
    <w:basedOn w:val="a"/>
    <w:link w:val="ae"/>
    <w:uiPriority w:val="99"/>
    <w:semiHidden/>
    <w:unhideWhenUsed/>
    <w:rsid w:val="005C690F"/>
    <w:pPr>
      <w:spacing w:after="0" w:line="240" w:lineRule="auto"/>
    </w:pPr>
    <w:rPr>
      <w:sz w:val="20"/>
      <w:szCs w:val="20"/>
    </w:rPr>
  </w:style>
  <w:style w:type="character" w:customStyle="1" w:styleId="ae">
    <w:name w:val="Текст сноски Знак"/>
    <w:basedOn w:val="a0"/>
    <w:link w:val="ad"/>
    <w:uiPriority w:val="99"/>
    <w:semiHidden/>
    <w:rsid w:val="005C690F"/>
    <w:rPr>
      <w:sz w:val="20"/>
      <w:szCs w:val="20"/>
    </w:rPr>
  </w:style>
  <w:style w:type="character" w:styleId="af">
    <w:name w:val="footnote reference"/>
    <w:basedOn w:val="a0"/>
    <w:uiPriority w:val="99"/>
    <w:semiHidden/>
    <w:unhideWhenUsed/>
    <w:rsid w:val="005C690F"/>
    <w:rPr>
      <w:vertAlign w:val="superscript"/>
    </w:rPr>
  </w:style>
  <w:style w:type="paragraph" w:styleId="af0">
    <w:name w:val="Normal (Web)"/>
    <w:basedOn w:val="a"/>
    <w:unhideWhenUsed/>
    <w:rsid w:val="004A2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6F156C"/>
    <w:rPr>
      <w:rFonts w:ascii="Times New Roman" w:eastAsia="Times New Roman" w:hAnsi="Times New Roman" w:cs="Times New Roman"/>
      <w:b/>
      <w:bCs/>
      <w:kern w:val="36"/>
      <w:sz w:val="48"/>
      <w:szCs w:val="48"/>
    </w:rPr>
  </w:style>
  <w:style w:type="character" w:styleId="af1">
    <w:name w:val="Hyperlink"/>
    <w:basedOn w:val="a0"/>
    <w:uiPriority w:val="99"/>
    <w:rsid w:val="006F156C"/>
    <w:rPr>
      <w:color w:val="0000FF"/>
      <w:u w:val="single"/>
    </w:rPr>
  </w:style>
  <w:style w:type="character" w:customStyle="1" w:styleId="s10">
    <w:name w:val="s_10"/>
    <w:basedOn w:val="a0"/>
    <w:rsid w:val="006F156C"/>
  </w:style>
  <w:style w:type="paragraph" w:customStyle="1" w:styleId="ConsPlusNormal">
    <w:name w:val="ConsPlusNormal"/>
    <w:rsid w:val="0013194D"/>
    <w:pPr>
      <w:autoSpaceDE w:val="0"/>
      <w:autoSpaceDN w:val="0"/>
      <w:adjustRightInd w:val="0"/>
      <w:spacing w:after="0" w:line="240" w:lineRule="auto"/>
    </w:pPr>
    <w:rPr>
      <w:rFonts w:ascii="Calibri" w:eastAsia="Calibri" w:hAnsi="Calibri" w:cs="Calibri"/>
    </w:rPr>
  </w:style>
  <w:style w:type="paragraph" w:styleId="af2">
    <w:name w:val="header"/>
    <w:basedOn w:val="a"/>
    <w:link w:val="af3"/>
    <w:uiPriority w:val="99"/>
    <w:unhideWhenUsed/>
    <w:rsid w:val="00BE66F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E66FE"/>
  </w:style>
  <w:style w:type="paragraph" w:styleId="af4">
    <w:name w:val="footer"/>
    <w:basedOn w:val="a"/>
    <w:link w:val="af5"/>
    <w:uiPriority w:val="99"/>
    <w:unhideWhenUsed/>
    <w:rsid w:val="00BE66F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E66FE"/>
  </w:style>
  <w:style w:type="character" w:customStyle="1" w:styleId="a9">
    <w:name w:val="Без интервала Знак"/>
    <w:link w:val="a8"/>
    <w:uiPriority w:val="1"/>
    <w:locked/>
    <w:rsid w:val="002E31C3"/>
    <w:rPr>
      <w:rFonts w:ascii="Calibri" w:eastAsia="Calibri" w:hAnsi="Calibri" w:cs="Times New Roman"/>
      <w:lang w:eastAsia="en-US"/>
    </w:rPr>
  </w:style>
  <w:style w:type="paragraph" w:customStyle="1" w:styleId="ConsPlusTitle">
    <w:name w:val="ConsPlusTitle"/>
    <w:rsid w:val="00423B15"/>
    <w:pPr>
      <w:widowControl w:val="0"/>
      <w:autoSpaceDE w:val="0"/>
      <w:autoSpaceDN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semiHidden/>
    <w:rsid w:val="003F43E8"/>
    <w:rPr>
      <w:rFonts w:asciiTheme="majorHAnsi" w:eastAsiaTheme="majorEastAsia" w:hAnsiTheme="majorHAnsi" w:cstheme="majorBidi"/>
      <w:b/>
      <w:bCs/>
      <w:color w:val="4F81BD" w:themeColor="accent1"/>
    </w:rPr>
  </w:style>
  <w:style w:type="character" w:customStyle="1" w:styleId="headertexttop">
    <w:name w:val="header_text_top"/>
    <w:basedOn w:val="a0"/>
    <w:rsid w:val="006D62AD"/>
  </w:style>
  <w:style w:type="character" w:customStyle="1" w:styleId="headertextbottom">
    <w:name w:val="header_text_bottom"/>
    <w:basedOn w:val="a0"/>
    <w:rsid w:val="006D62AD"/>
  </w:style>
  <w:style w:type="paragraph" w:styleId="af6">
    <w:name w:val="Balloon Text"/>
    <w:basedOn w:val="a"/>
    <w:link w:val="af7"/>
    <w:uiPriority w:val="99"/>
    <w:semiHidden/>
    <w:unhideWhenUsed/>
    <w:rsid w:val="00E2152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E21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145">
      <w:bodyDiv w:val="1"/>
      <w:marLeft w:val="0"/>
      <w:marRight w:val="0"/>
      <w:marTop w:val="0"/>
      <w:marBottom w:val="0"/>
      <w:divBdr>
        <w:top w:val="none" w:sz="0" w:space="0" w:color="auto"/>
        <w:left w:val="none" w:sz="0" w:space="0" w:color="auto"/>
        <w:bottom w:val="none" w:sz="0" w:space="0" w:color="auto"/>
        <w:right w:val="none" w:sz="0" w:space="0" w:color="auto"/>
      </w:divBdr>
    </w:div>
    <w:div w:id="102698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64AA80505A4BF0E3060D4E33B8E521EF15AA1CC76861EFE7FE2160AF5A3F08721C3EF6O8c1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E389-98E6-4868-A2B2-9371CE2B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3512</TotalTime>
  <Pages>1</Pages>
  <Words>4229</Words>
  <Characters>24109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Валерьевна Шехирева</dc:creator>
  <cp:keywords/>
  <dc:description/>
  <cp:lastModifiedBy>Шехирева Анна Валерьевна</cp:lastModifiedBy>
  <cp:revision>158</cp:revision>
  <cp:lastPrinted>2018-05-25T06:07:00Z</cp:lastPrinted>
  <dcterms:created xsi:type="dcterms:W3CDTF">2014-03-05T09:50:00Z</dcterms:created>
  <dcterms:modified xsi:type="dcterms:W3CDTF">2019-04-10T11:29:00Z</dcterms:modified>
</cp:coreProperties>
</file>