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2" w:rsidRPr="00ED27CE" w:rsidRDefault="007F6177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3" w:rsidRPr="00ED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A2" w:rsidRPr="00ED27CE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ED27CE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ED27CE">
        <w:rPr>
          <w:rFonts w:ascii="Times New Roman" w:hAnsi="Times New Roman" w:cs="Times New Roman"/>
          <w:b/>
          <w:sz w:val="28"/>
          <w:szCs w:val="28"/>
        </w:rPr>
        <w:t>№</w:t>
      </w:r>
      <w:r w:rsidR="005B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8D">
        <w:rPr>
          <w:rFonts w:ascii="Times New Roman" w:hAnsi="Times New Roman" w:cs="Times New Roman"/>
          <w:b/>
          <w:sz w:val="28"/>
          <w:szCs w:val="28"/>
        </w:rPr>
        <w:t>2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ED27CE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ED27CE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5648A2" w:rsidRPr="00ED27CE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ED27CE" w:rsidTr="005B2664">
        <w:trPr>
          <w:trHeight w:val="399"/>
        </w:trPr>
        <w:tc>
          <w:tcPr>
            <w:tcW w:w="4825" w:type="dxa"/>
          </w:tcPr>
          <w:p w:rsidR="005648A2" w:rsidRPr="00ED27CE" w:rsidRDefault="005648A2" w:rsidP="004633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ED27CE" w:rsidRDefault="005648A2" w:rsidP="003E1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Pr="00ED27CE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ED27CE" w:rsidTr="00FF1A32">
        <w:trPr>
          <w:trHeight w:val="4492"/>
        </w:trPr>
        <w:tc>
          <w:tcPr>
            <w:tcW w:w="4544" w:type="dxa"/>
          </w:tcPr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372" w:rsidRPr="00ED27CE" w:rsidRDefault="00A10D8D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r w:rsidR="002D48F6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372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F58" w:rsidRPr="00ED27CE" w:rsidRDefault="002D48F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  <w:p w:rsidR="00BD597A" w:rsidRPr="00ED27CE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ED27CE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ED27CE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ED27CE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D35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Евстигнеева </w:t>
            </w:r>
          </w:p>
          <w:p w:rsidR="00ED7F58" w:rsidRPr="00ED27CE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ED27CE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ED27CE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8A2" w:rsidRPr="00ED27CE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A914F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итель 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70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942" w:rsidRPr="00ED27C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 по демографии и семейной политике</w:t>
            </w:r>
            <w:r w:rsidR="00A914F1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97A" w:rsidRDefault="00BD597A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D" w:rsidRPr="00ED27CE" w:rsidRDefault="00A10D8D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762D35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Комитета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района, секретарь Координационного совета</w:t>
            </w:r>
            <w:r w:rsidR="00737CCA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5B2664">
        <w:trPr>
          <w:trHeight w:val="405"/>
        </w:trPr>
        <w:tc>
          <w:tcPr>
            <w:tcW w:w="4544" w:type="dxa"/>
          </w:tcPr>
          <w:p w:rsidR="003E14B4" w:rsidRDefault="00A10D8D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r w:rsidR="003E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206" w:rsidRPr="00ED27CE" w:rsidRDefault="003E14B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815206" w:rsidRPr="00ED27CE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B4" w:rsidRDefault="003E14B4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A10D8D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</w:t>
            </w:r>
            <w:r w:rsidR="003E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4B4" w:rsidRPr="00ED27CE" w:rsidRDefault="00A10D8D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Семенович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15206" w:rsidRPr="00ED27CE" w:rsidRDefault="003E14B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815206"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05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социальной</w:t>
            </w:r>
            <w:r w:rsidR="009977F3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района;  </w:t>
            </w:r>
          </w:p>
          <w:p w:rsidR="003E14B4" w:rsidRDefault="003E14B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Березовского района;</w:t>
            </w:r>
          </w:p>
          <w:p w:rsidR="00FF1A32" w:rsidRDefault="00FF1A32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D48F6" w:rsidRPr="00ED27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ED27CE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405"/>
        </w:trPr>
        <w:tc>
          <w:tcPr>
            <w:tcW w:w="4544" w:type="dxa"/>
          </w:tcPr>
          <w:p w:rsidR="00950E24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AD77C9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  <w:p w:rsidR="00FF1A32" w:rsidRPr="00ED27CE" w:rsidRDefault="00FF1A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991"/>
        </w:trPr>
        <w:tc>
          <w:tcPr>
            <w:tcW w:w="4544" w:type="dxa"/>
          </w:tcPr>
          <w:p w:rsidR="00D9151B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</w:p>
          <w:p w:rsidR="00AC478E" w:rsidRPr="00ED27CE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1B" w:rsidRPr="00ED27CE" w:rsidRDefault="00D9151B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4B4" w:rsidRDefault="00A10D8D" w:rsidP="0010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Сагандукова</w:t>
            </w:r>
          </w:p>
          <w:p w:rsidR="00A10D8D" w:rsidRPr="00103E6E" w:rsidRDefault="00A10D8D" w:rsidP="0010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8D" w:rsidRDefault="00A10D8D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Козырева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  <w:p w:rsidR="00FF1A32" w:rsidRDefault="00FF1A32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D9151B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Печенкина</w:t>
            </w:r>
            <w:r w:rsidR="003739CC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39CC" w:rsidRPr="00ED27CE" w:rsidRDefault="00D9151B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ED27CE" w:rsidRDefault="002D370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ED27CE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D3708" w:rsidRPr="00ED27CE" w:rsidRDefault="002D370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консультант-руководитель группы работы со страхователями №1 Государственного учреждения – Регионального отделения Фонда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страхования Российской Федерации по Ханты-Мансийскому автономному округу – Югре</w:t>
            </w:r>
            <w:r w:rsidR="00883942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F8" w:rsidRPr="00103E6E" w:rsidRDefault="00A10D8D" w:rsidP="00D35F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- Югры «Березовская районная больница»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населения;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 ОМВД России по Березовскому району;</w:t>
            </w:r>
          </w:p>
          <w:p w:rsidR="00815206" w:rsidRPr="00ED27CE" w:rsidRDefault="00815206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5B3951" w:rsidRPr="005B3951" w:rsidRDefault="005B3951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4B4" w:rsidRPr="00F20820" w:rsidRDefault="003E14B4" w:rsidP="00AE402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20">
        <w:rPr>
          <w:rFonts w:ascii="Times New Roman" w:hAnsi="Times New Roman" w:cs="Times New Roman"/>
          <w:sz w:val="28"/>
          <w:szCs w:val="28"/>
        </w:rPr>
        <w:t xml:space="preserve">О </w:t>
      </w:r>
      <w:r w:rsidR="00762D35">
        <w:rPr>
          <w:rFonts w:ascii="Times New Roman" w:hAnsi="Times New Roman" w:cs="Times New Roman"/>
          <w:sz w:val="28"/>
          <w:szCs w:val="28"/>
        </w:rPr>
        <w:t>демографической ситуации в районе</w:t>
      </w:r>
    </w:p>
    <w:p w:rsidR="003E14B4" w:rsidRPr="00F20820" w:rsidRDefault="003E14B4" w:rsidP="00AE402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20">
        <w:rPr>
          <w:rFonts w:ascii="Times New Roman" w:hAnsi="Times New Roman" w:cs="Times New Roman"/>
          <w:sz w:val="28"/>
          <w:szCs w:val="28"/>
        </w:rPr>
        <w:t xml:space="preserve">О </w:t>
      </w:r>
      <w:r w:rsidR="00762D35">
        <w:rPr>
          <w:rFonts w:ascii="Times New Roman" w:hAnsi="Times New Roman" w:cs="Times New Roman"/>
          <w:sz w:val="28"/>
          <w:szCs w:val="28"/>
        </w:rPr>
        <w:t xml:space="preserve">количестве зарегистрированных актов гражданского состояния </w:t>
      </w:r>
      <w:proofErr w:type="gramStart"/>
      <w:r w:rsidR="00762D35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762D35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 за 2022 год </w:t>
      </w:r>
    </w:p>
    <w:p w:rsidR="003E14B4" w:rsidRPr="00F20820" w:rsidRDefault="00762D35" w:rsidP="00AE402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детей-сирот и детей, оставшихся без попечения родителей, лиц из числа детей-сирот, оставшихся без попечения родителей, и иных граждан жилыми помещениями по итогам 2022 года </w:t>
      </w:r>
    </w:p>
    <w:p w:rsidR="003E14B4" w:rsidRPr="004633F3" w:rsidRDefault="003E14B4" w:rsidP="00AE40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820">
        <w:rPr>
          <w:rFonts w:ascii="Times New Roman" w:hAnsi="Times New Roman" w:cs="Times New Roman"/>
          <w:sz w:val="28"/>
          <w:szCs w:val="28"/>
        </w:rPr>
        <w:t xml:space="preserve"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- Югры </w:t>
      </w:r>
    </w:p>
    <w:p w:rsidR="004633F3" w:rsidRPr="00F20820" w:rsidRDefault="004633F3" w:rsidP="00AE40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F12596" w:rsidRPr="00ED27CE" w:rsidRDefault="00F12596" w:rsidP="001A3E0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2AE3" w:rsidRPr="00ED27CE" w:rsidRDefault="001F2AE3" w:rsidP="00877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74E1A" w:rsidRPr="005B3951" w:rsidRDefault="00D74E1A" w:rsidP="00877AE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65A" w:rsidRPr="00A90E2C" w:rsidRDefault="00F12596" w:rsidP="0084022D">
      <w:pPr>
        <w:pStyle w:val="af"/>
        <w:pBdr>
          <w:bottom w:val="single" w:sz="4" w:space="1" w:color="auto"/>
        </w:pBdr>
        <w:ind w:firstLine="709"/>
        <w:jc w:val="both"/>
        <w:rPr>
          <w:b w:val="0"/>
          <w:sz w:val="28"/>
          <w:szCs w:val="28"/>
        </w:rPr>
      </w:pPr>
      <w:r w:rsidRPr="00A90E2C">
        <w:rPr>
          <w:b w:val="0"/>
          <w:sz w:val="28"/>
          <w:szCs w:val="28"/>
        </w:rPr>
        <w:t xml:space="preserve">1. </w:t>
      </w:r>
      <w:r w:rsidR="003E14B4" w:rsidRPr="00A90E2C">
        <w:rPr>
          <w:b w:val="0"/>
          <w:sz w:val="28"/>
          <w:szCs w:val="28"/>
        </w:rPr>
        <w:t xml:space="preserve">О </w:t>
      </w:r>
      <w:r w:rsidR="00762D35" w:rsidRPr="00762D35">
        <w:rPr>
          <w:b w:val="0"/>
          <w:sz w:val="28"/>
          <w:szCs w:val="28"/>
        </w:rPr>
        <w:t>демографической ситуации в районе</w:t>
      </w:r>
    </w:p>
    <w:p w:rsidR="00EE765A" w:rsidRPr="00A90E2C" w:rsidRDefault="00125788" w:rsidP="00A90E2C">
      <w:pPr>
        <w:pStyle w:val="a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8"/>
        </w:rPr>
      </w:pPr>
      <w:r w:rsidRPr="00A90E2C">
        <w:rPr>
          <w:rFonts w:ascii="Times New Roman" w:hAnsi="Times New Roman" w:cs="Times New Roman"/>
          <w:bCs/>
          <w:sz w:val="20"/>
          <w:szCs w:val="28"/>
        </w:rPr>
        <w:t>(</w:t>
      </w:r>
      <w:r w:rsidR="003E14B4" w:rsidRPr="00A90E2C">
        <w:rPr>
          <w:rFonts w:ascii="Times New Roman" w:hAnsi="Times New Roman" w:cs="Times New Roman"/>
          <w:sz w:val="20"/>
          <w:szCs w:val="28"/>
        </w:rPr>
        <w:t>Новицкая И.А.</w:t>
      </w:r>
      <w:r w:rsidR="00762D35">
        <w:rPr>
          <w:rFonts w:ascii="Times New Roman" w:hAnsi="Times New Roman" w:cs="Times New Roman"/>
          <w:sz w:val="20"/>
          <w:szCs w:val="28"/>
        </w:rPr>
        <w:t>, Печенкина О.В.</w:t>
      </w:r>
      <w:r w:rsidR="00EE765A" w:rsidRPr="00A90E2C">
        <w:rPr>
          <w:rFonts w:ascii="Times New Roman" w:hAnsi="Times New Roman" w:cs="Times New Roman"/>
          <w:sz w:val="20"/>
          <w:szCs w:val="28"/>
        </w:rPr>
        <w:t>)</w:t>
      </w:r>
    </w:p>
    <w:p w:rsidR="009415BE" w:rsidRPr="00ED27CE" w:rsidRDefault="009415B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BE" w:rsidRPr="00ED27CE" w:rsidRDefault="009415BE" w:rsidP="00ED27CE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A91A59" w:rsidRPr="00B66DBE" w:rsidRDefault="00A91A59" w:rsidP="00AE4027">
      <w:pPr>
        <w:pStyle w:val="a7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6DBE">
        <w:rPr>
          <w:rFonts w:ascii="Times New Roman" w:hAnsi="Times New Roman" w:cs="Times New Roman"/>
          <w:sz w:val="28"/>
          <w:szCs w:val="28"/>
        </w:rPr>
        <w:t>Инф</w:t>
      </w:r>
      <w:r w:rsidR="00762D35">
        <w:rPr>
          <w:rFonts w:ascii="Times New Roman" w:hAnsi="Times New Roman" w:cs="Times New Roman"/>
          <w:sz w:val="28"/>
          <w:szCs w:val="28"/>
        </w:rPr>
        <w:t>ормацию</w:t>
      </w:r>
      <w:r w:rsidR="00103E6E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E22D6">
        <w:rPr>
          <w:rFonts w:ascii="Times New Roman" w:hAnsi="Times New Roman" w:cs="Times New Roman"/>
          <w:sz w:val="28"/>
          <w:szCs w:val="28"/>
        </w:rPr>
        <w:t xml:space="preserve"> (приложение 1 к протоколу)</w:t>
      </w:r>
      <w:r w:rsidR="00103E6E">
        <w:rPr>
          <w:rFonts w:ascii="Times New Roman" w:hAnsi="Times New Roman" w:cs="Times New Roman"/>
          <w:sz w:val="28"/>
          <w:szCs w:val="28"/>
        </w:rPr>
        <w:t>.</w:t>
      </w:r>
    </w:p>
    <w:p w:rsidR="00C52382" w:rsidRPr="00B45451" w:rsidRDefault="00B45451" w:rsidP="00B45451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4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5F4" w:rsidRPr="00B45451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762D35" w:rsidRPr="00B45451">
        <w:rPr>
          <w:rFonts w:ascii="Times New Roman" w:hAnsi="Times New Roman"/>
          <w:sz w:val="28"/>
          <w:szCs w:val="28"/>
        </w:rPr>
        <w:t xml:space="preserve">всего в 2022 году </w:t>
      </w:r>
      <w:r w:rsidRPr="00B45451">
        <w:rPr>
          <w:rFonts w:ascii="Times New Roman" w:hAnsi="Times New Roman"/>
          <w:sz w:val="28"/>
          <w:szCs w:val="28"/>
        </w:rPr>
        <w:t xml:space="preserve">по району зарегистрировано 162 рождения, из них 84 девочки, 78 мальчиков. </w:t>
      </w:r>
    </w:p>
    <w:p w:rsidR="00B45451" w:rsidRDefault="00B45451" w:rsidP="00B454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5451">
        <w:rPr>
          <w:rFonts w:ascii="Times New Roman" w:hAnsi="Times New Roman" w:cs="Times New Roman"/>
          <w:sz w:val="28"/>
        </w:rPr>
        <w:t>Чис</w:t>
      </w:r>
      <w:r>
        <w:rPr>
          <w:rFonts w:ascii="Times New Roman" w:hAnsi="Times New Roman" w:cs="Times New Roman"/>
          <w:sz w:val="28"/>
        </w:rPr>
        <w:t>ло умерших за 2022 год составило 200 человек, из них 124 мужчин и 76 женщин. Средний возраст умерших составляет: у мужчин – 59 лет, у женщин – 70 лет.</w:t>
      </w:r>
    </w:p>
    <w:p w:rsidR="00B45451" w:rsidRDefault="00B45451" w:rsidP="00B454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информации начальника отделения по вопросам миграции ОМВД России по Березовскому району, </w:t>
      </w:r>
      <w:proofErr w:type="gramStart"/>
      <w:r>
        <w:rPr>
          <w:rFonts w:ascii="Times New Roman" w:hAnsi="Times New Roman" w:cs="Times New Roman"/>
          <w:sz w:val="28"/>
        </w:rPr>
        <w:t>исходя из п</w:t>
      </w:r>
      <w:r w:rsidRPr="00B45451">
        <w:rPr>
          <w:rFonts w:ascii="Times New Roman" w:hAnsi="Times New Roman" w:cs="Times New Roman"/>
          <w:sz w:val="28"/>
        </w:rPr>
        <w:t>роведённ</w:t>
      </w:r>
      <w:r>
        <w:rPr>
          <w:rFonts w:ascii="Times New Roman" w:hAnsi="Times New Roman" w:cs="Times New Roman"/>
          <w:sz w:val="28"/>
        </w:rPr>
        <w:t>ого</w:t>
      </w:r>
      <w:r w:rsidRPr="00B45451">
        <w:rPr>
          <w:rFonts w:ascii="Times New Roman" w:hAnsi="Times New Roman" w:cs="Times New Roman"/>
          <w:sz w:val="28"/>
        </w:rPr>
        <w:t xml:space="preserve"> анализ</w:t>
      </w:r>
      <w:r>
        <w:rPr>
          <w:rFonts w:ascii="Times New Roman" w:hAnsi="Times New Roman" w:cs="Times New Roman"/>
          <w:sz w:val="28"/>
        </w:rPr>
        <w:t>а</w:t>
      </w:r>
      <w:r w:rsidRPr="00B45451">
        <w:rPr>
          <w:rFonts w:ascii="Times New Roman" w:hAnsi="Times New Roman" w:cs="Times New Roman"/>
          <w:sz w:val="28"/>
        </w:rPr>
        <w:t xml:space="preserve"> по миграции населения на территории Березовского района показал</w:t>
      </w:r>
      <w:proofErr w:type="gramEnd"/>
      <w:r w:rsidRPr="00B45451">
        <w:rPr>
          <w:rFonts w:ascii="Times New Roman" w:hAnsi="Times New Roman" w:cs="Times New Roman"/>
          <w:sz w:val="28"/>
        </w:rPr>
        <w:t>, что по состоянию на 01.01.2023 года численность населения района составляет 22973 человек.</w:t>
      </w:r>
    </w:p>
    <w:p w:rsidR="00B45451" w:rsidRPr="00B45451" w:rsidRDefault="00B45451" w:rsidP="00B4545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5451">
        <w:rPr>
          <w:rFonts w:ascii="Times New Roman" w:hAnsi="Times New Roman" w:cs="Times New Roman"/>
          <w:sz w:val="28"/>
        </w:rPr>
        <w:t xml:space="preserve">За 12 месяцев 2022 года оказано государственных услуг и иных функций по </w:t>
      </w:r>
      <w:proofErr w:type="gramStart"/>
      <w:r w:rsidRPr="00B45451">
        <w:rPr>
          <w:rFonts w:ascii="Times New Roman" w:hAnsi="Times New Roman" w:cs="Times New Roman"/>
          <w:sz w:val="28"/>
        </w:rPr>
        <w:t>регистрационному</w:t>
      </w:r>
      <w:proofErr w:type="gramEnd"/>
      <w:r w:rsidRPr="00B45451">
        <w:rPr>
          <w:rFonts w:ascii="Times New Roman" w:hAnsi="Times New Roman" w:cs="Times New Roman"/>
          <w:sz w:val="28"/>
        </w:rPr>
        <w:t xml:space="preserve"> учету граждан РФ </w:t>
      </w:r>
      <w:r>
        <w:rPr>
          <w:rFonts w:ascii="Times New Roman" w:hAnsi="Times New Roman" w:cs="Times New Roman"/>
          <w:sz w:val="28"/>
        </w:rPr>
        <w:t>–</w:t>
      </w:r>
      <w:r w:rsidRPr="00B45451">
        <w:rPr>
          <w:rFonts w:ascii="Times New Roman" w:hAnsi="Times New Roman" w:cs="Times New Roman"/>
          <w:sz w:val="28"/>
        </w:rPr>
        <w:t xml:space="preserve"> 3716</w:t>
      </w:r>
      <w:r>
        <w:rPr>
          <w:rFonts w:ascii="Times New Roman" w:hAnsi="Times New Roman" w:cs="Times New Roman"/>
          <w:sz w:val="28"/>
        </w:rPr>
        <w:t>.</w:t>
      </w:r>
    </w:p>
    <w:p w:rsidR="00C52382" w:rsidRDefault="00C52382" w:rsidP="0084022D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96" w:rsidRPr="00A90E2C" w:rsidRDefault="001A3E05" w:rsidP="0070057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2C">
        <w:rPr>
          <w:rFonts w:ascii="Times New Roman" w:hAnsi="Times New Roman" w:cs="Times New Roman"/>
          <w:sz w:val="28"/>
          <w:szCs w:val="28"/>
        </w:rPr>
        <w:t>2.</w:t>
      </w:r>
      <w:r w:rsidRPr="00A90E2C">
        <w:rPr>
          <w:rFonts w:ascii="Times New Roman" w:hAnsi="Times New Roman" w:cs="Times New Roman"/>
          <w:sz w:val="28"/>
          <w:szCs w:val="28"/>
        </w:rPr>
        <w:tab/>
      </w:r>
      <w:r w:rsidR="003E14B4" w:rsidRPr="00A90E2C">
        <w:rPr>
          <w:rFonts w:ascii="Times New Roman" w:hAnsi="Times New Roman" w:cs="Times New Roman"/>
          <w:sz w:val="28"/>
          <w:szCs w:val="28"/>
        </w:rPr>
        <w:t xml:space="preserve">О </w:t>
      </w:r>
      <w:r w:rsidR="00B45451" w:rsidRPr="00B45451">
        <w:rPr>
          <w:rFonts w:ascii="Times New Roman" w:hAnsi="Times New Roman" w:cs="Times New Roman"/>
          <w:sz w:val="28"/>
          <w:szCs w:val="28"/>
        </w:rPr>
        <w:t xml:space="preserve">количестве зарегистрированных актов гражданского состояния </w:t>
      </w:r>
      <w:r w:rsidR="009A2F93">
        <w:rPr>
          <w:rFonts w:ascii="Times New Roman" w:hAnsi="Times New Roman" w:cs="Times New Roman"/>
          <w:sz w:val="28"/>
          <w:szCs w:val="28"/>
        </w:rPr>
        <w:t>н</w:t>
      </w:r>
      <w:r w:rsidR="00B45451" w:rsidRPr="00B45451">
        <w:rPr>
          <w:rFonts w:ascii="Times New Roman" w:hAnsi="Times New Roman" w:cs="Times New Roman"/>
          <w:sz w:val="28"/>
          <w:szCs w:val="28"/>
        </w:rPr>
        <w:t>а территории Березовского района за 2022 год</w:t>
      </w:r>
    </w:p>
    <w:p w:rsidR="00273126" w:rsidRPr="00A90E2C" w:rsidRDefault="00273126" w:rsidP="0070057C">
      <w:pPr>
        <w:pStyle w:val="af"/>
        <w:spacing w:line="276" w:lineRule="auto"/>
        <w:rPr>
          <w:b w:val="0"/>
          <w:bCs/>
          <w:sz w:val="20"/>
          <w:szCs w:val="28"/>
        </w:rPr>
      </w:pPr>
      <w:r w:rsidRPr="00A90E2C">
        <w:rPr>
          <w:b w:val="0"/>
          <w:sz w:val="20"/>
          <w:szCs w:val="28"/>
        </w:rPr>
        <w:t>(</w:t>
      </w:r>
      <w:r w:rsidR="00B45451">
        <w:rPr>
          <w:b w:val="0"/>
          <w:bCs/>
          <w:sz w:val="20"/>
          <w:szCs w:val="28"/>
        </w:rPr>
        <w:t>Новицкая И.А.</w:t>
      </w:r>
      <w:r w:rsidR="003E14B4" w:rsidRPr="00A90E2C">
        <w:rPr>
          <w:b w:val="0"/>
          <w:bCs/>
          <w:sz w:val="20"/>
          <w:szCs w:val="28"/>
        </w:rPr>
        <w:t>)</w:t>
      </w:r>
    </w:p>
    <w:p w:rsidR="00B45451" w:rsidRDefault="00B45451" w:rsidP="0070057C">
      <w:pPr>
        <w:pStyle w:val="af"/>
        <w:spacing w:line="276" w:lineRule="auto"/>
        <w:ind w:firstLine="709"/>
        <w:jc w:val="both"/>
        <w:rPr>
          <w:b w:val="0"/>
          <w:bCs/>
          <w:sz w:val="28"/>
          <w:szCs w:val="28"/>
        </w:rPr>
      </w:pPr>
    </w:p>
    <w:p w:rsidR="009415BE" w:rsidRPr="00ED27CE" w:rsidRDefault="009415BE" w:rsidP="0070057C">
      <w:pPr>
        <w:pStyle w:val="af"/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ED27CE">
        <w:rPr>
          <w:b w:val="0"/>
          <w:bCs/>
          <w:sz w:val="28"/>
          <w:szCs w:val="28"/>
        </w:rPr>
        <w:t>Решили:</w:t>
      </w:r>
    </w:p>
    <w:p w:rsidR="00A91A59" w:rsidRDefault="00BE55F4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BE">
        <w:rPr>
          <w:rFonts w:ascii="Times New Roman" w:hAnsi="Times New Roman" w:cs="Times New Roman"/>
          <w:sz w:val="28"/>
          <w:szCs w:val="28"/>
        </w:rPr>
        <w:t xml:space="preserve">2.1 </w:t>
      </w:r>
      <w:r w:rsidR="00B45451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5E22D6">
        <w:rPr>
          <w:rFonts w:ascii="Times New Roman" w:hAnsi="Times New Roman" w:cs="Times New Roman"/>
          <w:sz w:val="28"/>
          <w:szCs w:val="28"/>
        </w:rPr>
        <w:t xml:space="preserve"> (приложение 2 к протоколу)</w:t>
      </w:r>
      <w:r w:rsidR="00B45451">
        <w:rPr>
          <w:rFonts w:ascii="Times New Roman" w:hAnsi="Times New Roman" w:cs="Times New Roman"/>
          <w:sz w:val="28"/>
          <w:szCs w:val="28"/>
        </w:rPr>
        <w:t>.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Отметить, что в 2022 году в Березовском районе произведена государственная регистрация 643 записи актов гражданского состояния, из них: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 – 162 (в 2021 году </w:t>
      </w:r>
      <w:r w:rsidR="00D55F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72">
        <w:rPr>
          <w:rFonts w:ascii="Times New Roman" w:hAnsi="Times New Roman" w:cs="Times New Roman"/>
          <w:sz w:val="28"/>
          <w:szCs w:val="28"/>
        </w:rPr>
        <w:t>203)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– 200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296)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браки – 103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110)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разводы – 118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установлении отцовства – 39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49)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усыновлении – 1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451" w:rsidRPr="00B66DBE" w:rsidRDefault="00B45451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перемене имени – 20</w:t>
      </w:r>
      <w:r w:rsidR="00D55F72">
        <w:rPr>
          <w:rFonts w:ascii="Times New Roman" w:hAnsi="Times New Roman" w:cs="Times New Roman"/>
          <w:sz w:val="28"/>
          <w:szCs w:val="28"/>
        </w:rPr>
        <w:t xml:space="preserve"> (в 2021 году – 9)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739CC" w:rsidRPr="005B3951" w:rsidRDefault="003739CC" w:rsidP="0070057C">
      <w:pPr>
        <w:pStyle w:val="a7"/>
        <w:tabs>
          <w:tab w:val="left" w:pos="6840"/>
        </w:tabs>
        <w:spacing w:after="0"/>
        <w:ind w:left="928" w:hanging="928"/>
        <w:jc w:val="both"/>
        <w:rPr>
          <w:rFonts w:ascii="Times New Roman" w:hAnsi="Times New Roman" w:cs="Times New Roman"/>
          <w:sz w:val="16"/>
          <w:szCs w:val="16"/>
        </w:rPr>
      </w:pPr>
    </w:p>
    <w:p w:rsidR="00C106EB" w:rsidRPr="00A90E2C" w:rsidRDefault="001A3E05" w:rsidP="0070057C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2C">
        <w:rPr>
          <w:rFonts w:ascii="Times New Roman" w:hAnsi="Times New Roman" w:cs="Times New Roman"/>
          <w:sz w:val="28"/>
          <w:szCs w:val="28"/>
        </w:rPr>
        <w:t>3.</w:t>
      </w:r>
      <w:r w:rsidR="00A90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F72">
        <w:rPr>
          <w:rFonts w:ascii="Times New Roman" w:hAnsi="Times New Roman" w:cs="Times New Roman"/>
          <w:sz w:val="28"/>
          <w:szCs w:val="28"/>
        </w:rPr>
        <w:t xml:space="preserve">Об </w:t>
      </w:r>
      <w:r w:rsidR="00D55F72" w:rsidRPr="00D55F72">
        <w:rPr>
          <w:rFonts w:ascii="Times New Roman" w:hAnsi="Times New Roman" w:cs="Times New Roman"/>
          <w:sz w:val="28"/>
          <w:szCs w:val="28"/>
        </w:rPr>
        <w:t>обеспечении детей-сирот и детей, оставшихся без попечения родителей, лиц из числа детей-сирот, оставшихся без попечения родителей, и иных граждан жилыми помещениями по итогам 2022 года</w:t>
      </w:r>
    </w:p>
    <w:p w:rsidR="00273126" w:rsidRPr="00A90E2C" w:rsidRDefault="00273126" w:rsidP="0070057C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90E2C">
        <w:rPr>
          <w:rFonts w:ascii="Times New Roman" w:hAnsi="Times New Roman" w:cs="Times New Roman"/>
          <w:b/>
          <w:sz w:val="20"/>
          <w:szCs w:val="28"/>
        </w:rPr>
        <w:t>(</w:t>
      </w:r>
      <w:r w:rsidR="00D55F72">
        <w:rPr>
          <w:rFonts w:ascii="Times New Roman" w:hAnsi="Times New Roman" w:cs="Times New Roman"/>
          <w:bCs/>
          <w:sz w:val="20"/>
          <w:szCs w:val="28"/>
        </w:rPr>
        <w:t>Антоненко И.Л.</w:t>
      </w:r>
      <w:r w:rsidR="00815206" w:rsidRPr="00A90E2C">
        <w:rPr>
          <w:rFonts w:ascii="Times New Roman" w:hAnsi="Times New Roman" w:cs="Times New Roman"/>
          <w:b/>
          <w:sz w:val="20"/>
          <w:szCs w:val="28"/>
        </w:rPr>
        <w:t>)</w:t>
      </w:r>
    </w:p>
    <w:p w:rsidR="00AA4FBD" w:rsidRDefault="00AA4FBD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>Решили:</w:t>
      </w:r>
    </w:p>
    <w:p w:rsidR="00F20820" w:rsidRDefault="004F1930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A4FBD" w:rsidRPr="00B66DBE">
        <w:rPr>
          <w:rFonts w:ascii="Times New Roman" w:hAnsi="Times New Roman" w:cs="Times New Roman"/>
          <w:bCs/>
          <w:sz w:val="28"/>
          <w:szCs w:val="28"/>
        </w:rPr>
        <w:t>.1</w:t>
      </w:r>
      <w:r w:rsidR="00D55F72">
        <w:rPr>
          <w:rFonts w:ascii="Times New Roman" w:hAnsi="Times New Roman" w:cs="Times New Roman"/>
          <w:bCs/>
          <w:sz w:val="28"/>
          <w:szCs w:val="28"/>
        </w:rPr>
        <w:t>.</w:t>
      </w:r>
      <w:r w:rsidR="00AA4FBD" w:rsidRPr="00B66D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F72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5E22D6">
        <w:rPr>
          <w:rFonts w:ascii="Times New Roman" w:hAnsi="Times New Roman" w:cs="Times New Roman"/>
          <w:sz w:val="28"/>
          <w:szCs w:val="28"/>
        </w:rPr>
        <w:t xml:space="preserve"> (приложение 3 к протоколу)</w:t>
      </w:r>
      <w:r w:rsidR="00D55F72">
        <w:rPr>
          <w:rFonts w:ascii="Times New Roman" w:hAnsi="Times New Roman" w:cs="Times New Roman"/>
          <w:sz w:val="28"/>
          <w:szCs w:val="28"/>
        </w:rPr>
        <w:t>.</w:t>
      </w:r>
    </w:p>
    <w:p w:rsidR="00367E4C" w:rsidRPr="00367E4C" w:rsidRDefault="00D55F72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367E4C">
        <w:rPr>
          <w:rFonts w:ascii="Times New Roman" w:hAnsi="Times New Roman" w:cs="Times New Roman"/>
          <w:sz w:val="28"/>
          <w:szCs w:val="28"/>
        </w:rPr>
        <w:t xml:space="preserve">Отметить, что по </w:t>
      </w:r>
      <w:r w:rsidR="00367E4C" w:rsidRPr="00367E4C">
        <w:rPr>
          <w:rFonts w:ascii="Times New Roman" w:hAnsi="Times New Roman" w:cs="Times New Roman"/>
          <w:sz w:val="28"/>
          <w:szCs w:val="28"/>
        </w:rPr>
        <w:t>состоянию на 01.01.2022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</w:t>
      </w:r>
      <w:r w:rsidR="00367E4C" w:rsidRPr="00367E4C">
        <w:rPr>
          <w:rFonts w:ascii="Times New Roman" w:hAnsi="Times New Roman" w:cs="Times New Roman"/>
          <w:sz w:val="28"/>
          <w:szCs w:val="28"/>
        </w:rPr>
        <w:lastRenderedPageBreak/>
        <w:t>сирот и детей, оставшихся без попечения родителей, и достигли возраста 23 лет, которые подлежат обеспечению жилыми помещениями на территории Березовского</w:t>
      </w:r>
      <w:proofErr w:type="gramEnd"/>
      <w:r w:rsidR="00367E4C" w:rsidRPr="00367E4C">
        <w:rPr>
          <w:rFonts w:ascii="Times New Roman" w:hAnsi="Times New Roman" w:cs="Times New Roman"/>
          <w:sz w:val="28"/>
          <w:szCs w:val="28"/>
        </w:rPr>
        <w:t xml:space="preserve"> района, значились 27 человек.</w:t>
      </w:r>
    </w:p>
    <w:p w:rsidR="00D55F72" w:rsidRDefault="00367E4C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4C">
        <w:rPr>
          <w:rFonts w:ascii="Times New Roman" w:hAnsi="Times New Roman" w:cs="Times New Roman"/>
          <w:sz w:val="28"/>
          <w:szCs w:val="28"/>
        </w:rPr>
        <w:t>В течение 2022 года 12 граждан обеспечены жилыми помещениями на территории Березовского района (в пгт.</w:t>
      </w:r>
      <w:proofErr w:type="gramEnd"/>
      <w:r w:rsidRPr="00367E4C">
        <w:rPr>
          <w:rFonts w:ascii="Times New Roman" w:hAnsi="Times New Roman" w:cs="Times New Roman"/>
          <w:sz w:val="28"/>
          <w:szCs w:val="28"/>
        </w:rPr>
        <w:t xml:space="preserve"> Березово - 4, в пгт. Игрим – 6, в </w:t>
      </w:r>
      <w:proofErr w:type="spellStart"/>
      <w:r w:rsidRPr="00367E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E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67E4C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367E4C">
        <w:rPr>
          <w:rFonts w:ascii="Times New Roman" w:hAnsi="Times New Roman" w:cs="Times New Roman"/>
          <w:sz w:val="28"/>
          <w:szCs w:val="28"/>
        </w:rPr>
        <w:t xml:space="preserve"> - 2.); 13 человек написали заявления о переносе срока предоставления жилого помещения на другие годы в связи с обучением в образовательных организациях; 2 гражданина по причине изменения места жительства написали заявления о направлении учетных дел в орган местного самоуправления по новому месту жительства на территории Ханты-Мансийского автономного округа.</w:t>
      </w:r>
    </w:p>
    <w:p w:rsidR="0070057C" w:rsidRDefault="0070057C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57C">
        <w:rPr>
          <w:rFonts w:ascii="Times New Roman" w:hAnsi="Times New Roman" w:cs="Times New Roman"/>
          <w:sz w:val="28"/>
          <w:szCs w:val="28"/>
        </w:rPr>
        <w:t>В целях исполнения положений Закона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на 2022 год Березовскому району доведены ассигнования в размере 58 818,2 тыс. руб.</w:t>
      </w:r>
      <w:proofErr w:type="gramEnd"/>
    </w:p>
    <w:p w:rsidR="00367E4C" w:rsidRPr="00B66DBE" w:rsidRDefault="00367E4C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E4C">
        <w:rPr>
          <w:rFonts w:ascii="Times New Roman" w:hAnsi="Times New Roman" w:cs="Times New Roman"/>
          <w:sz w:val="28"/>
          <w:szCs w:val="28"/>
        </w:rPr>
        <w:t>За истекший период 2022 года администрацией района по результатам электронных аукционов по приобретению жилых помещений заключено 10 муниципальных контрактов (пгт.</w:t>
      </w:r>
      <w:proofErr w:type="gramEnd"/>
      <w:r w:rsidR="009A2F93">
        <w:rPr>
          <w:rFonts w:ascii="Times New Roman" w:hAnsi="Times New Roman" w:cs="Times New Roman"/>
          <w:sz w:val="28"/>
          <w:szCs w:val="28"/>
        </w:rPr>
        <w:t xml:space="preserve"> </w:t>
      </w:r>
      <w:r w:rsidRPr="00367E4C">
        <w:rPr>
          <w:rFonts w:ascii="Times New Roman" w:hAnsi="Times New Roman" w:cs="Times New Roman"/>
          <w:sz w:val="28"/>
          <w:szCs w:val="28"/>
        </w:rPr>
        <w:t xml:space="preserve">Игрим – 6, пгт. Березово - 4) на общую сумму 17 355,9 тыс. руб. (2 квартиры с </w:t>
      </w:r>
      <w:proofErr w:type="spellStart"/>
      <w:proofErr w:type="gramStart"/>
      <w:r w:rsidRPr="00367E4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67E4C">
        <w:rPr>
          <w:rFonts w:ascii="Times New Roman" w:hAnsi="Times New Roman" w:cs="Times New Roman"/>
          <w:sz w:val="28"/>
          <w:szCs w:val="28"/>
        </w:rPr>
        <w:t>.</w:t>
      </w:r>
      <w:r w:rsidR="009A2F93">
        <w:rPr>
          <w:rFonts w:ascii="Times New Roman" w:hAnsi="Times New Roman" w:cs="Times New Roman"/>
          <w:sz w:val="28"/>
          <w:szCs w:val="28"/>
        </w:rPr>
        <w:t xml:space="preserve"> </w:t>
      </w:r>
      <w:r w:rsidRPr="00367E4C">
        <w:rPr>
          <w:rFonts w:ascii="Times New Roman" w:hAnsi="Times New Roman" w:cs="Times New Roman"/>
          <w:sz w:val="28"/>
          <w:szCs w:val="28"/>
        </w:rPr>
        <w:t>Саранпауль приобретены Депимущества и переданы администрации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2D6" w:rsidRDefault="005E22D6" w:rsidP="00F31C4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596" w:rsidRPr="00A90E2C" w:rsidRDefault="001A3E05" w:rsidP="0070057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E2C">
        <w:rPr>
          <w:rFonts w:ascii="Times New Roman" w:hAnsi="Times New Roman" w:cs="Times New Roman"/>
          <w:sz w:val="28"/>
          <w:szCs w:val="28"/>
        </w:rPr>
        <w:t>4</w:t>
      </w:r>
      <w:r w:rsidR="00A90E2C" w:rsidRPr="00A90E2C">
        <w:rPr>
          <w:rFonts w:ascii="Times New Roman" w:hAnsi="Times New Roman" w:cs="Times New Roman"/>
          <w:sz w:val="28"/>
          <w:szCs w:val="28"/>
        </w:rPr>
        <w:t xml:space="preserve">. </w:t>
      </w:r>
      <w:r w:rsidR="003E14B4" w:rsidRPr="00A90E2C">
        <w:rPr>
          <w:rFonts w:ascii="Times New Roman" w:hAnsi="Times New Roman" w:cs="Times New Roman"/>
          <w:sz w:val="28"/>
          <w:szCs w:val="28"/>
        </w:rPr>
        <w:t xml:space="preserve">Об </w:t>
      </w:r>
      <w:r w:rsidR="0070057C" w:rsidRPr="0070057C">
        <w:rPr>
          <w:rFonts w:ascii="Times New Roman" w:hAnsi="Times New Roman" w:cs="Times New Roman"/>
          <w:sz w:val="28"/>
          <w:szCs w:val="28"/>
        </w:rPr>
        <w:t>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- Югры</w:t>
      </w:r>
    </w:p>
    <w:p w:rsidR="00F12596" w:rsidRPr="00A90E2C" w:rsidRDefault="00F12596" w:rsidP="0070057C">
      <w:pPr>
        <w:widowControl w:val="0"/>
        <w:tabs>
          <w:tab w:val="left" w:pos="-35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A90E2C">
        <w:rPr>
          <w:rFonts w:ascii="Times New Roman" w:hAnsi="Times New Roman" w:cs="Times New Roman"/>
          <w:sz w:val="20"/>
          <w:szCs w:val="28"/>
        </w:rPr>
        <w:t>(</w:t>
      </w:r>
      <w:r w:rsidR="0070057C">
        <w:rPr>
          <w:rFonts w:ascii="Times New Roman" w:hAnsi="Times New Roman" w:cs="Times New Roman"/>
          <w:bCs/>
          <w:sz w:val="20"/>
          <w:szCs w:val="28"/>
        </w:rPr>
        <w:t>Евстигнеева А.А., члены совета</w:t>
      </w:r>
      <w:r w:rsidRPr="00A90E2C">
        <w:rPr>
          <w:rFonts w:ascii="Times New Roman" w:hAnsi="Times New Roman" w:cs="Times New Roman"/>
          <w:sz w:val="20"/>
          <w:szCs w:val="28"/>
        </w:rPr>
        <w:t>)</w:t>
      </w:r>
    </w:p>
    <w:p w:rsidR="0070057C" w:rsidRDefault="0070057C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CE" w:rsidRDefault="00ED27CE" w:rsidP="0070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>Решили:</w:t>
      </w:r>
    </w:p>
    <w:p w:rsidR="00F20820" w:rsidRPr="004633F3" w:rsidRDefault="00F20820" w:rsidP="00AE4027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3F3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70057C" w:rsidRPr="004633F3">
        <w:rPr>
          <w:rFonts w:ascii="Times New Roman" w:hAnsi="Times New Roman" w:cs="Times New Roman"/>
          <w:sz w:val="28"/>
          <w:szCs w:val="28"/>
        </w:rPr>
        <w:t>.</w:t>
      </w:r>
    </w:p>
    <w:p w:rsidR="004F1930" w:rsidRDefault="0070057C" w:rsidP="00F31C42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3F3">
        <w:rPr>
          <w:rFonts w:ascii="Times New Roman" w:hAnsi="Times New Roman" w:cs="Times New Roman"/>
          <w:sz w:val="28"/>
          <w:szCs w:val="28"/>
        </w:rPr>
        <w:t>Сроки исполнения пунктов протоколов не истекли.</w:t>
      </w:r>
    </w:p>
    <w:p w:rsidR="00773CA2" w:rsidRPr="00F31C42" w:rsidRDefault="00773CA2" w:rsidP="00773CA2">
      <w:pPr>
        <w:pStyle w:val="a7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633F3" w:rsidRPr="004633F3" w:rsidRDefault="004633F3" w:rsidP="00AE4027">
      <w:pPr>
        <w:pStyle w:val="a7"/>
        <w:widowControl w:val="0"/>
        <w:numPr>
          <w:ilvl w:val="0"/>
          <w:numId w:val="3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Разное</w:t>
      </w:r>
    </w:p>
    <w:p w:rsidR="004633F3" w:rsidRPr="00A90E2C" w:rsidRDefault="004633F3" w:rsidP="004633F3">
      <w:pPr>
        <w:widowControl w:val="0"/>
        <w:tabs>
          <w:tab w:val="left" w:pos="-35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A90E2C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bCs/>
          <w:sz w:val="20"/>
          <w:szCs w:val="28"/>
        </w:rPr>
        <w:t>Антоненко И.Л.</w:t>
      </w:r>
      <w:r w:rsidRPr="00A90E2C">
        <w:rPr>
          <w:rFonts w:ascii="Times New Roman" w:hAnsi="Times New Roman" w:cs="Times New Roman"/>
          <w:sz w:val="20"/>
          <w:szCs w:val="28"/>
        </w:rPr>
        <w:t>)</w:t>
      </w:r>
    </w:p>
    <w:p w:rsidR="00030894" w:rsidRDefault="00030894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A32" w:rsidRDefault="004633F3" w:rsidP="00AE4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3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17.04.2020 №137-п «О внесении изменений в некоторые постановления Правительства Ханты-Мансийского автономного округа – Югры» утвержден План мероприятий («дорожная карта») по реализации в 2021 – 2025 годах </w:t>
      </w:r>
      <w:proofErr w:type="gramStart"/>
      <w:r w:rsidRPr="00463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3F3">
        <w:rPr>
          <w:rFonts w:ascii="Times New Roman" w:hAnsi="Times New Roman" w:cs="Times New Roman"/>
          <w:sz w:val="28"/>
          <w:szCs w:val="28"/>
        </w:rPr>
        <w:lastRenderedPageBreak/>
        <w:t>Ханты-Мансийском</w:t>
      </w:r>
      <w:proofErr w:type="gramEnd"/>
      <w:r w:rsidRPr="004633F3">
        <w:rPr>
          <w:rFonts w:ascii="Times New Roman" w:hAnsi="Times New Roman" w:cs="Times New Roman"/>
          <w:sz w:val="28"/>
          <w:szCs w:val="28"/>
        </w:rPr>
        <w:t xml:space="preserve"> автономном округе – Югре Концепции демографической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Дорожная карта)</w:t>
      </w:r>
      <w:r w:rsidRPr="004633F3">
        <w:rPr>
          <w:rFonts w:ascii="Times New Roman" w:hAnsi="Times New Roman" w:cs="Times New Roman"/>
          <w:sz w:val="28"/>
          <w:szCs w:val="28"/>
        </w:rPr>
        <w:t>.</w:t>
      </w:r>
      <w:r w:rsidR="00283A2F" w:rsidRPr="00283A2F">
        <w:rPr>
          <w:rFonts w:ascii="Times New Roman" w:hAnsi="Times New Roman" w:cs="Times New Roman"/>
          <w:sz w:val="28"/>
        </w:rPr>
        <w:t xml:space="preserve"> </w:t>
      </w:r>
    </w:p>
    <w:p w:rsidR="00030894" w:rsidRDefault="00283A2F" w:rsidP="00AE4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Пунктом 66 Дорожной карты органам местного самоуправления с целью популяризации семейных ценностей поручено размещать баннеры по темам: «Многодетная семья», «Отец – глава семьи», «Счастливое материнство», «Детство – счастливая пора» и др.</w:t>
      </w:r>
    </w:p>
    <w:p w:rsidR="00AE4027" w:rsidRPr="004633F3" w:rsidRDefault="00AE4027" w:rsidP="00AE4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A2F" w:rsidRDefault="00283A2F" w:rsidP="00AE40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83A2F" w:rsidRPr="00283A2F" w:rsidRDefault="00283A2F" w:rsidP="00AE40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3A2F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1. </w:t>
      </w:r>
      <w:r w:rsidRPr="00283A2F">
        <w:rPr>
          <w:rFonts w:ascii="Times New Roman" w:hAnsi="Times New Roman" w:cs="Times New Roman"/>
          <w:sz w:val="28"/>
        </w:rPr>
        <w:t>Информацию принять к сведению.</w:t>
      </w:r>
    </w:p>
    <w:p w:rsidR="00283A2F" w:rsidRPr="00AE4027" w:rsidRDefault="00283A2F" w:rsidP="00AE40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4027">
        <w:rPr>
          <w:rFonts w:ascii="Times New Roman" w:hAnsi="Times New Roman" w:cs="Times New Roman"/>
          <w:b/>
          <w:sz w:val="28"/>
        </w:rPr>
        <w:t>5.2. Управлению по жилищно-коммунальному хозяйству администрации Березовского района (</w:t>
      </w:r>
      <w:proofErr w:type="spellStart"/>
      <w:r w:rsidRPr="00AE4027">
        <w:rPr>
          <w:rFonts w:ascii="Times New Roman" w:hAnsi="Times New Roman" w:cs="Times New Roman"/>
          <w:b/>
          <w:sz w:val="28"/>
        </w:rPr>
        <w:t>Бачину</w:t>
      </w:r>
      <w:proofErr w:type="spellEnd"/>
      <w:r w:rsidRPr="00AE4027">
        <w:rPr>
          <w:rFonts w:ascii="Times New Roman" w:hAnsi="Times New Roman" w:cs="Times New Roman"/>
          <w:b/>
          <w:sz w:val="28"/>
        </w:rPr>
        <w:t xml:space="preserve"> О.А.):</w:t>
      </w:r>
    </w:p>
    <w:p w:rsidR="00283A2F" w:rsidRDefault="00283A2F" w:rsidP="00AE402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5.2.1. предусмотреть средства на поставку и монтаж баннерной продукции на темы: </w:t>
      </w:r>
      <w:r w:rsidRPr="00283A2F">
        <w:rPr>
          <w:rFonts w:ascii="Times New Roman" w:hAnsi="Times New Roman" w:cs="Times New Roman"/>
          <w:sz w:val="28"/>
        </w:rPr>
        <w:t>«Многодетная семья», «Отец – глава семьи», «Счастливое материнство», «Детство – счастливая пора» и др.</w:t>
      </w:r>
      <w:r w:rsidR="00AE4027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AE4027">
        <w:rPr>
          <w:rFonts w:ascii="Times New Roman" w:hAnsi="Times New Roman" w:cs="Times New Roman"/>
          <w:sz w:val="28"/>
        </w:rPr>
        <w:t>разместить баннер</w:t>
      </w:r>
      <w:proofErr w:type="gramEnd"/>
      <w:r w:rsidR="00AE4027">
        <w:rPr>
          <w:rFonts w:ascii="Times New Roman" w:hAnsi="Times New Roman" w:cs="Times New Roman"/>
          <w:sz w:val="28"/>
        </w:rPr>
        <w:t xml:space="preserve"> на территории                 пгт. Березово.</w:t>
      </w:r>
    </w:p>
    <w:p w:rsidR="00FF1A32" w:rsidRPr="00F31C42" w:rsidRDefault="00FF1A32" w:rsidP="00FF1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исполнении данного поручения направить в Комитет спорта и социальной политики администрации Березовского района на адрес электронной почты: </w:t>
      </w:r>
      <w:hyperlink r:id="rId9" w:history="1"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EvstigneevaAA</w:t>
        </w:r>
        <w:r w:rsidRPr="00757827">
          <w:rPr>
            <w:rStyle w:val="ac"/>
            <w:rFonts w:ascii="Times New Roman" w:hAnsi="Times New Roman"/>
            <w:sz w:val="28"/>
            <w:szCs w:val="28"/>
          </w:rPr>
          <w:t>@</w:t>
        </w:r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berezovo</w:t>
        </w:r>
        <w:r w:rsidRPr="00F31C4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1C42">
        <w:rPr>
          <w:rFonts w:ascii="Times New Roman" w:hAnsi="Times New Roman"/>
          <w:sz w:val="28"/>
          <w:szCs w:val="28"/>
        </w:rPr>
        <w:t xml:space="preserve">. </w:t>
      </w:r>
    </w:p>
    <w:p w:rsidR="00AE4027" w:rsidRDefault="00AE4027" w:rsidP="00AE40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4027">
        <w:rPr>
          <w:rFonts w:ascii="Times New Roman" w:hAnsi="Times New Roman" w:cs="Times New Roman"/>
          <w:b/>
          <w:sz w:val="28"/>
        </w:rPr>
        <w:t xml:space="preserve">Срок: </w:t>
      </w:r>
      <w:r w:rsidR="00FF1A32">
        <w:rPr>
          <w:rFonts w:ascii="Times New Roman" w:hAnsi="Times New Roman" w:cs="Times New Roman"/>
          <w:b/>
          <w:sz w:val="28"/>
        </w:rPr>
        <w:t>не позднее 30 июня</w:t>
      </w:r>
      <w:r w:rsidRPr="00AE4027">
        <w:rPr>
          <w:rFonts w:ascii="Times New Roman" w:hAnsi="Times New Roman" w:cs="Times New Roman"/>
          <w:b/>
          <w:sz w:val="28"/>
        </w:rPr>
        <w:t xml:space="preserve"> 2023 года.</w:t>
      </w:r>
    </w:p>
    <w:p w:rsidR="00F31C42" w:rsidRDefault="00F31C42" w:rsidP="00AE40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31C42" w:rsidRPr="00AE4027" w:rsidRDefault="00F31C42" w:rsidP="00AE40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5.3. Информационно-аналитическому отделу администрации Березовского района (</w:t>
      </w:r>
      <w:proofErr w:type="spellStart"/>
      <w:r>
        <w:rPr>
          <w:rFonts w:ascii="Times New Roman" w:hAnsi="Times New Roman" w:cs="Times New Roman"/>
          <w:b/>
          <w:sz w:val="28"/>
        </w:rPr>
        <w:t>Зенгер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А.А.):</w:t>
      </w:r>
    </w:p>
    <w:p w:rsidR="00F31C42" w:rsidRDefault="00E73265" w:rsidP="00AE4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5.3.</w:t>
      </w:r>
      <w:r w:rsidR="00F31C42">
        <w:rPr>
          <w:rFonts w:ascii="Times New Roman" w:hAnsi="Times New Roman" w:cs="Times New Roman"/>
          <w:sz w:val="28"/>
        </w:rPr>
        <w:t xml:space="preserve">1. </w:t>
      </w:r>
      <w:r w:rsidR="00F31C42">
        <w:rPr>
          <w:rFonts w:ascii="Times New Roman" w:hAnsi="Times New Roman"/>
          <w:sz w:val="28"/>
          <w:szCs w:val="28"/>
        </w:rPr>
        <w:t>размещать на официальном сайте органов местного самоуправления Березовский район, в том числе в социальных сетях администрации Бер</w:t>
      </w:r>
      <w:r w:rsidR="00FF1A32">
        <w:rPr>
          <w:rFonts w:ascii="Times New Roman" w:hAnsi="Times New Roman"/>
          <w:sz w:val="28"/>
          <w:szCs w:val="28"/>
        </w:rPr>
        <w:t xml:space="preserve">езовского района, мессенджерах </w:t>
      </w:r>
      <w:r w:rsidR="00F31C42">
        <w:rPr>
          <w:rFonts w:ascii="Times New Roman" w:hAnsi="Times New Roman"/>
          <w:sz w:val="28"/>
          <w:szCs w:val="28"/>
        </w:rPr>
        <w:t>рекламно-информационные материалы, направленные на популяризацию традиционных семейных ценностей.</w:t>
      </w:r>
    </w:p>
    <w:p w:rsidR="00F31C42" w:rsidRPr="00F31C42" w:rsidRDefault="00F31C42" w:rsidP="00AE40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 исполнении данного поручения направить в Комитет спорта и социальной политики администрации Березовского района на адрес электронной почты: </w:t>
      </w:r>
      <w:hyperlink r:id="rId10" w:history="1"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EvstigneevaAA</w:t>
        </w:r>
        <w:r w:rsidRPr="00757827">
          <w:rPr>
            <w:rStyle w:val="ac"/>
            <w:rFonts w:ascii="Times New Roman" w:hAnsi="Times New Roman"/>
            <w:sz w:val="28"/>
            <w:szCs w:val="28"/>
          </w:rPr>
          <w:t>@</w:t>
        </w:r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berezovo</w:t>
        </w:r>
        <w:r w:rsidRPr="00F31C42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5782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31C42">
        <w:rPr>
          <w:rFonts w:ascii="Times New Roman" w:hAnsi="Times New Roman"/>
          <w:sz w:val="28"/>
          <w:szCs w:val="28"/>
        </w:rPr>
        <w:t xml:space="preserve">. </w:t>
      </w:r>
    </w:p>
    <w:p w:rsidR="00030894" w:rsidRPr="00F31C42" w:rsidRDefault="00F31C42" w:rsidP="00F31C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31C42">
        <w:rPr>
          <w:rFonts w:ascii="Times New Roman" w:hAnsi="Times New Roman"/>
          <w:b/>
          <w:sz w:val="28"/>
          <w:szCs w:val="28"/>
        </w:rPr>
        <w:t>Срок: не позднее 15 декабря 2023 года</w:t>
      </w:r>
    </w:p>
    <w:p w:rsidR="00030894" w:rsidRDefault="00030894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73CA2" w:rsidRDefault="00773CA2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Default="00773CA2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ED27CE" w:rsidTr="00353F91">
        <w:tc>
          <w:tcPr>
            <w:tcW w:w="5778" w:type="dxa"/>
          </w:tcPr>
          <w:p w:rsidR="00A10D8D" w:rsidRDefault="00A10D8D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91" w:rsidRPr="00ED27CE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ED27CE" w:rsidRDefault="00A10D8D" w:rsidP="00C106EB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И.Л. Антоненко </w:t>
            </w:r>
          </w:p>
        </w:tc>
      </w:tr>
    </w:tbl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42" w:rsidRPr="00ED27CE" w:rsidRDefault="00F31C42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ED27CE" w:rsidTr="00353F91">
        <w:tc>
          <w:tcPr>
            <w:tcW w:w="4926" w:type="dxa"/>
          </w:tcPr>
          <w:p w:rsidR="00353F91" w:rsidRPr="00ED27CE" w:rsidRDefault="00FF1A32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  </w:t>
            </w:r>
          </w:p>
        </w:tc>
        <w:tc>
          <w:tcPr>
            <w:tcW w:w="4927" w:type="dxa"/>
          </w:tcPr>
          <w:p w:rsidR="00353F91" w:rsidRDefault="0070057C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Евстигнеева</w:t>
            </w:r>
          </w:p>
          <w:p w:rsidR="00773CA2" w:rsidRPr="00ED27CE" w:rsidRDefault="00773CA2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D6" w:rsidRDefault="005E22D6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5E22D6" w:rsidRDefault="005E22D6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2D6" w:rsidRDefault="005E22D6" w:rsidP="005E22D6">
      <w:pPr>
        <w:tabs>
          <w:tab w:val="left" w:pos="771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демографической ситуации в Березовском районе за 2022 год</w:t>
      </w:r>
    </w:p>
    <w:p w:rsidR="005E22D6" w:rsidRDefault="005E22D6" w:rsidP="005E22D6">
      <w:pPr>
        <w:tabs>
          <w:tab w:val="left" w:pos="771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E22D6" w:rsidRDefault="005E22D6" w:rsidP="005E22D6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Всего в 2022 году по району зарегистрировано 162 рождения (2021 год - 203), из них 84 девочки (АППГ -98), 78 мальчиков (АППГ - 105). </w:t>
      </w:r>
    </w:p>
    <w:p w:rsidR="005E22D6" w:rsidRDefault="005E22D6" w:rsidP="005E22D6">
      <w:pPr>
        <w:tabs>
          <w:tab w:val="left" w:pos="7719"/>
        </w:tabs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Рождаемость по поселениям:</w:t>
      </w:r>
    </w:p>
    <w:tbl>
      <w:tblPr>
        <w:tblStyle w:val="af1"/>
        <w:tblW w:w="0" w:type="auto"/>
        <w:tblInd w:w="358" w:type="dxa"/>
        <w:tblLook w:val="04A0" w:firstRow="1" w:lastRow="0" w:firstColumn="1" w:lastColumn="0" w:noHBand="0" w:noVBand="1"/>
      </w:tblPr>
      <w:tblGrid>
        <w:gridCol w:w="594"/>
        <w:gridCol w:w="4356"/>
        <w:gridCol w:w="2030"/>
        <w:gridCol w:w="1984"/>
      </w:tblGrid>
      <w:tr w:rsidR="005E22D6" w:rsidRPr="004B4305" w:rsidTr="005E22D6">
        <w:tc>
          <w:tcPr>
            <w:tcW w:w="594" w:type="dxa"/>
            <w:vMerge w:val="restart"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356" w:type="dxa"/>
            <w:vMerge w:val="restart"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поселение</w:t>
            </w:r>
          </w:p>
        </w:tc>
        <w:tc>
          <w:tcPr>
            <w:tcW w:w="4014" w:type="dxa"/>
            <w:gridSpan w:val="2"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рождение</w:t>
            </w:r>
          </w:p>
        </w:tc>
      </w:tr>
      <w:tr w:rsidR="005E22D6" w:rsidRPr="004B4305" w:rsidTr="005E22D6">
        <w:tc>
          <w:tcPr>
            <w:tcW w:w="594" w:type="dxa"/>
            <w:vMerge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56" w:type="dxa"/>
            <w:vMerge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2022</w:t>
            </w:r>
          </w:p>
          <w:p w:rsidR="005E22D6" w:rsidRPr="004B4305" w:rsidRDefault="005E22D6" w:rsidP="005E22D6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сп. Приполярный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сп. Саранпауль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сп. Светлый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сп. Хулимсунт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гп. Игрим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  <w:tr w:rsidR="005E22D6" w:rsidRPr="004B4305" w:rsidTr="005E22D6">
        <w:tc>
          <w:tcPr>
            <w:tcW w:w="59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356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гп. Березово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</w:tr>
      <w:tr w:rsidR="005E22D6" w:rsidRPr="004B4305" w:rsidTr="005E22D6">
        <w:tc>
          <w:tcPr>
            <w:tcW w:w="4950" w:type="dxa"/>
            <w:gridSpan w:val="2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030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203</w:t>
            </w:r>
          </w:p>
        </w:tc>
        <w:tc>
          <w:tcPr>
            <w:tcW w:w="1984" w:type="dxa"/>
          </w:tcPr>
          <w:p w:rsidR="005E22D6" w:rsidRPr="004B4305" w:rsidRDefault="005E22D6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8"/>
              </w:rPr>
              <w:t>162</w:t>
            </w:r>
          </w:p>
        </w:tc>
      </w:tr>
    </w:tbl>
    <w:p w:rsidR="005E22D6" w:rsidRDefault="005E22D6" w:rsidP="005E22D6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D6" w:rsidRDefault="005E22D6" w:rsidP="005E22D6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D6">
        <w:rPr>
          <w:rFonts w:ascii="Times New Roman" w:hAnsi="Times New Roman" w:cs="Times New Roman"/>
          <w:sz w:val="28"/>
          <w:szCs w:val="28"/>
        </w:rPr>
        <w:t>В 2022 году мальчиков чаще называли: Артём, Тимофей, Александр; девочек - София, Арина, Ксения.</w:t>
      </w:r>
    </w:p>
    <w:p w:rsidR="005E22D6" w:rsidRDefault="005E22D6" w:rsidP="005E22D6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2D6" w:rsidRDefault="005E22D6" w:rsidP="005E22D6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D6">
        <w:rPr>
          <w:rFonts w:ascii="Times New Roman" w:hAnsi="Times New Roman" w:cs="Times New Roman"/>
          <w:sz w:val="28"/>
          <w:szCs w:val="28"/>
        </w:rPr>
        <w:t>Число умерших за 2022 год составило 200 человек (2021 год-296), из них 124 мужчин (АППГ-168), 76 женщин (АППГ -128). Средний возраст умерших составляет: у мужчин - 59 (АППГ-62), у женщин - 70 лет (АППГ-69).</w:t>
      </w:r>
    </w:p>
    <w:p w:rsidR="005E22D6" w:rsidRDefault="005E22D6" w:rsidP="005E22D6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2D6">
        <w:rPr>
          <w:rFonts w:ascii="Times New Roman" w:hAnsi="Times New Roman" w:cs="Times New Roman"/>
          <w:sz w:val="28"/>
          <w:szCs w:val="28"/>
        </w:rPr>
        <w:t>Смертность по поселениям:</w:t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719"/>
        <w:gridCol w:w="4053"/>
        <w:gridCol w:w="2486"/>
        <w:gridCol w:w="1672"/>
      </w:tblGrid>
      <w:tr w:rsidR="004B4305" w:rsidRPr="004B4305" w:rsidTr="004B4305">
        <w:tc>
          <w:tcPr>
            <w:tcW w:w="719" w:type="dxa"/>
            <w:vMerge w:val="restart"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53" w:type="dxa"/>
            <w:vMerge w:val="restart"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4158" w:type="dxa"/>
            <w:gridSpan w:val="2"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смерть</w:t>
            </w:r>
          </w:p>
        </w:tc>
      </w:tr>
      <w:tr w:rsidR="004B4305" w:rsidRPr="004B4305" w:rsidTr="004B4305">
        <w:tc>
          <w:tcPr>
            <w:tcW w:w="719" w:type="dxa"/>
            <w:vMerge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72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сп. Приполярный</w:t>
            </w:r>
          </w:p>
        </w:tc>
        <w:tc>
          <w:tcPr>
            <w:tcW w:w="2486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сп. Саранпауль</w:t>
            </w:r>
          </w:p>
        </w:tc>
        <w:tc>
          <w:tcPr>
            <w:tcW w:w="2486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сп. Светлый</w:t>
            </w:r>
          </w:p>
        </w:tc>
        <w:tc>
          <w:tcPr>
            <w:tcW w:w="2486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сп. Хулимсунт</w:t>
            </w:r>
          </w:p>
        </w:tc>
        <w:tc>
          <w:tcPr>
            <w:tcW w:w="2486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гп. Игрим</w:t>
            </w:r>
          </w:p>
        </w:tc>
        <w:tc>
          <w:tcPr>
            <w:tcW w:w="2486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B4305" w:rsidRPr="004B4305" w:rsidTr="004B4305">
        <w:tc>
          <w:tcPr>
            <w:tcW w:w="719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3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гп. Березово</w:t>
            </w:r>
          </w:p>
        </w:tc>
        <w:tc>
          <w:tcPr>
            <w:tcW w:w="2486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4305" w:rsidRPr="004B4305" w:rsidTr="004B4305">
        <w:tc>
          <w:tcPr>
            <w:tcW w:w="4772" w:type="dxa"/>
            <w:gridSpan w:val="2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6" w:type="dxa"/>
          </w:tcPr>
          <w:p w:rsidR="004B4305" w:rsidRPr="004B4305" w:rsidRDefault="004B4305" w:rsidP="004B4305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1672" w:type="dxa"/>
          </w:tcPr>
          <w:p w:rsidR="004B4305" w:rsidRPr="004B4305" w:rsidRDefault="004B4305" w:rsidP="005E22D6">
            <w:pPr>
              <w:tabs>
                <w:tab w:val="left" w:pos="771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0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5E22D6" w:rsidRPr="004B4305" w:rsidRDefault="005E22D6" w:rsidP="005E22D6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4B4305">
        <w:rPr>
          <w:rFonts w:ascii="Times New Roman" w:hAnsi="Times New Roman" w:cs="Times New Roman"/>
          <w:sz w:val="28"/>
          <w:szCs w:val="28"/>
        </w:rPr>
        <w:t>ОВМ ОМВД России по Березовскому району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B4305">
        <w:rPr>
          <w:rFonts w:ascii="Times New Roman" w:hAnsi="Times New Roman" w:cs="Times New Roman"/>
          <w:sz w:val="28"/>
          <w:szCs w:val="28"/>
        </w:rPr>
        <w:t xml:space="preserve">роведённый анализ по миграции населения на территории Березовского района показал, что по состоянию на 01.01.2023 года численность населения района составляет 22973 человек. 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За 12 месяцев 2022 года оказано государственных услуг и иных функций по </w:t>
      </w:r>
      <w:proofErr w:type="gramStart"/>
      <w:r w:rsidRPr="004B4305">
        <w:rPr>
          <w:rFonts w:ascii="Times New Roman" w:hAnsi="Times New Roman" w:cs="Times New Roman"/>
          <w:sz w:val="28"/>
          <w:szCs w:val="28"/>
        </w:rPr>
        <w:t>регистрационному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 xml:space="preserve"> учету граждан РФ - 3716,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305">
        <w:rPr>
          <w:rFonts w:ascii="Times New Roman" w:hAnsi="Times New Roman" w:cs="Times New Roman"/>
          <w:sz w:val="28"/>
          <w:szCs w:val="28"/>
        </w:rPr>
        <w:t>зарегистрировано по месту жительства - 1310,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305">
        <w:rPr>
          <w:rFonts w:ascii="Times New Roman" w:hAnsi="Times New Roman" w:cs="Times New Roman"/>
          <w:sz w:val="28"/>
          <w:szCs w:val="28"/>
        </w:rPr>
        <w:t>снято с регистрационного учета по месту жительства – 1525, в том числе, в связи со смертью - 249, на основании решения суда – 14, в связи с выявлением фактов фиктивной регистрации граждане с учета не снимались, остальные в связи с изменением места жительства - 1262;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4305">
        <w:rPr>
          <w:rFonts w:ascii="Times New Roman" w:hAnsi="Times New Roman" w:cs="Times New Roman"/>
          <w:sz w:val="28"/>
          <w:szCs w:val="28"/>
        </w:rPr>
        <w:t>зарегистрировано по месту пребывания – 771 человека, из них в жилом секторе – 759 и 11 - в медицинских организациях, 1 - в гостинице.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305">
        <w:rPr>
          <w:rFonts w:ascii="Times New Roman" w:hAnsi="Times New Roman" w:cs="Times New Roman"/>
          <w:sz w:val="28"/>
          <w:szCs w:val="28"/>
        </w:rPr>
        <w:t>снято с регистрационного учета по месту пребывания досрочно - 110 человек, в связи с выявлением факта фиктивной регистрации по месту пребывания снято 4 гражданина.</w:t>
      </w:r>
    </w:p>
    <w:p w:rsidR="005E22D6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>Основным причинами снятия с регистрации по месту жительства является переезд на постоянное место жительства в другой субъект Российской Федерации и в связи со смертью гражданина.</w:t>
      </w:r>
    </w:p>
    <w:p w:rsidR="005E22D6" w:rsidRDefault="005E22D6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B4305" w:rsidRDefault="004B4305" w:rsidP="004B4305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305">
        <w:rPr>
          <w:rFonts w:ascii="Times New Roman" w:hAnsi="Times New Roman" w:cs="Times New Roman"/>
          <w:b/>
          <w:bCs/>
          <w:sz w:val="28"/>
          <w:szCs w:val="28"/>
        </w:rPr>
        <w:t>О количестве зарегистрированных актов гражданского состояния на территории района за 2022 год</w:t>
      </w:r>
    </w:p>
    <w:p w:rsidR="004B4305" w:rsidRDefault="004B4305" w:rsidP="004B4305">
      <w:pPr>
        <w:tabs>
          <w:tab w:val="left" w:pos="77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В 2022 году в Березовском районе произведена государственная регистрация 643 записи актов гражданского состояния (АППГ- 764), из них: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Рождение - 162 (в 2021 году - 203)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Смерти - 200 (в 2021 году - 296)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Браки - 103 (в 2021 году - 110)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Разводы - 118 (в 2021 году - 95)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Об установлении отцовства - 39 (в 2021 году - 49)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Об усыновлении - 1 (в 2021 году - 2) 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>О перемене имени - 20 (в 2021 году - 9)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31C42" w:rsidRDefault="004B4305" w:rsidP="004B4305">
      <w:pPr>
        <w:tabs>
          <w:tab w:val="left" w:pos="771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42">
        <w:rPr>
          <w:rFonts w:ascii="Times New Roman" w:hAnsi="Times New Roman" w:cs="Times New Roman"/>
          <w:b/>
          <w:sz w:val="28"/>
          <w:szCs w:val="28"/>
        </w:rPr>
        <w:t xml:space="preserve">Об обеспечении детей-сирот и детей, оставшихся без попечения родителей, лиц, их числа детей детей-сирот и детей, оставшихся без попечения родителей, и иных граждан жилыми помещениями </w:t>
      </w:r>
    </w:p>
    <w:p w:rsidR="004B4305" w:rsidRPr="00F31C42" w:rsidRDefault="004B4305" w:rsidP="004B4305">
      <w:pPr>
        <w:tabs>
          <w:tab w:val="left" w:pos="771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C42">
        <w:rPr>
          <w:rFonts w:ascii="Times New Roman" w:hAnsi="Times New Roman" w:cs="Times New Roman"/>
          <w:b/>
          <w:sz w:val="28"/>
          <w:szCs w:val="28"/>
        </w:rPr>
        <w:t>по итогам 2022 года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05">
        <w:rPr>
          <w:rFonts w:ascii="Times New Roman" w:hAnsi="Times New Roman" w:cs="Times New Roman"/>
          <w:sz w:val="28"/>
          <w:szCs w:val="28"/>
        </w:rPr>
        <w:t>По состоянию на 01.01.2022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Березовского района, значились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 xml:space="preserve"> 27 человек.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05">
        <w:rPr>
          <w:rFonts w:ascii="Times New Roman" w:hAnsi="Times New Roman" w:cs="Times New Roman"/>
          <w:sz w:val="28"/>
          <w:szCs w:val="28"/>
        </w:rPr>
        <w:t>В течение 2022 года 12 граждан обеспечены жилыми помещениями на территории Березовского района (в пгт.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 xml:space="preserve"> Березово - 4, в пгт. Игрим – 6, в </w:t>
      </w:r>
      <w:proofErr w:type="spellStart"/>
      <w:r w:rsidRPr="004B43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43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4B4305">
        <w:rPr>
          <w:rFonts w:ascii="Times New Roman" w:hAnsi="Times New Roman" w:cs="Times New Roman"/>
          <w:sz w:val="28"/>
          <w:szCs w:val="28"/>
        </w:rPr>
        <w:t xml:space="preserve"> - 2.); 13 человек написали заявления о переносе срока предоставления жилого помещения на другие годы в связи с обучением в образовательных организациях; 2 гражданина по причине изменения места </w:t>
      </w:r>
      <w:r w:rsidRPr="004B4305">
        <w:rPr>
          <w:rFonts w:ascii="Times New Roman" w:hAnsi="Times New Roman" w:cs="Times New Roman"/>
          <w:sz w:val="28"/>
          <w:szCs w:val="28"/>
        </w:rPr>
        <w:lastRenderedPageBreak/>
        <w:t>жительства написали заявления о направлении учетных дел в орган местного самоуправления по новому месту жительства на территории Ханты-Мансийского автономного округа.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05">
        <w:rPr>
          <w:rFonts w:ascii="Times New Roman" w:hAnsi="Times New Roman" w:cs="Times New Roman"/>
          <w:sz w:val="28"/>
          <w:szCs w:val="28"/>
        </w:rPr>
        <w:t>В целях исполнения положений Закона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на 2022 год Березовскому району доведены ассигнования в размере 58 818,2 тыс. руб.</w:t>
      </w:r>
      <w:proofErr w:type="gramEnd"/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>За истекший период 2022 года администрацией района по результатам электронных аукционов по приобретению жилых помещений заключено 10 муниципальных контрактов (</w:t>
      </w:r>
      <w:proofErr w:type="spellStart"/>
      <w:r w:rsidRPr="004B430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4B43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Pr="004B4305">
        <w:rPr>
          <w:rFonts w:ascii="Times New Roman" w:hAnsi="Times New Roman" w:cs="Times New Roman"/>
          <w:sz w:val="28"/>
          <w:szCs w:val="28"/>
        </w:rPr>
        <w:t xml:space="preserve"> – 6, пгт. Березово - 4) на общую сумму 17 355,9 тыс. руб. (2 квартиры с </w:t>
      </w:r>
      <w:proofErr w:type="spellStart"/>
      <w:r w:rsidRPr="004B43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43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4B4305">
        <w:rPr>
          <w:rFonts w:ascii="Times New Roman" w:hAnsi="Times New Roman" w:cs="Times New Roman"/>
          <w:sz w:val="28"/>
          <w:szCs w:val="28"/>
        </w:rPr>
        <w:t xml:space="preserve"> приобретены Депимущества и переданы администрации района)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 xml:space="preserve">Неисполненных судебных решений о предоставлении жилых помещений лицам из числа детей-сирот и детей, оставшихся без попечения родителей, а также исполнительных документов, находящихся на принудительном исполнении не имеется. </w:t>
      </w:r>
    </w:p>
    <w:p w:rsidR="004B4305" w:rsidRP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05">
        <w:rPr>
          <w:rFonts w:ascii="Times New Roman" w:hAnsi="Times New Roman" w:cs="Times New Roman"/>
          <w:sz w:val="28"/>
          <w:szCs w:val="28"/>
        </w:rPr>
        <w:t>С 2023 года в соответствии с абзацем пятым п. 5 статьи 5 Закона ХМАО-Югры от 09 июня 2009 года N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 приобретение жилых помещений с целью их</w:t>
      </w:r>
      <w:proofErr w:type="gramEnd"/>
      <w:r w:rsidRPr="004B4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305">
        <w:rPr>
          <w:rFonts w:ascii="Times New Roman" w:hAnsi="Times New Roman" w:cs="Times New Roman"/>
          <w:sz w:val="28"/>
          <w:szCs w:val="28"/>
        </w:rPr>
        <w:t>дальнейшего предоставления детям-сиротам и детям, оставшимся без попечения родителей, лицам из числа детей-сирот и детей, оставшихся без попечения родителей, иным лицам по договорам найма специализированных жилых помещений осуществляется исполнительным органом автономного округа, осуществляющим функции по реализации единой государственной политики автономного округа в сфере управления государственным имуществом - Департамент по управлению государственным имуществом Ханты-Мансийского автономного округа – Югры.</w:t>
      </w:r>
      <w:proofErr w:type="gramEnd"/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305">
        <w:rPr>
          <w:rFonts w:ascii="Times New Roman" w:hAnsi="Times New Roman" w:cs="Times New Roman"/>
          <w:sz w:val="28"/>
          <w:szCs w:val="28"/>
        </w:rPr>
        <w:t>Полномочия по ведению списка детей-сирот, лиц из числа детей-сирот, иных лиц, которые подлежат обеспечению жилыми помещениями, возложены на Управление социальной защиты населения, опеки и попечительства по Березовскому району и Депсоцразвития Югры.</w:t>
      </w: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B4305" w:rsidRDefault="004B4305" w:rsidP="004B4305">
      <w:pPr>
        <w:tabs>
          <w:tab w:val="left" w:pos="7719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05" w:rsidRPr="00ED27CE" w:rsidRDefault="004B4305" w:rsidP="004B4305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305" w:rsidRPr="00ED27CE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32" w:rsidRDefault="00FF1A32" w:rsidP="00F27180">
      <w:pPr>
        <w:spacing w:after="0" w:line="240" w:lineRule="auto"/>
      </w:pPr>
      <w:r>
        <w:separator/>
      </w:r>
    </w:p>
  </w:endnote>
  <w:endnote w:type="continuationSeparator" w:id="0">
    <w:p w:rsidR="00FF1A32" w:rsidRDefault="00FF1A32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32" w:rsidRDefault="00FF1A32" w:rsidP="00F27180">
      <w:pPr>
        <w:spacing w:after="0" w:line="240" w:lineRule="auto"/>
      </w:pPr>
      <w:r>
        <w:separator/>
      </w:r>
    </w:p>
  </w:footnote>
  <w:footnote w:type="continuationSeparator" w:id="0">
    <w:p w:rsidR="00FF1A32" w:rsidRDefault="00FF1A32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9F7"/>
    <w:multiLevelType w:val="multilevel"/>
    <w:tmpl w:val="6268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6D65264"/>
    <w:multiLevelType w:val="multilevel"/>
    <w:tmpl w:val="129664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0894"/>
    <w:rsid w:val="00037EC3"/>
    <w:rsid w:val="00041F9B"/>
    <w:rsid w:val="00052C2D"/>
    <w:rsid w:val="00053AD9"/>
    <w:rsid w:val="000573BA"/>
    <w:rsid w:val="000744E9"/>
    <w:rsid w:val="000757CC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03E6E"/>
    <w:rsid w:val="00125788"/>
    <w:rsid w:val="001317A8"/>
    <w:rsid w:val="00137123"/>
    <w:rsid w:val="00142157"/>
    <w:rsid w:val="00145807"/>
    <w:rsid w:val="00146654"/>
    <w:rsid w:val="001517BC"/>
    <w:rsid w:val="00165D1C"/>
    <w:rsid w:val="0018163C"/>
    <w:rsid w:val="00184276"/>
    <w:rsid w:val="00191085"/>
    <w:rsid w:val="001A0699"/>
    <w:rsid w:val="001A2E09"/>
    <w:rsid w:val="001A3E05"/>
    <w:rsid w:val="001A76D8"/>
    <w:rsid w:val="001B2FE9"/>
    <w:rsid w:val="001B4FD2"/>
    <w:rsid w:val="001C0F39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83A2F"/>
    <w:rsid w:val="00286F72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3333E3"/>
    <w:rsid w:val="0034017F"/>
    <w:rsid w:val="00353F91"/>
    <w:rsid w:val="00361585"/>
    <w:rsid w:val="0036209C"/>
    <w:rsid w:val="00364E29"/>
    <w:rsid w:val="00367E4C"/>
    <w:rsid w:val="003739CC"/>
    <w:rsid w:val="00375B67"/>
    <w:rsid w:val="0038388F"/>
    <w:rsid w:val="003876F5"/>
    <w:rsid w:val="0039520C"/>
    <w:rsid w:val="003A0332"/>
    <w:rsid w:val="003A591A"/>
    <w:rsid w:val="003B0A6F"/>
    <w:rsid w:val="003C3E6F"/>
    <w:rsid w:val="003D06D6"/>
    <w:rsid w:val="003D30B3"/>
    <w:rsid w:val="003D32DC"/>
    <w:rsid w:val="003D7A8C"/>
    <w:rsid w:val="003E0E9A"/>
    <w:rsid w:val="003E14B4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633F3"/>
    <w:rsid w:val="00470ED7"/>
    <w:rsid w:val="00474E1B"/>
    <w:rsid w:val="004828A6"/>
    <w:rsid w:val="00487A9E"/>
    <w:rsid w:val="00490E98"/>
    <w:rsid w:val="00495814"/>
    <w:rsid w:val="004A41FE"/>
    <w:rsid w:val="004A76ED"/>
    <w:rsid w:val="004B208B"/>
    <w:rsid w:val="004B4305"/>
    <w:rsid w:val="004C0B28"/>
    <w:rsid w:val="004C1096"/>
    <w:rsid w:val="004C6E84"/>
    <w:rsid w:val="004D0C0B"/>
    <w:rsid w:val="004E574D"/>
    <w:rsid w:val="004E6A14"/>
    <w:rsid w:val="004E706F"/>
    <w:rsid w:val="004F1930"/>
    <w:rsid w:val="00503BEA"/>
    <w:rsid w:val="00506AA6"/>
    <w:rsid w:val="00515AFF"/>
    <w:rsid w:val="00515BC1"/>
    <w:rsid w:val="00521C12"/>
    <w:rsid w:val="0052655F"/>
    <w:rsid w:val="005319A6"/>
    <w:rsid w:val="0054283C"/>
    <w:rsid w:val="00555DAC"/>
    <w:rsid w:val="00560708"/>
    <w:rsid w:val="005648A2"/>
    <w:rsid w:val="00564C47"/>
    <w:rsid w:val="00575B53"/>
    <w:rsid w:val="00583839"/>
    <w:rsid w:val="00583F4B"/>
    <w:rsid w:val="00586D4B"/>
    <w:rsid w:val="005928FB"/>
    <w:rsid w:val="00597164"/>
    <w:rsid w:val="005971C2"/>
    <w:rsid w:val="005B07AD"/>
    <w:rsid w:val="005B2664"/>
    <w:rsid w:val="005B3951"/>
    <w:rsid w:val="005D59DD"/>
    <w:rsid w:val="005D7575"/>
    <w:rsid w:val="005E22D6"/>
    <w:rsid w:val="005E6DF1"/>
    <w:rsid w:val="005F6B2A"/>
    <w:rsid w:val="00623FB0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980"/>
    <w:rsid w:val="006F6E81"/>
    <w:rsid w:val="006F7473"/>
    <w:rsid w:val="0070057C"/>
    <w:rsid w:val="00703F59"/>
    <w:rsid w:val="007052D3"/>
    <w:rsid w:val="00716897"/>
    <w:rsid w:val="00727487"/>
    <w:rsid w:val="007323A0"/>
    <w:rsid w:val="00737CCA"/>
    <w:rsid w:val="00746838"/>
    <w:rsid w:val="00756B41"/>
    <w:rsid w:val="00762D35"/>
    <w:rsid w:val="0076361B"/>
    <w:rsid w:val="00773CA2"/>
    <w:rsid w:val="007774FC"/>
    <w:rsid w:val="00782A00"/>
    <w:rsid w:val="007A3A6C"/>
    <w:rsid w:val="007A747A"/>
    <w:rsid w:val="007B1F6E"/>
    <w:rsid w:val="007D7C28"/>
    <w:rsid w:val="007E2518"/>
    <w:rsid w:val="007F08A5"/>
    <w:rsid w:val="007F38FC"/>
    <w:rsid w:val="007F6177"/>
    <w:rsid w:val="007F7D98"/>
    <w:rsid w:val="00807C98"/>
    <w:rsid w:val="0081486D"/>
    <w:rsid w:val="00815206"/>
    <w:rsid w:val="00816F3E"/>
    <w:rsid w:val="008266CE"/>
    <w:rsid w:val="00827D4F"/>
    <w:rsid w:val="00830C73"/>
    <w:rsid w:val="00836F2F"/>
    <w:rsid w:val="0084022D"/>
    <w:rsid w:val="00842965"/>
    <w:rsid w:val="00843907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901962"/>
    <w:rsid w:val="00913DEE"/>
    <w:rsid w:val="009243F0"/>
    <w:rsid w:val="00924D0D"/>
    <w:rsid w:val="009415BE"/>
    <w:rsid w:val="00950E24"/>
    <w:rsid w:val="00960533"/>
    <w:rsid w:val="009615A6"/>
    <w:rsid w:val="0096305C"/>
    <w:rsid w:val="009725DE"/>
    <w:rsid w:val="0098134B"/>
    <w:rsid w:val="00984B75"/>
    <w:rsid w:val="00990E1D"/>
    <w:rsid w:val="00991CE1"/>
    <w:rsid w:val="009923B6"/>
    <w:rsid w:val="009977F3"/>
    <w:rsid w:val="009A2F93"/>
    <w:rsid w:val="009B0AD1"/>
    <w:rsid w:val="009B4FD0"/>
    <w:rsid w:val="009B7D8D"/>
    <w:rsid w:val="009C13E4"/>
    <w:rsid w:val="009C4365"/>
    <w:rsid w:val="009D3010"/>
    <w:rsid w:val="009E131E"/>
    <w:rsid w:val="009E1CAB"/>
    <w:rsid w:val="009F2AC0"/>
    <w:rsid w:val="009F6220"/>
    <w:rsid w:val="009F7335"/>
    <w:rsid w:val="00A10D8D"/>
    <w:rsid w:val="00A14E19"/>
    <w:rsid w:val="00A2272B"/>
    <w:rsid w:val="00A33453"/>
    <w:rsid w:val="00A3565E"/>
    <w:rsid w:val="00A41A43"/>
    <w:rsid w:val="00A52F8A"/>
    <w:rsid w:val="00A6785B"/>
    <w:rsid w:val="00A81F1D"/>
    <w:rsid w:val="00A8239B"/>
    <w:rsid w:val="00A87DCA"/>
    <w:rsid w:val="00A90E2C"/>
    <w:rsid w:val="00A914F1"/>
    <w:rsid w:val="00A91A59"/>
    <w:rsid w:val="00A930DD"/>
    <w:rsid w:val="00AA0719"/>
    <w:rsid w:val="00AA4FBD"/>
    <w:rsid w:val="00AC03C6"/>
    <w:rsid w:val="00AC2BF7"/>
    <w:rsid w:val="00AC31CC"/>
    <w:rsid w:val="00AC35BC"/>
    <w:rsid w:val="00AC478E"/>
    <w:rsid w:val="00AD77C9"/>
    <w:rsid w:val="00AE1797"/>
    <w:rsid w:val="00AE402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5451"/>
    <w:rsid w:val="00B46DE8"/>
    <w:rsid w:val="00B55814"/>
    <w:rsid w:val="00B65402"/>
    <w:rsid w:val="00B66DBE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4F8A"/>
    <w:rsid w:val="00BE55F4"/>
    <w:rsid w:val="00BE60A6"/>
    <w:rsid w:val="00BF1E1B"/>
    <w:rsid w:val="00C00663"/>
    <w:rsid w:val="00C06488"/>
    <w:rsid w:val="00C06DC7"/>
    <w:rsid w:val="00C106EB"/>
    <w:rsid w:val="00C15A30"/>
    <w:rsid w:val="00C17941"/>
    <w:rsid w:val="00C316F6"/>
    <w:rsid w:val="00C46899"/>
    <w:rsid w:val="00C52382"/>
    <w:rsid w:val="00C57AF1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6421"/>
    <w:rsid w:val="00CE6BFA"/>
    <w:rsid w:val="00CF0F5C"/>
    <w:rsid w:val="00D03467"/>
    <w:rsid w:val="00D05F98"/>
    <w:rsid w:val="00D14102"/>
    <w:rsid w:val="00D3323A"/>
    <w:rsid w:val="00D35FF8"/>
    <w:rsid w:val="00D40ABA"/>
    <w:rsid w:val="00D4535B"/>
    <w:rsid w:val="00D4709B"/>
    <w:rsid w:val="00D55F72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9151B"/>
    <w:rsid w:val="00DB1005"/>
    <w:rsid w:val="00DB1E2C"/>
    <w:rsid w:val="00DC3183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73265"/>
    <w:rsid w:val="00E94900"/>
    <w:rsid w:val="00EB4ACE"/>
    <w:rsid w:val="00EC3886"/>
    <w:rsid w:val="00EC65E8"/>
    <w:rsid w:val="00ED27CE"/>
    <w:rsid w:val="00ED7F58"/>
    <w:rsid w:val="00EE00CE"/>
    <w:rsid w:val="00EE6125"/>
    <w:rsid w:val="00EE765A"/>
    <w:rsid w:val="00EF015C"/>
    <w:rsid w:val="00EF3CA2"/>
    <w:rsid w:val="00F036E6"/>
    <w:rsid w:val="00F12596"/>
    <w:rsid w:val="00F14732"/>
    <w:rsid w:val="00F160C8"/>
    <w:rsid w:val="00F20820"/>
    <w:rsid w:val="00F22DA4"/>
    <w:rsid w:val="00F26D72"/>
    <w:rsid w:val="00F2713F"/>
    <w:rsid w:val="00F27180"/>
    <w:rsid w:val="00F31C42"/>
    <w:rsid w:val="00F36839"/>
    <w:rsid w:val="00F410C2"/>
    <w:rsid w:val="00F51F86"/>
    <w:rsid w:val="00F671ED"/>
    <w:rsid w:val="00F732A2"/>
    <w:rsid w:val="00F76E6C"/>
    <w:rsid w:val="00F82D74"/>
    <w:rsid w:val="00F95748"/>
    <w:rsid w:val="00FA1FA1"/>
    <w:rsid w:val="00FB038C"/>
    <w:rsid w:val="00FB25D5"/>
    <w:rsid w:val="00FB3071"/>
    <w:rsid w:val="00FE37F2"/>
    <w:rsid w:val="00FE48D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3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12596"/>
  </w:style>
  <w:style w:type="paragraph" w:customStyle="1" w:styleId="NoSpacing1">
    <w:name w:val="No Spacing1"/>
    <w:rsid w:val="00BE55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F3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12596"/>
  </w:style>
  <w:style w:type="paragraph" w:customStyle="1" w:styleId="NoSpacing1">
    <w:name w:val="No Spacing1"/>
    <w:rsid w:val="00BE55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stigneevaAA@bere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stigneevaA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33B6-B248-4FA6-8DE3-8C618ABD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7037</TotalTime>
  <Pages>8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2022-11-14T12:35:00Z</cp:lastPrinted>
  <dcterms:created xsi:type="dcterms:W3CDTF">2019-10-15T11:16:00Z</dcterms:created>
  <dcterms:modified xsi:type="dcterms:W3CDTF">2023-03-21T05:12:00Z</dcterms:modified>
</cp:coreProperties>
</file>