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853DC1">
        <w:rPr>
          <w:b/>
          <w:bCs/>
          <w:sz w:val="28"/>
          <w:szCs w:val="28"/>
        </w:rPr>
        <w:t>10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853DC1">
        <w:rPr>
          <w:b/>
          <w:sz w:val="28"/>
          <w:szCs w:val="28"/>
        </w:rPr>
        <w:t>21</w:t>
      </w:r>
      <w:r w:rsidR="00872A3D">
        <w:rPr>
          <w:b/>
          <w:sz w:val="28"/>
          <w:szCs w:val="28"/>
        </w:rPr>
        <w:t xml:space="preserve"> февраля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631DE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631DEC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631DEC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0544C7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853DC1" w:rsidRDefault="00853DC1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  <w:p w:rsidR="00853DC1" w:rsidRPr="000544C7" w:rsidRDefault="00853DC1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631DE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853DC1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853DC1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заместитель председателя Комитета, заведующий отделом Комитета спорта и молодежной политики администрации Березовского района</w:t>
            </w:r>
            <w:r w:rsidR="0047572B" w:rsidRPr="000544C7">
              <w:rPr>
                <w:sz w:val="28"/>
                <w:szCs w:val="28"/>
              </w:rPr>
              <w:t>;</w:t>
            </w:r>
          </w:p>
        </w:tc>
      </w:tr>
      <w:tr w:rsidR="003D4944" w:rsidRPr="000544C7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0A781B" w:rsidRDefault="00B36644" w:rsidP="00E57450">
            <w:pPr>
              <w:spacing w:line="276" w:lineRule="auto"/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853DC1" w:rsidRDefault="00853DC1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1DEC" w:rsidRPr="000544C7" w:rsidRDefault="00631DEC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Миндибаев Загидулла </w:t>
            </w:r>
            <w:proofErr w:type="spellStart"/>
            <w:r>
              <w:rPr>
                <w:sz w:val="28"/>
                <w:szCs w:val="28"/>
              </w:rPr>
              <w:t>Миндуллович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156496" w:rsidRDefault="00156496" w:rsidP="00631DE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31DEC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853DC1" w:rsidRDefault="00853DC1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0544C7" w:rsidRDefault="003D4944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1DEC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53DC1" w:rsidRDefault="00853DC1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0517" w:rsidRPr="00750517" w:rsidRDefault="00631DEC" w:rsidP="00631DE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31DEC" w:rsidRPr="000544C7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0A781B" w:rsidRDefault="00631DEC" w:rsidP="00631DE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7B08EF" w:rsidRDefault="00631DEC" w:rsidP="007B08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_</w:t>
            </w:r>
          </w:p>
        </w:tc>
        <w:tc>
          <w:tcPr>
            <w:tcW w:w="4762" w:type="dxa"/>
            <w:shd w:val="clear" w:color="auto" w:fill="auto"/>
          </w:tcPr>
          <w:p w:rsidR="00631DEC" w:rsidRPr="000544C7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</w:tc>
      </w:tr>
      <w:tr w:rsidR="003D4944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 xml:space="preserve">муниципального казенного учреждения «Управление </w:t>
            </w:r>
            <w:proofErr w:type="gramStart"/>
            <w:r w:rsidR="004E3381" w:rsidRPr="000544C7">
              <w:rPr>
                <w:sz w:val="28"/>
                <w:szCs w:val="28"/>
              </w:rPr>
              <w:t>гражданской</w:t>
            </w:r>
            <w:proofErr w:type="gramEnd"/>
            <w:r w:rsidR="004E3381" w:rsidRPr="000544C7">
              <w:rPr>
                <w:sz w:val="28"/>
                <w:szCs w:val="28"/>
              </w:rPr>
              <w:t xml:space="preserve">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853DC1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Чжен Вячеслав Анатольевич</w:t>
            </w:r>
            <w:r w:rsidR="005B204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853DC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22D4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CF07DE" w:rsidRPr="000544C7">
              <w:rPr>
                <w:sz w:val="28"/>
                <w:szCs w:val="28"/>
              </w:rPr>
              <w:t xml:space="preserve"> Комитета спорта и </w:t>
            </w:r>
            <w:r w:rsidR="00CF07DE" w:rsidRPr="000544C7">
              <w:rPr>
                <w:sz w:val="28"/>
                <w:szCs w:val="28"/>
              </w:rPr>
              <w:lastRenderedPageBreak/>
              <w:t>молодежной политики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CF07DE" w:rsidRPr="000544C7">
              <w:rPr>
                <w:sz w:val="28"/>
                <w:szCs w:val="28"/>
              </w:rPr>
              <w:t xml:space="preserve">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853DC1" w:rsidP="00E574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631DEC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4762" w:type="dxa"/>
            <w:shd w:val="clear" w:color="auto" w:fill="auto"/>
          </w:tcPr>
          <w:p w:rsidR="003D4944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631DEC">
              <w:rPr>
                <w:sz w:val="28"/>
                <w:szCs w:val="28"/>
              </w:rPr>
              <w:t>редседател</w:t>
            </w:r>
            <w:r w:rsidR="00853DC1">
              <w:rPr>
                <w:sz w:val="28"/>
                <w:szCs w:val="28"/>
              </w:rPr>
              <w:t>ь</w:t>
            </w:r>
            <w:r w:rsidR="003D4944" w:rsidRPr="000544C7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0C26FF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0C26FF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  <w:r w:rsidR="00AD0640" w:rsidRPr="000544C7">
              <w:rPr>
                <w:sz w:val="28"/>
                <w:szCs w:val="28"/>
              </w:rPr>
              <w:t xml:space="preserve">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853DC1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853DC1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D0640" w:rsidRPr="000544C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="00AD0640"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 xml:space="preserve"> </w:t>
            </w:r>
            <w:r w:rsidR="00833627" w:rsidRPr="000544C7">
              <w:rPr>
                <w:sz w:val="28"/>
                <w:szCs w:val="28"/>
              </w:rPr>
              <w:t>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853DC1" w:rsidRDefault="00853DC1" w:rsidP="00750517">
            <w:pPr>
              <w:jc w:val="both"/>
              <w:rPr>
                <w:sz w:val="28"/>
                <w:szCs w:val="28"/>
              </w:rPr>
            </w:pPr>
          </w:p>
          <w:p w:rsidR="00853DC1" w:rsidRDefault="00853DC1" w:rsidP="00750517">
            <w:pPr>
              <w:jc w:val="both"/>
              <w:rPr>
                <w:sz w:val="28"/>
                <w:szCs w:val="28"/>
              </w:rPr>
            </w:pPr>
          </w:p>
          <w:p w:rsidR="00853DC1" w:rsidRDefault="00853DC1" w:rsidP="00750517">
            <w:pPr>
              <w:jc w:val="both"/>
              <w:rPr>
                <w:sz w:val="28"/>
                <w:szCs w:val="28"/>
              </w:rPr>
            </w:pPr>
          </w:p>
          <w:p w:rsidR="00853DC1" w:rsidRDefault="00853DC1" w:rsidP="00853D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Макагон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  <w:p w:rsidR="00853DC1" w:rsidRDefault="00853DC1" w:rsidP="00853DC1">
            <w:pPr>
              <w:jc w:val="both"/>
              <w:rPr>
                <w:sz w:val="28"/>
                <w:szCs w:val="28"/>
              </w:rPr>
            </w:pPr>
          </w:p>
          <w:p w:rsidR="00853DC1" w:rsidRDefault="00853DC1" w:rsidP="00853DC1">
            <w:pPr>
              <w:jc w:val="both"/>
              <w:rPr>
                <w:sz w:val="28"/>
                <w:szCs w:val="28"/>
              </w:rPr>
            </w:pPr>
          </w:p>
          <w:p w:rsidR="00853DC1" w:rsidRPr="001654DA" w:rsidRDefault="00853DC1" w:rsidP="00853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853DC1" w:rsidRPr="000544C7" w:rsidRDefault="00853DC1" w:rsidP="00750517">
            <w:pPr>
              <w:jc w:val="both"/>
              <w:rPr>
                <w:sz w:val="28"/>
                <w:szCs w:val="28"/>
              </w:rPr>
            </w:pP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0544C7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853DC1">
              <w:rPr>
                <w:sz w:val="28"/>
                <w:szCs w:val="28"/>
                <w:lang w:eastAsia="en-US"/>
              </w:rPr>
              <w:t xml:space="preserve">   округа – Югры;</w:t>
            </w: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853DC1" w:rsidRDefault="00853DC1" w:rsidP="00853D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отдела министерства внутренних дел  России по Березовскому району;</w:t>
            </w:r>
          </w:p>
          <w:p w:rsidR="00853DC1" w:rsidRDefault="00853DC1" w:rsidP="00853D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53DC1" w:rsidRDefault="00853DC1" w:rsidP="00853D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53DC1" w:rsidRDefault="00853DC1" w:rsidP="00853D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853DC1" w:rsidRDefault="00853DC1" w:rsidP="00853D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53DC1" w:rsidRPr="000544C7" w:rsidRDefault="00853DC1" w:rsidP="00853D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58220A" w:rsidRDefault="00637E2A" w:rsidP="005C0E3C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ind w:left="0" w:firstLine="709"/>
        <w:jc w:val="both"/>
        <w:rPr>
          <w:lang w:val="ru"/>
        </w:rPr>
      </w:pPr>
      <w:r>
        <w:rPr>
          <w:lang w:val="ru"/>
        </w:rPr>
        <w:t xml:space="preserve">О заболеваемости гриппом, </w:t>
      </w:r>
      <w:r w:rsidR="00E82979" w:rsidRPr="007B08EF">
        <w:rPr>
          <w:lang w:val="ru"/>
        </w:rPr>
        <w:t>ОРВИ</w:t>
      </w:r>
      <w:r>
        <w:rPr>
          <w:lang w:val="ru"/>
        </w:rPr>
        <w:t xml:space="preserve"> и коронавирусной инфекцией </w:t>
      </w:r>
      <w:r>
        <w:rPr>
          <w:lang w:val="en-US"/>
        </w:rPr>
        <w:t>COVID</w:t>
      </w:r>
      <w:r w:rsidRPr="00637E2A">
        <w:t>-19</w:t>
      </w:r>
      <w:r w:rsidR="00E82979" w:rsidRPr="007B08EF">
        <w:rPr>
          <w:lang w:val="ru"/>
        </w:rPr>
        <w:t xml:space="preserve"> на территории Березовского района.</w:t>
      </w:r>
    </w:p>
    <w:p w:rsidR="005C0E3C" w:rsidRDefault="005C0E3C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156496" w:rsidRPr="0042618D" w:rsidRDefault="00AD27AF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E82979" w:rsidRDefault="00E82979" w:rsidP="00637E2A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center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 w:rsidR="00637E2A">
        <w:rPr>
          <w:lang w:val="ru"/>
        </w:rPr>
        <w:t>заболеваемости гриппом</w:t>
      </w:r>
      <w:r w:rsidR="00637E2A">
        <w:t>,</w:t>
      </w:r>
      <w:r>
        <w:rPr>
          <w:lang w:val="ru"/>
        </w:rPr>
        <w:t xml:space="preserve"> ОРВИ</w:t>
      </w:r>
      <w:r w:rsidR="00637E2A">
        <w:rPr>
          <w:lang w:val="ru"/>
        </w:rPr>
        <w:t xml:space="preserve"> и коронавирусной инфекцией </w:t>
      </w:r>
      <w:r w:rsidR="00637E2A">
        <w:rPr>
          <w:lang w:val="en-US"/>
        </w:rPr>
        <w:t>COVID</w:t>
      </w:r>
      <w:r w:rsidR="00637E2A" w:rsidRPr="00637E2A">
        <w:t>-19</w:t>
      </w:r>
      <w:r w:rsidR="00637E2A" w:rsidRPr="007B08EF">
        <w:rPr>
          <w:lang w:val="ru"/>
        </w:rPr>
        <w:t xml:space="preserve"> </w:t>
      </w:r>
      <w:r>
        <w:rPr>
          <w:lang w:val="ru"/>
        </w:rPr>
        <w:t>на территории Березовского района</w:t>
      </w:r>
      <w:r w:rsidR="00FD4E3B" w:rsidRPr="00E82979">
        <w:rPr>
          <w:lang w:val="ru"/>
        </w:rPr>
        <w:t>.</w:t>
      </w:r>
    </w:p>
    <w:p w:rsidR="00A04917" w:rsidRPr="0058220A" w:rsidRDefault="00AF7385" w:rsidP="0058220A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5A6368">
        <w:rPr>
          <w:b/>
        </w:rPr>
        <w:t>Чечеткина И.В.</w:t>
      </w:r>
      <w:r w:rsidR="00A71F21">
        <w:rPr>
          <w:b/>
          <w:lang w:val="ru"/>
        </w:rPr>
        <w:t>,</w:t>
      </w:r>
      <w:r w:rsidR="00BF517A" w:rsidRPr="00BF517A">
        <w:rPr>
          <w:b/>
        </w:rPr>
        <w:t xml:space="preserve"> </w:t>
      </w:r>
      <w:r w:rsidR="0058220A">
        <w:rPr>
          <w:b/>
          <w:lang w:val="ru"/>
        </w:rPr>
        <w:t>Андронюк Л.Ф.</w:t>
      </w:r>
      <w:r w:rsidR="00631DEC">
        <w:rPr>
          <w:b/>
          <w:lang w:val="ru"/>
        </w:rPr>
        <w:t>,)</w:t>
      </w:r>
    </w:p>
    <w:p w:rsidR="00853DC1" w:rsidRDefault="00853DC1" w:rsidP="00E6589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B44A1" w:rsidRPr="00E6589E" w:rsidRDefault="00E82979" w:rsidP="00E6589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>В</w:t>
      </w:r>
      <w:r w:rsidR="00AD5026">
        <w:rPr>
          <w:color w:val="000000"/>
          <w:sz w:val="28"/>
          <w:szCs w:val="28"/>
        </w:rPr>
        <w:t xml:space="preserve"> виду  стабильной</w:t>
      </w:r>
      <w:r w:rsidR="00DC2700">
        <w:rPr>
          <w:color w:val="000000"/>
          <w:sz w:val="28"/>
          <w:szCs w:val="28"/>
        </w:rPr>
        <w:t xml:space="preserve"> эпидемиологической обстановки на территории п. Хулимсунт</w:t>
      </w:r>
    </w:p>
    <w:p w:rsidR="00BF517A" w:rsidRPr="0058220A" w:rsidRDefault="00BF517A" w:rsidP="00A04917">
      <w:pPr>
        <w:spacing w:line="360" w:lineRule="auto"/>
        <w:ind w:firstLine="567"/>
        <w:jc w:val="both"/>
        <w:rPr>
          <w:rFonts w:eastAsia="Calibri"/>
          <w:b/>
          <w:sz w:val="16"/>
          <w:szCs w:val="16"/>
        </w:rPr>
      </w:pPr>
    </w:p>
    <w:p w:rsidR="00A04917" w:rsidRDefault="00A04917" w:rsidP="00A049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rFonts w:eastAsia="Calibri"/>
          <w:b/>
          <w:sz w:val="28"/>
          <w:szCs w:val="28"/>
        </w:rPr>
        <w:t>РЕШИЛИ:</w:t>
      </w:r>
    </w:p>
    <w:p w:rsidR="000625F1" w:rsidRDefault="000625F1" w:rsidP="00A049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7E71F5" w:rsidRDefault="00841588" w:rsidP="005C0E3C">
      <w:pPr>
        <w:pStyle w:val="a5"/>
        <w:numPr>
          <w:ilvl w:val="1"/>
          <w:numId w:val="23"/>
        </w:numPr>
        <w:spacing w:line="360" w:lineRule="auto"/>
        <w:ind w:left="0" w:firstLine="709"/>
        <w:jc w:val="both"/>
        <w:rPr>
          <w:b/>
        </w:rPr>
      </w:pPr>
      <w:r w:rsidRPr="00DF7D48">
        <w:rPr>
          <w:b/>
        </w:rPr>
        <w:t>Комитету образования администрации Березовского района (Андронюк Л.Ф)</w:t>
      </w:r>
      <w:r w:rsidR="00853DC1">
        <w:rPr>
          <w:b/>
        </w:rPr>
        <w:t xml:space="preserve">, </w:t>
      </w:r>
      <w:r w:rsidR="00853DC1" w:rsidRPr="00853DC1">
        <w:rPr>
          <w:b/>
        </w:rPr>
        <w:t xml:space="preserve"> </w:t>
      </w:r>
      <w:r w:rsidR="00853DC1">
        <w:rPr>
          <w:b/>
        </w:rPr>
        <w:t>Комитету культуры администрации Березовского района (Чупрову Д.С.)</w:t>
      </w:r>
      <w:r w:rsidR="00853DC1" w:rsidRPr="00907298">
        <w:rPr>
          <w:b/>
        </w:rPr>
        <w:t>:</w:t>
      </w:r>
    </w:p>
    <w:p w:rsidR="005C0E3C" w:rsidRPr="005C0E3C" w:rsidRDefault="005C0E3C" w:rsidP="005C0E3C">
      <w:pPr>
        <w:pStyle w:val="a5"/>
        <w:numPr>
          <w:ilvl w:val="2"/>
          <w:numId w:val="23"/>
        </w:numPr>
        <w:spacing w:line="360" w:lineRule="auto"/>
        <w:ind w:left="0" w:firstLine="709"/>
        <w:jc w:val="both"/>
        <w:rPr>
          <w:b/>
        </w:rPr>
      </w:pPr>
      <w:r>
        <w:t xml:space="preserve">Отменить </w:t>
      </w:r>
      <w:r w:rsidRPr="000B3F49">
        <w:t xml:space="preserve">с </w:t>
      </w:r>
      <w:r>
        <w:rPr>
          <w:b/>
        </w:rPr>
        <w:t>22</w:t>
      </w:r>
      <w:r w:rsidRPr="000B3F49">
        <w:rPr>
          <w:b/>
        </w:rPr>
        <w:t>.02.2022г</w:t>
      </w:r>
      <w:r w:rsidRPr="000B3F49">
        <w:t>.</w:t>
      </w:r>
      <w:r>
        <w:t xml:space="preserve"> комплекс карантинно-организационных мероприятий на </w:t>
      </w:r>
      <w:r w:rsidRPr="00414683">
        <w:t xml:space="preserve">территории </w:t>
      </w:r>
      <w:r>
        <w:t xml:space="preserve">Березовского района и вывести на очное обучение следующие образовательные организации и организации </w:t>
      </w:r>
      <w:proofErr w:type="gramStart"/>
      <w:r>
        <w:t>дополнительного</w:t>
      </w:r>
      <w:proofErr w:type="gramEnd"/>
      <w:r>
        <w:t xml:space="preserve"> образования:</w:t>
      </w:r>
    </w:p>
    <w:p w:rsidR="005C0E3C" w:rsidRDefault="005C0E3C" w:rsidP="005C0E3C">
      <w:pPr>
        <w:pStyle w:val="a5"/>
        <w:spacing w:line="360" w:lineRule="auto"/>
        <w:ind w:left="0" w:firstLine="709"/>
        <w:jc w:val="both"/>
      </w:pPr>
      <w:r>
        <w:t xml:space="preserve">- в муниципальном бюджетном общеобразовательном учреждении </w:t>
      </w:r>
      <w:r w:rsidRPr="00194D37">
        <w:t>"Хулимсунтская средняя общеобразовательная школа с кадетскими и мариинскими классами</w:t>
      </w:r>
      <w:r>
        <w:t>»;</w:t>
      </w:r>
    </w:p>
    <w:p w:rsidR="005C0E3C" w:rsidRDefault="005C0E3C" w:rsidP="005C0E3C">
      <w:pPr>
        <w:pStyle w:val="a5"/>
        <w:spacing w:line="360" w:lineRule="auto"/>
        <w:ind w:left="0" w:firstLine="709"/>
        <w:jc w:val="both"/>
        <w:rPr>
          <w:rFonts w:eastAsia="Calibri"/>
        </w:rPr>
      </w:pPr>
      <w:r>
        <w:t xml:space="preserve">- в </w:t>
      </w:r>
      <w:proofErr w:type="spellStart"/>
      <w:r>
        <w:rPr>
          <w:rFonts w:eastAsia="Calibri"/>
        </w:rPr>
        <w:t>Хулимсунтском</w:t>
      </w:r>
      <w:proofErr w:type="spellEnd"/>
      <w:r>
        <w:rPr>
          <w:rFonts w:eastAsia="Calibri"/>
        </w:rPr>
        <w:t xml:space="preserve"> отделении муниципального автономного учреждения дополнительного образования «Березовская школа искусств».</w:t>
      </w:r>
    </w:p>
    <w:p w:rsidR="0042618D" w:rsidRDefault="0042618D" w:rsidP="00156496">
      <w:pPr>
        <w:spacing w:line="360" w:lineRule="auto"/>
        <w:jc w:val="both"/>
        <w:rPr>
          <w:b/>
          <w:sz w:val="28"/>
          <w:szCs w:val="28"/>
        </w:rPr>
      </w:pPr>
    </w:p>
    <w:p w:rsidR="0042618D" w:rsidRPr="00156496" w:rsidRDefault="000625F1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8D3961"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="008D3961"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="008D3961"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="00674641">
        <w:rPr>
          <w:sz w:val="28"/>
          <w:szCs w:val="28"/>
        </w:rPr>
        <w:t>И.В.</w:t>
      </w:r>
      <w:r w:rsidR="00525F5F">
        <w:rPr>
          <w:sz w:val="28"/>
          <w:szCs w:val="28"/>
        </w:rPr>
        <w:t xml:space="preserve"> </w:t>
      </w:r>
      <w:r w:rsidR="00674641">
        <w:rPr>
          <w:sz w:val="28"/>
          <w:szCs w:val="28"/>
        </w:rPr>
        <w:t>Чечеткина</w:t>
      </w:r>
    </w:p>
    <w:p w:rsidR="0042618D" w:rsidRDefault="0042618D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156496" w:rsidRDefault="0047572B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</w:t>
      </w:r>
      <w:r w:rsidR="00DC2700">
        <w:rPr>
          <w:sz w:val="28"/>
          <w:szCs w:val="28"/>
        </w:rPr>
        <w:t>О.В. Хватова</w:t>
      </w:r>
    </w:p>
    <w:sectPr w:rsidR="00833627" w:rsidRPr="00156496" w:rsidSect="000544C7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FC" w:rsidRDefault="00DD54FC">
      <w:r>
        <w:separator/>
      </w:r>
    </w:p>
  </w:endnote>
  <w:endnote w:type="continuationSeparator" w:id="0">
    <w:p w:rsidR="00DD54FC" w:rsidRDefault="00D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FC" w:rsidRDefault="00DD54FC">
      <w:r>
        <w:separator/>
      </w:r>
    </w:p>
  </w:footnote>
  <w:footnote w:type="continuationSeparator" w:id="0">
    <w:p w:rsidR="00DD54FC" w:rsidRDefault="00DD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4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7">
    <w:nsid w:val="737A4F41"/>
    <w:multiLevelType w:val="multilevel"/>
    <w:tmpl w:val="49E40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28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0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2"/>
  </w:num>
  <w:num w:numId="9">
    <w:abstractNumId w:val="15"/>
  </w:num>
  <w:num w:numId="10">
    <w:abstractNumId w:val="13"/>
  </w:num>
  <w:num w:numId="11">
    <w:abstractNumId w:val="29"/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8"/>
  </w:num>
  <w:num w:numId="18">
    <w:abstractNumId w:val="17"/>
  </w:num>
  <w:num w:numId="19">
    <w:abstractNumId w:val="30"/>
  </w:num>
  <w:num w:numId="20">
    <w:abstractNumId w:val="7"/>
  </w:num>
  <w:num w:numId="21">
    <w:abstractNumId w:val="21"/>
  </w:num>
  <w:num w:numId="22">
    <w:abstractNumId w:val="9"/>
  </w:num>
  <w:num w:numId="23">
    <w:abstractNumId w:val="26"/>
  </w:num>
  <w:num w:numId="24">
    <w:abstractNumId w:val="14"/>
  </w:num>
  <w:num w:numId="25">
    <w:abstractNumId w:val="6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27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625F1"/>
    <w:rsid w:val="00077B87"/>
    <w:rsid w:val="00080663"/>
    <w:rsid w:val="00091277"/>
    <w:rsid w:val="00091471"/>
    <w:rsid w:val="000A63FC"/>
    <w:rsid w:val="000A781B"/>
    <w:rsid w:val="000B3F49"/>
    <w:rsid w:val="000C26FF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4243A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25F5F"/>
    <w:rsid w:val="00536AB2"/>
    <w:rsid w:val="005414A6"/>
    <w:rsid w:val="00544A88"/>
    <w:rsid w:val="00545A07"/>
    <w:rsid w:val="00557F91"/>
    <w:rsid w:val="005675CF"/>
    <w:rsid w:val="00572767"/>
    <w:rsid w:val="0058220A"/>
    <w:rsid w:val="005906EE"/>
    <w:rsid w:val="00590C4E"/>
    <w:rsid w:val="005A3488"/>
    <w:rsid w:val="005A6368"/>
    <w:rsid w:val="005B0CE2"/>
    <w:rsid w:val="005B204A"/>
    <w:rsid w:val="005B6501"/>
    <w:rsid w:val="005C0E3C"/>
    <w:rsid w:val="005C5ED5"/>
    <w:rsid w:val="005D2BBD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55BD"/>
    <w:rsid w:val="00671F10"/>
    <w:rsid w:val="00674641"/>
    <w:rsid w:val="00681AF8"/>
    <w:rsid w:val="00685C31"/>
    <w:rsid w:val="00685C44"/>
    <w:rsid w:val="006951E5"/>
    <w:rsid w:val="006A70A3"/>
    <w:rsid w:val="006C167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6C7"/>
    <w:rsid w:val="00833627"/>
    <w:rsid w:val="00841588"/>
    <w:rsid w:val="0084621B"/>
    <w:rsid w:val="00851878"/>
    <w:rsid w:val="00853DC1"/>
    <w:rsid w:val="00854775"/>
    <w:rsid w:val="00870809"/>
    <w:rsid w:val="00872A3D"/>
    <w:rsid w:val="008808CF"/>
    <w:rsid w:val="00891857"/>
    <w:rsid w:val="008927F4"/>
    <w:rsid w:val="008B44A1"/>
    <w:rsid w:val="008C0C52"/>
    <w:rsid w:val="008D3961"/>
    <w:rsid w:val="008E3748"/>
    <w:rsid w:val="008E6CF4"/>
    <w:rsid w:val="00901416"/>
    <w:rsid w:val="00902B85"/>
    <w:rsid w:val="00907298"/>
    <w:rsid w:val="00914C84"/>
    <w:rsid w:val="00922115"/>
    <w:rsid w:val="009354EA"/>
    <w:rsid w:val="00947922"/>
    <w:rsid w:val="00951C04"/>
    <w:rsid w:val="00954B4A"/>
    <w:rsid w:val="00956D8B"/>
    <w:rsid w:val="00973227"/>
    <w:rsid w:val="00983C2B"/>
    <w:rsid w:val="009860CD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14118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1F21"/>
    <w:rsid w:val="00A766B3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232FA"/>
    <w:rsid w:val="00B23D74"/>
    <w:rsid w:val="00B33569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B96959"/>
    <w:rsid w:val="00BF517A"/>
    <w:rsid w:val="00C00D8F"/>
    <w:rsid w:val="00C162A4"/>
    <w:rsid w:val="00C276A8"/>
    <w:rsid w:val="00C5140D"/>
    <w:rsid w:val="00C951C6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C2700"/>
    <w:rsid w:val="00DD0B4C"/>
    <w:rsid w:val="00DD2EB2"/>
    <w:rsid w:val="00DD54FC"/>
    <w:rsid w:val="00DD7785"/>
    <w:rsid w:val="00DE0F61"/>
    <w:rsid w:val="00DE14AC"/>
    <w:rsid w:val="00DF7D48"/>
    <w:rsid w:val="00E02DCC"/>
    <w:rsid w:val="00E12A27"/>
    <w:rsid w:val="00E16E78"/>
    <w:rsid w:val="00E50D21"/>
    <w:rsid w:val="00E53BE6"/>
    <w:rsid w:val="00E5534B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B2FAB"/>
    <w:rsid w:val="00EB311D"/>
    <w:rsid w:val="00ED1458"/>
    <w:rsid w:val="00ED30F7"/>
    <w:rsid w:val="00EF0057"/>
    <w:rsid w:val="00EF647C"/>
    <w:rsid w:val="00F06C34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6BD7-1BC5-496A-822E-C6063A28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2022-02-22T06:41:00Z</cp:lastPrinted>
  <dcterms:created xsi:type="dcterms:W3CDTF">2019-03-12T03:39:00Z</dcterms:created>
  <dcterms:modified xsi:type="dcterms:W3CDTF">2022-02-22T06:42:00Z</dcterms:modified>
</cp:coreProperties>
</file>