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B1F" w:rsidRPr="000B595A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595A">
        <w:rPr>
          <w:rFonts w:ascii="Times New Roman" w:hAnsi="Times New Roman" w:cs="Times New Roman"/>
          <w:b/>
          <w:sz w:val="20"/>
          <w:szCs w:val="20"/>
        </w:rPr>
        <w:t>ОТЧЕТ</w:t>
      </w:r>
    </w:p>
    <w:p w:rsidR="007F5401" w:rsidRPr="00891AD7" w:rsidRDefault="006F2B1F" w:rsidP="007F54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о деятельности</w:t>
      </w:r>
      <w:r w:rsidR="007F5401" w:rsidRPr="00891AD7">
        <w:rPr>
          <w:rFonts w:ascii="Times New Roman" w:eastAsia="Calibri" w:hAnsi="Times New Roman" w:cs="Times New Roman"/>
          <w:b/>
        </w:rPr>
        <w:t xml:space="preserve"> рабочей группы по </w:t>
      </w:r>
      <w:r w:rsidR="007F5401" w:rsidRPr="00891AD7">
        <w:rPr>
          <w:rFonts w:ascii="Times New Roman" w:hAnsi="Times New Roman" w:cs="Times New Roman"/>
          <w:b/>
        </w:rPr>
        <w:t xml:space="preserve">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 </w:t>
      </w:r>
    </w:p>
    <w:p w:rsidR="004A09FF" w:rsidRPr="00891AD7" w:rsidRDefault="00413192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 202</w:t>
      </w:r>
      <w:r w:rsidR="004428C2">
        <w:rPr>
          <w:rFonts w:ascii="Times New Roman" w:hAnsi="Times New Roman" w:cs="Times New Roman"/>
          <w:b/>
          <w:sz w:val="20"/>
          <w:szCs w:val="20"/>
        </w:rPr>
        <w:t>4</w:t>
      </w:r>
      <w:r w:rsidR="006F2B1F" w:rsidRPr="00891AD7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7F5401" w:rsidRPr="00891AD7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7F5401" w:rsidRPr="00D148C3" w:rsidRDefault="007F5401" w:rsidP="00D148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4E73" w:rsidRPr="007F5401" w:rsidRDefault="00D64E73" w:rsidP="004428C2">
      <w:pPr>
        <w:pStyle w:val="ac"/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Информация о проведенных заседаниях </w:t>
      </w:r>
      <w:r w:rsidR="007F5401"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рабочей группы</w:t>
      </w: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D64E73" w:rsidRPr="00D148C3" w:rsidRDefault="00D64E73" w:rsidP="00D148C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8C3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«01» января 202</w:t>
      </w:r>
      <w:r w:rsidR="004428C2">
        <w:rPr>
          <w:rFonts w:ascii="Times New Roman" w:hAnsi="Times New Roman" w:cs="Times New Roman"/>
          <w:sz w:val="24"/>
          <w:szCs w:val="24"/>
        </w:rPr>
        <w:t>4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53949" w:rsidRPr="00D148C3">
        <w:rPr>
          <w:rFonts w:ascii="Times New Roman" w:hAnsi="Times New Roman" w:cs="Times New Roman"/>
          <w:sz w:val="24"/>
          <w:szCs w:val="24"/>
        </w:rPr>
        <w:t>31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» </w:t>
      </w:r>
      <w:r w:rsidRPr="00D148C3">
        <w:rPr>
          <w:rFonts w:ascii="Times New Roman" w:hAnsi="Times New Roman" w:cs="Times New Roman"/>
          <w:sz w:val="24"/>
          <w:szCs w:val="24"/>
        </w:rPr>
        <w:t>декабря 202</w:t>
      </w:r>
      <w:r w:rsidR="004428C2">
        <w:rPr>
          <w:rFonts w:ascii="Times New Roman" w:hAnsi="Times New Roman" w:cs="Times New Roman"/>
          <w:sz w:val="24"/>
          <w:szCs w:val="24"/>
        </w:rPr>
        <w:t>4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F7B56" w:rsidRPr="00D148C3">
        <w:rPr>
          <w:rStyle w:val="FontStyle11"/>
          <w:sz w:val="24"/>
          <w:szCs w:val="24"/>
        </w:rPr>
        <w:t xml:space="preserve">проведено </w:t>
      </w:r>
      <w:r w:rsidR="004428C2">
        <w:rPr>
          <w:rStyle w:val="FontStyle11"/>
          <w:sz w:val="24"/>
          <w:szCs w:val="24"/>
        </w:rPr>
        <w:t>3</w:t>
      </w:r>
      <w:r w:rsidR="00AF7B56" w:rsidRPr="00D148C3">
        <w:rPr>
          <w:rStyle w:val="FontStyle11"/>
          <w:sz w:val="24"/>
          <w:szCs w:val="24"/>
        </w:rPr>
        <w:t xml:space="preserve"> заседани</w:t>
      </w:r>
      <w:r w:rsidR="004428C2">
        <w:rPr>
          <w:rStyle w:val="FontStyle11"/>
          <w:sz w:val="24"/>
          <w:szCs w:val="24"/>
        </w:rPr>
        <w:t>я</w:t>
      </w:r>
      <w:r w:rsidR="00D64E73" w:rsidRPr="00D148C3">
        <w:rPr>
          <w:rStyle w:val="FontStyle11"/>
          <w:sz w:val="24"/>
          <w:szCs w:val="24"/>
        </w:rPr>
        <w:t xml:space="preserve"> </w:t>
      </w:r>
      <w:r w:rsidR="00B5551F">
        <w:rPr>
          <w:rStyle w:val="FontStyle11"/>
          <w:sz w:val="24"/>
          <w:szCs w:val="24"/>
        </w:rPr>
        <w:t>рабочей</w:t>
      </w:r>
      <w:r w:rsidR="007F5401">
        <w:rPr>
          <w:rStyle w:val="FontStyle11"/>
          <w:sz w:val="24"/>
          <w:szCs w:val="24"/>
        </w:rPr>
        <w:t xml:space="preserve"> групп</w:t>
      </w:r>
      <w:r w:rsidR="00B5551F">
        <w:rPr>
          <w:rStyle w:val="FontStyle11"/>
          <w:sz w:val="24"/>
          <w:szCs w:val="24"/>
        </w:rPr>
        <w:t>ы</w:t>
      </w:r>
      <w:r w:rsidR="007F5401">
        <w:rPr>
          <w:rStyle w:val="FontStyle11"/>
          <w:sz w:val="24"/>
          <w:szCs w:val="24"/>
        </w:rPr>
        <w:t>,</w:t>
      </w:r>
      <w:r w:rsidR="00B5551F">
        <w:rPr>
          <w:rStyle w:val="FontStyle11"/>
          <w:sz w:val="24"/>
          <w:szCs w:val="24"/>
        </w:rPr>
        <w:t xml:space="preserve"> на которых рассмотрено </w:t>
      </w:r>
      <w:r w:rsidR="004428C2" w:rsidRPr="004428C2">
        <w:rPr>
          <w:rStyle w:val="FontStyle11"/>
          <w:sz w:val="24"/>
          <w:szCs w:val="24"/>
        </w:rPr>
        <w:t>17</w:t>
      </w:r>
      <w:r w:rsidR="007F5401" w:rsidRPr="004428C2">
        <w:rPr>
          <w:rStyle w:val="FontStyle11"/>
          <w:sz w:val="24"/>
          <w:szCs w:val="24"/>
        </w:rPr>
        <w:t xml:space="preserve"> </w:t>
      </w:r>
      <w:r w:rsidR="009946FE" w:rsidRPr="004428C2">
        <w:rPr>
          <w:rStyle w:val="FontStyle11"/>
          <w:sz w:val="24"/>
          <w:szCs w:val="24"/>
        </w:rPr>
        <w:t>вопросов.</w:t>
      </w:r>
    </w:p>
    <w:p w:rsidR="008E1BA5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</w:p>
    <w:p w:rsidR="009946FE" w:rsidRPr="008E1BA5" w:rsidRDefault="009946FE" w:rsidP="008E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>1)</w:t>
      </w:r>
      <w:r w:rsidR="004428C2">
        <w:rPr>
          <w:rFonts w:ascii="Times New Roman" w:hAnsi="Times New Roman" w:cs="Times New Roman"/>
          <w:b/>
          <w:sz w:val="24"/>
          <w:szCs w:val="28"/>
        </w:rPr>
        <w:t xml:space="preserve"> Протоколом рабочей группы от 05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428C2">
        <w:rPr>
          <w:rFonts w:ascii="Times New Roman" w:hAnsi="Times New Roman" w:cs="Times New Roman"/>
          <w:b/>
          <w:sz w:val="24"/>
          <w:szCs w:val="28"/>
        </w:rPr>
        <w:t>июня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202</w:t>
      </w:r>
      <w:r w:rsidR="004428C2">
        <w:rPr>
          <w:rFonts w:ascii="Times New Roman" w:hAnsi="Times New Roman" w:cs="Times New Roman"/>
          <w:b/>
          <w:sz w:val="24"/>
          <w:szCs w:val="28"/>
        </w:rPr>
        <w:t>4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года № 1 р</w:t>
      </w:r>
      <w:r w:rsidR="00B5551F">
        <w:rPr>
          <w:rStyle w:val="FontStyle11"/>
          <w:b/>
          <w:sz w:val="24"/>
          <w:szCs w:val="28"/>
        </w:rPr>
        <w:t>ассмотрен</w:t>
      </w:r>
      <w:r w:rsidR="004428C2">
        <w:rPr>
          <w:rStyle w:val="FontStyle11"/>
          <w:b/>
          <w:sz w:val="24"/>
          <w:szCs w:val="28"/>
        </w:rPr>
        <w:t>ы</w:t>
      </w:r>
      <w:r w:rsidR="00B5551F">
        <w:rPr>
          <w:rStyle w:val="FontStyle11"/>
          <w:b/>
          <w:sz w:val="24"/>
          <w:szCs w:val="28"/>
        </w:rPr>
        <w:t xml:space="preserve"> вопрос</w:t>
      </w:r>
      <w:r w:rsidR="004428C2">
        <w:rPr>
          <w:rStyle w:val="FontStyle11"/>
          <w:b/>
          <w:sz w:val="24"/>
          <w:szCs w:val="28"/>
        </w:rPr>
        <w:t>ы</w:t>
      </w:r>
      <w:r w:rsidRPr="008E1BA5">
        <w:rPr>
          <w:rStyle w:val="FontStyle11"/>
          <w:b/>
          <w:sz w:val="24"/>
          <w:szCs w:val="28"/>
        </w:rPr>
        <w:t>:</w:t>
      </w:r>
    </w:p>
    <w:p w:rsidR="008E1BA5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428C2">
        <w:rPr>
          <w:rFonts w:ascii="Times New Roman" w:hAnsi="Times New Roman" w:cs="Times New Roman"/>
          <w:sz w:val="24"/>
          <w:szCs w:val="24"/>
        </w:rPr>
        <w:t>О реализации мероприятий по обеспечению антитеррористической защищенност</w:t>
      </w:r>
      <w:r>
        <w:rPr>
          <w:rFonts w:ascii="Times New Roman" w:hAnsi="Times New Roman" w:cs="Times New Roman"/>
          <w:sz w:val="24"/>
          <w:szCs w:val="24"/>
        </w:rPr>
        <w:t>и на объектах здравоохранения, социального</w:t>
      </w:r>
      <w:r>
        <w:rPr>
          <w:rFonts w:ascii="Times New Roman" w:hAnsi="Times New Roman" w:cs="Times New Roman"/>
          <w:sz w:val="24"/>
          <w:szCs w:val="24"/>
        </w:rPr>
        <w:tab/>
        <w:t xml:space="preserve">обслуживания, предусмотренных постановлениями </w:t>
      </w:r>
      <w:r w:rsidRPr="004428C2">
        <w:rPr>
          <w:rFonts w:ascii="Times New Roman" w:hAnsi="Times New Roman" w:cs="Times New Roman"/>
          <w:sz w:val="24"/>
          <w:szCs w:val="24"/>
        </w:rPr>
        <w:t>Правительства Российской Федерации от 13.05.2016 № 410, от 13.01.2017 № 8, а также организации контроля за их выполнением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428C2">
        <w:rPr>
          <w:rFonts w:ascii="Times New Roman" w:hAnsi="Times New Roman" w:cs="Times New Roman"/>
          <w:sz w:val="24"/>
          <w:szCs w:val="24"/>
        </w:rPr>
        <w:t xml:space="preserve">Об итогах реализации 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428C2">
        <w:rPr>
          <w:rFonts w:ascii="Times New Roman" w:hAnsi="Times New Roman" w:cs="Times New Roman"/>
          <w:sz w:val="24"/>
          <w:szCs w:val="24"/>
        </w:rPr>
        <w:t>рг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P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28C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8C2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отдельных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428C2">
        <w:rPr>
          <w:rFonts w:ascii="Times New Roman" w:hAnsi="Times New Roman" w:cs="Times New Roman"/>
          <w:sz w:val="24"/>
          <w:szCs w:val="24"/>
        </w:rPr>
        <w:t>мероприятий, предусмотренных Комплексным планом противодействия идеологии терроризма в Ханты-Мансийском автономном округе - Югре на 2024-2028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4428C2">
        <w:rPr>
          <w:rFonts w:ascii="Times New Roman" w:hAnsi="Times New Roman" w:cs="Times New Roman"/>
          <w:sz w:val="24"/>
          <w:szCs w:val="24"/>
        </w:rPr>
        <w:t>О реализации мероприятий по обеспечению антитеррористической защищенности на объектах образования, культуры и спорта, предусмотренных постановлениями Правительства РФ от 0</w:t>
      </w:r>
      <w:r>
        <w:rPr>
          <w:rFonts w:ascii="Times New Roman" w:hAnsi="Times New Roman" w:cs="Times New Roman"/>
          <w:sz w:val="24"/>
          <w:szCs w:val="24"/>
        </w:rPr>
        <w:t xml:space="preserve">7.11.2019 № 1421, от 02.08.2019 </w:t>
      </w:r>
      <w:r w:rsidRPr="004428C2">
        <w:rPr>
          <w:rFonts w:ascii="Times New Roman" w:hAnsi="Times New Roman" w:cs="Times New Roman"/>
          <w:sz w:val="24"/>
          <w:szCs w:val="24"/>
        </w:rPr>
        <w:t>№ 1006, от 06.03.2015 № 202 и от 11.02.2017 № 176, а также организации контроля за их выполнением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4428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8C2">
        <w:rPr>
          <w:rFonts w:ascii="Times New Roman" w:hAnsi="Times New Roman" w:cs="Times New Roman"/>
          <w:sz w:val="24"/>
          <w:szCs w:val="24"/>
        </w:rPr>
        <w:t>О реализации п. 4.7 решения совместного заседания АТК и Оперативного штаба в Ханты-Мансийском автономном округе - Югре (протокол от 17 апреля 2020 года № 100/84 дсп) в части, касающейся направления в Аппарат АТК автономного округа откорре</w:t>
      </w:r>
      <w:r>
        <w:rPr>
          <w:rFonts w:ascii="Times New Roman" w:hAnsi="Times New Roman" w:cs="Times New Roman"/>
          <w:sz w:val="24"/>
          <w:szCs w:val="24"/>
        </w:rPr>
        <w:t xml:space="preserve">ктированных Реестров объектов возможных </w:t>
      </w:r>
      <w:r w:rsidRPr="004428C2">
        <w:rPr>
          <w:rFonts w:ascii="Times New Roman" w:hAnsi="Times New Roman" w:cs="Times New Roman"/>
          <w:sz w:val="24"/>
          <w:szCs w:val="24"/>
        </w:rPr>
        <w:t>террористически</w:t>
      </w:r>
      <w:r>
        <w:rPr>
          <w:rFonts w:ascii="Times New Roman" w:hAnsi="Times New Roman" w:cs="Times New Roman"/>
          <w:sz w:val="24"/>
          <w:szCs w:val="24"/>
        </w:rPr>
        <w:t xml:space="preserve">х посягательств, расположенных на </w:t>
      </w:r>
      <w:r w:rsidRPr="004428C2">
        <w:rPr>
          <w:rFonts w:ascii="Times New Roman" w:hAnsi="Times New Roman" w:cs="Times New Roman"/>
          <w:sz w:val="24"/>
          <w:szCs w:val="24"/>
        </w:rPr>
        <w:t>территории Березовского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 итогах</w:t>
      </w:r>
      <w:r>
        <w:rPr>
          <w:rFonts w:ascii="Times New Roman" w:hAnsi="Times New Roman" w:cs="Times New Roman"/>
          <w:sz w:val="24"/>
          <w:szCs w:val="24"/>
        </w:rPr>
        <w:tab/>
        <w:t xml:space="preserve">реализации </w:t>
      </w:r>
      <w:r w:rsidRPr="004428C2">
        <w:rPr>
          <w:rFonts w:ascii="Times New Roman" w:hAnsi="Times New Roman" w:cs="Times New Roman"/>
          <w:sz w:val="24"/>
          <w:szCs w:val="24"/>
        </w:rPr>
        <w:t>Плана</w:t>
      </w:r>
      <w:r w:rsidRPr="004428C2">
        <w:rPr>
          <w:rFonts w:ascii="Times New Roman" w:hAnsi="Times New Roman" w:cs="Times New Roman"/>
          <w:sz w:val="24"/>
          <w:szCs w:val="24"/>
        </w:rPr>
        <w:tab/>
        <w:t>комплексных мероприятий по профилактике терроризма и реализации на территории</w:t>
      </w:r>
      <w:r w:rsidRPr="004428C2">
        <w:rPr>
          <w:rFonts w:ascii="Times New Roman" w:hAnsi="Times New Roman" w:cs="Times New Roman"/>
          <w:sz w:val="24"/>
          <w:szCs w:val="24"/>
        </w:rPr>
        <w:tab/>
        <w:t>Ханты-Мансийского автономного округа -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201-рг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428C2">
        <w:rPr>
          <w:rFonts w:ascii="Times New Roman" w:hAnsi="Times New Roman" w:cs="Times New Roman"/>
          <w:sz w:val="24"/>
          <w:szCs w:val="24"/>
        </w:rPr>
        <w:t>О реализации комплекса мер, направленных на обеспечение антитеррористической защищенности мест отдыха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Pr="008E1BA5" w:rsidRDefault="004428C2" w:rsidP="00442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4428C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8C2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отдельных </w:t>
      </w:r>
      <w:r w:rsidRPr="004428C2">
        <w:rPr>
          <w:rFonts w:ascii="Times New Roman" w:hAnsi="Times New Roman" w:cs="Times New Roman"/>
          <w:sz w:val="24"/>
          <w:szCs w:val="24"/>
        </w:rPr>
        <w:t>мероприятий, предусмотренных Комплексным планом противодействия идеологии терроризма в Ханты-Мансийском автономном округе - Югре на 2024-2028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401" w:rsidRPr="008E1BA5" w:rsidRDefault="007F5401" w:rsidP="009946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 xml:space="preserve">2) Протоколом рабочей группы </w:t>
      </w:r>
      <w:r w:rsidR="004428C2">
        <w:rPr>
          <w:rFonts w:ascii="Times New Roman" w:hAnsi="Times New Roman" w:cs="Times New Roman"/>
          <w:b/>
          <w:sz w:val="24"/>
          <w:szCs w:val="28"/>
        </w:rPr>
        <w:t>от 7</w:t>
      </w:r>
      <w:r w:rsid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428C2">
        <w:rPr>
          <w:rFonts w:ascii="Times New Roman" w:hAnsi="Times New Roman" w:cs="Times New Roman"/>
          <w:b/>
          <w:sz w:val="24"/>
          <w:szCs w:val="28"/>
        </w:rPr>
        <w:t>августа</w:t>
      </w:r>
      <w:r w:rsidR="008E1BA5">
        <w:rPr>
          <w:rFonts w:ascii="Times New Roman" w:hAnsi="Times New Roman" w:cs="Times New Roman"/>
          <w:b/>
          <w:sz w:val="24"/>
          <w:szCs w:val="28"/>
        </w:rPr>
        <w:t xml:space="preserve"> 202</w:t>
      </w:r>
      <w:r w:rsidR="004428C2">
        <w:rPr>
          <w:rFonts w:ascii="Times New Roman" w:hAnsi="Times New Roman" w:cs="Times New Roman"/>
          <w:b/>
          <w:sz w:val="24"/>
          <w:szCs w:val="28"/>
        </w:rPr>
        <w:t>4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года №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2 рассмотрены</w:t>
      </w:r>
      <w:r w:rsidR="008E1BA5" w:rsidRPr="008E1BA5">
        <w:rPr>
          <w:rStyle w:val="FontStyle11"/>
          <w:b/>
          <w:sz w:val="24"/>
          <w:szCs w:val="28"/>
        </w:rPr>
        <w:t xml:space="preserve"> вопросы</w:t>
      </w:r>
      <w:r w:rsidRPr="008E1BA5">
        <w:rPr>
          <w:rStyle w:val="FontStyle11"/>
          <w:b/>
          <w:sz w:val="24"/>
          <w:szCs w:val="28"/>
        </w:rPr>
        <w:t>:</w:t>
      </w:r>
    </w:p>
    <w:p w:rsidR="00B5551F" w:rsidRDefault="004428C2" w:rsidP="00B5551F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8C2">
        <w:rPr>
          <w:rFonts w:ascii="Times New Roman" w:hAnsi="Times New Roman" w:cs="Times New Roman"/>
          <w:sz w:val="24"/>
          <w:szCs w:val="24"/>
        </w:rPr>
        <w:t xml:space="preserve">О дополнительных мерах по обеспечению антитеррористической безопасности в ходе подготовки и проведения мероприятий с массовым пребыванием граждан </w:t>
      </w:r>
      <w:r w:rsidRPr="004428C2">
        <w:rPr>
          <w:rFonts w:ascii="Times New Roman" w:hAnsi="Times New Roman" w:cs="Times New Roman"/>
          <w:bCs/>
          <w:sz w:val="24"/>
          <w:szCs w:val="24"/>
        </w:rPr>
        <w:t>на территории Березовского района</w:t>
      </w:r>
      <w:r w:rsidRPr="004428C2">
        <w:rPr>
          <w:rFonts w:ascii="Times New Roman" w:hAnsi="Times New Roman" w:cs="Times New Roman"/>
          <w:sz w:val="24"/>
          <w:szCs w:val="24"/>
        </w:rPr>
        <w:t xml:space="preserve"> (в том числе о состоянии антитеррористической защищенности образовательных организаций) и о ходе подготовки учреждений к новому учебному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8C2" w:rsidRPr="00B5551F" w:rsidRDefault="004428C2" w:rsidP="00B5551F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8C2">
        <w:rPr>
          <w:rFonts w:ascii="Times New Roman" w:hAnsi="Times New Roman" w:cs="Times New Roman"/>
          <w:sz w:val="24"/>
          <w:szCs w:val="24"/>
        </w:rPr>
        <w:t>О проведенных в 2024 году проверках антитеррористической защищенности объектов (мест) с массовым пребыванием людей (образования, здравоохранения, спорта, социальной сферы, культуры и искусства)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DC5" w:rsidRPr="008E1BA5" w:rsidRDefault="00891AD7" w:rsidP="00E148B5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 w:rsidRPr="008E1BA5">
        <w:rPr>
          <w:b/>
          <w:szCs w:val="28"/>
        </w:rPr>
        <w:t xml:space="preserve">Протоколом рабочей группы </w:t>
      </w:r>
      <w:r w:rsidR="004428C2">
        <w:rPr>
          <w:b/>
          <w:szCs w:val="28"/>
        </w:rPr>
        <w:t>от 19</w:t>
      </w:r>
      <w:r w:rsidR="001C46F3" w:rsidRPr="008E1BA5">
        <w:rPr>
          <w:b/>
          <w:szCs w:val="28"/>
        </w:rPr>
        <w:t xml:space="preserve"> </w:t>
      </w:r>
      <w:r w:rsidR="004428C2">
        <w:rPr>
          <w:b/>
          <w:szCs w:val="28"/>
        </w:rPr>
        <w:t>декабря</w:t>
      </w:r>
      <w:r w:rsidR="001C46F3" w:rsidRPr="008E1BA5">
        <w:rPr>
          <w:b/>
          <w:szCs w:val="28"/>
        </w:rPr>
        <w:t xml:space="preserve"> 20</w:t>
      </w:r>
      <w:r w:rsidR="00E148B5">
        <w:rPr>
          <w:b/>
          <w:szCs w:val="28"/>
        </w:rPr>
        <w:t>2</w:t>
      </w:r>
      <w:r w:rsidR="004428C2">
        <w:rPr>
          <w:b/>
          <w:szCs w:val="28"/>
        </w:rPr>
        <w:t>4</w:t>
      </w:r>
      <w:r w:rsidR="00413192" w:rsidRPr="008E1BA5">
        <w:rPr>
          <w:b/>
          <w:szCs w:val="28"/>
        </w:rPr>
        <w:t xml:space="preserve"> года протокол №3</w:t>
      </w:r>
      <w:r w:rsidRPr="008E1BA5">
        <w:rPr>
          <w:b/>
          <w:szCs w:val="28"/>
        </w:rPr>
        <w:t xml:space="preserve"> р</w:t>
      </w:r>
      <w:r w:rsidR="00413192" w:rsidRPr="008E1BA5">
        <w:rPr>
          <w:rStyle w:val="FontStyle11"/>
          <w:b/>
          <w:sz w:val="24"/>
          <w:szCs w:val="28"/>
        </w:rPr>
        <w:t>ассмотрен</w:t>
      </w:r>
      <w:r w:rsidR="004428C2">
        <w:rPr>
          <w:rStyle w:val="FontStyle11"/>
          <w:b/>
          <w:sz w:val="24"/>
          <w:szCs w:val="28"/>
        </w:rPr>
        <w:t>ы</w:t>
      </w:r>
      <w:r w:rsidR="00413192" w:rsidRPr="008E1BA5">
        <w:rPr>
          <w:rStyle w:val="FontStyle11"/>
          <w:b/>
          <w:sz w:val="24"/>
          <w:szCs w:val="28"/>
        </w:rPr>
        <w:t xml:space="preserve"> вопрос</w:t>
      </w:r>
      <w:r w:rsidR="004428C2">
        <w:rPr>
          <w:rStyle w:val="FontStyle11"/>
          <w:b/>
          <w:sz w:val="24"/>
          <w:szCs w:val="28"/>
        </w:rPr>
        <w:t>ы</w:t>
      </w:r>
      <w:r w:rsidRPr="008E1BA5">
        <w:rPr>
          <w:rStyle w:val="FontStyle11"/>
          <w:b/>
          <w:sz w:val="24"/>
          <w:szCs w:val="28"/>
        </w:rPr>
        <w:t>: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1. О реализации мероприятий по обеспечению антитеррористической защищенности на объектах здравоохранения, социального обслуживания, предусмотренных постановлениями Правительства Росси</w:t>
      </w:r>
      <w:r>
        <w:rPr>
          <w:rFonts w:eastAsiaTheme="minorHAnsi"/>
          <w:lang w:eastAsia="en-US"/>
        </w:rPr>
        <w:t xml:space="preserve">йской Федерации </w:t>
      </w:r>
      <w:r w:rsidRPr="004428C2">
        <w:rPr>
          <w:rFonts w:eastAsiaTheme="minorHAnsi"/>
          <w:lang w:eastAsia="en-US"/>
        </w:rPr>
        <w:t>от 13.05.2016 № 410, от 13.01.2017 № 8, а также организации контроля за их выполнением</w:t>
      </w:r>
      <w:r>
        <w:rPr>
          <w:rFonts w:eastAsiaTheme="minorHAnsi"/>
          <w:lang w:eastAsia="en-US"/>
        </w:rPr>
        <w:t>.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 xml:space="preserve">2. О реализации отдельных мероприятий, предусмотренных Комплексным планом противодействия идеологии терроризма в Ханты-Мансийском автономном </w:t>
      </w:r>
      <w:r>
        <w:rPr>
          <w:rFonts w:eastAsiaTheme="minorHAnsi"/>
          <w:lang w:eastAsia="en-US"/>
        </w:rPr>
        <w:t>округе - Югре на 2024-2028 годы.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3. Об устранении угрозообразующих факторов, выявленных в ходе обследования инженерно-технической укрепленности и антитеррористической защищенности объектов здравоохранения, социальной защиты, образования, культуры, спорта</w:t>
      </w:r>
      <w:r>
        <w:rPr>
          <w:rFonts w:eastAsiaTheme="minorHAnsi"/>
          <w:lang w:eastAsia="en-US"/>
        </w:rPr>
        <w:t>.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4. О реализации мероприятий по обеспечению антитеррористической защищенности на объектах образования, культуры и спорта, предусмотренных постановлениями Правительства РФ от 07.11.2019 № 1421, от 02.08.2019 № 1006, от 06.03.2015 № 202 и от 11.02.2017 № 176, а также организации контроля за их выполнением</w:t>
      </w:r>
      <w:r>
        <w:rPr>
          <w:rFonts w:eastAsiaTheme="minorHAnsi"/>
          <w:lang w:eastAsia="en-US"/>
        </w:rPr>
        <w:t>.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5. О реализации отдельных мероприятий, предусмотренных Комплексным планом противодействия идеологии терроризма в Ханты-Мансийском автономном округе – Югре на 2024-2028 годы</w:t>
      </w:r>
      <w:r>
        <w:rPr>
          <w:rFonts w:eastAsiaTheme="minorHAnsi"/>
          <w:lang w:eastAsia="en-US"/>
        </w:rPr>
        <w:t>.</w:t>
      </w:r>
    </w:p>
    <w:p w:rsidR="004428C2" w:rsidRPr="004428C2" w:rsidRDefault="004428C2" w:rsidP="004428C2">
      <w:pPr>
        <w:pStyle w:val="Style2"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6. О результатах работы по обеспечению Антитеррористической защищенности при проведении общественно-политических, культурно-массовых и спортивных мероприятий на объектах образования, культуры и спорта</w:t>
      </w:r>
      <w:r>
        <w:rPr>
          <w:rFonts w:eastAsiaTheme="minorHAnsi"/>
          <w:lang w:eastAsia="en-US"/>
        </w:rPr>
        <w:t>.</w:t>
      </w:r>
    </w:p>
    <w:p w:rsidR="00413192" w:rsidRDefault="004428C2" w:rsidP="004428C2">
      <w:pPr>
        <w:pStyle w:val="Style2"/>
        <w:widowControl/>
        <w:tabs>
          <w:tab w:val="left" w:pos="1003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4428C2">
        <w:rPr>
          <w:rFonts w:eastAsiaTheme="minorHAnsi"/>
          <w:lang w:eastAsia="en-US"/>
        </w:rPr>
        <w:t>7. О подведении итогов деятельности ПДРГ за 2024 год и утверждении Плана работы ПДРГ на 2025 год</w:t>
      </w:r>
      <w:r>
        <w:rPr>
          <w:rFonts w:eastAsiaTheme="minorHAnsi"/>
          <w:lang w:eastAsia="en-US"/>
        </w:rPr>
        <w:t>.</w:t>
      </w:r>
    </w:p>
    <w:p w:rsidR="004428C2" w:rsidRDefault="004428C2" w:rsidP="004428C2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671408" w:rsidRPr="00C8238B" w:rsidRDefault="00BD386D" w:rsidP="004428C2">
      <w:pPr>
        <w:pStyle w:val="Style2"/>
        <w:widowControl/>
        <w:numPr>
          <w:ilvl w:val="0"/>
          <w:numId w:val="5"/>
        </w:numPr>
        <w:tabs>
          <w:tab w:val="left" w:pos="-5812"/>
        </w:tabs>
        <w:spacing w:line="240" w:lineRule="atLeast"/>
        <w:ind w:left="0" w:firstLine="426"/>
        <w:jc w:val="both"/>
      </w:pPr>
      <w:r w:rsidRPr="00786CF0">
        <w:rPr>
          <w:rStyle w:val="FontStyle11"/>
          <w:b/>
          <w:sz w:val="24"/>
          <w:szCs w:val="24"/>
          <w:u w:val="single"/>
        </w:rPr>
        <w:t>В ходе проведен</w:t>
      </w:r>
      <w:r w:rsidR="00671408" w:rsidRPr="00786CF0">
        <w:rPr>
          <w:rStyle w:val="FontStyle11"/>
          <w:b/>
          <w:sz w:val="24"/>
          <w:szCs w:val="24"/>
          <w:u w:val="single"/>
        </w:rPr>
        <w:t>ия указанных заседаний Комиссии</w:t>
      </w:r>
      <w:r w:rsidRPr="006F3BF3">
        <w:rPr>
          <w:b/>
          <w:u w:val="single"/>
        </w:rPr>
        <w:t xml:space="preserve"> результаты деятельности</w:t>
      </w:r>
      <w:r w:rsidR="00671408" w:rsidRPr="006F3BF3">
        <w:rPr>
          <w:b/>
          <w:u w:val="single"/>
        </w:rPr>
        <w:t>:</w:t>
      </w:r>
    </w:p>
    <w:p w:rsidR="00BD386D" w:rsidRPr="00B5551F" w:rsidRDefault="00BD386D" w:rsidP="00671408">
      <w:pPr>
        <w:pStyle w:val="Style2"/>
        <w:widowControl/>
        <w:tabs>
          <w:tab w:val="left" w:pos="1166"/>
        </w:tabs>
        <w:ind w:left="360"/>
        <w:jc w:val="both"/>
        <w:rPr>
          <w:b/>
          <w:u w:val="single"/>
        </w:rPr>
      </w:pPr>
      <w:r w:rsidRPr="006F3BF3">
        <w:rPr>
          <w:b/>
          <w:u w:val="single"/>
        </w:rPr>
        <w:t xml:space="preserve"> </w:t>
      </w:r>
    </w:p>
    <w:p w:rsidR="00837776" w:rsidRPr="00323BC1" w:rsidRDefault="00837776" w:rsidP="00323BC1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505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946FE" w:rsidRPr="000C505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786CF0">
        <w:rPr>
          <w:rFonts w:ascii="Times New Roman" w:hAnsi="Times New Roman" w:cs="Times New Roman"/>
          <w:b/>
          <w:sz w:val="24"/>
          <w:szCs w:val="24"/>
        </w:rPr>
        <w:t>образовательных организациях Березовского района, подведомственных Комитету образования</w:t>
      </w:r>
      <w:r w:rsidR="000C5054">
        <w:rPr>
          <w:rFonts w:ascii="Times New Roman" w:hAnsi="Times New Roman" w:cs="Times New Roman"/>
          <w:b/>
          <w:sz w:val="24"/>
          <w:szCs w:val="24"/>
        </w:rPr>
        <w:t xml:space="preserve"> администрации Березовского района</w:t>
      </w:r>
      <w:r w:rsidR="00323BC1" w:rsidRPr="00323BC1">
        <w:rPr>
          <w:rFonts w:ascii="Times New Roman" w:hAnsi="Times New Roman" w:cs="Times New Roman"/>
          <w:sz w:val="24"/>
          <w:szCs w:val="24"/>
        </w:rPr>
        <w:t xml:space="preserve"> р</w:t>
      </w:r>
      <w:r w:rsidRPr="00323BC1">
        <w:rPr>
          <w:rFonts w:ascii="Times New Roman" w:hAnsi="Times New Roman" w:cs="Times New Roman"/>
          <w:sz w:val="24"/>
          <w:szCs w:val="24"/>
        </w:rPr>
        <w:t>азработаны планы подготовки и проведения мероприятий, обеспечивающих безопасные условия для всех присутствующих, пожарную безопасность, оказание срочной медицинской помощи, порядок заполнения мест и эвакуацию, согласованность действий служб при возникновении чрезвычайных обстоятельств и ситуаций, предупреждение антиобщественных проявлений.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</w:t>
      </w:r>
      <w:r w:rsidR="00AE6D31">
        <w:t xml:space="preserve">   </w:t>
      </w:r>
      <w:r w:rsidRPr="00837776">
        <w:t xml:space="preserve"> Совместно с представителями ОМВД по обеспечению безопасности участников массовых мероприятий ОУ согласуют все действия.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</w:t>
      </w:r>
      <w:r w:rsidR="00AE6D31">
        <w:t xml:space="preserve"> </w:t>
      </w:r>
      <w:r w:rsidRPr="00837776">
        <w:t xml:space="preserve"> Комитет образования уведомляет службы о проведении массовых мероприятий с детьми: ОМВД. ЕДДС. Здравоохранение, пожарную охрану за 3 недели до начала мероприятия.</w:t>
      </w:r>
    </w:p>
    <w:p w:rsidR="00887E0E" w:rsidRPr="00350306" w:rsidRDefault="00837776" w:rsidP="00350306">
      <w:pPr>
        <w:pStyle w:val="ad"/>
        <w:spacing w:before="0" w:beforeAutospacing="0" w:after="0" w:afterAutospacing="0" w:line="240" w:lineRule="atLeast"/>
        <w:jc w:val="both"/>
      </w:pPr>
      <w:r w:rsidRPr="00837776">
        <w:lastRenderedPageBreak/>
        <w:t xml:space="preserve">     Участников знакомят с правилами поведения в массовых мероприятиях.</w:t>
      </w:r>
    </w:p>
    <w:p w:rsidR="00081F0E" w:rsidRDefault="006A3232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b/>
          <w:sz w:val="24"/>
          <w:szCs w:val="24"/>
        </w:rPr>
        <w:t>В учреждениях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r w:rsidRPr="006A3232">
        <w:rPr>
          <w:rFonts w:ascii="Times New Roman" w:hAnsi="Times New Roman" w:cs="Times New Roman"/>
          <w:b/>
          <w:sz w:val="24"/>
          <w:szCs w:val="24"/>
        </w:rPr>
        <w:t xml:space="preserve"> подведомственных </w:t>
      </w:r>
      <w:r w:rsidR="00323BC1">
        <w:rPr>
          <w:rFonts w:ascii="Times New Roman" w:hAnsi="Times New Roman" w:cs="Times New Roman"/>
          <w:b/>
          <w:sz w:val="24"/>
          <w:szCs w:val="24"/>
        </w:rPr>
        <w:t>К</w:t>
      </w:r>
      <w:r w:rsidRPr="006A3232">
        <w:rPr>
          <w:rFonts w:ascii="Times New Roman" w:hAnsi="Times New Roman" w:cs="Times New Roman"/>
          <w:b/>
          <w:sz w:val="24"/>
          <w:szCs w:val="24"/>
        </w:rPr>
        <w:t>омитету культуры администрации Березовского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r w:rsidRPr="006A3232">
        <w:rPr>
          <w:rFonts w:ascii="Times New Roman" w:hAnsi="Times New Roman" w:cs="Times New Roman"/>
          <w:sz w:val="24"/>
          <w:szCs w:val="24"/>
        </w:rPr>
        <w:t xml:space="preserve"> </w:t>
      </w:r>
      <w:r w:rsidR="00081F0E">
        <w:rPr>
          <w:rFonts w:ascii="Times New Roman" w:hAnsi="Times New Roman" w:cs="Times New Roman"/>
          <w:sz w:val="24"/>
          <w:szCs w:val="24"/>
        </w:rPr>
        <w:t>на постоянной основе проводятся комплексные обследования объектов, а также мониторинг текущего состояния инженерно-технической укрепленности и антитеррористической защищенности объектов (территорий). Испытание установок пожарной сигнализации и оповещение о пожаре – проводится ежемесячно с занесением в соответствующий журнал.</w:t>
      </w:r>
    </w:p>
    <w:p w:rsidR="00081F0E" w:rsidRDefault="00081F0E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 инженерно-техническими средствами охраны объектов культуры, одно из основных и значимых мероприятий, которое способствует обеспечению антитеррористической защищенности объектов культуры.</w:t>
      </w:r>
    </w:p>
    <w:p w:rsidR="006A3232" w:rsidRPr="006A3232" w:rsidRDefault="006A3232" w:rsidP="0035030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>В целях избежание возникновения чрезвычайных ситуаций в период проведения учреждениями культуры праздничных массовых мероприятий, ответственными лицами с персоналом и техническими работниками, привлекаемых для участия в проведении данных мероприятий, проводятся инструктажи о правилах противопожарной безопасности, соблюдении правил охраны труда и техники безопасности, действий при обнаружении подозрительных предметов, возникновении очага возгорания или иных чрезвычайных ситуаций.</w:t>
      </w:r>
    </w:p>
    <w:p w:rsidR="00887E0E" w:rsidRPr="00350306" w:rsidRDefault="006A3232" w:rsidP="0035030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 xml:space="preserve"> При возникновении чрезвычайной ситуации во время проведения мероприятий руководители учреждений обеспечат оперативное доведение информации до правоохранительных органов, медицинской помощи, пожарной охраны, аварийных служб и ответственного дежурного комитета культуры администрации Березовского района.</w:t>
      </w:r>
    </w:p>
    <w:p w:rsidR="00671408" w:rsidRPr="00866ACC" w:rsidRDefault="00866ACC" w:rsidP="00323BC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19771B" w:rsidRPr="00866ACC">
        <w:rPr>
          <w:rFonts w:ascii="Times New Roman" w:hAnsi="Times New Roman"/>
          <w:b/>
          <w:sz w:val="24"/>
          <w:szCs w:val="24"/>
        </w:rPr>
        <w:t>«Березовский районный комплексный центр социального обслуживания населения»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9771B" w:rsidRDefault="00866ACC" w:rsidP="00323BC1">
      <w:pPr>
        <w:spacing w:after="0" w:line="240" w:lineRule="auto"/>
        <w:ind w:firstLine="567"/>
        <w:jc w:val="both"/>
        <w:rPr>
          <w:rStyle w:val="af"/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</w:t>
      </w:r>
      <w:r w:rsidR="0019771B" w:rsidRPr="00866ACC">
        <w:rPr>
          <w:rFonts w:ascii="Times New Roman" w:hAnsi="Times New Roman"/>
          <w:sz w:val="24"/>
          <w:szCs w:val="24"/>
        </w:rPr>
        <w:t xml:space="preserve"> Учреждении </w:t>
      </w:r>
      <w:r w:rsidR="00081F0E">
        <w:rPr>
          <w:rFonts w:ascii="Times New Roman" w:hAnsi="Times New Roman"/>
          <w:sz w:val="24"/>
          <w:szCs w:val="24"/>
        </w:rPr>
        <w:t>реализуется комплекс мероприятий, направленных на обеспечение антитеррористической защищенности объектов учреждения.</w:t>
      </w:r>
      <w:r w:rsidR="0019771B" w:rsidRPr="00866ACC">
        <w:rPr>
          <w:rStyle w:val="af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</w:p>
    <w:p w:rsidR="00C73CEA" w:rsidRPr="00C73CEA" w:rsidRDefault="00C73CEA" w:rsidP="00C73CE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C73CEA">
        <w:rPr>
          <w:rFonts w:ascii="Times New Roman" w:hAnsi="Times New Roman"/>
          <w:color w:val="000000" w:themeColor="text1"/>
          <w:sz w:val="24"/>
          <w:szCs w:val="24"/>
        </w:rPr>
        <w:t>В 2024 году проведены мероприятия по приобретению стационарных арочных металлодетекторов (рамки) в количестве 2 шт.</w:t>
      </w:r>
    </w:p>
    <w:p w:rsidR="00B37A5B" w:rsidRDefault="00350306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результате работы по обеспечению антитеррористической защищенности при подготовке и проведению спортивно-массовых мероприятий на объектах физической культуры и спорта,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подведомственных Комитету спорта и молодежной политики администрации Березовского района, </w:t>
      </w:r>
      <w:r w:rsidR="00323BC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2023</w:t>
      </w: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году не допущено возникновение каких-либо террористических проявлений или угроз их возникновения. </w:t>
      </w:r>
    </w:p>
    <w:p w:rsidR="00C73CEA" w:rsidRPr="00C73CEA" w:rsidRDefault="00323BC1" w:rsidP="00C73CEA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3BC1">
        <w:rPr>
          <w:rFonts w:ascii="Times New Roman" w:hAnsi="Times New Roman" w:cs="Times New Roman"/>
          <w:b/>
          <w:sz w:val="24"/>
          <w:szCs w:val="24"/>
        </w:rPr>
        <w:t>В БУ «Березовская районная больница»</w:t>
      </w:r>
      <w:r w:rsidRPr="00323BC1">
        <w:rPr>
          <w:rFonts w:ascii="Times New Roman" w:hAnsi="Times New Roman" w:cs="Times New Roman"/>
          <w:sz w:val="24"/>
          <w:szCs w:val="24"/>
        </w:rPr>
        <w:t xml:space="preserve"> </w:t>
      </w:r>
      <w:r w:rsidR="00C73CEA" w:rsidRPr="00C73CEA">
        <w:rPr>
          <w:rFonts w:ascii="Times New Roman" w:hAnsi="Times New Roman" w:cs="Times New Roman"/>
          <w:bCs/>
          <w:sz w:val="24"/>
          <w:szCs w:val="24"/>
        </w:rPr>
        <w:t>реализован комплекс мер, направленный на антитеррористическую защищенность объекта и территории:</w:t>
      </w:r>
    </w:p>
    <w:p w:rsidR="00C73CEA" w:rsidRPr="00C73CEA" w:rsidRDefault="00C73CEA" w:rsidP="00C73CEA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3CEA">
        <w:rPr>
          <w:rFonts w:ascii="Times New Roman" w:hAnsi="Times New Roman" w:cs="Times New Roman"/>
          <w:bCs/>
          <w:sz w:val="24"/>
          <w:szCs w:val="24"/>
        </w:rPr>
        <w:t>- заключен договор об оказании услуг по физической охране объекта до конца 2024 года;</w:t>
      </w:r>
    </w:p>
    <w:p w:rsidR="00C73CEA" w:rsidRPr="00C73CEA" w:rsidRDefault="00C73CEA" w:rsidP="00C73CEA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3CEA">
        <w:rPr>
          <w:rFonts w:ascii="Times New Roman" w:hAnsi="Times New Roman" w:cs="Times New Roman"/>
          <w:bCs/>
          <w:sz w:val="24"/>
          <w:szCs w:val="24"/>
        </w:rPr>
        <w:t>- проведены мероприятия и определен поставщик услуг по установке системы видеонаблюдения на отдаленных территориях: ФАП (с. Няксимволь, с. Ломбовож, д. Кимкьясуй, с. Теги, д. Шайтанка).</w:t>
      </w:r>
    </w:p>
    <w:p w:rsidR="00887E0E" w:rsidRDefault="00887E0E" w:rsidP="00C73CEA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E0E" w:rsidRPr="00FF754A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6593" w:rsidRPr="000B595A" w:rsidRDefault="00CD132F" w:rsidP="00887E0E">
      <w:pPr>
        <w:spacing w:after="0" w:line="240" w:lineRule="auto"/>
        <w:ind w:firstLine="720"/>
        <w:jc w:val="center"/>
        <w:rPr>
          <w:sz w:val="20"/>
        </w:rPr>
      </w:pPr>
      <w:r w:rsidRPr="00887E0E">
        <w:rPr>
          <w:rFonts w:ascii="Times New Roman" w:eastAsia="Times New Roman" w:hAnsi="Times New Roman" w:cs="Arial CYR"/>
          <w:bCs/>
          <w:color w:val="FF0000"/>
          <w:sz w:val="24"/>
          <w:szCs w:val="24"/>
          <w:lang w:eastAsia="ru-RU"/>
        </w:rPr>
        <w:t>Благодаря слаженной деятельности и оперативному взаимодействию на территории МО не допущено проявлений терроризма.</w:t>
      </w:r>
    </w:p>
    <w:sectPr w:rsidR="00E36593" w:rsidRPr="000B595A" w:rsidSect="00D148C3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9A1" w:rsidRDefault="00AA19A1" w:rsidP="001D6BA8">
      <w:pPr>
        <w:spacing w:after="0" w:line="240" w:lineRule="auto"/>
      </w:pPr>
      <w:r>
        <w:separator/>
      </w:r>
    </w:p>
  </w:endnote>
  <w:endnote w:type="continuationSeparator" w:id="0">
    <w:p w:rsidR="00AA19A1" w:rsidRDefault="00AA19A1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9A1" w:rsidRDefault="00AA19A1" w:rsidP="001D6BA8">
      <w:pPr>
        <w:spacing w:after="0" w:line="240" w:lineRule="auto"/>
      </w:pPr>
      <w:r>
        <w:separator/>
      </w:r>
    </w:p>
  </w:footnote>
  <w:footnote w:type="continuationSeparator" w:id="0">
    <w:p w:rsidR="00AA19A1" w:rsidRDefault="00AA19A1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115DC3"/>
    <w:multiLevelType w:val="hybridMultilevel"/>
    <w:tmpl w:val="AAAE6D80"/>
    <w:lvl w:ilvl="0" w:tplc="2AAEB4B4">
      <w:start w:val="1"/>
      <w:numFmt w:val="decimal"/>
      <w:lvlText w:val="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"/>
  </w:num>
  <w:num w:numId="7">
    <w:abstractNumId w:val="26"/>
  </w:num>
  <w:num w:numId="8">
    <w:abstractNumId w:val="7"/>
  </w:num>
  <w:num w:numId="9">
    <w:abstractNumId w:val="6"/>
  </w:num>
  <w:num w:numId="10">
    <w:abstractNumId w:val="12"/>
  </w:num>
  <w:num w:numId="11">
    <w:abstractNumId w:val="20"/>
  </w:num>
  <w:num w:numId="12">
    <w:abstractNumId w:val="1"/>
  </w:num>
  <w:num w:numId="13">
    <w:abstractNumId w:val="19"/>
  </w:num>
  <w:num w:numId="14">
    <w:abstractNumId w:val="24"/>
  </w:num>
  <w:num w:numId="15">
    <w:abstractNumId w:val="0"/>
  </w:num>
  <w:num w:numId="16">
    <w:abstractNumId w:val="10"/>
  </w:num>
  <w:num w:numId="17">
    <w:abstractNumId w:val="28"/>
  </w:num>
  <w:num w:numId="18">
    <w:abstractNumId w:val="8"/>
  </w:num>
  <w:num w:numId="19">
    <w:abstractNumId w:val="13"/>
  </w:num>
  <w:num w:numId="20">
    <w:abstractNumId w:val="27"/>
  </w:num>
  <w:num w:numId="21">
    <w:abstractNumId w:val="4"/>
  </w:num>
  <w:num w:numId="22">
    <w:abstractNumId w:val="16"/>
  </w:num>
  <w:num w:numId="23">
    <w:abstractNumId w:val="18"/>
  </w:num>
  <w:num w:numId="24">
    <w:abstractNumId w:val="5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1"/>
  </w:num>
  <w:num w:numId="29">
    <w:abstractNumId w:val="9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1F0E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54"/>
    <w:rsid w:val="000C50B9"/>
    <w:rsid w:val="000C5F87"/>
    <w:rsid w:val="000C7353"/>
    <w:rsid w:val="000C7402"/>
    <w:rsid w:val="000C7802"/>
    <w:rsid w:val="000D1824"/>
    <w:rsid w:val="000D26FE"/>
    <w:rsid w:val="000D6B78"/>
    <w:rsid w:val="000D6F59"/>
    <w:rsid w:val="000E44EE"/>
    <w:rsid w:val="000E46A0"/>
    <w:rsid w:val="000F25D8"/>
    <w:rsid w:val="000F3EE6"/>
    <w:rsid w:val="000F40AE"/>
    <w:rsid w:val="000F530B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6DD8"/>
    <w:rsid w:val="00262030"/>
    <w:rsid w:val="00263B64"/>
    <w:rsid w:val="00264CEE"/>
    <w:rsid w:val="00276C6B"/>
    <w:rsid w:val="00286DD5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23BC1"/>
    <w:rsid w:val="00332B46"/>
    <w:rsid w:val="00336C9A"/>
    <w:rsid w:val="003451E8"/>
    <w:rsid w:val="003465EF"/>
    <w:rsid w:val="00350306"/>
    <w:rsid w:val="003507F7"/>
    <w:rsid w:val="00352D3D"/>
    <w:rsid w:val="00353949"/>
    <w:rsid w:val="00353EB3"/>
    <w:rsid w:val="00357E1E"/>
    <w:rsid w:val="00362F65"/>
    <w:rsid w:val="00363FF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428C2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2F1A"/>
    <w:rsid w:val="005153C7"/>
    <w:rsid w:val="00520BC9"/>
    <w:rsid w:val="00523867"/>
    <w:rsid w:val="00524940"/>
    <w:rsid w:val="00532303"/>
    <w:rsid w:val="00534746"/>
    <w:rsid w:val="00540D93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E1BA5"/>
    <w:rsid w:val="008F0527"/>
    <w:rsid w:val="00912253"/>
    <w:rsid w:val="0091566F"/>
    <w:rsid w:val="00916159"/>
    <w:rsid w:val="00927A5E"/>
    <w:rsid w:val="00930C62"/>
    <w:rsid w:val="00933842"/>
    <w:rsid w:val="00940290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19A1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87D"/>
    <w:rsid w:val="00B476A7"/>
    <w:rsid w:val="00B51D6C"/>
    <w:rsid w:val="00B528C8"/>
    <w:rsid w:val="00B552EE"/>
    <w:rsid w:val="00B5551F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73CEA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48B5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9B7"/>
    <w:rsid w:val="00ED5E55"/>
    <w:rsid w:val="00ED65DE"/>
    <w:rsid w:val="00EE6B9F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C509"/>
  <w15:docId w15:val="{D8E69651-4F28-4C1A-AADD-A1F7E0D2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1F"/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6CE6-DDC3-4D2A-9F23-377AC4FF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3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Евстигнеева Анна Андреевна</cp:lastModifiedBy>
  <cp:revision>220</cp:revision>
  <cp:lastPrinted>2023-12-28T10:28:00Z</cp:lastPrinted>
  <dcterms:created xsi:type="dcterms:W3CDTF">2017-10-20T05:03:00Z</dcterms:created>
  <dcterms:modified xsi:type="dcterms:W3CDTF">2026-03-18T11:04:00Z</dcterms:modified>
</cp:coreProperties>
</file>