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36" w:rsidRPr="00612FDC" w:rsidRDefault="00FF0636" w:rsidP="00FF063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 </w:t>
      </w:r>
      <w:r w:rsidR="00E54CD7">
        <w:rPr>
          <w:b/>
          <w:color w:val="000000"/>
          <w:sz w:val="28"/>
          <w:szCs w:val="28"/>
        </w:rPr>
        <w:t>№</w:t>
      </w:r>
      <w:r w:rsidR="0003790F">
        <w:rPr>
          <w:b/>
          <w:color w:val="000000"/>
          <w:sz w:val="28"/>
          <w:szCs w:val="28"/>
        </w:rPr>
        <w:t xml:space="preserve"> 1</w:t>
      </w:r>
    </w:p>
    <w:p w:rsidR="00FF0636" w:rsidRPr="00E67C21" w:rsidRDefault="00FF0636" w:rsidP="00FF0636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03790F" w:rsidRDefault="00070556" w:rsidP="0007055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Pr="00AF3B74">
        <w:rPr>
          <w:b/>
          <w:sz w:val="28"/>
          <w:szCs w:val="28"/>
        </w:rPr>
        <w:t xml:space="preserve">Координационного совета </w:t>
      </w:r>
    </w:p>
    <w:p w:rsidR="0003790F" w:rsidRDefault="0003790F" w:rsidP="0003790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содействия</w:t>
      </w:r>
      <w:r w:rsidR="00070556" w:rsidRPr="00AF3B74">
        <w:rPr>
          <w:b/>
          <w:sz w:val="28"/>
          <w:szCs w:val="28"/>
        </w:rPr>
        <w:t xml:space="preserve"> занятости населения Березовского района</w:t>
      </w:r>
      <w:r w:rsidR="00070556" w:rsidRPr="00D5200F">
        <w:rPr>
          <w:b/>
          <w:sz w:val="28"/>
          <w:szCs w:val="28"/>
        </w:rPr>
        <w:t xml:space="preserve"> </w:t>
      </w:r>
    </w:p>
    <w:p w:rsidR="00E214B2" w:rsidRDefault="00E214B2" w:rsidP="0003790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3790F">
        <w:rPr>
          <w:sz w:val="28"/>
          <w:szCs w:val="28"/>
        </w:rPr>
        <w:t xml:space="preserve">(далее </w:t>
      </w:r>
      <w:r w:rsidR="006D7ECC" w:rsidRPr="0003790F">
        <w:rPr>
          <w:sz w:val="28"/>
          <w:szCs w:val="28"/>
        </w:rPr>
        <w:t xml:space="preserve">– </w:t>
      </w:r>
      <w:r w:rsidR="00070556" w:rsidRPr="0003790F">
        <w:rPr>
          <w:sz w:val="28"/>
          <w:szCs w:val="28"/>
        </w:rPr>
        <w:t>Координационный совет</w:t>
      </w:r>
      <w:r w:rsidRPr="0003790F">
        <w:rPr>
          <w:sz w:val="28"/>
          <w:szCs w:val="28"/>
        </w:rPr>
        <w:t>)</w:t>
      </w:r>
    </w:p>
    <w:p w:rsidR="00FF0636" w:rsidRPr="0011711F" w:rsidRDefault="00FF0636" w:rsidP="00FF0636">
      <w:pPr>
        <w:shd w:val="clear" w:color="auto" w:fill="FFFFFF"/>
        <w:spacing w:line="322" w:lineRule="exact"/>
        <w:ind w:left="82"/>
        <w:jc w:val="center"/>
        <w:rPr>
          <w:b/>
          <w:color w:val="000000"/>
          <w:sz w:val="28"/>
          <w:szCs w:val="28"/>
        </w:rPr>
      </w:pPr>
    </w:p>
    <w:p w:rsidR="00FF0636" w:rsidRDefault="0003790F" w:rsidP="00FF0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05.03.2020</w:t>
      </w:r>
      <w:r w:rsidR="00342744">
        <w:rPr>
          <w:b/>
          <w:sz w:val="28"/>
          <w:szCs w:val="28"/>
        </w:rPr>
        <w:t xml:space="preserve"> г.</w:t>
      </w:r>
      <w:r w:rsidR="00D52963">
        <w:rPr>
          <w:b/>
          <w:sz w:val="28"/>
          <w:szCs w:val="28"/>
        </w:rPr>
        <w:t xml:space="preserve">        </w:t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  <w:t xml:space="preserve">    </w:t>
      </w:r>
      <w:r w:rsidR="00FF0636">
        <w:rPr>
          <w:b/>
          <w:sz w:val="28"/>
          <w:szCs w:val="28"/>
        </w:rPr>
        <w:t xml:space="preserve">         </w:t>
      </w:r>
      <w:r w:rsidR="006D0266">
        <w:rPr>
          <w:b/>
          <w:sz w:val="28"/>
          <w:szCs w:val="28"/>
        </w:rPr>
        <w:t xml:space="preserve">     </w:t>
      </w:r>
      <w:r w:rsidR="00FF0636">
        <w:rPr>
          <w:b/>
          <w:sz w:val="28"/>
          <w:szCs w:val="28"/>
        </w:rPr>
        <w:t xml:space="preserve"> </w:t>
      </w:r>
      <w:proofErr w:type="spellStart"/>
      <w:r w:rsidR="00FF0636" w:rsidRPr="00F263A5">
        <w:rPr>
          <w:sz w:val="28"/>
          <w:szCs w:val="28"/>
        </w:rPr>
        <w:t>пгт</w:t>
      </w:r>
      <w:proofErr w:type="spellEnd"/>
      <w:r w:rsidR="00FF0636" w:rsidRPr="00F263A5">
        <w:rPr>
          <w:sz w:val="28"/>
          <w:szCs w:val="28"/>
        </w:rPr>
        <w:t>. Березово</w:t>
      </w:r>
    </w:p>
    <w:p w:rsidR="001D4073" w:rsidRPr="001D4073" w:rsidRDefault="001D4073" w:rsidP="00FF0636">
      <w:pPr>
        <w:rPr>
          <w:b/>
          <w:sz w:val="28"/>
          <w:szCs w:val="28"/>
        </w:rPr>
      </w:pPr>
    </w:p>
    <w:p w:rsidR="00070556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 w:rsidRPr="0011711F">
        <w:rPr>
          <w:color w:val="000000"/>
          <w:sz w:val="28"/>
          <w:szCs w:val="28"/>
        </w:rPr>
        <w:t>Председатель</w:t>
      </w:r>
      <w:r>
        <w:rPr>
          <w:color w:val="000000"/>
          <w:sz w:val="28"/>
          <w:szCs w:val="28"/>
        </w:rPr>
        <w:t xml:space="preserve"> </w:t>
      </w:r>
      <w:r w:rsidR="00070556">
        <w:rPr>
          <w:color w:val="000000"/>
          <w:sz w:val="28"/>
          <w:szCs w:val="28"/>
        </w:rPr>
        <w:t>Координационного совета</w:t>
      </w:r>
      <w:r>
        <w:rPr>
          <w:color w:val="000000"/>
          <w:sz w:val="28"/>
          <w:szCs w:val="28"/>
        </w:rPr>
        <w:t xml:space="preserve">, </w:t>
      </w:r>
    </w:p>
    <w:p w:rsidR="00FF0636" w:rsidRPr="00D64880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района                     </w:t>
      </w:r>
      <w:r w:rsidR="007F740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</w:t>
      </w:r>
      <w:r w:rsidR="00F43EC8">
        <w:rPr>
          <w:color w:val="000000"/>
          <w:sz w:val="28"/>
          <w:szCs w:val="28"/>
        </w:rPr>
        <w:t xml:space="preserve">                  </w:t>
      </w:r>
      <w:r w:rsidR="00F43EC8" w:rsidRPr="00F43EC8">
        <w:rPr>
          <w:color w:val="000000"/>
          <w:sz w:val="28"/>
          <w:szCs w:val="28"/>
          <w:u w:val="single"/>
        </w:rPr>
        <w:t xml:space="preserve">Ирина Викторовна </w:t>
      </w:r>
      <w:r w:rsidRPr="00F43EC8">
        <w:rPr>
          <w:color w:val="000000"/>
          <w:sz w:val="28"/>
          <w:szCs w:val="28"/>
          <w:u w:val="single"/>
        </w:rPr>
        <w:t>Чечеткина</w:t>
      </w:r>
    </w:p>
    <w:p w:rsidR="007F740D" w:rsidRDefault="007F740D" w:rsidP="00FF0636">
      <w:pPr>
        <w:jc w:val="both"/>
        <w:rPr>
          <w:sz w:val="28"/>
          <w:szCs w:val="28"/>
        </w:rPr>
      </w:pPr>
    </w:p>
    <w:p w:rsidR="007F740D" w:rsidRDefault="00FF0636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A29B5">
        <w:rPr>
          <w:sz w:val="28"/>
          <w:szCs w:val="28"/>
        </w:rPr>
        <w:t xml:space="preserve">екретарь </w:t>
      </w:r>
      <w:r w:rsidRPr="000A29B5">
        <w:rPr>
          <w:sz w:val="28"/>
          <w:szCs w:val="28"/>
        </w:rPr>
        <w:tab/>
      </w:r>
      <w:r w:rsidR="00070556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, специалист – эксперт</w:t>
      </w:r>
    </w:p>
    <w:p w:rsidR="007F740D" w:rsidRDefault="00FF0636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по труду</w:t>
      </w:r>
      <w:r w:rsidR="007F740D">
        <w:rPr>
          <w:sz w:val="28"/>
          <w:szCs w:val="28"/>
        </w:rPr>
        <w:t>,</w:t>
      </w:r>
      <w:r>
        <w:rPr>
          <w:sz w:val="28"/>
          <w:szCs w:val="28"/>
        </w:rPr>
        <w:t xml:space="preserve"> социальной </w:t>
      </w:r>
      <w:r w:rsidR="007F740D">
        <w:rPr>
          <w:sz w:val="28"/>
          <w:szCs w:val="28"/>
        </w:rPr>
        <w:t xml:space="preserve">и молодежной политике </w:t>
      </w:r>
    </w:p>
    <w:p w:rsidR="00FF0636" w:rsidRPr="00C365A8" w:rsidRDefault="007F740D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Комитета спорта и молодежной политики</w:t>
      </w:r>
      <w:r w:rsidR="005E2331">
        <w:rPr>
          <w:sz w:val="28"/>
          <w:szCs w:val="28"/>
        </w:rPr>
        <w:tab/>
      </w:r>
      <w:r w:rsidR="005E2331">
        <w:rPr>
          <w:sz w:val="28"/>
          <w:szCs w:val="28"/>
        </w:rPr>
        <w:tab/>
      </w:r>
      <w:r w:rsidR="00CD6BB9">
        <w:rPr>
          <w:sz w:val="28"/>
          <w:szCs w:val="28"/>
        </w:rPr>
        <w:t xml:space="preserve">       </w:t>
      </w:r>
      <w:r w:rsidR="00F43EC8" w:rsidRPr="00F43EC8">
        <w:rPr>
          <w:sz w:val="28"/>
          <w:szCs w:val="28"/>
          <w:u w:val="single"/>
        </w:rPr>
        <w:t xml:space="preserve">Анна Валерьевна </w:t>
      </w:r>
      <w:proofErr w:type="spellStart"/>
      <w:r w:rsidR="008D4D0A" w:rsidRPr="00F43EC8">
        <w:rPr>
          <w:sz w:val="28"/>
          <w:szCs w:val="28"/>
          <w:u w:val="single"/>
        </w:rPr>
        <w:t>Хазиева</w:t>
      </w:r>
      <w:proofErr w:type="spellEnd"/>
      <w:r w:rsidR="008D4D0A">
        <w:rPr>
          <w:sz w:val="28"/>
          <w:szCs w:val="28"/>
        </w:rPr>
        <w:t xml:space="preserve"> </w:t>
      </w:r>
      <w:r w:rsidR="00FF0636">
        <w:rPr>
          <w:sz w:val="28"/>
          <w:szCs w:val="28"/>
        </w:rPr>
        <w:t xml:space="preserve">                 </w:t>
      </w:r>
    </w:p>
    <w:p w:rsidR="00FF0636" w:rsidRDefault="00FF0636" w:rsidP="00FF0636">
      <w:pPr>
        <w:shd w:val="clear" w:color="auto" w:fill="FFFFFF"/>
        <w:ind w:left="10"/>
        <w:jc w:val="both"/>
        <w:rPr>
          <w:b/>
          <w:color w:val="000000"/>
          <w:sz w:val="28"/>
          <w:szCs w:val="28"/>
        </w:rPr>
      </w:pPr>
    </w:p>
    <w:p w:rsidR="00FF0636" w:rsidRDefault="00FF0636" w:rsidP="00FF063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Присутствовали члены </w:t>
      </w:r>
      <w:r w:rsidR="000A5911">
        <w:rPr>
          <w:b/>
          <w:color w:val="000000"/>
          <w:sz w:val="28"/>
          <w:szCs w:val="28"/>
        </w:rPr>
        <w:t>Координационного совета</w:t>
      </w:r>
      <w:r w:rsidRPr="0011711F">
        <w:rPr>
          <w:b/>
          <w:color w:val="000000"/>
          <w:sz w:val="28"/>
          <w:szCs w:val="28"/>
        </w:rPr>
        <w:t>:</w:t>
      </w:r>
    </w:p>
    <w:p w:rsidR="007F740D" w:rsidRPr="007F740D" w:rsidRDefault="007F740D" w:rsidP="00FF063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790F" w:rsidRDefault="008D4D0A" w:rsidP="008D4D0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43EC8">
        <w:rPr>
          <w:sz w:val="28"/>
          <w:szCs w:val="28"/>
        </w:rPr>
        <w:t>Андронюк</w:t>
      </w:r>
      <w:proofErr w:type="spellEnd"/>
      <w:r w:rsidR="00F43EC8">
        <w:rPr>
          <w:sz w:val="28"/>
          <w:szCs w:val="28"/>
        </w:rPr>
        <w:t xml:space="preserve"> Лия Федоровна – председатель Комитета образования администрации Березовского района;</w:t>
      </w:r>
    </w:p>
    <w:p w:rsidR="0003790F" w:rsidRDefault="0003790F" w:rsidP="008D4D0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Баринов Александр Александрович – начальник отдела содействия трудоустройства и анализа рынка труда </w:t>
      </w:r>
      <w:r w:rsidRPr="00077C4D">
        <w:rPr>
          <w:sz w:val="28"/>
          <w:szCs w:val="28"/>
        </w:rPr>
        <w:t>казенного учреждения ХМАО-Югры «Березовский центр занятости населения»</w:t>
      </w:r>
      <w:r>
        <w:rPr>
          <w:sz w:val="28"/>
          <w:szCs w:val="28"/>
        </w:rPr>
        <w:t>;</w:t>
      </w:r>
    </w:p>
    <w:p w:rsidR="0003790F" w:rsidRDefault="0003790F" w:rsidP="008D4D0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Безряднова</w:t>
      </w:r>
      <w:proofErr w:type="spellEnd"/>
      <w:r>
        <w:rPr>
          <w:sz w:val="28"/>
          <w:szCs w:val="28"/>
        </w:rPr>
        <w:t xml:space="preserve"> Юлия Сергеевна – председатель комитета по экономической политики администрации Березовского района;</w:t>
      </w:r>
    </w:p>
    <w:p w:rsidR="0003790F" w:rsidRDefault="0003790F" w:rsidP="008D4D0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Брус Татьяна Николаевна - </w:t>
      </w:r>
      <w:r w:rsidRPr="0003790F">
        <w:rPr>
          <w:sz w:val="28"/>
          <w:szCs w:val="28"/>
        </w:rPr>
        <w:t>председатель объединения профсоюзов Березовского района;</w:t>
      </w:r>
    </w:p>
    <w:p w:rsidR="003153AF" w:rsidRDefault="003153AF" w:rsidP="008D4D0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Дейнеко Вячеслав Алексеевич – </w:t>
      </w:r>
      <w:r w:rsidRPr="003153AF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3153AF">
        <w:rPr>
          <w:sz w:val="28"/>
          <w:szCs w:val="28"/>
        </w:rPr>
        <w:t xml:space="preserve"> Комитета спорта и молодежной политики администрации Березовского района</w:t>
      </w:r>
      <w:r>
        <w:rPr>
          <w:sz w:val="28"/>
          <w:szCs w:val="28"/>
        </w:rPr>
        <w:t>;</w:t>
      </w:r>
    </w:p>
    <w:p w:rsidR="008D4D0A" w:rsidRDefault="0003790F" w:rsidP="008D4D0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Ушарова</w:t>
      </w:r>
      <w:proofErr w:type="spellEnd"/>
      <w:r>
        <w:rPr>
          <w:sz w:val="28"/>
          <w:szCs w:val="28"/>
        </w:rPr>
        <w:t xml:space="preserve"> Светлана Валерьевна – заместитель главы Березовского района, председатель комитета;</w:t>
      </w:r>
      <w:r w:rsidR="00F43EC8">
        <w:rPr>
          <w:sz w:val="28"/>
          <w:szCs w:val="28"/>
        </w:rPr>
        <w:t xml:space="preserve"> </w:t>
      </w:r>
    </w:p>
    <w:p w:rsidR="0003790F" w:rsidRDefault="008D4D0A" w:rsidP="008D4D0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03790F">
        <w:rPr>
          <w:color w:val="000000"/>
          <w:sz w:val="28"/>
          <w:szCs w:val="28"/>
        </w:rPr>
        <w:t>Хазиахметова</w:t>
      </w:r>
      <w:proofErr w:type="spellEnd"/>
      <w:r w:rsidR="0003790F">
        <w:rPr>
          <w:color w:val="000000"/>
          <w:sz w:val="28"/>
          <w:szCs w:val="28"/>
        </w:rPr>
        <w:t xml:space="preserve"> Татьяна Леонидовна </w:t>
      </w:r>
      <w:r w:rsidRPr="000A5911">
        <w:rPr>
          <w:color w:val="000000"/>
          <w:sz w:val="28"/>
          <w:szCs w:val="28"/>
        </w:rPr>
        <w:t>–</w:t>
      </w:r>
      <w:r w:rsidR="000379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председател</w:t>
      </w:r>
      <w:r w:rsidR="0003790F">
        <w:rPr>
          <w:color w:val="000000"/>
          <w:sz w:val="28"/>
          <w:szCs w:val="28"/>
        </w:rPr>
        <w:t>ь</w:t>
      </w:r>
      <w:r w:rsidRPr="007F74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Комитета культуры</w:t>
      </w:r>
      <w:r w:rsidRPr="007F740D">
        <w:rPr>
          <w:color w:val="000000"/>
          <w:sz w:val="28"/>
          <w:szCs w:val="28"/>
        </w:rPr>
        <w:t xml:space="preserve"> администрации Березовского  района;</w:t>
      </w:r>
    </w:p>
    <w:p w:rsidR="00077C4D" w:rsidRDefault="00B47478" w:rsidP="007F740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5911">
        <w:rPr>
          <w:sz w:val="28"/>
          <w:szCs w:val="28"/>
        </w:rPr>
        <w:t>Хватова О</w:t>
      </w:r>
      <w:r w:rsidR="00F43EC8">
        <w:rPr>
          <w:sz w:val="28"/>
          <w:szCs w:val="28"/>
        </w:rPr>
        <w:t xml:space="preserve">ксана </w:t>
      </w:r>
      <w:r w:rsidR="000A5911">
        <w:rPr>
          <w:sz w:val="28"/>
          <w:szCs w:val="28"/>
        </w:rPr>
        <w:t>В</w:t>
      </w:r>
      <w:r w:rsidR="00F43EC8">
        <w:rPr>
          <w:sz w:val="28"/>
          <w:szCs w:val="28"/>
        </w:rPr>
        <w:t>ладимировна</w:t>
      </w:r>
      <w:r w:rsidR="000A5911">
        <w:rPr>
          <w:sz w:val="28"/>
          <w:szCs w:val="28"/>
        </w:rPr>
        <w:t xml:space="preserve"> </w:t>
      </w:r>
      <w:r w:rsidR="000A5911" w:rsidRPr="000A5911">
        <w:rPr>
          <w:sz w:val="28"/>
          <w:szCs w:val="28"/>
        </w:rPr>
        <w:t xml:space="preserve">– </w:t>
      </w:r>
      <w:r w:rsidR="00F43EC8">
        <w:rPr>
          <w:sz w:val="28"/>
          <w:szCs w:val="28"/>
        </w:rPr>
        <w:t>заместитель</w:t>
      </w:r>
      <w:r w:rsidR="003812DB">
        <w:rPr>
          <w:sz w:val="28"/>
          <w:szCs w:val="28"/>
        </w:rPr>
        <w:t xml:space="preserve"> п</w:t>
      </w:r>
      <w:r w:rsidR="00DE0035" w:rsidRPr="00DE0035">
        <w:rPr>
          <w:sz w:val="28"/>
          <w:szCs w:val="28"/>
        </w:rPr>
        <w:t>редседателя Комитета спорта и молодежной политики администрации Березовского района</w:t>
      </w:r>
      <w:r w:rsidR="00F43EC8">
        <w:rPr>
          <w:sz w:val="28"/>
          <w:szCs w:val="28"/>
        </w:rPr>
        <w:t>, заведующий отделом по труду социальной и молодежной политики.</w:t>
      </w:r>
    </w:p>
    <w:p w:rsidR="00B65DF5" w:rsidRDefault="00B65DF5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1E0A98" w:rsidRDefault="00800400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800400">
        <w:rPr>
          <w:b/>
          <w:sz w:val="28"/>
          <w:szCs w:val="28"/>
        </w:rPr>
        <w:t>Повестка дня:</w:t>
      </w:r>
    </w:p>
    <w:p w:rsidR="0003790F" w:rsidRDefault="0003790F" w:rsidP="0003790F">
      <w:pPr>
        <w:widowControl/>
        <w:numPr>
          <w:ilvl w:val="0"/>
          <w:numId w:val="6"/>
        </w:numPr>
        <w:pBdr>
          <w:bottom w:val="single" w:sz="12" w:space="1" w:color="auto"/>
        </w:pBdr>
        <w:autoSpaceDE/>
        <w:autoSpaceDN/>
        <w:adjustRightInd/>
        <w:jc w:val="both"/>
        <w:rPr>
          <w:b/>
          <w:sz w:val="28"/>
          <w:szCs w:val="28"/>
        </w:rPr>
      </w:pPr>
      <w:r w:rsidRPr="0003790F">
        <w:rPr>
          <w:b/>
          <w:sz w:val="28"/>
          <w:szCs w:val="28"/>
        </w:rPr>
        <w:t xml:space="preserve">Анализ ситуации на рынке труда Березовского района за 2019 год. Информация предприятий и организаций о сокращениях. Характеристика безработных и ищущих работу  граждан разрезе населенных пунктов района (профессия,  образование, пол </w:t>
      </w:r>
      <w:r>
        <w:rPr>
          <w:b/>
          <w:sz w:val="28"/>
          <w:szCs w:val="28"/>
        </w:rPr>
        <w:t>возраст)</w:t>
      </w:r>
    </w:p>
    <w:p w:rsidR="0003790F" w:rsidRPr="0003790F" w:rsidRDefault="0003790F" w:rsidP="0003790F">
      <w:pPr>
        <w:widowControl/>
        <w:autoSpaceDE/>
        <w:autoSpaceDN/>
        <w:adjustRightInd/>
        <w:ind w:left="720"/>
        <w:jc w:val="center"/>
        <w:rPr>
          <w:sz w:val="28"/>
          <w:szCs w:val="28"/>
        </w:rPr>
      </w:pPr>
      <w:r w:rsidRPr="0003790F">
        <w:rPr>
          <w:sz w:val="28"/>
          <w:szCs w:val="28"/>
        </w:rPr>
        <w:t>Баринов А.А.</w:t>
      </w:r>
    </w:p>
    <w:p w:rsid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3790F" w:rsidRP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3790F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период с января по </w:t>
      </w:r>
      <w:r w:rsidRPr="0003790F">
        <w:rPr>
          <w:sz w:val="28"/>
          <w:szCs w:val="28"/>
        </w:rPr>
        <w:t>декабрь 2019 года в</w:t>
      </w:r>
      <w:r w:rsidR="00AC3A15">
        <w:rPr>
          <w:sz w:val="28"/>
          <w:szCs w:val="28"/>
        </w:rPr>
        <w:t xml:space="preserve"> Казенное учреждение Ханты-Мансийского автономного округа – Югры «</w:t>
      </w:r>
      <w:r w:rsidRPr="0003790F">
        <w:rPr>
          <w:sz w:val="28"/>
          <w:szCs w:val="28"/>
        </w:rPr>
        <w:t xml:space="preserve">Березовский </w:t>
      </w:r>
      <w:r w:rsidR="00AC3A15">
        <w:rPr>
          <w:sz w:val="28"/>
          <w:szCs w:val="28"/>
        </w:rPr>
        <w:t>центр занятости населения»</w:t>
      </w:r>
      <w:r w:rsidR="00FE7B94">
        <w:rPr>
          <w:sz w:val="28"/>
          <w:szCs w:val="28"/>
        </w:rPr>
        <w:t xml:space="preserve"> (далее – </w:t>
      </w:r>
      <w:r w:rsidR="00FE7B94" w:rsidRPr="00FE7B94">
        <w:rPr>
          <w:sz w:val="28"/>
          <w:szCs w:val="28"/>
        </w:rPr>
        <w:t>КУ ХМА</w:t>
      </w:r>
      <w:proofErr w:type="gramStart"/>
      <w:r w:rsidR="00FE7B94" w:rsidRPr="00FE7B94">
        <w:rPr>
          <w:sz w:val="28"/>
          <w:szCs w:val="28"/>
        </w:rPr>
        <w:t>О-</w:t>
      </w:r>
      <w:proofErr w:type="gramEnd"/>
      <w:r w:rsidR="00FE7B94" w:rsidRPr="00FE7B94">
        <w:rPr>
          <w:sz w:val="28"/>
          <w:szCs w:val="28"/>
        </w:rPr>
        <w:t xml:space="preserve"> Югры «Березов</w:t>
      </w:r>
      <w:r w:rsidR="00FE7B94">
        <w:rPr>
          <w:sz w:val="28"/>
          <w:szCs w:val="28"/>
        </w:rPr>
        <w:t xml:space="preserve">ский центр занятости населения») </w:t>
      </w:r>
      <w:r w:rsidRPr="0003790F">
        <w:rPr>
          <w:sz w:val="28"/>
          <w:szCs w:val="28"/>
        </w:rPr>
        <w:t xml:space="preserve">за государственной услугой в подборе подходящей работы обратилось </w:t>
      </w:r>
      <w:r w:rsidRPr="0003790F">
        <w:rPr>
          <w:b/>
          <w:sz w:val="28"/>
          <w:szCs w:val="28"/>
        </w:rPr>
        <w:t xml:space="preserve">-  </w:t>
      </w:r>
      <w:r w:rsidRPr="0003790F">
        <w:rPr>
          <w:sz w:val="28"/>
          <w:szCs w:val="28"/>
        </w:rPr>
        <w:t xml:space="preserve">1663 чел. </w:t>
      </w:r>
    </w:p>
    <w:p w:rsidR="0003790F" w:rsidRPr="0003790F" w:rsidRDefault="0003790F" w:rsidP="0003790F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03790F">
        <w:rPr>
          <w:sz w:val="28"/>
          <w:szCs w:val="28"/>
        </w:rPr>
        <w:lastRenderedPageBreak/>
        <w:t>Трудоустроено за январь - декабрь 2019 года – 770 чел.</w:t>
      </w:r>
      <w:r w:rsidRPr="0003790F">
        <w:rPr>
          <w:b/>
          <w:sz w:val="28"/>
          <w:szCs w:val="28"/>
        </w:rPr>
        <w:t xml:space="preserve"> </w:t>
      </w:r>
      <w:r w:rsidRPr="0003790F">
        <w:rPr>
          <w:sz w:val="28"/>
          <w:szCs w:val="28"/>
        </w:rPr>
        <w:t>Процент трудоустройства обратившихся граждан составил</w:t>
      </w:r>
      <w:r w:rsidRPr="0003790F">
        <w:rPr>
          <w:b/>
          <w:sz w:val="28"/>
          <w:szCs w:val="28"/>
        </w:rPr>
        <w:t xml:space="preserve"> </w:t>
      </w:r>
      <w:r w:rsidRPr="0003790F">
        <w:rPr>
          <w:sz w:val="28"/>
          <w:szCs w:val="28"/>
        </w:rPr>
        <w:t>46,3 %.</w:t>
      </w:r>
    </w:p>
    <w:p w:rsidR="0003790F" w:rsidRP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3790F">
        <w:rPr>
          <w:sz w:val="28"/>
          <w:szCs w:val="28"/>
        </w:rPr>
        <w:t xml:space="preserve">На 01.01.2020 г. численность безработных граждан составила 362 человека (на 25.02.2020 года – 344 чел.). Уровень безработицы на 01.01.2020 г. составил 3,1 % (на 25.02.2020 года 2,8%). </w:t>
      </w:r>
    </w:p>
    <w:p w:rsidR="0003790F" w:rsidRP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3790F">
        <w:rPr>
          <w:sz w:val="28"/>
          <w:szCs w:val="28"/>
        </w:rPr>
        <w:t>По состоянию на 01.01.2020 г. напряженность на рынке труда Березовского района составила 3,5   чел. на 1 рабочее место, имеется 125 вакансий (на 25.02.2020 года 2,9 чел., 165 вакансий).</w:t>
      </w:r>
    </w:p>
    <w:p w:rsidR="0003790F" w:rsidRP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  <w:u w:val="single"/>
        </w:rPr>
      </w:pPr>
      <w:r w:rsidRPr="0003790F">
        <w:rPr>
          <w:sz w:val="28"/>
          <w:szCs w:val="28"/>
          <w:u w:val="single"/>
        </w:rPr>
        <w:t>Качественный состав безработных на начало года:</w:t>
      </w:r>
    </w:p>
    <w:p w:rsidR="0003790F" w:rsidRP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3790F">
        <w:rPr>
          <w:sz w:val="28"/>
          <w:szCs w:val="28"/>
        </w:rPr>
        <w:t>Женщины – 136 чел. (37,6%),</w:t>
      </w:r>
    </w:p>
    <w:p w:rsidR="0003790F" w:rsidRP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3790F">
        <w:rPr>
          <w:sz w:val="28"/>
          <w:szCs w:val="28"/>
        </w:rPr>
        <w:t>Молодёжь от 16 до 29 лет – 79 чел. (21,8%),</w:t>
      </w:r>
    </w:p>
    <w:p w:rsidR="0003790F" w:rsidRP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03790F">
        <w:rPr>
          <w:sz w:val="28"/>
          <w:szCs w:val="28"/>
        </w:rPr>
        <w:t>Проживающие в сельской местности - 118 чел. (32,5),</w:t>
      </w:r>
      <w:proofErr w:type="gramEnd"/>
    </w:p>
    <w:p w:rsidR="0003790F" w:rsidRP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3790F">
        <w:rPr>
          <w:sz w:val="28"/>
          <w:szCs w:val="28"/>
        </w:rPr>
        <w:t>Высвобожденных в связи с сокращением – 24 чел. (6,6 %),</w:t>
      </w:r>
    </w:p>
    <w:p w:rsidR="0003790F" w:rsidRP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3790F">
        <w:rPr>
          <w:sz w:val="28"/>
          <w:szCs w:val="28"/>
        </w:rPr>
        <w:t>Уволенных по собственному желанию - 110 чел. (30,3 %),</w:t>
      </w:r>
    </w:p>
    <w:p w:rsidR="0003790F" w:rsidRP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03790F">
        <w:rPr>
          <w:sz w:val="28"/>
          <w:szCs w:val="28"/>
        </w:rPr>
        <w:t xml:space="preserve">Уволенные из ВС – 0 чел. </w:t>
      </w:r>
      <w:proofErr w:type="gramEnd"/>
    </w:p>
    <w:p w:rsidR="0003790F" w:rsidRP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03790F">
        <w:rPr>
          <w:sz w:val="28"/>
          <w:szCs w:val="28"/>
        </w:rPr>
        <w:t>Освобождённые</w:t>
      </w:r>
      <w:proofErr w:type="gramEnd"/>
      <w:r w:rsidRPr="0003790F">
        <w:rPr>
          <w:sz w:val="28"/>
          <w:szCs w:val="28"/>
        </w:rPr>
        <w:t xml:space="preserve"> из учреждений, исполняющих наказание - 6</w:t>
      </w:r>
      <w:r w:rsidRPr="0003790F">
        <w:rPr>
          <w:color w:val="FF0000"/>
          <w:sz w:val="28"/>
          <w:szCs w:val="28"/>
        </w:rPr>
        <w:t xml:space="preserve"> </w:t>
      </w:r>
      <w:r w:rsidRPr="0003790F">
        <w:rPr>
          <w:sz w:val="28"/>
          <w:szCs w:val="28"/>
        </w:rPr>
        <w:t>чел. (1,7 %).</w:t>
      </w:r>
    </w:p>
    <w:p w:rsidR="0003790F" w:rsidRPr="0003790F" w:rsidRDefault="0003790F" w:rsidP="0003790F">
      <w:pPr>
        <w:widowControl/>
        <w:autoSpaceDE/>
        <w:autoSpaceDN/>
        <w:adjustRightInd/>
        <w:ind w:firstLine="709"/>
        <w:jc w:val="both"/>
        <w:rPr>
          <w:color w:val="FF0000"/>
          <w:sz w:val="28"/>
          <w:szCs w:val="28"/>
        </w:rPr>
      </w:pPr>
      <w:r w:rsidRPr="0003790F">
        <w:rPr>
          <w:sz w:val="28"/>
          <w:szCs w:val="28"/>
        </w:rPr>
        <w:t>Не работающих более года –135 чел. (37,2 %).</w:t>
      </w:r>
    </w:p>
    <w:p w:rsidR="0003790F" w:rsidRP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3790F">
        <w:rPr>
          <w:sz w:val="28"/>
          <w:szCs w:val="28"/>
        </w:rPr>
        <w:t xml:space="preserve">Выпускники учебных заведений </w:t>
      </w:r>
      <w:proofErr w:type="gramStart"/>
      <w:r w:rsidRPr="0003790F">
        <w:rPr>
          <w:sz w:val="28"/>
          <w:szCs w:val="28"/>
        </w:rPr>
        <w:t>профессионального</w:t>
      </w:r>
      <w:proofErr w:type="gramEnd"/>
      <w:r w:rsidRPr="0003790F">
        <w:rPr>
          <w:sz w:val="28"/>
          <w:szCs w:val="28"/>
        </w:rPr>
        <w:t xml:space="preserve"> образования – 9 чел. (2,5%),</w:t>
      </w:r>
    </w:p>
    <w:p w:rsidR="0003790F" w:rsidRP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3790F">
        <w:rPr>
          <w:sz w:val="28"/>
          <w:szCs w:val="28"/>
        </w:rPr>
        <w:t xml:space="preserve">Ранее не </w:t>
      </w:r>
      <w:proofErr w:type="gramStart"/>
      <w:r w:rsidRPr="0003790F">
        <w:rPr>
          <w:sz w:val="28"/>
          <w:szCs w:val="28"/>
        </w:rPr>
        <w:t>работавшие</w:t>
      </w:r>
      <w:proofErr w:type="gramEnd"/>
      <w:r w:rsidRPr="0003790F">
        <w:rPr>
          <w:sz w:val="28"/>
          <w:szCs w:val="28"/>
        </w:rPr>
        <w:t>, впервые ищущие работу - 31 чел. (8,6%),</w:t>
      </w:r>
    </w:p>
    <w:p w:rsidR="0003790F" w:rsidRP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3790F">
        <w:rPr>
          <w:sz w:val="28"/>
          <w:szCs w:val="28"/>
        </w:rPr>
        <w:t>Инвалиды - 15 чел. (4,1 %),</w:t>
      </w:r>
    </w:p>
    <w:p w:rsidR="0003790F" w:rsidRP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  <w:u w:val="single"/>
        </w:rPr>
      </w:pPr>
      <w:r w:rsidRPr="0003790F">
        <w:rPr>
          <w:sz w:val="28"/>
          <w:szCs w:val="28"/>
          <w:u w:val="single"/>
        </w:rPr>
        <w:t xml:space="preserve">По образованию:  </w:t>
      </w:r>
    </w:p>
    <w:p w:rsidR="0003790F" w:rsidRP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3790F">
        <w:rPr>
          <w:sz w:val="28"/>
          <w:szCs w:val="28"/>
        </w:rPr>
        <w:t>высшее профессиональное образование – 18 чел. (4,9 %),</w:t>
      </w:r>
    </w:p>
    <w:p w:rsidR="0003790F" w:rsidRP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3790F">
        <w:rPr>
          <w:sz w:val="28"/>
          <w:szCs w:val="28"/>
        </w:rPr>
        <w:t>среднее профессиональное образование – 78 чел. (21,5%),</w:t>
      </w:r>
    </w:p>
    <w:p w:rsidR="0003790F" w:rsidRP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3790F">
        <w:rPr>
          <w:sz w:val="28"/>
          <w:szCs w:val="28"/>
        </w:rPr>
        <w:t xml:space="preserve">не имеющих </w:t>
      </w:r>
      <w:proofErr w:type="gramStart"/>
      <w:r w:rsidRPr="0003790F">
        <w:rPr>
          <w:sz w:val="28"/>
          <w:szCs w:val="28"/>
        </w:rPr>
        <w:t>профессионального</w:t>
      </w:r>
      <w:proofErr w:type="gramEnd"/>
      <w:r w:rsidRPr="0003790F">
        <w:rPr>
          <w:sz w:val="28"/>
          <w:szCs w:val="28"/>
        </w:rPr>
        <w:t xml:space="preserve"> образования – 266 чел. (73,5 %).</w:t>
      </w:r>
    </w:p>
    <w:p w:rsidR="0003790F" w:rsidRP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  <w:u w:val="single"/>
        </w:rPr>
      </w:pPr>
      <w:r w:rsidRPr="0003790F">
        <w:rPr>
          <w:sz w:val="28"/>
          <w:szCs w:val="28"/>
          <w:u w:val="single"/>
        </w:rPr>
        <w:t xml:space="preserve">В </w:t>
      </w:r>
      <w:proofErr w:type="gramStart"/>
      <w:r w:rsidRPr="0003790F">
        <w:rPr>
          <w:sz w:val="28"/>
          <w:szCs w:val="28"/>
          <w:u w:val="single"/>
        </w:rPr>
        <w:t>разрезе</w:t>
      </w:r>
      <w:proofErr w:type="gramEnd"/>
      <w:r w:rsidRPr="0003790F">
        <w:rPr>
          <w:sz w:val="28"/>
          <w:szCs w:val="28"/>
          <w:u w:val="single"/>
        </w:rPr>
        <w:t xml:space="preserve"> городских и сельских поселения статистика безработных граждан выглядит следующим образом: </w:t>
      </w:r>
    </w:p>
    <w:p w:rsidR="0003790F" w:rsidRP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spellStart"/>
      <w:r w:rsidRPr="0003790F">
        <w:rPr>
          <w:sz w:val="28"/>
          <w:szCs w:val="28"/>
        </w:rPr>
        <w:t>гп</w:t>
      </w:r>
      <w:proofErr w:type="spellEnd"/>
      <w:r w:rsidRPr="0003790F">
        <w:rPr>
          <w:sz w:val="28"/>
          <w:szCs w:val="28"/>
        </w:rPr>
        <w:t>. Березово – 158 чел.;</w:t>
      </w:r>
    </w:p>
    <w:p w:rsidR="0003790F" w:rsidRP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spellStart"/>
      <w:r w:rsidRPr="0003790F">
        <w:rPr>
          <w:sz w:val="28"/>
          <w:szCs w:val="28"/>
        </w:rPr>
        <w:t>гп</w:t>
      </w:r>
      <w:proofErr w:type="spellEnd"/>
      <w:r w:rsidRPr="0003790F">
        <w:rPr>
          <w:sz w:val="28"/>
          <w:szCs w:val="28"/>
        </w:rPr>
        <w:t xml:space="preserve">. </w:t>
      </w:r>
      <w:proofErr w:type="spellStart"/>
      <w:r w:rsidRPr="0003790F">
        <w:rPr>
          <w:sz w:val="28"/>
          <w:szCs w:val="28"/>
        </w:rPr>
        <w:t>Игрим</w:t>
      </w:r>
      <w:proofErr w:type="spellEnd"/>
      <w:r w:rsidRPr="0003790F">
        <w:rPr>
          <w:sz w:val="28"/>
          <w:szCs w:val="28"/>
        </w:rPr>
        <w:t xml:space="preserve"> – 130 чел.;</w:t>
      </w:r>
    </w:p>
    <w:p w:rsidR="0003790F" w:rsidRP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spellStart"/>
      <w:r w:rsidRPr="0003790F">
        <w:rPr>
          <w:sz w:val="28"/>
          <w:szCs w:val="28"/>
        </w:rPr>
        <w:t>сп</w:t>
      </w:r>
      <w:proofErr w:type="spellEnd"/>
      <w:r w:rsidRPr="0003790F">
        <w:rPr>
          <w:sz w:val="28"/>
          <w:szCs w:val="28"/>
        </w:rPr>
        <w:t xml:space="preserve">. </w:t>
      </w:r>
      <w:proofErr w:type="spellStart"/>
      <w:r w:rsidRPr="0003790F">
        <w:rPr>
          <w:sz w:val="28"/>
          <w:szCs w:val="28"/>
        </w:rPr>
        <w:t>Саранпауль</w:t>
      </w:r>
      <w:proofErr w:type="spellEnd"/>
      <w:r w:rsidRPr="0003790F">
        <w:rPr>
          <w:sz w:val="28"/>
          <w:szCs w:val="28"/>
        </w:rPr>
        <w:t xml:space="preserve"> – 74 чел.;</w:t>
      </w:r>
    </w:p>
    <w:p w:rsidR="0003790F" w:rsidRP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spellStart"/>
      <w:r w:rsidRPr="0003790F">
        <w:rPr>
          <w:sz w:val="28"/>
          <w:szCs w:val="28"/>
        </w:rPr>
        <w:t>сп</w:t>
      </w:r>
      <w:proofErr w:type="spellEnd"/>
      <w:r w:rsidRPr="0003790F">
        <w:rPr>
          <w:sz w:val="28"/>
          <w:szCs w:val="28"/>
        </w:rPr>
        <w:t>. Хулимсунт – 0 чел.;</w:t>
      </w:r>
    </w:p>
    <w:p w:rsidR="0003790F" w:rsidRP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spellStart"/>
      <w:r w:rsidRPr="0003790F">
        <w:rPr>
          <w:sz w:val="28"/>
          <w:szCs w:val="28"/>
        </w:rPr>
        <w:t>сп</w:t>
      </w:r>
      <w:proofErr w:type="spellEnd"/>
      <w:r w:rsidRPr="0003790F">
        <w:rPr>
          <w:sz w:val="28"/>
          <w:szCs w:val="28"/>
        </w:rPr>
        <w:t xml:space="preserve">. </w:t>
      </w:r>
      <w:proofErr w:type="gramStart"/>
      <w:r w:rsidRPr="0003790F">
        <w:rPr>
          <w:sz w:val="28"/>
          <w:szCs w:val="28"/>
        </w:rPr>
        <w:t>Приполярный</w:t>
      </w:r>
      <w:proofErr w:type="gramEnd"/>
      <w:r w:rsidRPr="0003790F">
        <w:rPr>
          <w:sz w:val="28"/>
          <w:szCs w:val="28"/>
        </w:rPr>
        <w:t xml:space="preserve"> – 0 чел.; </w:t>
      </w:r>
    </w:p>
    <w:p w:rsidR="0003790F" w:rsidRP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spellStart"/>
      <w:r w:rsidRPr="0003790F">
        <w:rPr>
          <w:sz w:val="28"/>
          <w:szCs w:val="28"/>
        </w:rPr>
        <w:t>сп</w:t>
      </w:r>
      <w:proofErr w:type="spellEnd"/>
      <w:r w:rsidRPr="0003790F">
        <w:rPr>
          <w:sz w:val="28"/>
          <w:szCs w:val="28"/>
        </w:rPr>
        <w:t xml:space="preserve">. </w:t>
      </w:r>
      <w:proofErr w:type="gramStart"/>
      <w:r w:rsidRPr="0003790F">
        <w:rPr>
          <w:sz w:val="28"/>
          <w:szCs w:val="28"/>
        </w:rPr>
        <w:t>Светлый</w:t>
      </w:r>
      <w:proofErr w:type="gramEnd"/>
      <w:r w:rsidRPr="0003790F">
        <w:rPr>
          <w:sz w:val="28"/>
          <w:szCs w:val="28"/>
        </w:rPr>
        <w:t xml:space="preserve"> – 0 чел.</w:t>
      </w:r>
      <w:r w:rsidRPr="0003790F">
        <w:rPr>
          <w:sz w:val="28"/>
          <w:szCs w:val="28"/>
        </w:rPr>
        <w:tab/>
      </w:r>
    </w:p>
    <w:p w:rsidR="0003790F" w:rsidRP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3790F">
        <w:rPr>
          <w:sz w:val="28"/>
          <w:szCs w:val="28"/>
        </w:rPr>
        <w:t>Численность безработных граждан, получающих пособие по безработице - 233 чел. (64,4 %), из них:  в минимальном размере (2550 руб.) – 145 чел. (40,1 %).</w:t>
      </w:r>
    </w:p>
    <w:p w:rsidR="0003790F" w:rsidRP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3790F">
        <w:rPr>
          <w:sz w:val="28"/>
          <w:szCs w:val="28"/>
        </w:rPr>
        <w:t>По данным работодателей Березовского района, по состоянию на 25.02.2020 года под риском высвобождения находятся 34 человека:</w:t>
      </w:r>
    </w:p>
    <w:p w:rsidR="0003790F" w:rsidRP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3790F">
        <w:rPr>
          <w:sz w:val="28"/>
          <w:szCs w:val="28"/>
        </w:rPr>
        <w:t xml:space="preserve">- ОАО </w:t>
      </w:r>
      <w:r w:rsidR="00AC3A15">
        <w:rPr>
          <w:sz w:val="28"/>
          <w:szCs w:val="28"/>
        </w:rPr>
        <w:t>«</w:t>
      </w:r>
      <w:proofErr w:type="spellStart"/>
      <w:r w:rsidRPr="0003790F">
        <w:rPr>
          <w:sz w:val="28"/>
          <w:szCs w:val="28"/>
        </w:rPr>
        <w:t>Игримторг</w:t>
      </w:r>
      <w:proofErr w:type="spellEnd"/>
      <w:r w:rsidR="00AC3A15">
        <w:rPr>
          <w:sz w:val="28"/>
          <w:szCs w:val="28"/>
        </w:rPr>
        <w:t>»</w:t>
      </w:r>
      <w:r w:rsidRPr="0003790F">
        <w:rPr>
          <w:sz w:val="28"/>
          <w:szCs w:val="28"/>
        </w:rPr>
        <w:t xml:space="preserve"> – 9 чел. (2-пенсионера);</w:t>
      </w:r>
    </w:p>
    <w:p w:rsidR="0003790F" w:rsidRP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3790F">
        <w:rPr>
          <w:sz w:val="28"/>
          <w:szCs w:val="28"/>
        </w:rPr>
        <w:t>- Управление ФССП по Ханты-Мансийскому автономному округу-Югре – 14 чел.;</w:t>
      </w:r>
    </w:p>
    <w:p w:rsidR="0003790F" w:rsidRP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3790F">
        <w:rPr>
          <w:sz w:val="28"/>
          <w:szCs w:val="28"/>
        </w:rPr>
        <w:t xml:space="preserve">- </w:t>
      </w:r>
      <w:proofErr w:type="spellStart"/>
      <w:r w:rsidRPr="0003790F">
        <w:rPr>
          <w:sz w:val="28"/>
          <w:szCs w:val="28"/>
        </w:rPr>
        <w:t>Игримское</w:t>
      </w:r>
      <w:proofErr w:type="spellEnd"/>
      <w:r w:rsidRPr="0003790F">
        <w:rPr>
          <w:sz w:val="28"/>
          <w:szCs w:val="28"/>
        </w:rPr>
        <w:t xml:space="preserve"> МУП </w:t>
      </w:r>
      <w:r w:rsidR="00AC3A15">
        <w:rPr>
          <w:sz w:val="28"/>
          <w:szCs w:val="28"/>
        </w:rPr>
        <w:t>«</w:t>
      </w:r>
      <w:r w:rsidRPr="0003790F">
        <w:rPr>
          <w:sz w:val="28"/>
          <w:szCs w:val="28"/>
        </w:rPr>
        <w:t>Тепловодоканал</w:t>
      </w:r>
      <w:proofErr w:type="gramStart"/>
      <w:r w:rsidR="00AC3A15">
        <w:rPr>
          <w:sz w:val="28"/>
          <w:szCs w:val="28"/>
        </w:rPr>
        <w:t>2</w:t>
      </w:r>
      <w:proofErr w:type="gramEnd"/>
      <w:r w:rsidRPr="0003790F">
        <w:rPr>
          <w:sz w:val="28"/>
          <w:szCs w:val="28"/>
        </w:rPr>
        <w:t xml:space="preserve"> – 3 чел.;</w:t>
      </w:r>
    </w:p>
    <w:p w:rsidR="0003790F" w:rsidRP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3790F">
        <w:rPr>
          <w:sz w:val="28"/>
          <w:szCs w:val="28"/>
        </w:rPr>
        <w:t xml:space="preserve">- БУ </w:t>
      </w:r>
      <w:r w:rsidR="00AC3A15">
        <w:rPr>
          <w:sz w:val="28"/>
          <w:szCs w:val="28"/>
        </w:rPr>
        <w:t>«</w:t>
      </w:r>
      <w:r w:rsidRPr="0003790F">
        <w:rPr>
          <w:sz w:val="28"/>
          <w:szCs w:val="28"/>
        </w:rPr>
        <w:t>Березовский районный комплексный центр социального обслуживания населения</w:t>
      </w:r>
      <w:r w:rsidR="00AC3A15">
        <w:rPr>
          <w:sz w:val="28"/>
          <w:szCs w:val="28"/>
        </w:rPr>
        <w:t>»</w:t>
      </w:r>
      <w:r w:rsidRPr="0003790F">
        <w:rPr>
          <w:sz w:val="28"/>
          <w:szCs w:val="28"/>
        </w:rPr>
        <w:t xml:space="preserve"> – 1 чел.;</w:t>
      </w:r>
    </w:p>
    <w:p w:rsidR="0003790F" w:rsidRP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3790F">
        <w:rPr>
          <w:sz w:val="28"/>
          <w:szCs w:val="28"/>
        </w:rPr>
        <w:t xml:space="preserve">- Филиал Западно-Сибирский ПАО Банк </w:t>
      </w:r>
      <w:r w:rsidR="00AC3A15">
        <w:rPr>
          <w:sz w:val="28"/>
          <w:szCs w:val="28"/>
        </w:rPr>
        <w:t>«</w:t>
      </w:r>
      <w:r w:rsidRPr="0003790F">
        <w:rPr>
          <w:sz w:val="28"/>
          <w:szCs w:val="28"/>
        </w:rPr>
        <w:t>ФК Открытие</w:t>
      </w:r>
      <w:r w:rsidR="00AC3A15">
        <w:rPr>
          <w:sz w:val="28"/>
          <w:szCs w:val="28"/>
        </w:rPr>
        <w:t>»</w:t>
      </w:r>
      <w:r w:rsidRPr="0003790F">
        <w:rPr>
          <w:sz w:val="28"/>
          <w:szCs w:val="28"/>
        </w:rPr>
        <w:t xml:space="preserve"> – 4 чел.;</w:t>
      </w:r>
    </w:p>
    <w:p w:rsidR="0003790F" w:rsidRP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3790F">
        <w:rPr>
          <w:sz w:val="28"/>
          <w:szCs w:val="28"/>
        </w:rPr>
        <w:t xml:space="preserve">- МАДОУ детский сад </w:t>
      </w:r>
      <w:r w:rsidR="00AC3A15">
        <w:rPr>
          <w:sz w:val="28"/>
          <w:szCs w:val="28"/>
        </w:rPr>
        <w:t>«</w:t>
      </w:r>
      <w:r w:rsidRPr="0003790F">
        <w:rPr>
          <w:sz w:val="28"/>
          <w:szCs w:val="28"/>
        </w:rPr>
        <w:t>Малышок</w:t>
      </w:r>
      <w:r w:rsidR="00AC3A15">
        <w:rPr>
          <w:sz w:val="28"/>
          <w:szCs w:val="28"/>
        </w:rPr>
        <w:t>»</w:t>
      </w:r>
      <w:r w:rsidRPr="0003790F">
        <w:rPr>
          <w:sz w:val="28"/>
          <w:szCs w:val="28"/>
        </w:rPr>
        <w:t xml:space="preserve"> – 3 чел. (2-пенсионера).</w:t>
      </w:r>
    </w:p>
    <w:p w:rsidR="0003790F" w:rsidRP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3790F">
        <w:rPr>
          <w:sz w:val="28"/>
          <w:szCs w:val="28"/>
        </w:rPr>
        <w:lastRenderedPageBreak/>
        <w:t xml:space="preserve">Основные причины высвобождения работников: организационно-штатные мероприятия; отсутствие объемов работ и нерентабельность предприятия. </w:t>
      </w:r>
    </w:p>
    <w:p w:rsid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3790F">
        <w:rPr>
          <w:sz w:val="28"/>
          <w:szCs w:val="28"/>
        </w:rPr>
        <w:t xml:space="preserve">В </w:t>
      </w:r>
      <w:proofErr w:type="gramStart"/>
      <w:r w:rsidRPr="0003790F">
        <w:rPr>
          <w:sz w:val="28"/>
          <w:szCs w:val="28"/>
        </w:rPr>
        <w:t>целом</w:t>
      </w:r>
      <w:proofErr w:type="gramEnd"/>
      <w:r w:rsidRPr="0003790F">
        <w:rPr>
          <w:sz w:val="28"/>
          <w:szCs w:val="28"/>
        </w:rPr>
        <w:t xml:space="preserve"> на численность безработных граждан на территории Березовского района влияет сокращение численности или штата работников, окончание временных работ.</w:t>
      </w:r>
    </w:p>
    <w:p w:rsidR="008441CF" w:rsidRDefault="00B16A57" w:rsidP="00B16A57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B16A57">
        <w:rPr>
          <w:sz w:val="28"/>
          <w:szCs w:val="28"/>
        </w:rPr>
        <w:t xml:space="preserve">По итогам 2019 года в рамках мероприятий проведенных работодателями (28 организаций) на территории Березовского района по сокращению численности или штата в общей сложности было сокращено 125 чел. в том числе 32 пенсионера, из числа сокращенных 15 чел. трудоустроены в той же организации, в центр занятости обратилось 72 чел.,  16 чел. было трудоустроено.  </w:t>
      </w:r>
      <w:proofErr w:type="gramEnd"/>
    </w:p>
    <w:p w:rsidR="0003790F" w:rsidRPr="0003790F" w:rsidRDefault="0003790F" w:rsidP="0003790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3790F">
        <w:rPr>
          <w:sz w:val="28"/>
          <w:szCs w:val="28"/>
        </w:rPr>
        <w:tab/>
      </w:r>
    </w:p>
    <w:p w:rsidR="00AB6BB6" w:rsidRDefault="00BF4403" w:rsidP="00AB6BB6">
      <w:pPr>
        <w:widowControl/>
        <w:ind w:firstLine="709"/>
        <w:jc w:val="both"/>
        <w:rPr>
          <w:b/>
          <w:sz w:val="28"/>
          <w:szCs w:val="28"/>
        </w:rPr>
      </w:pPr>
      <w:r w:rsidRPr="00AC3A15">
        <w:rPr>
          <w:b/>
          <w:sz w:val="28"/>
          <w:szCs w:val="28"/>
        </w:rPr>
        <w:t>Решили:</w:t>
      </w:r>
    </w:p>
    <w:p w:rsidR="00BF4403" w:rsidRPr="00FE7B94" w:rsidRDefault="00AB6BB6" w:rsidP="00FE7B94">
      <w:pPr>
        <w:pStyle w:val="a5"/>
        <w:numPr>
          <w:ilvl w:val="1"/>
          <w:numId w:val="8"/>
        </w:numPr>
        <w:ind w:left="0" w:firstLine="723"/>
        <w:jc w:val="both"/>
        <w:rPr>
          <w:sz w:val="28"/>
          <w:szCs w:val="28"/>
        </w:rPr>
      </w:pPr>
      <w:r w:rsidRPr="00AB6BB6">
        <w:rPr>
          <w:sz w:val="28"/>
          <w:szCs w:val="28"/>
        </w:rPr>
        <w:t>Рекомендовать отделу по труду, социальной и молодежной политик</w:t>
      </w:r>
      <w:r w:rsidR="008441CF">
        <w:rPr>
          <w:sz w:val="28"/>
          <w:szCs w:val="28"/>
        </w:rPr>
        <w:t>е</w:t>
      </w:r>
      <w:r w:rsidRPr="00AB6BB6">
        <w:rPr>
          <w:sz w:val="28"/>
          <w:szCs w:val="28"/>
        </w:rPr>
        <w:t xml:space="preserve"> Комитета спорта и молодежной политики администрации Березовского района подготовить</w:t>
      </w:r>
      <w:r w:rsidR="00733B69">
        <w:rPr>
          <w:sz w:val="28"/>
          <w:szCs w:val="28"/>
        </w:rPr>
        <w:t xml:space="preserve"> информационное письмо в адрес руководителей предприятий, организаций</w:t>
      </w:r>
      <w:r w:rsidR="00707575">
        <w:rPr>
          <w:sz w:val="28"/>
          <w:szCs w:val="28"/>
        </w:rPr>
        <w:t xml:space="preserve"> Березовского района о необходимости направления информации</w:t>
      </w:r>
      <w:r w:rsidR="00FE7B94">
        <w:rPr>
          <w:sz w:val="28"/>
          <w:szCs w:val="28"/>
        </w:rPr>
        <w:t xml:space="preserve"> </w:t>
      </w:r>
      <w:r w:rsidR="00FE7B94" w:rsidRPr="00FE7B94">
        <w:rPr>
          <w:sz w:val="28"/>
          <w:szCs w:val="28"/>
        </w:rPr>
        <w:t>о наличии свободных раб</w:t>
      </w:r>
      <w:r w:rsidR="00FE7B94">
        <w:rPr>
          <w:sz w:val="28"/>
          <w:szCs w:val="28"/>
        </w:rPr>
        <w:t xml:space="preserve">очих мест и вакантных должностей </w:t>
      </w:r>
      <w:r w:rsidR="00707575" w:rsidRPr="00FE7B94">
        <w:rPr>
          <w:sz w:val="28"/>
          <w:szCs w:val="28"/>
        </w:rPr>
        <w:t>в</w:t>
      </w:r>
      <w:r w:rsidR="00FE7B94">
        <w:rPr>
          <w:sz w:val="28"/>
          <w:szCs w:val="28"/>
        </w:rPr>
        <w:t xml:space="preserve"> адрес</w:t>
      </w:r>
      <w:r w:rsidR="00707575" w:rsidRPr="00FE7B94">
        <w:rPr>
          <w:sz w:val="28"/>
          <w:szCs w:val="28"/>
        </w:rPr>
        <w:t xml:space="preserve"> К</w:t>
      </w:r>
      <w:r w:rsidR="00FE7B94">
        <w:rPr>
          <w:sz w:val="28"/>
          <w:szCs w:val="28"/>
        </w:rPr>
        <w:t>У ХМА</w:t>
      </w:r>
      <w:proofErr w:type="gramStart"/>
      <w:r w:rsidR="00FE7B94">
        <w:rPr>
          <w:sz w:val="28"/>
          <w:szCs w:val="28"/>
        </w:rPr>
        <w:t>О-</w:t>
      </w:r>
      <w:proofErr w:type="gramEnd"/>
      <w:r w:rsidR="00FE7B94">
        <w:rPr>
          <w:sz w:val="28"/>
          <w:szCs w:val="28"/>
        </w:rPr>
        <w:t xml:space="preserve"> </w:t>
      </w:r>
      <w:r w:rsidR="00707575" w:rsidRPr="00FE7B94">
        <w:rPr>
          <w:sz w:val="28"/>
          <w:szCs w:val="28"/>
        </w:rPr>
        <w:t>Югры «Березовский центр занятости населения»</w:t>
      </w:r>
      <w:r w:rsidR="00FE7B94" w:rsidRPr="00FE7B94">
        <w:rPr>
          <w:sz w:val="28"/>
          <w:szCs w:val="28"/>
        </w:rPr>
        <w:t xml:space="preserve"> в соответствии с ч. 3</w:t>
      </w:r>
      <w:r w:rsidR="00FE7B94">
        <w:rPr>
          <w:sz w:val="28"/>
          <w:szCs w:val="28"/>
        </w:rPr>
        <w:t xml:space="preserve"> </w:t>
      </w:r>
      <w:r w:rsidR="00FE7B94" w:rsidRPr="00FE7B94">
        <w:rPr>
          <w:sz w:val="28"/>
          <w:szCs w:val="28"/>
        </w:rPr>
        <w:t>ст. 25 Ф</w:t>
      </w:r>
      <w:r w:rsidR="00FE7B94" w:rsidRPr="00FE7B94">
        <w:rPr>
          <w:sz w:val="28"/>
          <w:szCs w:val="28"/>
        </w:rPr>
        <w:t xml:space="preserve">едерального закона </w:t>
      </w:r>
      <w:r w:rsidR="00FE7B94" w:rsidRPr="00FE7B94">
        <w:rPr>
          <w:sz w:val="28"/>
          <w:szCs w:val="28"/>
        </w:rPr>
        <w:t>от 19.04.1991 № 1032–1 «О занятости населения РФ»</w:t>
      </w:r>
      <w:r w:rsidR="00FE7B94" w:rsidRPr="00FE7B94">
        <w:rPr>
          <w:sz w:val="28"/>
          <w:szCs w:val="28"/>
        </w:rPr>
        <w:t>.</w:t>
      </w:r>
    </w:p>
    <w:p w:rsidR="00FE7B94" w:rsidRPr="00733B69" w:rsidRDefault="00FE7B94" w:rsidP="00FE7B94">
      <w:pPr>
        <w:pStyle w:val="a5"/>
        <w:widowControl/>
        <w:ind w:left="72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Срок: до 01.04.2020 года </w:t>
      </w:r>
    </w:p>
    <w:p w:rsidR="00733B69" w:rsidRPr="00AB6BB6" w:rsidRDefault="00733B69" w:rsidP="00733B69">
      <w:pPr>
        <w:pStyle w:val="a5"/>
        <w:widowControl/>
        <w:ind w:left="709"/>
        <w:jc w:val="both"/>
        <w:rPr>
          <w:b/>
          <w:sz w:val="28"/>
          <w:szCs w:val="28"/>
        </w:rPr>
      </w:pPr>
    </w:p>
    <w:p w:rsidR="00AC3A15" w:rsidRDefault="00AC3A15" w:rsidP="00AC3A15">
      <w:pPr>
        <w:pStyle w:val="a5"/>
        <w:numPr>
          <w:ilvl w:val="0"/>
          <w:numId w:val="8"/>
        </w:numPr>
        <w:pBdr>
          <w:bottom w:val="single" w:sz="12" w:space="1" w:color="auto"/>
        </w:pBdr>
        <w:jc w:val="center"/>
        <w:rPr>
          <w:b/>
          <w:color w:val="000000"/>
          <w:sz w:val="28"/>
          <w:szCs w:val="28"/>
        </w:rPr>
      </w:pPr>
      <w:r w:rsidRPr="00AC3A15">
        <w:rPr>
          <w:b/>
          <w:color w:val="000000"/>
          <w:sz w:val="28"/>
          <w:szCs w:val="28"/>
        </w:rPr>
        <w:t xml:space="preserve">О привлечении безработных граждан к </w:t>
      </w:r>
      <w:proofErr w:type="gramStart"/>
      <w:r w:rsidRPr="00AC3A15">
        <w:rPr>
          <w:b/>
          <w:color w:val="000000"/>
          <w:sz w:val="28"/>
          <w:szCs w:val="28"/>
        </w:rPr>
        <w:t>общественным</w:t>
      </w:r>
      <w:proofErr w:type="gramEnd"/>
      <w:r w:rsidRPr="00AC3A15">
        <w:rPr>
          <w:b/>
          <w:color w:val="000000"/>
          <w:sz w:val="28"/>
          <w:szCs w:val="28"/>
        </w:rPr>
        <w:t xml:space="preserve"> работами организации временного трудоустройства граждан, испытывающих трудности в поиске работы</w:t>
      </w:r>
    </w:p>
    <w:p w:rsidR="00AC3A15" w:rsidRPr="00AB6BB6" w:rsidRDefault="00AB6BB6" w:rsidP="00AB6BB6">
      <w:pPr>
        <w:pStyle w:val="a5"/>
        <w:ind w:left="502"/>
        <w:jc w:val="center"/>
        <w:rPr>
          <w:color w:val="000000"/>
          <w:sz w:val="28"/>
          <w:szCs w:val="28"/>
        </w:rPr>
      </w:pPr>
      <w:r w:rsidRPr="00AB6BB6">
        <w:rPr>
          <w:color w:val="000000"/>
          <w:sz w:val="28"/>
          <w:szCs w:val="28"/>
        </w:rPr>
        <w:t>Баринов А.А.</w:t>
      </w:r>
    </w:p>
    <w:p w:rsidR="00CD6BB9" w:rsidRPr="00AB6BB6" w:rsidRDefault="00CD6BB9" w:rsidP="00AC3A15">
      <w:pPr>
        <w:pStyle w:val="a5"/>
        <w:widowControl/>
        <w:autoSpaceDE/>
        <w:autoSpaceDN/>
        <w:adjustRightInd/>
        <w:ind w:left="502"/>
        <w:jc w:val="both"/>
        <w:rPr>
          <w:color w:val="000000"/>
          <w:sz w:val="28"/>
          <w:szCs w:val="28"/>
        </w:rPr>
      </w:pPr>
    </w:p>
    <w:p w:rsidR="00AB6BB6" w:rsidRDefault="00AB6BB6" w:rsidP="00AB6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25.02.2020 года в рамках реализации мероприятий государственной программы Ханты-Мансийского автономного округа – Югры «Поддержка занятости населения» (далее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Программа) по организации </w:t>
      </w:r>
      <w:r w:rsidRPr="00DF1E26">
        <w:rPr>
          <w:sz w:val="28"/>
          <w:szCs w:val="28"/>
        </w:rPr>
        <w:t>временных рабочих мест с работодателями Березовского района заключено 20 договоров, в том числе 11 договоров с работодателями муниципальной формы собственности</w:t>
      </w:r>
      <w:r>
        <w:rPr>
          <w:sz w:val="28"/>
          <w:szCs w:val="28"/>
        </w:rPr>
        <w:t>:</w:t>
      </w:r>
    </w:p>
    <w:p w:rsidR="00AB6BB6" w:rsidRDefault="00AB6BB6" w:rsidP="00AB6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3"/>
        <w:gridCol w:w="2546"/>
        <w:gridCol w:w="1985"/>
        <w:gridCol w:w="1417"/>
        <w:gridCol w:w="1134"/>
        <w:gridCol w:w="1276"/>
        <w:gridCol w:w="1134"/>
      </w:tblGrid>
      <w:tr w:rsidR="00AB6BB6" w:rsidRPr="001A3D75" w:rsidTr="00603B12">
        <w:trPr>
          <w:trHeight w:val="13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B6" w:rsidRPr="001A3D75" w:rsidRDefault="00AB6BB6" w:rsidP="00603B12">
            <w:pPr>
              <w:jc w:val="center"/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B6" w:rsidRPr="001A3D75" w:rsidRDefault="00AB6BB6" w:rsidP="00603B12">
            <w:pPr>
              <w:jc w:val="center"/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B6" w:rsidRPr="001A3D75" w:rsidRDefault="00AB6BB6" w:rsidP="00603B12">
            <w:pPr>
              <w:jc w:val="center"/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t>Работодатель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B6" w:rsidRPr="001A3D75" w:rsidRDefault="00AB6BB6" w:rsidP="00603B12">
            <w:pPr>
              <w:jc w:val="center"/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t>Кол-во мест по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B6" w:rsidRPr="001A3D75" w:rsidRDefault="00AB6BB6" w:rsidP="00603B12">
            <w:pPr>
              <w:jc w:val="center"/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t>Сумма по дог</w:t>
            </w:r>
            <w:proofErr w:type="gramStart"/>
            <w:r w:rsidRPr="001A3D75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1A3D7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A3D75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1A3D75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B6" w:rsidRPr="001A3D75" w:rsidRDefault="00AB6BB6" w:rsidP="00603B12">
            <w:pPr>
              <w:jc w:val="center"/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t>Трудоустроено</w:t>
            </w:r>
            <w:r>
              <w:rPr>
                <w:color w:val="000000"/>
                <w:sz w:val="22"/>
                <w:szCs w:val="22"/>
              </w:rPr>
              <w:t xml:space="preserve"> на 25.02.2020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B6" w:rsidRPr="001A3D75" w:rsidRDefault="00AB6BB6" w:rsidP="00603B12">
            <w:pPr>
              <w:jc w:val="center"/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t>Процент трудоустройства</w:t>
            </w:r>
          </w:p>
        </w:tc>
      </w:tr>
      <w:tr w:rsidR="00AB6BB6" w:rsidRPr="001A3D75" w:rsidTr="00AB6BB6">
        <w:trPr>
          <w:trHeight w:val="111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B6" w:rsidRPr="001A3D75" w:rsidRDefault="00AB6BB6" w:rsidP="00AB6BB6">
            <w:pPr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t xml:space="preserve"> Организация временного трудоустройства несовершеннолетних граждан в возрасте от 14 до 18 лет в свободное от учёбы время (годовой плановый показатель - 358 чел.)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Pr="00A21A28" w:rsidRDefault="00AB6BB6" w:rsidP="00AB6BB6">
            <w:pPr>
              <w:jc w:val="center"/>
            </w:pPr>
            <w:r w:rsidRPr="00A21A28">
              <w:t>ХЭС адм. Приполярный</w:t>
            </w:r>
          </w:p>
          <w:p w:rsidR="00AB6BB6" w:rsidRPr="001A3D75" w:rsidRDefault="00AB6BB6" w:rsidP="00AB6BB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B6BB6" w:rsidRPr="001A3D75" w:rsidTr="00AB6BB6">
        <w:trPr>
          <w:trHeight w:val="3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B6" w:rsidRPr="001A3D75" w:rsidRDefault="00AB6BB6" w:rsidP="00AB6BB6">
            <w:pPr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t xml:space="preserve">Организация проведения оплачиваемых </w:t>
            </w:r>
            <w:r w:rsidRPr="001A3D75">
              <w:rPr>
                <w:color w:val="000000"/>
                <w:sz w:val="22"/>
                <w:szCs w:val="22"/>
              </w:rPr>
              <w:lastRenderedPageBreak/>
              <w:t>общественных работ для не занятых трудовой деятельностью и безработных граждан (г</w:t>
            </w:r>
            <w:r>
              <w:rPr>
                <w:color w:val="000000"/>
                <w:sz w:val="22"/>
                <w:szCs w:val="22"/>
              </w:rPr>
              <w:t>одовой плановый показатель - 440</w:t>
            </w:r>
            <w:r w:rsidRPr="001A3D75">
              <w:rPr>
                <w:color w:val="000000"/>
                <w:sz w:val="22"/>
                <w:szCs w:val="22"/>
              </w:rPr>
              <w:t xml:space="preserve"> чел.)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Pr="001A3D75" w:rsidRDefault="00AB6BB6" w:rsidP="00AB6BB6">
            <w:pPr>
              <w:jc w:val="center"/>
            </w:pPr>
            <w:r w:rsidRPr="001A3D75">
              <w:lastRenderedPageBreak/>
              <w:t>ХЭС</w:t>
            </w:r>
            <w:proofErr w:type="gramStart"/>
            <w:r w:rsidRPr="001A3D75">
              <w:t xml:space="preserve"> А</w:t>
            </w:r>
            <w:proofErr w:type="gramEnd"/>
            <w:r w:rsidRPr="001A3D75">
              <w:t>дм</w:t>
            </w:r>
            <w:r>
              <w:t>.</w:t>
            </w:r>
            <w:r w:rsidRPr="001A3D75">
              <w:t xml:space="preserve"> Березово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Pr="001A3D75" w:rsidRDefault="00AB6BB6" w:rsidP="00AB6BB6">
            <w:pPr>
              <w:jc w:val="center"/>
            </w:pPr>
            <w:r w:rsidRPr="001A3D75">
              <w:t>1336320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17,14</w:t>
            </w:r>
            <w:r w:rsidRPr="001A3D75">
              <w:rPr>
                <w:color w:val="000000"/>
                <w:sz w:val="22"/>
                <w:szCs w:val="22"/>
              </w:rPr>
              <w:t>%</w:t>
            </w:r>
          </w:p>
        </w:tc>
      </w:tr>
      <w:tr w:rsidR="00AB6BB6" w:rsidRPr="001A3D75" w:rsidTr="00AB6BB6">
        <w:trPr>
          <w:trHeight w:val="3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B6" w:rsidRPr="001A3D75" w:rsidRDefault="00AB6BB6" w:rsidP="00AB6B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Pr="001A3D75" w:rsidRDefault="00AB6BB6" w:rsidP="00AB6BB6">
            <w:pPr>
              <w:jc w:val="center"/>
            </w:pPr>
            <w:r>
              <w:t xml:space="preserve">ХЭС </w:t>
            </w:r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 w:rsidRPr="001A3D75">
              <w:t>Саранпауль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Pr="001A3D75" w:rsidRDefault="00AB6BB6" w:rsidP="00AB6BB6">
            <w:pPr>
              <w:jc w:val="center"/>
            </w:pPr>
            <w:r w:rsidRPr="001A3D75">
              <w:t>200448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38,89</w:t>
            </w:r>
            <w:r w:rsidRPr="001A3D75">
              <w:rPr>
                <w:color w:val="000000"/>
                <w:sz w:val="22"/>
                <w:szCs w:val="22"/>
              </w:rPr>
              <w:t>%</w:t>
            </w:r>
          </w:p>
        </w:tc>
      </w:tr>
      <w:tr w:rsidR="00AB6BB6" w:rsidRPr="001A3D75" w:rsidTr="00AB6BB6">
        <w:trPr>
          <w:trHeight w:val="3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B6" w:rsidRPr="001A3D75" w:rsidRDefault="00AB6BB6" w:rsidP="00AB6B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Pr="001A3D75" w:rsidRDefault="00AB6BB6" w:rsidP="00AB6BB6">
            <w:pPr>
              <w:jc w:val="center"/>
            </w:pPr>
            <w:r w:rsidRPr="001A3D75">
              <w:t xml:space="preserve">ИП </w:t>
            </w:r>
            <w:proofErr w:type="spellStart"/>
            <w:r w:rsidRPr="001A3D75">
              <w:t>Думчева</w:t>
            </w:r>
            <w:proofErr w:type="spellEnd"/>
            <w:r w:rsidRPr="001A3D75">
              <w:t xml:space="preserve"> Л.В.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Pr="001A3D75" w:rsidRDefault="00AB6BB6" w:rsidP="00AB6BB6">
            <w:pPr>
              <w:jc w:val="center"/>
            </w:pPr>
            <w:r w:rsidRPr="001A3D75">
              <w:t>3</w:t>
            </w:r>
            <w:r>
              <w:t>11808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1A3D7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  <w:r w:rsidRPr="001A3D75">
              <w:rPr>
                <w:color w:val="000000"/>
                <w:sz w:val="22"/>
                <w:szCs w:val="22"/>
              </w:rPr>
              <w:t>3%</w:t>
            </w:r>
          </w:p>
        </w:tc>
      </w:tr>
      <w:tr w:rsidR="00AB6BB6" w:rsidRPr="001A3D75" w:rsidTr="00AB6BB6">
        <w:trPr>
          <w:trHeight w:val="3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B6" w:rsidRPr="001A3D75" w:rsidRDefault="00AB6BB6" w:rsidP="00AB6B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</w:pPr>
            <w:r w:rsidRPr="001A3D75">
              <w:t xml:space="preserve">ИП </w:t>
            </w:r>
            <w:proofErr w:type="spellStart"/>
            <w:r w:rsidRPr="001A3D75">
              <w:t>Бывальцев</w:t>
            </w:r>
            <w:proofErr w:type="spellEnd"/>
            <w:r w:rsidRPr="001A3D75">
              <w:t xml:space="preserve"> А.В.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222720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1A3D75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B6BB6" w:rsidRPr="001A3D75" w:rsidTr="00AB6BB6">
        <w:trPr>
          <w:trHeight w:val="3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B6" w:rsidRPr="001A3D75" w:rsidRDefault="00AB6BB6" w:rsidP="00AB6B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Pr="001A3D75" w:rsidRDefault="00AB6BB6" w:rsidP="00AB6BB6">
            <w:pPr>
              <w:jc w:val="center"/>
            </w:pPr>
            <w:r w:rsidRPr="001A3D75">
              <w:t>Березовский МРПС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A3D75">
              <w:rPr>
                <w:color w:val="000000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10,34</w:t>
            </w:r>
            <w:r w:rsidRPr="001A3D75">
              <w:rPr>
                <w:color w:val="000000"/>
                <w:sz w:val="22"/>
                <w:szCs w:val="22"/>
              </w:rPr>
              <w:t>%</w:t>
            </w:r>
          </w:p>
        </w:tc>
      </w:tr>
      <w:tr w:rsidR="00AB6BB6" w:rsidRPr="001A3D75" w:rsidTr="00AB6BB6">
        <w:trPr>
          <w:trHeight w:val="3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B6" w:rsidRPr="001A3D75" w:rsidRDefault="00AB6BB6" w:rsidP="00AB6B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Pr="001A3D75" w:rsidRDefault="00AB6BB6" w:rsidP="00AB6BB6">
            <w:pPr>
              <w:jc w:val="center"/>
            </w:pPr>
            <w:r w:rsidRPr="001A3D75">
              <w:t>ИП Леонова Р.Ф.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t>20,00%</w:t>
            </w:r>
          </w:p>
        </w:tc>
      </w:tr>
      <w:tr w:rsidR="00AB6BB6" w:rsidRPr="001A3D75" w:rsidTr="00AB6BB6">
        <w:trPr>
          <w:trHeight w:val="3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B6" w:rsidRPr="001A3D75" w:rsidRDefault="00AB6BB6" w:rsidP="00AB6B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Pr="001A3D75" w:rsidRDefault="00AB6BB6" w:rsidP="00AB6BB6">
            <w:pPr>
              <w:jc w:val="center"/>
            </w:pPr>
            <w:r w:rsidRPr="001A3D75">
              <w:t xml:space="preserve">ИП </w:t>
            </w:r>
            <w:proofErr w:type="spellStart"/>
            <w:r w:rsidRPr="001A3D75">
              <w:t>Дзотцоев</w:t>
            </w:r>
            <w:proofErr w:type="spellEnd"/>
            <w:r w:rsidRPr="001A3D75">
              <w:t xml:space="preserve"> О.Р.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</w:rPr>
            </w:pPr>
            <w:r w:rsidRPr="001A3D75">
              <w:rPr>
                <w:color w:val="000000"/>
              </w:rPr>
              <w:t>178176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1A3D75">
              <w:rPr>
                <w:color w:val="000000"/>
                <w:sz w:val="22"/>
                <w:szCs w:val="22"/>
              </w:rPr>
              <w:t>,00%</w:t>
            </w:r>
          </w:p>
        </w:tc>
      </w:tr>
      <w:tr w:rsidR="00AB6BB6" w:rsidRPr="001A3D75" w:rsidTr="00AB6BB6">
        <w:trPr>
          <w:trHeight w:val="3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B6" w:rsidRPr="001A3D75" w:rsidRDefault="00AB6BB6" w:rsidP="00AB6B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Pr="001A3D75" w:rsidRDefault="00AB6BB6" w:rsidP="00AB6BB6">
            <w:pPr>
              <w:jc w:val="center"/>
            </w:pPr>
            <w:r>
              <w:t>ИП Пашина Е.А.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Pr="001A3D75" w:rsidRDefault="00AB6BB6" w:rsidP="00AB6BB6">
            <w:pPr>
              <w:jc w:val="center"/>
            </w:pPr>
            <w:r>
              <w:t>111360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B6BB6" w:rsidRPr="001A3D75" w:rsidTr="00AB6BB6">
        <w:trPr>
          <w:trHeight w:val="3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B6" w:rsidRPr="001A3D75" w:rsidRDefault="00AB6BB6" w:rsidP="00AB6B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Default="00AB6BB6" w:rsidP="00AB6BB6">
            <w:pPr>
              <w:jc w:val="center"/>
            </w:pPr>
            <w:r>
              <w:t xml:space="preserve">ИП </w:t>
            </w:r>
            <w:proofErr w:type="spellStart"/>
            <w:r>
              <w:t>Зарипов</w:t>
            </w:r>
            <w:proofErr w:type="spellEnd"/>
            <w:r>
              <w:t xml:space="preserve"> А.М.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Default="00AB6BB6" w:rsidP="00AB6BB6">
            <w:pPr>
              <w:jc w:val="center"/>
            </w:pPr>
            <w:r>
              <w:t>445440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20,00%</w:t>
            </w:r>
          </w:p>
        </w:tc>
      </w:tr>
      <w:tr w:rsidR="00AB6BB6" w:rsidRPr="001A3D75" w:rsidTr="00AB6BB6">
        <w:trPr>
          <w:trHeight w:val="3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B6" w:rsidRPr="001A3D75" w:rsidRDefault="00AB6BB6" w:rsidP="00AB6BB6">
            <w:pPr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t>Организация  временного трудоустройства безработных граждан, испытывающих трудности в поиске работы  (</w:t>
            </w:r>
            <w:r>
              <w:rPr>
                <w:color w:val="000000"/>
                <w:sz w:val="22"/>
                <w:szCs w:val="22"/>
              </w:rPr>
              <w:t>годовой плановый показатель - 33</w:t>
            </w:r>
            <w:r w:rsidRPr="001A3D75">
              <w:rPr>
                <w:color w:val="000000"/>
                <w:sz w:val="22"/>
                <w:szCs w:val="22"/>
              </w:rPr>
              <w:t xml:space="preserve"> чел.)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Pr="001A3D75" w:rsidRDefault="00AB6BB6" w:rsidP="00AB6BB6">
            <w:pPr>
              <w:jc w:val="center"/>
            </w:pPr>
            <w:r w:rsidRPr="001A3D75">
              <w:t>ХЭС</w:t>
            </w:r>
            <w:proofErr w:type="gramStart"/>
            <w:r w:rsidRPr="001A3D75">
              <w:t xml:space="preserve"> А</w:t>
            </w:r>
            <w:proofErr w:type="gramEnd"/>
            <w:r w:rsidRPr="001A3D75">
              <w:t>дм</w:t>
            </w:r>
            <w:r>
              <w:t>.</w:t>
            </w:r>
            <w:r w:rsidRPr="001A3D75">
              <w:t xml:space="preserve"> Березово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Pr="001A3D75" w:rsidRDefault="00AB6BB6" w:rsidP="00AB6BB6">
            <w:pPr>
              <w:jc w:val="center"/>
            </w:pPr>
            <w:r>
              <w:t>357953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1A3D75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B6BB6" w:rsidRPr="001A3D75" w:rsidTr="00AB6BB6">
        <w:trPr>
          <w:trHeight w:val="3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BB6" w:rsidRPr="001A3D75" w:rsidRDefault="00AB6BB6" w:rsidP="00AB6B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Pr="001A3D75" w:rsidRDefault="00AB6BB6" w:rsidP="00AB6BB6">
            <w:pPr>
              <w:jc w:val="center"/>
            </w:pPr>
            <w:r w:rsidRPr="001A3D75">
              <w:t>ХЭС</w:t>
            </w:r>
            <w:proofErr w:type="gramStart"/>
            <w:r w:rsidRPr="001A3D75">
              <w:t xml:space="preserve"> А</w:t>
            </w:r>
            <w:proofErr w:type="gramEnd"/>
            <w:r w:rsidRPr="001A3D75">
              <w:t>дм</w:t>
            </w:r>
            <w:r>
              <w:t>.</w:t>
            </w:r>
            <w:r w:rsidRPr="001A3D75">
              <w:t xml:space="preserve"> </w:t>
            </w:r>
            <w:proofErr w:type="spellStart"/>
            <w:r w:rsidRPr="001A3D75">
              <w:t>Саранпауль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Pr="001A3D75" w:rsidRDefault="00AB6BB6" w:rsidP="00AB6BB6">
            <w:pPr>
              <w:jc w:val="center"/>
            </w:pPr>
            <w:r>
              <w:t>190908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  <w:r w:rsidRPr="001A3D75">
              <w:rPr>
                <w:color w:val="000000"/>
                <w:sz w:val="22"/>
                <w:szCs w:val="22"/>
              </w:rPr>
              <w:t>%</w:t>
            </w:r>
          </w:p>
        </w:tc>
      </w:tr>
      <w:tr w:rsidR="00AB6BB6" w:rsidRPr="001A3D75" w:rsidTr="00AB6BB6">
        <w:trPr>
          <w:trHeight w:val="3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BB6" w:rsidRPr="001A3D75" w:rsidRDefault="00AB6BB6" w:rsidP="00AB6B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Pr="001A3D75" w:rsidRDefault="00AB6BB6" w:rsidP="00AB6BB6">
            <w:pPr>
              <w:jc w:val="center"/>
            </w:pPr>
            <w:r w:rsidRPr="001A3D75">
              <w:t xml:space="preserve">ИП </w:t>
            </w:r>
            <w:proofErr w:type="spellStart"/>
            <w:r w:rsidRPr="001A3D75">
              <w:t>Дзотцоев</w:t>
            </w:r>
            <w:proofErr w:type="spellEnd"/>
            <w:r w:rsidRPr="001A3D75">
              <w:t xml:space="preserve"> О.Р.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Pr="001A3D75" w:rsidRDefault="00AB6BB6" w:rsidP="00AB6BB6">
            <w:pPr>
              <w:jc w:val="center"/>
            </w:pPr>
            <w:r>
              <w:t>95454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1A3D7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1A3D75">
              <w:rPr>
                <w:color w:val="000000"/>
                <w:sz w:val="22"/>
                <w:szCs w:val="22"/>
              </w:rPr>
              <w:t>%</w:t>
            </w:r>
          </w:p>
        </w:tc>
      </w:tr>
      <w:tr w:rsidR="00AB6BB6" w:rsidRPr="001A3D75" w:rsidTr="00AB6BB6">
        <w:trPr>
          <w:trHeight w:val="50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B6" w:rsidRPr="001A3D75" w:rsidRDefault="00AB6BB6" w:rsidP="00AB6BB6">
            <w:pPr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t>Организация временного трудоустройства граждан из числа КНМС (годовой плановый показатель - 42 чел.)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Pr="001A3D75" w:rsidRDefault="00AB6BB6" w:rsidP="00AB6BB6">
            <w:pPr>
              <w:jc w:val="center"/>
            </w:pPr>
            <w:r w:rsidRPr="001A3D75">
              <w:t>ХЭС</w:t>
            </w:r>
            <w:proofErr w:type="gramStart"/>
            <w:r w:rsidRPr="001A3D75">
              <w:t xml:space="preserve"> А</w:t>
            </w:r>
            <w:proofErr w:type="gramEnd"/>
            <w:r w:rsidRPr="001A3D75">
              <w:t>дм</w:t>
            </w:r>
            <w:r>
              <w:t>.</w:t>
            </w:r>
            <w:r w:rsidRPr="001A3D75">
              <w:t xml:space="preserve"> Березово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Pr="001A3D75" w:rsidRDefault="00AB6BB6" w:rsidP="00AB6BB6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Pr="001A3D75" w:rsidRDefault="00AB6BB6" w:rsidP="00AB6BB6">
            <w:pPr>
              <w:jc w:val="center"/>
            </w:pPr>
            <w:r>
              <w:t>256128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A3D75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B6BB6" w:rsidRPr="001A3D75" w:rsidTr="00AB6BB6">
        <w:trPr>
          <w:trHeight w:val="50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BB6" w:rsidRPr="001A3D75" w:rsidRDefault="00AB6BB6" w:rsidP="00AB6B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Pr="001A3D75" w:rsidRDefault="00AB6BB6" w:rsidP="00AB6BB6">
            <w:pPr>
              <w:jc w:val="center"/>
            </w:pPr>
            <w:r w:rsidRPr="001A3D75">
              <w:t>ХЭС</w:t>
            </w:r>
            <w:proofErr w:type="gramStart"/>
            <w:r w:rsidRPr="001A3D75">
              <w:t xml:space="preserve"> А</w:t>
            </w:r>
            <w:proofErr w:type="gramEnd"/>
            <w:r w:rsidRPr="001A3D75">
              <w:t>дм</w:t>
            </w:r>
            <w:r>
              <w:t xml:space="preserve">. </w:t>
            </w:r>
            <w:proofErr w:type="spellStart"/>
            <w:r w:rsidRPr="001A3D75">
              <w:t>Саранпауль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Pr="001A3D75" w:rsidRDefault="00AB6BB6" w:rsidP="00AB6BB6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Pr="001A3D75" w:rsidRDefault="00AB6BB6" w:rsidP="00AB6BB6">
            <w:pPr>
              <w:jc w:val="center"/>
            </w:pPr>
            <w:r>
              <w:t>66816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16,66</w:t>
            </w:r>
            <w:r w:rsidRPr="001A3D75">
              <w:rPr>
                <w:color w:val="000000"/>
                <w:sz w:val="22"/>
                <w:szCs w:val="22"/>
              </w:rPr>
              <w:t>%</w:t>
            </w:r>
          </w:p>
        </w:tc>
      </w:tr>
      <w:tr w:rsidR="00AB6BB6" w:rsidRPr="001A3D75" w:rsidTr="00AB6BB6">
        <w:trPr>
          <w:trHeight w:val="3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B6" w:rsidRPr="001A3D75" w:rsidRDefault="00AB6BB6" w:rsidP="00AB6BB6">
            <w:pPr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t xml:space="preserve">Трудоустройство граждан, осужденных к наказаниям в виде исправительных работ, не имеющих основного места работы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Pr="001A3D75" w:rsidRDefault="00AB6BB6" w:rsidP="00AB6BB6">
            <w:pPr>
              <w:jc w:val="center"/>
            </w:pPr>
            <w:r w:rsidRPr="001A3D75">
              <w:t>ХЭС адм. Березово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Pr="001A3D75" w:rsidRDefault="00AB6BB6" w:rsidP="00AB6BB6">
            <w:pPr>
              <w:jc w:val="center"/>
            </w:pPr>
            <w:r w:rsidRPr="001A3D75">
              <w:t>2</w:t>
            </w: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Pr="001A3D75" w:rsidRDefault="00AB6BB6" w:rsidP="00AB6BB6">
            <w:pPr>
              <w:jc w:val="center"/>
            </w:pPr>
            <w:r>
              <w:t>125000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Pr="001A3D7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28</w:t>
            </w:r>
            <w:r w:rsidRPr="001A3D75">
              <w:rPr>
                <w:color w:val="000000"/>
                <w:sz w:val="22"/>
                <w:szCs w:val="22"/>
              </w:rPr>
              <w:t>%</w:t>
            </w:r>
          </w:p>
        </w:tc>
      </w:tr>
      <w:tr w:rsidR="00AB6BB6" w:rsidRPr="001A3D75" w:rsidTr="00AB6BB6">
        <w:trPr>
          <w:trHeight w:val="3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BB6" w:rsidRPr="001A3D75" w:rsidRDefault="00AB6BB6" w:rsidP="00AB6B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Pr="001A3D75" w:rsidRDefault="00AB6BB6" w:rsidP="00AB6BB6">
            <w:pPr>
              <w:jc w:val="center"/>
            </w:pPr>
            <w:r w:rsidRPr="001A3D75">
              <w:t xml:space="preserve">ХЭС адм. </w:t>
            </w:r>
            <w:proofErr w:type="spellStart"/>
            <w:r w:rsidRPr="001A3D75">
              <w:t>Саранпауль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Pr="001A3D75" w:rsidRDefault="00AB6BB6" w:rsidP="00AB6BB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Pr="001A3D75" w:rsidRDefault="00AB6BB6" w:rsidP="00AB6BB6">
            <w:pPr>
              <w:jc w:val="center"/>
            </w:pPr>
            <w: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1A3D75">
              <w:rPr>
                <w:color w:val="000000"/>
                <w:sz w:val="22"/>
                <w:szCs w:val="22"/>
              </w:rPr>
              <w:t>,00%</w:t>
            </w:r>
          </w:p>
        </w:tc>
      </w:tr>
      <w:tr w:rsidR="00AB6BB6" w:rsidRPr="001A3D75" w:rsidTr="00AB6BB6">
        <w:trPr>
          <w:trHeight w:val="3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BB6" w:rsidRPr="001A3D75" w:rsidRDefault="00AB6BB6" w:rsidP="00AB6B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Pr="001A3D75" w:rsidRDefault="00AB6BB6" w:rsidP="00AB6BB6">
            <w:pPr>
              <w:jc w:val="center"/>
            </w:pPr>
            <w:r w:rsidRPr="001A3D75">
              <w:t xml:space="preserve">ХЭС адм. </w:t>
            </w:r>
            <w:proofErr w:type="spellStart"/>
            <w:r w:rsidRPr="001A3D75">
              <w:t>Игрим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B6BB6" w:rsidRPr="001A3D75" w:rsidTr="00AB6BB6">
        <w:trPr>
          <w:trHeight w:val="3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BB6" w:rsidRPr="001A3D75" w:rsidRDefault="00AB6BB6" w:rsidP="00AB6BB6">
            <w:pPr>
              <w:rPr>
                <w:color w:val="000000"/>
                <w:sz w:val="22"/>
                <w:szCs w:val="22"/>
              </w:rPr>
            </w:pPr>
            <w:r w:rsidRPr="006648E9">
              <w:rPr>
                <w:color w:val="000000"/>
                <w:sz w:val="22"/>
                <w:szCs w:val="22"/>
              </w:rPr>
              <w:t xml:space="preserve">Организация временного трудоустройства граждан </w:t>
            </w:r>
            <w:proofErr w:type="spellStart"/>
            <w:r w:rsidRPr="006648E9">
              <w:rPr>
                <w:color w:val="000000"/>
                <w:sz w:val="22"/>
                <w:szCs w:val="22"/>
              </w:rPr>
              <w:t>предпенсионного</w:t>
            </w:r>
            <w:proofErr w:type="spellEnd"/>
            <w:r w:rsidRPr="006648E9">
              <w:rPr>
                <w:color w:val="000000"/>
                <w:sz w:val="22"/>
                <w:szCs w:val="22"/>
              </w:rPr>
              <w:t xml:space="preserve"> и пенсионного возраста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Pr="00A21A28" w:rsidRDefault="00AB6BB6" w:rsidP="00AB6BB6">
            <w:pPr>
              <w:jc w:val="center"/>
            </w:pPr>
            <w:r w:rsidRPr="00A21A28">
              <w:t>ХЭС адм. Приполярный</w:t>
            </w:r>
          </w:p>
          <w:p w:rsidR="00AB6BB6" w:rsidRPr="001A3D75" w:rsidRDefault="00AB6BB6" w:rsidP="00AB6BB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B6BB6" w:rsidRPr="001A3D75" w:rsidTr="00AB6BB6">
        <w:trPr>
          <w:trHeight w:val="3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BB6" w:rsidRPr="001A3D75" w:rsidRDefault="00AB6BB6" w:rsidP="00AB6BB6">
            <w:pPr>
              <w:rPr>
                <w:color w:val="000000"/>
                <w:sz w:val="22"/>
                <w:szCs w:val="22"/>
              </w:rPr>
            </w:pPr>
            <w:r w:rsidRPr="006648E9">
              <w:rPr>
                <w:color w:val="000000"/>
                <w:sz w:val="22"/>
                <w:szCs w:val="22"/>
              </w:rPr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Pr="006648E9" w:rsidRDefault="00AB6BB6" w:rsidP="00AB6BB6">
            <w:pPr>
              <w:jc w:val="center"/>
            </w:pPr>
            <w:r>
              <w:t>ИП Леонова Р.Ф.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6BB6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AB6BB6" w:rsidRPr="001A3D75" w:rsidTr="00AB6BB6">
        <w:trPr>
          <w:trHeight w:val="3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BB6" w:rsidRPr="001A3D75" w:rsidRDefault="00AB6BB6" w:rsidP="00AB6BB6">
            <w:pPr>
              <w:jc w:val="center"/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B6" w:rsidRPr="001A3D75" w:rsidRDefault="00AB6BB6" w:rsidP="00603B12">
            <w:pPr>
              <w:jc w:val="center"/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t>Итого по мероприятиям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B6" w:rsidRPr="001A3D75" w:rsidRDefault="00AB6BB6" w:rsidP="00603B12">
            <w:pPr>
              <w:jc w:val="center"/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B6" w:rsidRPr="001A3D75" w:rsidRDefault="00AB6BB6" w:rsidP="00603B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B6" w:rsidRPr="001A3D75" w:rsidRDefault="00AB6BB6" w:rsidP="00603B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5013907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B6" w:rsidRPr="001A3D75" w:rsidRDefault="00AB6BB6" w:rsidP="00603B12">
            <w:pPr>
              <w:jc w:val="center"/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BB6" w:rsidRPr="001A3D75" w:rsidRDefault="00AB6BB6" w:rsidP="00603B12">
            <w:pPr>
              <w:jc w:val="center"/>
              <w:rPr>
                <w:color w:val="000000"/>
                <w:sz w:val="22"/>
                <w:szCs w:val="22"/>
              </w:rPr>
            </w:pPr>
            <w:r w:rsidRPr="001A3D75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AB6BB6" w:rsidRDefault="00AB6BB6" w:rsidP="00AB6BB6">
      <w:pPr>
        <w:jc w:val="both"/>
        <w:rPr>
          <w:sz w:val="28"/>
          <w:szCs w:val="28"/>
        </w:rPr>
      </w:pPr>
    </w:p>
    <w:p w:rsidR="00AB6BB6" w:rsidRDefault="00AB6BB6" w:rsidP="00AB6B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общей сложности по мероприятиям Программы по состоянию на 25.02.2020 года, на временные рабочие места трудоустроено 53 человека, 15 человек направлены на </w:t>
      </w:r>
      <w:proofErr w:type="gramStart"/>
      <w:r>
        <w:rPr>
          <w:sz w:val="28"/>
          <w:szCs w:val="28"/>
        </w:rPr>
        <w:t>профессиональное</w:t>
      </w:r>
      <w:proofErr w:type="gramEnd"/>
      <w:r>
        <w:rPr>
          <w:sz w:val="28"/>
          <w:szCs w:val="28"/>
        </w:rPr>
        <w:t xml:space="preserve"> обучение.</w:t>
      </w:r>
    </w:p>
    <w:p w:rsidR="00AB6BB6" w:rsidRDefault="00AB6BB6" w:rsidP="00AB6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аналогичном периоде прошлого года на временные рабочие места было трудоустроено так же 53 человека,  17 человек 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профессиональное обучение. </w:t>
      </w:r>
    </w:p>
    <w:p w:rsidR="00AB6BB6" w:rsidRDefault="00AB6BB6" w:rsidP="00AB6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Общий плановый показатель, установленный Департаментом труда и занятости Ханты-Мансийского автономного округа – Югры, Березовскому району составляет 895 человек, а именно: </w:t>
      </w:r>
    </w:p>
    <w:p w:rsidR="00AB6BB6" w:rsidRDefault="00AB6BB6" w:rsidP="00AB6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Pr="004807ED">
        <w:rPr>
          <w:sz w:val="28"/>
          <w:szCs w:val="28"/>
        </w:rPr>
        <w:t>рганизация временного трудоустройства несовершеннолетних граждан в возрасте от 14 до 18 лет в свободное от учёбы время</w:t>
      </w:r>
      <w:r>
        <w:rPr>
          <w:sz w:val="28"/>
          <w:szCs w:val="28"/>
        </w:rPr>
        <w:t xml:space="preserve"> – 358 чел.;</w:t>
      </w:r>
    </w:p>
    <w:p w:rsidR="00AB6BB6" w:rsidRDefault="00AB6BB6" w:rsidP="00AB6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стажировка выпускников в возрасте до 25 лет – 4 чел.;</w:t>
      </w:r>
    </w:p>
    <w:p w:rsidR="00AB6BB6" w:rsidRDefault="00AB6BB6" w:rsidP="00AB6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807ED">
        <w:rPr>
          <w:sz w:val="28"/>
          <w:szCs w:val="28"/>
        </w:rPr>
        <w:t>рганизация временного трудоустройства безработных граждан, испытывающих трудности в поиске работы</w:t>
      </w:r>
      <w:r>
        <w:rPr>
          <w:sz w:val="28"/>
          <w:szCs w:val="28"/>
        </w:rPr>
        <w:t xml:space="preserve"> – 33 чел.;</w:t>
      </w:r>
    </w:p>
    <w:p w:rsidR="00AB6BB6" w:rsidRDefault="00AB6BB6" w:rsidP="00AB6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807ED">
        <w:rPr>
          <w:sz w:val="28"/>
          <w:szCs w:val="28"/>
        </w:rPr>
        <w:t>рганизация проведения оплачиваемых общественных работ для не занятых трудовой деятельностью и безработных граждан</w:t>
      </w:r>
      <w:r>
        <w:rPr>
          <w:sz w:val="28"/>
          <w:szCs w:val="28"/>
        </w:rPr>
        <w:t xml:space="preserve"> – 440 чел.;</w:t>
      </w:r>
    </w:p>
    <w:p w:rsidR="00AB6BB6" w:rsidRDefault="00AB6BB6" w:rsidP="00AB6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807ED">
        <w:rPr>
          <w:sz w:val="28"/>
          <w:szCs w:val="28"/>
        </w:rPr>
        <w:t>рганизация временного трудоустройства граждан из числа коренных малочисленных народов Севера автономного округа, зарегистрированных в органах службы занятости в целях поиска подходящей работы</w:t>
      </w:r>
      <w:r>
        <w:rPr>
          <w:sz w:val="28"/>
          <w:szCs w:val="28"/>
        </w:rPr>
        <w:t xml:space="preserve"> – 42 чел.;</w:t>
      </w:r>
    </w:p>
    <w:p w:rsidR="00AB6BB6" w:rsidRDefault="00AB6BB6" w:rsidP="00AB6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</w:t>
      </w:r>
      <w:r w:rsidRPr="00442FCD">
        <w:rPr>
          <w:sz w:val="28"/>
          <w:szCs w:val="28"/>
        </w:rPr>
        <w:t xml:space="preserve">рганизация временного трудоустройства граждан </w:t>
      </w:r>
      <w:proofErr w:type="spellStart"/>
      <w:r w:rsidRPr="00442FCD">
        <w:rPr>
          <w:sz w:val="28"/>
          <w:szCs w:val="28"/>
        </w:rPr>
        <w:t>предпенсионного</w:t>
      </w:r>
      <w:proofErr w:type="spellEnd"/>
      <w:r w:rsidRPr="00442FCD">
        <w:rPr>
          <w:sz w:val="28"/>
          <w:szCs w:val="28"/>
        </w:rPr>
        <w:t xml:space="preserve"> и пенсионного возраста</w:t>
      </w:r>
      <w:r>
        <w:rPr>
          <w:sz w:val="28"/>
          <w:szCs w:val="28"/>
        </w:rPr>
        <w:t xml:space="preserve"> – 2 чел.;</w:t>
      </w:r>
    </w:p>
    <w:p w:rsidR="00AB6BB6" w:rsidRDefault="00AB6BB6" w:rsidP="00AB6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содействие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 xml:space="preserve"> – 10 чел.;</w:t>
      </w:r>
    </w:p>
    <w:p w:rsidR="00AB6BB6" w:rsidRDefault="00AB6BB6" w:rsidP="00AB6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</w:t>
      </w:r>
      <w:r w:rsidRPr="00DF102A">
        <w:rPr>
          <w:sz w:val="28"/>
          <w:szCs w:val="28"/>
        </w:rPr>
        <w:t>рганизация стажировки инвалидов молодого возраста и инвалидов, получивших инвалидность впервые</w:t>
      </w:r>
      <w:r>
        <w:rPr>
          <w:sz w:val="28"/>
          <w:szCs w:val="28"/>
        </w:rPr>
        <w:t xml:space="preserve"> – 2 чел.;</w:t>
      </w:r>
    </w:p>
    <w:p w:rsidR="00AB6BB6" w:rsidRDefault="00AB6BB6" w:rsidP="00AB6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создание постоянных рабочих мест для трудоустройства </w:t>
      </w:r>
      <w:r w:rsidRPr="00DF102A">
        <w:rPr>
          <w:sz w:val="28"/>
          <w:szCs w:val="28"/>
        </w:rPr>
        <w:t>незанятых одиноких родителей, родителей, воспитывающих детей-инвалидов, многодетных родителей, женщин, осуществляющих уход за ребенком в возрасте до 3 лет</w:t>
      </w:r>
      <w:r>
        <w:rPr>
          <w:sz w:val="28"/>
          <w:szCs w:val="28"/>
        </w:rPr>
        <w:t xml:space="preserve"> – 2 чел.;</w:t>
      </w:r>
    </w:p>
    <w:p w:rsidR="00AB6BB6" w:rsidRDefault="00AB6BB6" w:rsidP="00AB6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постоянных рабочих мест для трудоустройства инвалидов – 2 чел.</w:t>
      </w:r>
    </w:p>
    <w:p w:rsidR="00AB6BB6" w:rsidRDefault="00AB6BB6" w:rsidP="00AB6B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6F31" w:rsidRPr="00AB6BB6" w:rsidRDefault="00EC6F31" w:rsidP="00EC6F3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AB6BB6">
        <w:rPr>
          <w:b/>
          <w:sz w:val="28"/>
          <w:szCs w:val="28"/>
        </w:rPr>
        <w:t>Решили:</w:t>
      </w:r>
    </w:p>
    <w:p w:rsidR="00EC6F31" w:rsidRDefault="00707575" w:rsidP="00707575">
      <w:pPr>
        <w:pStyle w:val="a5"/>
        <w:widowControl/>
        <w:numPr>
          <w:ilvl w:val="1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</w:t>
      </w:r>
      <w:r w:rsidR="00AB6BB6">
        <w:rPr>
          <w:sz w:val="28"/>
          <w:szCs w:val="28"/>
        </w:rPr>
        <w:t xml:space="preserve"> городского поселения </w:t>
      </w:r>
      <w:proofErr w:type="spellStart"/>
      <w:r w:rsidR="00AB6BB6"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, сельского поселения Хулимсунт </w:t>
      </w:r>
      <w:r w:rsidRPr="00707575">
        <w:rPr>
          <w:sz w:val="28"/>
          <w:szCs w:val="28"/>
        </w:rPr>
        <w:t>принять дополнительные меры в части поиска финансового обеспечения для создания временных рабочих мест</w:t>
      </w:r>
      <w:r>
        <w:rPr>
          <w:sz w:val="28"/>
          <w:szCs w:val="28"/>
        </w:rPr>
        <w:t xml:space="preserve"> в рамках муниципальной программы «Поддержка занятости населения Березовского района».</w:t>
      </w:r>
    </w:p>
    <w:p w:rsidR="00707575" w:rsidRPr="008441CF" w:rsidRDefault="00707575" w:rsidP="00707575">
      <w:pPr>
        <w:pStyle w:val="a5"/>
        <w:widowControl/>
        <w:autoSpaceDE/>
        <w:autoSpaceDN/>
        <w:adjustRightInd/>
        <w:ind w:left="709"/>
        <w:jc w:val="both"/>
        <w:rPr>
          <w:b/>
          <w:sz w:val="28"/>
          <w:szCs w:val="28"/>
        </w:rPr>
      </w:pPr>
      <w:r w:rsidRPr="008441CF">
        <w:rPr>
          <w:b/>
          <w:sz w:val="28"/>
          <w:szCs w:val="28"/>
        </w:rPr>
        <w:t>Срок: 31.12.2020 года.</w:t>
      </w:r>
    </w:p>
    <w:p w:rsidR="00707575" w:rsidRPr="008441CF" w:rsidRDefault="00707575" w:rsidP="00707575">
      <w:pPr>
        <w:pStyle w:val="a5"/>
        <w:widowControl/>
        <w:autoSpaceDE/>
        <w:autoSpaceDN/>
        <w:adjustRightInd/>
        <w:ind w:left="709"/>
        <w:jc w:val="both"/>
        <w:rPr>
          <w:b/>
          <w:sz w:val="28"/>
          <w:szCs w:val="28"/>
        </w:rPr>
      </w:pPr>
    </w:p>
    <w:p w:rsidR="00FE7B94" w:rsidRDefault="00707575" w:rsidP="00707575">
      <w:pPr>
        <w:pStyle w:val="a5"/>
        <w:widowControl/>
        <w:numPr>
          <w:ilvl w:val="1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городских и сельских поселений Березовского района</w:t>
      </w:r>
      <w:r w:rsidR="00FE7B94">
        <w:rPr>
          <w:sz w:val="28"/>
          <w:szCs w:val="28"/>
        </w:rPr>
        <w:t>:</w:t>
      </w:r>
    </w:p>
    <w:p w:rsidR="00707575" w:rsidRDefault="00FE7B94" w:rsidP="00FE7B94">
      <w:pPr>
        <w:pStyle w:val="a5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707575">
        <w:rPr>
          <w:sz w:val="28"/>
          <w:szCs w:val="28"/>
        </w:rPr>
        <w:t xml:space="preserve"> </w:t>
      </w:r>
      <w:r w:rsidR="00707575" w:rsidRPr="00707575">
        <w:rPr>
          <w:sz w:val="28"/>
          <w:szCs w:val="28"/>
        </w:rPr>
        <w:t>осуществлять взаимодействие с работодателями подведомственных территорий, по организации разъяснительной работы в части исполнения ст. 25 ФЗ от 19.04.1991</w:t>
      </w:r>
      <w:r w:rsidR="00707575">
        <w:rPr>
          <w:sz w:val="28"/>
          <w:szCs w:val="28"/>
        </w:rPr>
        <w:t xml:space="preserve"> № </w:t>
      </w:r>
      <w:r w:rsidR="00707575" w:rsidRPr="00707575">
        <w:rPr>
          <w:sz w:val="28"/>
          <w:szCs w:val="28"/>
        </w:rPr>
        <w:t>1032–1 «О занятости населения РФ»</w:t>
      </w:r>
      <w:r w:rsidR="00707575">
        <w:rPr>
          <w:sz w:val="28"/>
          <w:szCs w:val="28"/>
        </w:rPr>
        <w:t>.</w:t>
      </w:r>
    </w:p>
    <w:p w:rsidR="00707575" w:rsidRPr="00FE7B94" w:rsidRDefault="00707575" w:rsidP="00FE7B94">
      <w:pPr>
        <w:pStyle w:val="a5"/>
        <w:widowControl/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FE7B94">
        <w:rPr>
          <w:b/>
          <w:sz w:val="28"/>
          <w:szCs w:val="28"/>
        </w:rPr>
        <w:t>Срок: 31.12.2020 года.</w:t>
      </w:r>
    </w:p>
    <w:p w:rsidR="00AB6BB6" w:rsidRDefault="00707575" w:rsidP="00FE7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E7B94">
        <w:rPr>
          <w:sz w:val="28"/>
          <w:szCs w:val="28"/>
        </w:rPr>
        <w:t>2.2.</w:t>
      </w:r>
      <w:r>
        <w:rPr>
          <w:sz w:val="28"/>
          <w:szCs w:val="28"/>
        </w:rPr>
        <w:t xml:space="preserve"> о</w:t>
      </w:r>
      <w:r w:rsidRPr="00707575">
        <w:rPr>
          <w:sz w:val="28"/>
          <w:szCs w:val="28"/>
        </w:rPr>
        <w:t>рганизовать работу на территории района по выявлению фактов трудоустройства граждан в части нарушения Трудового кодекса Российской Федерации (неофициальное трудоустройство, несоблюдение трудовых норм, выплата заработной платы, с которой работодатель и работник не уплатили налоги и сборы), с привлечением соответствующих контролирующих органов.</w:t>
      </w:r>
    </w:p>
    <w:p w:rsidR="00707575" w:rsidRDefault="00FE7B94" w:rsidP="00FE7B94">
      <w:pPr>
        <w:ind w:firstLine="709"/>
        <w:jc w:val="both"/>
        <w:rPr>
          <w:b/>
          <w:sz w:val="28"/>
          <w:szCs w:val="28"/>
        </w:rPr>
      </w:pPr>
      <w:r w:rsidRPr="00FE7B94">
        <w:rPr>
          <w:b/>
          <w:sz w:val="28"/>
          <w:szCs w:val="28"/>
        </w:rPr>
        <w:t>Срок: 31.12.2020 года.</w:t>
      </w:r>
    </w:p>
    <w:p w:rsidR="00EC6F31" w:rsidRDefault="00EC6F31" w:rsidP="00EC6F31">
      <w:pPr>
        <w:pStyle w:val="a5"/>
        <w:widowControl/>
        <w:autoSpaceDE/>
        <w:autoSpaceDN/>
        <w:adjustRightInd/>
        <w:ind w:left="1429"/>
        <w:jc w:val="both"/>
        <w:rPr>
          <w:sz w:val="28"/>
          <w:szCs w:val="28"/>
        </w:rPr>
      </w:pPr>
    </w:p>
    <w:p w:rsidR="003153AF" w:rsidRPr="00EC6F31" w:rsidRDefault="003153AF" w:rsidP="00EC6F31">
      <w:pPr>
        <w:pStyle w:val="a5"/>
        <w:widowControl/>
        <w:autoSpaceDE/>
        <w:autoSpaceDN/>
        <w:adjustRightInd/>
        <w:ind w:left="1429"/>
        <w:jc w:val="both"/>
        <w:rPr>
          <w:sz w:val="28"/>
          <w:szCs w:val="28"/>
        </w:rPr>
      </w:pPr>
      <w:bookmarkStart w:id="0" w:name="_GoBack"/>
      <w:bookmarkEnd w:id="0"/>
    </w:p>
    <w:p w:rsidR="006D7ECC" w:rsidRDefault="00EC6F31" w:rsidP="006D7ECC">
      <w:pPr>
        <w:widowControl/>
        <w:pBdr>
          <w:bottom w:val="single" w:sz="12" w:space="1" w:color="auto"/>
        </w:pBdr>
        <w:autoSpaceDE/>
        <w:autoSpaceDN/>
        <w:adjustRightInd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6D7ECC" w:rsidRPr="006D7ECC">
        <w:rPr>
          <w:b/>
          <w:sz w:val="28"/>
          <w:szCs w:val="28"/>
        </w:rPr>
        <w:t xml:space="preserve">. </w:t>
      </w:r>
      <w:r w:rsidR="00AB6BB6" w:rsidRPr="00AB6BB6">
        <w:rPr>
          <w:b/>
          <w:sz w:val="28"/>
          <w:szCs w:val="28"/>
        </w:rPr>
        <w:t>О реализации различных форм занятости  несовершеннолетних</w:t>
      </w:r>
      <w:r w:rsidR="00AB6BB6">
        <w:rPr>
          <w:b/>
          <w:sz w:val="28"/>
          <w:szCs w:val="28"/>
        </w:rPr>
        <w:t xml:space="preserve"> в 2019 году. Планы на 2020 год</w:t>
      </w:r>
    </w:p>
    <w:p w:rsidR="00AB6BB6" w:rsidRPr="00AB6BB6" w:rsidRDefault="00AB6BB6" w:rsidP="00AB6BB6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proofErr w:type="spellStart"/>
      <w:r w:rsidRPr="00AB6BB6">
        <w:rPr>
          <w:sz w:val="28"/>
          <w:szCs w:val="28"/>
        </w:rPr>
        <w:t>Андронюк</w:t>
      </w:r>
      <w:proofErr w:type="spellEnd"/>
      <w:r w:rsidRPr="00AB6BB6">
        <w:rPr>
          <w:sz w:val="28"/>
          <w:szCs w:val="28"/>
        </w:rPr>
        <w:t xml:space="preserve"> Л.Ф.</w:t>
      </w:r>
    </w:p>
    <w:p w:rsidR="006D7ECC" w:rsidRPr="00AB6BB6" w:rsidRDefault="006D7ECC" w:rsidP="006D7EC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B6BB6" w:rsidRPr="00AB6BB6" w:rsidRDefault="00AB6BB6" w:rsidP="00AB6B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B6BB6">
        <w:rPr>
          <w:sz w:val="28"/>
          <w:szCs w:val="28"/>
        </w:rPr>
        <w:t xml:space="preserve">В 2019 году трудоустройство несовершеннолетних граждан организовывали 8 образовательных организаций: МБОУ </w:t>
      </w:r>
      <w:proofErr w:type="gramStart"/>
      <w:r w:rsidRPr="00AB6BB6">
        <w:rPr>
          <w:sz w:val="28"/>
          <w:szCs w:val="28"/>
        </w:rPr>
        <w:t>ДО</w:t>
      </w:r>
      <w:proofErr w:type="gramEnd"/>
      <w:r w:rsidRPr="00AB6BB6">
        <w:rPr>
          <w:sz w:val="28"/>
          <w:szCs w:val="28"/>
        </w:rPr>
        <w:t xml:space="preserve"> </w:t>
      </w:r>
      <w:proofErr w:type="gramStart"/>
      <w:r w:rsidRPr="00AB6BB6">
        <w:rPr>
          <w:sz w:val="28"/>
          <w:szCs w:val="28"/>
        </w:rPr>
        <w:t>Центр</w:t>
      </w:r>
      <w:proofErr w:type="gramEnd"/>
      <w:r w:rsidRPr="00AB6BB6">
        <w:rPr>
          <w:sz w:val="28"/>
          <w:szCs w:val="28"/>
        </w:rPr>
        <w:t xml:space="preserve"> творчества «Мастер», МБОУ «Ванзетурская СОШ», МБОУ «Березовская СОШ», МАОУ «</w:t>
      </w:r>
      <w:proofErr w:type="spellStart"/>
      <w:r w:rsidRPr="00AB6BB6">
        <w:rPr>
          <w:sz w:val="28"/>
          <w:szCs w:val="28"/>
        </w:rPr>
        <w:t>Тегинская</w:t>
      </w:r>
      <w:proofErr w:type="spellEnd"/>
      <w:r w:rsidRPr="00AB6BB6">
        <w:rPr>
          <w:sz w:val="28"/>
          <w:szCs w:val="28"/>
        </w:rPr>
        <w:t xml:space="preserve"> СОШ», МБОУ «Сосьвинская СОШ», МАУ ДО «Центр «Поиск», МАОУ «</w:t>
      </w:r>
      <w:proofErr w:type="spellStart"/>
      <w:r w:rsidRPr="00AB6BB6">
        <w:rPr>
          <w:sz w:val="28"/>
          <w:szCs w:val="28"/>
        </w:rPr>
        <w:t>Няксимвольская</w:t>
      </w:r>
      <w:proofErr w:type="spellEnd"/>
      <w:r w:rsidRPr="00AB6BB6">
        <w:rPr>
          <w:sz w:val="28"/>
          <w:szCs w:val="28"/>
        </w:rPr>
        <w:t xml:space="preserve"> СОШ», МБУ ДО </w:t>
      </w:r>
      <w:proofErr w:type="spellStart"/>
      <w:r w:rsidRPr="00AB6BB6">
        <w:rPr>
          <w:sz w:val="28"/>
          <w:szCs w:val="28"/>
        </w:rPr>
        <w:t>Игримский</w:t>
      </w:r>
      <w:proofErr w:type="spellEnd"/>
      <w:r w:rsidRPr="00AB6BB6">
        <w:rPr>
          <w:sz w:val="28"/>
          <w:szCs w:val="28"/>
        </w:rPr>
        <w:t xml:space="preserve"> «Центр творчества». Всего охвачено 211  несовершеннолетних. </w:t>
      </w:r>
    </w:p>
    <w:p w:rsidR="00AB6BB6" w:rsidRPr="00AB6BB6" w:rsidRDefault="00AB6BB6" w:rsidP="00AB6B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B6BB6">
        <w:rPr>
          <w:sz w:val="28"/>
          <w:szCs w:val="28"/>
        </w:rPr>
        <w:t xml:space="preserve">Для формирования молодежного трудового отряда в образовательных организациях создается комиссия по укомплектованию состава МТО. Приоритетным правом при трудоустройстве пользуются подростки из числа: </w:t>
      </w:r>
    </w:p>
    <w:p w:rsidR="00AB6BB6" w:rsidRPr="00AB6BB6" w:rsidRDefault="00AB6BB6" w:rsidP="00733B69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AB6BB6">
        <w:rPr>
          <w:sz w:val="28"/>
          <w:szCs w:val="28"/>
        </w:rPr>
        <w:t>•</w:t>
      </w:r>
      <w:r w:rsidRPr="00AB6BB6">
        <w:rPr>
          <w:sz w:val="28"/>
          <w:szCs w:val="28"/>
        </w:rPr>
        <w:tab/>
      </w:r>
      <w:r w:rsidR="00733B69">
        <w:rPr>
          <w:sz w:val="28"/>
          <w:szCs w:val="28"/>
        </w:rPr>
        <w:t>п</w:t>
      </w:r>
      <w:r w:rsidRPr="00AB6BB6">
        <w:rPr>
          <w:sz w:val="28"/>
          <w:szCs w:val="28"/>
        </w:rPr>
        <w:t>одростки из семей СОП;</w:t>
      </w:r>
    </w:p>
    <w:p w:rsidR="00AB6BB6" w:rsidRPr="00AB6BB6" w:rsidRDefault="00AB6BB6" w:rsidP="00733B69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AB6BB6">
        <w:rPr>
          <w:sz w:val="28"/>
          <w:szCs w:val="28"/>
        </w:rPr>
        <w:t>•</w:t>
      </w:r>
      <w:r w:rsidRPr="00AB6BB6">
        <w:rPr>
          <w:sz w:val="28"/>
          <w:szCs w:val="28"/>
        </w:rPr>
        <w:tab/>
      </w:r>
      <w:r w:rsidR="00733B69">
        <w:rPr>
          <w:sz w:val="28"/>
          <w:szCs w:val="28"/>
        </w:rPr>
        <w:t>дети-</w:t>
      </w:r>
      <w:r w:rsidRPr="00AB6BB6">
        <w:rPr>
          <w:sz w:val="28"/>
          <w:szCs w:val="28"/>
        </w:rPr>
        <w:t>сироты;</w:t>
      </w:r>
    </w:p>
    <w:p w:rsidR="00AB6BB6" w:rsidRPr="00AB6BB6" w:rsidRDefault="00AB6BB6" w:rsidP="00733B69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AB6BB6">
        <w:rPr>
          <w:sz w:val="28"/>
          <w:szCs w:val="28"/>
        </w:rPr>
        <w:t>•</w:t>
      </w:r>
      <w:r w:rsidRPr="00AB6BB6">
        <w:rPr>
          <w:sz w:val="28"/>
          <w:szCs w:val="28"/>
        </w:rPr>
        <w:tab/>
      </w:r>
      <w:r w:rsidR="00733B69">
        <w:rPr>
          <w:sz w:val="28"/>
          <w:szCs w:val="28"/>
        </w:rPr>
        <w:t>д</w:t>
      </w:r>
      <w:r w:rsidRPr="00AB6BB6">
        <w:rPr>
          <w:sz w:val="28"/>
          <w:szCs w:val="28"/>
        </w:rPr>
        <w:t>ети, оставшиеся без попечения родителей;</w:t>
      </w:r>
    </w:p>
    <w:p w:rsidR="00AB6BB6" w:rsidRPr="00AB6BB6" w:rsidRDefault="00AB6BB6" w:rsidP="00733B69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AB6BB6">
        <w:rPr>
          <w:sz w:val="28"/>
          <w:szCs w:val="28"/>
        </w:rPr>
        <w:t>•</w:t>
      </w:r>
      <w:r w:rsidRPr="00AB6BB6">
        <w:rPr>
          <w:sz w:val="28"/>
          <w:szCs w:val="28"/>
        </w:rPr>
        <w:tab/>
      </w:r>
      <w:r w:rsidR="00733B69">
        <w:rPr>
          <w:sz w:val="28"/>
          <w:szCs w:val="28"/>
        </w:rPr>
        <w:t>п</w:t>
      </w:r>
      <w:r w:rsidRPr="00AB6BB6">
        <w:rPr>
          <w:sz w:val="28"/>
          <w:szCs w:val="28"/>
        </w:rPr>
        <w:t>одростки из семей безработных;</w:t>
      </w:r>
    </w:p>
    <w:p w:rsidR="00AB6BB6" w:rsidRPr="00AB6BB6" w:rsidRDefault="00AB6BB6" w:rsidP="00733B69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AB6BB6">
        <w:rPr>
          <w:sz w:val="28"/>
          <w:szCs w:val="28"/>
        </w:rPr>
        <w:t>•</w:t>
      </w:r>
      <w:r w:rsidRPr="00AB6BB6">
        <w:rPr>
          <w:sz w:val="28"/>
          <w:szCs w:val="28"/>
        </w:rPr>
        <w:tab/>
      </w:r>
      <w:r w:rsidR="00733B69">
        <w:rPr>
          <w:sz w:val="28"/>
          <w:szCs w:val="28"/>
        </w:rPr>
        <w:t>и</w:t>
      </w:r>
      <w:r w:rsidRPr="00AB6BB6">
        <w:rPr>
          <w:sz w:val="28"/>
          <w:szCs w:val="28"/>
        </w:rPr>
        <w:t>з неполных и многодетных семей;</w:t>
      </w:r>
    </w:p>
    <w:p w:rsidR="00AB6BB6" w:rsidRPr="00AB6BB6" w:rsidRDefault="00AB6BB6" w:rsidP="00733B69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AB6BB6">
        <w:rPr>
          <w:sz w:val="28"/>
          <w:szCs w:val="28"/>
        </w:rPr>
        <w:t>•</w:t>
      </w:r>
      <w:r w:rsidRPr="00AB6BB6">
        <w:rPr>
          <w:sz w:val="28"/>
          <w:szCs w:val="28"/>
        </w:rPr>
        <w:tab/>
      </w:r>
      <w:r w:rsidR="00733B69">
        <w:rPr>
          <w:sz w:val="28"/>
          <w:szCs w:val="28"/>
        </w:rPr>
        <w:t>подростки, в отношении которых организована индивидуальная профилактическая работа</w:t>
      </w:r>
      <w:r w:rsidRPr="00AB6BB6">
        <w:rPr>
          <w:sz w:val="28"/>
          <w:szCs w:val="28"/>
        </w:rPr>
        <w:t>;</w:t>
      </w:r>
    </w:p>
    <w:p w:rsidR="00AB6BB6" w:rsidRPr="00AB6BB6" w:rsidRDefault="00AB6BB6" w:rsidP="00733B69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AB6BB6">
        <w:rPr>
          <w:sz w:val="28"/>
          <w:szCs w:val="28"/>
        </w:rPr>
        <w:t>•</w:t>
      </w:r>
      <w:r w:rsidRPr="00AB6BB6">
        <w:rPr>
          <w:sz w:val="28"/>
          <w:szCs w:val="28"/>
        </w:rPr>
        <w:tab/>
      </w:r>
      <w:r w:rsidR="00733B69">
        <w:rPr>
          <w:sz w:val="28"/>
          <w:szCs w:val="28"/>
        </w:rPr>
        <w:t>п</w:t>
      </w:r>
      <w:r w:rsidRPr="00AB6BB6">
        <w:rPr>
          <w:sz w:val="28"/>
          <w:szCs w:val="28"/>
        </w:rPr>
        <w:t>одростки из малообеспеченных семей.</w:t>
      </w:r>
    </w:p>
    <w:p w:rsidR="00AB6BB6" w:rsidRPr="00AB6BB6" w:rsidRDefault="00AB6BB6" w:rsidP="00AB6B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B6BB6">
        <w:rPr>
          <w:sz w:val="28"/>
          <w:szCs w:val="28"/>
        </w:rPr>
        <w:t xml:space="preserve">Режим работы подростков соответствует  Трудовому Кодексу РФ (ст.92,94).  </w:t>
      </w:r>
    </w:p>
    <w:p w:rsidR="00AB6BB6" w:rsidRPr="00AB6BB6" w:rsidRDefault="00AB6BB6" w:rsidP="00AB6B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B6BB6">
        <w:rPr>
          <w:sz w:val="28"/>
          <w:szCs w:val="28"/>
        </w:rPr>
        <w:t xml:space="preserve">Подростки работали на следующих должностях: рабочий по благоустройству населенных пунктов, курьер, помощник вожатого, помощники педагога организатора, помощники сценариста. </w:t>
      </w:r>
    </w:p>
    <w:p w:rsidR="00733B69" w:rsidRDefault="00AB6BB6" w:rsidP="00AB6B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B6BB6">
        <w:rPr>
          <w:sz w:val="28"/>
          <w:szCs w:val="28"/>
        </w:rPr>
        <w:t>На 2020 год по плану трудоустроить 252 ребенка в 8 образовательных организациях на 0,25 ставки на месяц либо 0,5 ставки по 2 недели (на усмотрение руководителей). Основная часть детей будет трудоустроена в летний период.</w:t>
      </w:r>
    </w:p>
    <w:p w:rsidR="00733B69" w:rsidRDefault="00733B69" w:rsidP="00AB6B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C6F31" w:rsidRPr="00733B69" w:rsidRDefault="00EC6F31" w:rsidP="00AB6BB6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733B69">
        <w:rPr>
          <w:b/>
          <w:sz w:val="28"/>
          <w:szCs w:val="28"/>
        </w:rPr>
        <w:t>Решили:</w:t>
      </w:r>
    </w:p>
    <w:p w:rsidR="00FE7B94" w:rsidRPr="00FE7B94" w:rsidRDefault="00FE7B94" w:rsidP="00FE7B9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E7B94">
        <w:rPr>
          <w:sz w:val="28"/>
          <w:szCs w:val="28"/>
        </w:rPr>
        <w:t>Рекомендовать глав</w:t>
      </w:r>
      <w:r>
        <w:rPr>
          <w:sz w:val="28"/>
          <w:szCs w:val="28"/>
        </w:rPr>
        <w:t>ам</w:t>
      </w:r>
      <w:r w:rsidRPr="00FE7B94">
        <w:rPr>
          <w:sz w:val="28"/>
          <w:szCs w:val="28"/>
        </w:rPr>
        <w:t xml:space="preserve"> городского поселения </w:t>
      </w:r>
      <w:proofErr w:type="spellStart"/>
      <w:r w:rsidRPr="00FE7B94">
        <w:rPr>
          <w:sz w:val="28"/>
          <w:szCs w:val="28"/>
        </w:rPr>
        <w:t>Игрим</w:t>
      </w:r>
      <w:proofErr w:type="spellEnd"/>
      <w:r w:rsidR="008441CF">
        <w:rPr>
          <w:sz w:val="28"/>
          <w:szCs w:val="28"/>
        </w:rPr>
        <w:t>, с</w:t>
      </w:r>
      <w:r w:rsidRPr="00FE7B94">
        <w:rPr>
          <w:sz w:val="28"/>
          <w:szCs w:val="28"/>
        </w:rPr>
        <w:t>ельского поселения Светлый рассмотреть возможность выделения сре</w:t>
      </w:r>
      <w:proofErr w:type="gramStart"/>
      <w:r w:rsidRPr="00FE7B94">
        <w:rPr>
          <w:sz w:val="28"/>
          <w:szCs w:val="28"/>
        </w:rPr>
        <w:t>дств дл</w:t>
      </w:r>
      <w:proofErr w:type="gramEnd"/>
      <w:r w:rsidRPr="00FE7B94">
        <w:rPr>
          <w:sz w:val="28"/>
          <w:szCs w:val="28"/>
        </w:rPr>
        <w:t xml:space="preserve">я организации временной трудовой занятости несовершеннолетних граждан в количестве 16 подростков в летний период 2020 г.  </w:t>
      </w:r>
    </w:p>
    <w:p w:rsidR="00FE7B94" w:rsidRPr="00FE7B94" w:rsidRDefault="00FE7B94" w:rsidP="00FE7B9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E7B94">
        <w:rPr>
          <w:sz w:val="28"/>
          <w:szCs w:val="28"/>
        </w:rPr>
        <w:t xml:space="preserve"> Информацию по исполнению поручения предоставить в адрес</w:t>
      </w:r>
      <w:r w:rsidR="008441CF" w:rsidRPr="008441CF">
        <w:t xml:space="preserve"> </w:t>
      </w:r>
      <w:r w:rsidR="008441CF" w:rsidRPr="008441CF">
        <w:rPr>
          <w:sz w:val="28"/>
          <w:szCs w:val="28"/>
        </w:rPr>
        <w:t>отдел</w:t>
      </w:r>
      <w:r w:rsidR="008441CF">
        <w:rPr>
          <w:sz w:val="28"/>
          <w:szCs w:val="28"/>
        </w:rPr>
        <w:t>а</w:t>
      </w:r>
      <w:r w:rsidR="008441CF" w:rsidRPr="008441CF">
        <w:rPr>
          <w:sz w:val="28"/>
          <w:szCs w:val="28"/>
        </w:rPr>
        <w:t xml:space="preserve"> по труду, социальной и молодежной политик</w:t>
      </w:r>
      <w:r w:rsidR="008441CF">
        <w:rPr>
          <w:sz w:val="28"/>
          <w:szCs w:val="28"/>
        </w:rPr>
        <w:t>е</w:t>
      </w:r>
      <w:r w:rsidRPr="00FE7B94">
        <w:rPr>
          <w:sz w:val="28"/>
          <w:szCs w:val="28"/>
        </w:rPr>
        <w:t xml:space="preserve"> Комитета спорта и молодежной политики администрации Березовского района.</w:t>
      </w:r>
    </w:p>
    <w:p w:rsidR="00EC6F31" w:rsidRPr="008441CF" w:rsidRDefault="00FE7B94" w:rsidP="00FE7B9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8441CF">
        <w:rPr>
          <w:b/>
          <w:sz w:val="28"/>
          <w:szCs w:val="28"/>
        </w:rPr>
        <w:t xml:space="preserve">Срок: до 01.05.2020 </w:t>
      </w:r>
      <w:r w:rsidR="008441CF" w:rsidRPr="008441CF">
        <w:rPr>
          <w:b/>
          <w:sz w:val="28"/>
          <w:szCs w:val="28"/>
        </w:rPr>
        <w:t>года.</w:t>
      </w:r>
      <w:r w:rsidRPr="008441CF">
        <w:rPr>
          <w:b/>
          <w:sz w:val="28"/>
          <w:szCs w:val="28"/>
        </w:rPr>
        <w:t xml:space="preserve"> </w:t>
      </w:r>
    </w:p>
    <w:p w:rsidR="00733B69" w:rsidRDefault="00733B69" w:rsidP="00FF0636">
      <w:pPr>
        <w:rPr>
          <w:sz w:val="28"/>
          <w:szCs w:val="28"/>
        </w:rPr>
      </w:pPr>
    </w:p>
    <w:p w:rsidR="00B16A57" w:rsidRDefault="00B16A57" w:rsidP="00FF0636">
      <w:pPr>
        <w:rPr>
          <w:sz w:val="28"/>
          <w:szCs w:val="28"/>
        </w:rPr>
      </w:pPr>
    </w:p>
    <w:p w:rsidR="00FF0636" w:rsidRDefault="00FF0636" w:rsidP="00FF063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C0F99">
        <w:rPr>
          <w:sz w:val="28"/>
          <w:szCs w:val="28"/>
        </w:rPr>
        <w:t xml:space="preserve">редседатель </w:t>
      </w:r>
      <w:r w:rsidR="00183DE0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,</w:t>
      </w:r>
    </w:p>
    <w:p w:rsidR="00FF0636" w:rsidRDefault="00FF0636" w:rsidP="00FF063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                              </w:t>
      </w:r>
      <w:r w:rsidR="00A26EC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Pr="00CC0F99">
        <w:rPr>
          <w:sz w:val="28"/>
          <w:szCs w:val="28"/>
        </w:rPr>
        <w:t xml:space="preserve"> </w:t>
      </w:r>
      <w:r w:rsidR="00A26EC7">
        <w:rPr>
          <w:sz w:val="28"/>
          <w:szCs w:val="28"/>
        </w:rPr>
        <w:t xml:space="preserve">       </w:t>
      </w:r>
      <w:r w:rsidRPr="00CC0F99">
        <w:rPr>
          <w:sz w:val="28"/>
          <w:szCs w:val="28"/>
        </w:rPr>
        <w:t>И.В. Чечеткина</w:t>
      </w:r>
    </w:p>
    <w:p w:rsidR="00FF0636" w:rsidRDefault="00FF0636" w:rsidP="00FF0636">
      <w:pPr>
        <w:rPr>
          <w:sz w:val="28"/>
          <w:szCs w:val="28"/>
        </w:rPr>
      </w:pPr>
    </w:p>
    <w:p w:rsidR="00FF0636" w:rsidRDefault="00FF0636" w:rsidP="00FF0636">
      <w:pPr>
        <w:rPr>
          <w:sz w:val="28"/>
          <w:szCs w:val="28"/>
        </w:rPr>
      </w:pPr>
    </w:p>
    <w:p w:rsidR="00FF0636" w:rsidRDefault="00FF0636" w:rsidP="00FF0636">
      <w:r>
        <w:rPr>
          <w:sz w:val="28"/>
          <w:szCs w:val="28"/>
        </w:rPr>
        <w:t>С</w:t>
      </w:r>
      <w:r w:rsidRPr="000A29B5">
        <w:rPr>
          <w:sz w:val="28"/>
          <w:szCs w:val="28"/>
        </w:rPr>
        <w:t xml:space="preserve">екретарь </w:t>
      </w:r>
      <w:r w:rsidR="00183DE0">
        <w:rPr>
          <w:sz w:val="28"/>
          <w:szCs w:val="28"/>
        </w:rPr>
        <w:t xml:space="preserve">Координационного совета    </w:t>
      </w:r>
      <w:r>
        <w:rPr>
          <w:sz w:val="28"/>
          <w:szCs w:val="28"/>
        </w:rPr>
        <w:t xml:space="preserve">                                 </w:t>
      </w:r>
      <w:r w:rsidR="00157A5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157A53">
        <w:rPr>
          <w:sz w:val="28"/>
          <w:szCs w:val="28"/>
        </w:rPr>
        <w:t xml:space="preserve">А.В. </w:t>
      </w:r>
      <w:proofErr w:type="spellStart"/>
      <w:r w:rsidR="00157A53">
        <w:rPr>
          <w:sz w:val="28"/>
          <w:szCs w:val="28"/>
        </w:rPr>
        <w:t>Хазиева</w:t>
      </w:r>
      <w:proofErr w:type="spellEnd"/>
      <w:r w:rsidR="00157A53">
        <w:rPr>
          <w:sz w:val="28"/>
          <w:szCs w:val="28"/>
        </w:rPr>
        <w:t xml:space="preserve"> </w:t>
      </w:r>
    </w:p>
    <w:sectPr w:rsidR="00FF0636" w:rsidSect="008441CF">
      <w:headerReference w:type="default" r:id="rId9"/>
      <w:pgSz w:w="11906" w:h="16838" w:code="9"/>
      <w:pgMar w:top="992" w:right="567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09" w:rsidRDefault="009D2209" w:rsidP="00342744">
      <w:r>
        <w:separator/>
      </w:r>
    </w:p>
  </w:endnote>
  <w:endnote w:type="continuationSeparator" w:id="0">
    <w:p w:rsidR="009D2209" w:rsidRDefault="009D2209" w:rsidP="0034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09" w:rsidRDefault="009D2209" w:rsidP="00342744">
      <w:r>
        <w:separator/>
      </w:r>
    </w:p>
  </w:footnote>
  <w:footnote w:type="continuationSeparator" w:id="0">
    <w:p w:rsidR="009D2209" w:rsidRDefault="009D2209" w:rsidP="00342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938242"/>
      <w:docPartObj>
        <w:docPartGallery w:val="Page Numbers (Top of Page)"/>
        <w:docPartUnique/>
      </w:docPartObj>
    </w:sdtPr>
    <w:sdtContent>
      <w:p w:rsidR="008441CF" w:rsidRDefault="008441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3AF">
          <w:rPr>
            <w:noProof/>
          </w:rPr>
          <w:t>2</w:t>
        </w:r>
        <w:r>
          <w:fldChar w:fldCharType="end"/>
        </w:r>
      </w:p>
    </w:sdtContent>
  </w:sdt>
  <w:p w:rsidR="00342744" w:rsidRDefault="003427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B9D"/>
    <w:multiLevelType w:val="multilevel"/>
    <w:tmpl w:val="5406E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2FB7957"/>
    <w:multiLevelType w:val="multilevel"/>
    <w:tmpl w:val="013E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F71BF0"/>
    <w:multiLevelType w:val="multilevel"/>
    <w:tmpl w:val="5406E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C3D7DF5"/>
    <w:multiLevelType w:val="multilevel"/>
    <w:tmpl w:val="5406E7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8A17100"/>
    <w:multiLevelType w:val="multilevel"/>
    <w:tmpl w:val="77BA8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2160"/>
      </w:pPr>
      <w:rPr>
        <w:rFonts w:hint="default"/>
      </w:rPr>
    </w:lvl>
  </w:abstractNum>
  <w:abstractNum w:abstractNumId="5">
    <w:nsid w:val="3E6A3A29"/>
    <w:multiLevelType w:val="multilevel"/>
    <w:tmpl w:val="06DA56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8495093"/>
    <w:multiLevelType w:val="multilevel"/>
    <w:tmpl w:val="2A9ABCBC"/>
    <w:lvl w:ilvl="0">
      <w:start w:val="1"/>
      <w:numFmt w:val="decimal"/>
      <w:lvlText w:val="%1."/>
      <w:lvlJc w:val="left"/>
      <w:pPr>
        <w:ind w:left="720" w:hanging="7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7">
    <w:nsid w:val="4EFA2368"/>
    <w:multiLevelType w:val="multilevel"/>
    <w:tmpl w:val="1EF89772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Theme="minorHAnsi" w:hint="default"/>
      </w:rPr>
    </w:lvl>
  </w:abstractNum>
  <w:abstractNum w:abstractNumId="8">
    <w:nsid w:val="59DD48AC"/>
    <w:multiLevelType w:val="multilevel"/>
    <w:tmpl w:val="7842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C2B1B24"/>
    <w:multiLevelType w:val="multilevel"/>
    <w:tmpl w:val="D08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5D5551E9"/>
    <w:multiLevelType w:val="multilevel"/>
    <w:tmpl w:val="6BE819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  <w:color w:val="auto"/>
      </w:rPr>
    </w:lvl>
  </w:abstractNum>
  <w:abstractNum w:abstractNumId="11">
    <w:nsid w:val="71EF2805"/>
    <w:multiLevelType w:val="multilevel"/>
    <w:tmpl w:val="08005E2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B3F0526"/>
    <w:multiLevelType w:val="multilevel"/>
    <w:tmpl w:val="6192AE7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10"/>
  </w:num>
  <w:num w:numId="9">
    <w:abstractNumId w:val="12"/>
  </w:num>
  <w:num w:numId="10">
    <w:abstractNumId w:val="5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80"/>
    <w:rsid w:val="00001C46"/>
    <w:rsid w:val="00005383"/>
    <w:rsid w:val="0001414C"/>
    <w:rsid w:val="00036F4E"/>
    <w:rsid w:val="0003790F"/>
    <w:rsid w:val="00043F87"/>
    <w:rsid w:val="00045E51"/>
    <w:rsid w:val="00065594"/>
    <w:rsid w:val="00070556"/>
    <w:rsid w:val="00077C4D"/>
    <w:rsid w:val="000A5911"/>
    <w:rsid w:val="000A6D77"/>
    <w:rsid w:val="000C3E25"/>
    <w:rsid w:val="000C6C81"/>
    <w:rsid w:val="000D0BCE"/>
    <w:rsid w:val="000F22B2"/>
    <w:rsid w:val="000F24D4"/>
    <w:rsid w:val="000F50BD"/>
    <w:rsid w:val="000F68E6"/>
    <w:rsid w:val="00106EB3"/>
    <w:rsid w:val="00107F43"/>
    <w:rsid w:val="00112557"/>
    <w:rsid w:val="0013742C"/>
    <w:rsid w:val="00151BEC"/>
    <w:rsid w:val="00157A53"/>
    <w:rsid w:val="00183DE0"/>
    <w:rsid w:val="001A2DB0"/>
    <w:rsid w:val="001B5D30"/>
    <w:rsid w:val="001D4073"/>
    <w:rsid w:val="001E0A98"/>
    <w:rsid w:val="001E2482"/>
    <w:rsid w:val="001E7BBD"/>
    <w:rsid w:val="001F2137"/>
    <w:rsid w:val="001F4746"/>
    <w:rsid w:val="00204A4E"/>
    <w:rsid w:val="00205E09"/>
    <w:rsid w:val="002147A2"/>
    <w:rsid w:val="00246266"/>
    <w:rsid w:val="0025301B"/>
    <w:rsid w:val="00254AE9"/>
    <w:rsid w:val="00265328"/>
    <w:rsid w:val="00272DD8"/>
    <w:rsid w:val="002A0FA7"/>
    <w:rsid w:val="002A4273"/>
    <w:rsid w:val="002A6920"/>
    <w:rsid w:val="002B051D"/>
    <w:rsid w:val="002B312A"/>
    <w:rsid w:val="002E73E9"/>
    <w:rsid w:val="002F443D"/>
    <w:rsid w:val="002F69D9"/>
    <w:rsid w:val="00310479"/>
    <w:rsid w:val="00313935"/>
    <w:rsid w:val="00313E20"/>
    <w:rsid w:val="00314646"/>
    <w:rsid w:val="003153AF"/>
    <w:rsid w:val="003407F5"/>
    <w:rsid w:val="0034109D"/>
    <w:rsid w:val="00342744"/>
    <w:rsid w:val="003504E3"/>
    <w:rsid w:val="00354389"/>
    <w:rsid w:val="00377716"/>
    <w:rsid w:val="003812DB"/>
    <w:rsid w:val="003839A2"/>
    <w:rsid w:val="00391079"/>
    <w:rsid w:val="003914D8"/>
    <w:rsid w:val="003C1F90"/>
    <w:rsid w:val="003C7BC0"/>
    <w:rsid w:val="003D3FB6"/>
    <w:rsid w:val="003F1ED3"/>
    <w:rsid w:val="00406BC3"/>
    <w:rsid w:val="00424120"/>
    <w:rsid w:val="004278AD"/>
    <w:rsid w:val="004334C9"/>
    <w:rsid w:val="004753DB"/>
    <w:rsid w:val="00486BFA"/>
    <w:rsid w:val="00496886"/>
    <w:rsid w:val="004A305F"/>
    <w:rsid w:val="004B7388"/>
    <w:rsid w:val="004C73F1"/>
    <w:rsid w:val="004D5B06"/>
    <w:rsid w:val="004E17B4"/>
    <w:rsid w:val="004F131F"/>
    <w:rsid w:val="0051793F"/>
    <w:rsid w:val="00533A55"/>
    <w:rsid w:val="00534DA1"/>
    <w:rsid w:val="00552F92"/>
    <w:rsid w:val="00566520"/>
    <w:rsid w:val="005C19C0"/>
    <w:rsid w:val="005D5738"/>
    <w:rsid w:val="005E2331"/>
    <w:rsid w:val="005F3B02"/>
    <w:rsid w:val="0060115A"/>
    <w:rsid w:val="00601A80"/>
    <w:rsid w:val="006043CE"/>
    <w:rsid w:val="00610FFF"/>
    <w:rsid w:val="00617A9A"/>
    <w:rsid w:val="00626F7E"/>
    <w:rsid w:val="006453B2"/>
    <w:rsid w:val="006518AA"/>
    <w:rsid w:val="00655B79"/>
    <w:rsid w:val="0068380B"/>
    <w:rsid w:val="0068510B"/>
    <w:rsid w:val="00694B4E"/>
    <w:rsid w:val="006A6BFE"/>
    <w:rsid w:val="006D0266"/>
    <w:rsid w:val="006D7ECC"/>
    <w:rsid w:val="006F2039"/>
    <w:rsid w:val="006F50C1"/>
    <w:rsid w:val="006F5CD7"/>
    <w:rsid w:val="00701FEA"/>
    <w:rsid w:val="00707575"/>
    <w:rsid w:val="00710D45"/>
    <w:rsid w:val="0072438F"/>
    <w:rsid w:val="0073176A"/>
    <w:rsid w:val="007328DD"/>
    <w:rsid w:val="00733B69"/>
    <w:rsid w:val="00740EF6"/>
    <w:rsid w:val="00743EE0"/>
    <w:rsid w:val="00745C22"/>
    <w:rsid w:val="00754199"/>
    <w:rsid w:val="00763CC4"/>
    <w:rsid w:val="00771503"/>
    <w:rsid w:val="007B037C"/>
    <w:rsid w:val="007B1779"/>
    <w:rsid w:val="007B1F73"/>
    <w:rsid w:val="007B3B1E"/>
    <w:rsid w:val="007B7DB9"/>
    <w:rsid w:val="007C244C"/>
    <w:rsid w:val="007C3A3D"/>
    <w:rsid w:val="007C43B1"/>
    <w:rsid w:val="007C48F4"/>
    <w:rsid w:val="007D2EA0"/>
    <w:rsid w:val="007F4B6A"/>
    <w:rsid w:val="007F740D"/>
    <w:rsid w:val="00800400"/>
    <w:rsid w:val="00801789"/>
    <w:rsid w:val="0083515E"/>
    <w:rsid w:val="00837727"/>
    <w:rsid w:val="0084025D"/>
    <w:rsid w:val="00843613"/>
    <w:rsid w:val="008441CF"/>
    <w:rsid w:val="00857974"/>
    <w:rsid w:val="0089088A"/>
    <w:rsid w:val="008A5012"/>
    <w:rsid w:val="008A7D83"/>
    <w:rsid w:val="008B0ECF"/>
    <w:rsid w:val="008C4713"/>
    <w:rsid w:val="008C5A5E"/>
    <w:rsid w:val="008D4D0A"/>
    <w:rsid w:val="008D7C98"/>
    <w:rsid w:val="008E1638"/>
    <w:rsid w:val="008E3CE3"/>
    <w:rsid w:val="00911C61"/>
    <w:rsid w:val="0091343F"/>
    <w:rsid w:val="00920C88"/>
    <w:rsid w:val="00932627"/>
    <w:rsid w:val="00940545"/>
    <w:rsid w:val="0097135F"/>
    <w:rsid w:val="009760B5"/>
    <w:rsid w:val="00982014"/>
    <w:rsid w:val="009943E6"/>
    <w:rsid w:val="009A06FB"/>
    <w:rsid w:val="009A49FF"/>
    <w:rsid w:val="009B159A"/>
    <w:rsid w:val="009D2209"/>
    <w:rsid w:val="009E27CC"/>
    <w:rsid w:val="009E2D1D"/>
    <w:rsid w:val="00A03959"/>
    <w:rsid w:val="00A1568F"/>
    <w:rsid w:val="00A26EC7"/>
    <w:rsid w:val="00A36082"/>
    <w:rsid w:val="00A3620F"/>
    <w:rsid w:val="00A417F1"/>
    <w:rsid w:val="00A4315B"/>
    <w:rsid w:val="00A526E7"/>
    <w:rsid w:val="00A6326D"/>
    <w:rsid w:val="00A737BB"/>
    <w:rsid w:val="00A77490"/>
    <w:rsid w:val="00AA1C3A"/>
    <w:rsid w:val="00AA28F3"/>
    <w:rsid w:val="00AA765B"/>
    <w:rsid w:val="00AB1CE2"/>
    <w:rsid w:val="00AB3ABA"/>
    <w:rsid w:val="00AB59B5"/>
    <w:rsid w:val="00AB6BB6"/>
    <w:rsid w:val="00AC3A15"/>
    <w:rsid w:val="00AD3BBC"/>
    <w:rsid w:val="00AD5375"/>
    <w:rsid w:val="00AD6F03"/>
    <w:rsid w:val="00AE29EF"/>
    <w:rsid w:val="00AF36FA"/>
    <w:rsid w:val="00AF74B3"/>
    <w:rsid w:val="00B00AE0"/>
    <w:rsid w:val="00B01708"/>
    <w:rsid w:val="00B030F0"/>
    <w:rsid w:val="00B16A57"/>
    <w:rsid w:val="00B40227"/>
    <w:rsid w:val="00B43F4E"/>
    <w:rsid w:val="00B47478"/>
    <w:rsid w:val="00B65DF5"/>
    <w:rsid w:val="00B67A0F"/>
    <w:rsid w:val="00B72473"/>
    <w:rsid w:val="00B90878"/>
    <w:rsid w:val="00B91511"/>
    <w:rsid w:val="00BA786D"/>
    <w:rsid w:val="00BC7628"/>
    <w:rsid w:val="00BD76A9"/>
    <w:rsid w:val="00BF4403"/>
    <w:rsid w:val="00C14443"/>
    <w:rsid w:val="00C4067F"/>
    <w:rsid w:val="00C549C2"/>
    <w:rsid w:val="00C664E8"/>
    <w:rsid w:val="00C70D77"/>
    <w:rsid w:val="00C716C9"/>
    <w:rsid w:val="00CA4BBE"/>
    <w:rsid w:val="00CB2058"/>
    <w:rsid w:val="00CB34E5"/>
    <w:rsid w:val="00CD0EC6"/>
    <w:rsid w:val="00CD6BB9"/>
    <w:rsid w:val="00CE088C"/>
    <w:rsid w:val="00CF0D6D"/>
    <w:rsid w:val="00D1022C"/>
    <w:rsid w:val="00D16080"/>
    <w:rsid w:val="00D1646B"/>
    <w:rsid w:val="00D25C68"/>
    <w:rsid w:val="00D43D3B"/>
    <w:rsid w:val="00D52963"/>
    <w:rsid w:val="00D64880"/>
    <w:rsid w:val="00D66B9F"/>
    <w:rsid w:val="00D829D1"/>
    <w:rsid w:val="00DA6143"/>
    <w:rsid w:val="00DA79AF"/>
    <w:rsid w:val="00DB3098"/>
    <w:rsid w:val="00DB4A90"/>
    <w:rsid w:val="00DC13AD"/>
    <w:rsid w:val="00DC1D70"/>
    <w:rsid w:val="00DE0035"/>
    <w:rsid w:val="00DE6DD5"/>
    <w:rsid w:val="00E214B2"/>
    <w:rsid w:val="00E33706"/>
    <w:rsid w:val="00E41704"/>
    <w:rsid w:val="00E50A5A"/>
    <w:rsid w:val="00E54CD7"/>
    <w:rsid w:val="00E553EE"/>
    <w:rsid w:val="00E8646E"/>
    <w:rsid w:val="00EC6F31"/>
    <w:rsid w:val="00ED06EA"/>
    <w:rsid w:val="00ED0A10"/>
    <w:rsid w:val="00ED55C8"/>
    <w:rsid w:val="00ED640B"/>
    <w:rsid w:val="00EE4991"/>
    <w:rsid w:val="00EE5728"/>
    <w:rsid w:val="00EE74FD"/>
    <w:rsid w:val="00EF2A7C"/>
    <w:rsid w:val="00EF57A0"/>
    <w:rsid w:val="00F11633"/>
    <w:rsid w:val="00F156E8"/>
    <w:rsid w:val="00F22243"/>
    <w:rsid w:val="00F3794D"/>
    <w:rsid w:val="00F43EC8"/>
    <w:rsid w:val="00F44617"/>
    <w:rsid w:val="00F4573D"/>
    <w:rsid w:val="00F6278C"/>
    <w:rsid w:val="00F6728B"/>
    <w:rsid w:val="00F67F7E"/>
    <w:rsid w:val="00F81551"/>
    <w:rsid w:val="00F85D42"/>
    <w:rsid w:val="00F912B5"/>
    <w:rsid w:val="00FB5E60"/>
    <w:rsid w:val="00FC432D"/>
    <w:rsid w:val="00FD5D86"/>
    <w:rsid w:val="00FD62C7"/>
    <w:rsid w:val="00FE7B94"/>
    <w:rsid w:val="00FF0636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36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6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27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2744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27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744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36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6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27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2744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27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744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78BBC-10E9-4D0F-89C2-021FAA53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DedjuhinaAV</cp:lastModifiedBy>
  <cp:revision>100</cp:revision>
  <cp:lastPrinted>2020-03-05T11:44:00Z</cp:lastPrinted>
  <dcterms:created xsi:type="dcterms:W3CDTF">2019-06-11T05:57:00Z</dcterms:created>
  <dcterms:modified xsi:type="dcterms:W3CDTF">2020-03-05T11:54:00Z</dcterms:modified>
</cp:coreProperties>
</file>