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0E3" w:rsidRDefault="00F44491">
      <w:pPr>
        <w:pStyle w:val="af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</w:p>
    <w:p w:rsidR="009850E3" w:rsidRDefault="00F44491">
      <w:pPr>
        <w:pStyle w:val="af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индикатора риска нарушения обязательных требований</w:t>
      </w: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574"/>
        <w:gridCol w:w="720"/>
        <w:gridCol w:w="2731"/>
        <w:gridCol w:w="1584"/>
        <w:gridCol w:w="1869"/>
        <w:gridCol w:w="576"/>
        <w:gridCol w:w="2018"/>
        <w:gridCol w:w="1152"/>
        <w:gridCol w:w="3562"/>
      </w:tblGrid>
      <w:tr w:rsidR="009850E3" w:rsidTr="00C006D2">
        <w:trPr>
          <w:trHeight w:val="520"/>
        </w:trPr>
        <w:tc>
          <w:tcPr>
            <w:tcW w:w="566" w:type="dxa"/>
            <w:vMerge w:val="restart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994" w:type="dxa"/>
            <w:gridSpan w:val="8"/>
            <w:vAlign w:val="center"/>
          </w:tcPr>
          <w:p w:rsidR="009850E3" w:rsidRDefault="00F44491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Общая информация по индикатору риска нарушения обязательных требований</w:t>
            </w:r>
          </w:p>
        </w:tc>
      </w:tr>
      <w:tr w:rsidR="009850E3" w:rsidTr="002E1EAE">
        <w:trPr>
          <w:trHeight w:val="1817"/>
        </w:trPr>
        <w:tc>
          <w:tcPr>
            <w:tcW w:w="566" w:type="dxa"/>
            <w:vMerge/>
            <w:vAlign w:val="center"/>
          </w:tcPr>
          <w:p w:rsidR="009850E3" w:rsidRDefault="009850E3"/>
        </w:tc>
        <w:tc>
          <w:tcPr>
            <w:tcW w:w="709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89" w:type="dxa"/>
            <w:gridSpan w:val="3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Наименование органа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исполнительной власти, органа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местного самоуправления,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осуществляющего контрольную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(надзорную) деятельность,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ответственного за разработку</w:t>
            </w:r>
          </w:p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индикатора риска нарушения</w:t>
            </w:r>
          </w:p>
          <w:p w:rsidR="009850E3" w:rsidRPr="00955DD3" w:rsidRDefault="00F44491" w:rsidP="002E1EA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обязательных требований</w:t>
            </w:r>
          </w:p>
        </w:tc>
        <w:tc>
          <w:tcPr>
            <w:tcW w:w="567" w:type="dxa"/>
            <w:vAlign w:val="center"/>
          </w:tcPr>
          <w:p w:rsidR="009850E3" w:rsidRDefault="00F44491">
            <w:pPr>
              <w:pStyle w:val="af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629" w:type="dxa"/>
            <w:gridSpan w:val="3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вида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государственного контроля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(надзора), муниципального контроля</w:t>
            </w:r>
          </w:p>
          <w:p w:rsidR="009850E3" w:rsidRDefault="009850E3">
            <w:pPr>
              <w:pStyle w:val="af8"/>
              <w:rPr>
                <w:rFonts w:ascii="Times New Roman" w:hAnsi="Times New Roman" w:cs="Times New Roman"/>
              </w:rPr>
            </w:pPr>
          </w:p>
          <w:p w:rsidR="009850E3" w:rsidRDefault="009850E3">
            <w:pPr>
              <w:pStyle w:val="af8"/>
              <w:rPr>
                <w:rFonts w:ascii="Times New Roman" w:hAnsi="Times New Roman" w:cs="Times New Roman"/>
              </w:rPr>
            </w:pPr>
          </w:p>
          <w:p w:rsidR="009850E3" w:rsidRPr="00955DD3" w:rsidRDefault="009850E3" w:rsidP="00F45DEE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50E3" w:rsidTr="00C006D2">
        <w:trPr>
          <w:trHeight w:val="534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6798" w:type="dxa"/>
            <w:gridSpan w:val="4"/>
          </w:tcPr>
          <w:p w:rsidR="00CB1E84" w:rsidRPr="00EA3F25" w:rsidRDefault="00CB1E84" w:rsidP="00CB1E84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</w:p>
          <w:p w:rsidR="009850E3" w:rsidRPr="00EA3F25" w:rsidRDefault="00CB1E84" w:rsidP="00CB1E84">
            <w:pPr>
              <w:pStyle w:val="af8"/>
              <w:jc w:val="center"/>
              <w:rPr>
                <w:rFonts w:ascii="Times New Roman" w:hAnsi="Times New Roman" w:cs="Times New Roman"/>
                <w:bCs/>
              </w:rPr>
            </w:pPr>
            <w:r w:rsidRPr="00EA3F25">
              <w:rPr>
                <w:rFonts w:ascii="Times New Roman" w:hAnsi="Times New Roman" w:cs="Times New Roman"/>
                <w:bCs/>
              </w:rPr>
              <w:t>Администрация  Березовского района</w:t>
            </w:r>
          </w:p>
        </w:tc>
        <w:tc>
          <w:tcPr>
            <w:tcW w:w="7196" w:type="dxa"/>
            <w:gridSpan w:val="4"/>
          </w:tcPr>
          <w:p w:rsidR="009850E3" w:rsidRPr="00EA3F25" w:rsidRDefault="00CB1E84">
            <w:pPr>
              <w:pStyle w:val="af8"/>
              <w:rPr>
                <w:rFonts w:ascii="Times New Roman" w:hAnsi="Times New Roman" w:cs="Times New Roman"/>
                <w:bCs/>
              </w:rPr>
            </w:pPr>
            <w:r w:rsidRPr="00EA3F25">
              <w:rPr>
                <w:rFonts w:ascii="Times New Roman" w:hAnsi="Times New Roman" w:cs="Times New Roman"/>
                <w:bCs/>
              </w:rPr>
              <w:t>Муниципальный контроль в сфере благоустройства на территории городского поселения Березово</w:t>
            </w:r>
          </w:p>
        </w:tc>
      </w:tr>
      <w:tr w:rsidR="009850E3" w:rsidTr="00C006D2">
        <w:trPr>
          <w:trHeight w:val="449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709" w:type="dxa"/>
          </w:tcPr>
          <w:p w:rsidR="009850E3" w:rsidRPr="00EA3F25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3285" w:type="dxa"/>
            <w:gridSpan w:val="7"/>
            <w:vAlign w:val="center"/>
          </w:tcPr>
          <w:p w:rsidR="009850E3" w:rsidRPr="00EA3F25" w:rsidRDefault="00F4449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EA3F25">
              <w:rPr>
                <w:rFonts w:ascii="Times New Roman" w:hAnsi="Times New Roman" w:cs="Times New Roman"/>
                <w:b/>
              </w:rPr>
              <w:t>Наименование индикатора риска нарушения обязательных требований</w:t>
            </w:r>
          </w:p>
        </w:tc>
      </w:tr>
      <w:tr w:rsidR="009850E3" w:rsidTr="00C006D2">
        <w:trPr>
          <w:trHeight w:val="1067"/>
        </w:trPr>
        <w:tc>
          <w:tcPr>
            <w:tcW w:w="566" w:type="dxa"/>
            <w:vMerge/>
          </w:tcPr>
          <w:p w:rsidR="009850E3" w:rsidRDefault="009850E3"/>
        </w:tc>
        <w:tc>
          <w:tcPr>
            <w:tcW w:w="13994" w:type="dxa"/>
            <w:gridSpan w:val="8"/>
          </w:tcPr>
          <w:p w:rsidR="009850E3" w:rsidRPr="00EA3F25" w:rsidRDefault="00956A64" w:rsidP="00CB1E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956A64">
              <w:rPr>
                <w:rFonts w:ascii="Times New Roman" w:hAnsi="Times New Roman" w:cs="Times New Roman"/>
              </w:rPr>
              <w:t xml:space="preserve">олучение результатов работы средств </w:t>
            </w:r>
            <w:proofErr w:type="spellStart"/>
            <w:r w:rsidRPr="00956A64">
              <w:rPr>
                <w:rFonts w:ascii="Times New Roman" w:hAnsi="Times New Roman" w:cs="Times New Roman"/>
              </w:rPr>
              <w:t>фотовидеофиксации</w:t>
            </w:r>
            <w:proofErr w:type="spellEnd"/>
            <w:r w:rsidRPr="00956A64">
              <w:rPr>
                <w:rFonts w:ascii="Times New Roman" w:hAnsi="Times New Roman" w:cs="Times New Roman"/>
              </w:rPr>
              <w:t xml:space="preserve"> и (или) поступление сведений в порядке межведомственного информационного взаимодействия, свидетельствующих о двух и более признаках зарастания сорными растениями и (или) кустарниками, не относящимися к многолетним насаждениям, не менее чем 30% от общей площади земельного участка (объекта благоустройства), прилегающего к зданию, строению, сооружению.</w:t>
            </w:r>
          </w:p>
        </w:tc>
      </w:tr>
      <w:tr w:rsidR="009850E3" w:rsidTr="00C006D2">
        <w:trPr>
          <w:trHeight w:val="415"/>
        </w:trPr>
        <w:tc>
          <w:tcPr>
            <w:tcW w:w="566" w:type="dxa"/>
            <w:vMerge w:val="restart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994" w:type="dxa"/>
            <w:gridSpan w:val="8"/>
            <w:vAlign w:val="center"/>
          </w:tcPr>
          <w:p w:rsidR="009850E3" w:rsidRDefault="00F44491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Обязательные требования, о нарушении которых свидетельствует индикатор риска</w:t>
            </w:r>
            <w:r>
              <w:rPr>
                <w:rStyle w:val="af2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1"/>
            </w:r>
          </w:p>
        </w:tc>
      </w:tr>
      <w:tr w:rsidR="009850E3" w:rsidTr="00F45DEE">
        <w:tc>
          <w:tcPr>
            <w:tcW w:w="566" w:type="dxa"/>
            <w:vMerge/>
          </w:tcPr>
          <w:p w:rsidR="009850E3" w:rsidRDefault="009850E3"/>
        </w:tc>
        <w:tc>
          <w:tcPr>
            <w:tcW w:w="709" w:type="dxa"/>
            <w:vAlign w:val="center"/>
          </w:tcPr>
          <w:p w:rsidR="009850E3" w:rsidRPr="000265EE" w:rsidRDefault="00F44491">
            <w:pPr>
              <w:pStyle w:val="af8"/>
              <w:jc w:val="center"/>
              <w:rPr>
                <w:rFonts w:ascii="Times New Roman" w:hAnsi="Times New Roman" w:cs="Times New Roman"/>
                <w:u w:val="single"/>
              </w:rPr>
            </w:pPr>
            <w:r w:rsidRPr="000265EE">
              <w:rPr>
                <w:rFonts w:ascii="Times New Roman" w:hAnsi="Times New Roman" w:cs="Times New Roman"/>
                <w:u w:val="single"/>
              </w:rPr>
              <w:t>2.1</w:t>
            </w:r>
          </w:p>
        </w:tc>
        <w:tc>
          <w:tcPr>
            <w:tcW w:w="2689" w:type="dxa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Нормативный правовой акт, которым установлено обязательное требование</w:t>
            </w:r>
          </w:p>
        </w:tc>
        <w:tc>
          <w:tcPr>
            <w:tcW w:w="1560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394" w:type="dxa"/>
            <w:gridSpan w:val="3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Структурная единица нормативного правового акта</w:t>
            </w:r>
          </w:p>
        </w:tc>
        <w:tc>
          <w:tcPr>
            <w:tcW w:w="1134" w:type="dxa"/>
            <w:vAlign w:val="center"/>
          </w:tcPr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3508" w:type="dxa"/>
            <w:vAlign w:val="center"/>
          </w:tcPr>
          <w:p w:rsidR="009850E3" w:rsidRDefault="00F44491">
            <w:pPr>
              <w:pStyle w:val="af8"/>
              <w:jc w:val="center"/>
            </w:pPr>
            <w:r>
              <w:rPr>
                <w:rFonts w:ascii="Times New Roman" w:hAnsi="Times New Roman" w:cs="Times New Roman"/>
              </w:rPr>
              <w:t>Ссылка на ФГИС</w:t>
            </w:r>
          </w:p>
          <w:p w:rsidR="009850E3" w:rsidRDefault="00F4449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РОТ</w:t>
            </w:r>
            <w:r>
              <w:rPr>
                <w:rStyle w:val="af2"/>
                <w:rFonts w:ascii="Times New Roman" w:hAnsi="Times New Roman" w:cs="Times New Roman"/>
              </w:rPr>
              <w:footnoteReference w:id="2"/>
            </w:r>
          </w:p>
        </w:tc>
      </w:tr>
      <w:tr w:rsidR="00230DEC" w:rsidTr="002E1EAE">
        <w:trPr>
          <w:trHeight w:val="267"/>
        </w:trPr>
        <w:tc>
          <w:tcPr>
            <w:tcW w:w="566" w:type="dxa"/>
            <w:vMerge/>
          </w:tcPr>
          <w:p w:rsidR="00230DEC" w:rsidRDefault="00230DEC"/>
        </w:tc>
        <w:tc>
          <w:tcPr>
            <w:tcW w:w="3398" w:type="dxa"/>
            <w:gridSpan w:val="2"/>
            <w:vAlign w:val="center"/>
          </w:tcPr>
          <w:p w:rsidR="00230DEC" w:rsidRDefault="00816DFD" w:rsidP="00EB593B">
            <w:pPr>
              <w:jc w:val="both"/>
              <w:rPr>
                <w:rStyle w:val="af"/>
                <w:rFonts w:ascii="Times New Roman" w:hAnsi="Times New Roman" w:cs="Times New Roman"/>
                <w:color w:val="auto"/>
                <w:u w:val="none"/>
              </w:rPr>
            </w:pPr>
            <w:hyperlink r:id="rId9" w:tooltip="Решение Совета депутатов городского поселения Березово от 26 июля 2018 года № 145 " w:history="1">
              <w:r w:rsidR="00230DEC" w:rsidRPr="00EA3F25">
                <w:rPr>
                  <w:rStyle w:val="af"/>
                  <w:rFonts w:ascii="Times New Roman" w:hAnsi="Times New Roman" w:cs="Times New Roman"/>
                  <w:color w:val="auto"/>
                  <w:u w:val="none"/>
                </w:rPr>
                <w:t>Решение Совета депутатов городского поселения Березово от 26 июля 2018 года № 145 «Об утверждении Правил благоустройства территории городского поселения Берёзово»</w:t>
              </w:r>
            </w:hyperlink>
          </w:p>
          <w:p w:rsidR="00910FC2" w:rsidRDefault="00910FC2" w:rsidP="00EB593B">
            <w:pPr>
              <w:jc w:val="both"/>
              <w:rPr>
                <w:rStyle w:val="af"/>
                <w:rFonts w:ascii="Times New Roman" w:hAnsi="Times New Roman" w:cs="Times New Roman"/>
                <w:color w:val="auto"/>
                <w:u w:val="none"/>
              </w:rPr>
            </w:pPr>
          </w:p>
          <w:p w:rsidR="00910FC2" w:rsidRDefault="00910FC2" w:rsidP="00EB593B">
            <w:pPr>
              <w:jc w:val="both"/>
              <w:rPr>
                <w:rStyle w:val="af"/>
                <w:rFonts w:ascii="Times New Roman" w:hAnsi="Times New Roman" w:cs="Times New Roman"/>
                <w:color w:val="auto"/>
                <w:u w:val="none"/>
              </w:rPr>
            </w:pPr>
          </w:p>
          <w:p w:rsidR="00910FC2" w:rsidRDefault="00910FC2" w:rsidP="00EB593B">
            <w:pPr>
              <w:jc w:val="both"/>
              <w:rPr>
                <w:rStyle w:val="af"/>
                <w:rFonts w:ascii="Times New Roman" w:hAnsi="Times New Roman" w:cs="Times New Roman"/>
                <w:color w:val="auto"/>
                <w:u w:val="none"/>
              </w:rPr>
            </w:pPr>
          </w:p>
          <w:p w:rsidR="00910FC2" w:rsidRPr="00EA3F25" w:rsidRDefault="00910FC2" w:rsidP="00EB593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  <w:gridSpan w:val="4"/>
          </w:tcPr>
          <w:p w:rsidR="00AA228A" w:rsidRDefault="00230DEC" w:rsidP="006C1430">
            <w:pPr>
              <w:pStyle w:val="4"/>
              <w:widowControl w:val="0"/>
              <w:spacing w:before="0"/>
              <w:jc w:val="both"/>
              <w:outlineLvl w:val="3"/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</w:rPr>
            </w:pPr>
            <w:r w:rsidRPr="00EA3F25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>Статья 15.</w:t>
            </w:r>
            <w:r w:rsidRPr="00EA3F25"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CD71A3" w:rsidRPr="00CD71A3"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</w:rPr>
              <w:t>Уборка территорий. Основные положения</w:t>
            </w:r>
            <w:r w:rsidR="00CD71A3">
              <w:rPr>
                <w:rFonts w:ascii="Times New Roman" w:eastAsia="Calibri" w:hAnsi="Times New Roman" w:cs="Times New Roman"/>
                <w:b w:val="0"/>
                <w:bCs w:val="0"/>
                <w:sz w:val="22"/>
                <w:szCs w:val="22"/>
              </w:rPr>
              <w:t>;</w:t>
            </w:r>
          </w:p>
          <w:p w:rsidR="006C1430" w:rsidRPr="006C1430" w:rsidRDefault="006C1430" w:rsidP="006C1430">
            <w:pPr>
              <w:jc w:val="both"/>
            </w:pPr>
            <w:r w:rsidRPr="00EA3F25">
              <w:rPr>
                <w:rFonts w:ascii="Times New Roman" w:hAnsi="Times New Roman" w:cs="Times New Roman"/>
                <w:b/>
              </w:rPr>
              <w:t>Статья 7.</w:t>
            </w:r>
            <w:r w:rsidRPr="00EA3F25">
              <w:rPr>
                <w:rFonts w:ascii="Times New Roman" w:hAnsi="Times New Roman" w:cs="Times New Roman"/>
              </w:rPr>
              <w:t xml:space="preserve"> Организация озеленения территории, создание, содержание, восстановление и охрана расположенных в границах населенных пунктов газонов, цветников и иных территорий, занятых травянистыми растениями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42" w:type="dxa"/>
            <w:gridSpan w:val="2"/>
          </w:tcPr>
          <w:p w:rsidR="002E1EAE" w:rsidRDefault="002E1EAE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  <w:p w:rsidR="002E1EAE" w:rsidRDefault="002E1EAE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  <w:p w:rsidR="002E1EAE" w:rsidRDefault="002E1EAE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  <w:p w:rsidR="00230DEC" w:rsidRDefault="00230DEC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16C54" w:rsidTr="00C006D2">
        <w:trPr>
          <w:trHeight w:val="567"/>
        </w:trPr>
        <w:tc>
          <w:tcPr>
            <w:tcW w:w="566" w:type="dxa"/>
            <w:vMerge w:val="restart"/>
            <w:vAlign w:val="center"/>
          </w:tcPr>
          <w:p w:rsidR="00F16C54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</w:p>
        </w:tc>
        <w:tc>
          <w:tcPr>
            <w:tcW w:w="13994" w:type="dxa"/>
            <w:gridSpan w:val="8"/>
            <w:vAlign w:val="center"/>
          </w:tcPr>
          <w:p w:rsidR="00F16C54" w:rsidRPr="00EA3F25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3F25">
              <w:rPr>
                <w:rFonts w:ascii="Times New Roman" w:hAnsi="Times New Roman" w:cs="Times New Roman"/>
                <w:b/>
                <w:bCs/>
              </w:rPr>
              <w:t>Объект контроля</w:t>
            </w:r>
          </w:p>
        </w:tc>
      </w:tr>
      <w:tr w:rsidR="00F16C54" w:rsidTr="00F45DEE">
        <w:tc>
          <w:tcPr>
            <w:tcW w:w="566" w:type="dxa"/>
            <w:vMerge/>
          </w:tcPr>
          <w:p w:rsidR="00F16C54" w:rsidRDefault="00F16C54" w:rsidP="00F16C54"/>
        </w:tc>
        <w:tc>
          <w:tcPr>
            <w:tcW w:w="709" w:type="dxa"/>
          </w:tcPr>
          <w:p w:rsidR="00F16C54" w:rsidRPr="00EA3F25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689" w:type="dxa"/>
          </w:tcPr>
          <w:p w:rsidR="00F16C54" w:rsidRPr="00EA3F25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Тип объекта контроля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1560" w:type="dxa"/>
          </w:tcPr>
          <w:p w:rsidR="00F16C54" w:rsidRPr="00EA3F25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394" w:type="dxa"/>
            <w:gridSpan w:val="3"/>
          </w:tcPr>
          <w:p w:rsidR="00F16C54" w:rsidRPr="00EA3F25" w:rsidRDefault="00F16C54" w:rsidP="00F16C54">
            <w:pPr>
              <w:pStyle w:val="af8"/>
              <w:jc w:val="center"/>
            </w:pPr>
            <w:r w:rsidRPr="00EA3F25">
              <w:rPr>
                <w:rFonts w:ascii="Times New Roman" w:hAnsi="Times New Roman" w:cs="Times New Roman"/>
              </w:rPr>
              <w:t>Вид объекта контроля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4"/>
            </w:r>
          </w:p>
          <w:p w:rsidR="00F16C54" w:rsidRPr="00EA3F25" w:rsidRDefault="00F16C54" w:rsidP="00F16C54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16C54" w:rsidRDefault="00F16C54" w:rsidP="00F16C54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508" w:type="dxa"/>
          </w:tcPr>
          <w:p w:rsidR="00F16C54" w:rsidRDefault="00F16C54" w:rsidP="00F16C54">
            <w:pPr>
              <w:pStyle w:val="af8"/>
            </w:pPr>
            <w:r>
              <w:rPr>
                <w:rFonts w:ascii="Times New Roman" w:hAnsi="Times New Roman" w:cs="Times New Roman"/>
              </w:rPr>
              <w:t>Подвид объекта контроля</w:t>
            </w:r>
            <w:r>
              <w:rPr>
                <w:rStyle w:val="af2"/>
                <w:rFonts w:ascii="Times New Roman" w:hAnsi="Times New Roman" w:cs="Times New Roman"/>
              </w:rPr>
              <w:footnoteReference w:id="5"/>
            </w:r>
          </w:p>
        </w:tc>
      </w:tr>
      <w:tr w:rsidR="00F45DEE" w:rsidTr="00454E0A">
        <w:trPr>
          <w:trHeight w:val="1556"/>
        </w:trPr>
        <w:tc>
          <w:tcPr>
            <w:tcW w:w="566" w:type="dxa"/>
            <w:vMerge/>
            <w:tcBorders>
              <w:bottom w:val="single" w:sz="4" w:space="0" w:color="000000"/>
            </w:tcBorders>
          </w:tcPr>
          <w:p w:rsidR="00F45DEE" w:rsidRDefault="00F45DEE" w:rsidP="00F45DEE">
            <w:bookmarkStart w:id="0" w:name="_GoBack" w:colFirst="2" w:colLast="3"/>
          </w:p>
        </w:tc>
        <w:tc>
          <w:tcPr>
            <w:tcW w:w="3398" w:type="dxa"/>
            <w:gridSpan w:val="2"/>
          </w:tcPr>
          <w:p w:rsidR="00F45DEE" w:rsidRPr="005C2DCA" w:rsidRDefault="00F45DEE" w:rsidP="00F45DEE">
            <w:pPr>
              <w:pStyle w:val="af0"/>
              <w:jc w:val="both"/>
              <w:rPr>
                <w:rFonts w:ascii="Times New Roman" w:hAnsi="Times New Roman" w:cs="Times New Roman"/>
                <w:sz w:val="22"/>
              </w:rPr>
            </w:pPr>
            <w:r w:rsidRPr="005C2DCA">
              <w:rPr>
                <w:rFonts w:ascii="Times New Roman" w:hAnsi="Times New Roman" w:cs="Times New Roman"/>
                <w:sz w:val="22"/>
              </w:rPr>
              <w:t xml:space="preserve"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</w:t>
            </w:r>
          </w:p>
          <w:p w:rsidR="005C2DCA" w:rsidRPr="005C2DCA" w:rsidRDefault="005C2DCA" w:rsidP="00F45DEE">
            <w:pPr>
              <w:pStyle w:val="af0"/>
              <w:jc w:val="both"/>
              <w:rPr>
                <w:rFonts w:ascii="Times New Roman" w:hAnsi="Times New Roman" w:cs="Times New Roman"/>
                <w:sz w:val="22"/>
              </w:rPr>
            </w:pPr>
            <w:r w:rsidRPr="005C2DCA">
              <w:rPr>
                <w:rFonts w:ascii="Times New Roman" w:hAnsi="Times New Roman" w:cs="Times New Roman"/>
                <w:sz w:val="22"/>
              </w:rPr>
              <w:t xml:space="preserve">2) результаты деятельности граждан и организаций, в том числе продукция (товары), работы и услуги, к которым предъявляются обязательные требования; </w:t>
            </w:r>
          </w:p>
          <w:p w:rsidR="00F45DEE" w:rsidRPr="005C2DCA" w:rsidRDefault="005C2DCA" w:rsidP="005C2DCA">
            <w:pPr>
              <w:pStyle w:val="af0"/>
              <w:jc w:val="both"/>
              <w:rPr>
                <w:rFonts w:ascii="Times New Roman" w:hAnsi="Times New Roman" w:cs="Times New Roman"/>
                <w:color w:val="1C1C1C"/>
                <w:sz w:val="22"/>
              </w:rPr>
            </w:pPr>
            <w:r w:rsidRPr="005C2DCA">
              <w:rPr>
                <w:rFonts w:ascii="Times New Roman" w:hAnsi="Times New Roman" w:cs="Times New Roman"/>
                <w:sz w:val="22"/>
              </w:rPr>
              <w:t xml:space="preserve"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</w:t>
            </w:r>
            <w:r w:rsidRPr="005C2DCA">
              <w:rPr>
                <w:rFonts w:ascii="Times New Roman" w:hAnsi="Times New Roman" w:cs="Times New Roman"/>
                <w:sz w:val="22"/>
              </w:rPr>
              <w:lastRenderedPageBreak/>
              <w:t>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      </w:r>
            <w:r w:rsidR="00230DEC" w:rsidRPr="005C2DCA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5954" w:type="dxa"/>
            <w:gridSpan w:val="4"/>
          </w:tcPr>
          <w:p w:rsidR="00F45DEE" w:rsidRPr="00D85FAF" w:rsidRDefault="00F45DEE" w:rsidP="00F45DEE">
            <w:pPr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lastRenderedPageBreak/>
              <w:t xml:space="preserve">1) деятельность, действия (бездействие) контролируемых лиц, в рамках которых должны соблюдаться обязательные требования в сфере благоустройства, </w:t>
            </w:r>
            <w:r w:rsidR="005C2DCA" w:rsidRPr="00D85FAF">
              <w:rPr>
                <w:rFonts w:ascii="Times New Roman" w:hAnsi="Times New Roman" w:cs="Times New Roman"/>
              </w:rPr>
              <w:t xml:space="preserve">указанные в подпунктах 1, </w:t>
            </w:r>
            <w:r w:rsidR="00541B7E" w:rsidRPr="00D85FAF">
              <w:rPr>
                <w:rFonts w:ascii="Times New Roman" w:hAnsi="Times New Roman" w:cs="Times New Roman"/>
              </w:rPr>
              <w:t xml:space="preserve">4, 5 </w:t>
            </w:r>
            <w:r w:rsidR="005C2DCA" w:rsidRPr="00D85FAF">
              <w:rPr>
                <w:rFonts w:ascii="Times New Roman" w:hAnsi="Times New Roman" w:cs="Times New Roman"/>
              </w:rPr>
              <w:t>пункта 1.9</w:t>
            </w:r>
            <w:r w:rsidR="00230DEC" w:rsidRPr="00D85FAF">
              <w:rPr>
                <w:rFonts w:ascii="Times New Roman" w:hAnsi="Times New Roman" w:cs="Times New Roman"/>
              </w:rPr>
              <w:t xml:space="preserve"> </w:t>
            </w:r>
            <w:r w:rsidRPr="00D85FAF">
              <w:rPr>
                <w:rFonts w:ascii="Times New Roman" w:hAnsi="Times New Roman" w:cs="Times New Roman"/>
              </w:rPr>
              <w:t>Положения о муниципальном контроле в сфере благоустройства на территории городского поселения Березово, утвержденного Думой Березовского района ХМАО-Югры от 19.12.2024 № 435 (далее – Положение о виде контроля), в том числе предъявляемые к контролируемым лицам, осуществляющим деятельность, действия (бездействие);</w:t>
            </w:r>
          </w:p>
          <w:p w:rsidR="005C2DCA" w:rsidRPr="00D85FAF" w:rsidRDefault="005C2DCA" w:rsidP="005C2DCA">
            <w:pPr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t xml:space="preserve">2)  результаты деятельности контролируемых лиц, в том числе продукция (товары), работы и услуги, к которым предъявляются обязательные требования в сфере благоустройства, </w:t>
            </w:r>
            <w:r w:rsidR="00051244" w:rsidRPr="00D85FAF">
              <w:rPr>
                <w:rFonts w:ascii="Times New Roman" w:hAnsi="Times New Roman" w:cs="Times New Roman"/>
              </w:rPr>
              <w:t>указанные в подпунктах 1</w:t>
            </w:r>
            <w:r w:rsidR="00541B7E" w:rsidRPr="00D85FAF">
              <w:rPr>
                <w:rFonts w:ascii="Times New Roman" w:hAnsi="Times New Roman" w:cs="Times New Roman"/>
              </w:rPr>
              <w:t>, 4, 5</w:t>
            </w:r>
            <w:r w:rsidR="00051244" w:rsidRPr="00D85FAF">
              <w:rPr>
                <w:rFonts w:ascii="Times New Roman" w:hAnsi="Times New Roman" w:cs="Times New Roman"/>
              </w:rPr>
              <w:t xml:space="preserve"> пункта 1.9 </w:t>
            </w:r>
            <w:r w:rsidRPr="00D85FAF">
              <w:rPr>
                <w:rFonts w:ascii="Times New Roman" w:hAnsi="Times New Roman" w:cs="Times New Roman"/>
              </w:rPr>
              <w:t>Положения о виде контроля;</w:t>
            </w:r>
          </w:p>
          <w:p w:rsidR="00051244" w:rsidRPr="00D85FAF" w:rsidRDefault="005C2DCA" w:rsidP="00051244">
            <w:pPr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t xml:space="preserve">3)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в сфере благоустройства, </w:t>
            </w:r>
            <w:r w:rsidR="00051244" w:rsidRPr="00D85FAF">
              <w:rPr>
                <w:rFonts w:ascii="Times New Roman" w:hAnsi="Times New Roman" w:cs="Times New Roman"/>
              </w:rPr>
              <w:t xml:space="preserve">указанные в подпунктах 1, </w:t>
            </w:r>
            <w:r w:rsidR="00E2071B" w:rsidRPr="00D85FAF">
              <w:rPr>
                <w:rFonts w:ascii="Times New Roman" w:hAnsi="Times New Roman" w:cs="Times New Roman"/>
              </w:rPr>
              <w:t>4,</w:t>
            </w:r>
            <w:r w:rsidR="00541B7E" w:rsidRPr="00D85FAF">
              <w:rPr>
                <w:rFonts w:ascii="Times New Roman" w:hAnsi="Times New Roman" w:cs="Times New Roman"/>
              </w:rPr>
              <w:t xml:space="preserve"> 5 </w:t>
            </w:r>
            <w:r w:rsidR="00051244" w:rsidRPr="00D85FAF">
              <w:rPr>
                <w:rFonts w:ascii="Times New Roman" w:hAnsi="Times New Roman" w:cs="Times New Roman"/>
              </w:rPr>
              <w:t>пункта 1.9 Положения о виде контроля.</w:t>
            </w:r>
          </w:p>
          <w:p w:rsidR="005C2DCA" w:rsidRPr="00D85FAF" w:rsidRDefault="005C2DCA" w:rsidP="005C2DCA">
            <w:pPr>
              <w:rPr>
                <w:rFonts w:ascii="Times New Roman" w:hAnsi="Times New Roman" w:cs="Times New Roman"/>
              </w:rPr>
            </w:pPr>
          </w:p>
          <w:p w:rsidR="005C2DCA" w:rsidRPr="00D85FAF" w:rsidRDefault="005C2DCA" w:rsidP="00F45DEE">
            <w:pPr>
              <w:jc w:val="both"/>
              <w:rPr>
                <w:rFonts w:ascii="Times New Roman" w:hAnsi="Times New Roman" w:cs="Times New Roman"/>
              </w:rPr>
            </w:pPr>
          </w:p>
          <w:p w:rsidR="005C2DCA" w:rsidRPr="00D85FAF" w:rsidRDefault="005C2DCA" w:rsidP="00F45DEE">
            <w:pPr>
              <w:jc w:val="both"/>
              <w:rPr>
                <w:rFonts w:ascii="Times New Roman" w:hAnsi="Times New Roman" w:cs="Times New Roman"/>
              </w:rPr>
            </w:pPr>
          </w:p>
          <w:p w:rsidR="00F45DEE" w:rsidRPr="00D85FAF" w:rsidRDefault="00230DEC" w:rsidP="00F45DEE">
            <w:pPr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42" w:type="dxa"/>
            <w:gridSpan w:val="2"/>
          </w:tcPr>
          <w:p w:rsidR="00A56BFF" w:rsidRPr="00D85FAF" w:rsidRDefault="00F45DEE" w:rsidP="00F45DEE">
            <w:pPr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t>1) территория городского поселения Березово с расположенными на ней объектами, элементами благоустройства;</w:t>
            </w:r>
          </w:p>
          <w:p w:rsidR="00F45DEE" w:rsidRPr="00D85FAF" w:rsidRDefault="00230DEC" w:rsidP="00F45DEE">
            <w:pPr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t>2</w:t>
            </w:r>
            <w:r w:rsidR="00F45DEE" w:rsidRPr="00D85FAF">
              <w:rPr>
                <w:rFonts w:ascii="Times New Roman" w:hAnsi="Times New Roman" w:cs="Times New Roman"/>
              </w:rPr>
              <w:t>) детские и спортивные площадки;</w:t>
            </w:r>
          </w:p>
          <w:p w:rsidR="00F45DEE" w:rsidRPr="00D85FAF" w:rsidRDefault="00230DEC" w:rsidP="00F45DEE">
            <w:pPr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t>3</w:t>
            </w:r>
            <w:r w:rsidR="00F45DEE" w:rsidRPr="00D85FAF">
              <w:rPr>
                <w:rFonts w:ascii="Times New Roman" w:hAnsi="Times New Roman" w:cs="Times New Roman"/>
              </w:rPr>
              <w:t>) парки, скверы, иные зеленые зоны;</w:t>
            </w:r>
          </w:p>
          <w:p w:rsidR="00F45DEE" w:rsidRPr="00D85FAF" w:rsidRDefault="005C2DCA" w:rsidP="00230DEC">
            <w:pPr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t>4)</w:t>
            </w:r>
            <w:r w:rsidRPr="00D85FAF">
              <w:t xml:space="preserve"> </w:t>
            </w:r>
            <w:r w:rsidRPr="00D85FAF">
              <w:rPr>
                <w:rFonts w:ascii="Times New Roman" w:hAnsi="Times New Roman" w:cs="Times New Roman"/>
              </w:rPr>
              <w:t>прилегающие территории зданий, строений, сооружений, земельных участков (за исключением многоквартирных домов, земельные участки под которыми не образованы или образованы по границам таких домов)</w:t>
            </w:r>
          </w:p>
        </w:tc>
      </w:tr>
      <w:bookmarkEnd w:id="0"/>
      <w:tr w:rsidR="003A5212" w:rsidTr="00C006D2">
        <w:trPr>
          <w:trHeight w:val="613"/>
        </w:trPr>
        <w:tc>
          <w:tcPr>
            <w:tcW w:w="566" w:type="dxa"/>
            <w:vMerge w:val="restart"/>
            <w:vAlign w:val="center"/>
          </w:tcPr>
          <w:p w:rsidR="003A5212" w:rsidRDefault="003A5212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13994" w:type="dxa"/>
            <w:gridSpan w:val="8"/>
            <w:vAlign w:val="center"/>
          </w:tcPr>
          <w:p w:rsidR="003A5212" w:rsidRDefault="003A5212" w:rsidP="00F45DEE">
            <w:pPr>
              <w:pStyle w:val="af8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Расчет отклонения (соответствия) от установленных индикатором риска параметров</w:t>
            </w:r>
          </w:p>
        </w:tc>
      </w:tr>
      <w:tr w:rsidR="003A5212" w:rsidTr="00C006D2">
        <w:trPr>
          <w:trHeight w:val="415"/>
        </w:trPr>
        <w:tc>
          <w:tcPr>
            <w:tcW w:w="566" w:type="dxa"/>
            <w:vMerge/>
          </w:tcPr>
          <w:p w:rsidR="003A5212" w:rsidRDefault="003A5212" w:rsidP="00F45DEE"/>
        </w:tc>
        <w:tc>
          <w:tcPr>
            <w:tcW w:w="709" w:type="dxa"/>
          </w:tcPr>
          <w:p w:rsidR="003A5212" w:rsidRDefault="003A5212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3285" w:type="dxa"/>
            <w:gridSpan w:val="7"/>
            <w:vAlign w:val="center"/>
          </w:tcPr>
          <w:p w:rsidR="003A5212" w:rsidRPr="00CB1E84" w:rsidRDefault="003A5212" w:rsidP="00F45DEE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b/>
                <w:sz w:val="20"/>
                <w:szCs w:val="20"/>
              </w:rPr>
              <w:t>Период расчета</w:t>
            </w:r>
            <w:r w:rsidRPr="00CB1E84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6"/>
            </w:r>
          </w:p>
        </w:tc>
      </w:tr>
      <w:tr w:rsidR="003A5212" w:rsidTr="00C006D2">
        <w:trPr>
          <w:trHeight w:val="253"/>
        </w:trPr>
        <w:tc>
          <w:tcPr>
            <w:tcW w:w="566" w:type="dxa"/>
            <w:vMerge/>
          </w:tcPr>
          <w:p w:rsidR="003A5212" w:rsidRDefault="003A5212" w:rsidP="00F45DEE"/>
        </w:tc>
        <w:tc>
          <w:tcPr>
            <w:tcW w:w="13994" w:type="dxa"/>
            <w:gridSpan w:val="8"/>
          </w:tcPr>
          <w:p w:rsidR="003A5212" w:rsidRPr="00D85FAF" w:rsidRDefault="00A56BFF" w:rsidP="00F45DEE">
            <w:pPr>
              <w:jc w:val="center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t>Постоянно</w:t>
            </w:r>
          </w:p>
          <w:p w:rsidR="003A5212" w:rsidRPr="00CB1E84" w:rsidRDefault="003A5212" w:rsidP="00F45DEE">
            <w:pPr>
              <w:pStyle w:val="af8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E84">
              <w:rPr>
                <w:sz w:val="20"/>
                <w:szCs w:val="20"/>
              </w:rPr>
              <w:br w:type="page"/>
            </w:r>
          </w:p>
        </w:tc>
      </w:tr>
      <w:tr w:rsidR="003A5212" w:rsidTr="006F2E0D">
        <w:trPr>
          <w:trHeight w:val="535"/>
        </w:trPr>
        <w:tc>
          <w:tcPr>
            <w:tcW w:w="566" w:type="dxa"/>
            <w:vMerge/>
          </w:tcPr>
          <w:p w:rsidR="003A5212" w:rsidRDefault="003A5212" w:rsidP="00F45DEE"/>
        </w:tc>
        <w:tc>
          <w:tcPr>
            <w:tcW w:w="709" w:type="dxa"/>
          </w:tcPr>
          <w:p w:rsidR="003A5212" w:rsidRDefault="003A5212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3285" w:type="dxa"/>
            <w:gridSpan w:val="7"/>
            <w:vAlign w:val="center"/>
          </w:tcPr>
          <w:p w:rsidR="003A5212" w:rsidRPr="00CB1E84" w:rsidRDefault="003A5212" w:rsidP="00F45DEE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b/>
                <w:sz w:val="20"/>
                <w:szCs w:val="20"/>
              </w:rPr>
              <w:t>Формула расчета</w:t>
            </w:r>
            <w:r w:rsidRPr="00CB1E84">
              <w:rPr>
                <w:rStyle w:val="af2"/>
                <w:rFonts w:ascii="Times New Roman" w:hAnsi="Times New Roman" w:cs="Times New Roman"/>
                <w:b/>
                <w:sz w:val="20"/>
                <w:szCs w:val="20"/>
              </w:rPr>
              <w:footnoteReference w:id="7"/>
            </w:r>
          </w:p>
        </w:tc>
      </w:tr>
      <w:tr w:rsidR="003A5212" w:rsidTr="003A5212">
        <w:trPr>
          <w:trHeight w:val="587"/>
        </w:trPr>
        <w:tc>
          <w:tcPr>
            <w:tcW w:w="566" w:type="dxa"/>
            <w:vMerge/>
          </w:tcPr>
          <w:p w:rsidR="003A5212" w:rsidRDefault="003A5212" w:rsidP="00F45DEE"/>
        </w:tc>
        <w:tc>
          <w:tcPr>
            <w:tcW w:w="13994" w:type="dxa"/>
            <w:gridSpan w:val="8"/>
          </w:tcPr>
          <w:p w:rsidR="003A5212" w:rsidRPr="00CB1E84" w:rsidRDefault="003A5212" w:rsidP="00F45D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5212" w:rsidRPr="00EA3F25" w:rsidRDefault="003A5212" w:rsidP="00F45D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К= </w:t>
            </w:r>
            <w:r w:rsidRPr="00EA3F25">
              <w:rPr>
                <w:rFonts w:ascii="Times New Roman" w:hAnsi="Times New Roman" w:cs="Times New Roman"/>
              </w:rPr>
              <w:t>Q</w:t>
            </w:r>
            <w:r w:rsidRPr="00EA3F25">
              <w:rPr>
                <w:rFonts w:ascii="Cambria Math" w:eastAsia="Cambria Math" w:hAnsi="Cambria Math" w:cs="Cambria Math"/>
                <w:color w:val="000000" w:themeColor="text1"/>
              </w:rPr>
              <w:t>≥</w:t>
            </w:r>
            <w:r w:rsidRPr="00EA3F25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  <w:p w:rsidR="003A5212" w:rsidRPr="00CB1E84" w:rsidRDefault="003A5212" w:rsidP="00F45DE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A5212" w:rsidTr="00C006D2">
        <w:trPr>
          <w:trHeight w:val="497"/>
        </w:trPr>
        <w:tc>
          <w:tcPr>
            <w:tcW w:w="566" w:type="dxa"/>
            <w:vMerge/>
          </w:tcPr>
          <w:p w:rsidR="003A5212" w:rsidRDefault="003A5212" w:rsidP="00F45DEE"/>
        </w:tc>
        <w:tc>
          <w:tcPr>
            <w:tcW w:w="709" w:type="dxa"/>
          </w:tcPr>
          <w:p w:rsidR="003A5212" w:rsidRDefault="003A5212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3285" w:type="dxa"/>
            <w:gridSpan w:val="7"/>
            <w:vAlign w:val="center"/>
          </w:tcPr>
          <w:p w:rsidR="003A5212" w:rsidRPr="00CB1E84" w:rsidRDefault="003A5212" w:rsidP="00F45DEE">
            <w:pPr>
              <w:pStyle w:val="a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b/>
                <w:sz w:val="20"/>
                <w:szCs w:val="20"/>
              </w:rPr>
              <w:t>Расшифровка переменных</w:t>
            </w:r>
          </w:p>
        </w:tc>
      </w:tr>
      <w:tr w:rsidR="003A5212" w:rsidTr="00F45DEE">
        <w:trPr>
          <w:trHeight w:val="253"/>
        </w:trPr>
        <w:tc>
          <w:tcPr>
            <w:tcW w:w="566" w:type="dxa"/>
            <w:vMerge/>
          </w:tcPr>
          <w:p w:rsidR="003A5212" w:rsidRDefault="003A5212" w:rsidP="00F45DEE"/>
        </w:tc>
        <w:tc>
          <w:tcPr>
            <w:tcW w:w="709" w:type="dxa"/>
          </w:tcPr>
          <w:p w:rsidR="003A5212" w:rsidRDefault="003A5212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4.3.1</w:t>
            </w:r>
          </w:p>
        </w:tc>
        <w:tc>
          <w:tcPr>
            <w:tcW w:w="2689" w:type="dxa"/>
          </w:tcPr>
          <w:p w:rsidR="003A5212" w:rsidRDefault="003A5212" w:rsidP="00F45DEE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Переменная</w:t>
            </w:r>
            <w:r>
              <w:rPr>
                <w:rStyle w:val="af2"/>
                <w:rFonts w:ascii="Times New Roman" w:hAnsi="Times New Roman" w:cs="Times New Roman"/>
              </w:rPr>
              <w:footnoteReference w:id="8"/>
            </w:r>
          </w:p>
        </w:tc>
        <w:tc>
          <w:tcPr>
            <w:tcW w:w="1560" w:type="dxa"/>
          </w:tcPr>
          <w:p w:rsidR="003A5212" w:rsidRPr="00CB1E84" w:rsidRDefault="003A5212" w:rsidP="00F45DEE">
            <w:pPr>
              <w:pStyle w:val="a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4.3.2</w:t>
            </w:r>
          </w:p>
        </w:tc>
        <w:tc>
          <w:tcPr>
            <w:tcW w:w="4394" w:type="dxa"/>
            <w:gridSpan w:val="3"/>
          </w:tcPr>
          <w:p w:rsidR="003A5212" w:rsidRPr="00CB1E84" w:rsidRDefault="003A5212" w:rsidP="00F45DEE">
            <w:pPr>
              <w:pStyle w:val="af8"/>
              <w:jc w:val="center"/>
              <w:rPr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Наименование переменной</w:t>
            </w:r>
            <w:r w:rsidRPr="00CB1E84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9"/>
            </w:r>
          </w:p>
        </w:tc>
        <w:tc>
          <w:tcPr>
            <w:tcW w:w="1134" w:type="dxa"/>
          </w:tcPr>
          <w:p w:rsidR="003A5212" w:rsidRPr="00CB1E84" w:rsidRDefault="003A5212" w:rsidP="00F45DEE">
            <w:pPr>
              <w:pStyle w:val="af8"/>
              <w:rPr>
                <w:rFonts w:ascii="Times New Roman" w:hAnsi="Times New Roman" w:cs="Times New Roman"/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4.3.3</w:t>
            </w:r>
          </w:p>
        </w:tc>
        <w:tc>
          <w:tcPr>
            <w:tcW w:w="3508" w:type="dxa"/>
          </w:tcPr>
          <w:p w:rsidR="003A5212" w:rsidRPr="00CB1E84" w:rsidRDefault="003A5212" w:rsidP="00F45DEE">
            <w:pPr>
              <w:pStyle w:val="af8"/>
              <w:rPr>
                <w:sz w:val="20"/>
                <w:szCs w:val="20"/>
              </w:rPr>
            </w:pPr>
            <w:r w:rsidRPr="00CB1E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данных</w:t>
            </w:r>
            <w:r w:rsidRPr="00CB1E84">
              <w:rPr>
                <w:rStyle w:val="af2"/>
                <w:rFonts w:ascii="Times New Roman" w:hAnsi="Times New Roman" w:cs="Times New Roman"/>
                <w:sz w:val="20"/>
                <w:szCs w:val="20"/>
              </w:rPr>
              <w:footnoteReference w:id="10"/>
            </w:r>
          </w:p>
        </w:tc>
      </w:tr>
      <w:tr w:rsidR="003A5212" w:rsidTr="00F45DEE">
        <w:trPr>
          <w:trHeight w:val="253"/>
        </w:trPr>
        <w:tc>
          <w:tcPr>
            <w:tcW w:w="566" w:type="dxa"/>
            <w:vMerge/>
          </w:tcPr>
          <w:p w:rsidR="003A5212" w:rsidRDefault="003A5212" w:rsidP="00F45DEE"/>
        </w:tc>
        <w:tc>
          <w:tcPr>
            <w:tcW w:w="3398" w:type="dxa"/>
            <w:gridSpan w:val="2"/>
          </w:tcPr>
          <w:p w:rsidR="003A5212" w:rsidRPr="003A5212" w:rsidRDefault="003A5212" w:rsidP="003A5212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  <w:r w:rsidRPr="003A5212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5954" w:type="dxa"/>
            <w:gridSpan w:val="4"/>
          </w:tcPr>
          <w:p w:rsidR="003A5212" w:rsidRPr="003A5212" w:rsidRDefault="003A5212" w:rsidP="003A5212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4642" w:type="dxa"/>
            <w:gridSpan w:val="2"/>
            <w:vMerge w:val="restart"/>
          </w:tcPr>
          <w:p w:rsidR="003A5212" w:rsidRPr="00D85FAF" w:rsidRDefault="00E81C67" w:rsidP="003A5212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eastAsia="Times New Roman" w:hAnsi="Times New Roman" w:cs="Times New Roman"/>
                <w:lang w:eastAsia="ru-RU"/>
              </w:rPr>
              <w:t>В рамках межведомственного информационного взаимодействия, в</w:t>
            </w:r>
            <w:r w:rsidR="003A5212" w:rsidRPr="00D85FAF">
              <w:rPr>
                <w:rFonts w:ascii="Times New Roman" w:eastAsia="Times New Roman" w:hAnsi="Times New Roman" w:cs="Times New Roman"/>
                <w:lang w:eastAsia="ru-RU"/>
              </w:rPr>
              <w:t xml:space="preserve">ыгрузка из информационных систем (записи с </w:t>
            </w:r>
            <w:r w:rsidR="003A5212" w:rsidRPr="00D85FAF">
              <w:rPr>
                <w:rFonts w:ascii="Times New Roman" w:hAnsi="Times New Roman" w:cs="Times New Roman"/>
              </w:rPr>
              <w:t>устройств постоянного видеонаблюдения (видеокамер)):</w:t>
            </w:r>
          </w:p>
          <w:p w:rsidR="003A5212" w:rsidRPr="00D85FAF" w:rsidRDefault="003A5212" w:rsidP="003A5212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t>АПК система «Безопасный город»;</w:t>
            </w:r>
          </w:p>
          <w:p w:rsidR="003A5212" w:rsidRPr="00D85FAF" w:rsidRDefault="003A5212" w:rsidP="003A5212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t>Система видеонаблюдения городского поселения Березово.</w:t>
            </w:r>
          </w:p>
        </w:tc>
      </w:tr>
      <w:tr w:rsidR="003A5212" w:rsidTr="00F45DEE">
        <w:trPr>
          <w:trHeight w:val="253"/>
        </w:trPr>
        <w:tc>
          <w:tcPr>
            <w:tcW w:w="566" w:type="dxa"/>
            <w:vMerge/>
          </w:tcPr>
          <w:p w:rsidR="003A5212" w:rsidRDefault="003A5212" w:rsidP="00454E0A"/>
        </w:tc>
        <w:tc>
          <w:tcPr>
            <w:tcW w:w="3398" w:type="dxa"/>
            <w:gridSpan w:val="2"/>
          </w:tcPr>
          <w:p w:rsidR="003A5212" w:rsidRPr="003A5212" w:rsidRDefault="003A5212" w:rsidP="003A5212">
            <w:pPr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Q</w:t>
            </w:r>
          </w:p>
          <w:p w:rsidR="003A5212" w:rsidRPr="003A5212" w:rsidRDefault="003A5212" w:rsidP="003A5212">
            <w:pPr>
              <w:pStyle w:val="af8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954" w:type="dxa"/>
            <w:gridSpan w:val="4"/>
          </w:tcPr>
          <w:p w:rsidR="003A5212" w:rsidRPr="003A5212" w:rsidRDefault="003A5212" w:rsidP="003A5212">
            <w:pPr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Количество признаков несоответствия и (или) отклонения от параметров, установленных правилами благоустройства на территории городского поселения Березово</w:t>
            </w:r>
          </w:p>
        </w:tc>
        <w:tc>
          <w:tcPr>
            <w:tcW w:w="4642" w:type="dxa"/>
            <w:gridSpan w:val="2"/>
            <w:vMerge/>
          </w:tcPr>
          <w:p w:rsidR="003A5212" w:rsidRPr="003A5212" w:rsidRDefault="003A5212" w:rsidP="003A5212">
            <w:pPr>
              <w:pStyle w:val="af8"/>
              <w:jc w:val="both"/>
              <w:rPr>
                <w:rFonts w:ascii="Times New Roman" w:hAnsi="Times New Roman" w:cs="Times New Roman"/>
              </w:rPr>
            </w:pPr>
          </w:p>
        </w:tc>
      </w:tr>
      <w:tr w:rsidR="00454E0A" w:rsidTr="00C006D2">
        <w:trPr>
          <w:trHeight w:val="1236"/>
        </w:trPr>
        <w:tc>
          <w:tcPr>
            <w:tcW w:w="566" w:type="dxa"/>
            <w:vMerge w:val="restart"/>
            <w:vAlign w:val="center"/>
          </w:tcPr>
          <w:p w:rsidR="00454E0A" w:rsidRDefault="00454E0A" w:rsidP="00454E0A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5</w:t>
            </w:r>
          </w:p>
        </w:tc>
        <w:tc>
          <w:tcPr>
            <w:tcW w:w="13994" w:type="dxa"/>
            <w:gridSpan w:val="8"/>
            <w:vAlign w:val="center"/>
          </w:tcPr>
          <w:p w:rsidR="00454E0A" w:rsidRDefault="00454E0A" w:rsidP="00454E0A">
            <w:pPr>
              <w:pStyle w:val="af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Перечень документов, подтверждающих факт соответствия или отклонения объекта контроля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от установленных параметров («срабатывание» индикатора риска) и прилагаемых к решению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 проведении контрольного (надзорного) мероприятия</w:t>
            </w:r>
          </w:p>
        </w:tc>
      </w:tr>
      <w:tr w:rsidR="00454E0A" w:rsidTr="00F45DEE">
        <w:trPr>
          <w:trHeight w:val="1042"/>
        </w:trPr>
        <w:tc>
          <w:tcPr>
            <w:tcW w:w="566" w:type="dxa"/>
            <w:vMerge/>
            <w:vAlign w:val="center"/>
          </w:tcPr>
          <w:p w:rsidR="00454E0A" w:rsidRDefault="00454E0A" w:rsidP="00454E0A"/>
        </w:tc>
        <w:tc>
          <w:tcPr>
            <w:tcW w:w="709" w:type="dxa"/>
            <w:vAlign w:val="center"/>
          </w:tcPr>
          <w:p w:rsidR="00454E0A" w:rsidRPr="003A5212" w:rsidRDefault="00454E0A" w:rsidP="00454E0A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8643" w:type="dxa"/>
            <w:gridSpan w:val="5"/>
            <w:vAlign w:val="center"/>
          </w:tcPr>
          <w:p w:rsidR="00454E0A" w:rsidRPr="003A5212" w:rsidRDefault="00454E0A" w:rsidP="00454E0A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Правоустанавливающие и иные документы, подтверждающие индивидуализирующие признаки проверяемого объекта и его принадлежность контролируемому лицу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1"/>
            </w:r>
          </w:p>
        </w:tc>
        <w:tc>
          <w:tcPr>
            <w:tcW w:w="4642" w:type="dxa"/>
            <w:gridSpan w:val="2"/>
            <w:vAlign w:val="center"/>
          </w:tcPr>
          <w:p w:rsidR="00454E0A" w:rsidRPr="00D85FAF" w:rsidRDefault="00E81C67" w:rsidP="00230DEC">
            <w:pPr>
              <w:pStyle w:val="af8"/>
              <w:jc w:val="both"/>
              <w:rPr>
                <w:rFonts w:ascii="Times New Roman" w:hAnsi="Times New Roman" w:cs="Times New Roman"/>
                <w:i/>
              </w:rPr>
            </w:pPr>
            <w:r w:rsidRPr="00D85FAF">
              <w:rPr>
                <w:rFonts w:ascii="Times New Roman" w:hAnsi="Times New Roman" w:cs="Times New Roman"/>
              </w:rPr>
              <w:t xml:space="preserve">Выписка ЕГРИП (ЕГРЮЛ), </w:t>
            </w:r>
            <w:r w:rsidR="00A56BFF" w:rsidRPr="00D85FAF">
              <w:rPr>
                <w:rFonts w:ascii="Times New Roman" w:hAnsi="Times New Roman" w:cs="Times New Roman"/>
              </w:rPr>
              <w:t>п</w:t>
            </w:r>
            <w:r w:rsidR="00454E0A" w:rsidRPr="00D85FAF">
              <w:rPr>
                <w:rFonts w:ascii="Times New Roman" w:hAnsi="Times New Roman" w:cs="Times New Roman"/>
              </w:rPr>
              <w:t>равоустанавливающие документы на объекты (в</w:t>
            </w:r>
            <w:r w:rsidR="00230DEC" w:rsidRPr="00D85FAF">
              <w:rPr>
                <w:rFonts w:ascii="Times New Roman" w:hAnsi="Times New Roman" w:cs="Times New Roman"/>
              </w:rPr>
              <w:t>ыписка из ЕГРН, договор аренды</w:t>
            </w:r>
            <w:r w:rsidR="00454E0A" w:rsidRPr="00D85FAF">
              <w:rPr>
                <w:rFonts w:ascii="Times New Roman" w:hAnsi="Times New Roman" w:cs="Times New Roman"/>
              </w:rPr>
              <w:t>)</w:t>
            </w:r>
          </w:p>
        </w:tc>
      </w:tr>
      <w:tr w:rsidR="00454E0A" w:rsidTr="00F45DEE">
        <w:trPr>
          <w:trHeight w:val="558"/>
        </w:trPr>
        <w:tc>
          <w:tcPr>
            <w:tcW w:w="566" w:type="dxa"/>
            <w:vMerge/>
          </w:tcPr>
          <w:p w:rsidR="00454E0A" w:rsidRDefault="00454E0A" w:rsidP="00454E0A"/>
        </w:tc>
        <w:tc>
          <w:tcPr>
            <w:tcW w:w="709" w:type="dxa"/>
            <w:vAlign w:val="center"/>
          </w:tcPr>
          <w:p w:rsidR="00454E0A" w:rsidRPr="003A5212" w:rsidRDefault="00454E0A" w:rsidP="00454E0A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8643" w:type="dxa"/>
            <w:gridSpan w:val="5"/>
            <w:vAlign w:val="center"/>
          </w:tcPr>
          <w:p w:rsidR="00454E0A" w:rsidRPr="003A5212" w:rsidRDefault="00454E0A" w:rsidP="00454E0A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Материалы, подтверждающие соответствие или отклонения объекта контроля от установленных параметров («срабатывание» индикатора риска)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2"/>
            </w:r>
          </w:p>
        </w:tc>
        <w:tc>
          <w:tcPr>
            <w:tcW w:w="4642" w:type="dxa"/>
            <w:gridSpan w:val="2"/>
          </w:tcPr>
          <w:p w:rsidR="00454E0A" w:rsidRPr="00D85FAF" w:rsidRDefault="00E81C67" w:rsidP="00454E0A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eastAsia="Times New Roman" w:hAnsi="Times New Roman" w:cs="Times New Roman"/>
                <w:lang w:eastAsia="ru-RU"/>
              </w:rPr>
              <w:t>В рамках межведомственного информационного взаимодействия, в</w:t>
            </w:r>
            <w:r w:rsidR="00454E0A" w:rsidRPr="00D85FAF">
              <w:rPr>
                <w:rFonts w:ascii="Times New Roman" w:eastAsia="Times New Roman" w:hAnsi="Times New Roman" w:cs="Times New Roman"/>
                <w:lang w:eastAsia="ru-RU"/>
              </w:rPr>
              <w:t xml:space="preserve">ыгрузка из информационных систем (записи с </w:t>
            </w:r>
            <w:r w:rsidR="00454E0A" w:rsidRPr="00D85FAF">
              <w:rPr>
                <w:rFonts w:ascii="Times New Roman" w:hAnsi="Times New Roman" w:cs="Times New Roman"/>
              </w:rPr>
              <w:t>устройств постоянного видеонаблюдения (видеокамер)):</w:t>
            </w:r>
          </w:p>
          <w:p w:rsidR="00454E0A" w:rsidRPr="00D85FAF" w:rsidRDefault="00454E0A" w:rsidP="00454E0A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D85FAF">
              <w:rPr>
                <w:rFonts w:ascii="Times New Roman" w:hAnsi="Times New Roman" w:cs="Times New Roman"/>
              </w:rPr>
              <w:t>АПК система «Безопасный город»;</w:t>
            </w:r>
          </w:p>
          <w:p w:rsidR="00454E0A" w:rsidRPr="00D85FAF" w:rsidRDefault="00454E0A" w:rsidP="00454E0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5FAF">
              <w:rPr>
                <w:rFonts w:ascii="Times New Roman" w:hAnsi="Times New Roman" w:cs="Times New Roman"/>
              </w:rPr>
              <w:t>Система видеонаблюдения городского поселения Березово.</w:t>
            </w:r>
          </w:p>
        </w:tc>
      </w:tr>
      <w:tr w:rsidR="00454E0A" w:rsidTr="00F45DEE">
        <w:trPr>
          <w:trHeight w:val="1042"/>
        </w:trPr>
        <w:tc>
          <w:tcPr>
            <w:tcW w:w="566" w:type="dxa"/>
            <w:vMerge/>
          </w:tcPr>
          <w:p w:rsidR="00454E0A" w:rsidRDefault="00454E0A" w:rsidP="00454E0A"/>
        </w:tc>
        <w:tc>
          <w:tcPr>
            <w:tcW w:w="709" w:type="dxa"/>
            <w:vAlign w:val="center"/>
          </w:tcPr>
          <w:p w:rsidR="00454E0A" w:rsidRPr="003A5212" w:rsidRDefault="00454E0A" w:rsidP="00454E0A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8643" w:type="dxa"/>
            <w:gridSpan w:val="5"/>
            <w:vAlign w:val="center"/>
          </w:tcPr>
          <w:p w:rsidR="00454E0A" w:rsidRPr="003A5212" w:rsidRDefault="00454E0A" w:rsidP="00454E0A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Документы, подтверждающие проведение контрольных (надзорных) мероприятий без</w:t>
            </w:r>
          </w:p>
          <w:p w:rsidR="00454E0A" w:rsidRPr="003A5212" w:rsidRDefault="00454E0A" w:rsidP="00454E0A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взаимодействия и/или профилактических мероприятий, в случае если такие мероприятия проводились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3"/>
            </w:r>
          </w:p>
        </w:tc>
        <w:tc>
          <w:tcPr>
            <w:tcW w:w="4642" w:type="dxa"/>
            <w:gridSpan w:val="2"/>
          </w:tcPr>
          <w:p w:rsidR="00454E0A" w:rsidRPr="003A5212" w:rsidRDefault="00454E0A" w:rsidP="00454E0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lang w:eastAsia="ru-RU"/>
              </w:rPr>
            </w:pPr>
            <w:r w:rsidRPr="003A5212"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>Задание на проведение контрольного мероприятия без взаимодействия;</w:t>
            </w:r>
          </w:p>
          <w:p w:rsidR="00454E0A" w:rsidRPr="003A5212" w:rsidRDefault="00454E0A" w:rsidP="00454E0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lang w:eastAsia="ru-RU"/>
              </w:rPr>
            </w:pPr>
            <w:r w:rsidRPr="003A5212">
              <w:rPr>
                <w:rFonts w:ascii="Times New Roman" w:eastAsia="Times New Roman" w:hAnsi="Times New Roman" w:cs="Times New Roman"/>
                <w:lang w:eastAsia="ru-RU"/>
              </w:rPr>
              <w:t>протокол</w:t>
            </w:r>
            <w:r w:rsidRPr="003A5212"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 xml:space="preserve"> осмотра;</w:t>
            </w:r>
          </w:p>
          <w:p w:rsidR="00454E0A" w:rsidRPr="003A5212" w:rsidRDefault="00454E0A" w:rsidP="00454E0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eastAsia="Times New Roman" w:hAnsi="Times New Roman" w:cs="Times New Roman"/>
                <w:color w:val="34343C"/>
                <w:lang w:eastAsia="ru-RU"/>
              </w:rPr>
              <w:t xml:space="preserve">предписание  </w:t>
            </w:r>
            <w:r w:rsidRPr="003A5212">
              <w:rPr>
                <w:rFonts w:ascii="Times New Roman" w:hAnsi="Times New Roman" w:cs="Times New Roman"/>
              </w:rPr>
              <w:t xml:space="preserve"> об устранении выявленных нарушений обязательных требований</w:t>
            </w:r>
          </w:p>
        </w:tc>
      </w:tr>
      <w:tr w:rsidR="00454E0A" w:rsidTr="00F45DEE">
        <w:trPr>
          <w:trHeight w:val="1042"/>
        </w:trPr>
        <w:tc>
          <w:tcPr>
            <w:tcW w:w="566" w:type="dxa"/>
            <w:vMerge/>
          </w:tcPr>
          <w:p w:rsidR="00454E0A" w:rsidRDefault="00454E0A" w:rsidP="00454E0A"/>
        </w:tc>
        <w:tc>
          <w:tcPr>
            <w:tcW w:w="709" w:type="dxa"/>
            <w:vAlign w:val="center"/>
          </w:tcPr>
          <w:p w:rsidR="00454E0A" w:rsidRPr="003A5212" w:rsidRDefault="00454E0A" w:rsidP="00454E0A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8643" w:type="dxa"/>
            <w:gridSpan w:val="5"/>
            <w:vAlign w:val="center"/>
          </w:tcPr>
          <w:p w:rsidR="00454E0A" w:rsidRPr="003A5212" w:rsidRDefault="00454E0A" w:rsidP="00454E0A">
            <w:pPr>
              <w:pStyle w:val="af8"/>
              <w:jc w:val="both"/>
            </w:pPr>
            <w:r w:rsidRPr="003A5212">
              <w:rPr>
                <w:rFonts w:ascii="Times New Roman" w:hAnsi="Times New Roman" w:cs="Times New Roman"/>
              </w:rPr>
              <w:t>Иные документы, подтверждающие необходимость проведения внепланового</w:t>
            </w:r>
          </w:p>
          <w:p w:rsidR="00454E0A" w:rsidRPr="003A5212" w:rsidRDefault="00454E0A" w:rsidP="00454E0A">
            <w:pPr>
              <w:pStyle w:val="af8"/>
              <w:jc w:val="both"/>
              <w:rPr>
                <w:rFonts w:ascii="Times New Roman" w:hAnsi="Times New Roman" w:cs="Times New Roman"/>
              </w:rPr>
            </w:pPr>
            <w:r w:rsidRPr="003A5212">
              <w:rPr>
                <w:rFonts w:ascii="Times New Roman" w:hAnsi="Times New Roman" w:cs="Times New Roman"/>
              </w:rPr>
              <w:t>контрольного (надзорного) мероприятия</w:t>
            </w:r>
            <w:r w:rsidRPr="003A5212">
              <w:rPr>
                <w:rStyle w:val="af2"/>
                <w:rFonts w:ascii="Times New Roman" w:hAnsi="Times New Roman" w:cs="Times New Roman"/>
              </w:rPr>
              <w:footnoteReference w:id="14"/>
            </w:r>
          </w:p>
        </w:tc>
        <w:tc>
          <w:tcPr>
            <w:tcW w:w="4642" w:type="dxa"/>
            <w:gridSpan w:val="2"/>
          </w:tcPr>
          <w:p w:rsidR="00454E0A" w:rsidRPr="003A5212" w:rsidRDefault="003A5212" w:rsidP="00454E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454E0A" w:rsidRPr="003A5212" w:rsidRDefault="00454E0A" w:rsidP="00454E0A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2"/>
                <w:szCs w:val="22"/>
              </w:rPr>
            </w:pPr>
          </w:p>
        </w:tc>
      </w:tr>
      <w:tr w:rsidR="00454E0A" w:rsidTr="00C006D2">
        <w:trPr>
          <w:trHeight w:val="567"/>
        </w:trPr>
        <w:tc>
          <w:tcPr>
            <w:tcW w:w="566" w:type="dxa"/>
            <w:vMerge w:val="restart"/>
            <w:vAlign w:val="center"/>
          </w:tcPr>
          <w:p w:rsidR="00454E0A" w:rsidRDefault="00454E0A" w:rsidP="00454E0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994" w:type="dxa"/>
            <w:gridSpan w:val="8"/>
            <w:vAlign w:val="center"/>
          </w:tcPr>
          <w:p w:rsidR="00454E0A" w:rsidRPr="00EA3F25" w:rsidRDefault="00454E0A" w:rsidP="00454E0A">
            <w:pPr>
              <w:pStyle w:val="af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3F25">
              <w:rPr>
                <w:rFonts w:ascii="Times New Roman" w:hAnsi="Times New Roman" w:cs="Times New Roman"/>
                <w:b/>
                <w:bCs/>
              </w:rPr>
              <w:t>Особенности проведения контрольного (надзорного) мероприятия</w:t>
            </w:r>
          </w:p>
        </w:tc>
      </w:tr>
      <w:tr w:rsidR="00454E0A" w:rsidTr="00F45DEE">
        <w:trPr>
          <w:trHeight w:val="802"/>
        </w:trPr>
        <w:tc>
          <w:tcPr>
            <w:tcW w:w="566" w:type="dxa"/>
            <w:vMerge/>
          </w:tcPr>
          <w:p w:rsidR="00454E0A" w:rsidRDefault="00454E0A" w:rsidP="00454E0A"/>
        </w:tc>
        <w:tc>
          <w:tcPr>
            <w:tcW w:w="709" w:type="dxa"/>
            <w:vAlign w:val="center"/>
          </w:tcPr>
          <w:p w:rsidR="00454E0A" w:rsidRPr="00EA3F25" w:rsidRDefault="00454E0A" w:rsidP="00454E0A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8643" w:type="dxa"/>
            <w:gridSpan w:val="5"/>
            <w:vAlign w:val="center"/>
          </w:tcPr>
          <w:p w:rsidR="00454E0A" w:rsidRPr="00EA3F25" w:rsidRDefault="00454E0A" w:rsidP="00454E0A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Виды контрольных (надзорных) мероприятий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5"/>
            </w:r>
          </w:p>
        </w:tc>
        <w:tc>
          <w:tcPr>
            <w:tcW w:w="4642" w:type="dxa"/>
            <w:gridSpan w:val="2"/>
            <w:vAlign w:val="center"/>
          </w:tcPr>
          <w:p w:rsidR="00454E0A" w:rsidRPr="00EA3F25" w:rsidRDefault="00454E0A" w:rsidP="00454E0A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1) документарная проверка;</w:t>
            </w:r>
          </w:p>
          <w:p w:rsidR="00454E0A" w:rsidRPr="00EA3F25" w:rsidRDefault="00454E0A" w:rsidP="00454E0A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2) выездная проверка;</w:t>
            </w:r>
          </w:p>
          <w:p w:rsidR="00454E0A" w:rsidRPr="00EA3F25" w:rsidRDefault="00454E0A" w:rsidP="00454E0A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3) инспекционный визит;</w:t>
            </w:r>
          </w:p>
          <w:p w:rsidR="00454E0A" w:rsidRPr="00EA3F25" w:rsidRDefault="00454E0A" w:rsidP="00454E0A">
            <w:pPr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lastRenderedPageBreak/>
              <w:t xml:space="preserve">4) рейдовый осмотр </w:t>
            </w:r>
          </w:p>
          <w:p w:rsidR="00454E0A" w:rsidRPr="00EA3F25" w:rsidRDefault="00454E0A" w:rsidP="00454E0A">
            <w:pPr>
              <w:pStyle w:val="af8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54E0A" w:rsidRPr="00CB1E84" w:rsidTr="00F45DEE">
        <w:trPr>
          <w:trHeight w:val="879"/>
        </w:trPr>
        <w:tc>
          <w:tcPr>
            <w:tcW w:w="566" w:type="dxa"/>
            <w:vMerge/>
          </w:tcPr>
          <w:p w:rsidR="00454E0A" w:rsidRPr="00CB1E84" w:rsidRDefault="00454E0A" w:rsidP="00454E0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54E0A" w:rsidRPr="00EA3F25" w:rsidRDefault="00454E0A" w:rsidP="00454E0A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8643" w:type="dxa"/>
            <w:gridSpan w:val="5"/>
            <w:vAlign w:val="center"/>
          </w:tcPr>
          <w:p w:rsidR="00454E0A" w:rsidRPr="00EA3F25" w:rsidRDefault="00454E0A" w:rsidP="00454E0A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Использование мобильного приложения «Инспектор» при проведении контрольного (надзорного) мероприятия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6"/>
            </w:r>
          </w:p>
        </w:tc>
        <w:tc>
          <w:tcPr>
            <w:tcW w:w="4642" w:type="dxa"/>
            <w:gridSpan w:val="2"/>
            <w:vAlign w:val="center"/>
          </w:tcPr>
          <w:p w:rsidR="00454E0A" w:rsidRPr="00EA3F25" w:rsidRDefault="00454E0A" w:rsidP="00454E0A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Да</w:t>
            </w:r>
          </w:p>
        </w:tc>
      </w:tr>
      <w:tr w:rsidR="00454E0A" w:rsidRPr="00CB1E84" w:rsidTr="00F45DEE">
        <w:trPr>
          <w:trHeight w:val="1124"/>
        </w:trPr>
        <w:tc>
          <w:tcPr>
            <w:tcW w:w="566" w:type="dxa"/>
            <w:vMerge/>
          </w:tcPr>
          <w:p w:rsidR="00454E0A" w:rsidRPr="00CB1E84" w:rsidRDefault="00454E0A" w:rsidP="00454E0A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54E0A" w:rsidRPr="00EA3F25" w:rsidRDefault="00454E0A" w:rsidP="00454E0A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8643" w:type="dxa"/>
            <w:gridSpan w:val="5"/>
          </w:tcPr>
          <w:p w:rsidR="00454E0A" w:rsidRPr="00EA3F25" w:rsidRDefault="00454E0A" w:rsidP="00454E0A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Возможность размещения информации о «срабатывании» индикатора риска в личном</w:t>
            </w:r>
          </w:p>
          <w:p w:rsidR="00454E0A" w:rsidRPr="00EA3F25" w:rsidRDefault="00454E0A" w:rsidP="00454E0A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кабинете контролируемого лица на Едином портале государственных и муниципальных услуг (функций) и (или) в информационной системе</w:t>
            </w:r>
          </w:p>
          <w:p w:rsidR="00454E0A" w:rsidRPr="00EA3F25" w:rsidRDefault="00454E0A" w:rsidP="00454E0A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контрольного (надзорного) органа</w:t>
            </w:r>
            <w:r w:rsidRPr="00EA3F25">
              <w:rPr>
                <w:rStyle w:val="af2"/>
                <w:rFonts w:ascii="Times New Roman" w:hAnsi="Times New Roman" w:cs="Times New Roman"/>
              </w:rPr>
              <w:footnoteReference w:id="17"/>
            </w:r>
          </w:p>
        </w:tc>
        <w:tc>
          <w:tcPr>
            <w:tcW w:w="4642" w:type="dxa"/>
            <w:gridSpan w:val="2"/>
            <w:vAlign w:val="center"/>
          </w:tcPr>
          <w:p w:rsidR="00454E0A" w:rsidRPr="00EA3F25" w:rsidRDefault="00454E0A" w:rsidP="00706910">
            <w:pPr>
              <w:pStyle w:val="af8"/>
              <w:rPr>
                <w:rFonts w:ascii="Times New Roman" w:hAnsi="Times New Roman" w:cs="Times New Roman"/>
              </w:rPr>
            </w:pPr>
            <w:r w:rsidRPr="00EA3F25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9850E3" w:rsidRPr="00CB1E84" w:rsidRDefault="009850E3">
      <w:pPr>
        <w:pStyle w:val="af8"/>
        <w:rPr>
          <w:rFonts w:ascii="Times New Roman" w:hAnsi="Times New Roman" w:cs="Times New Roman"/>
          <w:sz w:val="20"/>
          <w:szCs w:val="20"/>
        </w:rPr>
      </w:pPr>
    </w:p>
    <w:p w:rsidR="009850E3" w:rsidRDefault="00F44491">
      <w:pPr>
        <w:pStyle w:val="af8"/>
        <w:jc w:val="righ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Паспорт подготовлен:</w:t>
      </w:r>
    </w:p>
    <w:p w:rsidR="00676829" w:rsidRDefault="006E279F" w:rsidP="00B67E50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отдела </w:t>
      </w:r>
    </w:p>
    <w:p w:rsidR="006E279F" w:rsidRDefault="006E279F" w:rsidP="00B67E50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архитектуры и градостроительства </w:t>
      </w:r>
    </w:p>
    <w:p w:rsidR="006E279F" w:rsidRDefault="006E279F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Березовского района </w:t>
      </w:r>
    </w:p>
    <w:p w:rsidR="009850E3" w:rsidRDefault="00230DEC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Константинова Н.</w:t>
      </w:r>
      <w:r w:rsidR="006E279F">
        <w:rPr>
          <w:rFonts w:ascii="Times New Roman" w:hAnsi="Times New Roman" w:cs="Times New Roman"/>
        </w:rPr>
        <w:t>В.</w:t>
      </w:r>
    </w:p>
    <w:p w:rsidR="009850E3" w:rsidRDefault="00F44491">
      <w:pPr>
        <w:pStyle w:val="af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(ФИО ответственного лица)</w:t>
      </w:r>
    </w:p>
    <w:p w:rsidR="009850E3" w:rsidRDefault="00F44491">
      <w:pPr>
        <w:pStyle w:val="af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Тел.:</w:t>
      </w:r>
      <w:r w:rsidR="006E279F">
        <w:rPr>
          <w:rFonts w:ascii="Times New Roman" w:hAnsi="Times New Roman" w:cs="Times New Roman"/>
        </w:rPr>
        <w:t>8 (34674)2</w:t>
      </w:r>
      <w:r w:rsidR="00CB1E84">
        <w:rPr>
          <w:rFonts w:ascii="Times New Roman" w:hAnsi="Times New Roman" w:cs="Times New Roman"/>
          <w:lang w:val="en-US"/>
        </w:rPr>
        <w:t>-</w:t>
      </w:r>
      <w:r w:rsidR="006E279F">
        <w:rPr>
          <w:rFonts w:ascii="Times New Roman" w:hAnsi="Times New Roman" w:cs="Times New Roman"/>
        </w:rPr>
        <w:t>20</w:t>
      </w:r>
      <w:r w:rsidR="00CB1E84">
        <w:rPr>
          <w:rFonts w:ascii="Times New Roman" w:hAnsi="Times New Roman" w:cs="Times New Roman"/>
          <w:lang w:val="en-US"/>
        </w:rPr>
        <w:t>-</w:t>
      </w:r>
      <w:r w:rsidR="006E279F">
        <w:rPr>
          <w:rFonts w:ascii="Times New Roman" w:hAnsi="Times New Roman" w:cs="Times New Roman"/>
        </w:rPr>
        <w:t>25</w:t>
      </w:r>
    </w:p>
    <w:sectPr w:rsidR="009850E3">
      <w:pgSz w:w="16838" w:h="11906" w:orient="landscape"/>
      <w:pgMar w:top="567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DFD" w:rsidRDefault="00816DFD">
      <w:pPr>
        <w:spacing w:after="0" w:line="240" w:lineRule="auto"/>
      </w:pPr>
      <w:r>
        <w:separator/>
      </w:r>
    </w:p>
  </w:endnote>
  <w:endnote w:type="continuationSeparator" w:id="0">
    <w:p w:rsidR="00816DFD" w:rsidRDefault="00816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DFD" w:rsidRDefault="00816DFD">
      <w:pPr>
        <w:spacing w:after="0" w:line="240" w:lineRule="auto"/>
      </w:pPr>
      <w:r>
        <w:separator/>
      </w:r>
    </w:p>
  </w:footnote>
  <w:footnote w:type="continuationSeparator" w:id="0">
    <w:p w:rsidR="00816DFD" w:rsidRDefault="00816DFD">
      <w:pPr>
        <w:spacing w:after="0" w:line="240" w:lineRule="auto"/>
      </w:pPr>
      <w:r>
        <w:continuationSeparator/>
      </w:r>
    </w:p>
  </w:footnote>
  <w:footnote w:id="1">
    <w:p w:rsidR="009850E3" w:rsidRDefault="00F44491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Не допускается перечисление обязательных требований, нарушения которых не связаны с отклонением (соответствием) параметров объекта контроля, установленных разделом 4 «Расчет отклонения (соответствия) от установленных индикатором риска параметров» настоящей таблицы.</w:t>
      </w:r>
    </w:p>
  </w:footnote>
  <w:footnote w:id="2">
    <w:p w:rsidR="009850E3" w:rsidRDefault="00F44491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Заполняется в случае, если обязательное требование подлежит внесению во ФГИС РОТ.</w:t>
      </w:r>
    </w:p>
  </w:footnote>
  <w:footnote w:id="3">
    <w:p w:rsidR="00F16C54" w:rsidRDefault="00F16C54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тип объекта контроля из справочника: 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 2) результаты деятельности граждан и организаций, в том числе продукция (товары), работы и услуги, к которым предъявляются обязательные требования; 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требования.</w:t>
      </w:r>
    </w:p>
  </w:footnote>
  <w:footnote w:id="4">
    <w:p w:rsidR="00F16C54" w:rsidRDefault="00F16C54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вид объекта контроля из числа предусмотренных положением о виде контроля.</w:t>
      </w:r>
    </w:p>
  </w:footnote>
  <w:footnote w:id="5">
    <w:p w:rsidR="00F16C54" w:rsidRDefault="00F16C54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подвид объекта контроля.</w:t>
      </w:r>
    </w:p>
  </w:footnote>
  <w:footnote w:id="6">
    <w:p w:rsidR="003A5212" w:rsidRDefault="003A5212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период для расчета параметров отклонения или соответствия. Если индикатор риска не предполагает отчетного периода, указывается «постоянно».</w:t>
      </w:r>
    </w:p>
  </w:footnote>
  <w:footnote w:id="7">
    <w:p w:rsidR="003A5212" w:rsidRDefault="003A5212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формула расчета количественного параметра отклонения или соответствия. Если индикатор риска содержит в себе несколько параметров, формула указывается для каждого параметра.</w:t>
      </w:r>
    </w:p>
  </w:footnote>
  <w:footnote w:id="8">
    <w:p w:rsidR="003A5212" w:rsidRDefault="003A5212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переменная, содержащаяся в формуле расчета количественного параметра.</w:t>
      </w:r>
    </w:p>
  </w:footnote>
  <w:footnote w:id="9">
    <w:p w:rsidR="003A5212" w:rsidRDefault="003A5212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название переменной, используемой при расчете параметра.</w:t>
      </w:r>
    </w:p>
  </w:footnote>
  <w:footnote w:id="10">
    <w:p w:rsidR="003A5212" w:rsidRPr="00FC556D" w:rsidRDefault="003A5212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реквизиты информационных систем, наименования устройств или реквизиты документов, предоставляющих данные для определения значения переменной. В случае, если данные собирают или агрегируют иные органы и организации, приводится </w:t>
      </w:r>
      <w:r w:rsidRPr="00FC556D">
        <w:rPr>
          <w:rFonts w:ascii="Times New Roman" w:hAnsi="Times New Roman" w:cs="Times New Roman"/>
        </w:rPr>
        <w:t>описание порядка межведомственного взаимодействия по работе с данными.</w:t>
      </w:r>
    </w:p>
  </w:footnote>
  <w:footnote w:id="11">
    <w:p w:rsidR="00454E0A" w:rsidRDefault="00454E0A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перечень документов, подтверждающих принадлежность объекта контроля контролируемому лицу: выписка из реестра лицензируемых видов деятельности, сведения из реестра уведомлений о начале осуществления отдельных видов предпринимательской деятельности, правоустанавливающие документы на производственные объекты (выписка из ЕГРН, договор аренды, СТС транспортного средства), выписки из ЕГРЮЛ (ЕГРИП), иные документы.</w:t>
      </w:r>
    </w:p>
  </w:footnote>
  <w:footnote w:id="12">
    <w:p w:rsidR="00454E0A" w:rsidRDefault="00454E0A">
      <w:pPr>
        <w:pStyle w:val="af0"/>
        <w:jc w:val="both"/>
        <w:rPr>
          <w:rFonts w:ascii="Times New Roman" w:hAnsi="Times New Roman" w:cs="Times New Roman"/>
          <w:szCs w:val="18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материалы и документы, подтверждающие «срабатывание» индикатора риска нарушения обязательных требований: выгрузки из информационных систем, формы отчетных документов, иные сведения.</w:t>
      </w:r>
    </w:p>
  </w:footnote>
  <w:footnote w:id="13">
    <w:p w:rsidR="00454E0A" w:rsidRDefault="00454E0A">
      <w:pPr>
        <w:pStyle w:val="af8"/>
        <w:jc w:val="both"/>
        <w:rPr>
          <w:sz w:val="18"/>
          <w:szCs w:val="18"/>
        </w:rPr>
      </w:pPr>
      <w:r>
        <w:rPr>
          <w:rStyle w:val="af2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C556D">
        <w:rPr>
          <w:rFonts w:ascii="Times New Roman" w:hAnsi="Times New Roman" w:cs="Times New Roman"/>
          <w:sz w:val="18"/>
          <w:szCs w:val="18"/>
        </w:rPr>
        <w:t>Указываются документы, подтверждающие проведение контрольных (надзорных) мероприятий без взаимодействия и/или профилактических мероприятий, в случае если такие мероприятия проводились</w:t>
      </w:r>
    </w:p>
  </w:footnote>
  <w:footnote w:id="14">
    <w:p w:rsidR="00454E0A" w:rsidRDefault="00454E0A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документы, которые могут использоваться для обоснования необходимости проведения внепланового контрольного (надзорного) мероприятия.</w:t>
      </w:r>
    </w:p>
  </w:footnote>
  <w:footnote w:id="15">
    <w:p w:rsidR="00454E0A" w:rsidRDefault="00454E0A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контрольные (надзорные) мероприятия, предусмотренные положением о виде контроля, которые планируется осуществлять при «срабатывании» индикатора </w:t>
      </w:r>
      <w:r>
        <w:t>риска.</w:t>
      </w:r>
    </w:p>
  </w:footnote>
  <w:footnote w:id="16">
    <w:p w:rsidR="00454E0A" w:rsidRDefault="00454E0A">
      <w:pPr>
        <w:pStyle w:val="af0"/>
        <w:jc w:val="both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применения мобильного приложения «Инспектор».</w:t>
      </w:r>
    </w:p>
  </w:footnote>
  <w:footnote w:id="17">
    <w:p w:rsidR="00454E0A" w:rsidRDefault="00454E0A">
      <w:pPr>
        <w:pStyle w:val="af0"/>
        <w:rPr>
          <w:rFonts w:ascii="Times New Roman" w:hAnsi="Times New Roman" w:cs="Times New Roman"/>
        </w:rPr>
      </w:pPr>
      <w:r>
        <w:rPr>
          <w:rStyle w:val="af2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возможность размещения в личных кабинетах контролируемого лица на едином портале государственных и муниципальных услуг и (или) в информационной системе контрольного (надзорного) органа информации о выявлении соответствия объекта контроля параметрам, утвержденным индикаторами риска нарушения обязательных требований, или информации об отклонении объекта контроля от таких параметров, в соответствии с положением о виде контроля.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F1796"/>
    <w:multiLevelType w:val="hybridMultilevel"/>
    <w:tmpl w:val="00ECB808"/>
    <w:lvl w:ilvl="0" w:tplc="944A76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0E3"/>
    <w:rsid w:val="000265EE"/>
    <w:rsid w:val="00051244"/>
    <w:rsid w:val="000728FB"/>
    <w:rsid w:val="00075C19"/>
    <w:rsid w:val="00084498"/>
    <w:rsid w:val="000B1544"/>
    <w:rsid w:val="00117FFB"/>
    <w:rsid w:val="00135274"/>
    <w:rsid w:val="00164998"/>
    <w:rsid w:val="00191865"/>
    <w:rsid w:val="001A040A"/>
    <w:rsid w:val="001F5515"/>
    <w:rsid w:val="002057BE"/>
    <w:rsid w:val="00230DEC"/>
    <w:rsid w:val="0028275D"/>
    <w:rsid w:val="00294DFF"/>
    <w:rsid w:val="002A1230"/>
    <w:rsid w:val="002C61B8"/>
    <w:rsid w:val="002D2372"/>
    <w:rsid w:val="002D2F79"/>
    <w:rsid w:val="002E1EAE"/>
    <w:rsid w:val="002E7791"/>
    <w:rsid w:val="00374010"/>
    <w:rsid w:val="003A5212"/>
    <w:rsid w:val="003C1B7F"/>
    <w:rsid w:val="003E607D"/>
    <w:rsid w:val="003F100D"/>
    <w:rsid w:val="003F661A"/>
    <w:rsid w:val="003F70DB"/>
    <w:rsid w:val="0044568C"/>
    <w:rsid w:val="00454E0A"/>
    <w:rsid w:val="00471A73"/>
    <w:rsid w:val="004739FF"/>
    <w:rsid w:val="00480020"/>
    <w:rsid w:val="004B3302"/>
    <w:rsid w:val="004B75B3"/>
    <w:rsid w:val="00541B7E"/>
    <w:rsid w:val="00577D93"/>
    <w:rsid w:val="005A073E"/>
    <w:rsid w:val="005C2DCA"/>
    <w:rsid w:val="00600CC3"/>
    <w:rsid w:val="00624DF0"/>
    <w:rsid w:val="00665D37"/>
    <w:rsid w:val="00676829"/>
    <w:rsid w:val="006C1430"/>
    <w:rsid w:val="006E279F"/>
    <w:rsid w:val="006F2E0D"/>
    <w:rsid w:val="006F52DC"/>
    <w:rsid w:val="00706910"/>
    <w:rsid w:val="00730FA1"/>
    <w:rsid w:val="007414B3"/>
    <w:rsid w:val="0079597E"/>
    <w:rsid w:val="007B0A0C"/>
    <w:rsid w:val="007F0E5C"/>
    <w:rsid w:val="00801663"/>
    <w:rsid w:val="00816DFD"/>
    <w:rsid w:val="00836432"/>
    <w:rsid w:val="00866F24"/>
    <w:rsid w:val="008F1FE5"/>
    <w:rsid w:val="00905F70"/>
    <w:rsid w:val="00910FC2"/>
    <w:rsid w:val="0093507F"/>
    <w:rsid w:val="00955DD3"/>
    <w:rsid w:val="00956A64"/>
    <w:rsid w:val="00956D69"/>
    <w:rsid w:val="00974C8F"/>
    <w:rsid w:val="009850E3"/>
    <w:rsid w:val="009A3BBF"/>
    <w:rsid w:val="009F34E3"/>
    <w:rsid w:val="009F703D"/>
    <w:rsid w:val="00A15F4C"/>
    <w:rsid w:val="00A20648"/>
    <w:rsid w:val="00A3755B"/>
    <w:rsid w:val="00A56BFF"/>
    <w:rsid w:val="00A74786"/>
    <w:rsid w:val="00A91386"/>
    <w:rsid w:val="00AA228A"/>
    <w:rsid w:val="00AB2824"/>
    <w:rsid w:val="00AC3667"/>
    <w:rsid w:val="00AE64B4"/>
    <w:rsid w:val="00B27C14"/>
    <w:rsid w:val="00B373E8"/>
    <w:rsid w:val="00B45155"/>
    <w:rsid w:val="00B67E50"/>
    <w:rsid w:val="00BD0E20"/>
    <w:rsid w:val="00BE7633"/>
    <w:rsid w:val="00BF1C43"/>
    <w:rsid w:val="00C006D2"/>
    <w:rsid w:val="00C0592F"/>
    <w:rsid w:val="00C84AAC"/>
    <w:rsid w:val="00CB1E84"/>
    <w:rsid w:val="00CD1A99"/>
    <w:rsid w:val="00CD28DB"/>
    <w:rsid w:val="00CD41BE"/>
    <w:rsid w:val="00CD71A3"/>
    <w:rsid w:val="00D02880"/>
    <w:rsid w:val="00D1426D"/>
    <w:rsid w:val="00D44A87"/>
    <w:rsid w:val="00D85FAF"/>
    <w:rsid w:val="00DA5378"/>
    <w:rsid w:val="00DB6332"/>
    <w:rsid w:val="00DD5604"/>
    <w:rsid w:val="00DE7FCC"/>
    <w:rsid w:val="00E2071B"/>
    <w:rsid w:val="00E30DF8"/>
    <w:rsid w:val="00E81C67"/>
    <w:rsid w:val="00EA3F25"/>
    <w:rsid w:val="00EA6E82"/>
    <w:rsid w:val="00EA7A89"/>
    <w:rsid w:val="00EB593B"/>
    <w:rsid w:val="00F16C54"/>
    <w:rsid w:val="00F44491"/>
    <w:rsid w:val="00F45DEE"/>
    <w:rsid w:val="00F7705A"/>
    <w:rsid w:val="00F97FF4"/>
    <w:rsid w:val="00FC556D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24">
    <w:name w:val="Body Text 2"/>
    <w:basedOn w:val="a"/>
    <w:link w:val="25"/>
    <w:rsid w:val="00C006D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C006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30D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0DF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a">
    <w:name w:val="Strong"/>
    <w:basedOn w:val="a0"/>
    <w:uiPriority w:val="22"/>
    <w:qFormat/>
    <w:rsid w:val="00CD41BE"/>
    <w:rPr>
      <w:b/>
      <w:bCs/>
    </w:rPr>
  </w:style>
  <w:style w:type="paragraph" w:styleId="afb">
    <w:name w:val="Normal (Web)"/>
    <w:basedOn w:val="a"/>
    <w:uiPriority w:val="99"/>
    <w:unhideWhenUsed/>
    <w:rsid w:val="0029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24">
    <w:name w:val="Body Text 2"/>
    <w:basedOn w:val="a"/>
    <w:link w:val="25"/>
    <w:rsid w:val="00C006D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C006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30D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30DF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a">
    <w:name w:val="Strong"/>
    <w:basedOn w:val="a0"/>
    <w:uiPriority w:val="22"/>
    <w:qFormat/>
    <w:rsid w:val="00CD41BE"/>
    <w:rPr>
      <w:b/>
      <w:bCs/>
    </w:rPr>
  </w:style>
  <w:style w:type="paragraph" w:styleId="afb">
    <w:name w:val="Normal (Web)"/>
    <w:basedOn w:val="a"/>
    <w:uiPriority w:val="99"/>
    <w:unhideWhenUsed/>
    <w:rsid w:val="00294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gradberezovo.ru/official-documents/documents/2018-god/2148/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A2D0D-E3DE-4D94-A7DA-4E1D7A32C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Морозова Ирина Витальевна</dc:creator>
  <cp:lastModifiedBy>Безряднова Татьяна Геориевна</cp:lastModifiedBy>
  <cp:revision>12</cp:revision>
  <dcterms:created xsi:type="dcterms:W3CDTF">2026-08-26T04:48:00Z</dcterms:created>
  <dcterms:modified xsi:type="dcterms:W3CDTF">2026-09-18T07:07:00Z</dcterms:modified>
</cp:coreProperties>
</file>