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2A" w:rsidRPr="00061717" w:rsidRDefault="0096372A" w:rsidP="0096372A">
      <w:pPr>
        <w:pStyle w:val="a3"/>
        <w:rPr>
          <w:sz w:val="28"/>
          <w:szCs w:val="28"/>
        </w:rPr>
      </w:pPr>
      <w:r w:rsidRPr="00061717">
        <w:rPr>
          <w:rStyle w:val="a4"/>
          <w:rFonts w:eastAsiaTheme="majorEastAsia"/>
          <w:sz w:val="28"/>
          <w:szCs w:val="28"/>
        </w:rPr>
        <w:t>Выбираем сметану</w:t>
      </w:r>
      <w:r w:rsidRPr="00061717">
        <w:rPr>
          <w:sz w:val="28"/>
          <w:szCs w:val="28"/>
        </w:rPr>
        <w:t xml:space="preserve"> </w:t>
      </w:r>
    </w:p>
    <w:p w:rsidR="0096372A" w:rsidRPr="00061717" w:rsidRDefault="0096372A" w:rsidP="0096372A">
      <w:pPr>
        <w:pStyle w:val="a3"/>
        <w:ind w:firstLine="708"/>
        <w:contextualSpacing/>
        <w:jc w:val="both"/>
        <w:rPr>
          <w:sz w:val="28"/>
          <w:szCs w:val="28"/>
        </w:rPr>
      </w:pPr>
      <w:r w:rsidRPr="00061717">
        <w:rPr>
          <w:sz w:val="28"/>
          <w:szCs w:val="28"/>
        </w:rPr>
        <w:t xml:space="preserve">Молочные реки, </w:t>
      </w:r>
      <w:r>
        <w:rPr>
          <w:sz w:val="28"/>
          <w:szCs w:val="28"/>
        </w:rPr>
        <w:t xml:space="preserve">кисломолочные берега. </w:t>
      </w:r>
      <w:r w:rsidRPr="00061717">
        <w:rPr>
          <w:sz w:val="28"/>
          <w:szCs w:val="28"/>
        </w:rPr>
        <w:t xml:space="preserve">Как правильно выбирать сметану (продукт не совсем диетический, но при этом — источник полезного молочного жира, кальция и жирорастворимых витаминов)? </w:t>
      </w:r>
    </w:p>
    <w:p w:rsidR="0096372A" w:rsidRPr="00061717" w:rsidRDefault="0096372A" w:rsidP="0096372A">
      <w:pPr>
        <w:pStyle w:val="a3"/>
        <w:ind w:firstLine="708"/>
        <w:contextualSpacing/>
        <w:jc w:val="both"/>
        <w:rPr>
          <w:sz w:val="28"/>
          <w:szCs w:val="28"/>
        </w:rPr>
      </w:pPr>
      <w:r w:rsidRPr="00061717">
        <w:rPr>
          <w:sz w:val="28"/>
          <w:szCs w:val="28"/>
        </w:rPr>
        <w:t xml:space="preserve">Покупая сметану, необходимо не только прочитать информацию на ценнике, но и обратить внимание на упаковку продукта: она должна быть без повреждений, герметично упакована, без подтеков, с четко читаемой маркировкой. </w:t>
      </w:r>
    </w:p>
    <w:p w:rsidR="0096372A" w:rsidRDefault="0096372A" w:rsidP="0096372A">
      <w:pPr>
        <w:pStyle w:val="a3"/>
        <w:ind w:firstLine="708"/>
        <w:contextualSpacing/>
        <w:jc w:val="both"/>
        <w:rPr>
          <w:sz w:val="28"/>
          <w:szCs w:val="28"/>
        </w:rPr>
      </w:pPr>
      <w:r w:rsidRPr="00061717">
        <w:rPr>
          <w:sz w:val="28"/>
          <w:szCs w:val="28"/>
        </w:rPr>
        <w:t>Также необходимо проверить, соблюдаются ли температурные условия хранения продукта в магазине. Если температура в холодильной витрине выше +6</w:t>
      </w:r>
      <w:proofErr w:type="gramStart"/>
      <w:r w:rsidRPr="00061717">
        <w:rPr>
          <w:sz w:val="28"/>
          <w:szCs w:val="28"/>
        </w:rPr>
        <w:t>°С</w:t>
      </w:r>
      <w:proofErr w:type="gramEnd"/>
      <w:r w:rsidRPr="00061717">
        <w:rPr>
          <w:sz w:val="28"/>
          <w:szCs w:val="28"/>
        </w:rPr>
        <w:t xml:space="preserve">, такой продукт лучше не покупать — он опасен и может вызвать пищевое отравление. </w:t>
      </w:r>
    </w:p>
    <w:p w:rsidR="0096372A" w:rsidRPr="00061717" w:rsidRDefault="0096372A" w:rsidP="0096372A">
      <w:pPr>
        <w:pStyle w:val="a3"/>
        <w:ind w:firstLine="708"/>
        <w:contextualSpacing/>
        <w:jc w:val="both"/>
        <w:rPr>
          <w:sz w:val="28"/>
          <w:szCs w:val="28"/>
        </w:rPr>
      </w:pPr>
      <w:r w:rsidRPr="00061717">
        <w:rPr>
          <w:sz w:val="28"/>
          <w:szCs w:val="28"/>
        </w:rPr>
        <w:t xml:space="preserve">Также опасность представляет и продукт с истекшим сроком годности. В домашних условиях, после вскрытия упаковки сметану необходимо использовать в течение 2-3 дней. </w:t>
      </w:r>
    </w:p>
    <w:p w:rsidR="005A647E" w:rsidRDefault="005A647E">
      <w:bookmarkStart w:id="0" w:name="_GoBack"/>
      <w:bookmarkEnd w:id="0"/>
    </w:p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2A"/>
    <w:rsid w:val="005A647E"/>
    <w:rsid w:val="0096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2021-03-22T06:09:00Z</dcterms:created>
  <dcterms:modified xsi:type="dcterms:W3CDTF">2021-03-22T06:09:00Z</dcterms:modified>
</cp:coreProperties>
</file>