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03" w:rsidRPr="002C4903" w:rsidRDefault="002C4903" w:rsidP="002C4903">
      <w:pPr>
        <w:shd w:val="clear" w:color="auto" w:fill="FFFFFF"/>
        <w:spacing w:before="240" w:after="240" w:line="240" w:lineRule="auto"/>
        <w:jc w:val="center"/>
        <w:outlineLvl w:val="0"/>
        <w:rPr>
          <w:rFonts w:ascii="Times New Roman" w:eastAsia="Times New Roman" w:hAnsi="Times New Roman" w:cs="Times New Roman"/>
          <w:b/>
          <w:bCs/>
          <w:color w:val="000000"/>
          <w:kern w:val="36"/>
          <w:sz w:val="28"/>
          <w:szCs w:val="28"/>
          <w:lang w:eastAsia="ru-RU"/>
        </w:rPr>
      </w:pPr>
      <w:r w:rsidRPr="002C4903">
        <w:rPr>
          <w:rFonts w:ascii="Times New Roman" w:eastAsia="Times New Roman" w:hAnsi="Times New Roman" w:cs="Times New Roman"/>
          <w:b/>
          <w:bCs/>
          <w:color w:val="000000"/>
          <w:kern w:val="36"/>
          <w:sz w:val="28"/>
          <w:szCs w:val="28"/>
          <w:lang w:eastAsia="ru-RU"/>
        </w:rPr>
        <w:t>Права потребителей при покупке товаров дистанционным способом</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proofErr w:type="gramStart"/>
      <w:r w:rsidRPr="002C4903">
        <w:rPr>
          <w:color w:val="4F4F4F"/>
        </w:rPr>
        <w:t>Продажа товаров дистанционным способом регулируется Гражданским кодексом РФ (далее – ГК РФ), Законом РФ от 7 февраля 1992 года №</w:t>
      </w:r>
      <w:r>
        <w:rPr>
          <w:color w:val="4F4F4F"/>
        </w:rPr>
        <w:t xml:space="preserve"> </w:t>
      </w:r>
      <w:r w:rsidRPr="002C4903">
        <w:rPr>
          <w:color w:val="4F4F4F"/>
        </w:rPr>
        <w:t>2300-1 «О защите прав потребителей» (далее – Закон), Постановлением Правительства РФ от 31.12.2020 г. №</w:t>
      </w:r>
      <w:r>
        <w:rPr>
          <w:color w:val="4F4F4F"/>
        </w:rPr>
        <w:t xml:space="preserve"> </w:t>
      </w:r>
      <w:r w:rsidRPr="002C4903">
        <w:rPr>
          <w:color w:val="4F4F4F"/>
        </w:rPr>
        <w:t>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w:t>
      </w:r>
      <w:proofErr w:type="gramEnd"/>
      <w:r w:rsidRPr="002C4903">
        <w:rPr>
          <w:color w:val="4F4F4F"/>
        </w:rPr>
        <w:t xml:space="preserve">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 – Правила № 2463).</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proofErr w:type="gramStart"/>
      <w:r w:rsidRPr="002C4903">
        <w:rPr>
          <w:color w:val="4F4F4F"/>
        </w:rPr>
        <w:t>В соответствии со ст. 497 ГК РФ, ст. 26.1 Закона под продажей товаров дистанционным способом следует понимать продажу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(телевизионной, почтовой, радиосвязи, информационно-телекоммуникационной сети Интернет и др.), или иными способами, исключающими возможность непосредственного</w:t>
      </w:r>
      <w:proofErr w:type="gramEnd"/>
      <w:r w:rsidRPr="002C4903">
        <w:rPr>
          <w:color w:val="4F4F4F"/>
        </w:rPr>
        <w:t xml:space="preserve"> ознакомления покупателя с товаром либо образцом товара при заключении такого договора.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При дистанционной торговле потребитель не может непосредственно ознакомиться ни с самим товаром, ни с его образцом. Покупая товар дистанционно, потребитель имеет право:</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на получение необходимой и достоверной информации о товаре, о прода</w:t>
      </w:r>
      <w:r>
        <w:rPr>
          <w:color w:val="4F4F4F"/>
        </w:rPr>
        <w:t>в</w:t>
      </w:r>
      <w:r w:rsidRPr="002C4903">
        <w:rPr>
          <w:color w:val="4F4F4F"/>
        </w:rPr>
        <w:t>це (изготовителе);</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на приобретение товара надлежащего качества и безопасного для жизни, здоровья и имущества потребителя, окружающей среды;</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 на отказ от товара надлежащего качества;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 на своевременную доставку товара.</w:t>
      </w:r>
    </w:p>
    <w:p w:rsidR="002C4903" w:rsidRDefault="002C4903" w:rsidP="002C4903">
      <w:pPr>
        <w:pStyle w:val="a3"/>
        <w:shd w:val="clear" w:color="auto" w:fill="FFFFFF"/>
        <w:spacing w:before="0" w:beforeAutospacing="0" w:after="240" w:afterAutospacing="0"/>
        <w:contextualSpacing/>
        <w:jc w:val="center"/>
        <w:rPr>
          <w:rStyle w:val="a4"/>
          <w:i/>
          <w:color w:val="4F4F4F"/>
        </w:rPr>
      </w:pPr>
    </w:p>
    <w:p w:rsidR="002C4903" w:rsidRPr="002C4903" w:rsidRDefault="002C4903" w:rsidP="002C4903">
      <w:pPr>
        <w:pStyle w:val="a3"/>
        <w:shd w:val="clear" w:color="auto" w:fill="FFFFFF"/>
        <w:spacing w:before="0" w:beforeAutospacing="0" w:after="240" w:afterAutospacing="0"/>
        <w:contextualSpacing/>
        <w:jc w:val="center"/>
        <w:rPr>
          <w:i/>
          <w:color w:val="4F4F4F"/>
        </w:rPr>
      </w:pPr>
      <w:r w:rsidRPr="002C4903">
        <w:rPr>
          <w:rStyle w:val="a4"/>
          <w:i/>
          <w:color w:val="4F4F4F"/>
        </w:rPr>
        <w:t>Право на получение информации о продавце (изготовителе) и о товарах при дистанционном способе продажи товаров</w:t>
      </w:r>
      <w:r w:rsidRPr="002C4903">
        <w:rPr>
          <w:i/>
          <w:color w:val="4F4F4F"/>
        </w:rPr>
        <w:t>.</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2C4903">
        <w:rPr>
          <w:color w:val="4F4F4F"/>
        </w:rPr>
        <w:t>и</w:t>
      </w:r>
      <w:proofErr w:type="gramEnd"/>
      <w:r w:rsidRPr="002C4903">
        <w:rPr>
          <w:color w:val="4F4F4F"/>
        </w:rPr>
        <w:t xml:space="preserve"> об условиях приобретения товара, его доставке, сроках службы и годности, гарантийном сроке, о порядке оплаты товара, а также о сроке, в течение которого действует предложение о заключении договора (п.2 ст.26.1 Закона).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На основании п.18 и п.19 Правил №</w:t>
      </w:r>
      <w:r>
        <w:rPr>
          <w:color w:val="4F4F4F"/>
        </w:rPr>
        <w:t xml:space="preserve"> </w:t>
      </w:r>
      <w:r w:rsidRPr="002C4903">
        <w:rPr>
          <w:color w:val="4F4F4F"/>
        </w:rPr>
        <w:t>2463 на продавца возлагается обязанность предоставить потребителю полную и достоверную информацию:</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xml:space="preserve">- </w:t>
      </w:r>
      <w:proofErr w:type="gramStart"/>
      <w:r w:rsidRPr="002C4903">
        <w:rPr>
          <w:color w:val="4F4F4F"/>
        </w:rPr>
        <w:t>характеризующую</w:t>
      </w:r>
      <w:proofErr w:type="gramEnd"/>
      <w:r w:rsidRPr="002C4903">
        <w:rPr>
          <w:color w:val="4F4F4F"/>
        </w:rPr>
        <w:t xml:space="preserve"> предлагаемый товар посредством размещения информации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2C4903" w:rsidRPr="002C4903" w:rsidRDefault="002C4903" w:rsidP="002C4903">
      <w:pPr>
        <w:pStyle w:val="a3"/>
        <w:shd w:val="clear" w:color="auto" w:fill="FFFFFF"/>
        <w:spacing w:before="0" w:beforeAutospacing="0" w:after="240" w:afterAutospacing="0"/>
        <w:contextualSpacing/>
        <w:jc w:val="both"/>
        <w:rPr>
          <w:color w:val="4F4F4F"/>
        </w:rPr>
      </w:pPr>
      <w:r w:rsidRPr="002C4903">
        <w:rPr>
          <w:color w:val="4F4F4F"/>
        </w:rPr>
        <w:t>  </w:t>
      </w:r>
      <w:r>
        <w:rPr>
          <w:color w:val="4F4F4F"/>
        </w:rPr>
        <w:tab/>
      </w:r>
      <w:r w:rsidRPr="002C4903">
        <w:rPr>
          <w:color w:val="4F4F4F"/>
        </w:rPr>
        <w:t xml:space="preserve"> </w:t>
      </w:r>
      <w:proofErr w:type="gramStart"/>
      <w:r w:rsidRPr="002C4903">
        <w:rPr>
          <w:color w:val="4F4F4F"/>
        </w:rPr>
        <w:t>- о продавце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юридического лица или фамилию, имя, отчество (при наличии), основной государственный регистрационный номер, адрес электронной почты и (или) номер телефона индивидуального предпринимателя) посредством ее размещения на сайте (при его наличии) и (или) странице сайта в сети Интернет (при его наличии</w:t>
      </w:r>
      <w:proofErr w:type="gramEnd"/>
      <w:r w:rsidRPr="002C4903">
        <w:rPr>
          <w:color w:val="4F4F4F"/>
        </w:rPr>
        <w:t>), а также в программе для электронных вычислительных машин (при ее наличии);</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  о форме и способах направления претензий (п.21</w:t>
      </w:r>
      <w:r>
        <w:rPr>
          <w:color w:val="4F4F4F"/>
        </w:rPr>
        <w:t xml:space="preserve"> </w:t>
      </w:r>
      <w:r w:rsidRPr="002C4903">
        <w:rPr>
          <w:color w:val="4F4F4F"/>
        </w:rPr>
        <w:t xml:space="preserve">Правил </w:t>
      </w:r>
      <w:r>
        <w:rPr>
          <w:color w:val="4F4F4F"/>
        </w:rPr>
        <w:t xml:space="preserve">№ </w:t>
      </w:r>
      <w:r w:rsidRPr="002C4903">
        <w:rPr>
          <w:color w:val="4F4F4F"/>
        </w:rPr>
        <w:t>2463).</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В момент доставки товара потребителю должна быть в письменной форме предоставлена информация о товаре, предусмотренная статьей 10 настоящего Закона, а также  информация о порядке и сроках возврата товара (п.3 ст.26.1 Закона).</w:t>
      </w:r>
    </w:p>
    <w:p w:rsidR="002C4903" w:rsidRDefault="002C4903" w:rsidP="002C4903">
      <w:pPr>
        <w:pStyle w:val="a3"/>
        <w:shd w:val="clear" w:color="auto" w:fill="FFFFFF"/>
        <w:spacing w:before="0" w:beforeAutospacing="0" w:after="240" w:afterAutospacing="0"/>
        <w:contextualSpacing/>
        <w:jc w:val="center"/>
        <w:rPr>
          <w:rStyle w:val="a4"/>
          <w:i/>
          <w:color w:val="4F4F4F"/>
        </w:rPr>
      </w:pPr>
    </w:p>
    <w:p w:rsidR="002C4903" w:rsidRDefault="002C4903" w:rsidP="002C4903">
      <w:pPr>
        <w:pStyle w:val="a3"/>
        <w:shd w:val="clear" w:color="auto" w:fill="FFFFFF"/>
        <w:spacing w:before="0" w:beforeAutospacing="0" w:after="240" w:afterAutospacing="0"/>
        <w:contextualSpacing/>
        <w:jc w:val="center"/>
        <w:rPr>
          <w:rStyle w:val="a4"/>
          <w:i/>
          <w:color w:val="4F4F4F"/>
        </w:rPr>
      </w:pPr>
    </w:p>
    <w:p w:rsidR="002C4903" w:rsidRPr="002C4903" w:rsidRDefault="002C4903" w:rsidP="002C4903">
      <w:pPr>
        <w:pStyle w:val="a3"/>
        <w:shd w:val="clear" w:color="auto" w:fill="FFFFFF"/>
        <w:spacing w:before="0" w:beforeAutospacing="0" w:after="240" w:afterAutospacing="0"/>
        <w:contextualSpacing/>
        <w:jc w:val="center"/>
        <w:rPr>
          <w:i/>
          <w:color w:val="4F4F4F"/>
        </w:rPr>
      </w:pPr>
      <w:r w:rsidRPr="002C4903">
        <w:rPr>
          <w:rStyle w:val="a4"/>
          <w:i/>
          <w:color w:val="4F4F4F"/>
        </w:rPr>
        <w:lastRenderedPageBreak/>
        <w:t>Право на приобретение качественного и безопасного товара.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В соответствии со ст.4 Закона, п.18 Правил №</w:t>
      </w:r>
      <w:r>
        <w:rPr>
          <w:color w:val="4F4F4F"/>
        </w:rPr>
        <w:t xml:space="preserve"> </w:t>
      </w:r>
      <w:r w:rsidRPr="002C4903">
        <w:rPr>
          <w:color w:val="4F4F4F"/>
        </w:rPr>
        <w:t>2463 продавец обязан передать покупателю товар, качество которого соответствует договору и информации, представленной покупателю при заключении договора.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В случае обнаружения недостатка в товаре, приобретенном дистанционным способом потребитель, если это не было оговорено продавцом, по своему выбору вправе:</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потребовать замены на товар этой же марки (этих же модели и (или) артикула);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потребовать замены на такой же товар другой марки (модели, артикула) с соответствующим перерасчетом покупной цены;</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потребовать соразмерного уменьшения покупной цены;</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Потребитель вправе потребовать также полного возмещения убытков, причиненных ему вследствие продажи товара ненадлежащего качества.</w:t>
      </w:r>
    </w:p>
    <w:p w:rsidR="002C4903" w:rsidRDefault="002C4903" w:rsidP="002C4903">
      <w:pPr>
        <w:pStyle w:val="a3"/>
        <w:shd w:val="clear" w:color="auto" w:fill="FFFFFF"/>
        <w:spacing w:before="0" w:beforeAutospacing="0" w:after="240" w:afterAutospacing="0"/>
        <w:contextualSpacing/>
        <w:jc w:val="both"/>
        <w:rPr>
          <w:color w:val="4F4F4F"/>
        </w:rPr>
      </w:pPr>
      <w:r>
        <w:rPr>
          <w:color w:val="4F4F4F"/>
        </w:rPr>
        <w:tab/>
      </w:r>
      <w:proofErr w:type="gramStart"/>
      <w:r w:rsidRPr="002C4903">
        <w:rPr>
          <w:color w:val="4F4F4F"/>
        </w:rPr>
        <w:t>При обнаружении недостатков в товаре, относящегося к категории технически сложных товаров, покупатель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w:t>
      </w:r>
      <w:proofErr w:type="gramEnd"/>
      <w:r w:rsidRPr="002C4903">
        <w:rPr>
          <w:color w:val="4F4F4F"/>
        </w:rPr>
        <w:t xml:space="preserve"> потребителю такого товара (ст.18 Закона).</w:t>
      </w:r>
    </w:p>
    <w:p w:rsidR="002C4903" w:rsidRPr="002C4903" w:rsidRDefault="002C4903" w:rsidP="002C4903">
      <w:pPr>
        <w:pStyle w:val="a3"/>
        <w:shd w:val="clear" w:color="auto" w:fill="FFFFFF"/>
        <w:spacing w:before="0" w:beforeAutospacing="0" w:after="240" w:afterAutospacing="0"/>
        <w:contextualSpacing/>
        <w:jc w:val="both"/>
        <w:rPr>
          <w:color w:val="4F4F4F"/>
        </w:rPr>
      </w:pPr>
    </w:p>
    <w:p w:rsidR="002C4903" w:rsidRPr="002C4903" w:rsidRDefault="002C4903" w:rsidP="002C4903">
      <w:pPr>
        <w:pStyle w:val="a3"/>
        <w:shd w:val="clear" w:color="auto" w:fill="FFFFFF"/>
        <w:spacing w:before="0" w:beforeAutospacing="0" w:after="240" w:afterAutospacing="0"/>
        <w:contextualSpacing/>
        <w:jc w:val="center"/>
        <w:rPr>
          <w:i/>
          <w:color w:val="4F4F4F"/>
        </w:rPr>
      </w:pPr>
      <w:r w:rsidRPr="002C4903">
        <w:rPr>
          <w:rStyle w:val="a4"/>
          <w:i/>
          <w:color w:val="4F4F4F"/>
        </w:rPr>
        <w:t>Право на отказ от товара надлежащего качества</w:t>
      </w:r>
      <w:r w:rsidRPr="002C4903">
        <w:rPr>
          <w:i/>
          <w:color w:val="4F4F4F"/>
        </w:rPr>
        <w:t>.</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proofErr w:type="gramStart"/>
      <w:r w:rsidRPr="002C4903">
        <w:rPr>
          <w:color w:val="4F4F4F"/>
        </w:rPr>
        <w:t>Потребитель вправе отказаться от товара в любое время до его передачи, после передачи товара – в течение 7 дней, а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3 месяцев с момента передачи товара.</w:t>
      </w:r>
      <w:proofErr w:type="gramEnd"/>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C4903" w:rsidRPr="002C4903" w:rsidRDefault="002C4903" w:rsidP="002C4903">
      <w:pPr>
        <w:pStyle w:val="a3"/>
        <w:shd w:val="clear" w:color="auto" w:fill="FFFFFF"/>
        <w:spacing w:before="0" w:beforeAutospacing="0" w:after="240" w:afterAutospacing="0"/>
        <w:contextualSpacing/>
        <w:jc w:val="both"/>
        <w:rPr>
          <w:color w:val="4F4F4F"/>
        </w:rPr>
      </w:pPr>
      <w:r w:rsidRPr="002C4903">
        <w:rPr>
          <w:color w:val="4F4F4F"/>
        </w:rPr>
        <w:t> </w:t>
      </w:r>
      <w:r>
        <w:rPr>
          <w:color w:val="4F4F4F"/>
        </w:rPr>
        <w:tab/>
      </w:r>
      <w:r w:rsidRPr="002C4903">
        <w:rPr>
          <w:color w:val="4F4F4F"/>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(п. 4 ст. 26.1 Закона).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При отказе потребителя от товара продавец должен возвратить ему денежную сумму, уплаченную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 (п. 22 Правил №</w:t>
      </w:r>
      <w:r w:rsidR="00220EA1">
        <w:rPr>
          <w:color w:val="4F4F4F"/>
        </w:rPr>
        <w:t xml:space="preserve"> </w:t>
      </w:r>
      <w:r w:rsidRPr="002C4903">
        <w:rPr>
          <w:color w:val="4F4F4F"/>
        </w:rPr>
        <w:t>2463, ст. 26.1 Закона).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При этом на основании п. 23 Правил №</w:t>
      </w:r>
      <w:r w:rsidR="00220EA1">
        <w:rPr>
          <w:color w:val="4F4F4F"/>
        </w:rPr>
        <w:t xml:space="preserve"> </w:t>
      </w:r>
      <w:r w:rsidRPr="002C4903">
        <w:rPr>
          <w:color w:val="4F4F4F"/>
        </w:rPr>
        <w:t>2463,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2C4903" w:rsidRPr="002C4903" w:rsidRDefault="002C4903" w:rsidP="002C4903">
      <w:pPr>
        <w:pStyle w:val="a3"/>
        <w:shd w:val="clear" w:color="auto" w:fill="FFFFFF"/>
        <w:spacing w:before="0" w:beforeAutospacing="0" w:after="240" w:afterAutospacing="0"/>
        <w:contextualSpacing/>
        <w:jc w:val="center"/>
        <w:rPr>
          <w:i/>
          <w:color w:val="4F4F4F"/>
        </w:rPr>
      </w:pPr>
      <w:r w:rsidRPr="002C4903">
        <w:rPr>
          <w:rStyle w:val="a4"/>
          <w:i/>
          <w:color w:val="4F4F4F"/>
        </w:rPr>
        <w:t>Право на своевременную доставку товара.</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(п. 13 Правил №</w:t>
      </w:r>
      <w:r w:rsidR="00220EA1">
        <w:rPr>
          <w:color w:val="4F4F4F"/>
        </w:rPr>
        <w:t xml:space="preserve"> </w:t>
      </w:r>
      <w:r w:rsidRPr="002C4903">
        <w:rPr>
          <w:color w:val="4F4F4F"/>
        </w:rPr>
        <w:t>2463).</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 заказа или иное (в том числе </w:t>
      </w:r>
      <w:r w:rsidRPr="002C4903">
        <w:rPr>
          <w:color w:val="4F4F4F"/>
        </w:rPr>
        <w:lastRenderedPageBreak/>
        <w:t>электронное) подтверждение заключения договора или оформления заказа, если иное не предусмотрено законодательством или договором купли-продажи.</w:t>
      </w:r>
    </w:p>
    <w:p w:rsidR="002C4903" w:rsidRPr="002C4903" w:rsidRDefault="002C4903" w:rsidP="002C4903">
      <w:pPr>
        <w:pStyle w:val="a3"/>
        <w:shd w:val="clear" w:color="auto" w:fill="FFFFFF"/>
        <w:spacing w:before="0" w:beforeAutospacing="0" w:after="240" w:afterAutospacing="0"/>
        <w:contextualSpacing/>
        <w:jc w:val="both"/>
        <w:rPr>
          <w:color w:val="4F4F4F"/>
        </w:rPr>
      </w:pPr>
      <w:r>
        <w:rPr>
          <w:color w:val="4F4F4F"/>
        </w:rPr>
        <w:tab/>
      </w:r>
      <w:r w:rsidRPr="002C4903">
        <w:rPr>
          <w:color w:val="4F4F4F"/>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(п. 20 Правил №</w:t>
      </w:r>
      <w:r w:rsidR="00220EA1">
        <w:rPr>
          <w:color w:val="4F4F4F"/>
        </w:rPr>
        <w:t xml:space="preserve"> </w:t>
      </w:r>
      <w:bookmarkStart w:id="0" w:name="_GoBack"/>
      <w:bookmarkEnd w:id="0"/>
      <w:r w:rsidRPr="002C4903">
        <w:rPr>
          <w:color w:val="4F4F4F"/>
        </w:rPr>
        <w:t>2463).</w:t>
      </w:r>
    </w:p>
    <w:p w:rsidR="002C4903" w:rsidRPr="002C4903" w:rsidRDefault="002C4903" w:rsidP="002C4903">
      <w:pPr>
        <w:shd w:val="clear" w:color="auto" w:fill="FFFFFF"/>
        <w:spacing w:before="240" w:after="240" w:line="240" w:lineRule="auto"/>
        <w:contextualSpacing/>
        <w:jc w:val="both"/>
        <w:outlineLvl w:val="0"/>
        <w:rPr>
          <w:rFonts w:ascii="Times New Roman" w:eastAsia="Times New Roman" w:hAnsi="Times New Roman" w:cs="Times New Roman"/>
          <w:b/>
          <w:bCs/>
          <w:color w:val="000000"/>
          <w:kern w:val="36"/>
          <w:sz w:val="24"/>
          <w:szCs w:val="24"/>
          <w:lang w:eastAsia="ru-RU"/>
        </w:rPr>
      </w:pPr>
    </w:p>
    <w:p w:rsidR="00347349" w:rsidRPr="002C4903" w:rsidRDefault="00347349" w:rsidP="002C4903">
      <w:pPr>
        <w:contextualSpacing/>
        <w:jc w:val="both"/>
        <w:rPr>
          <w:rFonts w:ascii="Times New Roman" w:hAnsi="Times New Roman" w:cs="Times New Roman"/>
          <w:sz w:val="24"/>
          <w:szCs w:val="24"/>
        </w:rPr>
      </w:pPr>
    </w:p>
    <w:sectPr w:rsidR="00347349" w:rsidRPr="002C4903" w:rsidSect="002C490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03"/>
    <w:rsid w:val="00220EA1"/>
    <w:rsid w:val="002B2E74"/>
    <w:rsid w:val="002C4903"/>
    <w:rsid w:val="00347349"/>
    <w:rsid w:val="00531E6D"/>
    <w:rsid w:val="005D66F0"/>
    <w:rsid w:val="005E31FE"/>
    <w:rsid w:val="009045F0"/>
    <w:rsid w:val="00E3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7732">
      <w:bodyDiv w:val="1"/>
      <w:marLeft w:val="0"/>
      <w:marRight w:val="0"/>
      <w:marTop w:val="0"/>
      <w:marBottom w:val="0"/>
      <w:divBdr>
        <w:top w:val="none" w:sz="0" w:space="0" w:color="auto"/>
        <w:left w:val="none" w:sz="0" w:space="0" w:color="auto"/>
        <w:bottom w:val="none" w:sz="0" w:space="0" w:color="auto"/>
        <w:right w:val="none" w:sz="0" w:space="0" w:color="auto"/>
      </w:divBdr>
    </w:div>
    <w:div w:id="378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2023-05-04T07:10:00Z</cp:lastPrinted>
  <dcterms:created xsi:type="dcterms:W3CDTF">2023-05-04T06:59:00Z</dcterms:created>
  <dcterms:modified xsi:type="dcterms:W3CDTF">2023-05-04T07:10:00Z</dcterms:modified>
</cp:coreProperties>
</file>