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227" w:rsidRPr="00950B39" w:rsidRDefault="00192227" w:rsidP="007301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B3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EC0548" w:rsidRPr="00950B39" w:rsidRDefault="001F2D80" w:rsidP="007301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B39">
        <w:rPr>
          <w:rFonts w:ascii="Times New Roman" w:hAnsi="Times New Roman" w:cs="Times New Roman"/>
          <w:b/>
          <w:sz w:val="24"/>
          <w:szCs w:val="24"/>
        </w:rPr>
        <w:t>п</w:t>
      </w:r>
      <w:r w:rsidR="00192227" w:rsidRPr="00950B39">
        <w:rPr>
          <w:rFonts w:ascii="Times New Roman" w:hAnsi="Times New Roman" w:cs="Times New Roman"/>
          <w:b/>
          <w:sz w:val="24"/>
          <w:szCs w:val="24"/>
        </w:rPr>
        <w:t>о исполнению муниципальн</w:t>
      </w:r>
      <w:r w:rsidR="007301DC" w:rsidRPr="00950B39">
        <w:rPr>
          <w:rFonts w:ascii="Times New Roman" w:hAnsi="Times New Roman" w:cs="Times New Roman"/>
          <w:b/>
          <w:sz w:val="24"/>
          <w:szCs w:val="24"/>
        </w:rPr>
        <w:t>ой</w:t>
      </w:r>
      <w:r w:rsidR="00FC6D61" w:rsidRPr="00950B39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7301DC" w:rsidRPr="00950B39">
        <w:rPr>
          <w:rFonts w:ascii="Times New Roman" w:hAnsi="Times New Roman" w:cs="Times New Roman"/>
          <w:b/>
          <w:sz w:val="24"/>
          <w:szCs w:val="24"/>
        </w:rPr>
        <w:t>ы</w:t>
      </w:r>
      <w:r w:rsidR="00192227" w:rsidRPr="00950B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2227" w:rsidRPr="00950B39" w:rsidRDefault="00192227" w:rsidP="007301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B39">
        <w:rPr>
          <w:rFonts w:ascii="Times New Roman" w:hAnsi="Times New Roman" w:cs="Times New Roman"/>
          <w:b/>
          <w:sz w:val="24"/>
          <w:szCs w:val="24"/>
        </w:rPr>
        <w:t>«Развитие экономического потенциала Березовского района»</w:t>
      </w:r>
      <w:r w:rsidR="001F2D80" w:rsidRPr="00950B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D61" w:rsidRPr="00950B39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E25656" w:rsidRPr="00950B39">
        <w:rPr>
          <w:rFonts w:ascii="Times New Roman" w:hAnsi="Times New Roman" w:cs="Times New Roman"/>
          <w:b/>
          <w:sz w:val="24"/>
          <w:szCs w:val="24"/>
        </w:rPr>
        <w:t>202</w:t>
      </w:r>
      <w:r w:rsidR="007301DC" w:rsidRPr="00950B39">
        <w:rPr>
          <w:rFonts w:ascii="Times New Roman" w:hAnsi="Times New Roman" w:cs="Times New Roman"/>
          <w:b/>
          <w:sz w:val="24"/>
          <w:szCs w:val="24"/>
        </w:rPr>
        <w:t>5</w:t>
      </w:r>
      <w:r w:rsidR="00FC6D61" w:rsidRPr="00950B39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950B39" w:rsidRPr="00950B39" w:rsidRDefault="00950B39" w:rsidP="00950B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50B39" w:rsidRPr="00950B39" w:rsidRDefault="00950B39" w:rsidP="00950B3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0B39">
        <w:rPr>
          <w:rFonts w:ascii="Times New Roman" w:eastAsia="Calibri" w:hAnsi="Times New Roman" w:cs="Times New Roman"/>
          <w:sz w:val="24"/>
          <w:szCs w:val="24"/>
        </w:rPr>
        <w:t>Муниципальная программа «</w:t>
      </w:r>
      <w:r w:rsidRPr="00950B39">
        <w:rPr>
          <w:rFonts w:ascii="Times New Roman" w:hAnsi="Times New Roman" w:cs="Times New Roman"/>
          <w:sz w:val="24"/>
          <w:szCs w:val="24"/>
        </w:rPr>
        <w:t xml:space="preserve">Развитие экономического потенциала Березовского района» разработана на основании </w:t>
      </w:r>
      <w:r w:rsidRPr="00950B3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распоряжения администрации Березовского района от 09.11.2023 № 807-р «О разработке муниципальной программы «Развитие экономического потенциала Березовского района» (далее-муниципальная программа).</w:t>
      </w:r>
    </w:p>
    <w:p w:rsidR="00950B39" w:rsidRPr="00950B39" w:rsidRDefault="00950B39" w:rsidP="00950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0B39">
        <w:rPr>
          <w:rFonts w:ascii="Times New Roman" w:eastAsia="Calibri" w:hAnsi="Times New Roman" w:cs="Times New Roman"/>
          <w:sz w:val="24"/>
          <w:szCs w:val="24"/>
        </w:rPr>
        <w:t xml:space="preserve">Муниципальная программа </w:t>
      </w:r>
      <w:r w:rsidRPr="00950B39">
        <w:rPr>
          <w:rFonts w:ascii="Times New Roman" w:hAnsi="Times New Roman" w:cs="Times New Roman"/>
          <w:sz w:val="24"/>
          <w:szCs w:val="24"/>
        </w:rPr>
        <w:t>утверждена постановлением администрации Березовского района от 26.12.2023 № 996 «О муниципальной программе «Развитие экономического потенциала Березовского района».</w:t>
      </w:r>
    </w:p>
    <w:p w:rsidR="00950B39" w:rsidRPr="00950B39" w:rsidRDefault="00950B39" w:rsidP="00950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0B39">
        <w:rPr>
          <w:rFonts w:ascii="Times New Roman" w:hAnsi="Times New Roman" w:cs="Times New Roman"/>
          <w:sz w:val="24"/>
          <w:szCs w:val="24"/>
        </w:rPr>
        <w:t xml:space="preserve">Ответственным исполнителем муниципальной программы является администрация Березовского района, полномочия ответственного исполнителя осуществляет комитет по экономической политике администрации Березовского района. </w:t>
      </w:r>
    </w:p>
    <w:p w:rsidR="00950B39" w:rsidRPr="00950B39" w:rsidRDefault="00950B39" w:rsidP="00950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0B39">
        <w:rPr>
          <w:rFonts w:ascii="Times New Roman" w:hAnsi="Times New Roman" w:cs="Times New Roman"/>
          <w:sz w:val="24"/>
          <w:szCs w:val="24"/>
        </w:rPr>
        <w:t xml:space="preserve">В муниципальной программе определено 2  </w:t>
      </w:r>
      <w:r w:rsidRPr="00950B3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направления (подпрограммы):</w:t>
      </w:r>
    </w:p>
    <w:p w:rsidR="00950B39" w:rsidRPr="00950B39" w:rsidRDefault="000870BC" w:rsidP="00950B39">
      <w:pPr>
        <w:widowControl w:val="0"/>
        <w:spacing w:after="0" w:line="240" w:lineRule="auto"/>
        <w:ind w:left="72" w:firstLine="63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950B39" w:rsidRPr="00950B3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 «Развитие малого и среднего предпринимательства»;</w:t>
      </w:r>
    </w:p>
    <w:p w:rsidR="00950B39" w:rsidRPr="00950B39" w:rsidRDefault="00950B39" w:rsidP="00950B39">
      <w:pPr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950B39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Pr="00950B39">
        <w:rPr>
          <w:rFonts w:ascii="Times New Roman" w:eastAsia="Courier New" w:hAnsi="Times New Roman" w:cs="Times New Roman"/>
          <w:color w:val="000000"/>
          <w:sz w:val="24"/>
          <w:szCs w:val="24"/>
          <w:lang w:bidi="en-US"/>
        </w:rPr>
        <w:t xml:space="preserve">2 </w:t>
      </w:r>
      <w:r w:rsidRPr="00950B39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«Совершенствование системы стратегического управления социально-экономическим развитием».</w:t>
      </w:r>
    </w:p>
    <w:p w:rsidR="007301DC" w:rsidRPr="00950B39" w:rsidRDefault="009958E1" w:rsidP="009958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B39">
        <w:rPr>
          <w:rFonts w:ascii="Times New Roman" w:eastAsia="Calibri" w:hAnsi="Times New Roman" w:cs="Times New Roman"/>
          <w:sz w:val="24"/>
          <w:szCs w:val="24"/>
        </w:rPr>
        <w:t>В 202</w:t>
      </w:r>
      <w:r w:rsidR="007301DC" w:rsidRPr="00950B39">
        <w:rPr>
          <w:rFonts w:ascii="Times New Roman" w:eastAsia="Calibri" w:hAnsi="Times New Roman" w:cs="Times New Roman"/>
          <w:sz w:val="24"/>
          <w:szCs w:val="24"/>
        </w:rPr>
        <w:t>5</w:t>
      </w:r>
      <w:r w:rsidRPr="00950B39">
        <w:rPr>
          <w:rFonts w:ascii="Times New Roman" w:eastAsia="Calibri" w:hAnsi="Times New Roman" w:cs="Times New Roman"/>
          <w:sz w:val="24"/>
          <w:szCs w:val="24"/>
        </w:rPr>
        <w:t xml:space="preserve"> году на реализацию муниципальной программы «Развитие экономического потенциала Березовского района» бюджетом района предусмотрены средства в объеме </w:t>
      </w:r>
      <w:r w:rsidR="004A4C45" w:rsidRPr="00950B39">
        <w:rPr>
          <w:rFonts w:ascii="Times New Roman" w:eastAsia="Calibri" w:hAnsi="Times New Roman" w:cs="Times New Roman"/>
          <w:sz w:val="24"/>
          <w:szCs w:val="24"/>
        </w:rPr>
        <w:t>3 838,5</w:t>
      </w:r>
      <w:r w:rsidRPr="00950B39">
        <w:rPr>
          <w:rFonts w:ascii="Times New Roman" w:eastAsia="Calibri" w:hAnsi="Times New Roman" w:cs="Times New Roman"/>
          <w:sz w:val="24"/>
          <w:szCs w:val="24"/>
        </w:rPr>
        <w:t xml:space="preserve"> тыс. рублей</w:t>
      </w:r>
      <w:r w:rsidR="007301DC" w:rsidRPr="00950B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58E1" w:rsidRPr="000870BC" w:rsidRDefault="007301DC" w:rsidP="009958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70BC">
        <w:rPr>
          <w:rFonts w:ascii="Times New Roman" w:eastAsia="Calibri" w:hAnsi="Times New Roman" w:cs="Times New Roman"/>
          <w:sz w:val="24"/>
          <w:szCs w:val="24"/>
        </w:rPr>
        <w:t>Весь объем сре</w:t>
      </w:r>
      <w:proofErr w:type="gramStart"/>
      <w:r w:rsidRPr="000870BC">
        <w:rPr>
          <w:rFonts w:ascii="Times New Roman" w:eastAsia="Calibri" w:hAnsi="Times New Roman" w:cs="Times New Roman"/>
          <w:sz w:val="24"/>
          <w:szCs w:val="24"/>
        </w:rPr>
        <w:t>дств пр</w:t>
      </w:r>
      <w:proofErr w:type="gramEnd"/>
      <w:r w:rsidRPr="000870BC">
        <w:rPr>
          <w:rFonts w:ascii="Times New Roman" w:eastAsia="Calibri" w:hAnsi="Times New Roman" w:cs="Times New Roman"/>
          <w:sz w:val="24"/>
          <w:szCs w:val="24"/>
        </w:rPr>
        <w:t>едусмотрен</w:t>
      </w:r>
      <w:r w:rsidR="009958E1" w:rsidRPr="000870BC">
        <w:rPr>
          <w:rFonts w:ascii="Times New Roman" w:eastAsia="Calibri" w:hAnsi="Times New Roman" w:cs="Times New Roman"/>
          <w:sz w:val="24"/>
          <w:szCs w:val="24"/>
        </w:rPr>
        <w:t xml:space="preserve"> на реализацию подпрограммы 1 «Развитие малого и среднего предпринимательства», в том числе:</w:t>
      </w:r>
    </w:p>
    <w:p w:rsidR="009958E1" w:rsidRPr="000870BC" w:rsidRDefault="009958E1" w:rsidP="009958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70BC">
        <w:rPr>
          <w:rFonts w:ascii="Times New Roman" w:eastAsia="Calibri" w:hAnsi="Times New Roman" w:cs="Times New Roman"/>
          <w:sz w:val="24"/>
          <w:szCs w:val="24"/>
        </w:rPr>
        <w:t>- на реализацию регионального проекта «</w:t>
      </w:r>
      <w:r w:rsidR="007301DC" w:rsidRPr="000870BC">
        <w:rPr>
          <w:rFonts w:ascii="Times New Roman" w:eastAsia="Calibri" w:hAnsi="Times New Roman" w:cs="Times New Roman"/>
          <w:sz w:val="24"/>
          <w:szCs w:val="24"/>
        </w:rPr>
        <w:t>Малое и среднее предпринимательство и поддержка индивидуальной предпринимательской инициативы</w:t>
      </w:r>
      <w:r w:rsidRPr="000870BC">
        <w:rPr>
          <w:rFonts w:ascii="Times New Roman" w:eastAsia="Calibri" w:hAnsi="Times New Roman" w:cs="Times New Roman"/>
          <w:sz w:val="24"/>
          <w:szCs w:val="24"/>
        </w:rPr>
        <w:t>» – 3</w:t>
      </w:r>
      <w:r w:rsidR="007301DC" w:rsidRPr="000870BC">
        <w:rPr>
          <w:rFonts w:ascii="Times New Roman" w:eastAsia="Calibri" w:hAnsi="Times New Roman" w:cs="Times New Roman"/>
          <w:sz w:val="24"/>
          <w:szCs w:val="24"/>
        </w:rPr>
        <w:t> 60</w:t>
      </w:r>
      <w:r w:rsidR="008A6229" w:rsidRPr="000870BC">
        <w:rPr>
          <w:rFonts w:ascii="Times New Roman" w:eastAsia="Calibri" w:hAnsi="Times New Roman" w:cs="Times New Roman"/>
          <w:sz w:val="24"/>
          <w:szCs w:val="24"/>
        </w:rPr>
        <w:t>0</w:t>
      </w:r>
      <w:r w:rsidR="007301DC" w:rsidRPr="000870BC">
        <w:rPr>
          <w:rFonts w:ascii="Times New Roman" w:eastAsia="Calibri" w:hAnsi="Times New Roman" w:cs="Times New Roman"/>
          <w:sz w:val="24"/>
          <w:szCs w:val="24"/>
        </w:rPr>
        <w:t>,5</w:t>
      </w:r>
      <w:r w:rsidRPr="000870BC">
        <w:rPr>
          <w:rFonts w:ascii="Times New Roman" w:eastAsia="Calibri" w:hAnsi="Times New Roman" w:cs="Times New Roman"/>
          <w:sz w:val="24"/>
          <w:szCs w:val="24"/>
        </w:rPr>
        <w:t xml:space="preserve"> тыс. рублей (бюджет автономного округа – 3</w:t>
      </w:r>
      <w:r w:rsidR="007301DC" w:rsidRPr="000870BC">
        <w:rPr>
          <w:rFonts w:ascii="Times New Roman" w:eastAsia="Calibri" w:hAnsi="Times New Roman" w:cs="Times New Roman"/>
          <w:sz w:val="24"/>
          <w:szCs w:val="24"/>
        </w:rPr>
        <w:t> 420,5</w:t>
      </w:r>
      <w:r w:rsidRPr="000870BC">
        <w:rPr>
          <w:rFonts w:ascii="Times New Roman" w:eastAsia="Calibri" w:hAnsi="Times New Roman" w:cs="Times New Roman"/>
          <w:sz w:val="24"/>
          <w:szCs w:val="24"/>
        </w:rPr>
        <w:t xml:space="preserve"> тыс. рублей, бюджет Березовского района – </w:t>
      </w:r>
      <w:r w:rsidR="007301DC" w:rsidRPr="000870BC">
        <w:rPr>
          <w:rFonts w:ascii="Times New Roman" w:eastAsia="Calibri" w:hAnsi="Times New Roman" w:cs="Times New Roman"/>
          <w:sz w:val="24"/>
          <w:szCs w:val="24"/>
        </w:rPr>
        <w:t>18</w:t>
      </w:r>
      <w:r w:rsidR="008A6229" w:rsidRPr="000870BC">
        <w:rPr>
          <w:rFonts w:ascii="Times New Roman" w:eastAsia="Calibri" w:hAnsi="Times New Roman" w:cs="Times New Roman"/>
          <w:sz w:val="24"/>
          <w:szCs w:val="24"/>
        </w:rPr>
        <w:t>0</w:t>
      </w:r>
      <w:r w:rsidRPr="000870BC">
        <w:rPr>
          <w:rFonts w:ascii="Times New Roman" w:eastAsia="Calibri" w:hAnsi="Times New Roman" w:cs="Times New Roman"/>
          <w:sz w:val="24"/>
          <w:szCs w:val="24"/>
        </w:rPr>
        <w:t>,0 тыс. рублей);</w:t>
      </w:r>
    </w:p>
    <w:p w:rsidR="009958E1" w:rsidRPr="000870BC" w:rsidRDefault="009958E1" w:rsidP="009958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70BC">
        <w:rPr>
          <w:rFonts w:ascii="Times New Roman" w:eastAsia="Calibri" w:hAnsi="Times New Roman" w:cs="Times New Roman"/>
          <w:sz w:val="24"/>
          <w:szCs w:val="24"/>
        </w:rPr>
        <w:t xml:space="preserve">- на реализацию комплекса процессных мероприятий «Формирование предпринимательской среды, стимулирование предпринимательской активности»  - </w:t>
      </w:r>
      <w:r w:rsidR="004A4C45" w:rsidRPr="000870BC">
        <w:rPr>
          <w:rFonts w:ascii="Times New Roman" w:eastAsia="Calibri" w:hAnsi="Times New Roman" w:cs="Times New Roman"/>
          <w:sz w:val="24"/>
          <w:szCs w:val="24"/>
        </w:rPr>
        <w:t>238,</w:t>
      </w:r>
      <w:r w:rsidRPr="000870BC">
        <w:rPr>
          <w:rFonts w:ascii="Times New Roman" w:eastAsia="Calibri" w:hAnsi="Times New Roman" w:cs="Times New Roman"/>
          <w:sz w:val="24"/>
          <w:szCs w:val="24"/>
        </w:rPr>
        <w:t>0 тыс. рублей</w:t>
      </w:r>
      <w:r w:rsidR="00DB288C" w:rsidRPr="000870BC">
        <w:rPr>
          <w:rFonts w:ascii="Times New Roman" w:eastAsia="Calibri" w:hAnsi="Times New Roman" w:cs="Times New Roman"/>
          <w:sz w:val="24"/>
          <w:szCs w:val="24"/>
        </w:rPr>
        <w:t xml:space="preserve"> за счет средств бюджета района.</w:t>
      </w:r>
    </w:p>
    <w:p w:rsidR="009958E1" w:rsidRPr="000870BC" w:rsidRDefault="007301DC" w:rsidP="007301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70BC">
        <w:rPr>
          <w:rFonts w:ascii="Times New Roman" w:eastAsia="Calibri" w:hAnsi="Times New Roman" w:cs="Times New Roman"/>
          <w:sz w:val="24"/>
          <w:szCs w:val="24"/>
        </w:rPr>
        <w:t>Н</w:t>
      </w:r>
      <w:r w:rsidR="009958E1" w:rsidRPr="000870BC">
        <w:rPr>
          <w:rFonts w:ascii="Times New Roman" w:eastAsia="Calibri" w:hAnsi="Times New Roman" w:cs="Times New Roman"/>
          <w:sz w:val="24"/>
          <w:szCs w:val="24"/>
        </w:rPr>
        <w:t xml:space="preserve">а реализацию подпрограммы 2 «Совершенствование системы стратегического управления социально-экономическим развитием» в </w:t>
      </w:r>
      <w:r w:rsidRPr="000870BC">
        <w:rPr>
          <w:rFonts w:ascii="Times New Roman" w:eastAsia="Calibri" w:hAnsi="Times New Roman" w:cs="Times New Roman"/>
          <w:sz w:val="24"/>
          <w:szCs w:val="24"/>
        </w:rPr>
        <w:t>2025 году финансирование не предусмотрено.</w:t>
      </w:r>
    </w:p>
    <w:p w:rsidR="009958E1" w:rsidRPr="000870BC" w:rsidRDefault="009958E1" w:rsidP="009958E1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0870BC">
        <w:rPr>
          <w:rFonts w:ascii="Times New Roman" w:eastAsia="Calibri" w:hAnsi="Times New Roman" w:cs="Times New Roman"/>
          <w:sz w:val="24"/>
          <w:szCs w:val="24"/>
        </w:rPr>
        <w:tab/>
      </w:r>
    </w:p>
    <w:p w:rsidR="009958E1" w:rsidRPr="000870BC" w:rsidRDefault="009958E1" w:rsidP="00601285">
      <w:pPr>
        <w:pStyle w:val="a3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0B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проект «</w:t>
      </w:r>
      <w:r w:rsidR="00AB7D6B" w:rsidRPr="000870BC">
        <w:rPr>
          <w:rFonts w:ascii="Times New Roman" w:eastAsia="Calibri" w:hAnsi="Times New Roman" w:cs="Times New Roman"/>
          <w:sz w:val="24"/>
          <w:szCs w:val="24"/>
        </w:rPr>
        <w:t>Малое и среднее предпринимательство и поддержка индивидуальной предпринимательской инициативы</w:t>
      </w:r>
      <w:r w:rsidRPr="000870B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958E1" w:rsidRPr="00950B39" w:rsidRDefault="009958E1" w:rsidP="00AB7D6B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предусмотрены </w:t>
      </w:r>
      <w:r w:rsidR="001D436C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</w:t>
      </w:r>
      <w:r w:rsidR="001D436C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финансовой поддержки субъектов малого и среднего предприни</w:t>
      </w:r>
      <w:r w:rsidR="00AB7D6B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мательства</w:t>
      </w:r>
      <w:r w:rsidR="00F4523E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осуществляющи</w:t>
      </w:r>
      <w:r w:rsidR="002C7924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F4523E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</w:t>
      </w:r>
      <w:r w:rsidR="002C7924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88C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значимые</w:t>
      </w:r>
      <w:r w:rsidR="002C7924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</w:t>
      </w:r>
      <w:r w:rsidR="00DB288C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2C7924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на территории </w:t>
      </w:r>
      <w:r w:rsidR="00AB7D6B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Березовского района</w:t>
      </w:r>
      <w:r w:rsidR="002C7924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B7D6B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возмещению части затрат</w:t>
      </w:r>
      <w:r w:rsidR="008F4636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аренду (субаренду) нежилых помещений; на оплату коммунальных услуг нежилых помещений; на приобретение основных сред</w:t>
      </w:r>
      <w:r w:rsidR="00C6460F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(оборудование, оргтехника);</w:t>
      </w:r>
      <w:r w:rsidR="00AB7D6B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523E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приобретение и (или) </w:t>
      </w:r>
      <w:r w:rsidR="00AB7D6B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</w:t>
      </w:r>
      <w:r w:rsidR="00F4523E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кормов для сельскохозяйственных животных и птицы;</w:t>
      </w:r>
      <w:proofErr w:type="gramEnd"/>
      <w:r w:rsidR="00F4523E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приобретение и (или) доставку муки для производства хлеба и хлебобулочных изделий</w:t>
      </w:r>
      <w:r w:rsidR="00AB7D6B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. Впервые зарегистрированным субъектам</w:t>
      </w:r>
      <w:r w:rsidR="00F4523E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малого и среднего предпринимательства</w:t>
      </w:r>
      <w:r w:rsidR="00AB7D6B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поддержка в виде компенсации затрат на государственную регистрацию юридического лица и индивидуального предпринимателя; 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приобретение инвентаря производственного назначения; на рекламу; на выплаты по передаче прав на франшизу (паушальный взнос); на ремонтные работы в нежилых помещениях, выполняемые при подготовке помещений к эксплуатации.</w:t>
      </w:r>
    </w:p>
    <w:p w:rsidR="00222FE1" w:rsidRPr="00950B39" w:rsidRDefault="00222FE1" w:rsidP="00222FE1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 профинансировано 3 </w:t>
      </w:r>
      <w:bookmarkStart w:id="0" w:name="_GoBack"/>
      <w:bookmarkEnd w:id="0"/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600,5 тыс. руб.  (3 420,5 тыс. руб. средства окружного бюджета и 180,0</w:t>
      </w:r>
      <w:r w:rsidR="00586557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бюджета района)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100 % от годовых плановых назначений. </w:t>
      </w:r>
    </w:p>
    <w:p w:rsidR="00222FE1" w:rsidRPr="00950B39" w:rsidRDefault="00222FE1" w:rsidP="00222FE1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администрации Березовского района от 2</w:t>
      </w:r>
      <w:r w:rsidR="004D7D91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.07.2025 № </w:t>
      </w:r>
      <w:r w:rsidR="004D7D91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550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-р «О предоставлении финансовой поддержки в форме субсидий субъектам малого и среднего предпринимательства, осуществляющим деятельность на территории Березовского района» принято решение о предоставлении субсидий на возмещение части затрат 11 субъектам малого и среднего предпринимательства.</w:t>
      </w:r>
    </w:p>
    <w:p w:rsidR="00222FE1" w:rsidRPr="00950B39" w:rsidRDefault="00222FE1" w:rsidP="00222FE1">
      <w:pPr>
        <w:tabs>
          <w:tab w:val="left" w:pos="0"/>
        </w:tabs>
        <w:spacing w:after="0" w:line="240" w:lineRule="auto"/>
        <w:ind w:right="-14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Кассовый расход по обязательствам перед субъектами малого и среднего предпринимательства» осуществлен в 3 квартале 2025 года.</w:t>
      </w:r>
    </w:p>
    <w:p w:rsidR="009958E1" w:rsidRPr="00950B39" w:rsidRDefault="009958E1" w:rsidP="009958E1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8E1" w:rsidRPr="00DF5619" w:rsidRDefault="009958E1" w:rsidP="00DF5619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 процессных мероприятий </w:t>
      </w:r>
      <w:r w:rsidRPr="00DF5619">
        <w:rPr>
          <w:rFonts w:ascii="Times New Roman" w:eastAsia="Calibri" w:hAnsi="Times New Roman" w:cs="Times New Roman"/>
          <w:sz w:val="24"/>
          <w:szCs w:val="24"/>
        </w:rPr>
        <w:t xml:space="preserve">«Формирование предпринимательской среды, стимулирование предпринимательской активности».     </w:t>
      </w:r>
      <w:r w:rsidRPr="00DF5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1A1CEC" w:rsidRPr="00950B39" w:rsidRDefault="009958E1" w:rsidP="009958E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202</w:t>
      </w:r>
      <w:r w:rsidR="002C7924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на реализацию мероприятий</w:t>
      </w:r>
      <w:r w:rsidR="009E6A48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направленных на популяризацию предпринимательства и института </w:t>
      </w:r>
      <w:proofErr w:type="spellStart"/>
      <w:r w:rsidR="009E6A48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="009E6A48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граждан, а также создания положительного мнения о предпринимательской деятельности и вовлечения граждан в предпринимательскую деятельность,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предусмотрены средства в объеме </w:t>
      </w:r>
      <w:r w:rsidR="00505593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238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тысяч рублей </w:t>
      </w:r>
      <w:r w:rsidR="009E6A48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средств  бюджета района.</w:t>
      </w:r>
    </w:p>
    <w:p w:rsidR="001A1CEC" w:rsidRPr="00950B39" w:rsidRDefault="001A1CEC" w:rsidP="001A1CE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 профинансировано 238,0 тыс. руб. или 100% от годовых плановых назначений 2025 года.</w:t>
      </w:r>
    </w:p>
    <w:p w:rsidR="009958E1" w:rsidRPr="00950B39" w:rsidRDefault="009958E1" w:rsidP="009958E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Средства направлены на оформление и </w:t>
      </w:r>
      <w:r w:rsidR="00CB40F0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межмуниципальной выставки-ярмар</w:t>
      </w:r>
      <w:r w:rsidR="008A6229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ки «Ярмарка Березовского уезда», награждение победителей и поощрение участников муниципального конкурса «Бизнес мечты»</w:t>
      </w:r>
      <w:r w:rsidR="009B5AFB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организацию участия товаропроизводителей Березовского района в выставке-ярмарке окружных товаропроизводителей «Товары земли Югорской»</w:t>
      </w:r>
      <w:r w:rsidR="00505593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C4017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</w:t>
      </w:r>
      <w:r w:rsidR="008A6229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2364A8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4017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награждение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победителей муниципального конкурса «Предприниматель года - 202</w:t>
      </w:r>
      <w:r w:rsidR="00DC4017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B726EE" w:rsidRDefault="00B726EE" w:rsidP="00B726E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Проведено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Координационных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совет</w:t>
      </w:r>
      <w:r w:rsidR="0060128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по развитию малого и среднего предпринимательства на территории Березовского района и городского поселения Березово.</w:t>
      </w:r>
    </w:p>
    <w:p w:rsidR="00B726EE" w:rsidRPr="00CD6D4F" w:rsidRDefault="00B726EE" w:rsidP="00B726E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Проведено 12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-ярмарочных мероприятий.</w:t>
      </w:r>
    </w:p>
    <w:p w:rsidR="009958E1" w:rsidRPr="00950B39" w:rsidRDefault="009958E1" w:rsidP="009958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0584" w:rsidRPr="00950B39" w:rsidRDefault="00972505" w:rsidP="00972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Отчёт о достижении показателей муниципальной программы 2025 год</w:t>
      </w:r>
    </w:p>
    <w:p w:rsidR="009B5AFB" w:rsidRPr="00950B39" w:rsidRDefault="009B5AFB" w:rsidP="009725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AFB" w:rsidRPr="00950B39" w:rsidRDefault="00972505" w:rsidP="00972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программа содержит три показателя: </w:t>
      </w:r>
    </w:p>
    <w:p w:rsidR="00972505" w:rsidRPr="00950B39" w:rsidRDefault="00972505" w:rsidP="0097250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субъектов малого и среднего предпринимательства на 10 тыс. населения района;</w:t>
      </w:r>
    </w:p>
    <w:p w:rsidR="00972505" w:rsidRPr="00950B39" w:rsidRDefault="00972505" w:rsidP="0097250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субъектов малого и среднего предпринимательства - получателей финансовой поддержки, в рамках регионального проекта "Малое и среднее предпринимательство и поддержка индивидуальной предпринимательской инициативы";</w:t>
      </w:r>
    </w:p>
    <w:p w:rsidR="00972505" w:rsidRPr="00950B39" w:rsidRDefault="00972505" w:rsidP="0097250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сохраненных рабочих мест субъектами малого и среднего предпринимательства - получателями финансовой поддержки. </w:t>
      </w:r>
    </w:p>
    <w:p w:rsidR="00972505" w:rsidRPr="00950B39" w:rsidRDefault="00972505" w:rsidP="009725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отсутствием данных по численности населения за</w:t>
      </w:r>
      <w:r w:rsidR="00F66E4A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год, рассчитать показатель «Количество субъектов малого и среднего предпринимательства на 10 тыс. населения района» на момент предоставления отчета не пред</w:t>
      </w:r>
      <w:r w:rsidR="008B72E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ставляется возможным. Показатель рассчитан </w:t>
      </w:r>
      <w:r w:rsidR="00F66E4A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на 01.01.2025 (численность населения) = 508 (кол-во МСП)/22563 (численность населения на 01.01.2025)*10 000 = 225,1</w:t>
      </w:r>
      <w:r w:rsidR="00AA2F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99,8% от планового значения показателя на 2025 год  (225,5). </w:t>
      </w:r>
    </w:p>
    <w:p w:rsidR="00F66E4A" w:rsidRPr="00950B39" w:rsidRDefault="00F66E4A" w:rsidP="009725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плановом значении «10», фактическое количество субъектов малого и среднего предпринимательства - получателей финансовой поддержки, в рамках регионального проекта "Малое и среднее предпринимательство и поддержка индивидуальной предпринимательской инициативы» составило 11 субъектов, </w:t>
      </w:r>
      <w:r w:rsidR="00F32AAC"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110%. </w:t>
      </w:r>
    </w:p>
    <w:p w:rsidR="009B5AFB" w:rsidRPr="00950B39" w:rsidRDefault="00B13237" w:rsidP="00B132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«Количество сохраненных рабочих мест субъектами малого и среднего предпринимательства - получателями финансовой поддержки»: план - 35, факт - 36 или 102,9%. </w:t>
      </w:r>
    </w:p>
    <w:p w:rsidR="009B5AFB" w:rsidRPr="00950B39" w:rsidRDefault="009B5AFB" w:rsidP="009958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B5AFB" w:rsidRPr="00950B39" w:rsidSect="00370584">
      <w:pgSz w:w="11906" w:h="16838"/>
      <w:pgMar w:top="680" w:right="567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47267"/>
    <w:multiLevelType w:val="hybridMultilevel"/>
    <w:tmpl w:val="F74CD454"/>
    <w:lvl w:ilvl="0" w:tplc="1EC4912E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25723A77"/>
    <w:multiLevelType w:val="hybridMultilevel"/>
    <w:tmpl w:val="84FEA528"/>
    <w:lvl w:ilvl="0" w:tplc="66A060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3345902"/>
    <w:multiLevelType w:val="hybridMultilevel"/>
    <w:tmpl w:val="9AC2AABA"/>
    <w:lvl w:ilvl="0" w:tplc="6778CE8E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>
    <w:nsid w:val="4D306184"/>
    <w:multiLevelType w:val="hybridMultilevel"/>
    <w:tmpl w:val="901C1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926"/>
    <w:rsid w:val="00063D0D"/>
    <w:rsid w:val="0008068C"/>
    <w:rsid w:val="000870BC"/>
    <w:rsid w:val="000B0757"/>
    <w:rsid w:val="001051F4"/>
    <w:rsid w:val="00105F3B"/>
    <w:rsid w:val="001235CA"/>
    <w:rsid w:val="0014603E"/>
    <w:rsid w:val="00170926"/>
    <w:rsid w:val="00192227"/>
    <w:rsid w:val="001A1CEC"/>
    <w:rsid w:val="001D436C"/>
    <w:rsid w:val="001F1A0F"/>
    <w:rsid w:val="001F2D80"/>
    <w:rsid w:val="002104C7"/>
    <w:rsid w:val="00222FE1"/>
    <w:rsid w:val="00231887"/>
    <w:rsid w:val="002364A8"/>
    <w:rsid w:val="00262CE9"/>
    <w:rsid w:val="002A0ADB"/>
    <w:rsid w:val="002B412E"/>
    <w:rsid w:val="002C7924"/>
    <w:rsid w:val="003011D4"/>
    <w:rsid w:val="00370584"/>
    <w:rsid w:val="00396A1E"/>
    <w:rsid w:val="003F0F01"/>
    <w:rsid w:val="003F6EA8"/>
    <w:rsid w:val="004A2018"/>
    <w:rsid w:val="004A4C45"/>
    <w:rsid w:val="004C5449"/>
    <w:rsid w:val="004D1528"/>
    <w:rsid w:val="004D7D91"/>
    <w:rsid w:val="00505593"/>
    <w:rsid w:val="00586557"/>
    <w:rsid w:val="00601285"/>
    <w:rsid w:val="006428BE"/>
    <w:rsid w:val="00663D36"/>
    <w:rsid w:val="006A23FF"/>
    <w:rsid w:val="006A3ABF"/>
    <w:rsid w:val="006B256A"/>
    <w:rsid w:val="006B3B38"/>
    <w:rsid w:val="006E62D9"/>
    <w:rsid w:val="007301DC"/>
    <w:rsid w:val="00745FE0"/>
    <w:rsid w:val="00765529"/>
    <w:rsid w:val="00770EE6"/>
    <w:rsid w:val="007B564B"/>
    <w:rsid w:val="008025E5"/>
    <w:rsid w:val="008A6229"/>
    <w:rsid w:val="008A72B8"/>
    <w:rsid w:val="008B72EE"/>
    <w:rsid w:val="008E23D1"/>
    <w:rsid w:val="008F4636"/>
    <w:rsid w:val="00950B39"/>
    <w:rsid w:val="00972505"/>
    <w:rsid w:val="009958E1"/>
    <w:rsid w:val="009B4F8D"/>
    <w:rsid w:val="009B5A62"/>
    <w:rsid w:val="009B5AFB"/>
    <w:rsid w:val="009C01C1"/>
    <w:rsid w:val="009C57FC"/>
    <w:rsid w:val="009C755F"/>
    <w:rsid w:val="009E6A48"/>
    <w:rsid w:val="00A36AF7"/>
    <w:rsid w:val="00A50A0D"/>
    <w:rsid w:val="00AA2FA6"/>
    <w:rsid w:val="00AB7D6B"/>
    <w:rsid w:val="00AD761C"/>
    <w:rsid w:val="00B13237"/>
    <w:rsid w:val="00B50D92"/>
    <w:rsid w:val="00B54AF7"/>
    <w:rsid w:val="00B726EE"/>
    <w:rsid w:val="00BE453D"/>
    <w:rsid w:val="00C44A98"/>
    <w:rsid w:val="00C6460F"/>
    <w:rsid w:val="00CB40F0"/>
    <w:rsid w:val="00CE11E5"/>
    <w:rsid w:val="00D20F13"/>
    <w:rsid w:val="00DB288C"/>
    <w:rsid w:val="00DC4017"/>
    <w:rsid w:val="00DE6921"/>
    <w:rsid w:val="00DF5619"/>
    <w:rsid w:val="00E25656"/>
    <w:rsid w:val="00EA391F"/>
    <w:rsid w:val="00EC0548"/>
    <w:rsid w:val="00F32AAC"/>
    <w:rsid w:val="00F4523E"/>
    <w:rsid w:val="00F66E4A"/>
    <w:rsid w:val="00FC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231887"/>
    <w:rPr>
      <w:sz w:val="28"/>
      <w:szCs w:val="28"/>
    </w:rPr>
  </w:style>
  <w:style w:type="paragraph" w:customStyle="1" w:styleId="ConsPlusNormal0">
    <w:name w:val="ConsPlusNormal"/>
    <w:link w:val="ConsPlusNormal"/>
    <w:rsid w:val="00231887"/>
    <w:pPr>
      <w:widowControl w:val="0"/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3705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231887"/>
    <w:rPr>
      <w:sz w:val="28"/>
      <w:szCs w:val="28"/>
    </w:rPr>
  </w:style>
  <w:style w:type="paragraph" w:customStyle="1" w:styleId="ConsPlusNormal0">
    <w:name w:val="ConsPlusNormal"/>
    <w:link w:val="ConsPlusNormal"/>
    <w:rsid w:val="00231887"/>
    <w:pPr>
      <w:widowControl w:val="0"/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370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0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408</dc:creator>
  <cp:lastModifiedBy>Морозова Мария Александровна</cp:lastModifiedBy>
  <cp:revision>48</cp:revision>
  <cp:lastPrinted>2024-04-09T05:33:00Z</cp:lastPrinted>
  <dcterms:created xsi:type="dcterms:W3CDTF">2024-06-27T04:31:00Z</dcterms:created>
  <dcterms:modified xsi:type="dcterms:W3CDTF">2026-03-03T05:39:00Z</dcterms:modified>
</cp:coreProperties>
</file>