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18" w:rsidRDefault="00D54218" w:rsidP="00D542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13232E">
        <w:rPr>
          <w:b/>
          <w:bCs/>
          <w:i/>
          <w:iCs/>
          <w:color w:val="000000"/>
          <w:sz w:val="28"/>
          <w:szCs w:val="28"/>
        </w:rPr>
        <w:t>Об инструкции по эксплуатации объекта долевого строительства</w:t>
      </w:r>
    </w:p>
    <w:p w:rsidR="00D54218" w:rsidRPr="0013232E" w:rsidRDefault="00D54218" w:rsidP="00D5421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54218" w:rsidRPr="0013232E" w:rsidRDefault="00D54218" w:rsidP="00D542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13232E">
        <w:rPr>
          <w:color w:val="000000"/>
          <w:sz w:val="28"/>
          <w:szCs w:val="28"/>
        </w:rPr>
        <w:t>1 января 2017 года вступ</w:t>
      </w:r>
      <w:r>
        <w:rPr>
          <w:color w:val="000000"/>
          <w:sz w:val="28"/>
          <w:szCs w:val="28"/>
        </w:rPr>
        <w:t>или</w:t>
      </w:r>
      <w:r w:rsidRPr="0013232E">
        <w:rPr>
          <w:color w:val="000000"/>
          <w:sz w:val="28"/>
          <w:szCs w:val="28"/>
        </w:rPr>
        <w:t xml:space="preserve"> в силу изменения в статью 7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Федеральный закон № 214-ФЗ), уточняющие обязанности застройщика при передаче объекта долевого строительства.</w:t>
      </w:r>
      <w:proofErr w:type="gramEnd"/>
    </w:p>
    <w:p w:rsidR="00D54218" w:rsidRPr="0013232E" w:rsidRDefault="00D54218" w:rsidP="00D542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232E">
        <w:rPr>
          <w:color w:val="000000"/>
          <w:sz w:val="28"/>
          <w:szCs w:val="28"/>
        </w:rPr>
        <w:t>Указанные изменения внесены Федеральным законом от 3 июля</w:t>
      </w:r>
      <w:r w:rsidRPr="0013232E">
        <w:rPr>
          <w:rStyle w:val="apple-converted-space"/>
          <w:color w:val="000000"/>
          <w:sz w:val="28"/>
          <w:szCs w:val="28"/>
        </w:rPr>
        <w:t> </w:t>
      </w:r>
      <w:r w:rsidRPr="0013232E">
        <w:rPr>
          <w:color w:val="000000"/>
          <w:sz w:val="28"/>
          <w:szCs w:val="28"/>
        </w:rPr>
        <w:br/>
        <w:t>2016 года № 304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Федерации».</w:t>
      </w:r>
    </w:p>
    <w:p w:rsidR="00D54218" w:rsidRPr="0013232E" w:rsidRDefault="00D54218" w:rsidP="00D542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13232E">
        <w:rPr>
          <w:color w:val="000000"/>
          <w:sz w:val="28"/>
          <w:szCs w:val="28"/>
        </w:rPr>
        <w:t>Согласно новой части 1.1 статьи 7 Федерального закона № 214-ФЗ застройщик наделяется обязанностью при передаче объекта долевого строительства передать участнику долевого строительства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долевого строительства и входящих в его состав элементов отделки, систем инженерно-технического обеспечения, конструктивных элементов, изделий.</w:t>
      </w:r>
      <w:proofErr w:type="gramEnd"/>
    </w:p>
    <w:p w:rsidR="00D54218" w:rsidRPr="0013232E" w:rsidRDefault="00D54218" w:rsidP="00D542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232E">
        <w:rPr>
          <w:color w:val="000000"/>
          <w:sz w:val="28"/>
          <w:szCs w:val="28"/>
        </w:rPr>
        <w:t>Передача указанной инструкции имеет важные последствия при определении пределов ответственности застройщика в случае обнаружения потребителем недостатка в объекте долевого строительства.</w:t>
      </w:r>
    </w:p>
    <w:p w:rsidR="00D54218" w:rsidRPr="0013232E" w:rsidRDefault="00D54218" w:rsidP="00D542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232E">
        <w:rPr>
          <w:color w:val="000000"/>
          <w:sz w:val="28"/>
          <w:szCs w:val="28"/>
        </w:rPr>
        <w:t xml:space="preserve">Так, в соответствии с внесенными изменениями в часть 7 статьи 7 Федерального закона № </w:t>
      </w:r>
      <w:proofErr w:type="gramStart"/>
      <w:r w:rsidRPr="0013232E">
        <w:rPr>
          <w:color w:val="000000"/>
          <w:sz w:val="28"/>
          <w:szCs w:val="28"/>
        </w:rPr>
        <w:t>214-ФЗ</w:t>
      </w:r>
      <w:proofErr w:type="gramEnd"/>
      <w:r w:rsidRPr="0013232E">
        <w:rPr>
          <w:color w:val="000000"/>
          <w:sz w:val="28"/>
          <w:szCs w:val="28"/>
        </w:rPr>
        <w:t xml:space="preserve"> если застройщик докажет, что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изделий, застройщик не несет ответственности за эти недостатки (дефекты) объекта долевого строительства, обнаруженные в течение гарантийного срока.</w:t>
      </w:r>
    </w:p>
    <w:p w:rsidR="006205ED" w:rsidRDefault="00D54218">
      <w:bookmarkStart w:id="0" w:name="_GoBack"/>
      <w:bookmarkEnd w:id="0"/>
    </w:p>
    <w:sectPr w:rsidR="00620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74"/>
    <w:rsid w:val="000F3C7B"/>
    <w:rsid w:val="00224F7A"/>
    <w:rsid w:val="00D54218"/>
    <w:rsid w:val="00F0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4218"/>
  </w:style>
  <w:style w:type="paragraph" w:styleId="a3">
    <w:name w:val="Normal (Web)"/>
    <w:basedOn w:val="a"/>
    <w:uiPriority w:val="99"/>
    <w:unhideWhenUsed/>
    <w:rsid w:val="00D54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4218"/>
  </w:style>
  <w:style w:type="paragraph" w:styleId="a3">
    <w:name w:val="Normal (Web)"/>
    <w:basedOn w:val="a"/>
    <w:uiPriority w:val="99"/>
    <w:unhideWhenUsed/>
    <w:rsid w:val="00D54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2017-01-30T04:34:00Z</dcterms:created>
  <dcterms:modified xsi:type="dcterms:W3CDTF">2017-01-30T04:34:00Z</dcterms:modified>
</cp:coreProperties>
</file>