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 xml:space="preserve">Приложение   </w:t>
      </w:r>
    </w:p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>к распоряжению администрации Березовского района</w:t>
      </w:r>
    </w:p>
    <w:p w:rsidR="007A39EF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 xml:space="preserve"> от «</w:t>
      </w:r>
      <w:r w:rsidR="007A39EF" w:rsidRPr="007A39EF">
        <w:rPr>
          <w:sz w:val="26"/>
          <w:szCs w:val="26"/>
        </w:rPr>
        <w:t>10</w:t>
      </w:r>
      <w:r w:rsidRPr="007A39EF">
        <w:rPr>
          <w:sz w:val="26"/>
          <w:szCs w:val="26"/>
        </w:rPr>
        <w:t xml:space="preserve">» </w:t>
      </w:r>
      <w:r w:rsidR="007A39EF" w:rsidRPr="007A39EF">
        <w:rPr>
          <w:sz w:val="26"/>
          <w:szCs w:val="26"/>
        </w:rPr>
        <w:t xml:space="preserve">июля 2009 </w:t>
      </w:r>
      <w:r w:rsidRPr="007A39EF">
        <w:rPr>
          <w:sz w:val="26"/>
          <w:szCs w:val="26"/>
        </w:rPr>
        <w:t xml:space="preserve">года № </w:t>
      </w:r>
      <w:r w:rsidR="007A39EF" w:rsidRPr="007A39EF">
        <w:rPr>
          <w:sz w:val="26"/>
          <w:szCs w:val="26"/>
        </w:rPr>
        <w:t>453</w:t>
      </w:r>
      <w:r w:rsidRPr="007A39EF">
        <w:rPr>
          <w:sz w:val="26"/>
          <w:szCs w:val="26"/>
        </w:rPr>
        <w:t>-р</w:t>
      </w:r>
    </w:p>
    <w:p w:rsidR="007A39EF" w:rsidRDefault="007A39EF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7A39EF">
        <w:rPr>
          <w:i/>
          <w:sz w:val="26"/>
          <w:szCs w:val="26"/>
        </w:rPr>
        <w:t xml:space="preserve">( в редакции распоряжения администрации </w:t>
      </w:r>
      <w:proofErr w:type="gramEnd"/>
    </w:p>
    <w:p w:rsidR="00422B96" w:rsidRPr="007A39EF" w:rsidRDefault="007A39EF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7A39EF">
        <w:rPr>
          <w:i/>
          <w:sz w:val="26"/>
          <w:szCs w:val="26"/>
        </w:rPr>
        <w:t xml:space="preserve">Березовского района от 13.04.2020 № 262-р)  </w:t>
      </w:r>
      <w:proofErr w:type="gramEnd"/>
    </w:p>
    <w:p w:rsidR="00422B96" w:rsidRPr="007A39EF" w:rsidRDefault="00422B96" w:rsidP="00422B96">
      <w:pPr>
        <w:spacing w:line="240" w:lineRule="atLeast"/>
        <w:jc w:val="right"/>
        <w:rPr>
          <w:i/>
          <w:sz w:val="26"/>
          <w:szCs w:val="26"/>
        </w:rPr>
      </w:pPr>
    </w:p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bookmarkStart w:id="0" w:name="_GoBack"/>
      <w:bookmarkEnd w:id="0"/>
    </w:p>
    <w:p w:rsidR="007A39EF" w:rsidRPr="007A39EF" w:rsidRDefault="007A39EF" w:rsidP="007A39EF">
      <w:pPr>
        <w:spacing w:line="240" w:lineRule="atLeast"/>
        <w:jc w:val="center"/>
        <w:rPr>
          <w:sz w:val="26"/>
          <w:szCs w:val="26"/>
        </w:rPr>
      </w:pPr>
      <w:r w:rsidRPr="007A39EF">
        <w:rPr>
          <w:sz w:val="26"/>
          <w:szCs w:val="26"/>
        </w:rPr>
        <w:t xml:space="preserve">СОСТАВ </w:t>
      </w:r>
    </w:p>
    <w:p w:rsidR="007A39EF" w:rsidRPr="007A39EF" w:rsidRDefault="007A39EF" w:rsidP="007A39EF">
      <w:pPr>
        <w:spacing w:line="240" w:lineRule="atLeast"/>
        <w:jc w:val="center"/>
        <w:rPr>
          <w:spacing w:val="-2"/>
          <w:sz w:val="26"/>
          <w:szCs w:val="26"/>
        </w:rPr>
      </w:pPr>
      <w:r w:rsidRPr="007A39EF">
        <w:rPr>
          <w:spacing w:val="-2"/>
          <w:sz w:val="26"/>
          <w:szCs w:val="26"/>
        </w:rPr>
        <w:t xml:space="preserve">межведомственной комиссии по организации отдыха, оздоровления, занятости детей Березовского района  </w:t>
      </w:r>
    </w:p>
    <w:p w:rsidR="007A39EF" w:rsidRPr="007A39EF" w:rsidRDefault="007A39EF" w:rsidP="007A39EF">
      <w:pPr>
        <w:spacing w:line="240" w:lineRule="atLeast"/>
        <w:jc w:val="center"/>
        <w:rPr>
          <w:spacing w:val="-2"/>
          <w:sz w:val="26"/>
          <w:szCs w:val="26"/>
        </w:rPr>
      </w:pPr>
      <w:r w:rsidRPr="007A39EF">
        <w:rPr>
          <w:spacing w:val="-2"/>
          <w:sz w:val="26"/>
          <w:szCs w:val="26"/>
        </w:rPr>
        <w:t>(далее – межведомственная комиссия)</w:t>
      </w:r>
    </w:p>
    <w:p w:rsidR="007A39EF" w:rsidRPr="007A39EF" w:rsidRDefault="007A39EF" w:rsidP="007A39EF">
      <w:pPr>
        <w:spacing w:line="240" w:lineRule="atLeast"/>
        <w:jc w:val="center"/>
        <w:rPr>
          <w:spacing w:val="-2"/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Заместитель главы Березовского района, председатель межведомственной  комиссии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Председатель Комитета спорта и молодежной политики администрации Березовского района, заместитель председателя межведомственной комиссии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Председатель Комитета образования администрации Березовского района, заместитель председателя межведомственной комиссии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Секретарь комиссии по организации отдыха и оздоровления детей отдела по труду, социальной и молодежной политике Комитета спорта и молодежной политики администрации Березовского района, секретарь межведомственной комиссии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b/>
          <w:sz w:val="26"/>
          <w:szCs w:val="26"/>
        </w:rPr>
      </w:pPr>
      <w:r w:rsidRPr="007A39EF">
        <w:rPr>
          <w:b/>
          <w:sz w:val="26"/>
          <w:szCs w:val="26"/>
        </w:rPr>
        <w:t>Члены комиссии: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Председатель Комитета культуры администрации Березовского района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Заведующий отделом опеки и попечительства администрации Березовского района</w:t>
      </w:r>
    </w:p>
    <w:p w:rsidR="007A39EF" w:rsidRPr="007A39EF" w:rsidRDefault="007A39EF" w:rsidP="007A39EF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rFonts w:ascii="Open Sans" w:hAnsi="Open Sans"/>
          <w:bCs/>
          <w:sz w:val="26"/>
          <w:szCs w:val="26"/>
        </w:rPr>
      </w:pPr>
      <w:r w:rsidRPr="007A39EF">
        <w:rPr>
          <w:rFonts w:ascii="Open Sans" w:hAnsi="Open Sans"/>
          <w:bCs/>
          <w:sz w:val="26"/>
          <w:szCs w:val="26"/>
        </w:rPr>
        <w:t xml:space="preserve">Директор муниципального казенного учреждения «Управление </w:t>
      </w:r>
      <w:proofErr w:type="gramStart"/>
      <w:r w:rsidRPr="007A39EF">
        <w:rPr>
          <w:rFonts w:ascii="Open Sans" w:hAnsi="Open Sans"/>
          <w:bCs/>
          <w:sz w:val="26"/>
          <w:szCs w:val="26"/>
        </w:rPr>
        <w:t>гражданской</w:t>
      </w:r>
      <w:proofErr w:type="gramEnd"/>
      <w:r w:rsidRPr="007A39EF">
        <w:rPr>
          <w:rFonts w:ascii="Open Sans" w:hAnsi="Open Sans"/>
          <w:bCs/>
          <w:sz w:val="26"/>
          <w:szCs w:val="26"/>
        </w:rPr>
        <w:t xml:space="preserve"> защиты населения Березовского района» (по согласованию)</w:t>
      </w:r>
    </w:p>
    <w:p w:rsidR="007A39EF" w:rsidRPr="007A39EF" w:rsidRDefault="007A39EF" w:rsidP="007A39EF">
      <w:pPr>
        <w:spacing w:line="240" w:lineRule="atLeast"/>
        <w:ind w:firstLine="36"/>
        <w:jc w:val="both"/>
        <w:rPr>
          <w:sz w:val="26"/>
          <w:szCs w:val="26"/>
          <w:highlight w:val="yellow"/>
        </w:rPr>
      </w:pPr>
    </w:p>
    <w:p w:rsidR="007A39EF" w:rsidRPr="007A39EF" w:rsidRDefault="007A39EF" w:rsidP="007A39EF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  Начальник Управления социальной защиты населения по Березовскому району (по согласованию)</w:t>
      </w:r>
    </w:p>
    <w:p w:rsidR="007A39EF" w:rsidRPr="007A39EF" w:rsidRDefault="007A39EF" w:rsidP="007A39EF">
      <w:pPr>
        <w:spacing w:line="240" w:lineRule="atLeast"/>
        <w:ind w:firstLine="36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ind w:firstLine="36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Заместитель начальника территориального отдела Управления </w:t>
      </w:r>
      <w:proofErr w:type="spellStart"/>
      <w:r w:rsidRPr="007A39EF">
        <w:rPr>
          <w:sz w:val="26"/>
          <w:szCs w:val="26"/>
        </w:rPr>
        <w:t>Роспотребнадзора</w:t>
      </w:r>
      <w:proofErr w:type="spellEnd"/>
      <w:r w:rsidRPr="007A39EF">
        <w:rPr>
          <w:sz w:val="26"/>
          <w:szCs w:val="26"/>
        </w:rPr>
        <w:t xml:space="preserve"> по Ханты-Мансийскому автономному округу – Югре в Березовском районе и Белоярском районе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Начальник отдела надзорной деятельности и профилактической работы в Березовском районе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pacing w:val="-2"/>
          <w:sz w:val="26"/>
          <w:szCs w:val="26"/>
        </w:rPr>
      </w:pPr>
      <w:r w:rsidRPr="007A39EF">
        <w:rPr>
          <w:sz w:val="26"/>
          <w:szCs w:val="26"/>
        </w:rPr>
        <w:t>Начальник ОМВД России по Березовскому району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Заместитель начальника отдела участковых уполномоченных полиции и подразделений по делам несовершеннолетних ОМВД России по Березовскому району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pacing w:val="-2"/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pacing w:val="-2"/>
          <w:sz w:val="26"/>
          <w:szCs w:val="26"/>
        </w:rPr>
      </w:pPr>
      <w:r w:rsidRPr="007A39EF">
        <w:rPr>
          <w:spacing w:val="-2"/>
          <w:sz w:val="26"/>
          <w:szCs w:val="26"/>
        </w:rPr>
        <w:t>Начальник ОГИБДД ОМВД России по Березовскому району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Начальник Березовского </w:t>
      </w:r>
      <w:proofErr w:type="gramStart"/>
      <w:r w:rsidRPr="007A39EF">
        <w:rPr>
          <w:sz w:val="26"/>
          <w:szCs w:val="26"/>
        </w:rPr>
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 w:rsidRPr="007A39EF">
        <w:rPr>
          <w:sz w:val="26"/>
          <w:szCs w:val="26"/>
        </w:rPr>
        <w:t xml:space="preserve"> по Ханты-Мансийскому автономному округу – Югре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Начальник </w:t>
      </w:r>
      <w:proofErr w:type="spellStart"/>
      <w:r w:rsidRPr="007A39EF">
        <w:rPr>
          <w:sz w:val="26"/>
          <w:szCs w:val="26"/>
        </w:rPr>
        <w:t>Игримского</w:t>
      </w:r>
      <w:proofErr w:type="spellEnd"/>
      <w:r w:rsidRPr="007A39EF">
        <w:rPr>
          <w:sz w:val="26"/>
          <w:szCs w:val="26"/>
        </w:rPr>
        <w:t xml:space="preserve"> отделения вневедомственной </w:t>
      </w:r>
      <w:proofErr w:type="gramStart"/>
      <w:r w:rsidRPr="007A39EF">
        <w:rPr>
          <w:sz w:val="26"/>
          <w:szCs w:val="26"/>
        </w:rPr>
        <w:t>охраны-филиала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 w:rsidRPr="007A39EF">
        <w:rPr>
          <w:sz w:val="26"/>
          <w:szCs w:val="26"/>
        </w:rPr>
        <w:t xml:space="preserve"> по Ханты-Мансийскому автономному округу – Югре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Директор казенного бюджетного учреждения Ханты-Мансийского автономного округа – Югры «Березовский центр занятости населения» (по согласованию)</w:t>
      </w:r>
    </w:p>
    <w:p w:rsidR="007A39EF" w:rsidRPr="007A39EF" w:rsidRDefault="007A39EF" w:rsidP="007A39EF">
      <w:pPr>
        <w:tabs>
          <w:tab w:val="left" w:pos="5874"/>
        </w:tabs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Заместитель главного врача по клинико-экспертной работе бюджетного учреждения Ханты-Мансийского автономного округа – Югры «Березовская районная больница» (по согласованию)  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Заместитель главного врача бюджетного учреждения Ханты-Мансийского автономного округа – Югры «Игримская  районная больница»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Председатель Совета объединения профсоюзов муниципального образования Березовский район 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tabs>
          <w:tab w:val="left" w:pos="5874"/>
        </w:tabs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Координатор объединения работодателей Березовского района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  <w:highlight w:val="yellow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Председатель постоянной комиссии по социальной политике и местному самоуправлению Думы Березовского района  шестого созыва (по согласованию) 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Ведущий специалист отдела дополнительного образования и воспитательной работы Комитета образования администрации Березовского района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 xml:space="preserve">Старший воспитатель Казенного общеобразовательного учреждения                      Ханты-Мансийского автономного округа – Югры «Березовская школа-интернат для </w:t>
      </w:r>
      <w:proofErr w:type="gramStart"/>
      <w:r w:rsidRPr="007A39EF">
        <w:rPr>
          <w:sz w:val="26"/>
          <w:szCs w:val="26"/>
        </w:rPr>
        <w:t>обучающихся</w:t>
      </w:r>
      <w:proofErr w:type="gramEnd"/>
      <w:r w:rsidRPr="007A39EF">
        <w:rPr>
          <w:sz w:val="26"/>
          <w:szCs w:val="26"/>
        </w:rPr>
        <w:t xml:space="preserve"> с ограниченными возможностями здоровья»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  <w:r w:rsidRPr="007A39EF">
        <w:rPr>
          <w:sz w:val="26"/>
          <w:szCs w:val="26"/>
        </w:rPr>
        <w:t>Заместитель председателя Молодежного парламента при Думе Березовского района (по согласованию)</w:t>
      </w:r>
    </w:p>
    <w:p w:rsidR="007A39EF" w:rsidRPr="007A39EF" w:rsidRDefault="007A39EF" w:rsidP="007A39EF">
      <w:pPr>
        <w:spacing w:line="240" w:lineRule="atLeast"/>
        <w:jc w:val="both"/>
        <w:rPr>
          <w:sz w:val="26"/>
          <w:szCs w:val="26"/>
        </w:rPr>
      </w:pPr>
    </w:p>
    <w:p w:rsidR="001A63A2" w:rsidRPr="007A39EF" w:rsidRDefault="001A63A2" w:rsidP="007A39EF">
      <w:pPr>
        <w:spacing w:line="240" w:lineRule="atLeast"/>
        <w:jc w:val="center"/>
        <w:rPr>
          <w:sz w:val="26"/>
          <w:szCs w:val="26"/>
        </w:rPr>
      </w:pPr>
    </w:p>
    <w:sectPr w:rsidR="001A63A2" w:rsidRPr="007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C"/>
    <w:rsid w:val="001A63A2"/>
    <w:rsid w:val="00422B96"/>
    <w:rsid w:val="007A39EF"/>
    <w:rsid w:val="00A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3</cp:revision>
  <cp:lastPrinted>2019-10-15T05:30:00Z</cp:lastPrinted>
  <dcterms:created xsi:type="dcterms:W3CDTF">2019-10-15T05:30:00Z</dcterms:created>
  <dcterms:modified xsi:type="dcterms:W3CDTF">2020-04-16T06:33:00Z</dcterms:modified>
</cp:coreProperties>
</file>