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Pr="00197FE2" w:rsidRDefault="001A7365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97F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с. Саранпауль, пер. </w:t>
      </w:r>
      <w:proofErr w:type="spellStart"/>
      <w:r w:rsidRPr="00197F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Епрева</w:t>
      </w:r>
      <w:proofErr w:type="spellEnd"/>
      <w:r w:rsidRPr="00197F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, 1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D10024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2C0971"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964233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10024" w:rsidP="001A736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Зона специализированной общественной застройки</w:t>
            </w:r>
          </w:p>
        </w:tc>
      </w:tr>
      <w:tr w:rsidR="002C0971" w:rsidRPr="002C0971" w:rsidTr="00A3486F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10024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Гостиничное обслуживание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10024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Березово, ул. Чкалова, 45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10024" w:rsidP="00E10CA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86:05:0000000:6913</w:t>
            </w:r>
          </w:p>
        </w:tc>
      </w:tr>
      <w:tr w:rsidR="002C0971" w:rsidRPr="002C0971" w:rsidTr="00B3684C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10024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0,3061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F6342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547759">
        <w:trPr>
          <w:trHeight w:hRule="exact" w:val="145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  <w:p w:rsidR="002C0971" w:rsidRPr="002C0971" w:rsidRDefault="002C0971" w:rsidP="0054775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D10024">
        <w:trPr>
          <w:trHeight w:hRule="exact" w:val="750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684C" w:rsidRPr="00B3684C" w:rsidRDefault="00DB2ADC" w:rsidP="00B3684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</w:t>
            </w:r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Источник электроэнергии - ЛЭП - 0,4 кВт, децент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рализованное электроснабжение </w:t>
            </w:r>
            <w:proofErr w:type="spellStart"/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Березово</w:t>
            </w:r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  <w:r w:rsid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Используемая мощность - 0 кВт;</w:t>
            </w:r>
          </w:p>
          <w:p w:rsidR="00B3684C" w:rsidRPr="00B3684C" w:rsidRDefault="00B3684C" w:rsidP="00B3684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Свободная мощность - 15 кВт; 4. Расстояние до б</w:t>
            </w:r>
            <w:r w:rsidR="0054775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лижайшей точки подключения - 0,0</w:t>
            </w:r>
            <w:r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 км;</w:t>
            </w:r>
          </w:p>
          <w:p w:rsidR="00B3684C" w:rsidRDefault="00B3684C" w:rsidP="00B3684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 Ориентировочная стоимость подключения - 50,00 тыс.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руб.</w:t>
            </w:r>
          </w:p>
          <w:p w:rsidR="00D10024" w:rsidRDefault="00DB2ADC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Стальной газопровод d=108;    2. Давление  низкое, 0,6 МПа; 3. Расстояние до ближайшей точки подключения - 0,05 км. Зона действия АО "</w:t>
            </w:r>
            <w:proofErr w:type="spellStart"/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Березовогаз</w:t>
            </w:r>
            <w:proofErr w:type="spellEnd"/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";                       4. Ориентировочная стоимость подключения - 100,00 тыс. руб.</w:t>
            </w:r>
          </w:p>
          <w:p w:rsidR="00547759" w:rsidRDefault="00DB2ADC" w:rsidP="00D1002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54775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d=110 мм;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</w:t>
            </w:r>
            <w:proofErr w:type="gramStart"/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- 50 м3 /сутки;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Расстояние до ближайшей точки подключения - 0,1 км. Зона действия МУП "Теплосети Березово";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- 50,00 </w:t>
            </w:r>
            <w:proofErr w:type="spellStart"/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D10024" w:rsidRPr="00D10024" w:rsidRDefault="00DB2ADC" w:rsidP="00D1002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Теплоснабжение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Гкал/час;2. Свободная мощность - 1 Гкал/час;</w:t>
            </w:r>
          </w:p>
          <w:p w:rsidR="00D10024" w:rsidRPr="00D10024" w:rsidRDefault="00D10024" w:rsidP="00D1002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- 0,1 км. Зона действия МУП "Теплосети Березово";</w:t>
            </w:r>
          </w:p>
          <w:p w:rsidR="00D10024" w:rsidRDefault="00D10024" w:rsidP="00D1002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 Ориентировочная стоимость подключения - 150,00 </w:t>
            </w:r>
            <w:proofErr w:type="spellStart"/>
            <w:r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DB2ADC" w:rsidRPr="002C0971" w:rsidRDefault="00DB2ADC" w:rsidP="00D1002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</w:t>
            </w:r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Сети водоотведения отсутствуют, предусмотреть септик.</w:t>
            </w:r>
          </w:p>
        </w:tc>
      </w:tr>
      <w:tr w:rsidR="002C0971" w:rsidRPr="002C0971" w:rsidTr="00B3684C">
        <w:trPr>
          <w:trHeight w:hRule="exact" w:val="20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B3684C" w:rsidP="00D10024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Связь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п</w:t>
            </w:r>
            <w:r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ри выполнении технических условий застройщиком : возможно подключение с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тационарных телефонов  (около 9</w:t>
            </w:r>
            <w:r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 свободных абонентских номеров)</w:t>
            </w:r>
            <w:proofErr w:type="gramStart"/>
            <w:r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,</w:t>
            </w:r>
            <w:proofErr w:type="gramEnd"/>
            <w:r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10024" w:rsidRP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подключение к сети интернет (менее 2 Мбит/с). Мобильная  связь  операторов: Билайн, Мегафон, Мотив. </w:t>
            </w:r>
            <w:r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Стоимость подключения 0.7 тыс. рублей.</w:t>
            </w:r>
          </w:p>
        </w:tc>
      </w:tr>
      <w:tr w:rsidR="002C0971" w:rsidRPr="002C0971" w:rsidTr="00964233">
        <w:trPr>
          <w:trHeight w:hRule="exact" w:val="554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684C" w:rsidRDefault="00DB2ADC" w:rsidP="00DB2AD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A736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1. В</w:t>
            </w:r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 дорожного покрытия - </w:t>
            </w:r>
            <w:proofErr w:type="gramStart"/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асфальтовое</w:t>
            </w:r>
            <w:proofErr w:type="gramEnd"/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Состояние </w:t>
            </w:r>
            <w:proofErr w:type="gramStart"/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-х</w:t>
            </w:r>
            <w:proofErr w:type="gramEnd"/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орошее</w:t>
            </w:r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; 3. Расстояние до ближайшей автомобильной дороги с твердым покрытием круглогодичного использования –  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 км.</w:t>
            </w:r>
          </w:p>
          <w:p w:rsidR="00B3684C" w:rsidRDefault="00DB2ADC" w:rsidP="00B3684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  <w:r w:rsid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</w:t>
            </w:r>
            <w:r w:rsid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указанием наименования дороги - н</w:t>
            </w:r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территории с.п. Саранпауль отсутствует сеть железных дорог, ближайшая точка </w:t>
            </w:r>
            <w:proofErr w:type="spellStart"/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</w:t>
            </w:r>
            <w:r w:rsid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бье</w:t>
            </w:r>
            <w:proofErr w:type="spellEnd"/>
            <w:r w:rsid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расположена на расстоянии 234</w:t>
            </w:r>
            <w:r w:rsidR="00B3684C" w:rsidRP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км</w:t>
            </w:r>
          </w:p>
          <w:p w:rsidR="00964233" w:rsidRPr="00964233" w:rsidRDefault="00DB2ADC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 </w:t>
            </w:r>
            <w:r w:rsidR="00964233"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- 6 месяцев (май-октябрь);</w:t>
            </w:r>
          </w:p>
          <w:p w:rsidR="00964233" w:rsidRPr="002C0971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стены с описанием характеристик - Грузовой причал МУП "</w:t>
            </w:r>
            <w:proofErr w:type="spellStart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Березовонефтепродукт</w:t>
            </w:r>
            <w:proofErr w:type="spellEnd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" имеет причальную стенку. Оборудование для  </w:t>
            </w:r>
            <w:proofErr w:type="gramStart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погрузочно разгрузочных</w:t>
            </w:r>
            <w:proofErr w:type="gramEnd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 отсутствует. Ориентировочное </w:t>
            </w:r>
            <w:proofErr w:type="spellStart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растояние</w:t>
            </w:r>
            <w:proofErr w:type="spellEnd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до объекта 9 км</w:t>
            </w:r>
            <w:proofErr w:type="gramStart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 дорогам с асфальтовым покрытием 5 категории.</w:t>
            </w:r>
          </w:p>
          <w:p w:rsidR="00DB2ADC" w:rsidRPr="002C0971" w:rsidRDefault="00DB2ADC" w:rsidP="00B3684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964233">
        <w:trPr>
          <w:trHeight w:hRule="exact" w:val="636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  <w:bookmarkStart w:id="0" w:name="_GoBack"/>
            <w:bookmarkEnd w:id="0"/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ширина земельного участка - 20 м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Минимальная площадь земельного участка 600 </w:t>
            </w:r>
            <w:proofErr w:type="spellStart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кв.м</w:t>
            </w:r>
            <w:proofErr w:type="spellEnd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размеры земельного участка при числе мест гостиницы (отеля):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-от 25 до 100 мест - 55 кв. м. на 1 место;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-от 101 до 500 мест - 30 кв. м на 1 место.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размеры земельного участка: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-мотели - 75 кв. м. на 1 место;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-кемпинги - 135 кв. м. на 1 место.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 размеры земельного участка не подлежат</w:t>
            </w:r>
            <w:proofErr w:type="gramEnd"/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установлению.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 в целях определения места допустимого размещения объекта - 5.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Минимальный отступ от красной линии улицы до объектов - 5 м.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Предельное количество надземных этажей - 3.</w:t>
            </w:r>
          </w:p>
          <w:p w:rsidR="00964233" w:rsidRPr="00964233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 границах земельного участка - 50,0 (площадь под территорию благоустройства не учитывается).</w:t>
            </w:r>
          </w:p>
          <w:p w:rsidR="002C0971" w:rsidRPr="002C0971" w:rsidRDefault="00964233" w:rsidP="0096423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Иные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</w:tbl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B3684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0737A2"/>
    <w:rsid w:val="000D437E"/>
    <w:rsid w:val="00124406"/>
    <w:rsid w:val="00142058"/>
    <w:rsid w:val="00197FE2"/>
    <w:rsid w:val="001A7365"/>
    <w:rsid w:val="00252539"/>
    <w:rsid w:val="002C0971"/>
    <w:rsid w:val="003F5FEC"/>
    <w:rsid w:val="004077E8"/>
    <w:rsid w:val="00472F94"/>
    <w:rsid w:val="00547759"/>
    <w:rsid w:val="005F292F"/>
    <w:rsid w:val="00695EA1"/>
    <w:rsid w:val="006B0CA9"/>
    <w:rsid w:val="006C16FF"/>
    <w:rsid w:val="00703754"/>
    <w:rsid w:val="007A0521"/>
    <w:rsid w:val="008212B6"/>
    <w:rsid w:val="00861CFA"/>
    <w:rsid w:val="00867780"/>
    <w:rsid w:val="008C2F66"/>
    <w:rsid w:val="008F4672"/>
    <w:rsid w:val="009113B8"/>
    <w:rsid w:val="00964233"/>
    <w:rsid w:val="009D5777"/>
    <w:rsid w:val="00AF73C7"/>
    <w:rsid w:val="00B06673"/>
    <w:rsid w:val="00B3684C"/>
    <w:rsid w:val="00B47B17"/>
    <w:rsid w:val="00BE4771"/>
    <w:rsid w:val="00CD38D8"/>
    <w:rsid w:val="00D10024"/>
    <w:rsid w:val="00D375D6"/>
    <w:rsid w:val="00DB2ADC"/>
    <w:rsid w:val="00E10CAA"/>
    <w:rsid w:val="00ED426C"/>
    <w:rsid w:val="00EE5E5B"/>
    <w:rsid w:val="00F6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rezovo.ru/activity/economy/business_segment/investitsionnye-predloz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3</cp:revision>
  <dcterms:created xsi:type="dcterms:W3CDTF">2024-06-20T06:23:00Z</dcterms:created>
  <dcterms:modified xsi:type="dcterms:W3CDTF">2024-06-20T06:34:00Z</dcterms:modified>
</cp:coreProperties>
</file>