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D" w:rsidRPr="004E4D58" w:rsidRDefault="001E097D" w:rsidP="004C602A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DE4EF6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 xml:space="preserve">сводного отчета о результатах проведения экспертизы </w:t>
      </w:r>
    </w:p>
    <w:p w:rsidR="00DE4EF6" w:rsidRPr="004E4D58" w:rsidRDefault="004C602A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муниципального нормативного правового акта*</w:t>
      </w:r>
    </w:p>
    <w:p w:rsidR="00DE4EF6" w:rsidRPr="004E4D58" w:rsidRDefault="00DE4EF6" w:rsidP="004C602A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02A" w:rsidRPr="004E4D58" w:rsidRDefault="004C602A" w:rsidP="00357A1D">
      <w:pPr>
        <w:autoSpaceDE w:val="0"/>
        <w:autoSpaceDN w:val="0"/>
        <w:spacing w:after="24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1.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Общая информация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Орган, осуществляющий экспертизу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правов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акт</w:t>
      </w:r>
      <w:r w:rsidR="004772A1" w:rsidRPr="004E4D58"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>:</w:t>
      </w:r>
    </w:p>
    <w:p w:rsidR="004C602A" w:rsidRPr="002725EC" w:rsidRDefault="002725EC" w:rsidP="004C602A">
      <w:pPr>
        <w:autoSpaceDE w:val="0"/>
        <w:autoSpaceDN w:val="0"/>
        <w:rPr>
          <w:rFonts w:ascii="Times New Roman" w:hAnsi="Times New Roman"/>
          <w:i/>
        </w:rPr>
      </w:pPr>
      <w:r w:rsidRPr="002725EC">
        <w:rPr>
          <w:rFonts w:ascii="Times New Roman" w:hAnsi="Times New Roman"/>
          <w:i/>
          <w:color w:val="000000"/>
          <w:shd w:val="clear" w:color="auto" w:fill="FFFFFF"/>
        </w:rPr>
        <w:t>информационно-аналитический отдел администрации Березовского района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полное и краткое наименования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Вид и наименование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4C602A" w:rsidRPr="00B53401" w:rsidRDefault="002725EC" w:rsidP="004C602A">
      <w:pPr>
        <w:autoSpaceDE w:val="0"/>
        <w:autoSpaceDN w:val="0"/>
        <w:rPr>
          <w:rFonts w:ascii="Times New Roman" w:hAnsi="Times New Roman"/>
          <w:i/>
        </w:rPr>
      </w:pPr>
      <w:r w:rsidRPr="00B53401">
        <w:rPr>
          <w:rFonts w:ascii="Times New Roman" w:hAnsi="Times New Roman"/>
          <w:i/>
        </w:rPr>
        <w:t>постановление администрации Березовского района 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общества».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Краткое описание содержания правового регулирования:</w:t>
      </w:r>
    </w:p>
    <w:p w:rsidR="002D44FB" w:rsidRPr="0085082B" w:rsidRDefault="002D44FB" w:rsidP="0085082B">
      <w:pPr>
        <w:autoSpaceDE w:val="0"/>
        <w:autoSpaceDN w:val="0"/>
        <w:rPr>
          <w:rFonts w:ascii="Times New Roman" w:hAnsi="Times New Roman"/>
          <w:i/>
        </w:rPr>
      </w:pPr>
      <w:r w:rsidRPr="002D44FB">
        <w:rPr>
          <w:rFonts w:ascii="Times New Roman" w:hAnsi="Times New Roman"/>
          <w:i/>
        </w:rPr>
        <w:t>Постановлением администрации Березовского района 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</w:t>
      </w:r>
      <w:r w:rsidR="0085082B" w:rsidRPr="0085082B">
        <w:t xml:space="preserve"> </w:t>
      </w:r>
      <w:r w:rsidR="0085082B" w:rsidRPr="0085082B">
        <w:rPr>
          <w:rFonts w:ascii="Times New Roman" w:hAnsi="Times New Roman"/>
          <w:i/>
        </w:rPr>
        <w:t>утвержден порядок организации и</w:t>
      </w:r>
      <w:r w:rsidR="0085082B">
        <w:rPr>
          <w:rFonts w:ascii="Times New Roman" w:hAnsi="Times New Roman"/>
          <w:i/>
        </w:rPr>
        <w:t xml:space="preserve"> </w:t>
      </w:r>
      <w:r w:rsidR="0085082B" w:rsidRPr="0085082B">
        <w:rPr>
          <w:rFonts w:ascii="Times New Roman" w:hAnsi="Times New Roman"/>
          <w:i/>
        </w:rPr>
        <w:t>проведения конкурсного отбора социально ориентированных некоммерческих</w:t>
      </w:r>
      <w:r w:rsidR="0085082B">
        <w:rPr>
          <w:rFonts w:ascii="Times New Roman" w:hAnsi="Times New Roman"/>
          <w:i/>
        </w:rPr>
        <w:t xml:space="preserve"> </w:t>
      </w:r>
      <w:r w:rsidR="0085082B" w:rsidRPr="0085082B">
        <w:rPr>
          <w:rFonts w:ascii="Times New Roman" w:hAnsi="Times New Roman"/>
          <w:i/>
        </w:rPr>
        <w:t>организаций, осуществляющих деятельность на территории Березовского района</w:t>
      </w:r>
      <w:r w:rsidR="0085082B">
        <w:rPr>
          <w:rFonts w:ascii="Times New Roman" w:hAnsi="Times New Roman"/>
          <w:i/>
        </w:rPr>
        <w:t xml:space="preserve"> </w:t>
      </w:r>
      <w:r w:rsidR="0085082B" w:rsidRPr="0085082B">
        <w:rPr>
          <w:rFonts w:ascii="Times New Roman" w:hAnsi="Times New Roman"/>
          <w:i/>
        </w:rPr>
        <w:t>Ханты-Мансийского автономного округа-Югры</w:t>
      </w:r>
      <w:proofErr w:type="gramStart"/>
      <w:r w:rsidR="0085082B">
        <w:rPr>
          <w:rFonts w:ascii="Times New Roman" w:hAnsi="Times New Roman"/>
          <w:i/>
        </w:rPr>
        <w:t xml:space="preserve"> </w:t>
      </w:r>
      <w:r w:rsidR="0085082B" w:rsidRPr="0085082B">
        <w:rPr>
          <w:rFonts w:ascii="Times New Roman" w:hAnsi="Times New Roman"/>
          <w:i/>
        </w:rPr>
        <w:t>,</w:t>
      </w:r>
      <w:proofErr w:type="gramEnd"/>
      <w:r w:rsidR="0085082B" w:rsidRPr="0085082B">
        <w:rPr>
          <w:rFonts w:ascii="Times New Roman" w:hAnsi="Times New Roman"/>
          <w:i/>
        </w:rPr>
        <w:t xml:space="preserve"> критерии, цели, условия, механизмы предоставления</w:t>
      </w:r>
      <w:r w:rsidR="0085082B">
        <w:rPr>
          <w:rFonts w:ascii="Times New Roman" w:hAnsi="Times New Roman"/>
          <w:i/>
        </w:rPr>
        <w:t xml:space="preserve"> </w:t>
      </w:r>
      <w:r w:rsidR="0085082B" w:rsidRPr="0085082B">
        <w:rPr>
          <w:rFonts w:ascii="Times New Roman" w:hAnsi="Times New Roman"/>
          <w:i/>
        </w:rPr>
        <w:t>и возврата субсидии из бюджета Березовского района на финансирование</w:t>
      </w:r>
      <w:r w:rsidR="0085082B">
        <w:rPr>
          <w:rFonts w:ascii="Times New Roman" w:hAnsi="Times New Roman"/>
          <w:i/>
        </w:rPr>
        <w:t xml:space="preserve"> </w:t>
      </w:r>
      <w:r w:rsidR="0085082B" w:rsidRPr="0085082B">
        <w:rPr>
          <w:rFonts w:ascii="Times New Roman" w:hAnsi="Times New Roman"/>
          <w:i/>
        </w:rPr>
        <w:t>социально значимых проектов.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Дата размещения уведомления о проведении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 xml:space="preserve">нормативному правовому акту: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="00FA3537">
        <w:rPr>
          <w:rFonts w:ascii="Times New Roman" w:hAnsi="Times New Roman"/>
          <w:sz w:val="28"/>
          <w:szCs w:val="28"/>
        </w:rPr>
        <w:t>10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="00FA3537">
        <w:rPr>
          <w:rFonts w:ascii="Times New Roman" w:hAnsi="Times New Roman"/>
          <w:sz w:val="28"/>
          <w:szCs w:val="28"/>
        </w:rPr>
        <w:t xml:space="preserve">мая </w:t>
      </w:r>
      <w:r w:rsidRPr="004E4D58">
        <w:rPr>
          <w:rFonts w:ascii="Times New Roman" w:hAnsi="Times New Roman"/>
          <w:sz w:val="28"/>
          <w:szCs w:val="28"/>
        </w:rPr>
        <w:t>20</w:t>
      </w:r>
      <w:r w:rsidR="00FA3537">
        <w:rPr>
          <w:rFonts w:ascii="Times New Roman" w:hAnsi="Times New Roman"/>
          <w:sz w:val="28"/>
          <w:szCs w:val="28"/>
        </w:rPr>
        <w:t xml:space="preserve">23 </w:t>
      </w:r>
      <w:r w:rsidRPr="004E4D58">
        <w:rPr>
          <w:rFonts w:ascii="Times New Roman" w:hAnsi="Times New Roman"/>
          <w:sz w:val="28"/>
          <w:szCs w:val="28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нормативному правовому акту: </w:t>
      </w:r>
      <w:r w:rsidRPr="004E4D58">
        <w:rPr>
          <w:rFonts w:ascii="Times New Roman" w:hAnsi="Times New Roman"/>
          <w:sz w:val="28"/>
          <w:szCs w:val="28"/>
        </w:rPr>
        <w:t xml:space="preserve">начало: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="00FA3537">
        <w:rPr>
          <w:rFonts w:ascii="Times New Roman" w:hAnsi="Times New Roman"/>
          <w:sz w:val="28"/>
          <w:szCs w:val="28"/>
        </w:rPr>
        <w:t>10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="00FA3537">
        <w:rPr>
          <w:rFonts w:ascii="Times New Roman" w:hAnsi="Times New Roman"/>
          <w:sz w:val="28"/>
          <w:szCs w:val="28"/>
        </w:rPr>
        <w:t xml:space="preserve">мая </w:t>
      </w:r>
      <w:r w:rsidR="0007273B">
        <w:rPr>
          <w:rFonts w:ascii="Times New Roman" w:hAnsi="Times New Roman"/>
          <w:sz w:val="28"/>
          <w:szCs w:val="28"/>
        </w:rPr>
        <w:t>20</w:t>
      </w:r>
      <w:r w:rsidR="00FA3537">
        <w:rPr>
          <w:rFonts w:ascii="Times New Roman" w:hAnsi="Times New Roman"/>
          <w:sz w:val="28"/>
          <w:szCs w:val="28"/>
        </w:rPr>
        <w:t xml:space="preserve">23 </w:t>
      </w:r>
      <w:r w:rsidRPr="004E4D58">
        <w:rPr>
          <w:rFonts w:ascii="Times New Roman" w:hAnsi="Times New Roman"/>
          <w:sz w:val="28"/>
          <w:szCs w:val="28"/>
        </w:rPr>
        <w:t xml:space="preserve">г.; окончание: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="00FA3537">
        <w:rPr>
          <w:rFonts w:ascii="Times New Roman" w:hAnsi="Times New Roman"/>
          <w:sz w:val="28"/>
          <w:szCs w:val="28"/>
        </w:rPr>
        <w:t>06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="00FA3537">
        <w:rPr>
          <w:rFonts w:ascii="Times New Roman" w:hAnsi="Times New Roman"/>
          <w:sz w:val="28"/>
          <w:szCs w:val="28"/>
        </w:rPr>
        <w:t xml:space="preserve"> июня </w:t>
      </w:r>
      <w:r w:rsidRPr="004E4D58">
        <w:rPr>
          <w:rFonts w:ascii="Times New Roman" w:hAnsi="Times New Roman"/>
          <w:sz w:val="28"/>
          <w:szCs w:val="28"/>
        </w:rPr>
        <w:t>20</w:t>
      </w:r>
      <w:r w:rsidR="00FA3537">
        <w:rPr>
          <w:rFonts w:ascii="Times New Roman" w:hAnsi="Times New Roman"/>
          <w:sz w:val="28"/>
          <w:szCs w:val="28"/>
        </w:rPr>
        <w:t xml:space="preserve">23 </w:t>
      </w:r>
      <w:r w:rsidRPr="004E4D58">
        <w:rPr>
          <w:rFonts w:ascii="Times New Roman" w:hAnsi="Times New Roman"/>
          <w:sz w:val="28"/>
          <w:szCs w:val="28"/>
        </w:rPr>
        <w:t>г.</w:t>
      </w:r>
    </w:p>
    <w:p w:rsidR="004C602A" w:rsidRPr="004E4D58" w:rsidRDefault="004C602A" w:rsidP="004C602A">
      <w:pPr>
        <w:tabs>
          <w:tab w:val="center" w:pos="8505"/>
          <w:tab w:val="right" w:pos="9923"/>
        </w:tabs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1.5.</w:t>
      </w:r>
      <w:r w:rsidR="004772A1" w:rsidRPr="004E4D58">
        <w:rPr>
          <w:rFonts w:ascii="Times New Roman" w:hAnsi="Times New Roman"/>
          <w:sz w:val="28"/>
          <w:szCs w:val="28"/>
        </w:rPr>
        <w:t>*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Сведения о количестве замечаний и предложений, полученных в ходе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>нормативному правовому акту:</w:t>
      </w:r>
    </w:p>
    <w:p w:rsidR="004C602A" w:rsidRPr="004E4D58" w:rsidRDefault="004C602A" w:rsidP="004C602A">
      <w:pPr>
        <w:tabs>
          <w:tab w:val="center" w:pos="8505"/>
          <w:tab w:val="right" w:pos="9923"/>
        </w:tabs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Всего замечаний и предложений:_</w:t>
      </w:r>
      <w:r w:rsidR="00FA3537">
        <w:rPr>
          <w:rFonts w:ascii="Times New Roman" w:hAnsi="Times New Roman"/>
          <w:sz w:val="28"/>
          <w:szCs w:val="28"/>
        </w:rPr>
        <w:t>3</w:t>
      </w:r>
      <w:r w:rsidRPr="004E4D58">
        <w:rPr>
          <w:rFonts w:ascii="Times New Roman" w:hAnsi="Times New Roman"/>
          <w:sz w:val="28"/>
          <w:szCs w:val="28"/>
        </w:rPr>
        <w:t>, из них:</w:t>
      </w:r>
    </w:p>
    <w:p w:rsidR="004C602A" w:rsidRPr="004E4D58" w:rsidRDefault="004C602A" w:rsidP="004C602A">
      <w:pPr>
        <w:tabs>
          <w:tab w:val="center" w:pos="8505"/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учтено полностью:</w:t>
      </w:r>
      <w:r w:rsidR="00FA3537">
        <w:rPr>
          <w:rFonts w:ascii="Times New Roman" w:hAnsi="Times New Roman"/>
          <w:sz w:val="28"/>
          <w:szCs w:val="28"/>
        </w:rPr>
        <w:t>2</w:t>
      </w:r>
      <w:r w:rsidRPr="004E4D58">
        <w:rPr>
          <w:rFonts w:ascii="Times New Roman" w:hAnsi="Times New Roman"/>
          <w:sz w:val="28"/>
          <w:szCs w:val="28"/>
        </w:rPr>
        <w:t>, учтено частично:</w:t>
      </w:r>
      <w:r w:rsidR="00FA3537">
        <w:rPr>
          <w:rFonts w:ascii="Times New Roman" w:hAnsi="Times New Roman"/>
          <w:sz w:val="28"/>
          <w:szCs w:val="28"/>
        </w:rPr>
        <w:t>1</w:t>
      </w:r>
    </w:p>
    <w:p w:rsidR="004C602A" w:rsidRPr="004E4D58" w:rsidRDefault="004C602A" w:rsidP="004C602A">
      <w:pPr>
        <w:autoSpaceDE w:val="0"/>
        <w:autoSpaceDN w:val="0"/>
        <w:spacing w:before="24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1.6.</w:t>
      </w:r>
      <w:r w:rsidR="004772A1" w:rsidRPr="004E4D58">
        <w:rPr>
          <w:rFonts w:ascii="Times New Roman" w:hAnsi="Times New Roman"/>
          <w:sz w:val="28"/>
          <w:szCs w:val="28"/>
        </w:rPr>
        <w:t>*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Дата размещения свод</w:t>
      </w:r>
      <w:r w:rsidR="0007273B">
        <w:rPr>
          <w:rFonts w:ascii="Times New Roman" w:hAnsi="Times New Roman"/>
          <w:sz w:val="28"/>
          <w:szCs w:val="28"/>
        </w:rPr>
        <w:t>ки</w:t>
      </w:r>
      <w:r w:rsidRPr="004E4D58">
        <w:rPr>
          <w:rFonts w:ascii="Times New Roman" w:hAnsi="Times New Roman"/>
          <w:sz w:val="28"/>
          <w:szCs w:val="28"/>
        </w:rPr>
        <w:t xml:space="preserve"> предложений, </w:t>
      </w:r>
      <w:r w:rsidR="0007273B">
        <w:rPr>
          <w:rFonts w:ascii="Times New Roman" w:hAnsi="Times New Roman"/>
          <w:sz w:val="28"/>
          <w:szCs w:val="28"/>
        </w:rPr>
        <w:t xml:space="preserve">с </w:t>
      </w:r>
      <w:r w:rsidRPr="004E4D58">
        <w:rPr>
          <w:rFonts w:ascii="Times New Roman" w:hAnsi="Times New Roman"/>
          <w:sz w:val="28"/>
          <w:szCs w:val="28"/>
        </w:rPr>
        <w:t>поступивши</w:t>
      </w:r>
      <w:r w:rsidR="0007273B">
        <w:rPr>
          <w:rFonts w:ascii="Times New Roman" w:hAnsi="Times New Roman"/>
          <w:sz w:val="28"/>
          <w:szCs w:val="28"/>
        </w:rPr>
        <w:t xml:space="preserve">ми </w:t>
      </w:r>
      <w:r w:rsidRPr="004E4D58">
        <w:rPr>
          <w:rFonts w:ascii="Times New Roman" w:hAnsi="Times New Roman"/>
          <w:sz w:val="28"/>
          <w:szCs w:val="28"/>
        </w:rPr>
        <w:t xml:space="preserve"> </w:t>
      </w:r>
      <w:r w:rsidR="0007273B" w:rsidRPr="0007273B">
        <w:rPr>
          <w:rFonts w:ascii="Times New Roman" w:hAnsi="Times New Roman"/>
          <w:sz w:val="28"/>
          <w:szCs w:val="28"/>
        </w:rPr>
        <w:t>комментари</w:t>
      </w:r>
      <w:r w:rsidR="0007273B">
        <w:rPr>
          <w:rFonts w:ascii="Times New Roman" w:hAnsi="Times New Roman"/>
          <w:sz w:val="28"/>
          <w:szCs w:val="28"/>
        </w:rPr>
        <w:t>ями</w:t>
      </w:r>
      <w:r w:rsidR="0007273B" w:rsidRPr="0007273B">
        <w:rPr>
          <w:rFonts w:ascii="Times New Roman" w:hAnsi="Times New Roman"/>
          <w:sz w:val="28"/>
          <w:szCs w:val="28"/>
        </w:rPr>
        <w:t>, замечания</w:t>
      </w:r>
      <w:r w:rsidR="0007273B">
        <w:rPr>
          <w:rFonts w:ascii="Times New Roman" w:hAnsi="Times New Roman"/>
          <w:sz w:val="28"/>
          <w:szCs w:val="28"/>
        </w:rPr>
        <w:t>ми</w:t>
      </w:r>
      <w:r w:rsidR="0007273B" w:rsidRPr="0007273B">
        <w:rPr>
          <w:rFonts w:ascii="Times New Roman" w:hAnsi="Times New Roman"/>
          <w:sz w:val="28"/>
          <w:szCs w:val="28"/>
        </w:rPr>
        <w:t xml:space="preserve"> и предложения</w:t>
      </w:r>
      <w:r w:rsidR="0007273B">
        <w:rPr>
          <w:rFonts w:ascii="Times New Roman" w:hAnsi="Times New Roman"/>
          <w:sz w:val="28"/>
          <w:szCs w:val="28"/>
        </w:rPr>
        <w:t>ми от</w:t>
      </w:r>
      <w:r w:rsidR="0007273B" w:rsidRPr="0007273B">
        <w:rPr>
          <w:rFonts w:ascii="Times New Roman" w:hAnsi="Times New Roman"/>
          <w:sz w:val="28"/>
          <w:szCs w:val="28"/>
        </w:rPr>
        <w:t xml:space="preserve"> участников публичных консультаций </w:t>
      </w:r>
      <w:r w:rsidRPr="004E4D58">
        <w:rPr>
          <w:rFonts w:ascii="Times New Roman" w:hAnsi="Times New Roman"/>
          <w:sz w:val="28"/>
          <w:szCs w:val="28"/>
        </w:rPr>
        <w:t xml:space="preserve">в связи с размещением уведомления о проведении публичных консультаций по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муниципальному </w:t>
      </w:r>
      <w:r w:rsidRPr="004E4D58">
        <w:rPr>
          <w:rFonts w:ascii="Times New Roman" w:hAnsi="Times New Roman"/>
          <w:sz w:val="28"/>
          <w:szCs w:val="28"/>
        </w:rPr>
        <w:t xml:space="preserve">нормативному правовому акту: </w:t>
      </w:r>
      <w:r w:rsidR="00DE4EF6" w:rsidRPr="004E4D58">
        <w:rPr>
          <w:rFonts w:ascii="Times New Roman" w:hAnsi="Times New Roman"/>
          <w:sz w:val="28"/>
          <w:szCs w:val="28"/>
        </w:rPr>
        <w:t>«</w:t>
      </w:r>
      <w:r w:rsidR="00FA3537">
        <w:rPr>
          <w:rFonts w:ascii="Times New Roman" w:hAnsi="Times New Roman"/>
          <w:sz w:val="28"/>
          <w:szCs w:val="28"/>
        </w:rPr>
        <w:t>09</w:t>
      </w:r>
      <w:r w:rsidR="00DE4EF6" w:rsidRPr="004E4D58">
        <w:rPr>
          <w:rFonts w:ascii="Times New Roman" w:hAnsi="Times New Roman"/>
          <w:sz w:val="28"/>
          <w:szCs w:val="28"/>
        </w:rPr>
        <w:t>»</w:t>
      </w:r>
      <w:r w:rsidR="00FA3537">
        <w:rPr>
          <w:rFonts w:ascii="Times New Roman" w:hAnsi="Times New Roman"/>
          <w:sz w:val="28"/>
          <w:szCs w:val="28"/>
        </w:rPr>
        <w:t xml:space="preserve"> июня </w:t>
      </w:r>
      <w:r w:rsidRPr="004E4D58">
        <w:rPr>
          <w:rFonts w:ascii="Times New Roman" w:hAnsi="Times New Roman"/>
          <w:sz w:val="28"/>
          <w:szCs w:val="28"/>
        </w:rPr>
        <w:t>20</w:t>
      </w:r>
      <w:r w:rsidR="00FA3537">
        <w:rPr>
          <w:rFonts w:ascii="Times New Roman" w:hAnsi="Times New Roman"/>
          <w:sz w:val="28"/>
          <w:szCs w:val="28"/>
        </w:rPr>
        <w:t xml:space="preserve">23 </w:t>
      </w:r>
      <w:r w:rsidRPr="004E4D58">
        <w:rPr>
          <w:rFonts w:ascii="Times New Roman" w:hAnsi="Times New Roman"/>
          <w:sz w:val="28"/>
          <w:szCs w:val="28"/>
        </w:rPr>
        <w:t>г.</w:t>
      </w:r>
    </w:p>
    <w:p w:rsidR="004C602A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1.7.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Контактная информация исполнителя </w:t>
      </w:r>
      <w:r w:rsidR="004772A1" w:rsidRPr="004E4D58">
        <w:rPr>
          <w:rFonts w:ascii="Times New Roman" w:hAnsi="Times New Roman"/>
          <w:sz w:val="28"/>
          <w:szCs w:val="28"/>
        </w:rPr>
        <w:t>органа</w:t>
      </w:r>
      <w:r w:rsidRPr="004E4D58">
        <w:rPr>
          <w:rFonts w:ascii="Times New Roman" w:hAnsi="Times New Roman"/>
          <w:sz w:val="28"/>
          <w:szCs w:val="28"/>
        </w:rPr>
        <w:t>, осуществляюще</w:t>
      </w:r>
      <w:r w:rsidR="004772A1" w:rsidRPr="004E4D58">
        <w:rPr>
          <w:rFonts w:ascii="Times New Roman" w:hAnsi="Times New Roman"/>
          <w:sz w:val="28"/>
          <w:szCs w:val="28"/>
        </w:rPr>
        <w:t>го</w:t>
      </w:r>
      <w:r w:rsidRPr="004E4D58">
        <w:rPr>
          <w:rFonts w:ascii="Times New Roman" w:hAnsi="Times New Roman"/>
          <w:sz w:val="28"/>
          <w:szCs w:val="28"/>
        </w:rPr>
        <w:t xml:space="preserve"> экспертизу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4E4D58">
        <w:rPr>
          <w:rFonts w:ascii="Times New Roman" w:hAnsi="Times New Roman"/>
          <w:sz w:val="28"/>
          <w:szCs w:val="28"/>
        </w:rPr>
        <w:t>нормативн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правов</w:t>
      </w:r>
      <w:r w:rsidR="004772A1" w:rsidRPr="004E4D58">
        <w:rPr>
          <w:rFonts w:ascii="Times New Roman" w:hAnsi="Times New Roman"/>
          <w:sz w:val="28"/>
          <w:szCs w:val="28"/>
        </w:rPr>
        <w:t>ого</w:t>
      </w:r>
      <w:r w:rsidRPr="004E4D58">
        <w:rPr>
          <w:rFonts w:ascii="Times New Roman" w:hAnsi="Times New Roman"/>
          <w:sz w:val="28"/>
          <w:szCs w:val="28"/>
        </w:rPr>
        <w:t xml:space="preserve"> акт</w:t>
      </w:r>
      <w:r w:rsidR="004772A1" w:rsidRPr="004E4D58"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>:</w:t>
      </w:r>
    </w:p>
    <w:p w:rsidR="004C602A" w:rsidRPr="004E4D58" w:rsidRDefault="004C602A" w:rsidP="004C602A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Ф.И.О.:</w:t>
      </w:r>
      <w:r w:rsidR="00FA3537">
        <w:rPr>
          <w:rFonts w:ascii="Times New Roman" w:hAnsi="Times New Roman"/>
          <w:sz w:val="28"/>
          <w:szCs w:val="28"/>
        </w:rPr>
        <w:t xml:space="preserve"> </w:t>
      </w:r>
      <w:r w:rsidR="00FA3537" w:rsidRPr="002423E8">
        <w:rPr>
          <w:rFonts w:ascii="Times New Roman" w:hAnsi="Times New Roman"/>
          <w:sz w:val="28"/>
          <w:szCs w:val="28"/>
          <w:u w:val="single"/>
        </w:rPr>
        <w:t>Иванов Иван</w:t>
      </w:r>
      <w:r w:rsidR="002423E8" w:rsidRPr="002423E8">
        <w:rPr>
          <w:rFonts w:ascii="Times New Roman" w:hAnsi="Times New Roman"/>
          <w:sz w:val="28"/>
          <w:szCs w:val="28"/>
          <w:u w:val="single"/>
        </w:rPr>
        <w:t xml:space="preserve"> Иванович</w:t>
      </w:r>
      <w:r w:rsidR="002423E8">
        <w:rPr>
          <w:rFonts w:ascii="Times New Roman" w:hAnsi="Times New Roman"/>
          <w:sz w:val="28"/>
          <w:szCs w:val="28"/>
        </w:rPr>
        <w:t xml:space="preserve">  </w:t>
      </w:r>
    </w:p>
    <w:p w:rsidR="004C602A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Должность:</w:t>
      </w:r>
      <w:r w:rsidR="00FA3537">
        <w:rPr>
          <w:rFonts w:ascii="Times New Roman" w:hAnsi="Times New Roman"/>
          <w:sz w:val="28"/>
          <w:szCs w:val="28"/>
        </w:rPr>
        <w:t xml:space="preserve"> </w:t>
      </w:r>
      <w:r w:rsidR="00FA3537" w:rsidRPr="00FA3537">
        <w:rPr>
          <w:rFonts w:ascii="Times New Roman" w:hAnsi="Times New Roman"/>
          <w:sz w:val="28"/>
          <w:szCs w:val="28"/>
        </w:rPr>
        <w:t xml:space="preserve">заведующий информационно-аналитическим отделом администрации Березовского района 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570"/>
        <w:gridCol w:w="3657"/>
        <w:gridCol w:w="3147"/>
      </w:tblGrid>
      <w:tr w:rsidR="002423E8" w:rsidRPr="002423E8" w:rsidTr="002423E8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3E8" w:rsidRPr="002423E8" w:rsidRDefault="002423E8" w:rsidP="002423E8">
            <w:pPr>
              <w:spacing w:line="302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23E8">
              <w:rPr>
                <w:rFonts w:ascii="Times New Roman" w:hAnsi="Times New Roman"/>
                <w:sz w:val="28"/>
                <w:szCs w:val="28"/>
              </w:rPr>
              <w:lastRenderedPageBreak/>
              <w:t>Тел.: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3E8" w:rsidRPr="002423E8" w:rsidRDefault="002423E8" w:rsidP="002423E8">
            <w:pPr>
              <w:spacing w:line="302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23E8">
              <w:rPr>
                <w:rFonts w:ascii="Times New Roman" w:hAnsi="Times New Roman"/>
                <w:sz w:val="28"/>
                <w:szCs w:val="28"/>
              </w:rPr>
              <w:t>8 (34674) 2-16-31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3E8" w:rsidRPr="002423E8" w:rsidRDefault="002423E8" w:rsidP="002423E8">
            <w:pPr>
              <w:spacing w:line="302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E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3E8" w:rsidRPr="002423E8" w:rsidRDefault="002423E8" w:rsidP="002423E8">
            <w:pPr>
              <w:spacing w:line="302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E8">
              <w:rPr>
                <w:rFonts w:ascii="Times New Roman" w:hAnsi="Times New Roman"/>
                <w:sz w:val="28"/>
                <w:szCs w:val="28"/>
              </w:rPr>
              <w:t>infotdel@berezovo.ru</w:t>
            </w:r>
          </w:p>
        </w:tc>
      </w:tr>
    </w:tbl>
    <w:p w:rsidR="004C602A" w:rsidRPr="004E4D58" w:rsidRDefault="004C602A" w:rsidP="004C602A">
      <w:pPr>
        <w:pageBreakBefore/>
        <w:tabs>
          <w:tab w:val="left" w:pos="851"/>
        </w:tabs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направлено правовое регулирование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2.1.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Описание содержания проблемной ситуации, на решение которой направлен </w:t>
      </w:r>
      <w:r w:rsidR="004772A1" w:rsidRPr="004E4D58">
        <w:rPr>
          <w:rFonts w:ascii="Times New Roman" w:hAnsi="Times New Roman"/>
          <w:sz w:val="28"/>
          <w:szCs w:val="28"/>
        </w:rPr>
        <w:t xml:space="preserve">муниципальный </w:t>
      </w:r>
      <w:r w:rsidRPr="004E4D58">
        <w:rPr>
          <w:rFonts w:ascii="Times New Roman" w:hAnsi="Times New Roman"/>
          <w:sz w:val="28"/>
          <w:szCs w:val="28"/>
        </w:rPr>
        <w:t>нормативный правовой акт:</w:t>
      </w:r>
    </w:p>
    <w:p w:rsidR="004C602A" w:rsidRPr="00B53401" w:rsidRDefault="0085082B" w:rsidP="002423E8">
      <w:pPr>
        <w:autoSpaceDE w:val="0"/>
        <w:autoSpaceDN w:val="0"/>
        <w:adjustRightInd w:val="0"/>
        <w:ind w:firstLine="0"/>
        <w:rPr>
          <w:rFonts w:ascii="Times New Roman" w:hAnsi="Times New Roman"/>
          <w:i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       </w:t>
      </w:r>
      <w:r w:rsidR="002423E8" w:rsidRPr="00B53401">
        <w:rPr>
          <w:rFonts w:ascii="Times New Roman" w:eastAsia="Calibri" w:hAnsi="Times New Roman"/>
          <w:i/>
        </w:rPr>
        <w:t>поддержка социально ориентированных некоммерческих организаций, осуществляющих деятельность в Березовском районе</w:t>
      </w:r>
      <w:r w:rsidRPr="00B53401">
        <w:rPr>
          <w:rFonts w:ascii="Times New Roman" w:eastAsia="Calibri" w:hAnsi="Times New Roman"/>
          <w:i/>
        </w:rPr>
        <w:t xml:space="preserve"> и реализующих социально значимые проекты для жителей.</w:t>
      </w:r>
    </w:p>
    <w:p w:rsidR="004C602A" w:rsidRPr="004E4D58" w:rsidRDefault="004C602A" w:rsidP="004C602A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2.2.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4C602A" w:rsidRPr="004E4D58" w:rsidRDefault="00277C51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hd w:val="clear" w:color="auto" w:fill="FFFFFF"/>
        </w:rPr>
        <w:t xml:space="preserve">В целях реализации  Федерального закона от 06.10.2003 № 131-ФЗ 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i/>
          <w:color w:val="000000"/>
          <w:shd w:val="clear" w:color="auto" w:fill="FFFFFF"/>
        </w:rPr>
        <w:t>, з</w:t>
      </w:r>
      <w:r w:rsidRPr="002423E8">
        <w:rPr>
          <w:rFonts w:ascii="Times New Roman" w:hAnsi="Times New Roman"/>
          <w:i/>
          <w:color w:val="000000"/>
          <w:shd w:val="clear" w:color="auto" w:fill="FFFFFF"/>
        </w:rPr>
        <w:t>акон</w:t>
      </w:r>
      <w:r w:rsidR="000F1211">
        <w:rPr>
          <w:rFonts w:ascii="Times New Roman" w:hAnsi="Times New Roman"/>
          <w:i/>
          <w:color w:val="000000"/>
          <w:shd w:val="clear" w:color="auto" w:fill="FFFFFF"/>
        </w:rPr>
        <w:t>а</w:t>
      </w:r>
      <w:r w:rsidRPr="002423E8">
        <w:rPr>
          <w:rFonts w:ascii="Times New Roman" w:hAnsi="Times New Roman"/>
          <w:i/>
          <w:color w:val="000000"/>
          <w:shd w:val="clear" w:color="auto" w:fill="FFFFFF"/>
        </w:rPr>
        <w:t xml:space="preserve"> ХМАО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- Югры от 16.12.2010 № 229-оз  «</w:t>
      </w:r>
      <w:r w:rsidRPr="002423E8">
        <w:rPr>
          <w:rFonts w:ascii="Times New Roman" w:hAnsi="Times New Roman"/>
          <w:i/>
          <w:color w:val="000000"/>
          <w:shd w:val="clear" w:color="auto" w:fill="FFFFFF"/>
        </w:rPr>
        <w:t>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>»</w:t>
      </w:r>
      <w:r w:rsidRPr="00277C51">
        <w:t xml:space="preserve">  </w:t>
      </w:r>
      <w:r w:rsidRPr="00277C51">
        <w:rPr>
          <w:rFonts w:ascii="Times New Roman" w:hAnsi="Times New Roman"/>
          <w:i/>
        </w:rPr>
        <w:t xml:space="preserve">для 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оказания поддержки социально ориентированным некоммерческим организациям принято </w:t>
      </w:r>
      <w:r w:rsidRPr="00277C51">
        <w:rPr>
          <w:rFonts w:ascii="Times New Roman" w:hAnsi="Times New Roman"/>
          <w:i/>
        </w:rPr>
        <w:t>постановление администрации Березовского района от 11.08.2021 № 925 «Об утверждении Порядка предоставления грантов в форме субсидий</w:t>
      </w:r>
      <w:proofErr w:type="gramEnd"/>
      <w:r w:rsidRPr="00277C51">
        <w:rPr>
          <w:rFonts w:ascii="Times New Roman" w:hAnsi="Times New Roman"/>
          <w:i/>
        </w:rPr>
        <w:t xml:space="preserve"> из средств бюджета Березовского района «Грант главы Березовского района на развитие гражданского общества»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2.3.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Социальные группы, заинтересованные в устранении проблемы, их количественная оценка:</w:t>
      </w:r>
    </w:p>
    <w:p w:rsidR="004C602A" w:rsidRPr="004E4D58" w:rsidRDefault="00277C51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C86737">
        <w:rPr>
          <w:rFonts w:ascii="Times New Roman" w:hAnsi="Times New Roman"/>
          <w:i/>
          <w:color w:val="000000"/>
          <w:shd w:val="clear" w:color="auto" w:fill="FFFFFF"/>
        </w:rPr>
        <w:t>Социально ориентированные некоммерческие организации, осуществляющие деятельность на территории Березовского района, по данным информационного портала Министерства юстиции Российской Федерации – 39 субъектов.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Характеристика негативных эффектов, возникающих в связи с </w:t>
      </w:r>
      <w:r w:rsidR="0093366A" w:rsidRPr="004E4D58">
        <w:rPr>
          <w:rFonts w:ascii="Times New Roman" w:hAnsi="Times New Roman"/>
          <w:sz w:val="28"/>
          <w:szCs w:val="28"/>
        </w:rPr>
        <w:t>наличием проблемы</w:t>
      </w:r>
      <w:r w:rsidRPr="004E4D58">
        <w:rPr>
          <w:rFonts w:ascii="Times New Roman" w:hAnsi="Times New Roman"/>
          <w:sz w:val="28"/>
          <w:szCs w:val="28"/>
        </w:rPr>
        <w:t>, их количественная оценка:</w:t>
      </w:r>
    </w:p>
    <w:p w:rsidR="004C602A" w:rsidRPr="00277C51" w:rsidRDefault="00277C51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proofErr w:type="gramStart"/>
      <w:r w:rsidRPr="00277C51">
        <w:rPr>
          <w:rFonts w:ascii="Times New Roman" w:hAnsi="Times New Roman"/>
          <w:i/>
          <w:color w:val="000000"/>
          <w:shd w:val="clear" w:color="auto" w:fill="FFFFFF"/>
        </w:rPr>
        <w:t>Отсутствие порядка предоставления субсидии социально ориентированным некоммерческим организациям приведет к н</w:t>
      </w:r>
      <w:r w:rsidR="00A1527E">
        <w:rPr>
          <w:rFonts w:ascii="Times New Roman" w:hAnsi="Times New Roman"/>
          <w:i/>
          <w:color w:val="000000"/>
          <w:shd w:val="clear" w:color="auto" w:fill="FFFFFF"/>
        </w:rPr>
        <w:t>есоблюдению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 федерального законодательства</w:t>
      </w:r>
      <w:r w:rsidR="0085082B">
        <w:rPr>
          <w:rFonts w:ascii="Times New Roman" w:hAnsi="Times New Roman"/>
          <w:i/>
          <w:color w:val="000000"/>
          <w:shd w:val="clear" w:color="auto" w:fill="FFFFFF"/>
        </w:rPr>
        <w:t xml:space="preserve"> и 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 снизит количество социально ориентированных некоммерческих организации, </w:t>
      </w:r>
      <w:r w:rsidR="0085082B">
        <w:rPr>
          <w:rFonts w:ascii="Times New Roman" w:hAnsi="Times New Roman"/>
          <w:i/>
          <w:color w:val="000000"/>
          <w:shd w:val="clear" w:color="auto" w:fill="FFFFFF"/>
        </w:rPr>
        <w:t>реализующих социально значимые проекты для жителей</w:t>
      </w:r>
      <w:r w:rsidRPr="00277C51">
        <w:rPr>
          <w:rFonts w:ascii="Times New Roman" w:hAnsi="Times New Roman"/>
          <w:i/>
          <w:color w:val="000000"/>
          <w:shd w:val="clear" w:color="auto" w:fill="FFFFFF"/>
        </w:rPr>
        <w:t xml:space="preserve"> Березовского района</w:t>
      </w:r>
      <w:r w:rsidRPr="00277C51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C602A" w:rsidRPr="004E4D58" w:rsidRDefault="004C602A" w:rsidP="00277C51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</w:p>
    <w:p w:rsidR="004C602A" w:rsidRPr="00BE1112" w:rsidRDefault="0085082B" w:rsidP="0085082B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BE1112">
        <w:rPr>
          <w:rFonts w:ascii="Times New Roman" w:hAnsi="Times New Roman"/>
          <w:i/>
          <w:shd w:val="clear" w:color="auto" w:fill="FFFFFF"/>
        </w:rPr>
        <w:t>Федеральный закон от 06.10.2003 № 131-ФЗ "Об общих принципах организации местного самоуправления в Российской Федерации",</w:t>
      </w:r>
      <w:r w:rsidRPr="00BE1112">
        <w:t xml:space="preserve"> </w:t>
      </w:r>
      <w:r w:rsidRPr="00BE1112">
        <w:rPr>
          <w:rFonts w:ascii="Times New Roman" w:hAnsi="Times New Roman"/>
          <w:i/>
          <w:shd w:val="clear" w:color="auto" w:fill="FFFFFF"/>
        </w:rPr>
        <w:t xml:space="preserve">Закон ХМАО - Югры от 16.12.2010 </w:t>
      </w:r>
      <w:r w:rsidR="00BE1112" w:rsidRPr="00BE1112">
        <w:rPr>
          <w:rFonts w:ascii="Times New Roman" w:hAnsi="Times New Roman"/>
          <w:i/>
          <w:shd w:val="clear" w:color="auto" w:fill="FFFFFF"/>
        </w:rPr>
        <w:t xml:space="preserve">№ </w:t>
      </w:r>
      <w:r w:rsidRPr="00BE1112">
        <w:rPr>
          <w:rFonts w:ascii="Times New Roman" w:hAnsi="Times New Roman"/>
          <w:i/>
          <w:shd w:val="clear" w:color="auto" w:fill="FFFFFF"/>
        </w:rPr>
        <w:t xml:space="preserve">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BE1112">
        <w:rPr>
          <w:rFonts w:ascii="Times New Roman" w:hAnsi="Times New Roman"/>
          <w:i/>
          <w:shd w:val="clear" w:color="auto" w:fill="FFFFFF"/>
        </w:rPr>
        <w:t>в</w:t>
      </w:r>
      <w:proofErr w:type="gramEnd"/>
      <w:r w:rsidRPr="00BE1112">
        <w:rPr>
          <w:rFonts w:ascii="Times New Roman" w:hAnsi="Times New Roman"/>
          <w:i/>
          <w:shd w:val="clear" w:color="auto" w:fill="FFFFFF"/>
        </w:rPr>
        <w:t xml:space="preserve"> </w:t>
      </w:r>
      <w:proofErr w:type="gramStart"/>
      <w:r w:rsidRPr="00BE1112">
        <w:rPr>
          <w:rFonts w:ascii="Times New Roman" w:hAnsi="Times New Roman"/>
          <w:i/>
          <w:shd w:val="clear" w:color="auto" w:fill="FFFFFF"/>
        </w:rPr>
        <w:t>Ханты-Мансийском</w:t>
      </w:r>
      <w:proofErr w:type="gramEnd"/>
      <w:r w:rsidRPr="00BE1112">
        <w:rPr>
          <w:rFonts w:ascii="Times New Roman" w:hAnsi="Times New Roman"/>
          <w:i/>
          <w:shd w:val="clear" w:color="auto" w:fill="FFFFFF"/>
        </w:rPr>
        <w:t xml:space="preserve"> автономном округе - Югре»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2.6.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602A" w:rsidRPr="0085082B" w:rsidRDefault="0085082B" w:rsidP="004C602A">
      <w:pPr>
        <w:autoSpaceDE w:val="0"/>
        <w:autoSpaceDN w:val="0"/>
        <w:rPr>
          <w:rFonts w:ascii="Times New Roman" w:hAnsi="Times New Roman"/>
          <w:i/>
        </w:rPr>
      </w:pPr>
      <w:r w:rsidRPr="0085082B">
        <w:rPr>
          <w:rFonts w:ascii="Times New Roman" w:hAnsi="Times New Roman"/>
          <w:i/>
        </w:rPr>
        <w:t>проблема не может быть решена участниками соответствующих отношений самостоятельно</w:t>
      </w:r>
      <w:r>
        <w:rPr>
          <w:rFonts w:ascii="Times New Roman" w:hAnsi="Times New Roman"/>
          <w:i/>
        </w:rPr>
        <w:t>, без вмешательства государства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2.7.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Pr="004E4D58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Pr="004E4D58">
        <w:rPr>
          <w:rFonts w:ascii="Times New Roman" w:hAnsi="Times New Roman"/>
          <w:sz w:val="28"/>
          <w:szCs w:val="28"/>
        </w:rPr>
        <w:t xml:space="preserve"> в других муниципальных образованиях, субъектах Российской Федерации:</w:t>
      </w:r>
    </w:p>
    <w:p w:rsidR="004C602A" w:rsidRPr="009F6503" w:rsidRDefault="0085082B" w:rsidP="004C602A">
      <w:pPr>
        <w:autoSpaceDE w:val="0"/>
        <w:autoSpaceDN w:val="0"/>
        <w:rPr>
          <w:rFonts w:ascii="Times New Roman" w:hAnsi="Times New Roman"/>
          <w:i/>
        </w:rPr>
      </w:pPr>
      <w:r w:rsidRPr="009F6503">
        <w:rPr>
          <w:rFonts w:ascii="Times New Roman" w:hAnsi="Times New Roman"/>
          <w:i/>
        </w:rPr>
        <w:t xml:space="preserve">постановление администрации </w:t>
      </w:r>
      <w:proofErr w:type="spellStart"/>
      <w:r w:rsidRPr="009F6503">
        <w:rPr>
          <w:rFonts w:ascii="Times New Roman" w:hAnsi="Times New Roman"/>
          <w:i/>
        </w:rPr>
        <w:t>Сургутского</w:t>
      </w:r>
      <w:proofErr w:type="spellEnd"/>
      <w:r w:rsidRPr="009F6503">
        <w:rPr>
          <w:rFonts w:ascii="Times New Roman" w:hAnsi="Times New Roman"/>
          <w:i/>
        </w:rPr>
        <w:t xml:space="preserve"> района от 23.06.2020 № 2534-нпа «Об утверждении Порядка предоставления грантов в форме субсидий победителям Конкурса Грант главы </w:t>
      </w:r>
      <w:proofErr w:type="spellStart"/>
      <w:r w:rsidRPr="009F6503">
        <w:rPr>
          <w:rFonts w:ascii="Times New Roman" w:hAnsi="Times New Roman"/>
          <w:i/>
        </w:rPr>
        <w:t>Сургутского</w:t>
      </w:r>
      <w:proofErr w:type="spellEnd"/>
      <w:r w:rsidRPr="009F6503">
        <w:rPr>
          <w:rFonts w:ascii="Times New Roman" w:hAnsi="Times New Roman"/>
          <w:i/>
        </w:rPr>
        <w:t xml:space="preserve"> района».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2.8.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Источники данных:</w:t>
      </w:r>
    </w:p>
    <w:p w:rsidR="004C602A" w:rsidRPr="0085082B" w:rsidRDefault="0085082B" w:rsidP="004C602A">
      <w:pPr>
        <w:autoSpaceDE w:val="0"/>
        <w:autoSpaceDN w:val="0"/>
        <w:rPr>
          <w:rFonts w:ascii="Times New Roman" w:hAnsi="Times New Roman"/>
          <w:i/>
        </w:rPr>
      </w:pPr>
      <w:r w:rsidRPr="0085082B">
        <w:rPr>
          <w:rFonts w:ascii="Times New Roman" w:hAnsi="Times New Roman"/>
          <w:i/>
          <w:color w:val="000000"/>
          <w:shd w:val="clear" w:color="auto" w:fill="FFFFFF"/>
        </w:rPr>
        <w:t> СПС «Гарант»; СПС «Консультант Плюс»; сеть «Интернет».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2.9.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Иная информация о проблеме:</w:t>
      </w:r>
    </w:p>
    <w:p w:rsidR="004C602A" w:rsidRPr="0085082B" w:rsidRDefault="0085082B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85082B">
        <w:rPr>
          <w:rFonts w:ascii="Times New Roman" w:hAnsi="Times New Roman"/>
          <w:i/>
          <w:sz w:val="28"/>
          <w:szCs w:val="28"/>
        </w:rPr>
        <w:t>отсутствует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4C602A" w:rsidRPr="004E4D58" w:rsidSect="00B74EEA">
          <w:headerReference w:type="default" r:id="rId9"/>
          <w:pgSz w:w="11906" w:h="16838"/>
          <w:pgMar w:top="851" w:right="566" w:bottom="567" w:left="1418" w:header="397" w:footer="397" w:gutter="0"/>
          <w:cols w:space="709"/>
          <w:rtlGutter/>
        </w:sectPr>
      </w:pPr>
    </w:p>
    <w:p w:rsidR="004C602A" w:rsidRPr="004E4D58" w:rsidRDefault="004C602A" w:rsidP="004C602A">
      <w:pPr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4C602A" w:rsidRPr="004E4D58" w:rsidTr="005C0DBA">
        <w:tc>
          <w:tcPr>
            <w:tcW w:w="8278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5C0DBA" w:rsidRPr="004E4D58" w:rsidTr="005C0DBA">
        <w:tc>
          <w:tcPr>
            <w:tcW w:w="8278" w:type="dxa"/>
          </w:tcPr>
          <w:p w:rsidR="005C0DBA" w:rsidRPr="009E6746" w:rsidRDefault="005C0DBA" w:rsidP="005C0DBA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E6746">
              <w:rPr>
                <w:rFonts w:ascii="Times New Roman" w:hAnsi="Times New Roman"/>
                <w:i/>
                <w:iCs/>
              </w:rPr>
              <w:t xml:space="preserve">Поддержка социально </w:t>
            </w:r>
            <w:proofErr w:type="gramStart"/>
            <w:r w:rsidRPr="009E6746">
              <w:rPr>
                <w:rFonts w:ascii="Times New Roman" w:hAnsi="Times New Roman"/>
                <w:i/>
                <w:iCs/>
              </w:rPr>
              <w:t>ориентированных</w:t>
            </w:r>
            <w:proofErr w:type="gramEnd"/>
            <w:r w:rsidRPr="009E6746">
              <w:rPr>
                <w:rFonts w:ascii="Times New Roman" w:hAnsi="Times New Roman"/>
                <w:i/>
                <w:iCs/>
              </w:rPr>
              <w:t xml:space="preserve"> некоммерческих организации, реализующих социально-значимые проекты на территории Березовского района</w:t>
            </w:r>
          </w:p>
        </w:tc>
        <w:tc>
          <w:tcPr>
            <w:tcW w:w="3459" w:type="dxa"/>
          </w:tcPr>
          <w:p w:rsidR="005C0DBA" w:rsidRPr="009E6746" w:rsidRDefault="005C0DBA">
            <w:pPr>
              <w:pStyle w:val="pt-a"/>
              <w:spacing w:before="0" w:beforeAutospacing="0" w:after="0" w:afterAutospacing="0" w:line="302" w:lineRule="atLeast"/>
              <w:jc w:val="center"/>
              <w:rPr>
                <w:i/>
              </w:rPr>
            </w:pPr>
            <w:r w:rsidRPr="009E6746">
              <w:rPr>
                <w:rStyle w:val="pt-a0-000003"/>
                <w:i/>
              </w:rPr>
              <w:t>С момента вступления в силу постановления</w:t>
            </w:r>
          </w:p>
        </w:tc>
        <w:tc>
          <w:tcPr>
            <w:tcW w:w="3459" w:type="dxa"/>
          </w:tcPr>
          <w:p w:rsidR="005C0DBA" w:rsidRPr="009E6746" w:rsidRDefault="005C0DBA">
            <w:pPr>
              <w:pStyle w:val="pt-a"/>
              <w:spacing w:before="0" w:beforeAutospacing="0" w:after="0" w:afterAutospacing="0" w:line="302" w:lineRule="atLeast"/>
              <w:jc w:val="center"/>
              <w:rPr>
                <w:i/>
              </w:rPr>
            </w:pPr>
            <w:r w:rsidRPr="009E6746">
              <w:rPr>
                <w:rStyle w:val="pt-a0-000003"/>
                <w:i/>
              </w:rPr>
              <w:t>Раз в квартал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4C602A" w:rsidRPr="004E4D58" w:rsidRDefault="005C0DBA" w:rsidP="005C0DBA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7A22E4">
        <w:rPr>
          <w:rFonts w:ascii="Times New Roman" w:hAnsi="Times New Roman"/>
          <w:i/>
          <w:color w:val="000000"/>
          <w:shd w:val="clear" w:color="auto" w:fill="FFFFFF"/>
        </w:rPr>
        <w:t xml:space="preserve">Федеральный закон от 06.10.2003 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№ 131-ФЗ </w:t>
      </w:r>
      <w:r w:rsidRPr="007A22E4">
        <w:rPr>
          <w:rFonts w:ascii="Times New Roman" w:hAnsi="Times New Roman"/>
          <w:i/>
          <w:color w:val="000000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i/>
          <w:color w:val="000000"/>
          <w:shd w:val="clear" w:color="auto" w:fill="FFFFFF"/>
        </w:rPr>
        <w:t>,</w:t>
      </w:r>
      <w:r w:rsidRPr="00AD4CA7">
        <w:t xml:space="preserve"> </w:t>
      </w:r>
      <w:r w:rsidRPr="00AD4CA7">
        <w:rPr>
          <w:rFonts w:ascii="Times New Roman" w:hAnsi="Times New Roman"/>
          <w:i/>
          <w:color w:val="000000"/>
          <w:shd w:val="clear" w:color="auto" w:fill="FFFFFF"/>
        </w:rPr>
        <w:t xml:space="preserve">Федеральный закон от 12.01.1996 </w:t>
      </w:r>
      <w:r w:rsidR="00A6056B">
        <w:rPr>
          <w:rFonts w:ascii="Times New Roman" w:hAnsi="Times New Roman"/>
          <w:i/>
          <w:color w:val="000000"/>
          <w:shd w:val="clear" w:color="auto" w:fill="FFFFFF"/>
        </w:rPr>
        <w:t>№</w:t>
      </w:r>
      <w:r w:rsidRPr="00AD4CA7">
        <w:rPr>
          <w:rFonts w:ascii="Times New Roman" w:hAnsi="Times New Roman"/>
          <w:i/>
          <w:color w:val="000000"/>
          <w:shd w:val="clear" w:color="auto" w:fill="FFFFFF"/>
        </w:rPr>
        <w:t xml:space="preserve"> 7-ФЗ "О некоммерческих организациях"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r w:rsidR="00AB5E4A">
        <w:rPr>
          <w:rFonts w:ascii="Times New Roman" w:hAnsi="Times New Roman"/>
          <w:i/>
          <w:color w:val="000000"/>
          <w:shd w:val="clear" w:color="auto" w:fill="FFFFFF"/>
        </w:rPr>
        <w:t>с</w:t>
      </w:r>
      <w:r>
        <w:rPr>
          <w:rFonts w:ascii="Times New Roman" w:hAnsi="Times New Roman"/>
          <w:i/>
          <w:color w:val="000000"/>
          <w:shd w:val="clear" w:color="auto" w:fill="FFFFFF"/>
        </w:rPr>
        <w:t>татья 78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Бюджетн</w:t>
      </w:r>
      <w:r>
        <w:rPr>
          <w:rFonts w:ascii="Times New Roman" w:hAnsi="Times New Roman"/>
          <w:i/>
          <w:color w:val="000000"/>
          <w:shd w:val="clear" w:color="auto" w:fill="FFFFFF"/>
        </w:rPr>
        <w:t>ого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кодекс</w:t>
      </w:r>
      <w:r>
        <w:rPr>
          <w:rFonts w:ascii="Times New Roman" w:hAnsi="Times New Roman"/>
          <w:i/>
          <w:color w:val="000000"/>
          <w:shd w:val="clear" w:color="auto" w:fill="FFFFFF"/>
        </w:rPr>
        <w:t>а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Российской Федерации, </w:t>
      </w:r>
      <w:r>
        <w:rPr>
          <w:rFonts w:ascii="Times New Roman" w:hAnsi="Times New Roman"/>
          <w:i/>
          <w:color w:val="000000"/>
          <w:shd w:val="clear" w:color="auto" w:fill="FFFFFF"/>
        </w:rPr>
        <w:t>п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остановление Правительства РФ от 18.09.2020 </w:t>
      </w:r>
      <w:r w:rsidR="00A6056B">
        <w:rPr>
          <w:rFonts w:ascii="Times New Roman" w:hAnsi="Times New Roman"/>
          <w:i/>
          <w:color w:val="000000"/>
          <w:shd w:val="clear" w:color="auto" w:fill="FFFFFF"/>
        </w:rPr>
        <w:t>№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1492 </w:t>
      </w:r>
      <w:r>
        <w:rPr>
          <w:rFonts w:ascii="Times New Roman" w:hAnsi="Times New Roman"/>
          <w:i/>
          <w:color w:val="000000"/>
          <w:shd w:val="clear" w:color="auto" w:fill="FFFFFF"/>
        </w:rPr>
        <w:t>«</w:t>
      </w:r>
      <w:r w:rsidRPr="00265F1A">
        <w:rPr>
          <w:rFonts w:ascii="Times New Roman" w:hAnsi="Times New Roman"/>
          <w:i/>
          <w:color w:val="000000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физическим лицам - производителям товаров, работ, услуг, и о признании </w:t>
      </w:r>
      <w:proofErr w:type="gramStart"/>
      <w:r w:rsidRPr="00265F1A">
        <w:rPr>
          <w:rFonts w:ascii="Times New Roman" w:hAnsi="Times New Roman"/>
          <w:i/>
          <w:color w:val="000000"/>
          <w:shd w:val="clear" w:color="auto" w:fill="FFFFFF"/>
        </w:rPr>
        <w:t>утратившими</w:t>
      </w:r>
      <w:proofErr w:type="gramEnd"/>
      <w:r w:rsidRPr="00265F1A">
        <w:rPr>
          <w:rFonts w:ascii="Times New Roman" w:hAnsi="Times New Roman"/>
          <w:i/>
          <w:color w:val="000000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i/>
          <w:color w:val="000000"/>
          <w:shd w:val="clear" w:color="auto" w:fill="FFFFFF"/>
        </w:rPr>
        <w:t>»,</w:t>
      </w:r>
      <w:r w:rsidRPr="004343B8">
        <w:t xml:space="preserve"> </w:t>
      </w:r>
      <w:r w:rsidRPr="004343B8">
        <w:rPr>
          <w:rFonts w:ascii="Times New Roman" w:hAnsi="Times New Roman"/>
          <w:i/>
          <w:color w:val="000000"/>
          <w:shd w:val="clear" w:color="auto" w:fill="FFFFFF"/>
        </w:rPr>
        <w:t xml:space="preserve">Закон ХМАО - Югры от 16.12.2010 </w:t>
      </w:r>
      <w:r w:rsidR="00A6056B">
        <w:rPr>
          <w:rFonts w:ascii="Times New Roman" w:hAnsi="Times New Roman"/>
          <w:i/>
          <w:color w:val="000000"/>
          <w:shd w:val="clear" w:color="auto" w:fill="FFFFFF"/>
        </w:rPr>
        <w:t xml:space="preserve">№ </w:t>
      </w:r>
      <w:r w:rsidRPr="004343B8">
        <w:rPr>
          <w:rFonts w:ascii="Times New Roman" w:hAnsi="Times New Roman"/>
          <w:i/>
          <w:color w:val="000000"/>
          <w:shd w:val="clear" w:color="auto" w:fill="FFFFFF"/>
        </w:rPr>
        <w:t xml:space="preserve">229-оз </w:t>
      </w:r>
      <w:r>
        <w:rPr>
          <w:rFonts w:ascii="Times New Roman" w:hAnsi="Times New Roman"/>
          <w:i/>
          <w:color w:val="000000"/>
          <w:shd w:val="clear" w:color="auto" w:fill="FFFFFF"/>
        </w:rPr>
        <w:t>«</w:t>
      </w:r>
      <w:r w:rsidRPr="004343B8">
        <w:rPr>
          <w:rFonts w:ascii="Times New Roman" w:hAnsi="Times New Roman"/>
          <w:i/>
          <w:color w:val="000000"/>
          <w:shd w:val="clear" w:color="auto" w:fill="FFFFFF"/>
        </w:rPr>
        <w:t>О поддержке региональных социально ориентированных некоммерческих организаций, осуществляющих деятельность в Ханты-Манс</w:t>
      </w:r>
      <w:r>
        <w:rPr>
          <w:rFonts w:ascii="Times New Roman" w:hAnsi="Times New Roman"/>
          <w:i/>
          <w:color w:val="000000"/>
          <w:shd w:val="clear" w:color="auto" w:fill="FFFFFF"/>
        </w:rPr>
        <w:t>ийском автономном округе - Югре»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4C602A" w:rsidRPr="004E4D58" w:rsidTr="005C0DBA">
        <w:tc>
          <w:tcPr>
            <w:tcW w:w="482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3.7. Целевые значения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индикаторов по годам</w:t>
            </w:r>
          </w:p>
        </w:tc>
      </w:tr>
      <w:tr w:rsidR="005C0DBA" w:rsidRPr="004E4D58" w:rsidTr="005C0DBA">
        <w:tc>
          <w:tcPr>
            <w:tcW w:w="4820" w:type="dxa"/>
          </w:tcPr>
          <w:p w:rsidR="005C0DBA" w:rsidRPr="009F6503" w:rsidRDefault="005C0DB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 xml:space="preserve">Поддержка социально </w:t>
            </w:r>
            <w:proofErr w:type="gramStart"/>
            <w:r w:rsidRPr="009F6503">
              <w:rPr>
                <w:rFonts w:ascii="Times New Roman" w:hAnsi="Times New Roman"/>
                <w:i/>
                <w:iCs/>
              </w:rPr>
              <w:t>ориентированных</w:t>
            </w:r>
            <w:proofErr w:type="gramEnd"/>
            <w:r w:rsidRPr="009F6503">
              <w:rPr>
                <w:rFonts w:ascii="Times New Roman" w:hAnsi="Times New Roman"/>
                <w:i/>
                <w:iCs/>
              </w:rPr>
              <w:t xml:space="preserve"> некоммерческих организации, реализующих социально-значимые проекты на территории Березовского района</w:t>
            </w:r>
          </w:p>
        </w:tc>
        <w:tc>
          <w:tcPr>
            <w:tcW w:w="4253" w:type="dxa"/>
          </w:tcPr>
          <w:p w:rsidR="005C0DBA" w:rsidRPr="009F6503" w:rsidRDefault="005C0DBA">
            <w:pPr>
              <w:pStyle w:val="pt-a-000040"/>
              <w:spacing w:before="0" w:beforeAutospacing="0" w:after="0" w:afterAutospacing="0" w:line="259" w:lineRule="atLeast"/>
              <w:ind w:left="58" w:right="58"/>
              <w:jc w:val="both"/>
              <w:rPr>
                <w:i/>
              </w:rPr>
            </w:pPr>
            <w:r w:rsidRPr="009F6503">
              <w:rPr>
                <w:rStyle w:val="pt-a0-000004"/>
                <w:i/>
              </w:rPr>
              <w:t>социально значимые проекты, реализуемые социально ориентированными некоммерческими организациями на территории МО Березовский район, получивших финансовую поддержку, в год </w:t>
            </w:r>
          </w:p>
        </w:tc>
        <w:tc>
          <w:tcPr>
            <w:tcW w:w="2041" w:type="dxa"/>
          </w:tcPr>
          <w:p w:rsidR="005C0DBA" w:rsidRPr="009F6503" w:rsidRDefault="005C0DBA" w:rsidP="005C0DBA">
            <w:pPr>
              <w:pStyle w:val="pt-a-000041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9F6503">
              <w:rPr>
                <w:rStyle w:val="pt-a0-000004"/>
                <w:i/>
              </w:rPr>
              <w:t xml:space="preserve">Количество проектов </w:t>
            </w:r>
          </w:p>
        </w:tc>
        <w:tc>
          <w:tcPr>
            <w:tcW w:w="4082" w:type="dxa"/>
          </w:tcPr>
          <w:p w:rsidR="005C0DBA" w:rsidRPr="009F6503" w:rsidRDefault="00A6056B">
            <w:pPr>
              <w:pStyle w:val="pt-a-000042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9F6503">
              <w:rPr>
                <w:rStyle w:val="pt-a0-000004"/>
                <w:i/>
              </w:rPr>
              <w:t xml:space="preserve">   </w:t>
            </w:r>
            <w:r w:rsidR="005C0DBA" w:rsidRPr="009F6503">
              <w:rPr>
                <w:rStyle w:val="pt-a0-000004"/>
                <w:i/>
              </w:rPr>
              <w:t>2023 год - 3</w:t>
            </w:r>
          </w:p>
          <w:p w:rsidR="005C0DBA" w:rsidRPr="009F6503" w:rsidRDefault="00A6056B">
            <w:pPr>
              <w:pStyle w:val="pt-a-000042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9F6503">
              <w:rPr>
                <w:rStyle w:val="pt-a0-000004"/>
                <w:i/>
              </w:rPr>
              <w:t xml:space="preserve">   </w:t>
            </w:r>
            <w:r w:rsidR="005C0DBA" w:rsidRPr="009F6503">
              <w:rPr>
                <w:rStyle w:val="pt-a0-000004"/>
                <w:i/>
              </w:rPr>
              <w:t>2024 год – 3</w:t>
            </w:r>
          </w:p>
          <w:p w:rsidR="005C0DBA" w:rsidRPr="009F6503" w:rsidRDefault="00A6056B">
            <w:pPr>
              <w:pStyle w:val="pt-a-000042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9F6503">
              <w:rPr>
                <w:rStyle w:val="pt-a0-000004"/>
                <w:i/>
              </w:rPr>
              <w:t xml:space="preserve">   </w:t>
            </w:r>
            <w:r w:rsidR="005C0DBA" w:rsidRPr="009F6503">
              <w:rPr>
                <w:rStyle w:val="pt-a0-000004"/>
                <w:i/>
              </w:rPr>
              <w:t>2025 год - 3</w:t>
            </w:r>
          </w:p>
          <w:p w:rsidR="005C0DBA" w:rsidRPr="009F6503" w:rsidRDefault="005C0DBA">
            <w:pPr>
              <w:pStyle w:val="pt-a-000041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9F6503">
              <w:rPr>
                <w:rStyle w:val="pt-000027"/>
                <w:i/>
              </w:rPr>
              <w:t> 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A6056B" w:rsidRDefault="004C602A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3.8.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расчетов:_______</w:t>
      </w:r>
      <w:r w:rsidR="00587547" w:rsidRPr="00A6056B">
        <w:rPr>
          <w:rFonts w:ascii="Times New Roman" w:hAnsi="Times New Roman"/>
          <w:i/>
          <w:sz w:val="28"/>
          <w:szCs w:val="28"/>
          <w:u w:val="single"/>
        </w:rPr>
        <w:t>отсутствуют</w:t>
      </w:r>
      <w:r w:rsidRPr="00A6056B">
        <w:rPr>
          <w:rFonts w:ascii="Times New Roman" w:hAnsi="Times New Roman"/>
          <w:i/>
          <w:sz w:val="28"/>
          <w:szCs w:val="28"/>
          <w:u w:val="single"/>
        </w:rPr>
        <w:t>_____________________________________________________________________</w:t>
      </w:r>
      <w:r w:rsidR="002461F1" w:rsidRPr="00A6056B">
        <w:rPr>
          <w:rFonts w:ascii="Times New Roman" w:hAnsi="Times New Roman"/>
          <w:i/>
          <w:sz w:val="28"/>
          <w:szCs w:val="28"/>
          <w:u w:val="single"/>
        </w:rPr>
        <w:t>____</w:t>
      </w:r>
      <w:r w:rsidRPr="00A6056B">
        <w:rPr>
          <w:rFonts w:ascii="Times New Roman" w:hAnsi="Times New Roman"/>
          <w:i/>
          <w:sz w:val="28"/>
          <w:szCs w:val="28"/>
          <w:u w:val="single"/>
        </w:rPr>
        <w:t>___</w:t>
      </w:r>
    </w:p>
    <w:p w:rsidR="004C602A" w:rsidRPr="004E4D58" w:rsidRDefault="004C602A" w:rsidP="004C602A">
      <w:pPr>
        <w:autoSpaceDE w:val="0"/>
        <w:autoSpaceDN w:val="0"/>
        <w:ind w:left="5664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ind w:left="5664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3.9.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Оценка затрат на проведение мониторинга достижения целей правового регулирования:</w:t>
      </w:r>
    </w:p>
    <w:p w:rsidR="004C602A" w:rsidRPr="00A6056B" w:rsidRDefault="00B904A9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A6056B">
        <w:rPr>
          <w:rFonts w:ascii="Times New Roman" w:hAnsi="Times New Roman"/>
          <w:i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keepNext/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4.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4C602A" w:rsidRPr="004E4D58" w:rsidTr="00B904A9">
        <w:trPr>
          <w:cantSplit/>
        </w:trPr>
        <w:tc>
          <w:tcPr>
            <w:tcW w:w="6747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4.1. Группы потенциальных адресатов правового регулирования </w:t>
            </w:r>
          </w:p>
        </w:tc>
        <w:tc>
          <w:tcPr>
            <w:tcW w:w="368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B904A9" w:rsidRPr="004E4D58" w:rsidTr="00B904A9">
        <w:trPr>
          <w:cantSplit/>
        </w:trPr>
        <w:tc>
          <w:tcPr>
            <w:tcW w:w="6747" w:type="dxa"/>
          </w:tcPr>
          <w:p w:rsidR="00B904A9" w:rsidRPr="00A6056B" w:rsidRDefault="00B904A9">
            <w:pPr>
              <w:pStyle w:val="pt-pt-a-000008"/>
              <w:spacing w:before="0" w:beforeAutospacing="0" w:after="0" w:afterAutospacing="0" w:line="302" w:lineRule="atLeast"/>
              <w:jc w:val="both"/>
              <w:rPr>
                <w:i/>
              </w:rPr>
            </w:pPr>
            <w:r w:rsidRPr="00A6056B">
              <w:rPr>
                <w:rStyle w:val="pt-pt-a0-000006"/>
                <w:i/>
              </w:rPr>
              <w:t>Социально ориентированные некоммерческие организации, осуществляющие деятельность на территории Березовского района</w:t>
            </w:r>
          </w:p>
          <w:p w:rsidR="00B904A9" w:rsidRPr="00A6056B" w:rsidRDefault="00B904A9">
            <w:pPr>
              <w:pStyle w:val="pt-pt-a-000068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6056B">
              <w:rPr>
                <w:rStyle w:val="pt-pt-000044"/>
                <w:i/>
              </w:rPr>
              <w:t> </w:t>
            </w:r>
          </w:p>
        </w:tc>
        <w:tc>
          <w:tcPr>
            <w:tcW w:w="3685" w:type="dxa"/>
          </w:tcPr>
          <w:p w:rsidR="00B904A9" w:rsidRPr="00A6056B" w:rsidRDefault="00B904A9">
            <w:pPr>
              <w:pStyle w:val="pt-pt-a"/>
              <w:spacing w:before="0" w:beforeAutospacing="0" w:after="0" w:afterAutospacing="0" w:line="302" w:lineRule="atLeast"/>
              <w:jc w:val="center"/>
              <w:rPr>
                <w:i/>
              </w:rPr>
            </w:pPr>
            <w:r w:rsidRPr="00A6056B">
              <w:rPr>
                <w:rStyle w:val="pt-pt-a0-000006"/>
                <w:i/>
              </w:rPr>
              <w:t>39</w:t>
            </w:r>
          </w:p>
        </w:tc>
        <w:tc>
          <w:tcPr>
            <w:tcW w:w="4763" w:type="dxa"/>
          </w:tcPr>
          <w:p w:rsidR="00B904A9" w:rsidRPr="00A6056B" w:rsidRDefault="00B904A9">
            <w:pPr>
              <w:pStyle w:val="pt-pt-a"/>
              <w:spacing w:before="0" w:beforeAutospacing="0" w:after="0" w:afterAutospacing="0" w:line="302" w:lineRule="atLeast"/>
              <w:jc w:val="center"/>
              <w:rPr>
                <w:i/>
              </w:rPr>
            </w:pPr>
            <w:r w:rsidRPr="00A6056B">
              <w:rPr>
                <w:rStyle w:val="pt-pt-a0-000006"/>
                <w:i/>
              </w:rPr>
              <w:t>Информационный портал Министерства юстиции Российской Федерации</w:t>
            </w:r>
          </w:p>
        </w:tc>
      </w:tr>
      <w:tr w:rsidR="00B904A9" w:rsidRPr="004E4D58" w:rsidTr="00B904A9">
        <w:trPr>
          <w:cantSplit/>
        </w:trPr>
        <w:tc>
          <w:tcPr>
            <w:tcW w:w="6747" w:type="dxa"/>
          </w:tcPr>
          <w:p w:rsidR="00B904A9" w:rsidRPr="00A6056B" w:rsidRDefault="00B904A9">
            <w:pPr>
              <w:pStyle w:val="pt-pt-a-000069"/>
              <w:spacing w:before="0" w:beforeAutospacing="0" w:after="0" w:afterAutospacing="0" w:line="302" w:lineRule="atLeast"/>
              <w:ind w:left="288" w:right="58"/>
              <w:rPr>
                <w:i/>
              </w:rPr>
            </w:pPr>
            <w:r w:rsidRPr="00A6056B">
              <w:rPr>
                <w:rStyle w:val="pt-pt-a0-000006"/>
                <w:i/>
              </w:rPr>
              <w:t>Орган местного самоуправления</w:t>
            </w:r>
          </w:p>
        </w:tc>
        <w:tc>
          <w:tcPr>
            <w:tcW w:w="3685" w:type="dxa"/>
          </w:tcPr>
          <w:p w:rsidR="00B904A9" w:rsidRPr="00A6056B" w:rsidRDefault="00B904A9">
            <w:pPr>
              <w:pStyle w:val="pt-pt-a"/>
              <w:spacing w:before="0" w:beforeAutospacing="0" w:after="0" w:afterAutospacing="0" w:line="302" w:lineRule="atLeast"/>
              <w:jc w:val="center"/>
              <w:rPr>
                <w:i/>
              </w:rPr>
            </w:pPr>
            <w:r w:rsidRPr="00A6056B">
              <w:rPr>
                <w:rStyle w:val="pt-pt-a0-000006"/>
                <w:i/>
              </w:rPr>
              <w:t>1</w:t>
            </w:r>
          </w:p>
        </w:tc>
        <w:tc>
          <w:tcPr>
            <w:tcW w:w="4763" w:type="dxa"/>
          </w:tcPr>
          <w:p w:rsidR="00B904A9" w:rsidRPr="00A6056B" w:rsidRDefault="00B904A9">
            <w:pPr>
              <w:pStyle w:val="pt-pt-a"/>
              <w:spacing w:before="0" w:beforeAutospacing="0" w:after="0" w:afterAutospacing="0" w:line="302" w:lineRule="atLeast"/>
              <w:jc w:val="center"/>
              <w:rPr>
                <w:i/>
              </w:rPr>
            </w:pPr>
            <w:r w:rsidRPr="00A6056B">
              <w:rPr>
                <w:rStyle w:val="pt-pt-a0-000006"/>
                <w:i/>
              </w:rPr>
              <w:t>Открытые источники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spacing w:before="240"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5.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Функции (полномочия, обязанности, права) структурных подразделений</w:t>
      </w:r>
      <w:r w:rsidR="004772A1" w:rsidRPr="004E4D58">
        <w:rPr>
          <w:rFonts w:ascii="Times New Roman" w:hAnsi="Times New Roman"/>
          <w:b/>
          <w:bCs/>
          <w:sz w:val="28"/>
          <w:szCs w:val="28"/>
        </w:rPr>
        <w:t xml:space="preserve"> администрации Березовского района</w:t>
      </w:r>
      <w:r w:rsidR="0093366A" w:rsidRPr="004E4D58">
        <w:rPr>
          <w:rFonts w:ascii="Times New Roman" w:hAnsi="Times New Roman"/>
          <w:b/>
          <w:bCs/>
          <w:sz w:val="28"/>
          <w:szCs w:val="28"/>
        </w:rPr>
        <w:t>, Думы Березовского района</w:t>
      </w:r>
      <w:r w:rsidRPr="004E4D58">
        <w:rPr>
          <w:rFonts w:ascii="Times New Roman" w:hAnsi="Times New Roman"/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4C602A" w:rsidRPr="004E4D58" w:rsidTr="004772A1">
        <w:tc>
          <w:tcPr>
            <w:tcW w:w="6181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4C602A" w:rsidRPr="004E4D58" w:rsidRDefault="004C602A" w:rsidP="00103728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5.3. Оценка трудовых затрат</w:t>
            </w:r>
          </w:p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(чел./час</w:t>
            </w: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год),</w:t>
            </w:r>
          </w:p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4C602A" w:rsidRPr="004E4D58" w:rsidTr="004772A1">
        <w:trPr>
          <w:cantSplit/>
        </w:trPr>
        <w:tc>
          <w:tcPr>
            <w:tcW w:w="15196" w:type="dxa"/>
            <w:gridSpan w:val="4"/>
          </w:tcPr>
          <w:p w:rsidR="004C602A" w:rsidRPr="004E4D58" w:rsidRDefault="00B904A9" w:rsidP="0093366A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04A9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структурного подразделения: информационно-аналитический отдел администрации Березовского района</w:t>
            </w:r>
          </w:p>
        </w:tc>
      </w:tr>
      <w:tr w:rsidR="00FA0622" w:rsidRPr="004E4D58" w:rsidTr="004772A1">
        <w:tc>
          <w:tcPr>
            <w:tcW w:w="6181" w:type="dxa"/>
          </w:tcPr>
          <w:p w:rsidR="00FA0622" w:rsidRPr="00FA0622" w:rsidRDefault="00CF2349" w:rsidP="00FA062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="00D2224C">
              <w:rPr>
                <w:rFonts w:ascii="Times New Roman" w:hAnsi="Times New Roman"/>
                <w:i/>
              </w:rPr>
              <w:t>1.</w:t>
            </w:r>
            <w:r w:rsidR="00FA0622" w:rsidRPr="00FA0622">
              <w:rPr>
                <w:rFonts w:ascii="Times New Roman" w:hAnsi="Times New Roman"/>
                <w:i/>
              </w:rPr>
              <w:t>Прием документов на предоставление субсидий, подготовк</w:t>
            </w:r>
            <w:r w:rsidR="00FA0622">
              <w:rPr>
                <w:rFonts w:ascii="Times New Roman" w:hAnsi="Times New Roman"/>
                <w:i/>
              </w:rPr>
              <w:t>а</w:t>
            </w:r>
            <w:r w:rsidR="00FA0622" w:rsidRPr="00FA0622">
              <w:rPr>
                <w:rFonts w:ascii="Times New Roman" w:hAnsi="Times New Roman"/>
                <w:i/>
              </w:rPr>
              <w:t xml:space="preserve"> проекта муниципального правового акта о предоставлении субсидий, определении размера субсидий</w:t>
            </w:r>
          </w:p>
        </w:tc>
        <w:tc>
          <w:tcPr>
            <w:tcW w:w="3005" w:type="dxa"/>
          </w:tcPr>
          <w:p w:rsidR="00FA0622" w:rsidRPr="00FA0622" w:rsidRDefault="00FA0622">
            <w:pPr>
              <w:pStyle w:val="pt-pt-a-000021"/>
              <w:spacing w:before="0" w:beforeAutospacing="0" w:after="0" w:afterAutospacing="0" w:line="259" w:lineRule="atLeast"/>
              <w:rPr>
                <w:i/>
              </w:rPr>
            </w:pPr>
            <w:r w:rsidRPr="00FA0622">
              <w:rPr>
                <w:rStyle w:val="pt-pt-a0-000004"/>
                <w:i/>
              </w:rPr>
              <w:t>Согласно Порядку предоставления субсидий</w:t>
            </w:r>
          </w:p>
        </w:tc>
        <w:tc>
          <w:tcPr>
            <w:tcW w:w="3005" w:type="dxa"/>
          </w:tcPr>
          <w:p w:rsidR="00FA0622" w:rsidRPr="00FA0622" w:rsidRDefault="00FA0622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FA0622">
              <w:rPr>
                <w:rStyle w:val="pt-pt-a0-000004"/>
                <w:i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</w:tcPr>
          <w:p w:rsidR="00FA0622" w:rsidRPr="00FA0622" w:rsidRDefault="00FA0622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FA0622">
              <w:rPr>
                <w:rStyle w:val="pt-pt-a0-000004"/>
                <w:i/>
              </w:rPr>
              <w:t>потребность в других ресурсах отсутствует</w:t>
            </w:r>
          </w:p>
        </w:tc>
      </w:tr>
      <w:tr w:rsidR="00CF2349" w:rsidRPr="004E4D58" w:rsidTr="004772A1">
        <w:tc>
          <w:tcPr>
            <w:tcW w:w="6181" w:type="dxa"/>
          </w:tcPr>
          <w:p w:rsidR="00CF2349" w:rsidRPr="00CF2349" w:rsidRDefault="00D2224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="00CF2349">
              <w:rPr>
                <w:rFonts w:ascii="Times New Roman" w:hAnsi="Times New Roman"/>
                <w:i/>
              </w:rPr>
              <w:t>2.</w:t>
            </w:r>
            <w:r w:rsidR="00CF2349" w:rsidRPr="00CF2349">
              <w:rPr>
                <w:rFonts w:ascii="Times New Roman" w:hAnsi="Times New Roman"/>
                <w:i/>
              </w:rPr>
              <w:t>Подготовка проекта договора (соглашения)</w:t>
            </w:r>
          </w:p>
        </w:tc>
        <w:tc>
          <w:tcPr>
            <w:tcW w:w="3005" w:type="dxa"/>
          </w:tcPr>
          <w:p w:rsidR="00CF2349" w:rsidRPr="00FA0622" w:rsidRDefault="00CF2349" w:rsidP="004C2E32">
            <w:pPr>
              <w:pStyle w:val="pt-pt-a-000021"/>
              <w:spacing w:before="0" w:beforeAutospacing="0" w:after="0" w:afterAutospacing="0" w:line="259" w:lineRule="atLeast"/>
              <w:rPr>
                <w:i/>
              </w:rPr>
            </w:pPr>
            <w:r w:rsidRPr="00FA0622">
              <w:rPr>
                <w:rStyle w:val="pt-pt-a0-000004"/>
                <w:i/>
              </w:rPr>
              <w:t xml:space="preserve">Согласно Порядку </w:t>
            </w:r>
            <w:r w:rsidRPr="00FA0622">
              <w:rPr>
                <w:rStyle w:val="pt-pt-a0-000004"/>
                <w:i/>
              </w:rPr>
              <w:lastRenderedPageBreak/>
              <w:t>предоставления субсидий</w:t>
            </w:r>
          </w:p>
        </w:tc>
        <w:tc>
          <w:tcPr>
            <w:tcW w:w="3005" w:type="dxa"/>
          </w:tcPr>
          <w:p w:rsidR="00CF2349" w:rsidRPr="00FA0622" w:rsidRDefault="00CF2349" w:rsidP="004C2E32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FA0622">
              <w:rPr>
                <w:rStyle w:val="pt-pt-a0-000004"/>
                <w:i/>
              </w:rPr>
              <w:lastRenderedPageBreak/>
              <w:t xml:space="preserve">изменения численности </w:t>
            </w:r>
            <w:r w:rsidRPr="00FA0622">
              <w:rPr>
                <w:rStyle w:val="pt-pt-a0-000004"/>
                <w:i/>
              </w:rPr>
              <w:lastRenderedPageBreak/>
              <w:t>сотрудников не требуется</w:t>
            </w:r>
          </w:p>
        </w:tc>
        <w:tc>
          <w:tcPr>
            <w:tcW w:w="3005" w:type="dxa"/>
          </w:tcPr>
          <w:p w:rsidR="00CF2349" w:rsidRPr="00FA0622" w:rsidRDefault="00CF2349" w:rsidP="004C2E32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FA0622">
              <w:rPr>
                <w:rStyle w:val="pt-pt-a0-000004"/>
                <w:i/>
              </w:rPr>
              <w:lastRenderedPageBreak/>
              <w:t xml:space="preserve">потребность в других </w:t>
            </w:r>
            <w:r w:rsidRPr="00FA0622">
              <w:rPr>
                <w:rStyle w:val="pt-pt-a0-000004"/>
                <w:i/>
              </w:rPr>
              <w:lastRenderedPageBreak/>
              <w:t>ресурсах отсутствует</w:t>
            </w:r>
          </w:p>
        </w:tc>
      </w:tr>
      <w:tr w:rsidR="00CF2349" w:rsidRPr="004E4D58" w:rsidTr="004772A1">
        <w:tc>
          <w:tcPr>
            <w:tcW w:w="6181" w:type="dxa"/>
          </w:tcPr>
          <w:p w:rsidR="00CF2349" w:rsidRPr="00FA0622" w:rsidRDefault="00D2224C" w:rsidP="00CF2349">
            <w:pPr>
              <w:pStyle w:val="pt-pt-000061"/>
              <w:spacing w:before="0" w:beforeAutospacing="0" w:after="0" w:afterAutospacing="0" w:line="259" w:lineRule="atLeast"/>
              <w:ind w:left="144" w:firstLine="216"/>
              <w:jc w:val="both"/>
              <w:rPr>
                <w:rStyle w:val="pt-pt-000062"/>
                <w:i/>
              </w:rPr>
            </w:pPr>
            <w:r>
              <w:rPr>
                <w:rStyle w:val="pt-pt-000062"/>
                <w:i/>
              </w:rPr>
              <w:lastRenderedPageBreak/>
              <w:t>1.</w:t>
            </w:r>
            <w:r w:rsidR="00CF2349">
              <w:rPr>
                <w:rStyle w:val="pt-pt-000062"/>
                <w:i/>
              </w:rPr>
              <w:t xml:space="preserve">3. </w:t>
            </w:r>
            <w:r w:rsidR="00CF2349" w:rsidRPr="00CF2349">
              <w:rPr>
                <w:rStyle w:val="pt-pt-000062"/>
                <w:i/>
              </w:rPr>
              <w:t>Проверка представленных документов</w:t>
            </w:r>
          </w:p>
        </w:tc>
        <w:tc>
          <w:tcPr>
            <w:tcW w:w="3005" w:type="dxa"/>
          </w:tcPr>
          <w:p w:rsidR="00CF2349" w:rsidRPr="00FA0622" w:rsidRDefault="00CF2349" w:rsidP="004C2E32">
            <w:pPr>
              <w:pStyle w:val="pt-pt-a-000021"/>
              <w:spacing w:before="0" w:beforeAutospacing="0" w:after="0" w:afterAutospacing="0" w:line="259" w:lineRule="atLeast"/>
              <w:rPr>
                <w:i/>
              </w:rPr>
            </w:pPr>
            <w:r w:rsidRPr="00FA0622">
              <w:rPr>
                <w:rStyle w:val="pt-pt-a0-000004"/>
                <w:i/>
              </w:rPr>
              <w:t>Согласно Порядку предоставления субсидий</w:t>
            </w:r>
          </w:p>
        </w:tc>
        <w:tc>
          <w:tcPr>
            <w:tcW w:w="3005" w:type="dxa"/>
          </w:tcPr>
          <w:p w:rsidR="00CF2349" w:rsidRPr="00FA0622" w:rsidRDefault="00CF2349" w:rsidP="004C2E32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FA0622">
              <w:rPr>
                <w:rStyle w:val="pt-pt-a0-000004"/>
                <w:i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</w:tcPr>
          <w:p w:rsidR="00CF2349" w:rsidRPr="00FA0622" w:rsidRDefault="00CF2349" w:rsidP="004C2E32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i/>
              </w:rPr>
            </w:pPr>
            <w:r w:rsidRPr="00FA0622">
              <w:rPr>
                <w:rStyle w:val="pt-pt-a0-000004"/>
                <w:i/>
              </w:rPr>
              <w:t>потребность в других ресурсах отсутствует</w:t>
            </w:r>
          </w:p>
        </w:tc>
      </w:tr>
      <w:tr w:rsidR="00CF2349" w:rsidRPr="004E4D58" w:rsidTr="00140799">
        <w:tc>
          <w:tcPr>
            <w:tcW w:w="15196" w:type="dxa"/>
            <w:gridSpan w:val="4"/>
          </w:tcPr>
          <w:p w:rsidR="00CF2349" w:rsidRPr="00FA0622" w:rsidRDefault="00CF2349">
            <w:pPr>
              <w:pStyle w:val="pt-pt-a-000024"/>
              <w:spacing w:before="0" w:beforeAutospacing="0" w:after="0" w:afterAutospacing="0" w:line="259" w:lineRule="atLeast"/>
              <w:jc w:val="center"/>
              <w:rPr>
                <w:rStyle w:val="pt-pt-a0-000004"/>
                <w:i/>
              </w:rPr>
            </w:pPr>
            <w:r w:rsidRPr="00CF2349">
              <w:rPr>
                <w:rStyle w:val="pt-pt-a0-000004"/>
                <w:i/>
              </w:rPr>
              <w:t xml:space="preserve">Наименование структурного подразделения: </w:t>
            </w:r>
            <w:r>
              <w:rPr>
                <w:rStyle w:val="pt-pt-a0-000004"/>
                <w:i/>
              </w:rPr>
              <w:t xml:space="preserve">Управление по бухгалтерскому учету и отчетности </w:t>
            </w:r>
          </w:p>
        </w:tc>
      </w:tr>
      <w:tr w:rsidR="00CF2349" w:rsidRPr="004E4D58" w:rsidTr="004772A1">
        <w:tc>
          <w:tcPr>
            <w:tcW w:w="6181" w:type="dxa"/>
          </w:tcPr>
          <w:p w:rsidR="00CF2349" w:rsidRPr="00CF2349" w:rsidRDefault="00CF2349" w:rsidP="00CF2349">
            <w:pPr>
              <w:pStyle w:val="pt-pt-000061"/>
              <w:spacing w:before="0" w:beforeAutospacing="0" w:after="0" w:afterAutospacing="0" w:line="259" w:lineRule="atLeast"/>
              <w:ind w:left="144" w:firstLine="216"/>
              <w:jc w:val="both"/>
              <w:rPr>
                <w:rStyle w:val="pt-pt-000062"/>
                <w:i/>
              </w:rPr>
            </w:pPr>
            <w:r w:rsidRPr="00CF2349">
              <w:rPr>
                <w:rStyle w:val="pt-pt-000062"/>
                <w:i/>
              </w:rPr>
              <w:t>2.1. Перечисление субсидий</w:t>
            </w:r>
          </w:p>
        </w:tc>
        <w:tc>
          <w:tcPr>
            <w:tcW w:w="3005" w:type="dxa"/>
          </w:tcPr>
          <w:p w:rsidR="00CF2349" w:rsidRPr="00CF2349" w:rsidRDefault="00CF2349" w:rsidP="003208CC">
            <w:pPr>
              <w:rPr>
                <w:rFonts w:ascii="Times New Roman" w:hAnsi="Times New Roman"/>
                <w:i/>
              </w:rPr>
            </w:pPr>
            <w:r w:rsidRPr="00CF2349">
              <w:rPr>
                <w:rFonts w:ascii="Times New Roman" w:hAnsi="Times New Roman"/>
                <w:i/>
              </w:rPr>
              <w:t>Согласно Порядку предоставления субсидий</w:t>
            </w:r>
          </w:p>
        </w:tc>
        <w:tc>
          <w:tcPr>
            <w:tcW w:w="3005" w:type="dxa"/>
          </w:tcPr>
          <w:p w:rsidR="00CF2349" w:rsidRPr="00CF2349" w:rsidRDefault="00CF2349" w:rsidP="003208CC">
            <w:pPr>
              <w:rPr>
                <w:rFonts w:ascii="Times New Roman" w:hAnsi="Times New Roman"/>
                <w:i/>
              </w:rPr>
            </w:pPr>
            <w:r w:rsidRPr="00CF2349">
              <w:rPr>
                <w:rFonts w:ascii="Times New Roman" w:hAnsi="Times New Roman"/>
                <w:i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</w:tcPr>
          <w:p w:rsidR="00CF2349" w:rsidRPr="00CF2349" w:rsidRDefault="00CF2349" w:rsidP="003208CC">
            <w:pPr>
              <w:rPr>
                <w:rFonts w:ascii="Times New Roman" w:hAnsi="Times New Roman"/>
                <w:i/>
              </w:rPr>
            </w:pPr>
            <w:r w:rsidRPr="00CF2349">
              <w:rPr>
                <w:rFonts w:ascii="Times New Roman" w:hAnsi="Times New Roman"/>
                <w:i/>
              </w:rPr>
              <w:t>потребность в других ресурсах отсутствует</w:t>
            </w:r>
          </w:p>
        </w:tc>
      </w:tr>
      <w:tr w:rsidR="00CF2349" w:rsidRPr="004E4D58" w:rsidTr="00004C18">
        <w:tc>
          <w:tcPr>
            <w:tcW w:w="15196" w:type="dxa"/>
            <w:gridSpan w:val="4"/>
          </w:tcPr>
          <w:p w:rsidR="00CF2349" w:rsidRPr="00CF2349" w:rsidRDefault="009F6503" w:rsidP="00CF2349">
            <w:pPr>
              <w:rPr>
                <w:rFonts w:ascii="Times New Roman" w:hAnsi="Times New Roman"/>
                <w:i/>
              </w:rPr>
            </w:pPr>
            <w:r w:rsidRPr="009F6503">
              <w:rPr>
                <w:rFonts w:ascii="Times New Roman" w:hAnsi="Times New Roman"/>
                <w:i/>
              </w:rPr>
              <w:t xml:space="preserve">Наименование структурного подразделения: </w:t>
            </w:r>
            <w:r w:rsidR="00CF2349" w:rsidRPr="00CF2349">
              <w:rPr>
                <w:rFonts w:ascii="Times New Roman" w:hAnsi="Times New Roman"/>
                <w:i/>
              </w:rPr>
              <w:t>Комитет по финансам администрации Березовского района</w:t>
            </w:r>
          </w:p>
        </w:tc>
      </w:tr>
      <w:tr w:rsidR="00CF2349" w:rsidRPr="004E4D58" w:rsidTr="004772A1">
        <w:tc>
          <w:tcPr>
            <w:tcW w:w="6181" w:type="dxa"/>
          </w:tcPr>
          <w:p w:rsidR="00CF2349" w:rsidRPr="00CF2349" w:rsidRDefault="00CF2349" w:rsidP="00CF2349">
            <w:pPr>
              <w:pStyle w:val="pt-pt-000061"/>
              <w:spacing w:before="0" w:beforeAutospacing="0" w:after="0" w:afterAutospacing="0" w:line="259" w:lineRule="atLeast"/>
              <w:ind w:left="144" w:firstLine="216"/>
              <w:jc w:val="both"/>
              <w:rPr>
                <w:rStyle w:val="pt-pt-000062"/>
                <w:i/>
              </w:rPr>
            </w:pPr>
            <w:r w:rsidRPr="00CF2349">
              <w:rPr>
                <w:rStyle w:val="pt-pt-000062"/>
                <w:i/>
              </w:rPr>
              <w:t>3.1.  Проверка соблюдения получателем субсидий целей, условий и порядка предоставления субсидий</w:t>
            </w:r>
          </w:p>
        </w:tc>
        <w:tc>
          <w:tcPr>
            <w:tcW w:w="3005" w:type="dxa"/>
          </w:tcPr>
          <w:p w:rsidR="00CF2349" w:rsidRPr="00CF2349" w:rsidRDefault="00CF2349" w:rsidP="00DA0B02">
            <w:pPr>
              <w:rPr>
                <w:rFonts w:ascii="Times New Roman" w:hAnsi="Times New Roman"/>
                <w:i/>
              </w:rPr>
            </w:pPr>
            <w:r w:rsidRPr="00CF2349">
              <w:rPr>
                <w:rFonts w:ascii="Times New Roman" w:hAnsi="Times New Roman"/>
                <w:i/>
              </w:rPr>
              <w:t>Согласно Порядку предоставления субсидий</w:t>
            </w:r>
          </w:p>
        </w:tc>
        <w:tc>
          <w:tcPr>
            <w:tcW w:w="3005" w:type="dxa"/>
          </w:tcPr>
          <w:p w:rsidR="00CF2349" w:rsidRPr="00CF2349" w:rsidRDefault="00CF2349" w:rsidP="00DA0B02">
            <w:pPr>
              <w:rPr>
                <w:rFonts w:ascii="Times New Roman" w:hAnsi="Times New Roman"/>
                <w:i/>
              </w:rPr>
            </w:pPr>
            <w:r w:rsidRPr="00CF2349">
              <w:rPr>
                <w:rFonts w:ascii="Times New Roman" w:hAnsi="Times New Roman"/>
                <w:i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</w:tcPr>
          <w:p w:rsidR="00CF2349" w:rsidRPr="00CF2349" w:rsidRDefault="00CF2349" w:rsidP="00DA0B02">
            <w:pPr>
              <w:rPr>
                <w:rFonts w:ascii="Times New Roman" w:hAnsi="Times New Roman"/>
                <w:i/>
              </w:rPr>
            </w:pPr>
            <w:r w:rsidRPr="00CF2349">
              <w:rPr>
                <w:rFonts w:ascii="Times New Roman" w:hAnsi="Times New Roman"/>
                <w:i/>
              </w:rPr>
              <w:t>потребность в других ресурсах отсутствует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pageBreakBefore/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6.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D58">
        <w:rPr>
          <w:rFonts w:ascii="Times New Roman" w:hAnsi="Times New Roman"/>
          <w:b/>
          <w:bCs/>
          <w:sz w:val="28"/>
          <w:szCs w:val="28"/>
        </w:rPr>
        <w:t>Оценка расходов (</w:t>
      </w:r>
      <w:r w:rsidR="004772A1" w:rsidRPr="004E4D58">
        <w:rPr>
          <w:rFonts w:ascii="Times New Roman" w:hAnsi="Times New Roman"/>
          <w:b/>
          <w:bCs/>
          <w:sz w:val="28"/>
          <w:szCs w:val="28"/>
        </w:rPr>
        <w:t>возможных поступлений</w:t>
      </w:r>
      <w:r w:rsidRPr="004E4D58">
        <w:rPr>
          <w:rFonts w:ascii="Times New Roman" w:hAnsi="Times New Roman"/>
          <w:b/>
          <w:bCs/>
          <w:sz w:val="28"/>
          <w:szCs w:val="28"/>
        </w:rPr>
        <w:t xml:space="preserve">) бюджета </w:t>
      </w:r>
      <w:r w:rsidR="004772A1" w:rsidRPr="004E4D58">
        <w:rPr>
          <w:rFonts w:ascii="Times New Roman" w:hAnsi="Times New Roman"/>
          <w:b/>
          <w:bCs/>
          <w:sz w:val="28"/>
          <w:szCs w:val="28"/>
        </w:rPr>
        <w:t>Березовского района</w:t>
      </w:r>
      <w:r w:rsidRPr="004E4D58">
        <w:rPr>
          <w:rFonts w:ascii="Times New Roman" w:hAnsi="Times New Roman"/>
          <w:b/>
          <w:bCs/>
          <w:sz w:val="28"/>
          <w:szCs w:val="28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4C602A" w:rsidRPr="004E4D58" w:rsidTr="004772A1">
        <w:trPr>
          <w:cantSplit/>
        </w:trPr>
        <w:tc>
          <w:tcPr>
            <w:tcW w:w="4137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6.2. Виды расходов (поступлений) бюджета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</w:tc>
        <w:tc>
          <w:tcPr>
            <w:tcW w:w="3400" w:type="dxa"/>
          </w:tcPr>
          <w:p w:rsidR="004C602A" w:rsidRPr="004E4D58" w:rsidRDefault="004C602A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6.3. Количественная оценка расходов и поступлений, 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4C602A" w:rsidRPr="004E4D58" w:rsidTr="004772A1">
        <w:trPr>
          <w:cantSplit/>
          <w:trHeight w:val="396"/>
        </w:trPr>
        <w:tc>
          <w:tcPr>
            <w:tcW w:w="15197" w:type="dxa"/>
            <w:gridSpan w:val="3"/>
          </w:tcPr>
          <w:p w:rsidR="004C602A" w:rsidRPr="004E4D58" w:rsidRDefault="004C602A" w:rsidP="00956A08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Наименование </w:t>
            </w:r>
            <w:r w:rsidR="004772A1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структурного подразделения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(от 1 до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):</w:t>
            </w:r>
          </w:p>
        </w:tc>
      </w:tr>
      <w:tr w:rsidR="004C602A" w:rsidRPr="004E4D58" w:rsidTr="004772A1">
        <w:trPr>
          <w:cantSplit/>
          <w:trHeight w:val="399"/>
        </w:trPr>
        <w:tc>
          <w:tcPr>
            <w:tcW w:w="4137" w:type="dxa"/>
            <w:vMerge w:val="restart"/>
          </w:tcPr>
          <w:p w:rsidR="004C602A" w:rsidRPr="009F6503" w:rsidRDefault="00B904A9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Организация финансовой поддержки социально ориентированных некоммерческих организаций Березовского района, реализующих социально-значимые проекты на территории Березовского района</w:t>
            </w:r>
          </w:p>
        </w:tc>
        <w:tc>
          <w:tcPr>
            <w:tcW w:w="7660" w:type="dxa"/>
          </w:tcPr>
          <w:p w:rsidR="004C602A" w:rsidRPr="009F6503" w:rsidRDefault="004C602A" w:rsidP="00B904A9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 xml:space="preserve">Единовременные расходы (от 1 до N) в </w:t>
            </w:r>
            <w:r w:rsidR="00B904A9" w:rsidRPr="009F6503">
              <w:rPr>
                <w:rFonts w:ascii="Times New Roman" w:hAnsi="Times New Roman"/>
                <w:i/>
                <w:iCs/>
              </w:rPr>
              <w:t>2023</w:t>
            </w:r>
            <w:r w:rsidRPr="009F6503">
              <w:rPr>
                <w:rFonts w:ascii="Times New Roman" w:hAnsi="Times New Roman"/>
                <w:i/>
                <w:iCs/>
              </w:rPr>
              <w:t xml:space="preserve"> г.:</w:t>
            </w:r>
          </w:p>
        </w:tc>
        <w:tc>
          <w:tcPr>
            <w:tcW w:w="3400" w:type="dxa"/>
          </w:tcPr>
          <w:p w:rsidR="004C602A" w:rsidRPr="009F6503" w:rsidRDefault="00B904A9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800,00</w:t>
            </w:r>
          </w:p>
        </w:tc>
      </w:tr>
      <w:tr w:rsidR="004C602A" w:rsidRPr="004E4D58" w:rsidTr="004772A1">
        <w:trPr>
          <w:cantSplit/>
          <w:trHeight w:val="420"/>
        </w:trPr>
        <w:tc>
          <w:tcPr>
            <w:tcW w:w="4137" w:type="dxa"/>
            <w:vMerge/>
          </w:tcPr>
          <w:p w:rsidR="004C602A" w:rsidRPr="009F6503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660" w:type="dxa"/>
          </w:tcPr>
          <w:p w:rsidR="004C602A" w:rsidRPr="009F6503" w:rsidRDefault="004C602A" w:rsidP="00B904A9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 xml:space="preserve">Периодические расходы (от 1 до N) за период </w:t>
            </w:r>
            <w:r w:rsidR="00B904A9" w:rsidRPr="009F6503">
              <w:rPr>
                <w:rFonts w:ascii="Times New Roman" w:hAnsi="Times New Roman"/>
                <w:i/>
                <w:iCs/>
              </w:rPr>
              <w:t>2023</w:t>
            </w:r>
            <w:r w:rsidRPr="009F6503">
              <w:rPr>
                <w:rFonts w:ascii="Times New Roman" w:hAnsi="Times New Roman"/>
                <w:i/>
                <w:iCs/>
              </w:rPr>
              <w:t xml:space="preserve"> г.:</w:t>
            </w:r>
          </w:p>
        </w:tc>
        <w:tc>
          <w:tcPr>
            <w:tcW w:w="3400" w:type="dxa"/>
          </w:tcPr>
          <w:p w:rsidR="004C602A" w:rsidRPr="009F6503" w:rsidRDefault="00B904A9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7200,00</w:t>
            </w:r>
          </w:p>
        </w:tc>
      </w:tr>
      <w:tr w:rsidR="004C602A" w:rsidRPr="004E4D58" w:rsidTr="004772A1">
        <w:trPr>
          <w:cantSplit/>
          <w:trHeight w:val="412"/>
        </w:trPr>
        <w:tc>
          <w:tcPr>
            <w:tcW w:w="4137" w:type="dxa"/>
            <w:vMerge/>
          </w:tcPr>
          <w:p w:rsidR="004C602A" w:rsidRPr="009F6503" w:rsidRDefault="004C602A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660" w:type="dxa"/>
          </w:tcPr>
          <w:p w:rsidR="004C602A" w:rsidRPr="009F6503" w:rsidRDefault="004C602A" w:rsidP="00B904A9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 xml:space="preserve">Возможные доходы (от 1 до N) за период </w:t>
            </w:r>
            <w:r w:rsidR="00B904A9" w:rsidRPr="009F6503">
              <w:rPr>
                <w:rFonts w:ascii="Times New Roman" w:hAnsi="Times New Roman"/>
                <w:i/>
                <w:iCs/>
              </w:rPr>
              <w:t>2023- 2025</w:t>
            </w:r>
            <w:r w:rsidRPr="009F6503">
              <w:rPr>
                <w:rFonts w:ascii="Times New Roman" w:hAnsi="Times New Roman"/>
                <w:i/>
                <w:iCs/>
              </w:rPr>
              <w:t xml:space="preserve"> г.:</w:t>
            </w:r>
          </w:p>
        </w:tc>
        <w:tc>
          <w:tcPr>
            <w:tcW w:w="3400" w:type="dxa"/>
          </w:tcPr>
          <w:p w:rsidR="004C602A" w:rsidRPr="009F6503" w:rsidRDefault="00B904A9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B904A9" w:rsidRPr="004E4D58" w:rsidTr="009517A0">
        <w:trPr>
          <w:cantSplit/>
          <w:trHeight w:val="408"/>
        </w:trPr>
        <w:tc>
          <w:tcPr>
            <w:tcW w:w="11797" w:type="dxa"/>
            <w:gridSpan w:val="2"/>
          </w:tcPr>
          <w:p w:rsidR="00B904A9" w:rsidRPr="009F6503" w:rsidRDefault="00B904A9" w:rsidP="00B904A9">
            <w:pPr>
              <w:autoSpaceDE w:val="0"/>
              <w:autoSpaceDN w:val="0"/>
              <w:ind w:lef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Итого единовременные расходы за период 2023 гг.:</w:t>
            </w:r>
          </w:p>
        </w:tc>
        <w:tc>
          <w:tcPr>
            <w:tcW w:w="3400" w:type="dxa"/>
          </w:tcPr>
          <w:p w:rsidR="00B904A9" w:rsidRPr="009F6503" w:rsidRDefault="00B904A9" w:rsidP="00A345CF">
            <w:pPr>
              <w:rPr>
                <w:rFonts w:ascii="Times New Roman" w:hAnsi="Times New Roman"/>
                <w:i/>
              </w:rPr>
            </w:pPr>
            <w:r w:rsidRPr="009F6503">
              <w:rPr>
                <w:rFonts w:ascii="Times New Roman" w:hAnsi="Times New Roman"/>
                <w:i/>
              </w:rPr>
              <w:t>800,00</w:t>
            </w:r>
          </w:p>
        </w:tc>
      </w:tr>
      <w:tr w:rsidR="00B904A9" w:rsidRPr="004E4D58" w:rsidTr="009517A0">
        <w:trPr>
          <w:cantSplit/>
          <w:trHeight w:val="408"/>
        </w:trPr>
        <w:tc>
          <w:tcPr>
            <w:tcW w:w="11797" w:type="dxa"/>
            <w:gridSpan w:val="2"/>
          </w:tcPr>
          <w:p w:rsidR="00B904A9" w:rsidRPr="009F6503" w:rsidRDefault="00B904A9" w:rsidP="00B904A9">
            <w:pPr>
              <w:autoSpaceDE w:val="0"/>
              <w:autoSpaceDN w:val="0"/>
              <w:ind w:lef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Итого периодические расходы за период 2023 гг.:</w:t>
            </w:r>
          </w:p>
        </w:tc>
        <w:tc>
          <w:tcPr>
            <w:tcW w:w="3400" w:type="dxa"/>
          </w:tcPr>
          <w:p w:rsidR="00B904A9" w:rsidRPr="009F6503" w:rsidRDefault="00B904A9" w:rsidP="00A345CF">
            <w:pPr>
              <w:rPr>
                <w:rFonts w:ascii="Times New Roman" w:hAnsi="Times New Roman"/>
                <w:i/>
              </w:rPr>
            </w:pPr>
            <w:r w:rsidRPr="009F6503">
              <w:rPr>
                <w:rFonts w:ascii="Times New Roman" w:hAnsi="Times New Roman"/>
                <w:i/>
              </w:rPr>
              <w:t>7200,00</w:t>
            </w:r>
          </w:p>
        </w:tc>
      </w:tr>
      <w:tr w:rsidR="004C602A" w:rsidRPr="004E4D58" w:rsidTr="004772A1">
        <w:trPr>
          <w:cantSplit/>
          <w:trHeight w:val="419"/>
        </w:trPr>
        <w:tc>
          <w:tcPr>
            <w:tcW w:w="11797" w:type="dxa"/>
            <w:gridSpan w:val="2"/>
          </w:tcPr>
          <w:p w:rsidR="004C602A" w:rsidRPr="009F6503" w:rsidRDefault="004C602A" w:rsidP="00B904A9">
            <w:pPr>
              <w:autoSpaceDE w:val="0"/>
              <w:autoSpaceDN w:val="0"/>
              <w:ind w:left="57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 xml:space="preserve">Итого возможные доходы за период </w:t>
            </w:r>
            <w:r w:rsidR="00B904A9" w:rsidRPr="009F6503">
              <w:rPr>
                <w:rFonts w:ascii="Times New Roman" w:hAnsi="Times New Roman"/>
                <w:i/>
                <w:iCs/>
              </w:rPr>
              <w:t>2023-2025</w:t>
            </w:r>
            <w:r w:rsidRPr="009F6503">
              <w:rPr>
                <w:rFonts w:ascii="Times New Roman" w:hAnsi="Times New Roman"/>
                <w:i/>
                <w:iCs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4C602A" w:rsidRPr="009F6503" w:rsidRDefault="00B904A9" w:rsidP="004772A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</w:rPr>
            </w:pPr>
            <w:r w:rsidRPr="009F6503">
              <w:rPr>
                <w:rFonts w:ascii="Times New Roman" w:hAnsi="Times New Roman"/>
                <w:i/>
                <w:iCs/>
              </w:rPr>
              <w:t>0,00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6.4.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Другие сведения о расходах (</w:t>
      </w:r>
      <w:r w:rsidR="004772A1" w:rsidRPr="004E4D58">
        <w:rPr>
          <w:rFonts w:ascii="Times New Roman" w:hAnsi="Times New Roman"/>
          <w:sz w:val="28"/>
          <w:szCs w:val="28"/>
        </w:rPr>
        <w:t>возможных поступлений</w:t>
      </w:r>
      <w:r w:rsidRPr="004E4D58">
        <w:rPr>
          <w:rFonts w:ascii="Times New Roman" w:hAnsi="Times New Roman"/>
          <w:sz w:val="28"/>
          <w:szCs w:val="28"/>
        </w:rPr>
        <w:t xml:space="preserve">) бюджета </w:t>
      </w:r>
      <w:r w:rsidR="004772A1" w:rsidRPr="004E4D58">
        <w:rPr>
          <w:rFonts w:ascii="Times New Roman" w:hAnsi="Times New Roman"/>
          <w:bCs/>
          <w:sz w:val="28"/>
          <w:szCs w:val="28"/>
        </w:rPr>
        <w:t>Березовского района</w:t>
      </w:r>
      <w:r w:rsidRPr="004E4D58">
        <w:rPr>
          <w:rFonts w:ascii="Times New Roman" w:hAnsi="Times New Roman"/>
          <w:sz w:val="28"/>
          <w:szCs w:val="28"/>
        </w:rPr>
        <w:t xml:space="preserve"> в связи с правовым регулированием:</w:t>
      </w:r>
      <w:r w:rsidR="00B904A9" w:rsidRPr="00B904A9">
        <w:t xml:space="preserve"> </w:t>
      </w:r>
      <w:r w:rsidR="00B904A9" w:rsidRPr="00FA0622">
        <w:rPr>
          <w:rFonts w:ascii="Times New Roman" w:hAnsi="Times New Roman"/>
          <w:i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65FD0" w:rsidRDefault="004C602A" w:rsidP="00B904A9">
      <w:pPr>
        <w:autoSpaceDE w:val="0"/>
        <w:autoSpaceDN w:val="0"/>
        <w:rPr>
          <w:rFonts w:ascii="Times New Roman" w:hAnsi="Times New Roman"/>
          <w:i/>
        </w:rPr>
      </w:pPr>
      <w:r w:rsidRPr="004E4D58">
        <w:rPr>
          <w:rFonts w:ascii="Times New Roman" w:hAnsi="Times New Roman"/>
          <w:sz w:val="28"/>
          <w:szCs w:val="28"/>
        </w:rPr>
        <w:t>6.5.</w:t>
      </w:r>
      <w:r w:rsidR="00DE4EF6" w:rsidRPr="004E4D58">
        <w:rPr>
          <w:rFonts w:ascii="Times New Roman" w:hAnsi="Times New Roman"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Источники данных:</w:t>
      </w:r>
      <w:r w:rsidR="00465FD0">
        <w:rPr>
          <w:rFonts w:ascii="Times New Roman" w:hAnsi="Times New Roman"/>
          <w:sz w:val="28"/>
          <w:szCs w:val="28"/>
        </w:rPr>
        <w:t xml:space="preserve"> </w:t>
      </w:r>
      <w:r w:rsidR="00B904A9" w:rsidRPr="00465FD0">
        <w:rPr>
          <w:rFonts w:ascii="Times New Roman" w:hAnsi="Times New Roman"/>
          <w:i/>
        </w:rPr>
        <w:t xml:space="preserve">Постановление администрации Березовского района от 28.12.2021 №1586 </w:t>
      </w:r>
      <w:r w:rsidR="00CF3CD8" w:rsidRPr="00465FD0">
        <w:rPr>
          <w:rFonts w:ascii="Times New Roman" w:hAnsi="Times New Roman"/>
          <w:i/>
        </w:rPr>
        <w:t>«О муниципальной</w:t>
      </w:r>
      <w:r w:rsidR="00B904A9" w:rsidRPr="00465FD0">
        <w:rPr>
          <w:rFonts w:ascii="Times New Roman" w:hAnsi="Times New Roman"/>
          <w:i/>
        </w:rPr>
        <w:t xml:space="preserve"> программ</w:t>
      </w:r>
      <w:r w:rsidR="00CF3CD8" w:rsidRPr="00465FD0">
        <w:rPr>
          <w:rFonts w:ascii="Times New Roman" w:hAnsi="Times New Roman"/>
          <w:i/>
        </w:rPr>
        <w:t>е</w:t>
      </w:r>
      <w:r w:rsidR="00B904A9" w:rsidRPr="00465FD0">
        <w:rPr>
          <w:rFonts w:ascii="Times New Roman" w:hAnsi="Times New Roman"/>
          <w:i/>
        </w:rPr>
        <w:t xml:space="preserve"> «Развитие гражданского общества в Березовском районе»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pageBreakBefore/>
        <w:autoSpaceDE w:val="0"/>
        <w:autoSpaceDN w:val="0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lastRenderedPageBreak/>
        <w:t>7.</w:t>
      </w:r>
      <w:r w:rsidR="00DE4EF6" w:rsidRPr="004E4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3728">
        <w:rPr>
          <w:rFonts w:ascii="Times New Roman" w:hAnsi="Times New Roman"/>
          <w:b/>
          <w:bCs/>
          <w:sz w:val="28"/>
          <w:szCs w:val="28"/>
        </w:rPr>
        <w:t>Обязательные требования, о</w:t>
      </w:r>
      <w:r w:rsidRPr="004E4D58">
        <w:rPr>
          <w:rFonts w:ascii="Times New Roman" w:hAnsi="Times New Roman"/>
          <w:b/>
          <w:bCs/>
          <w:sz w:val="28"/>
          <w:szCs w:val="28"/>
        </w:rPr>
        <w:t>бязанности</w:t>
      </w:r>
      <w:r w:rsidR="00103728">
        <w:rPr>
          <w:rFonts w:ascii="Times New Roman" w:hAnsi="Times New Roman"/>
          <w:b/>
          <w:bCs/>
          <w:sz w:val="28"/>
          <w:szCs w:val="28"/>
        </w:rPr>
        <w:t xml:space="preserve"> (запреты, </w:t>
      </w:r>
      <w:r w:rsidRPr="004E4D58">
        <w:rPr>
          <w:rFonts w:ascii="Times New Roman" w:hAnsi="Times New Roman"/>
          <w:b/>
          <w:bCs/>
          <w:sz w:val="28"/>
          <w:szCs w:val="28"/>
        </w:rPr>
        <w:t>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4C602A" w:rsidRPr="004E4D58" w:rsidTr="004772A1">
        <w:tc>
          <w:tcPr>
            <w:tcW w:w="323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4C602A" w:rsidRPr="004E4D58" w:rsidRDefault="004C602A" w:rsidP="00103728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7.2. </w:t>
            </w:r>
            <w:r w:rsidR="00103728" w:rsidRPr="00103728">
              <w:rPr>
                <w:rFonts w:ascii="Times New Roman" w:hAnsi="Times New Roman"/>
                <w:sz w:val="28"/>
                <w:szCs w:val="28"/>
              </w:rPr>
              <w:t>Обязательные требования</w:t>
            </w:r>
            <w:r w:rsidR="00103728">
              <w:rPr>
                <w:rFonts w:ascii="Times New Roman" w:hAnsi="Times New Roman"/>
                <w:sz w:val="28"/>
                <w:szCs w:val="28"/>
              </w:rPr>
              <w:t>,</w:t>
            </w:r>
            <w:r w:rsidR="00103728"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7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бязанности</w:t>
            </w:r>
            <w:r w:rsidR="00103728">
              <w:rPr>
                <w:rFonts w:ascii="Times New Roman" w:hAnsi="Times New Roman"/>
                <w:sz w:val="28"/>
                <w:szCs w:val="28"/>
              </w:rPr>
              <w:t xml:space="preserve"> (запреты,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ограничения</w:t>
            </w:r>
            <w:r w:rsidR="00103728">
              <w:rPr>
                <w:rFonts w:ascii="Times New Roman" w:hAnsi="Times New Roman"/>
                <w:sz w:val="28"/>
                <w:szCs w:val="28"/>
              </w:rPr>
              <w:t>)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введенные правовым регулированием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7.3. Описание расходов и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7.4. Количественная оценка,</w:t>
            </w:r>
            <w:r w:rsidR="00DE4EF6"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2A1" w:rsidRPr="004E4D5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8437C6" w:rsidRPr="004E4D58" w:rsidTr="004772A1">
        <w:trPr>
          <w:cantSplit/>
        </w:trPr>
        <w:tc>
          <w:tcPr>
            <w:tcW w:w="3232" w:type="dxa"/>
          </w:tcPr>
          <w:p w:rsidR="008437C6" w:rsidRPr="00D0293C" w:rsidRDefault="008437C6" w:rsidP="008437C6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</w:rPr>
            </w:pPr>
            <w:r w:rsidRPr="00D0293C">
              <w:rPr>
                <w:rFonts w:ascii="Times New Roman" w:hAnsi="Times New Roman"/>
                <w:i/>
                <w:iCs/>
              </w:rPr>
              <w:t xml:space="preserve">социально ориентированные некоммерческие организации, осуществляющие свою деятельность на территории Березовского района, соответствующие требованиям пункта 2.3. Порядка </w:t>
            </w:r>
          </w:p>
          <w:p w:rsidR="008437C6" w:rsidRPr="008437C6" w:rsidRDefault="008437C6" w:rsidP="008437C6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437C6" w:rsidRPr="004E4D58" w:rsidRDefault="008437C6" w:rsidP="004772A1">
            <w:pPr>
              <w:autoSpaceDE w:val="0"/>
              <w:autoSpaceDN w:val="0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8437C6" w:rsidRPr="004E4D58" w:rsidRDefault="009E4B8F" w:rsidP="009E4B8F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8673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На конкурс могут быть представлены проекты социально ориентированных некоммерческих организаций, осуществляющих деятельность на территории Березовского района, предусматривающие осуществление деятельности по указанным в постановлении  направлениям; </w:t>
            </w:r>
            <w:r w:rsidRPr="00D0293C">
              <w:rPr>
                <w:rFonts w:ascii="Times New Roman" w:hAnsi="Times New Roman"/>
                <w:i/>
                <w:iCs/>
              </w:rPr>
              <w:t xml:space="preserve"> получатели субсидии должны соответствовать требованиям, установленным пунктом 2.3. Порядка; получател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 w:rsidRPr="00D0293C">
              <w:rPr>
                <w:rFonts w:ascii="Times New Roman" w:hAnsi="Times New Roman"/>
                <w:i/>
                <w:iCs/>
              </w:rPr>
              <w:t xml:space="preserve"> субсидии при заключении соглашения дают свое согласие на осуществлении в отношении него проверки, согласно пункту 3.4. Порядка; предоставление ежеквартальной отчетнос</w:t>
            </w:r>
            <w:r>
              <w:rPr>
                <w:rFonts w:ascii="Times New Roman" w:hAnsi="Times New Roman"/>
                <w:i/>
                <w:iCs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согласно пункта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4.1. Порядка.</w:t>
            </w:r>
          </w:p>
        </w:tc>
        <w:tc>
          <w:tcPr>
            <w:tcW w:w="3090" w:type="dxa"/>
          </w:tcPr>
          <w:p w:rsidR="008437C6" w:rsidRPr="008437C6" w:rsidRDefault="008437C6" w:rsidP="008437C6">
            <w:pPr>
              <w:pStyle w:val="pt-a-000042"/>
              <w:spacing w:before="0" w:beforeAutospacing="0" w:after="0" w:afterAutospacing="0" w:line="259" w:lineRule="atLeast"/>
              <w:jc w:val="both"/>
              <w:rPr>
                <w:i/>
              </w:rPr>
            </w:pPr>
            <w:r>
              <w:rPr>
                <w:rStyle w:val="pt-a0-000004"/>
                <w:i/>
              </w:rPr>
              <w:t xml:space="preserve">       </w:t>
            </w:r>
            <w:r w:rsidRPr="008437C6">
              <w:rPr>
                <w:rStyle w:val="pt-a0-000004"/>
                <w:i/>
              </w:rPr>
              <w:t>Информационные издержки (</w:t>
            </w:r>
            <w:proofErr w:type="gramStart"/>
            <w:r w:rsidRPr="008437C6">
              <w:rPr>
                <w:rStyle w:val="pt-a0-000004"/>
                <w:i/>
              </w:rPr>
              <w:t>расходы</w:t>
            </w:r>
            <w:proofErr w:type="gramEnd"/>
            <w:r w:rsidRPr="008437C6">
              <w:rPr>
                <w:rStyle w:val="pt-a0-000004"/>
                <w:i/>
              </w:rPr>
              <w:t xml:space="preserve"> связанные с предоставлением </w:t>
            </w:r>
            <w:r w:rsidR="00DE7E05">
              <w:rPr>
                <w:rStyle w:val="pt-a0-000004"/>
                <w:i/>
              </w:rPr>
              <w:t xml:space="preserve">пакета </w:t>
            </w:r>
            <w:r w:rsidRPr="008437C6">
              <w:rPr>
                <w:rStyle w:val="pt-a0-000004"/>
                <w:i/>
              </w:rPr>
              <w:t>документов</w:t>
            </w:r>
            <w:r w:rsidR="00DE7E05">
              <w:rPr>
                <w:rStyle w:val="pt-a0-000004"/>
                <w:i/>
              </w:rPr>
              <w:t xml:space="preserve"> в год</w:t>
            </w:r>
            <w:r w:rsidRPr="008437C6">
              <w:rPr>
                <w:rStyle w:val="pt-a0-000004"/>
                <w:i/>
              </w:rPr>
              <w:t>)</w:t>
            </w:r>
          </w:p>
        </w:tc>
        <w:tc>
          <w:tcPr>
            <w:tcW w:w="3572" w:type="dxa"/>
          </w:tcPr>
          <w:p w:rsidR="008437C6" w:rsidRPr="008437C6" w:rsidRDefault="008437C6" w:rsidP="008437C6">
            <w:pPr>
              <w:pStyle w:val="pt-a-000042"/>
              <w:spacing w:before="0" w:beforeAutospacing="0" w:after="0" w:afterAutospacing="0" w:line="259" w:lineRule="atLeast"/>
              <w:jc w:val="both"/>
              <w:rPr>
                <w:i/>
              </w:rPr>
            </w:pPr>
            <w:r>
              <w:rPr>
                <w:rStyle w:val="pt-a0-000004"/>
                <w:i/>
              </w:rPr>
              <w:t xml:space="preserve">   </w:t>
            </w:r>
            <w:r w:rsidR="00CD0016" w:rsidRPr="00A408CD">
              <w:rPr>
                <w:i/>
              </w:rPr>
              <w:t>773,72 рубля, в том числе: 706,04 – расходы на оплату труда персонала, участвующего в подготовке и предоставлении пакетов пакета документов; 13,69 – расходы на приобретение расходных материалов; 54,00 – транспортные расходы.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4C602A" w:rsidRPr="008437C6" w:rsidRDefault="008437C6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8437C6">
        <w:rPr>
          <w:rFonts w:ascii="Times New Roman" w:hAnsi="Times New Roman"/>
          <w:i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7.6. Источники данных:</w:t>
      </w:r>
    </w:p>
    <w:p w:rsidR="004C602A" w:rsidRPr="008437C6" w:rsidRDefault="008437C6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8437C6">
        <w:rPr>
          <w:rFonts w:ascii="Times New Roman" w:hAnsi="Times New Roman"/>
          <w:i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4C602A" w:rsidRPr="004E4D58" w:rsidTr="008437C6">
        <w:tc>
          <w:tcPr>
            <w:tcW w:w="3969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8.2. Оценка вероятности наступления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lastRenderedPageBreak/>
              <w:t>неблагоприятных последствий</w:t>
            </w:r>
          </w:p>
        </w:tc>
        <w:tc>
          <w:tcPr>
            <w:tcW w:w="4253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lastRenderedPageBreak/>
              <w:t>8.3. Методы контроля рисков</w:t>
            </w:r>
          </w:p>
        </w:tc>
        <w:tc>
          <w:tcPr>
            <w:tcW w:w="3572" w:type="dxa"/>
          </w:tcPr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8.4. Степень контроля рисков</w:t>
            </w:r>
          </w:p>
          <w:p w:rsidR="004C602A" w:rsidRPr="004E4D58" w:rsidRDefault="004C602A" w:rsidP="004772A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(полный/частичный/</w:t>
            </w:r>
            <w:r w:rsidR="00DE4EF6"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i/>
                <w:iCs/>
                <w:sz w:val="28"/>
                <w:szCs w:val="28"/>
              </w:rPr>
              <w:t>отсутствует)</w:t>
            </w:r>
          </w:p>
        </w:tc>
      </w:tr>
      <w:tr w:rsidR="008437C6" w:rsidRPr="004E4D58" w:rsidTr="008437C6">
        <w:trPr>
          <w:cantSplit/>
        </w:trPr>
        <w:tc>
          <w:tcPr>
            <w:tcW w:w="3969" w:type="dxa"/>
          </w:tcPr>
          <w:p w:rsidR="008437C6" w:rsidRPr="00DE7E05" w:rsidRDefault="008437C6">
            <w:pPr>
              <w:pStyle w:val="pt-pt-a-000046"/>
              <w:spacing w:before="0" w:beforeAutospacing="0" w:after="0" w:afterAutospacing="0" w:line="259" w:lineRule="atLeast"/>
              <w:ind w:left="58" w:right="58" w:firstLine="562"/>
              <w:jc w:val="both"/>
              <w:rPr>
                <w:i/>
              </w:rPr>
            </w:pPr>
            <w:r w:rsidRPr="00DE7E05">
              <w:rPr>
                <w:rStyle w:val="pt-pt-a0-000015"/>
                <w:i/>
              </w:rPr>
              <w:lastRenderedPageBreak/>
              <w:t>отсутствуют</w:t>
            </w:r>
          </w:p>
        </w:tc>
        <w:tc>
          <w:tcPr>
            <w:tcW w:w="3402" w:type="dxa"/>
          </w:tcPr>
          <w:p w:rsidR="008437C6" w:rsidRPr="00DE7E05" w:rsidRDefault="008437C6">
            <w:pPr>
              <w:pStyle w:val="pt-pt-a-000047"/>
              <w:spacing w:before="0" w:beforeAutospacing="0" w:after="0" w:afterAutospacing="0" w:line="259" w:lineRule="atLeast"/>
              <w:ind w:firstLine="562"/>
              <w:jc w:val="both"/>
              <w:rPr>
                <w:i/>
              </w:rPr>
            </w:pPr>
            <w:r w:rsidRPr="00DE7E05">
              <w:rPr>
                <w:rStyle w:val="pt-pt-a0-000015"/>
                <w:i/>
              </w:rPr>
              <w:t>Неблагоприятных последствий не прогнозируется</w:t>
            </w:r>
          </w:p>
        </w:tc>
        <w:tc>
          <w:tcPr>
            <w:tcW w:w="4253" w:type="dxa"/>
          </w:tcPr>
          <w:p w:rsidR="008437C6" w:rsidRPr="00DE7E05" w:rsidRDefault="008437C6">
            <w:pPr>
              <w:pStyle w:val="pt-pt-a-000047"/>
              <w:spacing w:before="0" w:beforeAutospacing="0" w:after="0" w:afterAutospacing="0" w:line="259" w:lineRule="atLeast"/>
              <w:ind w:firstLine="562"/>
              <w:jc w:val="both"/>
              <w:rPr>
                <w:i/>
              </w:rPr>
            </w:pPr>
            <w:r w:rsidRPr="00DE7E05">
              <w:rPr>
                <w:rStyle w:val="pt-pt-a0-000015"/>
                <w:i/>
              </w:rPr>
              <w:t>Необходимости в контроле нет</w:t>
            </w:r>
          </w:p>
        </w:tc>
        <w:tc>
          <w:tcPr>
            <w:tcW w:w="3572" w:type="dxa"/>
          </w:tcPr>
          <w:p w:rsidR="008437C6" w:rsidRPr="00DE7E05" w:rsidRDefault="008437C6">
            <w:pPr>
              <w:pStyle w:val="pt-pt-a-000028"/>
              <w:spacing w:before="0" w:beforeAutospacing="0" w:after="0" w:afterAutospacing="0" w:line="259" w:lineRule="atLeast"/>
              <w:ind w:firstLine="562"/>
              <w:jc w:val="center"/>
              <w:rPr>
                <w:i/>
              </w:rPr>
            </w:pPr>
            <w:r w:rsidRPr="00DE7E05">
              <w:rPr>
                <w:rStyle w:val="pt-pt-a0-000015"/>
                <w:i/>
              </w:rPr>
              <w:t>отсутствует</w:t>
            </w:r>
          </w:p>
        </w:tc>
      </w:tr>
    </w:tbl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8.5. Источники данных:</w:t>
      </w:r>
    </w:p>
    <w:p w:rsidR="004C602A" w:rsidRPr="00DE7E05" w:rsidRDefault="00DE7E05" w:rsidP="004C602A">
      <w:pPr>
        <w:autoSpaceDE w:val="0"/>
        <w:autoSpaceDN w:val="0"/>
        <w:rPr>
          <w:rFonts w:ascii="Times New Roman" w:hAnsi="Times New Roman"/>
          <w:i/>
          <w:sz w:val="28"/>
          <w:szCs w:val="28"/>
        </w:rPr>
      </w:pPr>
      <w:r w:rsidRPr="00DE7E05">
        <w:rPr>
          <w:rFonts w:ascii="Times New Roman" w:hAnsi="Times New Roman"/>
          <w:i/>
          <w:sz w:val="28"/>
          <w:szCs w:val="28"/>
        </w:rPr>
        <w:t>отсутствуют</w:t>
      </w:r>
    </w:p>
    <w:p w:rsidR="004C602A" w:rsidRPr="004E4D58" w:rsidRDefault="004C602A" w:rsidP="004C60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место для текстового описания</w:t>
      </w:r>
    </w:p>
    <w:p w:rsidR="004C602A" w:rsidRPr="004E4D58" w:rsidRDefault="004C602A" w:rsidP="004C602A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4C602A" w:rsidRPr="004E4D58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4C602A" w:rsidRPr="004E4D58" w:rsidRDefault="004C602A" w:rsidP="00943EA6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Приложение: свод</w:t>
      </w:r>
      <w:r w:rsidR="00103728">
        <w:rPr>
          <w:rFonts w:ascii="Times New Roman" w:hAnsi="Times New Roman"/>
          <w:sz w:val="28"/>
          <w:szCs w:val="28"/>
        </w:rPr>
        <w:t>ка</w:t>
      </w:r>
      <w:r w:rsidRPr="004E4D58">
        <w:rPr>
          <w:rFonts w:ascii="Times New Roman" w:hAnsi="Times New Roman"/>
          <w:sz w:val="28"/>
          <w:szCs w:val="28"/>
        </w:rPr>
        <w:t xml:space="preserve"> предложений, поступивших в ходе публичных консультаций, с указанием сведений об их учете или причинах отклонения. </w:t>
      </w:r>
    </w:p>
    <w:p w:rsidR="00DE4EF6" w:rsidRPr="004E4D58" w:rsidRDefault="004C602A" w:rsidP="00943EA6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Иные приложения (по усмотрен</w:t>
      </w:r>
      <w:r w:rsidR="000007E3" w:rsidRPr="004E4D58">
        <w:rPr>
          <w:rFonts w:ascii="Times New Roman" w:hAnsi="Times New Roman"/>
          <w:sz w:val="28"/>
          <w:szCs w:val="28"/>
        </w:rPr>
        <w:t>ию органа</w:t>
      </w:r>
      <w:r w:rsidRPr="004E4D58">
        <w:rPr>
          <w:rFonts w:ascii="Times New Roman" w:hAnsi="Times New Roman"/>
          <w:sz w:val="28"/>
          <w:szCs w:val="28"/>
        </w:rPr>
        <w:t xml:space="preserve">, осуществляющего экспертизу </w:t>
      </w:r>
      <w:r w:rsidR="000007E3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актов)</w:t>
      </w:r>
      <w:r w:rsidRPr="004E4D58">
        <w:rPr>
          <w:rFonts w:ascii="Times New Roman" w:hAnsi="Times New Roman"/>
          <w:i/>
          <w:sz w:val="28"/>
          <w:szCs w:val="28"/>
        </w:rPr>
        <w:t>.</w:t>
      </w:r>
    </w:p>
    <w:p w:rsidR="00DE4EF6" w:rsidRPr="004E4D58" w:rsidRDefault="00DE4EF6" w:rsidP="00943EA6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</w:p>
    <w:p w:rsidR="004C602A" w:rsidRPr="004E4D58" w:rsidRDefault="004C602A" w:rsidP="00943EA6">
      <w:pPr>
        <w:autoSpaceDE w:val="0"/>
        <w:autoSpaceDN w:val="0"/>
        <w:ind w:right="467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органа, осуществляющего экспертизу </w:t>
      </w:r>
      <w:r w:rsidR="000007E3" w:rsidRPr="004E4D58">
        <w:rPr>
          <w:rFonts w:ascii="Times New Roman" w:hAnsi="Times New Roman"/>
          <w:sz w:val="28"/>
          <w:szCs w:val="28"/>
        </w:rPr>
        <w:t xml:space="preserve">муниципальных </w:t>
      </w:r>
      <w:r w:rsidRPr="004E4D58">
        <w:rPr>
          <w:rFonts w:ascii="Times New Roman" w:hAnsi="Times New Roman"/>
          <w:sz w:val="28"/>
          <w:szCs w:val="28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4C602A" w:rsidRPr="004E4D58" w:rsidTr="004772A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8437C6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8437C6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02A" w:rsidRPr="004E4D58" w:rsidTr="004772A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C602A" w:rsidRPr="004E4D58" w:rsidRDefault="004C602A" w:rsidP="00943EA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DE4EF6" w:rsidRPr="004E4D58" w:rsidRDefault="00DE4EF6" w:rsidP="00943EA6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E4EF6" w:rsidRPr="004E4D58" w:rsidRDefault="00DE4EF6" w:rsidP="00943EA6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E4EF6" w:rsidRPr="004E4D58" w:rsidRDefault="00DE4EF6" w:rsidP="00943EA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E4EF6" w:rsidRPr="004E4D58" w:rsidRDefault="00DE4EF6" w:rsidP="00943EA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C602A" w:rsidRPr="004E4D58" w:rsidRDefault="004C602A" w:rsidP="00943EA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C602A" w:rsidRPr="004E4D58" w:rsidRDefault="004C602A" w:rsidP="00943EA6">
      <w:pPr>
        <w:autoSpaceDE w:val="0"/>
        <w:autoSpaceDN w:val="0"/>
        <w:spacing w:after="120"/>
        <w:rPr>
          <w:rFonts w:ascii="Times New Roman" w:hAnsi="Times New Roman"/>
          <w:bCs/>
          <w:i/>
          <w:iCs/>
          <w:sz w:val="28"/>
          <w:szCs w:val="28"/>
        </w:rPr>
      </w:pPr>
      <w:r w:rsidRPr="004E4D58">
        <w:rPr>
          <w:rFonts w:ascii="Times New Roman" w:hAnsi="Times New Roman"/>
          <w:bCs/>
          <w:i/>
          <w:iCs/>
          <w:sz w:val="28"/>
          <w:szCs w:val="28"/>
        </w:rPr>
        <w:t>*Заполняется по итогам проведения публичных консультаций по нормативному правовому акту</w:t>
      </w:r>
    </w:p>
    <w:p w:rsidR="00DE4EF6" w:rsidRPr="004E4D58" w:rsidRDefault="00DE4EF6" w:rsidP="00943EA6">
      <w:pPr>
        <w:autoSpaceDE w:val="0"/>
        <w:autoSpaceDN w:val="0"/>
        <w:spacing w:after="120"/>
        <w:rPr>
          <w:rFonts w:ascii="Times New Roman" w:hAnsi="Times New Roman"/>
          <w:bCs/>
          <w:i/>
          <w:iCs/>
          <w:sz w:val="28"/>
          <w:szCs w:val="28"/>
        </w:rPr>
      </w:pPr>
    </w:p>
    <w:p w:rsidR="00DE4EF6" w:rsidRPr="00581814" w:rsidRDefault="00DE4EF6" w:rsidP="00581814">
      <w:pPr>
        <w:autoSpaceDE w:val="0"/>
        <w:autoSpaceDN w:val="0"/>
        <w:spacing w:after="120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DE4EF6" w:rsidRPr="00581814" w:rsidSect="000F5BB1">
      <w:headerReference w:type="default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1E" w:rsidRDefault="0058451E" w:rsidP="00F9562F">
      <w:r>
        <w:separator/>
      </w:r>
    </w:p>
  </w:endnote>
  <w:endnote w:type="continuationSeparator" w:id="0">
    <w:p w:rsidR="0058451E" w:rsidRDefault="0058451E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1E" w:rsidRDefault="0058451E" w:rsidP="00F9562F">
      <w:r>
        <w:separator/>
      </w:r>
    </w:p>
  </w:footnote>
  <w:footnote w:type="continuationSeparator" w:id="0">
    <w:p w:rsidR="0058451E" w:rsidRDefault="0058451E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27E">
      <w:rPr>
        <w:noProof/>
      </w:rPr>
      <w:t>3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B8F">
      <w:rPr>
        <w:noProof/>
      </w:rPr>
      <w:t>11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1211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23E8"/>
    <w:rsid w:val="00244E1D"/>
    <w:rsid w:val="002461F1"/>
    <w:rsid w:val="00250D20"/>
    <w:rsid w:val="002519D2"/>
    <w:rsid w:val="002619D8"/>
    <w:rsid w:val="00262E11"/>
    <w:rsid w:val="002706E3"/>
    <w:rsid w:val="00272577"/>
    <w:rsid w:val="002725EC"/>
    <w:rsid w:val="00276E17"/>
    <w:rsid w:val="00277C51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092"/>
    <w:rsid w:val="00291EE9"/>
    <w:rsid w:val="00296A40"/>
    <w:rsid w:val="002A1ACB"/>
    <w:rsid w:val="002A79A0"/>
    <w:rsid w:val="002B1867"/>
    <w:rsid w:val="002D44FB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46A74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6F7D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3BE9"/>
    <w:rsid w:val="00465FD0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627BA"/>
    <w:rsid w:val="00571709"/>
    <w:rsid w:val="00572689"/>
    <w:rsid w:val="00576954"/>
    <w:rsid w:val="00581814"/>
    <w:rsid w:val="005838DE"/>
    <w:rsid w:val="0058451E"/>
    <w:rsid w:val="00587547"/>
    <w:rsid w:val="005902E4"/>
    <w:rsid w:val="00591384"/>
    <w:rsid w:val="005923AA"/>
    <w:rsid w:val="005924C4"/>
    <w:rsid w:val="00592DCA"/>
    <w:rsid w:val="00592E52"/>
    <w:rsid w:val="00595A2D"/>
    <w:rsid w:val="00596022"/>
    <w:rsid w:val="00596DF3"/>
    <w:rsid w:val="005A5973"/>
    <w:rsid w:val="005A6BEA"/>
    <w:rsid w:val="005B0BC3"/>
    <w:rsid w:val="005B68CE"/>
    <w:rsid w:val="005B6E9C"/>
    <w:rsid w:val="005C0DBA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D7C89"/>
    <w:rsid w:val="007E019F"/>
    <w:rsid w:val="007E253F"/>
    <w:rsid w:val="007E3506"/>
    <w:rsid w:val="007E3DC7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37C6"/>
    <w:rsid w:val="00844311"/>
    <w:rsid w:val="0085082B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2BE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49D1"/>
    <w:rsid w:val="00985095"/>
    <w:rsid w:val="00987F23"/>
    <w:rsid w:val="00994007"/>
    <w:rsid w:val="009A0CC6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9E3DCA"/>
    <w:rsid w:val="009E4B8F"/>
    <w:rsid w:val="009E6746"/>
    <w:rsid w:val="009F6503"/>
    <w:rsid w:val="00A0289B"/>
    <w:rsid w:val="00A030C8"/>
    <w:rsid w:val="00A1451F"/>
    <w:rsid w:val="00A1527E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056B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B5E4A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3401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04A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112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B4373"/>
    <w:rsid w:val="00CC766C"/>
    <w:rsid w:val="00CC794E"/>
    <w:rsid w:val="00CD0016"/>
    <w:rsid w:val="00CD200E"/>
    <w:rsid w:val="00CD20C0"/>
    <w:rsid w:val="00CD5B1D"/>
    <w:rsid w:val="00CD6567"/>
    <w:rsid w:val="00CD6939"/>
    <w:rsid w:val="00CE1420"/>
    <w:rsid w:val="00CE2790"/>
    <w:rsid w:val="00CE30A1"/>
    <w:rsid w:val="00CF2349"/>
    <w:rsid w:val="00CF3CD8"/>
    <w:rsid w:val="00CF50D3"/>
    <w:rsid w:val="00CF5CFF"/>
    <w:rsid w:val="00CF6A8C"/>
    <w:rsid w:val="00CF6EA5"/>
    <w:rsid w:val="00D0293C"/>
    <w:rsid w:val="00D04668"/>
    <w:rsid w:val="00D05ACF"/>
    <w:rsid w:val="00D07149"/>
    <w:rsid w:val="00D07908"/>
    <w:rsid w:val="00D12C2E"/>
    <w:rsid w:val="00D14445"/>
    <w:rsid w:val="00D2224C"/>
    <w:rsid w:val="00D245B3"/>
    <w:rsid w:val="00D27028"/>
    <w:rsid w:val="00D44385"/>
    <w:rsid w:val="00D45B4D"/>
    <w:rsid w:val="00D51BF1"/>
    <w:rsid w:val="00D55382"/>
    <w:rsid w:val="00D558E0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E7E05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624C9"/>
    <w:rsid w:val="00F725E7"/>
    <w:rsid w:val="00F734FB"/>
    <w:rsid w:val="00F75C4A"/>
    <w:rsid w:val="00F76DAF"/>
    <w:rsid w:val="00F77BEF"/>
    <w:rsid w:val="00F8212A"/>
    <w:rsid w:val="00F92B52"/>
    <w:rsid w:val="00F9562F"/>
    <w:rsid w:val="00FA0622"/>
    <w:rsid w:val="00FA3537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t-a-000012">
    <w:name w:val="pt-a-000012"/>
    <w:basedOn w:val="a"/>
    <w:rsid w:val="002423E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3">
    <w:name w:val="pt-a0-000003"/>
    <w:basedOn w:val="a0"/>
    <w:rsid w:val="002423E8"/>
  </w:style>
  <w:style w:type="paragraph" w:customStyle="1" w:styleId="pt-a">
    <w:name w:val="pt-a"/>
    <w:basedOn w:val="a"/>
    <w:rsid w:val="002423E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40">
    <w:name w:val="pt-a-000040"/>
    <w:basedOn w:val="a"/>
    <w:rsid w:val="005C0D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4">
    <w:name w:val="pt-a0-000004"/>
    <w:basedOn w:val="a0"/>
    <w:rsid w:val="005C0DBA"/>
  </w:style>
  <w:style w:type="paragraph" w:customStyle="1" w:styleId="pt-a-000041">
    <w:name w:val="pt-a-000041"/>
    <w:basedOn w:val="a"/>
    <w:rsid w:val="005C0D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42">
    <w:name w:val="pt-a-000042"/>
    <w:basedOn w:val="a"/>
    <w:rsid w:val="005C0D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27">
    <w:name w:val="pt-000027"/>
    <w:basedOn w:val="a0"/>
    <w:rsid w:val="005C0DBA"/>
  </w:style>
  <w:style w:type="paragraph" w:customStyle="1" w:styleId="pt-pt-a-000008">
    <w:name w:val="pt-pt-a-000008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a0-000006">
    <w:name w:val="pt-pt-a0-000006"/>
    <w:basedOn w:val="a0"/>
    <w:rsid w:val="00B904A9"/>
  </w:style>
  <w:style w:type="paragraph" w:customStyle="1" w:styleId="pt-pt-a-000068">
    <w:name w:val="pt-pt-a-000068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000044">
    <w:name w:val="pt-pt-000044"/>
    <w:basedOn w:val="a0"/>
    <w:rsid w:val="00B904A9"/>
  </w:style>
  <w:style w:type="paragraph" w:customStyle="1" w:styleId="pt-pt-a">
    <w:name w:val="pt-pt-a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pt-a-000069">
    <w:name w:val="pt-pt-a-000069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2">
    <w:name w:val="pt-a-000052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33">
    <w:name w:val="pt-a0-000033"/>
    <w:basedOn w:val="a0"/>
    <w:rsid w:val="00B904A9"/>
  </w:style>
  <w:style w:type="paragraph" w:customStyle="1" w:styleId="pt-pt-000061">
    <w:name w:val="pt-pt-000061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000062">
    <w:name w:val="pt-pt-000062"/>
    <w:basedOn w:val="a0"/>
    <w:rsid w:val="00B904A9"/>
  </w:style>
  <w:style w:type="paragraph" w:customStyle="1" w:styleId="pt-pt-a-000021">
    <w:name w:val="pt-pt-a-000021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a0-000004">
    <w:name w:val="pt-pt-a0-000004"/>
    <w:basedOn w:val="a0"/>
    <w:rsid w:val="00B904A9"/>
  </w:style>
  <w:style w:type="paragraph" w:customStyle="1" w:styleId="pt-pt-a-000024">
    <w:name w:val="pt-pt-a-000024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26">
    <w:name w:val="pt-a-000026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pt-a-000046">
    <w:name w:val="pt-pt-a-000046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a0-000015">
    <w:name w:val="pt-pt-a0-000015"/>
    <w:basedOn w:val="a0"/>
    <w:rsid w:val="008437C6"/>
  </w:style>
  <w:style w:type="paragraph" w:customStyle="1" w:styleId="pt-pt-a-000047">
    <w:name w:val="pt-pt-a-000047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pt-a-000028">
    <w:name w:val="pt-pt-a-000028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t-a-000012">
    <w:name w:val="pt-a-000012"/>
    <w:basedOn w:val="a"/>
    <w:rsid w:val="002423E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3">
    <w:name w:val="pt-a0-000003"/>
    <w:basedOn w:val="a0"/>
    <w:rsid w:val="002423E8"/>
  </w:style>
  <w:style w:type="paragraph" w:customStyle="1" w:styleId="pt-a">
    <w:name w:val="pt-a"/>
    <w:basedOn w:val="a"/>
    <w:rsid w:val="002423E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40">
    <w:name w:val="pt-a-000040"/>
    <w:basedOn w:val="a"/>
    <w:rsid w:val="005C0D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4">
    <w:name w:val="pt-a0-000004"/>
    <w:basedOn w:val="a0"/>
    <w:rsid w:val="005C0DBA"/>
  </w:style>
  <w:style w:type="paragraph" w:customStyle="1" w:styleId="pt-a-000041">
    <w:name w:val="pt-a-000041"/>
    <w:basedOn w:val="a"/>
    <w:rsid w:val="005C0D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42">
    <w:name w:val="pt-a-000042"/>
    <w:basedOn w:val="a"/>
    <w:rsid w:val="005C0D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27">
    <w:name w:val="pt-000027"/>
    <w:basedOn w:val="a0"/>
    <w:rsid w:val="005C0DBA"/>
  </w:style>
  <w:style w:type="paragraph" w:customStyle="1" w:styleId="pt-pt-a-000008">
    <w:name w:val="pt-pt-a-000008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a0-000006">
    <w:name w:val="pt-pt-a0-000006"/>
    <w:basedOn w:val="a0"/>
    <w:rsid w:val="00B904A9"/>
  </w:style>
  <w:style w:type="paragraph" w:customStyle="1" w:styleId="pt-pt-a-000068">
    <w:name w:val="pt-pt-a-000068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000044">
    <w:name w:val="pt-pt-000044"/>
    <w:basedOn w:val="a0"/>
    <w:rsid w:val="00B904A9"/>
  </w:style>
  <w:style w:type="paragraph" w:customStyle="1" w:styleId="pt-pt-a">
    <w:name w:val="pt-pt-a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pt-a-000069">
    <w:name w:val="pt-pt-a-000069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2">
    <w:name w:val="pt-a-000052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33">
    <w:name w:val="pt-a0-000033"/>
    <w:basedOn w:val="a0"/>
    <w:rsid w:val="00B904A9"/>
  </w:style>
  <w:style w:type="paragraph" w:customStyle="1" w:styleId="pt-pt-000061">
    <w:name w:val="pt-pt-000061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000062">
    <w:name w:val="pt-pt-000062"/>
    <w:basedOn w:val="a0"/>
    <w:rsid w:val="00B904A9"/>
  </w:style>
  <w:style w:type="paragraph" w:customStyle="1" w:styleId="pt-pt-a-000021">
    <w:name w:val="pt-pt-a-000021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a0-000004">
    <w:name w:val="pt-pt-a0-000004"/>
    <w:basedOn w:val="a0"/>
    <w:rsid w:val="00B904A9"/>
  </w:style>
  <w:style w:type="paragraph" w:customStyle="1" w:styleId="pt-pt-a-000024">
    <w:name w:val="pt-pt-a-000024"/>
    <w:basedOn w:val="a"/>
    <w:rsid w:val="00B904A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26">
    <w:name w:val="pt-a-000026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pt-a-000046">
    <w:name w:val="pt-pt-a-000046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pt-a0-000015">
    <w:name w:val="pt-pt-a0-000015"/>
    <w:basedOn w:val="a0"/>
    <w:rsid w:val="008437C6"/>
  </w:style>
  <w:style w:type="paragraph" w:customStyle="1" w:styleId="pt-pt-a-000047">
    <w:name w:val="pt-pt-a-000047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pt-a-000028">
    <w:name w:val="pt-pt-a-000028"/>
    <w:basedOn w:val="a"/>
    <w:rsid w:val="008437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62A3-CE62-4624-ACBB-0B3F6F1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244</TotalTime>
  <Pages>11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31</cp:revision>
  <cp:lastPrinted>2023-05-19T06:25:00Z</cp:lastPrinted>
  <dcterms:created xsi:type="dcterms:W3CDTF">2023-05-26T07:45:00Z</dcterms:created>
  <dcterms:modified xsi:type="dcterms:W3CDTF">2023-05-29T09:48:00Z</dcterms:modified>
</cp:coreProperties>
</file>