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A" w:rsidRPr="009446F2" w:rsidRDefault="00100F03" w:rsidP="00A740A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740AA" w:rsidRPr="009446F2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</w:t>
      </w:r>
      <w:r w:rsidR="00A740AA" w:rsidRPr="009446F2">
        <w:rPr>
          <w:b/>
          <w:bCs/>
          <w:sz w:val="28"/>
          <w:szCs w:val="28"/>
        </w:rPr>
        <w:t xml:space="preserve"> отчет о результатах проведения экспертизы </w:t>
      </w:r>
    </w:p>
    <w:p w:rsidR="00A740AA" w:rsidRPr="009446F2" w:rsidRDefault="00FB041D" w:rsidP="00A740A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r w:rsidR="00A740AA" w:rsidRPr="009446F2">
        <w:rPr>
          <w:b/>
          <w:bCs/>
          <w:sz w:val="28"/>
          <w:szCs w:val="28"/>
        </w:rPr>
        <w:t>нормативного правового акта</w:t>
      </w:r>
    </w:p>
    <w:p w:rsidR="00A740AA" w:rsidRDefault="00A740AA" w:rsidP="00A740A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740AA" w:rsidRPr="009446F2" w:rsidRDefault="00A740AA" w:rsidP="00A740A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A740AA" w:rsidRPr="009446F2" w:rsidRDefault="00A740AA" w:rsidP="00A740AA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1. Общая информация</w:t>
      </w:r>
    </w:p>
    <w:p w:rsidR="00A740AA" w:rsidRPr="009446F2" w:rsidRDefault="00A54D56" w:rsidP="00A740A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1.1. Орган</w:t>
      </w:r>
      <w:r w:rsidR="00A740AA" w:rsidRPr="009446F2">
        <w:rPr>
          <w:sz w:val="28"/>
          <w:szCs w:val="28"/>
        </w:rPr>
        <w:t>, осуществляющий экспертизу нормативных правовых актов:</w:t>
      </w:r>
    </w:p>
    <w:p w:rsidR="00A740AA" w:rsidRPr="00830421" w:rsidRDefault="00830421" w:rsidP="00830421">
      <w:pPr>
        <w:autoSpaceDE w:val="0"/>
        <w:autoSpaceDN w:val="0"/>
        <w:jc w:val="both"/>
        <w:rPr>
          <w:i/>
          <w:sz w:val="28"/>
          <w:szCs w:val="28"/>
        </w:rPr>
      </w:pPr>
      <w:r w:rsidRPr="00830421">
        <w:rPr>
          <w:i/>
          <w:sz w:val="28"/>
          <w:szCs w:val="28"/>
        </w:rPr>
        <w:t>Комитет по земельным ресурсам и управлению муниципальным имуществом администрации Березовского района</w:t>
      </w:r>
    </w:p>
    <w:p w:rsidR="00A740AA" w:rsidRPr="009446F2" w:rsidRDefault="00A740AA" w:rsidP="00830421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полное и краткое наименования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1.2. Вид и наименование нормативного правового акта:</w:t>
      </w:r>
    </w:p>
    <w:p w:rsidR="00A740AA" w:rsidRPr="00830421" w:rsidRDefault="00830421" w:rsidP="00830421">
      <w:pPr>
        <w:autoSpaceDE w:val="0"/>
        <w:autoSpaceDN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830421">
        <w:rPr>
          <w:i/>
          <w:sz w:val="28"/>
          <w:szCs w:val="28"/>
        </w:rPr>
        <w:t>ешени</w:t>
      </w:r>
      <w:r>
        <w:rPr>
          <w:i/>
          <w:sz w:val="28"/>
          <w:szCs w:val="28"/>
        </w:rPr>
        <w:t>е</w:t>
      </w:r>
      <w:r w:rsidRPr="00830421">
        <w:rPr>
          <w:i/>
          <w:sz w:val="28"/>
          <w:szCs w:val="28"/>
        </w:rPr>
        <w:t xml:space="preserve"> Думы Березовского района от 29 марта 2012 года № 163 «Об утверждении Положения о порядке управления и распоряжения имуществом, </w:t>
      </w:r>
      <w:proofErr w:type="gramStart"/>
      <w:r w:rsidRPr="00830421">
        <w:rPr>
          <w:i/>
          <w:sz w:val="28"/>
          <w:szCs w:val="28"/>
        </w:rPr>
        <w:t>находящимся</w:t>
      </w:r>
      <w:proofErr w:type="gramEnd"/>
      <w:r w:rsidRPr="00830421">
        <w:rPr>
          <w:i/>
          <w:sz w:val="28"/>
          <w:szCs w:val="28"/>
        </w:rPr>
        <w:t xml:space="preserve"> в муниципальной собственности Березовского района»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1.3. Краткое описание содержания правового регулирования:</w:t>
      </w:r>
    </w:p>
    <w:p w:rsidR="00A740AA" w:rsidRDefault="004F5A18" w:rsidP="004F5A18">
      <w:pPr>
        <w:autoSpaceDE w:val="0"/>
        <w:autoSpaceDN w:val="0"/>
        <w:jc w:val="both"/>
        <w:rPr>
          <w:i/>
          <w:sz w:val="28"/>
          <w:szCs w:val="28"/>
        </w:rPr>
      </w:pPr>
      <w:r w:rsidRPr="004F5A18">
        <w:rPr>
          <w:i/>
          <w:sz w:val="28"/>
          <w:szCs w:val="28"/>
        </w:rPr>
        <w:t>Нормативно-правово</w:t>
      </w:r>
      <w:r>
        <w:rPr>
          <w:i/>
          <w:sz w:val="28"/>
          <w:szCs w:val="28"/>
        </w:rPr>
        <w:t>е</w:t>
      </w:r>
      <w:r w:rsidRPr="004F5A18">
        <w:rPr>
          <w:i/>
          <w:sz w:val="28"/>
          <w:szCs w:val="28"/>
        </w:rPr>
        <w:t xml:space="preserve"> обеспечени</w:t>
      </w:r>
      <w:r>
        <w:rPr>
          <w:i/>
          <w:sz w:val="28"/>
          <w:szCs w:val="28"/>
        </w:rPr>
        <w:t>е</w:t>
      </w:r>
      <w:r w:rsidRPr="004F5A18">
        <w:rPr>
          <w:i/>
          <w:sz w:val="28"/>
          <w:szCs w:val="28"/>
        </w:rPr>
        <w:t xml:space="preserve"> деятельности органа местного самоуправления по управлению муниципальным имуществом</w:t>
      </w:r>
      <w:r w:rsidR="00C21449">
        <w:rPr>
          <w:i/>
          <w:sz w:val="28"/>
          <w:szCs w:val="28"/>
        </w:rPr>
        <w:t xml:space="preserve"> в области:</w:t>
      </w:r>
    </w:p>
    <w:p w:rsidR="00C21449" w:rsidRDefault="00C21449" w:rsidP="00C21449">
      <w:pPr>
        <w:numPr>
          <w:ilvl w:val="0"/>
          <w:numId w:val="9"/>
        </w:numPr>
        <w:autoSpaceDE w:val="0"/>
        <w:autoSpaceDN w:val="0"/>
        <w:ind w:left="0" w:firstLine="360"/>
        <w:jc w:val="both"/>
        <w:rPr>
          <w:i/>
          <w:sz w:val="28"/>
          <w:szCs w:val="28"/>
        </w:rPr>
      </w:pPr>
      <w:r w:rsidRPr="00C21449">
        <w:rPr>
          <w:i/>
          <w:sz w:val="28"/>
          <w:szCs w:val="28"/>
        </w:rPr>
        <w:t xml:space="preserve">управления и распоряжения имуществом, </w:t>
      </w:r>
      <w:proofErr w:type="gramStart"/>
      <w:r w:rsidRPr="00C21449">
        <w:rPr>
          <w:i/>
          <w:sz w:val="28"/>
          <w:szCs w:val="28"/>
        </w:rPr>
        <w:t>закрепленным</w:t>
      </w:r>
      <w:proofErr w:type="gramEnd"/>
      <w:r w:rsidRPr="00C21449">
        <w:rPr>
          <w:i/>
          <w:sz w:val="28"/>
          <w:szCs w:val="28"/>
        </w:rPr>
        <w:t xml:space="preserve"> за муниципальными унитарными предприятиями на праве хозяйственного ведения, муниципальными бюджетными учреждениями, муниципальными автономными учреждениями, муниципальными казенными учреждениями на праве оперативного управления;</w:t>
      </w:r>
    </w:p>
    <w:p w:rsidR="00C21449" w:rsidRDefault="00C21449" w:rsidP="00C21449">
      <w:pPr>
        <w:numPr>
          <w:ilvl w:val="0"/>
          <w:numId w:val="9"/>
        </w:numPr>
        <w:autoSpaceDE w:val="0"/>
        <w:autoSpaceDN w:val="0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21449">
        <w:rPr>
          <w:i/>
          <w:sz w:val="28"/>
          <w:szCs w:val="28"/>
        </w:rPr>
        <w:t>приобретения и отчуждения объектов муниципальной собственности в т.ч. передача в аренду, субаренду, безвозмездное временное  и иное в случаях, установленных законодательством Российской Федерации, Ханты-Мансийского автономного округа – Югры пользование;</w:t>
      </w:r>
    </w:p>
    <w:p w:rsidR="00C21449" w:rsidRDefault="00C21449" w:rsidP="00C21449">
      <w:pPr>
        <w:numPr>
          <w:ilvl w:val="0"/>
          <w:numId w:val="9"/>
        </w:numPr>
        <w:autoSpaceDE w:val="0"/>
        <w:autoSpaceDN w:val="0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21449">
        <w:rPr>
          <w:i/>
          <w:sz w:val="28"/>
          <w:szCs w:val="28"/>
        </w:rPr>
        <w:t>участия муниципального образования  в организациях межмуниципального сотрудничества;</w:t>
      </w:r>
    </w:p>
    <w:p w:rsidR="00C21449" w:rsidRDefault="00C21449" w:rsidP="00C21449">
      <w:pPr>
        <w:numPr>
          <w:ilvl w:val="0"/>
          <w:numId w:val="9"/>
        </w:numPr>
        <w:autoSpaceDE w:val="0"/>
        <w:autoSpaceDN w:val="0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21449">
        <w:rPr>
          <w:i/>
          <w:sz w:val="28"/>
          <w:szCs w:val="28"/>
        </w:rPr>
        <w:t>учета муниципального имущества, составляющего муниципальную казну Березовского района;</w:t>
      </w:r>
    </w:p>
    <w:p w:rsidR="00C21449" w:rsidRPr="00C21449" w:rsidRDefault="00C21449" w:rsidP="00C21449">
      <w:pPr>
        <w:numPr>
          <w:ilvl w:val="0"/>
          <w:numId w:val="9"/>
        </w:numPr>
        <w:autoSpaceDE w:val="0"/>
        <w:autoSpaceDN w:val="0"/>
        <w:ind w:left="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21449">
        <w:rPr>
          <w:i/>
          <w:sz w:val="28"/>
          <w:szCs w:val="28"/>
        </w:rPr>
        <w:t>ведения реестра муниципальной собственности Березовского района;</w:t>
      </w:r>
    </w:p>
    <w:p w:rsidR="00C21449" w:rsidRPr="004F5A18" w:rsidRDefault="00C21449" w:rsidP="00C21449">
      <w:pPr>
        <w:autoSpaceDE w:val="0"/>
        <w:autoSpaceDN w:val="0"/>
        <w:jc w:val="both"/>
        <w:rPr>
          <w:i/>
          <w:sz w:val="28"/>
          <w:szCs w:val="28"/>
        </w:rPr>
      </w:pPr>
      <w:r w:rsidRPr="00C21449">
        <w:rPr>
          <w:i/>
          <w:sz w:val="28"/>
          <w:szCs w:val="28"/>
        </w:rPr>
        <w:t>определения и отчисления муниципальными унитарными предприятиями</w:t>
      </w:r>
      <w:r>
        <w:rPr>
          <w:i/>
          <w:sz w:val="28"/>
          <w:szCs w:val="28"/>
        </w:rPr>
        <w:t xml:space="preserve"> </w:t>
      </w:r>
      <w:r w:rsidRPr="00C21449">
        <w:rPr>
          <w:i/>
          <w:sz w:val="28"/>
          <w:szCs w:val="28"/>
        </w:rPr>
        <w:t>Березовского района части прибыли, остающейся после уплаты налогов и иных обязательных платежей в бюджет Березовского района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830421" w:rsidRDefault="00A740AA" w:rsidP="00A740AA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 xml:space="preserve">1.4. Дата размещения уведомления о проведении публичных консультаций по нормативному правовому акту: </w:t>
      </w:r>
      <w:r w:rsidRPr="00830421">
        <w:rPr>
          <w:i/>
          <w:sz w:val="28"/>
          <w:szCs w:val="28"/>
        </w:rPr>
        <w:t>«</w:t>
      </w:r>
      <w:r w:rsidR="00830421" w:rsidRPr="00830421">
        <w:rPr>
          <w:i/>
          <w:sz w:val="28"/>
          <w:szCs w:val="28"/>
        </w:rPr>
        <w:t>06</w:t>
      </w:r>
      <w:r w:rsidRPr="00830421">
        <w:rPr>
          <w:i/>
          <w:sz w:val="28"/>
          <w:szCs w:val="28"/>
        </w:rPr>
        <w:t>»</w:t>
      </w:r>
      <w:r w:rsidR="00830421" w:rsidRPr="00830421">
        <w:rPr>
          <w:i/>
          <w:sz w:val="28"/>
          <w:szCs w:val="28"/>
        </w:rPr>
        <w:t xml:space="preserve"> февраля </w:t>
      </w:r>
      <w:r w:rsidRPr="00830421">
        <w:rPr>
          <w:i/>
          <w:sz w:val="28"/>
          <w:szCs w:val="28"/>
        </w:rPr>
        <w:t>201</w:t>
      </w:r>
      <w:r w:rsidR="00830421" w:rsidRPr="00830421">
        <w:rPr>
          <w:i/>
          <w:sz w:val="28"/>
          <w:szCs w:val="28"/>
        </w:rPr>
        <w:t>7 года</w:t>
      </w:r>
      <w:r w:rsidRPr="009446F2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</w:t>
      </w:r>
      <w:r w:rsidRPr="009446F2">
        <w:rPr>
          <w:sz w:val="28"/>
          <w:szCs w:val="28"/>
        </w:rPr>
        <w:br/>
        <w:t xml:space="preserve">начало: </w:t>
      </w:r>
      <w:r w:rsidRPr="00830421">
        <w:rPr>
          <w:i/>
          <w:sz w:val="28"/>
          <w:szCs w:val="28"/>
        </w:rPr>
        <w:t>«</w:t>
      </w:r>
      <w:r w:rsidR="00830421" w:rsidRPr="00830421">
        <w:rPr>
          <w:i/>
          <w:sz w:val="28"/>
          <w:szCs w:val="28"/>
        </w:rPr>
        <w:t>06</w:t>
      </w:r>
      <w:r w:rsidRPr="00830421">
        <w:rPr>
          <w:i/>
          <w:sz w:val="28"/>
          <w:szCs w:val="28"/>
        </w:rPr>
        <w:t>»</w:t>
      </w:r>
      <w:r w:rsidR="00830421" w:rsidRPr="00830421">
        <w:rPr>
          <w:i/>
          <w:sz w:val="28"/>
          <w:szCs w:val="28"/>
        </w:rPr>
        <w:t xml:space="preserve"> февраля </w:t>
      </w:r>
      <w:r w:rsidRPr="00830421">
        <w:rPr>
          <w:i/>
          <w:sz w:val="28"/>
          <w:szCs w:val="28"/>
        </w:rPr>
        <w:t>201</w:t>
      </w:r>
      <w:r w:rsidR="00830421" w:rsidRPr="00830421">
        <w:rPr>
          <w:i/>
          <w:sz w:val="28"/>
          <w:szCs w:val="28"/>
        </w:rPr>
        <w:t>7</w:t>
      </w:r>
      <w:r w:rsidRPr="00830421">
        <w:rPr>
          <w:i/>
          <w:sz w:val="28"/>
          <w:szCs w:val="28"/>
        </w:rPr>
        <w:t>г</w:t>
      </w:r>
      <w:r w:rsidRPr="009446F2">
        <w:rPr>
          <w:sz w:val="28"/>
          <w:szCs w:val="28"/>
        </w:rPr>
        <w:t xml:space="preserve">.; окончание: </w:t>
      </w:r>
      <w:r w:rsidRPr="00830421">
        <w:rPr>
          <w:i/>
          <w:sz w:val="28"/>
          <w:szCs w:val="28"/>
        </w:rPr>
        <w:t>«</w:t>
      </w:r>
      <w:r w:rsidR="00830421" w:rsidRPr="00830421">
        <w:rPr>
          <w:i/>
          <w:sz w:val="28"/>
          <w:szCs w:val="28"/>
        </w:rPr>
        <w:t>27</w:t>
      </w:r>
      <w:r w:rsidRPr="00830421">
        <w:rPr>
          <w:i/>
          <w:sz w:val="28"/>
          <w:szCs w:val="28"/>
        </w:rPr>
        <w:t>»</w:t>
      </w:r>
      <w:r w:rsidR="00830421" w:rsidRPr="00830421">
        <w:rPr>
          <w:i/>
          <w:sz w:val="28"/>
          <w:szCs w:val="28"/>
        </w:rPr>
        <w:t xml:space="preserve"> февраля </w:t>
      </w:r>
      <w:r w:rsidRPr="00830421">
        <w:rPr>
          <w:i/>
          <w:sz w:val="28"/>
          <w:szCs w:val="28"/>
        </w:rPr>
        <w:t>201</w:t>
      </w:r>
      <w:r w:rsidR="00830421" w:rsidRPr="00830421">
        <w:rPr>
          <w:i/>
          <w:sz w:val="28"/>
          <w:szCs w:val="28"/>
        </w:rPr>
        <w:t>7</w:t>
      </w:r>
      <w:r w:rsidRPr="00830421">
        <w:rPr>
          <w:i/>
          <w:sz w:val="28"/>
          <w:szCs w:val="28"/>
        </w:rPr>
        <w:t>г.</w:t>
      </w:r>
    </w:p>
    <w:p w:rsidR="00A740AA" w:rsidRPr="009446F2" w:rsidRDefault="00A740AA" w:rsidP="00A740A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A740AA" w:rsidRPr="009446F2" w:rsidRDefault="004D3B6E" w:rsidP="00A740AA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замечаний и предложений:  </w:t>
      </w:r>
      <w:r w:rsidRPr="004D3B6E">
        <w:rPr>
          <w:i/>
          <w:sz w:val="28"/>
          <w:szCs w:val="28"/>
          <w:u w:val="single"/>
        </w:rPr>
        <w:t>нет</w:t>
      </w:r>
      <w:r w:rsidR="00A740AA" w:rsidRPr="009446F2">
        <w:rPr>
          <w:sz w:val="28"/>
          <w:szCs w:val="28"/>
        </w:rPr>
        <w:t>, из них:</w:t>
      </w:r>
    </w:p>
    <w:p w:rsidR="00A740AA" w:rsidRPr="009446F2" w:rsidRDefault="00A740AA" w:rsidP="00A740AA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учтено полностью:________, учтено частично: ________.</w:t>
      </w:r>
    </w:p>
    <w:p w:rsidR="00A740AA" w:rsidRPr="004D3B6E" w:rsidRDefault="00A740AA" w:rsidP="00A740AA">
      <w:pPr>
        <w:autoSpaceDE w:val="0"/>
        <w:autoSpaceDN w:val="0"/>
        <w:spacing w:before="240"/>
        <w:jc w:val="both"/>
        <w:rPr>
          <w:i/>
          <w:sz w:val="28"/>
          <w:szCs w:val="28"/>
          <w:u w:val="single"/>
        </w:rPr>
      </w:pPr>
      <w:r w:rsidRPr="009446F2">
        <w:rPr>
          <w:sz w:val="28"/>
          <w:szCs w:val="28"/>
        </w:rPr>
        <w:lastRenderedPageBreak/>
        <w:t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</w:t>
      </w:r>
      <w:r w:rsidRPr="004D3B6E">
        <w:rPr>
          <w:i/>
          <w:sz w:val="28"/>
          <w:szCs w:val="28"/>
          <w:u w:val="single"/>
        </w:rPr>
        <w:t>: «</w:t>
      </w:r>
      <w:r w:rsidR="004D3B6E" w:rsidRPr="004D3B6E">
        <w:rPr>
          <w:i/>
          <w:sz w:val="28"/>
          <w:szCs w:val="28"/>
          <w:u w:val="single"/>
        </w:rPr>
        <w:t>1</w:t>
      </w:r>
      <w:r w:rsidR="00120B8C">
        <w:rPr>
          <w:i/>
          <w:sz w:val="28"/>
          <w:szCs w:val="28"/>
          <w:u w:val="single"/>
        </w:rPr>
        <w:t>0</w:t>
      </w:r>
      <w:r w:rsidRPr="004D3B6E">
        <w:rPr>
          <w:i/>
          <w:sz w:val="28"/>
          <w:szCs w:val="28"/>
          <w:u w:val="single"/>
        </w:rPr>
        <w:t>»</w:t>
      </w:r>
      <w:r w:rsidR="004D3B6E" w:rsidRPr="004D3B6E">
        <w:rPr>
          <w:i/>
          <w:sz w:val="28"/>
          <w:szCs w:val="28"/>
          <w:u w:val="single"/>
        </w:rPr>
        <w:t xml:space="preserve"> марта </w:t>
      </w:r>
      <w:r w:rsidRPr="004D3B6E">
        <w:rPr>
          <w:i/>
          <w:sz w:val="28"/>
          <w:szCs w:val="28"/>
          <w:u w:val="single"/>
        </w:rPr>
        <w:t>201</w:t>
      </w:r>
      <w:r w:rsidR="004D3B6E" w:rsidRPr="004D3B6E">
        <w:rPr>
          <w:i/>
          <w:sz w:val="28"/>
          <w:szCs w:val="28"/>
          <w:u w:val="single"/>
        </w:rPr>
        <w:t>7</w:t>
      </w:r>
      <w:r w:rsidRPr="004D3B6E">
        <w:rPr>
          <w:i/>
          <w:sz w:val="28"/>
          <w:szCs w:val="28"/>
          <w:u w:val="single"/>
        </w:rPr>
        <w:t>г.</w:t>
      </w:r>
    </w:p>
    <w:p w:rsidR="00A740AA" w:rsidRPr="009446F2" w:rsidRDefault="00A740AA" w:rsidP="00A740AA">
      <w:pPr>
        <w:autoSpaceDE w:val="0"/>
        <w:autoSpaceDN w:val="0"/>
        <w:spacing w:before="240"/>
        <w:jc w:val="both"/>
        <w:rPr>
          <w:sz w:val="2"/>
          <w:szCs w:val="2"/>
        </w:rPr>
      </w:pPr>
    </w:p>
    <w:p w:rsidR="00A740AA" w:rsidRPr="009446F2" w:rsidRDefault="00A740AA" w:rsidP="00A740AA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1.7. Контактная информация исполнителя в органе, осуществляющем экспертизу нормативных правовых актов:</w:t>
      </w:r>
    </w:p>
    <w:p w:rsidR="00A740AA" w:rsidRPr="009446F2" w:rsidRDefault="00A740AA" w:rsidP="004D3B6E">
      <w:pPr>
        <w:autoSpaceDE w:val="0"/>
        <w:autoSpaceDN w:val="0"/>
        <w:spacing w:before="120"/>
        <w:jc w:val="both"/>
        <w:rPr>
          <w:sz w:val="2"/>
          <w:szCs w:val="2"/>
        </w:rPr>
      </w:pPr>
      <w:r w:rsidRPr="009446F2">
        <w:rPr>
          <w:sz w:val="28"/>
          <w:szCs w:val="28"/>
        </w:rPr>
        <w:t xml:space="preserve">Ф.И.О.: </w:t>
      </w:r>
      <w:r w:rsidR="004D3B6E" w:rsidRPr="004D3B6E">
        <w:rPr>
          <w:i/>
          <w:sz w:val="28"/>
          <w:szCs w:val="28"/>
          <w:u w:val="single"/>
        </w:rPr>
        <w:t>Егоров Дмитрий Андреевич</w:t>
      </w:r>
      <w:r w:rsidR="004D3B6E" w:rsidRPr="004D3B6E">
        <w:rPr>
          <w:sz w:val="28"/>
          <w:szCs w:val="28"/>
        </w:rPr>
        <w:t xml:space="preserve">  </w:t>
      </w:r>
    </w:p>
    <w:p w:rsidR="00A740AA" w:rsidRPr="004D3B6E" w:rsidRDefault="00A740AA" w:rsidP="004D3B6E">
      <w:pPr>
        <w:autoSpaceDE w:val="0"/>
        <w:autoSpaceDN w:val="0"/>
        <w:jc w:val="both"/>
        <w:rPr>
          <w:i/>
          <w:sz w:val="2"/>
          <w:szCs w:val="2"/>
          <w:u w:val="single"/>
        </w:rPr>
      </w:pPr>
      <w:r w:rsidRPr="009446F2">
        <w:rPr>
          <w:sz w:val="28"/>
          <w:szCs w:val="28"/>
        </w:rPr>
        <w:t>Должность:</w:t>
      </w:r>
      <w:r w:rsidR="004D3B6E">
        <w:rPr>
          <w:sz w:val="28"/>
          <w:szCs w:val="28"/>
        </w:rPr>
        <w:t xml:space="preserve"> </w:t>
      </w:r>
      <w:r w:rsidR="004D3B6E" w:rsidRPr="004D3B6E">
        <w:rPr>
          <w:i/>
          <w:sz w:val="28"/>
          <w:szCs w:val="28"/>
          <w:u w:val="single"/>
        </w:rPr>
        <w:t xml:space="preserve">специалист первой </w:t>
      </w:r>
      <w:proofErr w:type="gramStart"/>
      <w:r w:rsidR="004D3B6E" w:rsidRPr="004D3B6E">
        <w:rPr>
          <w:i/>
          <w:sz w:val="28"/>
          <w:szCs w:val="28"/>
          <w:u w:val="single"/>
        </w:rPr>
        <w:t>категории отдела реестра муниципальной собственности комитета</w:t>
      </w:r>
      <w:proofErr w:type="gramEnd"/>
      <w:r w:rsidR="004D3B6E" w:rsidRPr="004D3B6E">
        <w:rPr>
          <w:i/>
          <w:sz w:val="28"/>
          <w:szCs w:val="28"/>
          <w:u w:val="single"/>
        </w:rPr>
        <w:t xml:space="preserve"> по земельным ресурсам и управлению муниципальным имуществом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126"/>
        <w:gridCol w:w="3657"/>
        <w:gridCol w:w="3147"/>
      </w:tblGrid>
      <w:tr w:rsidR="00A740AA" w:rsidRPr="009446F2" w:rsidTr="004D3B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0AA" w:rsidRPr="004D3B6E" w:rsidRDefault="004D3B6E" w:rsidP="001E0DE7">
            <w:pPr>
              <w:autoSpaceDE w:val="0"/>
              <w:autoSpaceDN w:val="0"/>
              <w:ind w:left="85"/>
              <w:jc w:val="center"/>
              <w:rPr>
                <w:i/>
                <w:sz w:val="28"/>
                <w:szCs w:val="28"/>
              </w:rPr>
            </w:pPr>
            <w:r w:rsidRPr="004D3B6E">
              <w:rPr>
                <w:i/>
                <w:sz w:val="28"/>
                <w:szCs w:val="28"/>
              </w:rPr>
              <w:t>8 (34674)2-12-33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0AA" w:rsidRPr="009446F2" w:rsidRDefault="004D3B6E" w:rsidP="004D3B6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740AA" w:rsidRPr="009446F2">
              <w:rPr>
                <w:sz w:val="28"/>
                <w:szCs w:val="28"/>
              </w:rPr>
              <w:t>Адрес электронной почты:</w:t>
            </w:r>
            <w:r>
              <w:t xml:space="preserve"> 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0AA" w:rsidRPr="004D3B6E" w:rsidRDefault="004D3B6E" w:rsidP="004D3B6E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4D3B6E">
              <w:rPr>
                <w:i/>
                <w:sz w:val="28"/>
                <w:szCs w:val="28"/>
              </w:rPr>
              <w:t>kumi@berezovo.ru,</w:t>
            </w: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pageBreakBefore/>
        <w:tabs>
          <w:tab w:val="left" w:pos="851"/>
        </w:tabs>
        <w:autoSpaceDE w:val="0"/>
        <w:autoSpaceDN w:val="0"/>
        <w:spacing w:after="240"/>
        <w:ind w:firstLine="567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2.</w:t>
      </w:r>
      <w:r w:rsidRPr="009446F2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</w:p>
    <w:p w:rsidR="00A740AA" w:rsidRPr="004D3B6E" w:rsidRDefault="004D3B6E" w:rsidP="004D3B6E">
      <w:pPr>
        <w:autoSpaceDE w:val="0"/>
        <w:autoSpaceDN w:val="0"/>
        <w:jc w:val="both"/>
        <w:rPr>
          <w:i/>
          <w:sz w:val="28"/>
          <w:szCs w:val="28"/>
        </w:rPr>
      </w:pPr>
      <w:r w:rsidRPr="004D3B6E">
        <w:rPr>
          <w:i/>
          <w:sz w:val="28"/>
          <w:szCs w:val="28"/>
        </w:rPr>
        <w:t>Настоящим нормативным правовым актом устанавливается совокупность норм, осуществляющих регулирование отношений по владению, пользованию и распоряжению муниципальной собственностью Березовского района  органами местного самоуправления Березовского района</w:t>
      </w:r>
    </w:p>
    <w:p w:rsidR="00A740AA" w:rsidRPr="009446F2" w:rsidRDefault="00A740AA" w:rsidP="00A740AA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740AA" w:rsidRPr="008D2E0E" w:rsidRDefault="008D2E0E" w:rsidP="008D2E0E">
      <w:pPr>
        <w:autoSpaceDE w:val="0"/>
        <w:autoSpaceDN w:val="0"/>
        <w:jc w:val="both"/>
        <w:rPr>
          <w:i/>
          <w:sz w:val="28"/>
          <w:szCs w:val="28"/>
        </w:rPr>
      </w:pPr>
      <w:r w:rsidRPr="008D2E0E">
        <w:rPr>
          <w:i/>
          <w:sz w:val="28"/>
          <w:szCs w:val="28"/>
        </w:rPr>
        <w:t xml:space="preserve">Компетенция представительного органа муниципального образования в определении порядка управления и распоряжения имуществом, </w:t>
      </w:r>
      <w:proofErr w:type="gramStart"/>
      <w:r w:rsidRPr="008D2E0E">
        <w:rPr>
          <w:i/>
          <w:sz w:val="28"/>
          <w:szCs w:val="28"/>
        </w:rPr>
        <w:t>находящимся</w:t>
      </w:r>
      <w:proofErr w:type="gramEnd"/>
      <w:r w:rsidRPr="008D2E0E">
        <w:rPr>
          <w:i/>
          <w:sz w:val="28"/>
          <w:szCs w:val="28"/>
        </w:rPr>
        <w:t xml:space="preserve"> в муниципальной собственности.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A740AA" w:rsidRPr="000D328F" w:rsidRDefault="000D328F" w:rsidP="000D328F">
      <w:pPr>
        <w:autoSpaceDE w:val="0"/>
        <w:autoSpaceDN w:val="0"/>
        <w:jc w:val="both"/>
        <w:rPr>
          <w:i/>
          <w:sz w:val="28"/>
          <w:szCs w:val="28"/>
        </w:rPr>
      </w:pPr>
      <w:r w:rsidRPr="000D328F">
        <w:rPr>
          <w:i/>
          <w:sz w:val="28"/>
          <w:szCs w:val="28"/>
        </w:rPr>
        <w:t>Неограниченный круг лиц; физические, юридические лица, индивидуальные предприниматели, муниципальные и государственные учреждения, некоммерческие организации.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9446F2">
        <w:rPr>
          <w:sz w:val="18"/>
          <w:szCs w:val="18"/>
        </w:rPr>
        <w:t>м</w:t>
      </w:r>
      <w:proofErr w:type="gramEnd"/>
      <w:r w:rsidRPr="009446F2">
        <w:rPr>
          <w:sz w:val="18"/>
          <w:szCs w:val="18"/>
        </w:rPr>
        <w:t>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2.4. Характеристика негативных эффектов, возникающих в связи с отсутствием </w:t>
      </w:r>
      <w:r w:rsidR="003E7C39">
        <w:rPr>
          <w:sz w:val="28"/>
          <w:szCs w:val="28"/>
        </w:rPr>
        <w:t>муниципального</w:t>
      </w:r>
      <w:r w:rsidRPr="009446F2">
        <w:rPr>
          <w:sz w:val="28"/>
          <w:szCs w:val="28"/>
        </w:rPr>
        <w:t xml:space="preserve"> регулирования в соответствующей сфере деятельности, их количественная оценка:</w:t>
      </w:r>
    </w:p>
    <w:p w:rsidR="00A740AA" w:rsidRPr="007C13B3" w:rsidRDefault="007C13B3" w:rsidP="007C13B3">
      <w:pPr>
        <w:autoSpaceDE w:val="0"/>
        <w:autoSpaceDN w:val="0"/>
        <w:jc w:val="both"/>
        <w:rPr>
          <w:i/>
          <w:sz w:val="28"/>
          <w:szCs w:val="28"/>
        </w:rPr>
      </w:pPr>
      <w:r w:rsidRPr="007C13B3">
        <w:rPr>
          <w:i/>
          <w:sz w:val="28"/>
          <w:szCs w:val="28"/>
        </w:rPr>
        <w:t>Отсутствие установленных норм, определяющих процедуру управления и распоряжения муниципальной собственностью Березовского района, исключает возможность реализации муниципальным образованием права собственника, участвовать как субъекту экономики в экономических отношениях.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9446F2">
        <w:rPr>
          <w:sz w:val="18"/>
          <w:szCs w:val="18"/>
        </w:rPr>
        <w:t>м</w:t>
      </w:r>
      <w:proofErr w:type="gramEnd"/>
      <w:r w:rsidRPr="009446F2">
        <w:rPr>
          <w:sz w:val="18"/>
          <w:szCs w:val="18"/>
        </w:rPr>
        <w:t>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2.5. Причины возникновения проблемы и факторы, поддерживающие ее существование:</w:t>
      </w:r>
    </w:p>
    <w:p w:rsidR="00A740AA" w:rsidRPr="008C5703" w:rsidRDefault="008C5703" w:rsidP="008C5703">
      <w:pPr>
        <w:autoSpaceDE w:val="0"/>
        <w:autoSpaceDN w:val="0"/>
        <w:jc w:val="both"/>
        <w:rPr>
          <w:i/>
          <w:sz w:val="28"/>
          <w:szCs w:val="28"/>
        </w:rPr>
      </w:pPr>
      <w:r w:rsidRPr="008C5703">
        <w:rPr>
          <w:i/>
          <w:sz w:val="28"/>
          <w:szCs w:val="28"/>
        </w:rPr>
        <w:t>Федеральны</w:t>
      </w:r>
      <w:r>
        <w:rPr>
          <w:i/>
          <w:sz w:val="28"/>
          <w:szCs w:val="28"/>
        </w:rPr>
        <w:t>м</w:t>
      </w:r>
      <w:r w:rsidRPr="008C5703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8C5703">
        <w:rPr>
          <w:i/>
          <w:sz w:val="28"/>
          <w:szCs w:val="28"/>
        </w:rPr>
        <w:t xml:space="preserve"> 131-ФЗ от 06 октября 2003 года «Об общих принципах организации местного самоуправления в Российской Федерации», определ</w:t>
      </w:r>
      <w:r>
        <w:rPr>
          <w:i/>
          <w:sz w:val="28"/>
          <w:szCs w:val="28"/>
        </w:rPr>
        <w:t>ена</w:t>
      </w:r>
      <w:r w:rsidRPr="008C5703">
        <w:rPr>
          <w:i/>
          <w:sz w:val="28"/>
          <w:szCs w:val="28"/>
        </w:rPr>
        <w:t xml:space="preserve"> исключительн</w:t>
      </w:r>
      <w:r>
        <w:rPr>
          <w:i/>
          <w:sz w:val="28"/>
          <w:szCs w:val="28"/>
        </w:rPr>
        <w:t>ая</w:t>
      </w:r>
      <w:r w:rsidRPr="008C5703">
        <w:rPr>
          <w:i/>
          <w:sz w:val="28"/>
          <w:szCs w:val="28"/>
        </w:rPr>
        <w:t xml:space="preserve"> компетенци</w:t>
      </w:r>
      <w:r>
        <w:rPr>
          <w:i/>
          <w:sz w:val="28"/>
          <w:szCs w:val="28"/>
        </w:rPr>
        <w:t>я</w:t>
      </w:r>
      <w:r w:rsidRPr="008C5703">
        <w:rPr>
          <w:i/>
          <w:sz w:val="28"/>
          <w:szCs w:val="28"/>
        </w:rPr>
        <w:t xml:space="preserve"> представительного органа муниципального образования в определении порядка управления и распоряжения имуществом, находящимся в муниципальной собственности.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9446F2">
        <w:rPr>
          <w:sz w:val="18"/>
          <w:szCs w:val="18"/>
        </w:rPr>
        <w:t>м</w:t>
      </w:r>
      <w:proofErr w:type="gramEnd"/>
      <w:r w:rsidRPr="009446F2">
        <w:rPr>
          <w:sz w:val="18"/>
          <w:szCs w:val="18"/>
        </w:rPr>
        <w:t>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740AA" w:rsidRPr="008C5703" w:rsidRDefault="008C5703" w:rsidP="008C5703">
      <w:pPr>
        <w:autoSpaceDE w:val="0"/>
        <w:autoSpaceDN w:val="0"/>
        <w:jc w:val="both"/>
        <w:rPr>
          <w:i/>
          <w:sz w:val="28"/>
          <w:szCs w:val="28"/>
        </w:rPr>
      </w:pPr>
      <w:r w:rsidRPr="008C5703">
        <w:rPr>
          <w:i/>
          <w:sz w:val="28"/>
          <w:szCs w:val="28"/>
        </w:rPr>
        <w:t xml:space="preserve">урегулирование правоотношений по владению, пользованию, распоряжению объектами муниципальной собственности без участия </w:t>
      </w:r>
      <w:r>
        <w:rPr>
          <w:i/>
          <w:sz w:val="28"/>
          <w:szCs w:val="28"/>
        </w:rPr>
        <w:t xml:space="preserve">органа местного самоуправления, </w:t>
      </w:r>
      <w:r w:rsidRPr="008C5703">
        <w:rPr>
          <w:i/>
          <w:sz w:val="28"/>
          <w:szCs w:val="28"/>
        </w:rPr>
        <w:t>осуществляюще</w:t>
      </w:r>
      <w:r>
        <w:rPr>
          <w:i/>
          <w:sz w:val="28"/>
          <w:szCs w:val="28"/>
        </w:rPr>
        <w:t>го</w:t>
      </w:r>
      <w:r w:rsidRPr="008C5703">
        <w:rPr>
          <w:i/>
          <w:sz w:val="28"/>
          <w:szCs w:val="28"/>
        </w:rPr>
        <w:t xml:space="preserve"> правомочия собственника по непосредственному управлению муниципальным имуществом, невозможно.</w:t>
      </w:r>
      <w:r w:rsidRPr="008C5703">
        <w:t xml:space="preserve"> </w:t>
      </w:r>
    </w:p>
    <w:p w:rsidR="00A740AA" w:rsidRPr="00EB0B8A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EB0B8A">
        <w:rPr>
          <w:sz w:val="18"/>
          <w:szCs w:val="18"/>
        </w:rPr>
        <w:t>м</w:t>
      </w:r>
      <w:proofErr w:type="gramEnd"/>
      <w:r w:rsidRPr="00EB0B8A">
        <w:rPr>
          <w:sz w:val="18"/>
          <w:szCs w:val="18"/>
        </w:rPr>
        <w:t>есто для текстового описания</w:t>
      </w:r>
    </w:p>
    <w:p w:rsidR="00A740AA" w:rsidRPr="00EB0B8A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EB0B8A">
        <w:rPr>
          <w:sz w:val="28"/>
          <w:szCs w:val="28"/>
        </w:rPr>
        <w:lastRenderedPageBreak/>
        <w:t xml:space="preserve">2.7. Опыт решения </w:t>
      </w:r>
      <w:proofErr w:type="gramStart"/>
      <w:r w:rsidRPr="00EB0B8A">
        <w:rPr>
          <w:sz w:val="28"/>
          <w:szCs w:val="28"/>
        </w:rPr>
        <w:t>аналогичных проблем</w:t>
      </w:r>
      <w:proofErr w:type="gramEnd"/>
      <w:r w:rsidRPr="00EB0B8A">
        <w:rPr>
          <w:sz w:val="28"/>
          <w:szCs w:val="28"/>
        </w:rPr>
        <w:t xml:space="preserve"> в других </w:t>
      </w:r>
      <w:r w:rsidR="00985095" w:rsidRPr="00EB0B8A">
        <w:rPr>
          <w:sz w:val="28"/>
          <w:szCs w:val="28"/>
        </w:rPr>
        <w:t xml:space="preserve">муниципальных образованиях, </w:t>
      </w:r>
      <w:r w:rsidRPr="00EB0B8A">
        <w:rPr>
          <w:sz w:val="28"/>
          <w:szCs w:val="28"/>
        </w:rPr>
        <w:t>субъектах Российской Федерации:</w:t>
      </w:r>
    </w:p>
    <w:p w:rsidR="00A740AA" w:rsidRPr="005A31FE" w:rsidRDefault="005A31FE" w:rsidP="005A31FE">
      <w:pPr>
        <w:autoSpaceDE w:val="0"/>
        <w:autoSpaceDN w:val="0"/>
        <w:jc w:val="both"/>
        <w:rPr>
          <w:i/>
          <w:sz w:val="28"/>
          <w:szCs w:val="28"/>
        </w:rPr>
      </w:pPr>
      <w:r w:rsidRPr="005A31FE">
        <w:rPr>
          <w:i/>
          <w:sz w:val="28"/>
          <w:szCs w:val="28"/>
        </w:rPr>
        <w:t>Аналогичные правовые акты приняты в муниципальных образованиях Ханты-Мансийского автономного округа – Югры: решение Думы г</w:t>
      </w:r>
      <w:proofErr w:type="gramStart"/>
      <w:r w:rsidRPr="005A31FE">
        <w:rPr>
          <w:i/>
          <w:sz w:val="28"/>
          <w:szCs w:val="28"/>
        </w:rPr>
        <w:t>.Х</w:t>
      </w:r>
      <w:proofErr w:type="gramEnd"/>
      <w:r w:rsidRPr="005A31FE">
        <w:rPr>
          <w:i/>
          <w:sz w:val="28"/>
          <w:szCs w:val="28"/>
        </w:rPr>
        <w:t xml:space="preserve">анты-Мансийска от 29.06.12 №255 «О положении о порядке управления и распоряжения имуществом, находящимся в муниципальной собственности города Ханты-Мансийска», решение Думы города Сургута от 07.10.2009 №604-IV ДГ «О Положении о порядке управления и распоряжения имуществом, находящимся в муниципальной собственности», решение Думы города Радужный от 28.06.12 №287 «О порядке управления и распоряжения имуществом, </w:t>
      </w:r>
      <w:proofErr w:type="gramStart"/>
      <w:r w:rsidRPr="005A31FE">
        <w:rPr>
          <w:i/>
          <w:sz w:val="28"/>
          <w:szCs w:val="28"/>
        </w:rPr>
        <w:t>находящимся</w:t>
      </w:r>
      <w:proofErr w:type="gramEnd"/>
      <w:r w:rsidRPr="005A31FE">
        <w:rPr>
          <w:i/>
          <w:sz w:val="28"/>
          <w:szCs w:val="28"/>
        </w:rPr>
        <w:t xml:space="preserve"> в муниципальной собственности города Радужный». Принятие данных документов не налагает каких-либо обязательств и ограничений, связанных с осуществлением предпринимательской или инвестиционной деятельности, и препятствующих осуществлению таковой. Названные документы приняты в рамках осуществления полномочий, предусмотренных статьей 16 Федерального закона от 06.10.2003 №131-ФЗ "Об общих принципах организации местного самоуправления в Российской Федерации".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9446F2">
        <w:rPr>
          <w:sz w:val="18"/>
          <w:szCs w:val="18"/>
        </w:rPr>
        <w:t>м</w:t>
      </w:r>
      <w:proofErr w:type="gramEnd"/>
      <w:r w:rsidRPr="009446F2">
        <w:rPr>
          <w:sz w:val="18"/>
          <w:szCs w:val="18"/>
        </w:rPr>
        <w:t>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2.8. Источники данных:</w:t>
      </w:r>
    </w:p>
    <w:p w:rsidR="00A740AA" w:rsidRPr="005A31FE" w:rsidRDefault="005A31FE" w:rsidP="00A740AA">
      <w:pPr>
        <w:autoSpaceDE w:val="0"/>
        <w:autoSpaceDN w:val="0"/>
        <w:rPr>
          <w:i/>
          <w:sz w:val="28"/>
          <w:szCs w:val="28"/>
        </w:rPr>
      </w:pPr>
      <w:r w:rsidRPr="005A31FE">
        <w:rPr>
          <w:i/>
          <w:sz w:val="28"/>
          <w:szCs w:val="28"/>
        </w:rPr>
        <w:t>Средства массовой информации, правовые информационные системы.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proofErr w:type="gramStart"/>
      <w:r w:rsidRPr="009446F2">
        <w:rPr>
          <w:sz w:val="18"/>
          <w:szCs w:val="18"/>
        </w:rPr>
        <w:t>м</w:t>
      </w:r>
      <w:proofErr w:type="gramEnd"/>
      <w:r w:rsidRPr="009446F2">
        <w:rPr>
          <w:sz w:val="18"/>
          <w:szCs w:val="18"/>
        </w:rPr>
        <w:t>есто для текстового описания</w:t>
      </w: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2.9. Иная информация о проблеме:</w:t>
      </w:r>
    </w:p>
    <w:p w:rsidR="00A740AA" w:rsidRPr="00404287" w:rsidRDefault="00404287" w:rsidP="00A740AA">
      <w:pPr>
        <w:autoSpaceDE w:val="0"/>
        <w:autoSpaceDN w:val="0"/>
        <w:rPr>
          <w:i/>
          <w:sz w:val="28"/>
          <w:szCs w:val="28"/>
        </w:rPr>
      </w:pPr>
      <w:r w:rsidRPr="00404287">
        <w:rPr>
          <w:i/>
          <w:sz w:val="28"/>
          <w:szCs w:val="28"/>
        </w:rPr>
        <w:t>нет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autoSpaceDE w:val="0"/>
        <w:autoSpaceDN w:val="0"/>
        <w:sectPr w:rsidR="00A740AA" w:rsidRPr="009446F2" w:rsidSect="00100F03">
          <w:pgSz w:w="11906" w:h="16838"/>
          <w:pgMar w:top="851" w:right="567" w:bottom="284" w:left="1418" w:header="397" w:footer="397" w:gutter="0"/>
          <w:cols w:space="709"/>
        </w:sectPr>
      </w:pPr>
    </w:p>
    <w:p w:rsidR="00A740AA" w:rsidRPr="009446F2" w:rsidRDefault="00A740AA" w:rsidP="00A740AA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175"/>
      </w:tblGrid>
      <w:tr w:rsidR="00A740AA" w:rsidRPr="009446F2" w:rsidTr="002C1683">
        <w:tc>
          <w:tcPr>
            <w:tcW w:w="8278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17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A740AA" w:rsidRPr="009446F2" w:rsidTr="002C1683">
        <w:tc>
          <w:tcPr>
            <w:tcW w:w="8278" w:type="dxa"/>
          </w:tcPr>
          <w:p w:rsidR="00A740AA" w:rsidRPr="009446F2" w:rsidRDefault="00A740AA" w:rsidP="008C5703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  <w:r w:rsidR="008C5703">
              <w:t xml:space="preserve"> </w:t>
            </w:r>
            <w:r w:rsidR="008C5703" w:rsidRPr="008C5703">
              <w:rPr>
                <w:i/>
                <w:iCs/>
                <w:sz w:val="28"/>
                <w:szCs w:val="28"/>
              </w:rPr>
              <w:t>Установление норм регули</w:t>
            </w:r>
            <w:r w:rsidR="008C5703">
              <w:rPr>
                <w:i/>
                <w:iCs/>
                <w:sz w:val="28"/>
                <w:szCs w:val="28"/>
              </w:rPr>
              <w:t xml:space="preserve">рования имущественных отношений, </w:t>
            </w:r>
            <w:r w:rsidR="008C5703" w:rsidRPr="008C5703">
              <w:rPr>
                <w:i/>
                <w:iCs/>
                <w:sz w:val="28"/>
                <w:szCs w:val="28"/>
              </w:rPr>
              <w:t>позволя</w:t>
            </w:r>
            <w:r w:rsidR="008C5703">
              <w:rPr>
                <w:i/>
                <w:iCs/>
                <w:sz w:val="28"/>
                <w:szCs w:val="28"/>
              </w:rPr>
              <w:t>ющих</w:t>
            </w:r>
            <w:r w:rsidR="008C5703" w:rsidRPr="008C5703">
              <w:rPr>
                <w:i/>
                <w:iCs/>
                <w:sz w:val="28"/>
                <w:szCs w:val="28"/>
              </w:rPr>
              <w:t xml:space="preserve"> реализовывать полномочия муниципального образования по управлению муниципальной собственностью,  реализацией имущественных прав по владению, пользованию и распоряжению </w:t>
            </w:r>
            <w:proofErr w:type="gramStart"/>
            <w:r w:rsidR="008C5703" w:rsidRPr="008C5703">
              <w:rPr>
                <w:i/>
                <w:iCs/>
                <w:sz w:val="28"/>
                <w:szCs w:val="28"/>
              </w:rPr>
              <w:t>вверенным</w:t>
            </w:r>
            <w:proofErr w:type="gramEnd"/>
            <w:r w:rsidR="008C5703" w:rsidRPr="008C5703">
              <w:rPr>
                <w:i/>
                <w:iCs/>
                <w:sz w:val="28"/>
                <w:szCs w:val="28"/>
              </w:rPr>
              <w:t xml:space="preserve"> имуществом.</w:t>
            </w:r>
          </w:p>
        </w:tc>
        <w:tc>
          <w:tcPr>
            <w:tcW w:w="3459" w:type="dxa"/>
          </w:tcPr>
          <w:p w:rsidR="00087992" w:rsidRDefault="00087992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</w:p>
          <w:p w:rsidR="00A740AA" w:rsidRPr="00087992" w:rsidRDefault="00087992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087992">
              <w:rPr>
                <w:i/>
                <w:sz w:val="28"/>
                <w:szCs w:val="28"/>
              </w:rPr>
              <w:t>С момента принятия нормативного правового акта</w:t>
            </w:r>
          </w:p>
        </w:tc>
        <w:tc>
          <w:tcPr>
            <w:tcW w:w="3175" w:type="dxa"/>
          </w:tcPr>
          <w:p w:rsidR="00A740AA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D324C" w:rsidRPr="00FD324C" w:rsidRDefault="00FD324C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FD324C">
              <w:rPr>
                <w:i/>
                <w:sz w:val="28"/>
                <w:szCs w:val="28"/>
              </w:rPr>
              <w:t xml:space="preserve">Постоянно </w:t>
            </w:r>
          </w:p>
        </w:tc>
      </w:tr>
      <w:tr w:rsidR="00A740AA" w:rsidRPr="009446F2" w:rsidTr="002C1683">
        <w:tc>
          <w:tcPr>
            <w:tcW w:w="8278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2)</w:t>
            </w:r>
          </w:p>
        </w:tc>
        <w:tc>
          <w:tcPr>
            <w:tcW w:w="3459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740AA" w:rsidRPr="009446F2" w:rsidTr="002C1683">
        <w:tc>
          <w:tcPr>
            <w:tcW w:w="8278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(Цель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A740AA" w:rsidRPr="00FD324C" w:rsidRDefault="00FD324C" w:rsidP="00FD324C">
      <w:pPr>
        <w:autoSpaceDE w:val="0"/>
        <w:autoSpaceDN w:val="0"/>
        <w:jc w:val="both"/>
        <w:rPr>
          <w:i/>
          <w:sz w:val="28"/>
          <w:szCs w:val="28"/>
        </w:rPr>
      </w:pPr>
      <w:r w:rsidRPr="00FD324C">
        <w:rPr>
          <w:i/>
          <w:sz w:val="28"/>
          <w:szCs w:val="28"/>
        </w:rPr>
        <w:t>Федеральны</w:t>
      </w:r>
      <w:r>
        <w:rPr>
          <w:i/>
          <w:sz w:val="28"/>
          <w:szCs w:val="28"/>
        </w:rPr>
        <w:t>й</w:t>
      </w:r>
      <w:r w:rsidRPr="00FD324C">
        <w:rPr>
          <w:i/>
          <w:sz w:val="28"/>
          <w:szCs w:val="28"/>
        </w:rPr>
        <w:t xml:space="preserve"> Закон 131-ФЗ от 06 октября 2003 года «Об общих принципах организации местного самоуправления в Российской Федерации»,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3798"/>
      </w:tblGrid>
      <w:tr w:rsidR="00A740AA" w:rsidRPr="009446F2" w:rsidTr="002C1683">
        <w:tc>
          <w:tcPr>
            <w:tcW w:w="4820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3798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3.7. Целевые значения</w:t>
            </w:r>
            <w:r w:rsidRPr="009446F2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A740AA" w:rsidRPr="009446F2" w:rsidTr="002C1683">
        <w:tc>
          <w:tcPr>
            <w:tcW w:w="4820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(Цель 1)</w:t>
            </w:r>
            <w:r w:rsidR="00FD324C">
              <w:t xml:space="preserve"> </w:t>
            </w:r>
            <w:r w:rsidR="00FD324C" w:rsidRPr="00FD324C">
              <w:rPr>
                <w:i/>
                <w:iCs/>
                <w:sz w:val="28"/>
                <w:szCs w:val="28"/>
              </w:rPr>
              <w:t xml:space="preserve">Установление норм регулирования имущественных отношений, позволяющих реализовывать полномочия муниципального образования по управлению муниципальной собственностью,  реализацией имущественных прав по владению, </w:t>
            </w:r>
            <w:r w:rsidR="00FD324C" w:rsidRPr="00FD324C">
              <w:rPr>
                <w:i/>
                <w:iCs/>
                <w:sz w:val="28"/>
                <w:szCs w:val="28"/>
              </w:rPr>
              <w:lastRenderedPageBreak/>
              <w:t xml:space="preserve">пользованию и распоряжению </w:t>
            </w:r>
            <w:proofErr w:type="gramStart"/>
            <w:r w:rsidR="00FD324C" w:rsidRPr="00FD324C">
              <w:rPr>
                <w:i/>
                <w:iCs/>
                <w:sz w:val="28"/>
                <w:szCs w:val="28"/>
              </w:rPr>
              <w:t>вверенным</w:t>
            </w:r>
            <w:proofErr w:type="gramEnd"/>
            <w:r w:rsidR="00FD324C" w:rsidRPr="00FD324C">
              <w:rPr>
                <w:i/>
                <w:iCs/>
                <w:sz w:val="28"/>
                <w:szCs w:val="28"/>
              </w:rPr>
              <w:t xml:space="preserve"> имуществом.</w:t>
            </w:r>
          </w:p>
        </w:tc>
        <w:tc>
          <w:tcPr>
            <w:tcW w:w="4253" w:type="dxa"/>
          </w:tcPr>
          <w:p w:rsidR="00A740AA" w:rsidRPr="009446F2" w:rsidRDefault="00704CAF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Принятие нормативного правового акта </w:t>
            </w:r>
          </w:p>
        </w:tc>
        <w:tc>
          <w:tcPr>
            <w:tcW w:w="2041" w:type="dxa"/>
          </w:tcPr>
          <w:p w:rsidR="00A740AA" w:rsidRPr="00704CAF" w:rsidRDefault="00704CAF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704CAF">
              <w:rPr>
                <w:i/>
                <w:sz w:val="28"/>
                <w:szCs w:val="28"/>
              </w:rPr>
              <w:t xml:space="preserve"> Наличие </w:t>
            </w:r>
          </w:p>
        </w:tc>
        <w:tc>
          <w:tcPr>
            <w:tcW w:w="3798" w:type="dxa"/>
          </w:tcPr>
          <w:p w:rsidR="00A740AA" w:rsidRPr="00704CAF" w:rsidRDefault="00704CAF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704CAF">
              <w:rPr>
                <w:i/>
                <w:sz w:val="28"/>
                <w:szCs w:val="28"/>
              </w:rPr>
              <w:t>2017 год</w:t>
            </w:r>
          </w:p>
        </w:tc>
      </w:tr>
      <w:tr w:rsidR="00A740AA" w:rsidRPr="009446F2" w:rsidTr="002C1683">
        <w:tc>
          <w:tcPr>
            <w:tcW w:w="4820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740AA" w:rsidRPr="009446F2" w:rsidTr="002C1683">
        <w:tc>
          <w:tcPr>
            <w:tcW w:w="4820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(Цель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(Индикатор N.1)</w:t>
            </w:r>
          </w:p>
        </w:tc>
        <w:tc>
          <w:tcPr>
            <w:tcW w:w="204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740AA" w:rsidRPr="009446F2" w:rsidTr="002C1683">
        <w:tc>
          <w:tcPr>
            <w:tcW w:w="4820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(Индикатор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N.N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704CAF" w:rsidRPr="004C5966" w:rsidRDefault="00A740AA" w:rsidP="00704CAF">
      <w:pPr>
        <w:autoSpaceDE w:val="0"/>
        <w:autoSpaceDN w:val="0"/>
        <w:jc w:val="both"/>
        <w:rPr>
          <w:i/>
          <w:sz w:val="28"/>
          <w:szCs w:val="28"/>
        </w:rPr>
      </w:pPr>
      <w:r w:rsidRPr="009446F2">
        <w:rPr>
          <w:sz w:val="28"/>
          <w:szCs w:val="28"/>
        </w:rPr>
        <w:t>3.8.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расчетов:___</w:t>
      </w:r>
      <w:r w:rsidR="00704CAF" w:rsidRPr="00704CAF">
        <w:t xml:space="preserve"> </w:t>
      </w:r>
      <w:r w:rsidR="00704CAF" w:rsidRPr="004C5966">
        <w:rPr>
          <w:i/>
          <w:sz w:val="28"/>
          <w:szCs w:val="28"/>
        </w:rPr>
        <w:t>Индикаторы не рассчитываются</w:t>
      </w:r>
    </w:p>
    <w:p w:rsidR="00A740AA" w:rsidRPr="009446F2" w:rsidRDefault="00A740AA" w:rsidP="00704CAF">
      <w:pPr>
        <w:autoSpaceDE w:val="0"/>
        <w:autoSpaceDN w:val="0"/>
        <w:jc w:val="both"/>
        <w:rPr>
          <w:sz w:val="18"/>
          <w:szCs w:val="18"/>
        </w:rPr>
      </w:pPr>
      <w:r w:rsidRPr="009446F2">
        <w:rPr>
          <w:sz w:val="28"/>
          <w:szCs w:val="28"/>
        </w:rPr>
        <w:t xml:space="preserve">         </w:t>
      </w: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  <w:ind w:left="5664"/>
        <w:rPr>
          <w:sz w:val="18"/>
          <w:szCs w:val="18"/>
        </w:rPr>
      </w:pPr>
    </w:p>
    <w:p w:rsidR="00A740AA" w:rsidRPr="009446F2" w:rsidRDefault="00A740AA" w:rsidP="00A740AA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3.9.</w:t>
      </w:r>
      <w:r w:rsidRPr="009446F2">
        <w:rPr>
          <w:sz w:val="28"/>
          <w:szCs w:val="28"/>
          <w:lang w:val="en-US"/>
        </w:rPr>
        <w:t> </w:t>
      </w:r>
      <w:r w:rsidRPr="009446F2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A740AA" w:rsidRPr="004C5966" w:rsidRDefault="004C5966" w:rsidP="00A740AA">
      <w:pPr>
        <w:autoSpaceDE w:val="0"/>
        <w:autoSpaceDN w:val="0"/>
        <w:rPr>
          <w:i/>
          <w:sz w:val="28"/>
          <w:szCs w:val="28"/>
        </w:rPr>
      </w:pPr>
      <w:r w:rsidRPr="004C5966">
        <w:rPr>
          <w:i/>
          <w:sz w:val="28"/>
          <w:szCs w:val="28"/>
        </w:rPr>
        <w:t>Затраты на проведение мониторинга достижения целей предлагаемого правого регулирования не требуются.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480"/>
      </w:tblGrid>
      <w:tr w:rsidR="00A740AA" w:rsidRPr="009446F2" w:rsidTr="002C1683">
        <w:trPr>
          <w:cantSplit/>
        </w:trPr>
        <w:tc>
          <w:tcPr>
            <w:tcW w:w="6747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480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4.3. Источники данных</w:t>
            </w:r>
          </w:p>
        </w:tc>
      </w:tr>
      <w:tr w:rsidR="00A740AA" w:rsidRPr="009446F2" w:rsidTr="002C1683">
        <w:trPr>
          <w:cantSplit/>
        </w:trPr>
        <w:tc>
          <w:tcPr>
            <w:tcW w:w="6747" w:type="dxa"/>
          </w:tcPr>
          <w:p w:rsidR="00A740AA" w:rsidRPr="009446F2" w:rsidRDefault="004C5966" w:rsidP="004C5966">
            <w:pPr>
              <w:tabs>
                <w:tab w:val="center" w:pos="3345"/>
              </w:tabs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</w:t>
            </w:r>
            <w:r w:rsidRPr="004C5966">
              <w:rPr>
                <w:i/>
                <w:iCs/>
                <w:sz w:val="28"/>
                <w:szCs w:val="28"/>
              </w:rPr>
              <w:t>изические, юридические лица, индивидуальные предприниматели, муниципальные и государственные учреждения, некоммерческие организации</w:t>
            </w:r>
          </w:p>
        </w:tc>
        <w:tc>
          <w:tcPr>
            <w:tcW w:w="3685" w:type="dxa"/>
          </w:tcPr>
          <w:p w:rsidR="00A740AA" w:rsidRPr="004C5966" w:rsidRDefault="004C5966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4C5966">
              <w:rPr>
                <w:i/>
                <w:sz w:val="28"/>
                <w:szCs w:val="28"/>
              </w:rPr>
              <w:t>Неограниченный круг лиц</w:t>
            </w:r>
          </w:p>
        </w:tc>
        <w:tc>
          <w:tcPr>
            <w:tcW w:w="4480" w:type="dxa"/>
          </w:tcPr>
          <w:p w:rsidR="00A740AA" w:rsidRPr="004C5966" w:rsidRDefault="004C5966" w:rsidP="001E0DE7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4C5966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A740AA" w:rsidRPr="009446F2" w:rsidTr="002C1683">
        <w:trPr>
          <w:cantSplit/>
        </w:trPr>
        <w:tc>
          <w:tcPr>
            <w:tcW w:w="6747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740AA" w:rsidRPr="009446F2" w:rsidTr="002C1683">
        <w:trPr>
          <w:cantSplit/>
        </w:trPr>
        <w:tc>
          <w:tcPr>
            <w:tcW w:w="6747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(Группа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  <w:r w:rsidRPr="009446F2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autoSpaceDE w:val="0"/>
        <w:autoSpaceDN w:val="0"/>
        <w:spacing w:before="240"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t>5. Функции (полномочия, обязанности, права)</w:t>
      </w:r>
      <w:r w:rsidR="00A54D56">
        <w:rPr>
          <w:b/>
          <w:bCs/>
          <w:sz w:val="28"/>
          <w:szCs w:val="28"/>
        </w:rPr>
        <w:t xml:space="preserve"> структурных подразделений</w:t>
      </w:r>
      <w:r w:rsidRPr="009446F2">
        <w:rPr>
          <w:b/>
          <w:bCs/>
          <w:sz w:val="28"/>
          <w:szCs w:val="28"/>
        </w:rPr>
        <w:t>, а также порядок их реализации в соответствии с правовым регулированием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81"/>
        <w:gridCol w:w="3005"/>
        <w:gridCol w:w="3005"/>
        <w:gridCol w:w="2721"/>
      </w:tblGrid>
      <w:tr w:rsidR="00A740AA" w:rsidRPr="009446F2" w:rsidTr="002C1683">
        <w:tc>
          <w:tcPr>
            <w:tcW w:w="6181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 w:rsidRPr="009446F2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5.3. Оценка трудовых затрат</w:t>
            </w:r>
          </w:p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lastRenderedPageBreak/>
              <w:t>(чел./час</w:t>
            </w:r>
            <w:proofErr w:type="gramStart"/>
            <w:r w:rsidRPr="009446F2">
              <w:rPr>
                <w:sz w:val="28"/>
                <w:szCs w:val="28"/>
              </w:rPr>
              <w:t>.</w:t>
            </w:r>
            <w:proofErr w:type="gramEnd"/>
            <w:r w:rsidRPr="009446F2">
              <w:rPr>
                <w:sz w:val="28"/>
                <w:szCs w:val="28"/>
              </w:rPr>
              <w:t xml:space="preserve"> </w:t>
            </w:r>
            <w:proofErr w:type="gramStart"/>
            <w:r w:rsidRPr="009446F2">
              <w:rPr>
                <w:sz w:val="28"/>
                <w:szCs w:val="28"/>
              </w:rPr>
              <w:t>в</w:t>
            </w:r>
            <w:proofErr w:type="gramEnd"/>
            <w:r w:rsidRPr="009446F2">
              <w:rPr>
                <w:sz w:val="28"/>
                <w:szCs w:val="28"/>
              </w:rPr>
              <w:t xml:space="preserve"> год),</w:t>
            </w:r>
          </w:p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272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lastRenderedPageBreak/>
              <w:t xml:space="preserve">5.4. Оценка потребностей в </w:t>
            </w:r>
            <w:r w:rsidRPr="009446F2">
              <w:rPr>
                <w:sz w:val="28"/>
                <w:szCs w:val="28"/>
              </w:rPr>
              <w:lastRenderedPageBreak/>
              <w:t>других ресурсах</w:t>
            </w:r>
          </w:p>
        </w:tc>
      </w:tr>
      <w:tr w:rsidR="00A740AA" w:rsidRPr="009446F2" w:rsidTr="002C1683">
        <w:trPr>
          <w:cantSplit/>
        </w:trPr>
        <w:tc>
          <w:tcPr>
            <w:tcW w:w="14912" w:type="dxa"/>
            <w:gridSpan w:val="4"/>
          </w:tcPr>
          <w:p w:rsidR="00A740AA" w:rsidRPr="009446F2" w:rsidRDefault="00B82DE6" w:rsidP="00A54D56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Администрация Березовского района</w:t>
            </w:r>
          </w:p>
        </w:tc>
      </w:tr>
      <w:tr w:rsidR="00A740AA" w:rsidRPr="009446F2" w:rsidTr="002C1683">
        <w:tc>
          <w:tcPr>
            <w:tcW w:w="6181" w:type="dxa"/>
          </w:tcPr>
          <w:p w:rsidR="00A740AA" w:rsidRPr="009446F2" w:rsidRDefault="00B82DE6" w:rsidP="00B82DE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</w:t>
            </w:r>
            <w:r w:rsidRPr="00B82DE6">
              <w:rPr>
                <w:i/>
                <w:iCs/>
                <w:sz w:val="28"/>
                <w:szCs w:val="28"/>
              </w:rPr>
              <w:t xml:space="preserve">правляет и распоряжается имуществом, </w:t>
            </w:r>
            <w:proofErr w:type="gramStart"/>
            <w:r w:rsidRPr="00B82DE6">
              <w:rPr>
                <w:i/>
                <w:iCs/>
                <w:sz w:val="28"/>
                <w:szCs w:val="28"/>
              </w:rPr>
              <w:t>находящимся</w:t>
            </w:r>
            <w:proofErr w:type="gramEnd"/>
            <w:r w:rsidRPr="00B82DE6">
              <w:rPr>
                <w:i/>
                <w:iCs/>
                <w:sz w:val="28"/>
                <w:szCs w:val="28"/>
              </w:rPr>
              <w:t xml:space="preserve"> в собственности Березовского района</w:t>
            </w:r>
          </w:p>
        </w:tc>
        <w:tc>
          <w:tcPr>
            <w:tcW w:w="3005" w:type="dxa"/>
          </w:tcPr>
          <w:p w:rsidR="00B82DE6" w:rsidRPr="00B82DE6" w:rsidRDefault="00B82DE6" w:rsidP="00B82DE6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B82DE6">
              <w:rPr>
                <w:i/>
                <w:sz w:val="28"/>
                <w:szCs w:val="28"/>
              </w:rPr>
              <w:t>- приобретение и отчуждение</w:t>
            </w:r>
          </w:p>
          <w:p w:rsidR="00A740AA" w:rsidRPr="00B82DE6" w:rsidRDefault="00B82DE6" w:rsidP="00B82DE6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B82DE6">
              <w:rPr>
                <w:i/>
                <w:sz w:val="28"/>
                <w:szCs w:val="28"/>
              </w:rPr>
              <w:t>объектов муниципальной собственности;</w:t>
            </w:r>
          </w:p>
          <w:p w:rsidR="00B82DE6" w:rsidRPr="00B82DE6" w:rsidRDefault="00B82DE6" w:rsidP="00B82DE6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B82DE6">
              <w:rPr>
                <w:i/>
                <w:sz w:val="28"/>
                <w:szCs w:val="28"/>
              </w:rPr>
              <w:t>- формирование, учет и управление муниципальным имуществом, составляющим муниципальную казну;</w:t>
            </w:r>
          </w:p>
          <w:p w:rsidR="00B82DE6" w:rsidRPr="00B82DE6" w:rsidRDefault="00B82DE6" w:rsidP="00B82DE6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B82DE6">
              <w:rPr>
                <w:i/>
                <w:sz w:val="28"/>
                <w:szCs w:val="28"/>
              </w:rPr>
              <w:t xml:space="preserve"> -ведение реестра муниципальной собственности;</w:t>
            </w:r>
          </w:p>
          <w:p w:rsidR="00B82DE6" w:rsidRPr="00B82DE6" w:rsidRDefault="00B82DE6" w:rsidP="00B82DE6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B82DE6">
              <w:rPr>
                <w:i/>
                <w:sz w:val="28"/>
                <w:szCs w:val="28"/>
              </w:rPr>
              <w:t>- управление и распоряжение муниципальными объектами,</w:t>
            </w:r>
          </w:p>
          <w:p w:rsidR="00B82DE6" w:rsidRPr="009446F2" w:rsidRDefault="00B82DE6" w:rsidP="00B82DE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B82DE6">
              <w:rPr>
                <w:i/>
                <w:sz w:val="28"/>
                <w:szCs w:val="28"/>
              </w:rPr>
              <w:t>переданными</w:t>
            </w:r>
            <w:proofErr w:type="gramEnd"/>
            <w:r w:rsidRPr="00B82DE6">
              <w:rPr>
                <w:i/>
                <w:sz w:val="28"/>
                <w:szCs w:val="28"/>
              </w:rPr>
              <w:t xml:space="preserve"> в аренду (субаренду)</w:t>
            </w:r>
          </w:p>
        </w:tc>
        <w:tc>
          <w:tcPr>
            <w:tcW w:w="3005" w:type="dxa"/>
          </w:tcPr>
          <w:p w:rsidR="00A740AA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82DE6" w:rsidRPr="00B82DE6" w:rsidRDefault="00A17F28" w:rsidP="00A17F28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человек, изменение количества сотрудников не требуется</w:t>
            </w:r>
          </w:p>
        </w:tc>
        <w:tc>
          <w:tcPr>
            <w:tcW w:w="2721" w:type="dxa"/>
          </w:tcPr>
          <w:p w:rsidR="00B82DE6" w:rsidRDefault="00B82DE6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A740AA" w:rsidRPr="00B82DE6" w:rsidRDefault="00B82DE6" w:rsidP="00B82DE6">
            <w:pPr>
              <w:jc w:val="center"/>
              <w:rPr>
                <w:i/>
                <w:sz w:val="28"/>
                <w:szCs w:val="28"/>
              </w:rPr>
            </w:pPr>
            <w:r w:rsidRPr="00B82DE6">
              <w:rPr>
                <w:i/>
                <w:sz w:val="28"/>
                <w:szCs w:val="28"/>
              </w:rPr>
              <w:t>нет</w:t>
            </w:r>
          </w:p>
        </w:tc>
      </w:tr>
      <w:tr w:rsidR="00A740AA" w:rsidRPr="009446F2" w:rsidTr="002C1683">
        <w:tc>
          <w:tcPr>
            <w:tcW w:w="618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740AA" w:rsidRPr="009446F2" w:rsidTr="002C1683">
        <w:trPr>
          <w:cantSplit/>
        </w:trPr>
        <w:tc>
          <w:tcPr>
            <w:tcW w:w="14912" w:type="dxa"/>
            <w:gridSpan w:val="4"/>
          </w:tcPr>
          <w:p w:rsidR="00A740AA" w:rsidRPr="009446F2" w:rsidRDefault="00A740AA" w:rsidP="00A54D56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A54D56">
              <w:rPr>
                <w:i/>
                <w:iCs/>
                <w:sz w:val="28"/>
                <w:szCs w:val="28"/>
              </w:rPr>
              <w:t xml:space="preserve">исполнительного </w:t>
            </w:r>
            <w:r w:rsidRPr="009446F2">
              <w:rPr>
                <w:i/>
                <w:iCs/>
                <w:sz w:val="28"/>
                <w:szCs w:val="28"/>
              </w:rPr>
              <w:t xml:space="preserve">органа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A740AA" w:rsidRPr="009446F2" w:rsidTr="002C1683">
        <w:tc>
          <w:tcPr>
            <w:tcW w:w="618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740AA" w:rsidRPr="009446F2" w:rsidTr="002C1683">
        <w:tc>
          <w:tcPr>
            <w:tcW w:w="6181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9446F2">
              <w:rPr>
                <w:i/>
                <w:iCs/>
                <w:sz w:val="28"/>
                <w:szCs w:val="28"/>
              </w:rPr>
              <w:t>.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pageBreakBefore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 xml:space="preserve">6. Оценка расходов (доходов) бюджета </w:t>
      </w:r>
      <w:r w:rsidR="00A54D56">
        <w:rPr>
          <w:b/>
          <w:bCs/>
          <w:sz w:val="28"/>
          <w:szCs w:val="28"/>
        </w:rPr>
        <w:t>муниципального образования</w:t>
      </w:r>
      <w:r w:rsidRPr="009446F2">
        <w:rPr>
          <w:b/>
          <w:bCs/>
          <w:sz w:val="28"/>
          <w:szCs w:val="28"/>
        </w:rPr>
        <w:t>, связанных с правовым регулированием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115"/>
      </w:tblGrid>
      <w:tr w:rsidR="00A740AA" w:rsidRPr="009446F2" w:rsidTr="002C1683">
        <w:trPr>
          <w:cantSplit/>
        </w:trPr>
        <w:tc>
          <w:tcPr>
            <w:tcW w:w="4137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A740AA" w:rsidRPr="009446F2" w:rsidRDefault="00A740AA" w:rsidP="00A54D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6.2. Виды расходов (поступлений) бюджета </w:t>
            </w:r>
            <w:r w:rsidRPr="009446F2">
              <w:rPr>
                <w:sz w:val="28"/>
                <w:szCs w:val="28"/>
              </w:rPr>
              <w:br/>
            </w:r>
            <w:r w:rsidR="00A54D56">
              <w:rPr>
                <w:sz w:val="28"/>
                <w:szCs w:val="28"/>
              </w:rPr>
              <w:t>муниципального образования</w:t>
            </w:r>
            <w:r w:rsidRPr="009446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A740AA" w:rsidRPr="009446F2" w:rsidTr="002C1683">
        <w:trPr>
          <w:cantSplit/>
          <w:trHeight w:val="396"/>
        </w:trPr>
        <w:tc>
          <w:tcPr>
            <w:tcW w:w="14912" w:type="dxa"/>
            <w:gridSpan w:val="3"/>
          </w:tcPr>
          <w:p w:rsidR="00A740AA" w:rsidRPr="009446F2" w:rsidRDefault="003A51A0" w:rsidP="00A54D56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Администрация Березовского района</w:t>
            </w:r>
            <w:r w:rsidR="00A740AA" w:rsidRPr="009446F2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A17F28" w:rsidRPr="009446F2" w:rsidTr="002C1683">
        <w:trPr>
          <w:cantSplit/>
          <w:trHeight w:val="399"/>
        </w:trPr>
        <w:tc>
          <w:tcPr>
            <w:tcW w:w="4137" w:type="dxa"/>
            <w:vMerge w:val="restart"/>
          </w:tcPr>
          <w:p w:rsidR="00A17F28" w:rsidRPr="009446F2" w:rsidRDefault="00A17F28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660" w:type="dxa"/>
          </w:tcPr>
          <w:p w:rsidR="00A17F28" w:rsidRPr="009446F2" w:rsidRDefault="00A17F28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Единовременные расходы (от 1 до N) в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115" w:type="dxa"/>
            <w:vMerge w:val="restart"/>
          </w:tcPr>
          <w:p w:rsidR="00A17F28" w:rsidRPr="009446F2" w:rsidRDefault="00A17F28" w:rsidP="00273DD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Количественная оценка </w:t>
            </w:r>
            <w:r w:rsidR="00273DDE" w:rsidRPr="00273DDE">
              <w:rPr>
                <w:i/>
                <w:iCs/>
                <w:sz w:val="28"/>
                <w:szCs w:val="28"/>
              </w:rPr>
              <w:t xml:space="preserve">расходов и поступлений </w:t>
            </w:r>
            <w:r>
              <w:rPr>
                <w:i/>
                <w:iCs/>
                <w:sz w:val="28"/>
                <w:szCs w:val="28"/>
              </w:rPr>
              <w:t xml:space="preserve">отсутствует в связи с неопределенным числом сделок с муниципальным имуществом </w:t>
            </w:r>
          </w:p>
        </w:tc>
      </w:tr>
      <w:tr w:rsidR="00A17F28" w:rsidRPr="009446F2" w:rsidTr="002C1683">
        <w:trPr>
          <w:cantSplit/>
          <w:trHeight w:val="420"/>
        </w:trPr>
        <w:tc>
          <w:tcPr>
            <w:tcW w:w="4137" w:type="dxa"/>
            <w:vMerge/>
          </w:tcPr>
          <w:p w:rsidR="00A17F28" w:rsidRPr="009446F2" w:rsidRDefault="00A17F28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A17F28" w:rsidRPr="009446F2" w:rsidRDefault="00A17F28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Периодические расходы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115" w:type="dxa"/>
            <w:vMerge/>
          </w:tcPr>
          <w:p w:rsidR="00A17F28" w:rsidRPr="009446F2" w:rsidRDefault="00A17F28" w:rsidP="00A17F28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7F28" w:rsidRPr="009446F2" w:rsidTr="002C1683">
        <w:trPr>
          <w:cantSplit/>
          <w:trHeight w:val="412"/>
        </w:trPr>
        <w:tc>
          <w:tcPr>
            <w:tcW w:w="4137" w:type="dxa"/>
            <w:vMerge/>
          </w:tcPr>
          <w:p w:rsidR="00A17F28" w:rsidRPr="009446F2" w:rsidRDefault="00A17F28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A17F28" w:rsidRPr="009446F2" w:rsidRDefault="00A17F28" w:rsidP="001E0DE7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Возможные доходы (от 1 до N) за период ________ </w:t>
            </w:r>
            <w:proofErr w:type="gramStart"/>
            <w:r w:rsidRPr="009446F2">
              <w:rPr>
                <w:i/>
                <w:iCs/>
                <w:sz w:val="28"/>
                <w:szCs w:val="28"/>
              </w:rPr>
              <w:t>г</w:t>
            </w:r>
            <w:proofErr w:type="gramEnd"/>
            <w:r w:rsidRPr="009446F2">
              <w:rPr>
                <w:i/>
                <w:iCs/>
                <w:sz w:val="28"/>
                <w:szCs w:val="28"/>
              </w:rPr>
              <w:t>.:</w:t>
            </w:r>
          </w:p>
        </w:tc>
        <w:tc>
          <w:tcPr>
            <w:tcW w:w="3115" w:type="dxa"/>
            <w:vMerge/>
          </w:tcPr>
          <w:p w:rsidR="00A17F28" w:rsidRPr="009446F2" w:rsidRDefault="00A17F28" w:rsidP="00A17F28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7F28" w:rsidRPr="009446F2" w:rsidTr="002C1683">
        <w:trPr>
          <w:cantSplit/>
          <w:trHeight w:val="408"/>
        </w:trPr>
        <w:tc>
          <w:tcPr>
            <w:tcW w:w="11797" w:type="dxa"/>
            <w:gridSpan w:val="2"/>
          </w:tcPr>
          <w:p w:rsidR="00A17F28" w:rsidRPr="009446F2" w:rsidRDefault="00A17F28" w:rsidP="001E0DE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115" w:type="dxa"/>
            <w:vMerge/>
            <w:vAlign w:val="bottom"/>
          </w:tcPr>
          <w:p w:rsidR="00A17F28" w:rsidRPr="009446F2" w:rsidRDefault="00A17F28" w:rsidP="001E0DE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7F28" w:rsidRPr="009446F2" w:rsidTr="002C1683">
        <w:trPr>
          <w:cantSplit/>
          <w:trHeight w:val="408"/>
        </w:trPr>
        <w:tc>
          <w:tcPr>
            <w:tcW w:w="11797" w:type="dxa"/>
            <w:gridSpan w:val="2"/>
          </w:tcPr>
          <w:p w:rsidR="00A17F28" w:rsidRPr="009446F2" w:rsidRDefault="00A17F28" w:rsidP="001E0DE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115" w:type="dxa"/>
            <w:vMerge/>
            <w:vAlign w:val="bottom"/>
          </w:tcPr>
          <w:p w:rsidR="00A17F28" w:rsidRPr="009446F2" w:rsidRDefault="00A17F28" w:rsidP="001E0DE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17F28" w:rsidRPr="009446F2" w:rsidTr="002C1683">
        <w:trPr>
          <w:cantSplit/>
          <w:trHeight w:val="419"/>
        </w:trPr>
        <w:tc>
          <w:tcPr>
            <w:tcW w:w="11797" w:type="dxa"/>
            <w:gridSpan w:val="2"/>
          </w:tcPr>
          <w:p w:rsidR="00A17F28" w:rsidRPr="009446F2" w:rsidRDefault="00A17F28" w:rsidP="001E0DE7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115" w:type="dxa"/>
            <w:vMerge/>
            <w:vAlign w:val="bottom"/>
          </w:tcPr>
          <w:p w:rsidR="00A17F28" w:rsidRPr="009446F2" w:rsidRDefault="00A17F28" w:rsidP="001E0DE7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autoSpaceDE w:val="0"/>
        <w:autoSpaceDN w:val="0"/>
        <w:jc w:val="both"/>
        <w:rPr>
          <w:sz w:val="28"/>
          <w:szCs w:val="28"/>
        </w:rPr>
      </w:pPr>
      <w:r w:rsidRPr="009446F2">
        <w:rPr>
          <w:sz w:val="28"/>
          <w:szCs w:val="28"/>
        </w:rPr>
        <w:t xml:space="preserve">6.4. Другие сведения о расходах (доходах) бюджета </w:t>
      </w:r>
      <w:r w:rsidR="00A54D56">
        <w:rPr>
          <w:bCs/>
          <w:sz w:val="28"/>
          <w:szCs w:val="28"/>
        </w:rPr>
        <w:t>муниципального образования</w:t>
      </w:r>
      <w:r w:rsidRPr="009446F2">
        <w:rPr>
          <w:sz w:val="28"/>
          <w:szCs w:val="28"/>
        </w:rPr>
        <w:t xml:space="preserve"> в связи с правовым регулированием:</w:t>
      </w:r>
    </w:p>
    <w:p w:rsidR="00A740AA" w:rsidRPr="008421FE" w:rsidRDefault="008421FE" w:rsidP="00A740AA">
      <w:pPr>
        <w:autoSpaceDE w:val="0"/>
        <w:autoSpaceDN w:val="0"/>
        <w:rPr>
          <w:i/>
          <w:sz w:val="28"/>
          <w:szCs w:val="28"/>
        </w:rPr>
      </w:pPr>
      <w:r w:rsidRPr="008421FE">
        <w:rPr>
          <w:i/>
          <w:sz w:val="28"/>
          <w:szCs w:val="28"/>
        </w:rPr>
        <w:t>Отсутствуют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6.5. Источники данных:</w:t>
      </w:r>
    </w:p>
    <w:p w:rsidR="00A740AA" w:rsidRPr="008421FE" w:rsidRDefault="008421FE" w:rsidP="00A740AA">
      <w:pPr>
        <w:autoSpaceDE w:val="0"/>
        <w:autoSpaceDN w:val="0"/>
        <w:rPr>
          <w:i/>
          <w:sz w:val="28"/>
          <w:szCs w:val="28"/>
        </w:rPr>
      </w:pPr>
      <w:r w:rsidRPr="008421FE">
        <w:rPr>
          <w:i/>
          <w:sz w:val="28"/>
          <w:szCs w:val="28"/>
        </w:rPr>
        <w:t xml:space="preserve">Отсутствуют </w:t>
      </w: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pageBreakBefore/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9446F2">
        <w:rPr>
          <w:b/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289"/>
      </w:tblGrid>
      <w:tr w:rsidR="00A740AA" w:rsidRPr="009446F2" w:rsidTr="002C1683">
        <w:tc>
          <w:tcPr>
            <w:tcW w:w="3232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9446F2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289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7.4. Количественная оценка,</w:t>
            </w:r>
            <w:r w:rsidRPr="009446F2">
              <w:rPr>
                <w:sz w:val="28"/>
                <w:szCs w:val="28"/>
              </w:rPr>
              <w:br/>
              <w:t>млн. рублей</w:t>
            </w:r>
          </w:p>
        </w:tc>
      </w:tr>
      <w:tr w:rsidR="00273DDE" w:rsidRPr="009446F2" w:rsidTr="00330E82">
        <w:trPr>
          <w:cantSplit/>
          <w:trHeight w:val="2576"/>
        </w:trPr>
        <w:tc>
          <w:tcPr>
            <w:tcW w:w="3232" w:type="dxa"/>
          </w:tcPr>
          <w:p w:rsidR="00273DDE" w:rsidRPr="009446F2" w:rsidRDefault="00273DDE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273DDE">
              <w:rPr>
                <w:i/>
                <w:iCs/>
                <w:sz w:val="28"/>
                <w:szCs w:val="28"/>
              </w:rPr>
              <w:t>юридические лица, индивидуальные предприниматели, муниципальные и государственные учреждения, некоммерческие организации</w:t>
            </w:r>
          </w:p>
        </w:tc>
        <w:tc>
          <w:tcPr>
            <w:tcW w:w="5301" w:type="dxa"/>
          </w:tcPr>
          <w:p w:rsidR="004C0E60" w:rsidRPr="009446F2" w:rsidRDefault="00273DDE" w:rsidP="00870C5F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  <w:r w:rsidRPr="00273DDE">
              <w:rPr>
                <w:i/>
                <w:iCs/>
                <w:sz w:val="28"/>
                <w:szCs w:val="28"/>
              </w:rPr>
              <w:t>обязанность осуществлять страховую защиту муниципального имущества</w:t>
            </w:r>
            <w:r w:rsidR="004C0E60">
              <w:rPr>
                <w:i/>
                <w:iCs/>
                <w:sz w:val="28"/>
                <w:szCs w:val="28"/>
              </w:rPr>
              <w:t>, в предусмотренном порядке</w:t>
            </w:r>
          </w:p>
        </w:tc>
        <w:tc>
          <w:tcPr>
            <w:tcW w:w="3090" w:type="dxa"/>
          </w:tcPr>
          <w:p w:rsidR="00273DDE" w:rsidRPr="00273DDE" w:rsidRDefault="00273DDE" w:rsidP="00273DDE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273DDE">
              <w:rPr>
                <w:i/>
                <w:sz w:val="28"/>
                <w:szCs w:val="28"/>
              </w:rPr>
              <w:t>расходы на оплату страховой премии страховщикам</w:t>
            </w:r>
          </w:p>
          <w:p w:rsidR="00273DDE" w:rsidRPr="009446F2" w:rsidRDefault="00273DDE" w:rsidP="00273DD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273DDE" w:rsidRPr="00273DDE" w:rsidRDefault="00273DDE" w:rsidP="00273DDE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273DDE">
              <w:rPr>
                <w:i/>
                <w:sz w:val="28"/>
                <w:szCs w:val="28"/>
              </w:rPr>
              <w:t>Количественная оценка  отсутствует в связи с неопределенным числом сделок с муниципальным имуществом</w:t>
            </w:r>
          </w:p>
        </w:tc>
      </w:tr>
      <w:tr w:rsidR="00A740AA" w:rsidRPr="009446F2" w:rsidTr="002C1683">
        <w:trPr>
          <w:cantSplit/>
        </w:trPr>
        <w:tc>
          <w:tcPr>
            <w:tcW w:w="3232" w:type="dxa"/>
            <w:vMerge w:val="restart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Группа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301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740AA" w:rsidRPr="009446F2" w:rsidTr="002C1683">
        <w:trPr>
          <w:cantSplit/>
        </w:trPr>
        <w:tc>
          <w:tcPr>
            <w:tcW w:w="3232" w:type="dxa"/>
            <w:vMerge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01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9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870C5F" w:rsidRDefault="00A740AA" w:rsidP="00A740AA">
      <w:pPr>
        <w:autoSpaceDE w:val="0"/>
        <w:autoSpaceDN w:val="0"/>
        <w:rPr>
          <w:i/>
          <w:sz w:val="28"/>
          <w:szCs w:val="28"/>
        </w:rPr>
      </w:pPr>
      <w:r w:rsidRPr="009446F2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  <w:r w:rsidR="00870C5F">
        <w:rPr>
          <w:sz w:val="28"/>
          <w:szCs w:val="28"/>
        </w:rPr>
        <w:t xml:space="preserve"> </w:t>
      </w:r>
      <w:r w:rsidR="00870C5F" w:rsidRPr="00870C5F">
        <w:rPr>
          <w:i/>
          <w:sz w:val="28"/>
          <w:szCs w:val="28"/>
        </w:rPr>
        <w:t>нет</w:t>
      </w:r>
    </w:p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870C5F" w:rsidRDefault="00A740AA" w:rsidP="00A740AA">
      <w:pPr>
        <w:autoSpaceDE w:val="0"/>
        <w:autoSpaceDN w:val="0"/>
        <w:rPr>
          <w:i/>
          <w:sz w:val="28"/>
          <w:szCs w:val="28"/>
        </w:rPr>
      </w:pPr>
      <w:r w:rsidRPr="009446F2">
        <w:rPr>
          <w:sz w:val="28"/>
          <w:szCs w:val="28"/>
        </w:rPr>
        <w:t>7.6. Источники данных:</w:t>
      </w:r>
      <w:r w:rsidR="00870C5F">
        <w:rPr>
          <w:sz w:val="28"/>
          <w:szCs w:val="28"/>
        </w:rPr>
        <w:t xml:space="preserve"> </w:t>
      </w:r>
      <w:r w:rsidR="00870C5F" w:rsidRPr="00870C5F">
        <w:rPr>
          <w:i/>
          <w:sz w:val="28"/>
          <w:szCs w:val="28"/>
        </w:rPr>
        <w:t>нет</w:t>
      </w:r>
    </w:p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A17F28" w:rsidRDefault="00A740AA" w:rsidP="00A740AA">
      <w:pPr>
        <w:autoSpaceDE w:val="0"/>
        <w:autoSpaceDN w:val="0"/>
        <w:spacing w:after="240"/>
        <w:jc w:val="both"/>
        <w:rPr>
          <w:bCs/>
          <w:i/>
          <w:sz w:val="28"/>
          <w:szCs w:val="28"/>
        </w:rPr>
      </w:pPr>
      <w:r w:rsidRPr="009446F2">
        <w:rPr>
          <w:b/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  <w:r w:rsidR="00A17F28">
        <w:rPr>
          <w:b/>
          <w:bCs/>
          <w:sz w:val="28"/>
          <w:szCs w:val="28"/>
        </w:rPr>
        <w:t xml:space="preserve">    </w:t>
      </w:r>
      <w:r w:rsidR="00A17F28" w:rsidRPr="00A17F28">
        <w:rPr>
          <w:bCs/>
          <w:i/>
          <w:sz w:val="28"/>
          <w:szCs w:val="28"/>
        </w:rPr>
        <w:t>нет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288"/>
      </w:tblGrid>
      <w:tr w:rsidR="00A740AA" w:rsidRPr="009446F2" w:rsidTr="002C1683">
        <w:tc>
          <w:tcPr>
            <w:tcW w:w="3969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02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288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9446F2">
              <w:rPr>
                <w:sz w:val="28"/>
                <w:szCs w:val="28"/>
              </w:rPr>
              <w:t>8.4. Степень контроля рисков</w:t>
            </w:r>
          </w:p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>(полный/частичный/</w:t>
            </w:r>
            <w:r w:rsidRPr="009446F2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A740AA" w:rsidRPr="009446F2" w:rsidTr="002C1683">
        <w:trPr>
          <w:cantSplit/>
        </w:trPr>
        <w:tc>
          <w:tcPr>
            <w:tcW w:w="3969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3402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740AA" w:rsidRPr="009446F2" w:rsidTr="002C1683">
        <w:trPr>
          <w:cantSplit/>
        </w:trPr>
        <w:tc>
          <w:tcPr>
            <w:tcW w:w="3969" w:type="dxa"/>
          </w:tcPr>
          <w:p w:rsidR="00A740AA" w:rsidRPr="009446F2" w:rsidRDefault="00A740AA" w:rsidP="001E0DE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9446F2">
              <w:rPr>
                <w:i/>
                <w:iCs/>
                <w:sz w:val="28"/>
                <w:szCs w:val="28"/>
              </w:rPr>
              <w:t xml:space="preserve">Риск </w:t>
            </w:r>
            <w:r w:rsidRPr="009446F2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402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740AA" w:rsidRPr="009446F2" w:rsidRDefault="00A740AA" w:rsidP="001E0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autoSpaceDE w:val="0"/>
        <w:autoSpaceDN w:val="0"/>
        <w:rPr>
          <w:sz w:val="28"/>
          <w:szCs w:val="28"/>
        </w:rPr>
      </w:pPr>
      <w:r w:rsidRPr="009446F2">
        <w:rPr>
          <w:sz w:val="28"/>
          <w:szCs w:val="28"/>
        </w:rPr>
        <w:t>8.5. Источники данных:</w:t>
      </w:r>
    </w:p>
    <w:p w:rsidR="00A740AA" w:rsidRPr="009446F2" w:rsidRDefault="00A740AA" w:rsidP="00A740AA">
      <w:pPr>
        <w:autoSpaceDE w:val="0"/>
        <w:autoSpaceDN w:val="0"/>
      </w:pPr>
    </w:p>
    <w:p w:rsidR="00A740AA" w:rsidRPr="009446F2" w:rsidRDefault="00A740AA" w:rsidP="00A740A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9446F2">
        <w:rPr>
          <w:sz w:val="18"/>
          <w:szCs w:val="18"/>
        </w:rPr>
        <w:t>место для текстового описания</w:t>
      </w:r>
    </w:p>
    <w:p w:rsidR="00A740AA" w:rsidRPr="009446F2" w:rsidRDefault="00A740AA" w:rsidP="00A740AA">
      <w:pPr>
        <w:autoSpaceDE w:val="0"/>
        <w:autoSpaceDN w:val="0"/>
        <w:sectPr w:rsidR="00A740AA" w:rsidRPr="009446F2" w:rsidSect="002C1683">
          <w:pgSz w:w="16840" w:h="11907" w:orient="landscape" w:code="9"/>
          <w:pgMar w:top="1134" w:right="567" w:bottom="567" w:left="1418" w:header="397" w:footer="397" w:gutter="0"/>
          <w:cols w:space="709"/>
        </w:sectPr>
      </w:pPr>
    </w:p>
    <w:p w:rsidR="00A740AA" w:rsidRPr="009446F2" w:rsidRDefault="00A740AA" w:rsidP="00A740A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9446F2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A740AA" w:rsidRPr="009446F2" w:rsidRDefault="00A740AA" w:rsidP="00A740AA">
      <w:pPr>
        <w:autoSpaceDE w:val="0"/>
        <w:autoSpaceDN w:val="0"/>
        <w:spacing w:after="120"/>
        <w:jc w:val="both"/>
      </w:pPr>
    </w:p>
    <w:p w:rsidR="00A740AA" w:rsidRPr="009446F2" w:rsidRDefault="00A740AA" w:rsidP="00A740AA">
      <w:pPr>
        <w:autoSpaceDE w:val="0"/>
        <w:autoSpaceDN w:val="0"/>
        <w:spacing w:after="120"/>
        <w:jc w:val="both"/>
      </w:pPr>
    </w:p>
    <w:p w:rsidR="00A740AA" w:rsidRPr="009446F2" w:rsidRDefault="00A740AA" w:rsidP="00A740AA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9446F2">
        <w:rPr>
          <w:sz w:val="28"/>
          <w:szCs w:val="28"/>
        </w:rPr>
        <w:t>Руководитель структурного подразделения органа, осуществляющего экспертизу нормативных правовых актов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A740AA" w:rsidRPr="009446F2" w:rsidTr="001E0DE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0AA" w:rsidRPr="004C2019" w:rsidRDefault="008421FE" w:rsidP="001E0D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21FE">
              <w:rPr>
                <w:i/>
                <w:sz w:val="28"/>
                <w:szCs w:val="28"/>
              </w:rPr>
              <w:t>Титов С.Н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0AA" w:rsidRPr="004C2019" w:rsidRDefault="00A740AA" w:rsidP="001E0DE7">
            <w:pPr>
              <w:autoSpaceDE w:val="0"/>
              <w:autoSpaceDN w:val="0"/>
              <w:ind w:left="85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0AA" w:rsidRPr="008421FE" w:rsidRDefault="008421FE" w:rsidP="00120B8C">
            <w:pPr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8421FE">
              <w:rPr>
                <w:i/>
                <w:sz w:val="28"/>
                <w:szCs w:val="28"/>
              </w:rPr>
              <w:t>1</w:t>
            </w:r>
            <w:r w:rsidR="00120B8C">
              <w:rPr>
                <w:i/>
                <w:sz w:val="28"/>
                <w:szCs w:val="28"/>
              </w:rPr>
              <w:t>0</w:t>
            </w:r>
            <w:r w:rsidRPr="008421FE">
              <w:rPr>
                <w:i/>
                <w:sz w:val="28"/>
                <w:szCs w:val="28"/>
              </w:rPr>
              <w:t>.03.2017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0AA" w:rsidRPr="008421FE" w:rsidRDefault="00A740AA" w:rsidP="001E0DE7">
            <w:pPr>
              <w:autoSpaceDE w:val="0"/>
              <w:autoSpaceDN w:val="0"/>
              <w:rPr>
                <w:i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0AA" w:rsidRPr="004C2019" w:rsidRDefault="00A740AA" w:rsidP="001E0D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740AA" w:rsidRPr="009446F2" w:rsidTr="001E0DE7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740AA" w:rsidRPr="009446F2" w:rsidRDefault="00A740AA" w:rsidP="001E0DE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740AA" w:rsidRPr="009446F2" w:rsidRDefault="00A740AA" w:rsidP="001E0DE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A740AA" w:rsidRPr="009446F2" w:rsidRDefault="00A740AA" w:rsidP="001E0DE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Подпись</w:t>
            </w:r>
          </w:p>
        </w:tc>
      </w:tr>
    </w:tbl>
    <w:p w:rsidR="00A740AA" w:rsidRPr="009446F2" w:rsidRDefault="00A740AA" w:rsidP="00A740AA">
      <w:pPr>
        <w:autoSpaceDE w:val="0"/>
        <w:autoSpaceDN w:val="0"/>
        <w:rPr>
          <w:sz w:val="18"/>
          <w:szCs w:val="1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8421FE" w:rsidP="00A740A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jc w:val="right"/>
        <w:rPr>
          <w:bCs/>
          <w:sz w:val="28"/>
          <w:szCs w:val="28"/>
        </w:rPr>
      </w:pPr>
    </w:p>
    <w:p w:rsidR="00A740AA" w:rsidRPr="009446F2" w:rsidRDefault="00A740AA" w:rsidP="00A740AA">
      <w:pPr>
        <w:autoSpaceDE w:val="0"/>
        <w:autoSpaceDN w:val="0"/>
        <w:spacing w:after="120"/>
        <w:jc w:val="both"/>
        <w:rPr>
          <w:bCs/>
          <w:sz w:val="28"/>
          <w:szCs w:val="28"/>
        </w:rPr>
      </w:pPr>
    </w:p>
    <w:sectPr w:rsidR="00A740AA" w:rsidRPr="009446F2" w:rsidSect="00FC16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54" w:rsidRDefault="00BB0454" w:rsidP="00F9562F">
      <w:r>
        <w:separator/>
      </w:r>
    </w:p>
  </w:endnote>
  <w:endnote w:type="continuationSeparator" w:id="0">
    <w:p w:rsidR="00BB0454" w:rsidRDefault="00BB0454" w:rsidP="00F9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54" w:rsidRDefault="00BB0454" w:rsidP="00F9562F">
      <w:r>
        <w:separator/>
      </w:r>
    </w:p>
  </w:footnote>
  <w:footnote w:type="continuationSeparator" w:id="0">
    <w:p w:rsidR="00BB0454" w:rsidRDefault="00BB0454" w:rsidP="00F95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04D3E"/>
    <w:multiLevelType w:val="hybridMultilevel"/>
    <w:tmpl w:val="099874E4"/>
    <w:lvl w:ilvl="0" w:tplc="2C4247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82"/>
    <w:rsid w:val="00011D08"/>
    <w:rsid w:val="00021F54"/>
    <w:rsid w:val="00047DBD"/>
    <w:rsid w:val="0005564C"/>
    <w:rsid w:val="00070668"/>
    <w:rsid w:val="000805F8"/>
    <w:rsid w:val="00087992"/>
    <w:rsid w:val="000920BE"/>
    <w:rsid w:val="00092AA3"/>
    <w:rsid w:val="000930F2"/>
    <w:rsid w:val="000A4813"/>
    <w:rsid w:val="000A747B"/>
    <w:rsid w:val="000B4EB9"/>
    <w:rsid w:val="000B72E3"/>
    <w:rsid w:val="000C52EB"/>
    <w:rsid w:val="000D08E2"/>
    <w:rsid w:val="000D328F"/>
    <w:rsid w:val="000E6E7A"/>
    <w:rsid w:val="000F702F"/>
    <w:rsid w:val="00100F03"/>
    <w:rsid w:val="0010668B"/>
    <w:rsid w:val="001206A5"/>
    <w:rsid w:val="00120B8C"/>
    <w:rsid w:val="001226F4"/>
    <w:rsid w:val="0015037F"/>
    <w:rsid w:val="00150B6C"/>
    <w:rsid w:val="00156F45"/>
    <w:rsid w:val="00164291"/>
    <w:rsid w:val="001A1DA5"/>
    <w:rsid w:val="001B0CF6"/>
    <w:rsid w:val="001B2160"/>
    <w:rsid w:val="001B61F8"/>
    <w:rsid w:val="001D2E2D"/>
    <w:rsid w:val="001D561A"/>
    <w:rsid w:val="001E0DE7"/>
    <w:rsid w:val="001E546F"/>
    <w:rsid w:val="00220B56"/>
    <w:rsid w:val="0022456E"/>
    <w:rsid w:val="00234EAA"/>
    <w:rsid w:val="00262E11"/>
    <w:rsid w:val="002706E3"/>
    <w:rsid w:val="00273DDE"/>
    <w:rsid w:val="00276E17"/>
    <w:rsid w:val="0028116B"/>
    <w:rsid w:val="002851D0"/>
    <w:rsid w:val="00285973"/>
    <w:rsid w:val="002A6169"/>
    <w:rsid w:val="002A79A0"/>
    <w:rsid w:val="002C1683"/>
    <w:rsid w:val="002E2B8D"/>
    <w:rsid w:val="002E41AE"/>
    <w:rsid w:val="00313985"/>
    <w:rsid w:val="00330E82"/>
    <w:rsid w:val="00335E9C"/>
    <w:rsid w:val="003606B2"/>
    <w:rsid w:val="00372E89"/>
    <w:rsid w:val="003A51A0"/>
    <w:rsid w:val="003C6C18"/>
    <w:rsid w:val="003E34EE"/>
    <w:rsid w:val="003E3B23"/>
    <w:rsid w:val="003E55A3"/>
    <w:rsid w:val="003E7C39"/>
    <w:rsid w:val="003F22D4"/>
    <w:rsid w:val="00401152"/>
    <w:rsid w:val="0040425A"/>
    <w:rsid w:val="00404287"/>
    <w:rsid w:val="00425230"/>
    <w:rsid w:val="004370FB"/>
    <w:rsid w:val="00437731"/>
    <w:rsid w:val="004402AF"/>
    <w:rsid w:val="00442268"/>
    <w:rsid w:val="004512FA"/>
    <w:rsid w:val="00463BE9"/>
    <w:rsid w:val="00487F05"/>
    <w:rsid w:val="00491CAA"/>
    <w:rsid w:val="0049548B"/>
    <w:rsid w:val="0049633B"/>
    <w:rsid w:val="00496FE4"/>
    <w:rsid w:val="004A510C"/>
    <w:rsid w:val="004B2770"/>
    <w:rsid w:val="004C0E60"/>
    <w:rsid w:val="004C148D"/>
    <w:rsid w:val="004C2019"/>
    <w:rsid w:val="004C30E3"/>
    <w:rsid w:val="004C5966"/>
    <w:rsid w:val="004D3B6E"/>
    <w:rsid w:val="004E165D"/>
    <w:rsid w:val="004E1720"/>
    <w:rsid w:val="004F066B"/>
    <w:rsid w:val="004F5A18"/>
    <w:rsid w:val="005007B4"/>
    <w:rsid w:val="00511811"/>
    <w:rsid w:val="005259AA"/>
    <w:rsid w:val="00525F7A"/>
    <w:rsid w:val="0052741C"/>
    <w:rsid w:val="00531E71"/>
    <w:rsid w:val="005406C3"/>
    <w:rsid w:val="0054271A"/>
    <w:rsid w:val="005479DE"/>
    <w:rsid w:val="00560AE4"/>
    <w:rsid w:val="00572689"/>
    <w:rsid w:val="005838DE"/>
    <w:rsid w:val="00591384"/>
    <w:rsid w:val="005923AA"/>
    <w:rsid w:val="005924C4"/>
    <w:rsid w:val="005A31FE"/>
    <w:rsid w:val="005C2D5B"/>
    <w:rsid w:val="005E0FAC"/>
    <w:rsid w:val="005E13B8"/>
    <w:rsid w:val="0060262D"/>
    <w:rsid w:val="00607EBE"/>
    <w:rsid w:val="00611DE3"/>
    <w:rsid w:val="0061381E"/>
    <w:rsid w:val="006223D0"/>
    <w:rsid w:val="00637DE8"/>
    <w:rsid w:val="00646C14"/>
    <w:rsid w:val="006569E4"/>
    <w:rsid w:val="00667120"/>
    <w:rsid w:val="0067255B"/>
    <w:rsid w:val="00687B70"/>
    <w:rsid w:val="00687D64"/>
    <w:rsid w:val="00690150"/>
    <w:rsid w:val="006A31BC"/>
    <w:rsid w:val="006C2796"/>
    <w:rsid w:val="006D5916"/>
    <w:rsid w:val="006D7058"/>
    <w:rsid w:val="006E3457"/>
    <w:rsid w:val="00704CAF"/>
    <w:rsid w:val="00704F0F"/>
    <w:rsid w:val="00715517"/>
    <w:rsid w:val="00735F33"/>
    <w:rsid w:val="007624A1"/>
    <w:rsid w:val="0076271D"/>
    <w:rsid w:val="007677BF"/>
    <w:rsid w:val="0079407C"/>
    <w:rsid w:val="007A4E59"/>
    <w:rsid w:val="007C13B3"/>
    <w:rsid w:val="007D3918"/>
    <w:rsid w:val="007E3506"/>
    <w:rsid w:val="007F7B62"/>
    <w:rsid w:val="00806641"/>
    <w:rsid w:val="0081742C"/>
    <w:rsid w:val="0082647A"/>
    <w:rsid w:val="00827833"/>
    <w:rsid w:val="00827EF5"/>
    <w:rsid w:val="00830421"/>
    <w:rsid w:val="00835AD3"/>
    <w:rsid w:val="00836774"/>
    <w:rsid w:val="008369FF"/>
    <w:rsid w:val="00837C85"/>
    <w:rsid w:val="008421FE"/>
    <w:rsid w:val="00870C5F"/>
    <w:rsid w:val="00896811"/>
    <w:rsid w:val="008C0151"/>
    <w:rsid w:val="008C5703"/>
    <w:rsid w:val="008D234C"/>
    <w:rsid w:val="008D2E0E"/>
    <w:rsid w:val="008D38F9"/>
    <w:rsid w:val="008D48E0"/>
    <w:rsid w:val="008D7348"/>
    <w:rsid w:val="008E1053"/>
    <w:rsid w:val="008E7D81"/>
    <w:rsid w:val="009070E0"/>
    <w:rsid w:val="0091046B"/>
    <w:rsid w:val="00917FC3"/>
    <w:rsid w:val="00951AA9"/>
    <w:rsid w:val="00957547"/>
    <w:rsid w:val="00970A46"/>
    <w:rsid w:val="009849D1"/>
    <w:rsid w:val="00985095"/>
    <w:rsid w:val="009A31F3"/>
    <w:rsid w:val="009A4A38"/>
    <w:rsid w:val="009B4B73"/>
    <w:rsid w:val="009C379A"/>
    <w:rsid w:val="009C693E"/>
    <w:rsid w:val="009D1856"/>
    <w:rsid w:val="009E0455"/>
    <w:rsid w:val="009E1981"/>
    <w:rsid w:val="009E1A05"/>
    <w:rsid w:val="009E24E5"/>
    <w:rsid w:val="00A15C69"/>
    <w:rsid w:val="00A167D5"/>
    <w:rsid w:val="00A17F28"/>
    <w:rsid w:val="00A3560B"/>
    <w:rsid w:val="00A35834"/>
    <w:rsid w:val="00A366C4"/>
    <w:rsid w:val="00A40005"/>
    <w:rsid w:val="00A40A0C"/>
    <w:rsid w:val="00A47230"/>
    <w:rsid w:val="00A54D56"/>
    <w:rsid w:val="00A56CA2"/>
    <w:rsid w:val="00A57E79"/>
    <w:rsid w:val="00A653F1"/>
    <w:rsid w:val="00A67734"/>
    <w:rsid w:val="00A740AA"/>
    <w:rsid w:val="00A8029A"/>
    <w:rsid w:val="00AA0E52"/>
    <w:rsid w:val="00AB2938"/>
    <w:rsid w:val="00AC2915"/>
    <w:rsid w:val="00AE2040"/>
    <w:rsid w:val="00AF1DDB"/>
    <w:rsid w:val="00B049B2"/>
    <w:rsid w:val="00B06D6E"/>
    <w:rsid w:val="00B17B7B"/>
    <w:rsid w:val="00B22589"/>
    <w:rsid w:val="00B45638"/>
    <w:rsid w:val="00B46B3A"/>
    <w:rsid w:val="00B82DE6"/>
    <w:rsid w:val="00BA14E7"/>
    <w:rsid w:val="00BA5ABB"/>
    <w:rsid w:val="00BB0454"/>
    <w:rsid w:val="00BB0C37"/>
    <w:rsid w:val="00BB3907"/>
    <w:rsid w:val="00BC5FAD"/>
    <w:rsid w:val="00BD0E97"/>
    <w:rsid w:val="00BD4D63"/>
    <w:rsid w:val="00BF2888"/>
    <w:rsid w:val="00BF2AAD"/>
    <w:rsid w:val="00BF7D9A"/>
    <w:rsid w:val="00C00D82"/>
    <w:rsid w:val="00C21449"/>
    <w:rsid w:val="00C43AC5"/>
    <w:rsid w:val="00C63FA7"/>
    <w:rsid w:val="00C70547"/>
    <w:rsid w:val="00C71B57"/>
    <w:rsid w:val="00C8052F"/>
    <w:rsid w:val="00C90445"/>
    <w:rsid w:val="00C96B00"/>
    <w:rsid w:val="00CC4B8F"/>
    <w:rsid w:val="00CD173C"/>
    <w:rsid w:val="00CE2790"/>
    <w:rsid w:val="00CE30A1"/>
    <w:rsid w:val="00CE31EF"/>
    <w:rsid w:val="00CF5CFF"/>
    <w:rsid w:val="00D24B9A"/>
    <w:rsid w:val="00D27028"/>
    <w:rsid w:val="00D36215"/>
    <w:rsid w:val="00D37DBA"/>
    <w:rsid w:val="00D64F8A"/>
    <w:rsid w:val="00D707D0"/>
    <w:rsid w:val="00D71398"/>
    <w:rsid w:val="00D73167"/>
    <w:rsid w:val="00DA4926"/>
    <w:rsid w:val="00DC0CFB"/>
    <w:rsid w:val="00DC5894"/>
    <w:rsid w:val="00E20915"/>
    <w:rsid w:val="00E47782"/>
    <w:rsid w:val="00E51F22"/>
    <w:rsid w:val="00E5320A"/>
    <w:rsid w:val="00E64616"/>
    <w:rsid w:val="00E72499"/>
    <w:rsid w:val="00E877E2"/>
    <w:rsid w:val="00E93B0E"/>
    <w:rsid w:val="00EB0B8A"/>
    <w:rsid w:val="00EB209C"/>
    <w:rsid w:val="00EC3A0C"/>
    <w:rsid w:val="00ED1709"/>
    <w:rsid w:val="00ED2525"/>
    <w:rsid w:val="00ED2AFC"/>
    <w:rsid w:val="00EE4A0F"/>
    <w:rsid w:val="00EE6729"/>
    <w:rsid w:val="00EF31A2"/>
    <w:rsid w:val="00EF59DB"/>
    <w:rsid w:val="00F20CB0"/>
    <w:rsid w:val="00F22049"/>
    <w:rsid w:val="00F504D5"/>
    <w:rsid w:val="00F54214"/>
    <w:rsid w:val="00F60F0A"/>
    <w:rsid w:val="00F6588F"/>
    <w:rsid w:val="00F725E7"/>
    <w:rsid w:val="00F75C4A"/>
    <w:rsid w:val="00F92B52"/>
    <w:rsid w:val="00F9448B"/>
    <w:rsid w:val="00F9562F"/>
    <w:rsid w:val="00FA6753"/>
    <w:rsid w:val="00FB041D"/>
    <w:rsid w:val="00FB7EB8"/>
    <w:rsid w:val="00FC1658"/>
    <w:rsid w:val="00FC44FA"/>
    <w:rsid w:val="00FD324C"/>
    <w:rsid w:val="00FD3EFE"/>
    <w:rsid w:val="00FE316E"/>
    <w:rsid w:val="00FE37B7"/>
    <w:rsid w:val="00FE600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C00D8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00D82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C00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C00D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C00D8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0D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0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0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paragraph" w:customStyle="1" w:styleId="ConsPlusNonformat">
    <w:name w:val="ConsPlusNonformat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740AA"/>
  </w:style>
  <w:style w:type="numbering" w:customStyle="1" w:styleId="110">
    <w:name w:val="Нет списка11"/>
    <w:next w:val="a2"/>
    <w:uiPriority w:val="99"/>
    <w:semiHidden/>
    <w:unhideWhenUsed/>
    <w:rsid w:val="00A740AA"/>
  </w:style>
  <w:style w:type="numbering" w:customStyle="1" w:styleId="23">
    <w:name w:val="Нет списка2"/>
    <w:next w:val="a2"/>
    <w:uiPriority w:val="99"/>
    <w:semiHidden/>
    <w:unhideWhenUsed/>
    <w:rsid w:val="00A740AA"/>
  </w:style>
  <w:style w:type="numbering" w:customStyle="1" w:styleId="3">
    <w:name w:val="Нет списка3"/>
    <w:next w:val="a2"/>
    <w:uiPriority w:val="99"/>
    <w:semiHidden/>
    <w:unhideWhenUsed/>
    <w:rsid w:val="00A740AA"/>
  </w:style>
  <w:style w:type="numbering" w:customStyle="1" w:styleId="4">
    <w:name w:val="Нет списка4"/>
    <w:next w:val="a2"/>
    <w:uiPriority w:val="99"/>
    <w:semiHidden/>
    <w:unhideWhenUsed/>
    <w:rsid w:val="00A740AA"/>
  </w:style>
  <w:style w:type="numbering" w:customStyle="1" w:styleId="5">
    <w:name w:val="Нет списка5"/>
    <w:next w:val="a2"/>
    <w:uiPriority w:val="99"/>
    <w:semiHidden/>
    <w:unhideWhenUsed/>
    <w:rsid w:val="00A740AA"/>
  </w:style>
  <w:style w:type="numbering" w:customStyle="1" w:styleId="6">
    <w:name w:val="Нет списка6"/>
    <w:next w:val="a2"/>
    <w:uiPriority w:val="99"/>
    <w:semiHidden/>
    <w:unhideWhenUsed/>
    <w:rsid w:val="00A740AA"/>
  </w:style>
  <w:style w:type="table" w:styleId="aa">
    <w:name w:val="Table Grid"/>
    <w:basedOn w:val="a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A740AA"/>
  </w:style>
  <w:style w:type="numbering" w:customStyle="1" w:styleId="120">
    <w:name w:val="Нет списка12"/>
    <w:next w:val="a2"/>
    <w:uiPriority w:val="99"/>
    <w:semiHidden/>
    <w:unhideWhenUsed/>
    <w:rsid w:val="00A740AA"/>
  </w:style>
  <w:style w:type="numbering" w:customStyle="1" w:styleId="210">
    <w:name w:val="Нет списка21"/>
    <w:next w:val="a2"/>
    <w:uiPriority w:val="99"/>
    <w:semiHidden/>
    <w:unhideWhenUsed/>
    <w:rsid w:val="00A740AA"/>
  </w:style>
  <w:style w:type="numbering" w:customStyle="1" w:styleId="31">
    <w:name w:val="Нет списка31"/>
    <w:next w:val="a2"/>
    <w:uiPriority w:val="99"/>
    <w:semiHidden/>
    <w:unhideWhenUsed/>
    <w:rsid w:val="00A740AA"/>
  </w:style>
  <w:style w:type="numbering" w:customStyle="1" w:styleId="41">
    <w:name w:val="Нет списка41"/>
    <w:next w:val="a2"/>
    <w:uiPriority w:val="99"/>
    <w:semiHidden/>
    <w:unhideWhenUsed/>
    <w:rsid w:val="00A740AA"/>
  </w:style>
  <w:style w:type="numbering" w:customStyle="1" w:styleId="51">
    <w:name w:val="Нет списка51"/>
    <w:next w:val="a2"/>
    <w:uiPriority w:val="99"/>
    <w:semiHidden/>
    <w:unhideWhenUsed/>
    <w:rsid w:val="00A740AA"/>
  </w:style>
  <w:style w:type="numbering" w:customStyle="1" w:styleId="61">
    <w:name w:val="Нет списка61"/>
    <w:next w:val="a2"/>
    <w:uiPriority w:val="99"/>
    <w:semiHidden/>
    <w:unhideWhenUsed/>
    <w:rsid w:val="00A740AA"/>
  </w:style>
  <w:style w:type="table" w:customStyle="1" w:styleId="13">
    <w:name w:val="Сетка таблицы1"/>
    <w:basedOn w:val="a1"/>
    <w:next w:val="aa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1381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1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БланкАДМ"/>
    <w:basedOn w:val="a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61381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1DA0-9CDE-46F8-81E4-8DF22EF1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cp:lastModifiedBy>User</cp:lastModifiedBy>
  <cp:revision>2</cp:revision>
  <cp:lastPrinted>2017-03-13T02:58:00Z</cp:lastPrinted>
  <dcterms:created xsi:type="dcterms:W3CDTF">2017-04-06T03:41:00Z</dcterms:created>
  <dcterms:modified xsi:type="dcterms:W3CDTF">2017-04-06T03:41:00Z</dcterms:modified>
</cp:coreProperties>
</file>