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9E" w:rsidRPr="00125E11" w:rsidRDefault="0032689E" w:rsidP="0032689E">
      <w:pPr>
        <w:widowControl w:val="0"/>
        <w:autoSpaceDE w:val="0"/>
        <w:autoSpaceDN w:val="0"/>
        <w:adjustRightInd w:val="0"/>
        <w:ind w:right="4962"/>
        <w:jc w:val="both"/>
        <w:rPr>
          <w:sz w:val="28"/>
          <w:szCs w:val="28"/>
          <w:lang w:val="en-US"/>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r w:rsidRPr="00703147">
        <w:rPr>
          <w:b/>
          <w:snapToGrid w:val="0"/>
          <w:sz w:val="28"/>
          <w:szCs w:val="28"/>
        </w:rPr>
        <w:t>ИТОГИ</w:t>
      </w: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r w:rsidRPr="00703147">
        <w:rPr>
          <w:b/>
          <w:snapToGrid w:val="0"/>
          <w:sz w:val="28"/>
          <w:szCs w:val="28"/>
        </w:rPr>
        <w:t>СОЦИАЛЬНО-ЭКОНОМИЧЕСКОГО РАЗВИТИЯ</w:t>
      </w: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r w:rsidRPr="00703147">
        <w:rPr>
          <w:b/>
          <w:snapToGrid w:val="0"/>
          <w:sz w:val="28"/>
          <w:szCs w:val="28"/>
        </w:rPr>
        <w:t xml:space="preserve">БЕРЕЗОВСКОГО РАЙОНА </w:t>
      </w: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r w:rsidRPr="00703147">
        <w:rPr>
          <w:b/>
          <w:snapToGrid w:val="0"/>
          <w:sz w:val="28"/>
          <w:szCs w:val="28"/>
        </w:rPr>
        <w:t xml:space="preserve">ЗА ЯНВАРЬ – </w:t>
      </w:r>
      <w:r w:rsidR="00BD4883" w:rsidRPr="00703147">
        <w:rPr>
          <w:b/>
          <w:snapToGrid w:val="0"/>
          <w:sz w:val="28"/>
          <w:szCs w:val="28"/>
        </w:rPr>
        <w:t>ДЕКАБРЬ</w:t>
      </w:r>
      <w:r w:rsidRPr="00703147">
        <w:rPr>
          <w:b/>
          <w:snapToGrid w:val="0"/>
          <w:sz w:val="28"/>
          <w:szCs w:val="28"/>
        </w:rPr>
        <w:t xml:space="preserve"> 202</w:t>
      </w:r>
      <w:r w:rsidR="00DB1875" w:rsidRPr="00703147">
        <w:rPr>
          <w:b/>
          <w:snapToGrid w:val="0"/>
          <w:sz w:val="28"/>
          <w:szCs w:val="28"/>
        </w:rPr>
        <w:t>3</w:t>
      </w:r>
      <w:r w:rsidRPr="00703147">
        <w:rPr>
          <w:b/>
          <w:snapToGrid w:val="0"/>
          <w:sz w:val="28"/>
          <w:szCs w:val="28"/>
        </w:rPr>
        <w:t xml:space="preserve"> ГОДА</w:t>
      </w: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r w:rsidRPr="00703147">
        <w:rPr>
          <w:b/>
          <w:snapToGrid w:val="0"/>
          <w:sz w:val="28"/>
          <w:szCs w:val="28"/>
        </w:rPr>
        <w:t xml:space="preserve">              </w:t>
      </w:r>
      <w:proofErr w:type="spellStart"/>
      <w:r w:rsidRPr="00703147">
        <w:rPr>
          <w:b/>
          <w:snapToGrid w:val="0"/>
          <w:sz w:val="28"/>
          <w:szCs w:val="28"/>
        </w:rPr>
        <w:t>пгт</w:t>
      </w:r>
      <w:proofErr w:type="spellEnd"/>
      <w:r w:rsidRPr="00703147">
        <w:rPr>
          <w:b/>
          <w:snapToGrid w:val="0"/>
          <w:sz w:val="28"/>
          <w:szCs w:val="28"/>
        </w:rPr>
        <w:t>. Березово</w:t>
      </w: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03147" w:rsidRDefault="0032689E" w:rsidP="0032689E">
      <w:pPr>
        <w:widowControl w:val="0"/>
        <w:autoSpaceDE w:val="0"/>
        <w:autoSpaceDN w:val="0"/>
        <w:adjustRightInd w:val="0"/>
        <w:spacing w:line="288" w:lineRule="auto"/>
        <w:jc w:val="center"/>
        <w:rPr>
          <w:b/>
          <w:snapToGrid w:val="0"/>
          <w:sz w:val="28"/>
          <w:szCs w:val="28"/>
        </w:rPr>
        <w:sectPr w:rsidR="0032689E" w:rsidRPr="00703147" w:rsidSect="00860681">
          <w:headerReference w:type="default" r:id="rId7"/>
          <w:footerReference w:type="even" r:id="rId8"/>
          <w:footerReference w:type="default" r:id="rId9"/>
          <w:pgSz w:w="11906" w:h="16838"/>
          <w:pgMar w:top="1134" w:right="849" w:bottom="1134" w:left="1134" w:header="709" w:footer="709" w:gutter="0"/>
          <w:cols w:space="708"/>
          <w:docGrid w:linePitch="360"/>
        </w:sectPr>
      </w:pPr>
    </w:p>
    <w:tbl>
      <w:tblPr>
        <w:tblpPr w:leftFromText="180" w:rightFromText="180" w:vertAnchor="text" w:tblpY="1"/>
        <w:tblOverlap w:val="never"/>
        <w:tblW w:w="299" w:type="dxa"/>
        <w:tblLayout w:type="fixed"/>
        <w:tblLook w:val="04A0" w:firstRow="1" w:lastRow="0" w:firstColumn="1" w:lastColumn="0" w:noHBand="0" w:noVBand="1"/>
      </w:tblPr>
      <w:tblGrid>
        <w:gridCol w:w="299"/>
      </w:tblGrid>
      <w:tr w:rsidR="0032689E" w:rsidRPr="00703147" w:rsidTr="00860681">
        <w:trPr>
          <w:trHeight w:val="375"/>
        </w:trPr>
        <w:tc>
          <w:tcPr>
            <w:tcW w:w="299" w:type="dxa"/>
            <w:tcBorders>
              <w:top w:val="nil"/>
              <w:left w:val="nil"/>
              <w:bottom w:val="nil"/>
              <w:right w:val="nil"/>
            </w:tcBorders>
            <w:shd w:val="clear" w:color="auto" w:fill="auto"/>
            <w:noWrap/>
            <w:vAlign w:val="bottom"/>
            <w:hideMark/>
          </w:tcPr>
          <w:p w:rsidR="0032689E" w:rsidRPr="00703147" w:rsidRDefault="0032689E" w:rsidP="00860681">
            <w:pPr>
              <w:jc w:val="right"/>
              <w:rPr>
                <w:sz w:val="28"/>
                <w:szCs w:val="28"/>
              </w:rPr>
            </w:pPr>
          </w:p>
        </w:tc>
      </w:tr>
    </w:tbl>
    <w:p w:rsidR="0032689E" w:rsidRPr="00703147" w:rsidRDefault="0032689E" w:rsidP="0032689E">
      <w:pPr>
        <w:keepNext/>
        <w:widowControl w:val="0"/>
        <w:jc w:val="center"/>
        <w:rPr>
          <w:b/>
          <w:color w:val="000080"/>
          <w:sz w:val="28"/>
          <w:szCs w:val="28"/>
        </w:rPr>
      </w:pPr>
      <w:r w:rsidRPr="00703147">
        <w:rPr>
          <w:b/>
          <w:bCs/>
          <w:sz w:val="28"/>
          <w:szCs w:val="28"/>
        </w:rPr>
        <w:t>Динамика основных показателей</w:t>
      </w:r>
    </w:p>
    <w:p w:rsidR="0032689E" w:rsidRPr="00703147" w:rsidRDefault="0032689E" w:rsidP="0032689E">
      <w:pPr>
        <w:keepNext/>
        <w:widowControl w:val="0"/>
        <w:jc w:val="center"/>
        <w:rPr>
          <w:b/>
          <w:sz w:val="28"/>
          <w:szCs w:val="28"/>
        </w:rPr>
      </w:pPr>
      <w:r w:rsidRPr="00703147">
        <w:rPr>
          <w:b/>
          <w:sz w:val="28"/>
          <w:szCs w:val="28"/>
        </w:rPr>
        <w:t>итогов социально-экономического развития МО Березовский район</w:t>
      </w:r>
    </w:p>
    <w:p w:rsidR="0032689E" w:rsidRPr="00703147" w:rsidRDefault="0032689E" w:rsidP="0032689E">
      <w:pPr>
        <w:keepNext/>
        <w:widowControl w:val="0"/>
        <w:jc w:val="center"/>
        <w:rPr>
          <w:b/>
          <w:sz w:val="28"/>
          <w:szCs w:val="28"/>
        </w:rPr>
      </w:pPr>
      <w:r w:rsidRPr="00703147">
        <w:rPr>
          <w:b/>
          <w:sz w:val="28"/>
          <w:szCs w:val="28"/>
        </w:rPr>
        <w:t xml:space="preserve"> за январь-</w:t>
      </w:r>
      <w:r w:rsidR="004A441A" w:rsidRPr="00703147">
        <w:rPr>
          <w:b/>
          <w:sz w:val="28"/>
          <w:szCs w:val="28"/>
        </w:rPr>
        <w:t>декабрь</w:t>
      </w:r>
      <w:r w:rsidRPr="00703147">
        <w:rPr>
          <w:b/>
          <w:sz w:val="28"/>
          <w:szCs w:val="28"/>
        </w:rPr>
        <w:t xml:space="preserve"> 202</w:t>
      </w:r>
      <w:r w:rsidR="00DB1875" w:rsidRPr="00703147">
        <w:rPr>
          <w:b/>
          <w:sz w:val="28"/>
          <w:szCs w:val="28"/>
        </w:rPr>
        <w:t>3</w:t>
      </w:r>
      <w:r w:rsidRPr="00703147">
        <w:rPr>
          <w:b/>
          <w:sz w:val="28"/>
          <w:szCs w:val="28"/>
        </w:rPr>
        <w:t xml:space="preserve"> года</w:t>
      </w:r>
    </w:p>
    <w:p w:rsidR="00E657CC" w:rsidRPr="00703147" w:rsidRDefault="00E657CC" w:rsidP="0032689E">
      <w:pPr>
        <w:keepNext/>
        <w:widowControl w:val="0"/>
        <w:jc w:val="center"/>
        <w:rPr>
          <w:b/>
          <w:sz w:val="28"/>
          <w:szCs w:val="28"/>
        </w:rPr>
      </w:pPr>
    </w:p>
    <w:tbl>
      <w:tblPr>
        <w:tblW w:w="15441" w:type="dxa"/>
        <w:tblInd w:w="118" w:type="dxa"/>
        <w:tblLook w:val="04A0" w:firstRow="1" w:lastRow="0" w:firstColumn="1" w:lastColumn="0" w:noHBand="0" w:noVBand="1"/>
      </w:tblPr>
      <w:tblGrid>
        <w:gridCol w:w="766"/>
        <w:gridCol w:w="3619"/>
        <w:gridCol w:w="1963"/>
        <w:gridCol w:w="1660"/>
        <w:gridCol w:w="1540"/>
        <w:gridCol w:w="1680"/>
        <w:gridCol w:w="1400"/>
        <w:gridCol w:w="1396"/>
        <w:gridCol w:w="1417"/>
      </w:tblGrid>
      <w:tr w:rsidR="00E657CC" w:rsidRPr="00703147" w:rsidTr="00E657CC">
        <w:trPr>
          <w:trHeight w:val="1403"/>
        </w:trPr>
        <w:tc>
          <w:tcPr>
            <w:tcW w:w="766" w:type="dxa"/>
            <w:tcBorders>
              <w:top w:val="single" w:sz="8" w:space="0" w:color="auto"/>
              <w:left w:val="single" w:sz="8" w:space="0" w:color="auto"/>
              <w:bottom w:val="nil"/>
              <w:right w:val="single" w:sz="8" w:space="0" w:color="auto"/>
            </w:tcBorders>
            <w:shd w:val="clear" w:color="auto" w:fill="auto"/>
            <w:noWrap/>
            <w:vAlign w:val="center"/>
            <w:hideMark/>
          </w:tcPr>
          <w:p w:rsidR="00E657CC" w:rsidRPr="00703147" w:rsidRDefault="00E657CC" w:rsidP="00E657CC">
            <w:pPr>
              <w:jc w:val="center"/>
              <w:rPr>
                <w:b/>
                <w:bCs/>
                <w:sz w:val="22"/>
                <w:szCs w:val="22"/>
              </w:rPr>
            </w:pPr>
            <w:r w:rsidRPr="00703147">
              <w:rPr>
                <w:b/>
                <w:bCs/>
                <w:sz w:val="22"/>
                <w:szCs w:val="22"/>
              </w:rPr>
              <w:t>№ п/п</w:t>
            </w:r>
          </w:p>
        </w:tc>
        <w:tc>
          <w:tcPr>
            <w:tcW w:w="3619" w:type="dxa"/>
            <w:tcBorders>
              <w:top w:val="single" w:sz="8" w:space="0" w:color="auto"/>
              <w:left w:val="nil"/>
              <w:bottom w:val="nil"/>
              <w:right w:val="nil"/>
            </w:tcBorders>
            <w:shd w:val="clear" w:color="auto" w:fill="auto"/>
            <w:vAlign w:val="center"/>
            <w:hideMark/>
          </w:tcPr>
          <w:p w:rsidR="00E657CC" w:rsidRPr="00703147" w:rsidRDefault="00E657CC" w:rsidP="00E657CC">
            <w:pPr>
              <w:jc w:val="center"/>
              <w:rPr>
                <w:b/>
                <w:bCs/>
                <w:sz w:val="22"/>
                <w:szCs w:val="22"/>
              </w:rPr>
            </w:pPr>
            <w:r w:rsidRPr="00703147">
              <w:rPr>
                <w:b/>
                <w:bCs/>
                <w:sz w:val="22"/>
                <w:szCs w:val="22"/>
              </w:rPr>
              <w:t>Показатели</w:t>
            </w:r>
          </w:p>
        </w:tc>
        <w:tc>
          <w:tcPr>
            <w:tcW w:w="1963" w:type="dxa"/>
            <w:tcBorders>
              <w:top w:val="single" w:sz="8" w:space="0" w:color="auto"/>
              <w:left w:val="single" w:sz="8" w:space="0" w:color="auto"/>
              <w:bottom w:val="nil"/>
              <w:right w:val="single" w:sz="8" w:space="0" w:color="auto"/>
            </w:tcBorders>
            <w:shd w:val="clear" w:color="auto" w:fill="auto"/>
            <w:vAlign w:val="center"/>
            <w:hideMark/>
          </w:tcPr>
          <w:p w:rsidR="00E657CC" w:rsidRPr="00703147" w:rsidRDefault="00E657CC" w:rsidP="00E657CC">
            <w:pPr>
              <w:jc w:val="center"/>
              <w:rPr>
                <w:b/>
                <w:bCs/>
                <w:sz w:val="22"/>
                <w:szCs w:val="22"/>
              </w:rPr>
            </w:pPr>
            <w:r w:rsidRPr="00703147">
              <w:rPr>
                <w:b/>
                <w:bCs/>
                <w:sz w:val="22"/>
                <w:szCs w:val="22"/>
              </w:rPr>
              <w:t>единицы измерения</w:t>
            </w:r>
          </w:p>
        </w:tc>
        <w:tc>
          <w:tcPr>
            <w:tcW w:w="1660" w:type="dxa"/>
            <w:tcBorders>
              <w:top w:val="single" w:sz="8" w:space="0" w:color="auto"/>
              <w:left w:val="nil"/>
              <w:bottom w:val="nil"/>
              <w:right w:val="single" w:sz="8" w:space="0" w:color="auto"/>
            </w:tcBorders>
            <w:shd w:val="clear" w:color="auto" w:fill="auto"/>
            <w:noWrap/>
            <w:vAlign w:val="center"/>
            <w:hideMark/>
          </w:tcPr>
          <w:p w:rsidR="00E657CC" w:rsidRPr="00703147" w:rsidRDefault="00E657CC" w:rsidP="00E657CC">
            <w:pPr>
              <w:jc w:val="center"/>
              <w:rPr>
                <w:b/>
                <w:bCs/>
                <w:sz w:val="22"/>
                <w:szCs w:val="22"/>
              </w:rPr>
            </w:pPr>
            <w:r w:rsidRPr="00703147">
              <w:rPr>
                <w:b/>
                <w:bCs/>
                <w:sz w:val="22"/>
                <w:szCs w:val="22"/>
              </w:rPr>
              <w:t>2021 год</w:t>
            </w:r>
          </w:p>
        </w:tc>
        <w:tc>
          <w:tcPr>
            <w:tcW w:w="1540" w:type="dxa"/>
            <w:tcBorders>
              <w:top w:val="single" w:sz="8" w:space="0" w:color="auto"/>
              <w:left w:val="nil"/>
              <w:bottom w:val="nil"/>
              <w:right w:val="single" w:sz="8" w:space="0" w:color="auto"/>
            </w:tcBorders>
            <w:shd w:val="clear" w:color="auto" w:fill="auto"/>
            <w:vAlign w:val="center"/>
            <w:hideMark/>
          </w:tcPr>
          <w:p w:rsidR="00E657CC" w:rsidRPr="00703147" w:rsidRDefault="00E657CC" w:rsidP="00E657CC">
            <w:pPr>
              <w:jc w:val="center"/>
              <w:rPr>
                <w:b/>
                <w:bCs/>
                <w:sz w:val="22"/>
                <w:szCs w:val="22"/>
              </w:rPr>
            </w:pPr>
            <w:r w:rsidRPr="00703147">
              <w:rPr>
                <w:b/>
                <w:bCs/>
                <w:sz w:val="22"/>
                <w:szCs w:val="22"/>
              </w:rPr>
              <w:t>Темп роста 2021 года к 2020 году, %</w:t>
            </w:r>
          </w:p>
        </w:tc>
        <w:tc>
          <w:tcPr>
            <w:tcW w:w="1680" w:type="dxa"/>
            <w:tcBorders>
              <w:top w:val="single" w:sz="8" w:space="0" w:color="auto"/>
              <w:left w:val="nil"/>
              <w:bottom w:val="nil"/>
              <w:right w:val="single" w:sz="8" w:space="0" w:color="auto"/>
            </w:tcBorders>
            <w:shd w:val="clear" w:color="auto" w:fill="auto"/>
            <w:noWrap/>
            <w:vAlign w:val="center"/>
            <w:hideMark/>
          </w:tcPr>
          <w:p w:rsidR="00E657CC" w:rsidRPr="00703147" w:rsidRDefault="00E657CC" w:rsidP="00E657CC">
            <w:pPr>
              <w:jc w:val="center"/>
              <w:rPr>
                <w:b/>
                <w:bCs/>
                <w:sz w:val="22"/>
                <w:szCs w:val="22"/>
              </w:rPr>
            </w:pPr>
            <w:r w:rsidRPr="00703147">
              <w:rPr>
                <w:b/>
                <w:bCs/>
                <w:sz w:val="22"/>
                <w:szCs w:val="22"/>
              </w:rPr>
              <w:t>2022 год</w:t>
            </w:r>
          </w:p>
        </w:tc>
        <w:tc>
          <w:tcPr>
            <w:tcW w:w="1400" w:type="dxa"/>
            <w:tcBorders>
              <w:top w:val="single" w:sz="8" w:space="0" w:color="auto"/>
              <w:left w:val="nil"/>
              <w:bottom w:val="nil"/>
              <w:right w:val="single" w:sz="8" w:space="0" w:color="auto"/>
            </w:tcBorders>
            <w:shd w:val="clear" w:color="auto" w:fill="auto"/>
            <w:vAlign w:val="center"/>
            <w:hideMark/>
          </w:tcPr>
          <w:p w:rsidR="00E657CC" w:rsidRPr="00703147" w:rsidRDefault="00E657CC" w:rsidP="00E657CC">
            <w:pPr>
              <w:jc w:val="center"/>
              <w:rPr>
                <w:b/>
                <w:bCs/>
                <w:sz w:val="22"/>
                <w:szCs w:val="22"/>
              </w:rPr>
            </w:pPr>
            <w:r w:rsidRPr="00703147">
              <w:rPr>
                <w:b/>
                <w:bCs/>
                <w:sz w:val="22"/>
                <w:szCs w:val="22"/>
              </w:rPr>
              <w:t>Темп роста 2022 года к 2021 году, %</w:t>
            </w:r>
          </w:p>
        </w:tc>
        <w:tc>
          <w:tcPr>
            <w:tcW w:w="1396" w:type="dxa"/>
            <w:tcBorders>
              <w:top w:val="single" w:sz="8" w:space="0" w:color="auto"/>
              <w:left w:val="nil"/>
              <w:bottom w:val="nil"/>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b/>
                <w:bCs/>
                <w:sz w:val="22"/>
                <w:szCs w:val="22"/>
              </w:rPr>
            </w:pPr>
            <w:r w:rsidRPr="00703147">
              <w:rPr>
                <w:rFonts w:ascii="Times New Roman CYR" w:hAnsi="Times New Roman CYR" w:cs="Times New Roman CYR"/>
                <w:b/>
                <w:bCs/>
                <w:sz w:val="22"/>
                <w:szCs w:val="22"/>
              </w:rPr>
              <w:t>2023 год</w:t>
            </w:r>
          </w:p>
        </w:tc>
        <w:tc>
          <w:tcPr>
            <w:tcW w:w="1417" w:type="dxa"/>
            <w:tcBorders>
              <w:top w:val="single" w:sz="8" w:space="0" w:color="auto"/>
              <w:left w:val="nil"/>
              <w:bottom w:val="nil"/>
              <w:right w:val="single" w:sz="8" w:space="0" w:color="auto"/>
            </w:tcBorders>
            <w:shd w:val="clear" w:color="auto" w:fill="auto"/>
            <w:vAlign w:val="center"/>
            <w:hideMark/>
          </w:tcPr>
          <w:p w:rsidR="00E657CC" w:rsidRPr="00703147" w:rsidRDefault="00E657CC" w:rsidP="00E657CC">
            <w:pPr>
              <w:jc w:val="center"/>
              <w:rPr>
                <w:rFonts w:ascii="Times New Roman CYR" w:hAnsi="Times New Roman CYR" w:cs="Times New Roman CYR"/>
                <w:b/>
                <w:bCs/>
                <w:sz w:val="22"/>
                <w:szCs w:val="22"/>
              </w:rPr>
            </w:pPr>
            <w:r w:rsidRPr="00703147">
              <w:rPr>
                <w:rFonts w:ascii="Times New Roman CYR" w:hAnsi="Times New Roman CYR" w:cs="Times New Roman CYR"/>
                <w:b/>
                <w:bCs/>
                <w:sz w:val="22"/>
                <w:szCs w:val="22"/>
              </w:rPr>
              <w:t>Темп роста 2023 года к 2022 году, %</w:t>
            </w:r>
          </w:p>
        </w:tc>
      </w:tr>
      <w:tr w:rsidR="00E657CC" w:rsidRPr="00703147" w:rsidTr="00E657CC">
        <w:trPr>
          <w:trHeight w:val="315"/>
        </w:trPr>
        <w:tc>
          <w:tcPr>
            <w:tcW w:w="76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1.</w:t>
            </w:r>
          </w:p>
        </w:tc>
        <w:tc>
          <w:tcPr>
            <w:tcW w:w="5582" w:type="dxa"/>
            <w:gridSpan w:val="2"/>
            <w:tcBorders>
              <w:top w:val="single" w:sz="8" w:space="0" w:color="auto"/>
              <w:left w:val="nil"/>
              <w:bottom w:val="single" w:sz="4" w:space="0" w:color="auto"/>
              <w:right w:val="single" w:sz="4" w:space="0" w:color="000000"/>
            </w:tcBorders>
            <w:shd w:val="clear" w:color="auto" w:fill="auto"/>
            <w:hideMark/>
          </w:tcPr>
          <w:p w:rsidR="00E657CC" w:rsidRPr="00703147" w:rsidRDefault="00E657CC" w:rsidP="00E657CC">
            <w:pPr>
              <w:rPr>
                <w:b/>
                <w:bCs/>
                <w:sz w:val="22"/>
                <w:szCs w:val="22"/>
              </w:rPr>
            </w:pPr>
            <w:r w:rsidRPr="00703147">
              <w:rPr>
                <w:b/>
                <w:bCs/>
                <w:sz w:val="22"/>
                <w:szCs w:val="22"/>
              </w:rPr>
              <w:t>Демография:</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396" w:type="dxa"/>
            <w:tcBorders>
              <w:top w:val="single" w:sz="8" w:space="0" w:color="auto"/>
              <w:left w:val="nil"/>
              <w:bottom w:val="single" w:sz="4" w:space="0" w:color="auto"/>
              <w:right w:val="single" w:sz="4" w:space="0" w:color="auto"/>
            </w:tcBorders>
            <w:shd w:val="clear" w:color="auto" w:fill="auto"/>
            <w:noWrap/>
            <w:vAlign w:val="bottom"/>
            <w:hideMark/>
          </w:tcPr>
          <w:p w:rsidR="00E657CC" w:rsidRPr="00703147" w:rsidRDefault="00E657CC" w:rsidP="00E657CC">
            <w:pP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E657CC" w:rsidRPr="00703147" w:rsidRDefault="00E657CC" w:rsidP="00E657CC">
            <w:pP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703147">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Численность постоянного населения (среднегодовая)</w:t>
            </w:r>
            <w:r w:rsidRPr="00703147">
              <w:rPr>
                <w:sz w:val="22"/>
                <w:szCs w:val="22"/>
                <w:vertAlign w:val="superscript"/>
              </w:rPr>
              <w:t>2</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w:t>
            </w:r>
          </w:p>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22,226</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22,784</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102,51</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22,755</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99,87</w:t>
            </w:r>
          </w:p>
        </w:tc>
      </w:tr>
      <w:tr w:rsidR="00E657CC" w:rsidRPr="00703147" w:rsidTr="00703147">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Естественный прирост (убыль) населения</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-97</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-30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-16</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703147">
        <w:trPr>
          <w:trHeight w:val="330"/>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1.3.</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Миграционный убыль (прирост) населения </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-44</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-162</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155</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2.</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Труд и занятость населения:</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2.1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Среднесписочная численность работников (без внешних совместителей) по полному кругу организаций </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w:t>
            </w:r>
          </w:p>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2.2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Среднесписочная численность работников (без внешних совместителей) по организациям, не относящимся к субъектам малого предпринимательства </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w:t>
            </w:r>
          </w:p>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7,861</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101,68</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7,428</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94,49</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7,352</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98,98</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2.3</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w:t>
            </w:r>
          </w:p>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1,751</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206,97</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1,613</w:t>
            </w:r>
          </w:p>
        </w:tc>
        <w:tc>
          <w:tcPr>
            <w:tcW w:w="1400"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92,12</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1,011</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62,68</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2.3.1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из них численность официально зарегистрированных безработных </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w:t>
            </w:r>
          </w:p>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0,307</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38,57</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0,227</w:t>
            </w:r>
          </w:p>
        </w:tc>
        <w:tc>
          <w:tcPr>
            <w:tcW w:w="1400"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73,94</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0,190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83,70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lastRenderedPageBreak/>
              <w:t>2.4</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Уровень зарегистрированной безработицы (на конец периода) </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2,40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37,62</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1,80</w:t>
            </w:r>
          </w:p>
        </w:tc>
        <w:tc>
          <w:tcPr>
            <w:tcW w:w="1400"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75,00</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1,50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83,33</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2.5</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Вновь созданные рабочие места, в том числе</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 единиц</w:t>
            </w:r>
          </w:p>
        </w:tc>
        <w:tc>
          <w:tcPr>
            <w:tcW w:w="166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540" w:type="dxa"/>
            <w:tcBorders>
              <w:top w:val="nil"/>
              <w:left w:val="single" w:sz="4" w:space="0" w:color="auto"/>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2.5.1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постоянные</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 </w:t>
            </w:r>
          </w:p>
        </w:tc>
        <w:tc>
          <w:tcPr>
            <w:tcW w:w="166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540" w:type="dxa"/>
            <w:tcBorders>
              <w:top w:val="nil"/>
              <w:left w:val="single" w:sz="4" w:space="0" w:color="auto"/>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30"/>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2.5.2</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временные</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 </w:t>
            </w:r>
          </w:p>
        </w:tc>
        <w:tc>
          <w:tcPr>
            <w:tcW w:w="166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540" w:type="dxa"/>
            <w:tcBorders>
              <w:top w:val="nil"/>
              <w:left w:val="single" w:sz="4" w:space="0" w:color="auto"/>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3.</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 xml:space="preserve">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в действующих ценах каждого года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1754,10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1608,70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1723,10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3.1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Индекс промышленного производства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в % к предыдущему году</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94,64</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81,23</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109,07</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3.2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 добыча полезных ископаемых</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899,80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753,00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838,50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3.3</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Индекс производства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в % к предыдущему году</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77,55</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74,59</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125,26</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3.4</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 обрабатывающие производства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333,00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303,60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205,20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3.5</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Индекс производства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в % к предыдущему году</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180,07</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81,04</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67,19</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3.6</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 обеспечение электрической энергией, газом и паром, кондиционирование воздуха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451,00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422,70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503,50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3.7</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Индекс производства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в % к предыдущему году</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98,89</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89,26</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111,53</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3.8</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 водоснабжение; водоотведение, организаци</w:t>
            </w:r>
            <w:r w:rsidR="007F278E" w:rsidRPr="00703147">
              <w:rPr>
                <w:sz w:val="22"/>
                <w:szCs w:val="22"/>
              </w:rPr>
              <w:t>и</w:t>
            </w:r>
            <w:r w:rsidRPr="00703147">
              <w:rPr>
                <w:sz w:val="22"/>
                <w:szCs w:val="22"/>
              </w:rPr>
              <w:t xml:space="preserve"> сбора и утилизации </w:t>
            </w:r>
            <w:r w:rsidRPr="00703147">
              <w:rPr>
                <w:sz w:val="22"/>
                <w:szCs w:val="22"/>
              </w:rPr>
              <w:lastRenderedPageBreak/>
              <w:t>отходов, деятельность по ликвидации загрязнений</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lastRenderedPageBreak/>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70,30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129,40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175,90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960"/>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lastRenderedPageBreak/>
              <w:t>3.9</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Индекс производства</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в % к предыдущему году</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87,84</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176,65</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130,08</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4.</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Производство основных видов промышленной продукции:</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4.1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Добыча газа естественного     </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млрд.</w:t>
            </w:r>
            <w:r w:rsidR="007F278E" w:rsidRPr="00703147">
              <w:rPr>
                <w:sz w:val="22"/>
                <w:szCs w:val="22"/>
              </w:rPr>
              <w:t xml:space="preserve"> </w:t>
            </w:r>
            <w:r w:rsidRPr="00703147">
              <w:rPr>
                <w:sz w:val="22"/>
                <w:szCs w:val="22"/>
              </w:rPr>
              <w:t>куб.</w:t>
            </w:r>
            <w:r w:rsidR="007F278E" w:rsidRPr="00703147">
              <w:rPr>
                <w:sz w:val="22"/>
                <w:szCs w:val="22"/>
              </w:rPr>
              <w:t xml:space="preserve"> </w:t>
            </w:r>
            <w:r w:rsidRPr="00703147">
              <w:rPr>
                <w:sz w:val="22"/>
                <w:szCs w:val="22"/>
              </w:rPr>
              <w:t>м</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0,0234</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101,74</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0,0230</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98,29</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0,0193</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83,91</w:t>
            </w:r>
          </w:p>
        </w:tc>
      </w:tr>
      <w:tr w:rsidR="00E657CC" w:rsidRPr="00703147" w:rsidTr="00E657CC">
        <w:trPr>
          <w:trHeight w:val="330"/>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4.2</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Производство электроэнергии</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млрд.</w:t>
            </w:r>
            <w:r w:rsidR="007F278E" w:rsidRPr="00703147">
              <w:rPr>
                <w:sz w:val="22"/>
                <w:szCs w:val="22"/>
              </w:rPr>
              <w:t xml:space="preserve"> </w:t>
            </w:r>
            <w:r w:rsidRPr="00703147">
              <w:rPr>
                <w:sz w:val="22"/>
                <w:szCs w:val="22"/>
              </w:rPr>
              <w:t>кВт. час.</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0,0840</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112,60</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0,0776</w:t>
            </w:r>
          </w:p>
        </w:tc>
        <w:tc>
          <w:tcPr>
            <w:tcW w:w="1400" w:type="dxa"/>
            <w:tcBorders>
              <w:top w:val="nil"/>
              <w:left w:val="nil"/>
              <w:bottom w:val="single" w:sz="8"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92,38</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0,072</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92,78</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5.</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Объем инвестиций в основной капитал</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в действующих ценах каждого года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765,92</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1532,73</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1918,56</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1275"/>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5.1</w:t>
            </w:r>
          </w:p>
        </w:tc>
        <w:tc>
          <w:tcPr>
            <w:tcW w:w="3619"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ind w:firstLineChars="100" w:firstLine="220"/>
              <w:rPr>
                <w:color w:val="000000"/>
                <w:sz w:val="22"/>
                <w:szCs w:val="22"/>
              </w:rPr>
            </w:pPr>
            <w:r w:rsidRPr="00703147">
              <w:rPr>
                <w:color w:val="000000"/>
                <w:sz w:val="22"/>
                <w:szCs w:val="22"/>
              </w:rPr>
              <w:t>Индекс физического объема</w:t>
            </w:r>
          </w:p>
        </w:tc>
        <w:tc>
          <w:tcPr>
            <w:tcW w:w="1963"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jc w:val="center"/>
              <w:rPr>
                <w:color w:val="000000"/>
                <w:sz w:val="22"/>
                <w:szCs w:val="22"/>
              </w:rPr>
            </w:pPr>
            <w:r w:rsidRPr="00703147">
              <w:rPr>
                <w:color w:val="000000"/>
                <w:sz w:val="22"/>
                <w:szCs w:val="22"/>
              </w:rPr>
              <w:t>% к предыдущему году в сопоставимых ценах</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79,79</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175,69</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118,31</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6.</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 xml:space="preserve">Объем работ, выполненных по виду деятельности "Строительство" </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703147">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в действующих ценах каждого года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139,10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535,80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481,62</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1275"/>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6.1</w:t>
            </w:r>
          </w:p>
        </w:tc>
        <w:tc>
          <w:tcPr>
            <w:tcW w:w="3619"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ind w:firstLineChars="100" w:firstLine="220"/>
              <w:rPr>
                <w:color w:val="000000"/>
                <w:sz w:val="22"/>
                <w:szCs w:val="22"/>
              </w:rPr>
            </w:pPr>
            <w:r w:rsidRPr="00703147">
              <w:rPr>
                <w:color w:val="000000"/>
                <w:sz w:val="22"/>
                <w:szCs w:val="22"/>
              </w:rPr>
              <w:t>Индекс физического объема</w:t>
            </w:r>
          </w:p>
        </w:tc>
        <w:tc>
          <w:tcPr>
            <w:tcW w:w="1963"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jc w:val="center"/>
              <w:rPr>
                <w:color w:val="000000"/>
                <w:sz w:val="22"/>
                <w:szCs w:val="22"/>
              </w:rPr>
            </w:pPr>
            <w:r w:rsidRPr="00703147">
              <w:rPr>
                <w:color w:val="000000"/>
                <w:sz w:val="22"/>
                <w:szCs w:val="22"/>
              </w:rPr>
              <w:t>% к предыдущему году в сопоставимых ценах</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131,04</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343,00</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86,18</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7.</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Оборот розничной торговли</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6A1259">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в действующих ценах каждого года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4111,19</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4245,58</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4401,77</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1275"/>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lastRenderedPageBreak/>
              <w:t>7.1</w:t>
            </w:r>
          </w:p>
        </w:tc>
        <w:tc>
          <w:tcPr>
            <w:tcW w:w="3619"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ind w:firstLineChars="100" w:firstLine="220"/>
              <w:rPr>
                <w:color w:val="000000"/>
                <w:sz w:val="22"/>
                <w:szCs w:val="22"/>
              </w:rPr>
            </w:pPr>
            <w:r w:rsidRPr="00703147">
              <w:rPr>
                <w:color w:val="000000"/>
                <w:sz w:val="22"/>
                <w:szCs w:val="22"/>
              </w:rPr>
              <w:t>Индекс физического объема</w:t>
            </w:r>
          </w:p>
        </w:tc>
        <w:tc>
          <w:tcPr>
            <w:tcW w:w="1963"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jc w:val="center"/>
              <w:rPr>
                <w:color w:val="000000"/>
                <w:sz w:val="22"/>
                <w:szCs w:val="22"/>
              </w:rPr>
            </w:pPr>
            <w:r w:rsidRPr="00703147">
              <w:rPr>
                <w:color w:val="000000"/>
                <w:sz w:val="22"/>
                <w:szCs w:val="22"/>
              </w:rPr>
              <w:t>% к предыдущему году в сопоставимых ценах</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95,14</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89,10</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99,50</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8.</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Объем реализации платных услуг</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в действующих ценах каждого года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1443,49</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1487,42</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1601,99</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1275"/>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8.1</w:t>
            </w:r>
          </w:p>
        </w:tc>
        <w:tc>
          <w:tcPr>
            <w:tcW w:w="3619"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ind w:firstLineChars="100" w:firstLine="220"/>
              <w:rPr>
                <w:color w:val="000000"/>
                <w:sz w:val="22"/>
                <w:szCs w:val="22"/>
              </w:rPr>
            </w:pPr>
            <w:r w:rsidRPr="00703147">
              <w:rPr>
                <w:color w:val="000000"/>
                <w:sz w:val="22"/>
                <w:szCs w:val="22"/>
              </w:rPr>
              <w:t>Индекс физического объема</w:t>
            </w:r>
          </w:p>
        </w:tc>
        <w:tc>
          <w:tcPr>
            <w:tcW w:w="1963"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jc w:val="center"/>
              <w:rPr>
                <w:color w:val="000000"/>
                <w:sz w:val="22"/>
                <w:szCs w:val="22"/>
              </w:rPr>
            </w:pPr>
            <w:r w:rsidRPr="00703147">
              <w:rPr>
                <w:color w:val="000000"/>
                <w:sz w:val="22"/>
                <w:szCs w:val="22"/>
              </w:rPr>
              <w:t>% к предыдущему году в сопоставимых ценах</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97,00</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93,59</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98,00</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9.</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Производство сельскохозяйственной продукции (без учета населения):</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     в действующих ценах каждого года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260,23</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273,82</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275,43</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Индекс производства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в % к предыдущему году</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98,04</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95,53</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99,2</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скот и птица (на убой в живом весе)</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 тонн</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0,074</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62,71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0,105</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141,89</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0,081</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77,14</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9.3</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молоко</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 тонн</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0,099</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117,86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0,080</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80,81</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0,042</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52,50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9.4</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яйцо</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штук</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2,16</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х</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9.5</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картофель</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 тонн</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х</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9.6</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овощи</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 тонн</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х</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30"/>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9.7</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поголовье скота</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 голов</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15,454</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96,52</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15,182</w:t>
            </w:r>
          </w:p>
        </w:tc>
        <w:tc>
          <w:tcPr>
            <w:tcW w:w="1400" w:type="dxa"/>
            <w:tcBorders>
              <w:top w:val="nil"/>
              <w:left w:val="nil"/>
              <w:bottom w:val="single" w:sz="8"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98,24</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16,263</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107,12</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10.</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Производство местной пищевой продукции:</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10.1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хлеб и хлебобулочные изделия</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тонн</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831,42</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97,61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825,19</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99,25</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645,56</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78,23</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11.</w:t>
            </w:r>
          </w:p>
        </w:tc>
        <w:tc>
          <w:tcPr>
            <w:tcW w:w="5582" w:type="dxa"/>
            <w:gridSpan w:val="2"/>
            <w:tcBorders>
              <w:top w:val="single" w:sz="4"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Инфраструктура населенных пунктов:</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69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11.1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Количество населенных пунктов не имеющих централизованного электроснабжения </w:t>
            </w:r>
            <w:r w:rsidRPr="00703147">
              <w:rPr>
                <w:sz w:val="22"/>
                <w:szCs w:val="22"/>
                <w:vertAlign w:val="superscript"/>
              </w:rPr>
              <w:t>3</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15</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15</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15</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100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lastRenderedPageBreak/>
              <w:t>11.2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703147">
              <w:rPr>
                <w:sz w:val="22"/>
                <w:szCs w:val="22"/>
                <w:vertAlign w:val="superscript"/>
              </w:rPr>
              <w:t>3</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24</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24</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24</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69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11.3</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Количество населенных пунктов, обеспеченных выходом в сеть Интернет </w:t>
            </w:r>
            <w:r w:rsidRPr="00703147">
              <w:rPr>
                <w:sz w:val="22"/>
                <w:szCs w:val="22"/>
                <w:vertAlign w:val="superscript"/>
              </w:rPr>
              <w:t>2</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17</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21</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123,53</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21</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705"/>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11.4</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Количество населенных пунктов не имеющих централизованного газоснабжения </w:t>
            </w:r>
            <w:r w:rsidRPr="00703147">
              <w:rPr>
                <w:sz w:val="22"/>
                <w:szCs w:val="22"/>
                <w:vertAlign w:val="superscript"/>
              </w:rPr>
              <w:t>3</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19</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19</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19</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12.</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 xml:space="preserve">Финансы: </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12.1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Доходы бюджета муниципального образования</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4357,63</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100,38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5195,15</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119,22</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5557,81</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106,98</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12.2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в том числе: безвозмездные поступления от других бюджетов бюджетной системы Российской Федерации</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3784,15</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99,53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4577,83</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120,97</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4853,03</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106,01</w:t>
            </w:r>
          </w:p>
        </w:tc>
      </w:tr>
      <w:tr w:rsidR="00E657CC" w:rsidRPr="00703147" w:rsidTr="00E657CC">
        <w:trPr>
          <w:trHeight w:val="330"/>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12.3</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Расходы бюджета муниципального образования</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4331,89</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101,57</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5147,24</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118,82</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5565,45</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108,12</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13.</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Ввод жилья и объектов соцкультбыта:</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13.1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Жилые дома (общая площадь квартир)</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 кв. м</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7,398</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147,46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5,561</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75,17</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8750D4" w:rsidP="00E657CC">
            <w:pPr>
              <w:jc w:val="center"/>
              <w:rPr>
                <w:rFonts w:ascii="Times New Roman CYR" w:hAnsi="Times New Roman CYR" w:cs="Times New Roman CYR"/>
                <w:sz w:val="22"/>
                <w:szCs w:val="22"/>
                <w:lang w:val="en-US"/>
              </w:rPr>
            </w:pPr>
            <w:r w:rsidRPr="00703147">
              <w:rPr>
                <w:rFonts w:ascii="Times New Roman CYR" w:hAnsi="Times New Roman CYR" w:cs="Times New Roman CYR"/>
                <w:sz w:val="22"/>
                <w:szCs w:val="22"/>
              </w:rPr>
              <w:t>8,</w:t>
            </w:r>
            <w:r w:rsidRPr="00703147">
              <w:rPr>
                <w:rFonts w:ascii="Times New Roman CYR" w:hAnsi="Times New Roman CYR" w:cs="Times New Roman CYR"/>
                <w:sz w:val="22"/>
                <w:szCs w:val="22"/>
                <w:lang w:val="en-US"/>
              </w:rPr>
              <w:t>583</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8750D4"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154.34</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13.2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Общеобразовательные школы (колледж, коррекционная школа)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уч. мест</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13.3</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Дошкольные образовательные учреждения</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 xml:space="preserve">мест </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13.4</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Поликлиника и амбулатория</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посещений в смену</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2</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30"/>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13.5</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Больницы</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proofErr w:type="spellStart"/>
            <w:r w:rsidRPr="00703147">
              <w:rPr>
                <w:sz w:val="22"/>
                <w:szCs w:val="22"/>
              </w:rPr>
              <w:t>койко</w:t>
            </w:r>
            <w:proofErr w:type="spellEnd"/>
            <w:r w:rsidRPr="00703147">
              <w:rPr>
                <w:sz w:val="22"/>
                <w:szCs w:val="22"/>
              </w:rPr>
              <w:t>/мест</w:t>
            </w:r>
          </w:p>
        </w:tc>
        <w:tc>
          <w:tcPr>
            <w:tcW w:w="1660" w:type="dxa"/>
            <w:tcBorders>
              <w:top w:val="nil"/>
              <w:left w:val="nil"/>
              <w:bottom w:val="single" w:sz="8"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8"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8"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8"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14.</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Жилищно- коммунальный комплекс:</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Число организаций, оказывающих жилищно-коммунальные услуги, из них:</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14</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107,69</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14,0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11</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78,57</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lastRenderedPageBreak/>
              <w:t>14.1.1</w:t>
            </w:r>
          </w:p>
        </w:tc>
        <w:tc>
          <w:tcPr>
            <w:tcW w:w="3619" w:type="dxa"/>
            <w:tcBorders>
              <w:top w:val="nil"/>
              <w:left w:val="nil"/>
              <w:bottom w:val="single" w:sz="4" w:space="0" w:color="auto"/>
              <w:right w:val="single" w:sz="4" w:space="0" w:color="auto"/>
            </w:tcBorders>
            <w:shd w:val="clear" w:color="auto" w:fill="auto"/>
            <w:vAlign w:val="bottom"/>
            <w:hideMark/>
          </w:tcPr>
          <w:p w:rsidR="00E657CC" w:rsidRPr="00703147" w:rsidRDefault="00E657CC" w:rsidP="00E657CC">
            <w:pPr>
              <w:rPr>
                <w:sz w:val="22"/>
                <w:szCs w:val="22"/>
              </w:rPr>
            </w:pPr>
            <w:r w:rsidRPr="00703147">
              <w:rPr>
                <w:sz w:val="22"/>
                <w:szCs w:val="22"/>
              </w:rPr>
              <w:t>число организаций на рынке жилищных услуг</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7</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14.1.2</w:t>
            </w:r>
          </w:p>
        </w:tc>
        <w:tc>
          <w:tcPr>
            <w:tcW w:w="3619" w:type="dxa"/>
            <w:tcBorders>
              <w:top w:val="nil"/>
              <w:left w:val="nil"/>
              <w:bottom w:val="single" w:sz="4" w:space="0" w:color="auto"/>
              <w:right w:val="single" w:sz="4" w:space="0" w:color="auto"/>
            </w:tcBorders>
            <w:shd w:val="clear" w:color="auto" w:fill="auto"/>
            <w:vAlign w:val="bottom"/>
            <w:hideMark/>
          </w:tcPr>
          <w:p w:rsidR="00E657CC" w:rsidRPr="00703147" w:rsidRDefault="00E657CC" w:rsidP="00E657CC">
            <w:pPr>
              <w:rPr>
                <w:i/>
                <w:iCs/>
                <w:sz w:val="22"/>
                <w:szCs w:val="22"/>
              </w:rPr>
            </w:pPr>
            <w:r w:rsidRPr="00703147">
              <w:rPr>
                <w:i/>
                <w:iCs/>
                <w:sz w:val="22"/>
                <w:szCs w:val="22"/>
              </w:rPr>
              <w:t>в том числе: частной формы собственности</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14.2.1</w:t>
            </w:r>
          </w:p>
        </w:tc>
        <w:tc>
          <w:tcPr>
            <w:tcW w:w="3619" w:type="dxa"/>
            <w:tcBorders>
              <w:top w:val="nil"/>
              <w:left w:val="nil"/>
              <w:bottom w:val="single" w:sz="4" w:space="0" w:color="auto"/>
              <w:right w:val="single" w:sz="4" w:space="0" w:color="auto"/>
            </w:tcBorders>
            <w:shd w:val="clear" w:color="auto" w:fill="auto"/>
            <w:vAlign w:val="bottom"/>
            <w:hideMark/>
          </w:tcPr>
          <w:p w:rsidR="00E657CC" w:rsidRPr="00703147" w:rsidRDefault="00E657CC" w:rsidP="00E657CC">
            <w:pPr>
              <w:rPr>
                <w:color w:val="000000"/>
                <w:sz w:val="22"/>
                <w:szCs w:val="22"/>
              </w:rPr>
            </w:pPr>
            <w:r w:rsidRPr="00703147">
              <w:rPr>
                <w:color w:val="000000"/>
                <w:sz w:val="22"/>
                <w:szCs w:val="22"/>
              </w:rPr>
              <w:t>число организаций, оказывающих коммунальные услуги</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111,11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100,00</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14.2.2</w:t>
            </w:r>
          </w:p>
        </w:tc>
        <w:tc>
          <w:tcPr>
            <w:tcW w:w="3619" w:type="dxa"/>
            <w:tcBorders>
              <w:top w:val="nil"/>
              <w:left w:val="nil"/>
              <w:bottom w:val="single" w:sz="4" w:space="0" w:color="auto"/>
              <w:right w:val="single" w:sz="4" w:space="0" w:color="auto"/>
            </w:tcBorders>
            <w:shd w:val="clear" w:color="auto" w:fill="auto"/>
            <w:vAlign w:val="bottom"/>
            <w:hideMark/>
          </w:tcPr>
          <w:p w:rsidR="00E657CC" w:rsidRPr="00703147" w:rsidRDefault="00E657CC" w:rsidP="00E657CC">
            <w:pPr>
              <w:rPr>
                <w:i/>
                <w:iCs/>
                <w:sz w:val="22"/>
                <w:szCs w:val="22"/>
              </w:rPr>
            </w:pPr>
            <w:r w:rsidRPr="00703147">
              <w:rPr>
                <w:i/>
                <w:iCs/>
                <w:sz w:val="22"/>
                <w:szCs w:val="22"/>
              </w:rPr>
              <w:t>в том числе: частной формы собственности</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14.3</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Установленный стандарт уровня платежей населения за ЖКУ</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108,7</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100,09</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108,6</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99,91</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108,60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14.4</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Общая дебиторская задолженность ЖКК</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370,84</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87,79</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583,9</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157,44</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378,75</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64,87</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14.5</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Доля задолженности населения в общем объеме дебиторской задолженности ЖКК</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76,30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94,67</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47,8</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62,65</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78,60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164,44</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14.6</w:t>
            </w:r>
          </w:p>
        </w:tc>
        <w:tc>
          <w:tcPr>
            <w:tcW w:w="3619" w:type="dxa"/>
            <w:tcBorders>
              <w:top w:val="nil"/>
              <w:left w:val="nil"/>
              <w:bottom w:val="single" w:sz="4" w:space="0" w:color="auto"/>
              <w:right w:val="single" w:sz="4" w:space="0" w:color="auto"/>
            </w:tcBorders>
            <w:shd w:val="clear" w:color="auto" w:fill="auto"/>
            <w:vAlign w:val="bottom"/>
            <w:hideMark/>
          </w:tcPr>
          <w:p w:rsidR="00E657CC" w:rsidRPr="00703147" w:rsidRDefault="00E657CC" w:rsidP="00E657CC">
            <w:pPr>
              <w:rPr>
                <w:sz w:val="22"/>
                <w:szCs w:val="22"/>
              </w:rPr>
            </w:pPr>
            <w:r w:rsidRPr="00703147">
              <w:rPr>
                <w:sz w:val="22"/>
                <w:szCs w:val="22"/>
              </w:rPr>
              <w:t xml:space="preserve">Объем предоставленных субсидий на оплату жилого помещения и коммунальных услуг </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млн. 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16,68</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87,33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18,1</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108,45</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12,61</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69,71</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14.7</w:t>
            </w:r>
          </w:p>
        </w:tc>
        <w:tc>
          <w:tcPr>
            <w:tcW w:w="3619" w:type="dxa"/>
            <w:tcBorders>
              <w:top w:val="nil"/>
              <w:left w:val="nil"/>
              <w:bottom w:val="single" w:sz="4" w:space="0" w:color="auto"/>
              <w:right w:val="single" w:sz="4" w:space="0" w:color="auto"/>
            </w:tcBorders>
            <w:shd w:val="clear" w:color="auto" w:fill="auto"/>
            <w:vAlign w:val="bottom"/>
            <w:hideMark/>
          </w:tcPr>
          <w:p w:rsidR="00E657CC" w:rsidRPr="00703147" w:rsidRDefault="00E657CC" w:rsidP="00E657CC">
            <w:pPr>
              <w:rPr>
                <w:sz w:val="22"/>
                <w:szCs w:val="22"/>
              </w:rPr>
            </w:pPr>
            <w:r w:rsidRPr="00703147">
              <w:rPr>
                <w:sz w:val="22"/>
                <w:szCs w:val="22"/>
              </w:rPr>
              <w:t>Фактический уровень возмещения населением затрат за предоставление жилищно-коммунальных услуг</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92,7</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91,24</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92,6</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99,89</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92,60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14.8</w:t>
            </w:r>
          </w:p>
        </w:tc>
        <w:tc>
          <w:tcPr>
            <w:tcW w:w="3619" w:type="dxa"/>
            <w:tcBorders>
              <w:top w:val="nil"/>
              <w:left w:val="nil"/>
              <w:bottom w:val="single" w:sz="4" w:space="0" w:color="auto"/>
              <w:right w:val="single" w:sz="4" w:space="0" w:color="auto"/>
            </w:tcBorders>
            <w:shd w:val="clear" w:color="auto" w:fill="auto"/>
            <w:vAlign w:val="bottom"/>
            <w:hideMark/>
          </w:tcPr>
          <w:p w:rsidR="00E657CC" w:rsidRPr="00703147" w:rsidRDefault="00E657CC" w:rsidP="00E657CC">
            <w:pPr>
              <w:rPr>
                <w:sz w:val="22"/>
                <w:szCs w:val="22"/>
              </w:rPr>
            </w:pPr>
            <w:r w:rsidRPr="00703147">
              <w:rPr>
                <w:sz w:val="22"/>
                <w:szCs w:val="22"/>
              </w:rPr>
              <w:t>Число семей, получавших субсидии на оплату жилого помещения и коммунальных услуг (на конец отчетного периода)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660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134,69</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548,0</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83,03</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381,00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69,53</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14.9</w:t>
            </w:r>
          </w:p>
        </w:tc>
        <w:tc>
          <w:tcPr>
            <w:tcW w:w="3619" w:type="dxa"/>
            <w:tcBorders>
              <w:top w:val="nil"/>
              <w:left w:val="nil"/>
              <w:bottom w:val="single" w:sz="4" w:space="0" w:color="auto"/>
              <w:right w:val="single" w:sz="4" w:space="0" w:color="auto"/>
            </w:tcBorders>
            <w:shd w:val="clear" w:color="auto" w:fill="auto"/>
            <w:vAlign w:val="bottom"/>
            <w:hideMark/>
          </w:tcPr>
          <w:p w:rsidR="00E657CC" w:rsidRPr="00703147" w:rsidRDefault="00E657CC" w:rsidP="00E657CC">
            <w:pPr>
              <w:rPr>
                <w:sz w:val="22"/>
                <w:szCs w:val="22"/>
              </w:rPr>
            </w:pPr>
            <w:r w:rsidRPr="00703147">
              <w:rPr>
                <w:sz w:val="22"/>
                <w:szCs w:val="22"/>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1100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1110,0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100,91</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389</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35,05</w:t>
            </w:r>
          </w:p>
        </w:tc>
      </w:tr>
      <w:tr w:rsidR="00E657CC" w:rsidRPr="00703147" w:rsidTr="00E657CC">
        <w:trPr>
          <w:trHeight w:val="7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14.10</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Удельный вес общей площади жилых помещений, оборудованной одновременно водопроводом, водоотведением (канализацией), отоплением, горячим </w:t>
            </w:r>
            <w:r w:rsidRPr="00703147">
              <w:rPr>
                <w:sz w:val="22"/>
                <w:szCs w:val="22"/>
              </w:rPr>
              <w:lastRenderedPageBreak/>
              <w:t>водоснабжением, газом или напольными плитами к общей площади жилых помещений</w:t>
            </w:r>
          </w:p>
        </w:tc>
        <w:tc>
          <w:tcPr>
            <w:tcW w:w="1963"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lastRenderedPageBreak/>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color w:val="0000FF"/>
                <w:sz w:val="22"/>
                <w:szCs w:val="22"/>
              </w:rPr>
            </w:pPr>
            <w:r w:rsidRPr="00703147">
              <w:rPr>
                <w:color w:val="0000FF"/>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lastRenderedPageBreak/>
              <w:t>14.11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Удельный вес площади оборудованной водопроводом</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77,2</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99,48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77,6</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100,52</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77,60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Удельный вес площади оборудованной канализацией</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64,7</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99,85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64,8</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100,15</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64,80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14.13</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Удельный вес площади оборудованной отоплением</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91</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100,11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90,9</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99,89</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90,90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14.14</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Удельный вес </w:t>
            </w:r>
            <w:proofErr w:type="gramStart"/>
            <w:r w:rsidRPr="00703147">
              <w:rPr>
                <w:sz w:val="22"/>
                <w:szCs w:val="22"/>
              </w:rPr>
              <w:t>площади</w:t>
            </w:r>
            <w:proofErr w:type="gramEnd"/>
            <w:r w:rsidRPr="00703147">
              <w:rPr>
                <w:sz w:val="22"/>
                <w:szCs w:val="22"/>
              </w:rPr>
              <w:t xml:space="preserve"> оборудованной ваннами (душем)</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79</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95,87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82,4</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104,30</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82,40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14.15</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Удельный вес площади оборудованной газом</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88,3</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96,29</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91,7</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103,85</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91,70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14.16</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Удельный вес площади оборудованной горячим водоснабжением</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15,2</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100,66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15,2</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100,00</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15,20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645"/>
        </w:trPr>
        <w:tc>
          <w:tcPr>
            <w:tcW w:w="766" w:type="dxa"/>
            <w:tcBorders>
              <w:top w:val="nil"/>
              <w:left w:val="single" w:sz="8" w:space="0" w:color="auto"/>
              <w:bottom w:val="single" w:sz="8"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14.17</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Удельный вес </w:t>
            </w:r>
            <w:proofErr w:type="gramStart"/>
            <w:r w:rsidRPr="00703147">
              <w:rPr>
                <w:sz w:val="22"/>
                <w:szCs w:val="22"/>
              </w:rPr>
              <w:t>площади</w:t>
            </w:r>
            <w:proofErr w:type="gramEnd"/>
            <w:r w:rsidRPr="00703147">
              <w:rPr>
                <w:sz w:val="22"/>
                <w:szCs w:val="22"/>
              </w:rPr>
              <w:t xml:space="preserve"> оборудованной напольными электрическими плитами</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15,3</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102,68</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36,8</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240,52</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36,80</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100,00</w:t>
            </w:r>
          </w:p>
        </w:tc>
      </w:tr>
      <w:tr w:rsidR="00E657CC" w:rsidRPr="00703147" w:rsidTr="00E657CC">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b/>
                <w:bCs/>
                <w:sz w:val="22"/>
                <w:szCs w:val="22"/>
              </w:rPr>
            </w:pPr>
            <w:r w:rsidRPr="00703147">
              <w:rPr>
                <w:b/>
                <w:bCs/>
                <w:sz w:val="22"/>
                <w:szCs w:val="22"/>
              </w:rPr>
              <w:t>15.</w:t>
            </w:r>
          </w:p>
        </w:tc>
        <w:tc>
          <w:tcPr>
            <w:tcW w:w="5582" w:type="dxa"/>
            <w:gridSpan w:val="2"/>
            <w:tcBorders>
              <w:top w:val="single" w:sz="8" w:space="0" w:color="auto"/>
              <w:left w:val="nil"/>
              <w:bottom w:val="single" w:sz="4" w:space="0" w:color="auto"/>
              <w:right w:val="single" w:sz="4" w:space="0" w:color="auto"/>
            </w:tcBorders>
            <w:shd w:val="clear" w:color="auto" w:fill="auto"/>
            <w:hideMark/>
          </w:tcPr>
          <w:p w:rsidR="00E657CC" w:rsidRPr="00703147" w:rsidRDefault="00E657CC" w:rsidP="00E657CC">
            <w:pPr>
              <w:rPr>
                <w:b/>
                <w:bCs/>
                <w:sz w:val="22"/>
                <w:szCs w:val="22"/>
              </w:rPr>
            </w:pPr>
            <w:r w:rsidRPr="00703147">
              <w:rPr>
                <w:b/>
                <w:bCs/>
                <w:sz w:val="22"/>
                <w:szCs w:val="22"/>
              </w:rPr>
              <w:t>Уровень жизни населения:</w:t>
            </w:r>
          </w:p>
        </w:tc>
        <w:tc>
          <w:tcPr>
            <w:tcW w:w="166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15.1</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Начисленная среднемесячная номинальная заработная плата одного работающего по крупным и средним предприятиям (январь-ноябрь)</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88871,00</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104,96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100283,00</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112,84</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108637,00</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108,33</w:t>
            </w:r>
          </w:p>
        </w:tc>
      </w:tr>
      <w:tr w:rsidR="00E657CC" w:rsidRPr="00703147" w:rsidTr="00E657CC">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15.2</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Денежные доходы на душу населения</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44111,69</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104,57</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45997,00</w:t>
            </w:r>
          </w:p>
        </w:tc>
        <w:tc>
          <w:tcPr>
            <w:tcW w:w="1400"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104,27</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49183,76</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106,93</w:t>
            </w:r>
          </w:p>
        </w:tc>
      </w:tr>
      <w:tr w:rsidR="00E657CC" w:rsidRPr="00703147" w:rsidTr="00E657CC">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15.3</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Потребительские расходы на душу населения</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21872,36</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100,11</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22778,22</w:t>
            </w:r>
          </w:p>
        </w:tc>
        <w:tc>
          <w:tcPr>
            <w:tcW w:w="1400"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104,14</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23855,31</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104,73</w:t>
            </w:r>
          </w:p>
        </w:tc>
      </w:tr>
      <w:tr w:rsidR="00E657CC" w:rsidRPr="00703147" w:rsidTr="00E657CC">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15.4</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Реальные располагаемые денежные доходы </w:t>
            </w:r>
            <w:proofErr w:type="spellStart"/>
            <w:r w:rsidRPr="00703147">
              <w:rPr>
                <w:sz w:val="22"/>
                <w:szCs w:val="22"/>
              </w:rPr>
              <w:t>неселения</w:t>
            </w:r>
            <w:proofErr w:type="spellEnd"/>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98,51</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100,47</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96,76</w:t>
            </w:r>
          </w:p>
        </w:tc>
        <w:tc>
          <w:tcPr>
            <w:tcW w:w="1400"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98,22</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100,4</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103,76</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t>15.5</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Средний размер дохода пенсионера (на конец года отчетного периода)</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рублей</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25186,43</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106,80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28432,47</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112,89</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30517,81</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107,33</w:t>
            </w:r>
          </w:p>
        </w:tc>
      </w:tr>
      <w:tr w:rsidR="00E657CC" w:rsidRPr="00703147" w:rsidTr="00E657CC">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E657CC" w:rsidRPr="00703147" w:rsidRDefault="00E657CC" w:rsidP="00E657CC">
            <w:pPr>
              <w:jc w:val="center"/>
              <w:rPr>
                <w:sz w:val="22"/>
                <w:szCs w:val="22"/>
              </w:rPr>
            </w:pPr>
            <w:r w:rsidRPr="00703147">
              <w:rPr>
                <w:sz w:val="22"/>
                <w:szCs w:val="22"/>
              </w:rPr>
              <w:lastRenderedPageBreak/>
              <w:t>15.6</w:t>
            </w:r>
          </w:p>
        </w:tc>
        <w:tc>
          <w:tcPr>
            <w:tcW w:w="3619" w:type="dxa"/>
            <w:tcBorders>
              <w:top w:val="nil"/>
              <w:left w:val="nil"/>
              <w:bottom w:val="single" w:sz="4"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Соотношение среднемесячного </w:t>
            </w:r>
            <w:proofErr w:type="gramStart"/>
            <w:r w:rsidRPr="00703147">
              <w:rPr>
                <w:sz w:val="22"/>
                <w:szCs w:val="22"/>
              </w:rPr>
              <w:t>дохода  и</w:t>
            </w:r>
            <w:proofErr w:type="gramEnd"/>
            <w:r w:rsidRPr="00703147">
              <w:rPr>
                <w:sz w:val="22"/>
                <w:szCs w:val="22"/>
              </w:rPr>
              <w:t xml:space="preserve"> прожиточного минимума пенсионера </w:t>
            </w:r>
          </w:p>
        </w:tc>
        <w:tc>
          <w:tcPr>
            <w:tcW w:w="1963" w:type="dxa"/>
            <w:tcBorders>
              <w:top w:val="nil"/>
              <w:left w:val="nil"/>
              <w:bottom w:val="single" w:sz="4"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190,29</w:t>
            </w:r>
          </w:p>
        </w:tc>
        <w:tc>
          <w:tcPr>
            <w:tcW w:w="1540" w:type="dxa"/>
            <w:tcBorders>
              <w:top w:val="nil"/>
              <w:left w:val="nil"/>
              <w:bottom w:val="single" w:sz="4"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106,85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176,96</w:t>
            </w:r>
          </w:p>
        </w:tc>
        <w:tc>
          <w:tcPr>
            <w:tcW w:w="140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92,99</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180,04</w:t>
            </w:r>
          </w:p>
        </w:tc>
        <w:tc>
          <w:tcPr>
            <w:tcW w:w="1417" w:type="dxa"/>
            <w:tcBorders>
              <w:top w:val="nil"/>
              <w:left w:val="nil"/>
              <w:bottom w:val="single" w:sz="4"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101,74</w:t>
            </w:r>
          </w:p>
        </w:tc>
      </w:tr>
      <w:tr w:rsidR="00E657CC" w:rsidRPr="00703147" w:rsidTr="00E657CC">
        <w:trPr>
          <w:trHeight w:val="96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15.6</w:t>
            </w:r>
          </w:p>
        </w:tc>
        <w:tc>
          <w:tcPr>
            <w:tcW w:w="3619" w:type="dxa"/>
            <w:tcBorders>
              <w:top w:val="nil"/>
              <w:left w:val="nil"/>
              <w:bottom w:val="single" w:sz="8" w:space="0" w:color="auto"/>
              <w:right w:val="single" w:sz="4" w:space="0" w:color="auto"/>
            </w:tcBorders>
            <w:shd w:val="clear" w:color="auto" w:fill="auto"/>
            <w:hideMark/>
          </w:tcPr>
          <w:p w:rsidR="00E657CC" w:rsidRPr="00703147" w:rsidRDefault="00E657CC" w:rsidP="00E657CC">
            <w:pPr>
              <w:rPr>
                <w:sz w:val="22"/>
                <w:szCs w:val="22"/>
              </w:rPr>
            </w:pPr>
            <w:r w:rsidRPr="00703147">
              <w:rPr>
                <w:sz w:val="22"/>
                <w:szCs w:val="22"/>
              </w:rPr>
              <w:t xml:space="preserve">Количество транспортных средств в собственности граждан, зарегистрированных в установленном порядке, состоящих на учете </w:t>
            </w:r>
          </w:p>
        </w:tc>
        <w:tc>
          <w:tcPr>
            <w:tcW w:w="1963" w:type="dxa"/>
            <w:tcBorders>
              <w:top w:val="nil"/>
              <w:left w:val="nil"/>
              <w:bottom w:val="single" w:sz="8" w:space="0" w:color="auto"/>
              <w:right w:val="single" w:sz="4" w:space="0" w:color="auto"/>
            </w:tcBorders>
            <w:shd w:val="clear" w:color="auto" w:fill="auto"/>
            <w:hideMark/>
          </w:tcPr>
          <w:p w:rsidR="00E657CC" w:rsidRPr="00703147" w:rsidRDefault="00E657CC" w:rsidP="00E657CC">
            <w:pPr>
              <w:jc w:val="center"/>
              <w:rPr>
                <w:sz w:val="22"/>
                <w:szCs w:val="22"/>
              </w:rPr>
            </w:pPr>
            <w:r w:rsidRPr="00703147">
              <w:rPr>
                <w:sz w:val="22"/>
                <w:szCs w:val="22"/>
              </w:rPr>
              <w:t>тыс. единиц</w:t>
            </w:r>
          </w:p>
        </w:tc>
        <w:tc>
          <w:tcPr>
            <w:tcW w:w="166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9,209</w:t>
            </w:r>
          </w:p>
        </w:tc>
        <w:tc>
          <w:tcPr>
            <w:tcW w:w="1540" w:type="dxa"/>
            <w:tcBorders>
              <w:top w:val="nil"/>
              <w:left w:val="nil"/>
              <w:bottom w:val="single" w:sz="8" w:space="0" w:color="auto"/>
              <w:right w:val="nil"/>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101,05</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9,213</w:t>
            </w:r>
          </w:p>
        </w:tc>
        <w:tc>
          <w:tcPr>
            <w:tcW w:w="140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100,04</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9,326</w:t>
            </w:r>
          </w:p>
        </w:tc>
        <w:tc>
          <w:tcPr>
            <w:tcW w:w="1417" w:type="dxa"/>
            <w:tcBorders>
              <w:top w:val="nil"/>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101,23</w:t>
            </w:r>
          </w:p>
        </w:tc>
      </w:tr>
      <w:tr w:rsidR="00E657CC" w:rsidRPr="00703147" w:rsidTr="00E657CC">
        <w:trPr>
          <w:trHeight w:val="375"/>
        </w:trPr>
        <w:tc>
          <w:tcPr>
            <w:tcW w:w="766" w:type="dxa"/>
            <w:tcBorders>
              <w:top w:val="nil"/>
              <w:left w:val="single" w:sz="8" w:space="0" w:color="auto"/>
              <w:bottom w:val="single" w:sz="4" w:space="0" w:color="auto"/>
              <w:right w:val="single" w:sz="8" w:space="0" w:color="auto"/>
            </w:tcBorders>
            <w:shd w:val="clear" w:color="auto" w:fill="auto"/>
            <w:noWrap/>
            <w:vAlign w:val="center"/>
            <w:hideMark/>
          </w:tcPr>
          <w:p w:rsidR="00E657CC" w:rsidRPr="00703147" w:rsidRDefault="00E657CC" w:rsidP="00E657CC">
            <w:pPr>
              <w:jc w:val="center"/>
              <w:rPr>
                <w:b/>
                <w:bCs/>
                <w:sz w:val="22"/>
                <w:szCs w:val="22"/>
              </w:rPr>
            </w:pPr>
            <w:r w:rsidRPr="00703147">
              <w:rPr>
                <w:b/>
                <w:bCs/>
                <w:sz w:val="22"/>
                <w:szCs w:val="22"/>
              </w:rPr>
              <w:t>16.</w:t>
            </w:r>
          </w:p>
        </w:tc>
        <w:tc>
          <w:tcPr>
            <w:tcW w:w="5582" w:type="dxa"/>
            <w:gridSpan w:val="2"/>
            <w:tcBorders>
              <w:top w:val="single" w:sz="8" w:space="0" w:color="auto"/>
              <w:left w:val="nil"/>
              <w:bottom w:val="single" w:sz="4" w:space="0" w:color="auto"/>
              <w:right w:val="single" w:sz="4" w:space="0" w:color="auto"/>
            </w:tcBorders>
            <w:shd w:val="clear" w:color="auto" w:fill="auto"/>
            <w:vAlign w:val="center"/>
            <w:hideMark/>
          </w:tcPr>
          <w:p w:rsidR="00E657CC" w:rsidRPr="00703147" w:rsidRDefault="00E657CC" w:rsidP="00E657CC">
            <w:pPr>
              <w:rPr>
                <w:b/>
                <w:bCs/>
                <w:sz w:val="22"/>
                <w:szCs w:val="22"/>
              </w:rPr>
            </w:pPr>
            <w:r w:rsidRPr="00703147">
              <w:rPr>
                <w:b/>
                <w:bCs/>
                <w:sz w:val="22"/>
                <w:szCs w:val="22"/>
              </w:rPr>
              <w:t>Показатели развития малого и среднего предпринимательства:</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540" w:type="dxa"/>
            <w:tcBorders>
              <w:top w:val="nil"/>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sz w:val="22"/>
                <w:szCs w:val="22"/>
              </w:rPr>
            </w:pPr>
            <w:r w:rsidRPr="00703147">
              <w:rPr>
                <w:sz w:val="22"/>
                <w:szCs w:val="22"/>
              </w:rPr>
              <w:t> </w:t>
            </w:r>
          </w:p>
        </w:tc>
        <w:tc>
          <w:tcPr>
            <w:tcW w:w="1400" w:type="dxa"/>
            <w:tcBorders>
              <w:top w:val="nil"/>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rsidR="00E657CC" w:rsidRPr="00703147" w:rsidRDefault="00E657CC" w:rsidP="00E657CC">
            <w:pPr>
              <w:rPr>
                <w:rFonts w:ascii="Times New Roman CYR" w:hAnsi="Times New Roman CYR" w:cs="Times New Roman CYR"/>
                <w:sz w:val="22"/>
                <w:szCs w:val="22"/>
              </w:rPr>
            </w:pPr>
            <w:r w:rsidRPr="00703147">
              <w:rPr>
                <w:rFonts w:ascii="Times New Roman CYR" w:hAnsi="Times New Roman CYR" w:cs="Times New Roman CYR"/>
                <w:sz w:val="22"/>
                <w:szCs w:val="22"/>
              </w:rPr>
              <w:t> </w:t>
            </w:r>
          </w:p>
        </w:tc>
        <w:tc>
          <w:tcPr>
            <w:tcW w:w="1417" w:type="dxa"/>
            <w:tcBorders>
              <w:top w:val="nil"/>
              <w:left w:val="nil"/>
              <w:bottom w:val="nil"/>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 </w:t>
            </w:r>
          </w:p>
        </w:tc>
      </w:tr>
      <w:tr w:rsidR="00E657CC" w:rsidRPr="00703147" w:rsidTr="00E657CC">
        <w:trPr>
          <w:trHeight w:val="1125"/>
        </w:trPr>
        <w:tc>
          <w:tcPr>
            <w:tcW w:w="766" w:type="dxa"/>
            <w:tcBorders>
              <w:top w:val="nil"/>
              <w:left w:val="single" w:sz="8" w:space="0" w:color="auto"/>
              <w:bottom w:val="single" w:sz="4" w:space="0" w:color="auto"/>
              <w:right w:val="single" w:sz="8"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16.1</w:t>
            </w:r>
          </w:p>
        </w:tc>
        <w:tc>
          <w:tcPr>
            <w:tcW w:w="3619"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rPr>
                <w:sz w:val="22"/>
                <w:szCs w:val="22"/>
              </w:rPr>
            </w:pPr>
            <w:r w:rsidRPr="00703147">
              <w:rPr>
                <w:sz w:val="22"/>
                <w:szCs w:val="22"/>
              </w:rPr>
              <w:t>Количество субъектов малого и среднего предпринимательства (без учета индивидуальных предпринимателей)</w:t>
            </w:r>
          </w:p>
        </w:tc>
        <w:tc>
          <w:tcPr>
            <w:tcW w:w="1963"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единиц</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540</w:t>
            </w:r>
          </w:p>
        </w:tc>
        <w:tc>
          <w:tcPr>
            <w:tcW w:w="154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104,85</w:t>
            </w:r>
          </w:p>
        </w:tc>
        <w:tc>
          <w:tcPr>
            <w:tcW w:w="168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513</w:t>
            </w:r>
          </w:p>
        </w:tc>
        <w:tc>
          <w:tcPr>
            <w:tcW w:w="140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95,00</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509</w:t>
            </w:r>
          </w:p>
        </w:tc>
        <w:tc>
          <w:tcPr>
            <w:tcW w:w="1417" w:type="dxa"/>
            <w:tcBorders>
              <w:top w:val="single" w:sz="4" w:space="0" w:color="auto"/>
              <w:left w:val="nil"/>
              <w:bottom w:val="nil"/>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99,22</w:t>
            </w:r>
          </w:p>
        </w:tc>
      </w:tr>
      <w:tr w:rsidR="00E657CC" w:rsidRPr="00703147" w:rsidTr="00E657CC">
        <w:trPr>
          <w:trHeight w:val="375"/>
        </w:trPr>
        <w:tc>
          <w:tcPr>
            <w:tcW w:w="766" w:type="dxa"/>
            <w:tcBorders>
              <w:top w:val="nil"/>
              <w:left w:val="single" w:sz="8" w:space="0" w:color="auto"/>
              <w:bottom w:val="single" w:sz="4" w:space="0" w:color="auto"/>
              <w:right w:val="single" w:sz="8"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16.2</w:t>
            </w:r>
          </w:p>
        </w:tc>
        <w:tc>
          <w:tcPr>
            <w:tcW w:w="3619"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rPr>
                <w:sz w:val="22"/>
                <w:szCs w:val="22"/>
              </w:rPr>
            </w:pPr>
            <w:r w:rsidRPr="00703147">
              <w:rPr>
                <w:sz w:val="22"/>
                <w:szCs w:val="22"/>
              </w:rPr>
              <w:t>Индивидуальные предприниматели</w:t>
            </w:r>
          </w:p>
        </w:tc>
        <w:tc>
          <w:tcPr>
            <w:tcW w:w="1963"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человек</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436</w:t>
            </w:r>
          </w:p>
        </w:tc>
        <w:tc>
          <w:tcPr>
            <w:tcW w:w="154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107,39</w:t>
            </w:r>
          </w:p>
        </w:tc>
        <w:tc>
          <w:tcPr>
            <w:tcW w:w="168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424</w:t>
            </w:r>
          </w:p>
        </w:tc>
        <w:tc>
          <w:tcPr>
            <w:tcW w:w="140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97,25</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417</w:t>
            </w:r>
          </w:p>
        </w:tc>
        <w:tc>
          <w:tcPr>
            <w:tcW w:w="1417" w:type="dxa"/>
            <w:tcBorders>
              <w:top w:val="single" w:sz="4" w:space="0" w:color="auto"/>
              <w:left w:val="nil"/>
              <w:bottom w:val="nil"/>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98,35</w:t>
            </w:r>
          </w:p>
        </w:tc>
      </w:tr>
      <w:tr w:rsidR="00E657CC" w:rsidRPr="00703147" w:rsidTr="00E657CC">
        <w:trPr>
          <w:trHeight w:val="750"/>
        </w:trPr>
        <w:tc>
          <w:tcPr>
            <w:tcW w:w="766" w:type="dxa"/>
            <w:tcBorders>
              <w:top w:val="nil"/>
              <w:left w:val="single" w:sz="8" w:space="0" w:color="auto"/>
              <w:bottom w:val="single" w:sz="4" w:space="0" w:color="auto"/>
              <w:right w:val="single" w:sz="8"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16.3</w:t>
            </w:r>
          </w:p>
        </w:tc>
        <w:tc>
          <w:tcPr>
            <w:tcW w:w="3619"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rPr>
                <w:sz w:val="22"/>
                <w:szCs w:val="22"/>
              </w:rPr>
            </w:pPr>
            <w:r w:rsidRPr="00703147">
              <w:rPr>
                <w:sz w:val="22"/>
                <w:szCs w:val="22"/>
              </w:rPr>
              <w:t>Среднесписочная численность работающих на малых и средних предприятиях</w:t>
            </w:r>
          </w:p>
        </w:tc>
        <w:tc>
          <w:tcPr>
            <w:tcW w:w="1963"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тыс. человек</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1390</w:t>
            </w:r>
          </w:p>
        </w:tc>
        <w:tc>
          <w:tcPr>
            <w:tcW w:w="154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105,30</w:t>
            </w:r>
          </w:p>
        </w:tc>
        <w:tc>
          <w:tcPr>
            <w:tcW w:w="168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1460</w:t>
            </w:r>
          </w:p>
        </w:tc>
        <w:tc>
          <w:tcPr>
            <w:tcW w:w="140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105,04</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1470</w:t>
            </w:r>
          </w:p>
        </w:tc>
        <w:tc>
          <w:tcPr>
            <w:tcW w:w="1417" w:type="dxa"/>
            <w:tcBorders>
              <w:top w:val="single" w:sz="4" w:space="0" w:color="auto"/>
              <w:left w:val="nil"/>
              <w:bottom w:val="nil"/>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100,68</w:t>
            </w:r>
          </w:p>
        </w:tc>
      </w:tr>
      <w:tr w:rsidR="00E657CC" w:rsidRPr="00703147" w:rsidTr="00E657CC">
        <w:trPr>
          <w:trHeight w:val="1125"/>
        </w:trPr>
        <w:tc>
          <w:tcPr>
            <w:tcW w:w="766" w:type="dxa"/>
            <w:tcBorders>
              <w:top w:val="nil"/>
              <w:left w:val="single" w:sz="8" w:space="0" w:color="auto"/>
              <w:bottom w:val="single" w:sz="4" w:space="0" w:color="auto"/>
              <w:right w:val="single" w:sz="8"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16.4</w:t>
            </w:r>
          </w:p>
        </w:tc>
        <w:tc>
          <w:tcPr>
            <w:tcW w:w="3619"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rPr>
                <w:sz w:val="22"/>
                <w:szCs w:val="22"/>
              </w:rPr>
            </w:pPr>
            <w:r w:rsidRPr="00703147">
              <w:rPr>
                <w:sz w:val="22"/>
                <w:szCs w:val="22"/>
              </w:rPr>
              <w:t>Доля работающих на предприятиях малого и среднего предпринимательства в общей численности работающих</w:t>
            </w:r>
          </w:p>
        </w:tc>
        <w:tc>
          <w:tcPr>
            <w:tcW w:w="1963"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12,6</w:t>
            </w:r>
          </w:p>
        </w:tc>
        <w:tc>
          <w:tcPr>
            <w:tcW w:w="154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242,31</w:t>
            </w:r>
          </w:p>
        </w:tc>
        <w:tc>
          <w:tcPr>
            <w:tcW w:w="168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13,0</w:t>
            </w:r>
          </w:p>
        </w:tc>
        <w:tc>
          <w:tcPr>
            <w:tcW w:w="140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103,17</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13,1</w:t>
            </w:r>
          </w:p>
        </w:tc>
        <w:tc>
          <w:tcPr>
            <w:tcW w:w="1417" w:type="dxa"/>
            <w:tcBorders>
              <w:top w:val="single" w:sz="4" w:space="0" w:color="auto"/>
              <w:left w:val="nil"/>
              <w:bottom w:val="nil"/>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100,77</w:t>
            </w:r>
          </w:p>
        </w:tc>
      </w:tr>
      <w:tr w:rsidR="00E657CC" w:rsidRPr="00703147" w:rsidTr="00E657CC">
        <w:trPr>
          <w:trHeight w:val="750"/>
        </w:trPr>
        <w:tc>
          <w:tcPr>
            <w:tcW w:w="766" w:type="dxa"/>
            <w:tcBorders>
              <w:top w:val="nil"/>
              <w:left w:val="single" w:sz="8" w:space="0" w:color="auto"/>
              <w:bottom w:val="single" w:sz="4" w:space="0" w:color="auto"/>
              <w:right w:val="single" w:sz="8"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16.5</w:t>
            </w:r>
          </w:p>
        </w:tc>
        <w:tc>
          <w:tcPr>
            <w:tcW w:w="3619"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rPr>
                <w:sz w:val="22"/>
                <w:szCs w:val="22"/>
              </w:rPr>
            </w:pPr>
            <w:r w:rsidRPr="00703147">
              <w:rPr>
                <w:sz w:val="22"/>
                <w:szCs w:val="22"/>
              </w:rPr>
              <w:t>Оборот предприятий малого и среднего предпринимательства</w:t>
            </w:r>
          </w:p>
        </w:tc>
        <w:tc>
          <w:tcPr>
            <w:tcW w:w="1963" w:type="dxa"/>
            <w:tcBorders>
              <w:top w:val="nil"/>
              <w:left w:val="nil"/>
              <w:bottom w:val="single" w:sz="4"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млрд рублей</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54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680"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400" w:type="dxa"/>
            <w:tcBorders>
              <w:top w:val="single" w:sz="4" w:space="0" w:color="auto"/>
              <w:left w:val="nil"/>
              <w:bottom w:val="nil"/>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х</w:t>
            </w:r>
          </w:p>
        </w:tc>
        <w:tc>
          <w:tcPr>
            <w:tcW w:w="1396" w:type="dxa"/>
            <w:tcBorders>
              <w:top w:val="nil"/>
              <w:left w:val="nil"/>
              <w:bottom w:val="single" w:sz="4"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c>
          <w:tcPr>
            <w:tcW w:w="1417" w:type="dxa"/>
            <w:tcBorders>
              <w:top w:val="single" w:sz="4" w:space="0" w:color="auto"/>
              <w:left w:val="nil"/>
              <w:bottom w:val="nil"/>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х</w:t>
            </w:r>
          </w:p>
        </w:tc>
      </w:tr>
      <w:tr w:rsidR="00E657CC" w:rsidRPr="00703147" w:rsidTr="00E657CC">
        <w:trPr>
          <w:trHeight w:val="1515"/>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16.6</w:t>
            </w:r>
          </w:p>
        </w:tc>
        <w:tc>
          <w:tcPr>
            <w:tcW w:w="3619"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rPr>
                <w:sz w:val="22"/>
                <w:szCs w:val="22"/>
              </w:rPr>
            </w:pPr>
            <w:r w:rsidRPr="00703147">
              <w:rPr>
                <w:sz w:val="22"/>
                <w:szCs w:val="22"/>
              </w:rPr>
              <w:t xml:space="preserve">Количество </w:t>
            </w:r>
            <w:proofErr w:type="spellStart"/>
            <w:r w:rsidRPr="00703147">
              <w:rPr>
                <w:sz w:val="22"/>
                <w:szCs w:val="22"/>
              </w:rPr>
              <w:t>самозанятых</w:t>
            </w:r>
            <w:proofErr w:type="spellEnd"/>
            <w:r w:rsidRPr="00703147">
              <w:rPr>
                <w:sz w:val="22"/>
                <w:szCs w:val="22"/>
              </w:rPr>
              <w:t xml:space="preserve"> граждан, зафиксировавших свой статус и применяющих специальных налоговый режим «Налог на профессиональный доход», нарастающим итогом</w:t>
            </w:r>
          </w:p>
        </w:tc>
        <w:tc>
          <w:tcPr>
            <w:tcW w:w="1963" w:type="dxa"/>
            <w:tcBorders>
              <w:top w:val="nil"/>
              <w:left w:val="nil"/>
              <w:bottom w:val="single" w:sz="8" w:space="0" w:color="auto"/>
              <w:right w:val="single" w:sz="4" w:space="0" w:color="auto"/>
            </w:tcBorders>
            <w:shd w:val="clear" w:color="auto" w:fill="auto"/>
            <w:vAlign w:val="center"/>
            <w:hideMark/>
          </w:tcPr>
          <w:p w:rsidR="00E657CC" w:rsidRPr="00703147" w:rsidRDefault="00E657CC" w:rsidP="00E657CC">
            <w:pPr>
              <w:jc w:val="center"/>
              <w:rPr>
                <w:sz w:val="22"/>
                <w:szCs w:val="22"/>
              </w:rPr>
            </w:pPr>
            <w:r w:rsidRPr="00703147">
              <w:rPr>
                <w:sz w:val="22"/>
                <w:szCs w:val="22"/>
              </w:rPr>
              <w:t>тыс. человек</w:t>
            </w:r>
          </w:p>
        </w:tc>
        <w:tc>
          <w:tcPr>
            <w:tcW w:w="1660" w:type="dxa"/>
            <w:tcBorders>
              <w:top w:val="nil"/>
              <w:left w:val="single" w:sz="4" w:space="0" w:color="auto"/>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465</w:t>
            </w:r>
          </w:p>
        </w:tc>
        <w:tc>
          <w:tcPr>
            <w:tcW w:w="1540" w:type="dxa"/>
            <w:tcBorders>
              <w:top w:val="single" w:sz="4" w:space="0" w:color="auto"/>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233,67</w:t>
            </w:r>
          </w:p>
        </w:tc>
        <w:tc>
          <w:tcPr>
            <w:tcW w:w="1680"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782</w:t>
            </w:r>
          </w:p>
        </w:tc>
        <w:tc>
          <w:tcPr>
            <w:tcW w:w="1400" w:type="dxa"/>
            <w:tcBorders>
              <w:top w:val="single" w:sz="4" w:space="0" w:color="auto"/>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sz w:val="22"/>
                <w:szCs w:val="22"/>
              </w:rPr>
            </w:pPr>
            <w:r w:rsidRPr="00703147">
              <w:rPr>
                <w:sz w:val="22"/>
                <w:szCs w:val="22"/>
              </w:rPr>
              <w:t>168,17</w:t>
            </w:r>
          </w:p>
        </w:tc>
        <w:tc>
          <w:tcPr>
            <w:tcW w:w="1396" w:type="dxa"/>
            <w:tcBorders>
              <w:top w:val="nil"/>
              <w:left w:val="nil"/>
              <w:bottom w:val="single" w:sz="8" w:space="0" w:color="auto"/>
              <w:right w:val="single" w:sz="4"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1101</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E657CC" w:rsidRPr="00703147" w:rsidRDefault="00E657CC" w:rsidP="00E657CC">
            <w:pPr>
              <w:jc w:val="center"/>
              <w:rPr>
                <w:rFonts w:ascii="Times New Roman CYR" w:hAnsi="Times New Roman CYR" w:cs="Times New Roman CYR"/>
                <w:sz w:val="22"/>
                <w:szCs w:val="22"/>
              </w:rPr>
            </w:pPr>
            <w:r w:rsidRPr="00703147">
              <w:rPr>
                <w:rFonts w:ascii="Times New Roman CYR" w:hAnsi="Times New Roman CYR" w:cs="Times New Roman CYR"/>
                <w:sz w:val="22"/>
                <w:szCs w:val="22"/>
              </w:rPr>
              <w:t>140,79</w:t>
            </w:r>
          </w:p>
        </w:tc>
      </w:tr>
    </w:tbl>
    <w:p w:rsidR="00125E11" w:rsidRPr="00703147" w:rsidRDefault="00125E11" w:rsidP="0032689E">
      <w:pPr>
        <w:widowControl w:val="0"/>
        <w:autoSpaceDE w:val="0"/>
        <w:autoSpaceDN w:val="0"/>
        <w:adjustRightInd w:val="0"/>
        <w:spacing w:line="288" w:lineRule="auto"/>
        <w:ind w:firstLine="708"/>
        <w:jc w:val="center"/>
        <w:rPr>
          <w:b/>
          <w:snapToGrid w:val="0"/>
          <w:sz w:val="18"/>
          <w:szCs w:val="18"/>
        </w:rPr>
        <w:sectPr w:rsidR="00125E11" w:rsidRPr="00703147" w:rsidSect="00860681">
          <w:pgSz w:w="16838" w:h="11906" w:orient="landscape"/>
          <w:pgMar w:top="567" w:right="1134" w:bottom="1276" w:left="709" w:header="709" w:footer="709" w:gutter="0"/>
          <w:cols w:space="708"/>
          <w:docGrid w:linePitch="360"/>
        </w:sectPr>
      </w:pPr>
    </w:p>
    <w:p w:rsidR="0032689E" w:rsidRPr="00703147" w:rsidRDefault="0032689E" w:rsidP="0032689E">
      <w:pPr>
        <w:widowControl w:val="0"/>
        <w:autoSpaceDE w:val="0"/>
        <w:autoSpaceDN w:val="0"/>
        <w:adjustRightInd w:val="0"/>
        <w:spacing w:line="288" w:lineRule="auto"/>
        <w:ind w:firstLine="708"/>
        <w:jc w:val="center"/>
        <w:rPr>
          <w:b/>
          <w:snapToGrid w:val="0"/>
          <w:sz w:val="28"/>
          <w:szCs w:val="28"/>
        </w:rPr>
      </w:pPr>
      <w:r w:rsidRPr="00703147">
        <w:rPr>
          <w:b/>
          <w:snapToGrid w:val="0"/>
          <w:sz w:val="28"/>
          <w:szCs w:val="28"/>
        </w:rPr>
        <w:lastRenderedPageBreak/>
        <w:t>ИТОГИ</w:t>
      </w:r>
    </w:p>
    <w:p w:rsidR="0032689E" w:rsidRPr="00703147" w:rsidRDefault="0032689E" w:rsidP="0032689E">
      <w:pPr>
        <w:widowControl w:val="0"/>
        <w:autoSpaceDE w:val="0"/>
        <w:autoSpaceDN w:val="0"/>
        <w:adjustRightInd w:val="0"/>
        <w:spacing w:line="288" w:lineRule="auto"/>
        <w:ind w:firstLine="720"/>
        <w:jc w:val="center"/>
        <w:rPr>
          <w:b/>
          <w:snapToGrid w:val="0"/>
          <w:sz w:val="28"/>
          <w:szCs w:val="28"/>
        </w:rPr>
      </w:pPr>
      <w:r w:rsidRPr="00703147">
        <w:rPr>
          <w:b/>
          <w:snapToGrid w:val="0"/>
          <w:sz w:val="28"/>
          <w:szCs w:val="28"/>
        </w:rPr>
        <w:t>СОЦИАЛЬНО-ЭКОНОМИЧЕСКОГО РАЗВИТИЯ</w:t>
      </w:r>
    </w:p>
    <w:p w:rsidR="0032689E" w:rsidRPr="00703147" w:rsidRDefault="0032689E" w:rsidP="0032689E">
      <w:pPr>
        <w:widowControl w:val="0"/>
        <w:autoSpaceDE w:val="0"/>
        <w:autoSpaceDN w:val="0"/>
        <w:adjustRightInd w:val="0"/>
        <w:spacing w:line="288" w:lineRule="auto"/>
        <w:ind w:firstLine="720"/>
        <w:jc w:val="center"/>
        <w:rPr>
          <w:b/>
          <w:snapToGrid w:val="0"/>
          <w:sz w:val="28"/>
          <w:szCs w:val="28"/>
        </w:rPr>
      </w:pPr>
      <w:r w:rsidRPr="00703147">
        <w:rPr>
          <w:b/>
          <w:snapToGrid w:val="0"/>
          <w:sz w:val="28"/>
          <w:szCs w:val="28"/>
        </w:rPr>
        <w:t xml:space="preserve">БЕРЕЗОВСКОГО РАЙОНА ЗА ЯНВАРЬ – </w:t>
      </w:r>
      <w:r w:rsidR="004A441A" w:rsidRPr="00703147">
        <w:rPr>
          <w:b/>
          <w:snapToGrid w:val="0"/>
          <w:sz w:val="28"/>
          <w:szCs w:val="28"/>
        </w:rPr>
        <w:t>ДЕКАБРЬ</w:t>
      </w:r>
      <w:r w:rsidRPr="00703147">
        <w:rPr>
          <w:b/>
          <w:snapToGrid w:val="0"/>
          <w:sz w:val="28"/>
          <w:szCs w:val="28"/>
        </w:rPr>
        <w:t xml:space="preserve"> 202</w:t>
      </w:r>
      <w:r w:rsidR="00DF4973" w:rsidRPr="00703147">
        <w:rPr>
          <w:b/>
          <w:snapToGrid w:val="0"/>
          <w:sz w:val="28"/>
          <w:szCs w:val="28"/>
        </w:rPr>
        <w:t>3</w:t>
      </w:r>
      <w:r w:rsidRPr="00703147">
        <w:rPr>
          <w:b/>
          <w:snapToGrid w:val="0"/>
          <w:sz w:val="28"/>
          <w:szCs w:val="28"/>
        </w:rPr>
        <w:t xml:space="preserve"> ГОДА</w:t>
      </w:r>
    </w:p>
    <w:p w:rsidR="0032689E" w:rsidRPr="00703147" w:rsidRDefault="0032689E" w:rsidP="0032689E">
      <w:pPr>
        <w:widowControl w:val="0"/>
        <w:autoSpaceDE w:val="0"/>
        <w:autoSpaceDN w:val="0"/>
        <w:adjustRightInd w:val="0"/>
        <w:spacing w:line="288" w:lineRule="auto"/>
        <w:ind w:firstLine="708"/>
        <w:jc w:val="right"/>
        <w:rPr>
          <w:snapToGrid w:val="0"/>
          <w:sz w:val="28"/>
          <w:szCs w:val="28"/>
        </w:rPr>
      </w:pPr>
    </w:p>
    <w:p w:rsidR="0032689E" w:rsidRPr="00703147" w:rsidRDefault="0032689E" w:rsidP="0032689E">
      <w:pPr>
        <w:widowControl w:val="0"/>
        <w:autoSpaceDE w:val="0"/>
        <w:autoSpaceDN w:val="0"/>
        <w:adjustRightInd w:val="0"/>
        <w:spacing w:line="288" w:lineRule="auto"/>
        <w:ind w:firstLine="708"/>
        <w:jc w:val="right"/>
        <w:rPr>
          <w:snapToGrid w:val="0"/>
          <w:sz w:val="28"/>
          <w:szCs w:val="28"/>
        </w:rPr>
      </w:pPr>
      <w:r w:rsidRPr="00703147">
        <w:rPr>
          <w:snapToGrid w:val="0"/>
          <w:sz w:val="28"/>
          <w:szCs w:val="28"/>
        </w:rPr>
        <w:t>Краткий релиз</w:t>
      </w:r>
    </w:p>
    <w:p w:rsidR="0032689E" w:rsidRPr="00703147" w:rsidRDefault="0032689E" w:rsidP="0032689E">
      <w:pPr>
        <w:ind w:firstLine="709"/>
        <w:jc w:val="both"/>
        <w:rPr>
          <w:sz w:val="28"/>
          <w:szCs w:val="28"/>
          <w:lang w:eastAsia="ar-SA"/>
        </w:rPr>
      </w:pPr>
      <w:r w:rsidRPr="00703147">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703147" w:rsidRDefault="0032689E" w:rsidP="0032689E">
      <w:pPr>
        <w:ind w:firstLine="709"/>
        <w:jc w:val="both"/>
        <w:rPr>
          <w:color w:val="000000"/>
          <w:sz w:val="28"/>
          <w:szCs w:val="28"/>
          <w:lang w:eastAsia="ar-SA"/>
        </w:rPr>
      </w:pPr>
    </w:p>
    <w:tbl>
      <w:tblPr>
        <w:tblW w:w="10756" w:type="dxa"/>
        <w:tblInd w:w="-318" w:type="dxa"/>
        <w:tblLayout w:type="fixed"/>
        <w:tblLook w:val="04A0" w:firstRow="1" w:lastRow="0" w:firstColumn="1" w:lastColumn="0" w:noHBand="0" w:noVBand="1"/>
      </w:tblPr>
      <w:tblGrid>
        <w:gridCol w:w="4254"/>
        <w:gridCol w:w="1016"/>
        <w:gridCol w:w="1393"/>
        <w:gridCol w:w="1375"/>
        <w:gridCol w:w="25"/>
        <w:gridCol w:w="1548"/>
        <w:gridCol w:w="11"/>
        <w:gridCol w:w="1123"/>
        <w:gridCol w:w="11"/>
      </w:tblGrid>
      <w:tr w:rsidR="0032689E" w:rsidRPr="00703147" w:rsidTr="002402E9">
        <w:trPr>
          <w:gridAfter w:val="1"/>
          <w:wAfter w:w="11" w:type="dxa"/>
          <w:trHeight w:val="1084"/>
        </w:trPr>
        <w:tc>
          <w:tcPr>
            <w:tcW w:w="425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689E" w:rsidRPr="00703147" w:rsidRDefault="0032689E" w:rsidP="00860681">
            <w:pPr>
              <w:jc w:val="center"/>
              <w:rPr>
                <w:b/>
                <w:bCs/>
                <w:sz w:val="24"/>
                <w:szCs w:val="24"/>
              </w:rPr>
            </w:pPr>
            <w:r w:rsidRPr="00703147">
              <w:rPr>
                <w:b/>
                <w:bCs/>
                <w:sz w:val="24"/>
                <w:szCs w:val="24"/>
              </w:rPr>
              <w:t>Наименование показателей</w:t>
            </w:r>
          </w:p>
          <w:p w:rsidR="0032689E" w:rsidRPr="00703147" w:rsidRDefault="0032689E" w:rsidP="00860681">
            <w:pPr>
              <w:jc w:val="center"/>
              <w:rPr>
                <w:b/>
                <w:bCs/>
                <w:sz w:val="24"/>
                <w:szCs w:val="24"/>
              </w:rPr>
            </w:pPr>
            <w:r w:rsidRPr="00703147">
              <w:rPr>
                <w:b/>
                <w:bCs/>
                <w:sz w:val="24"/>
                <w:szCs w:val="24"/>
              </w:rPr>
              <w:t xml:space="preserve"> социально-экономического развития</w:t>
            </w:r>
          </w:p>
          <w:p w:rsidR="0032689E" w:rsidRPr="00703147" w:rsidRDefault="0032689E" w:rsidP="00860681">
            <w:pPr>
              <w:jc w:val="center"/>
              <w:rPr>
                <w:b/>
                <w:bCs/>
                <w:sz w:val="24"/>
                <w:szCs w:val="24"/>
              </w:rPr>
            </w:pPr>
            <w:r w:rsidRPr="00703147">
              <w:rPr>
                <w:b/>
                <w:bCs/>
                <w:sz w:val="24"/>
                <w:szCs w:val="24"/>
              </w:rPr>
              <w:t xml:space="preserve"> Березовского района</w:t>
            </w:r>
          </w:p>
          <w:p w:rsidR="0032689E" w:rsidRPr="00703147" w:rsidRDefault="0032689E" w:rsidP="00860681">
            <w:pPr>
              <w:jc w:val="center"/>
              <w:rPr>
                <w:b/>
                <w:bCs/>
                <w:sz w:val="24"/>
                <w:szCs w:val="24"/>
              </w:rPr>
            </w:pPr>
          </w:p>
        </w:tc>
        <w:tc>
          <w:tcPr>
            <w:tcW w:w="1016" w:type="dxa"/>
            <w:tcBorders>
              <w:top w:val="single" w:sz="8" w:space="0" w:color="auto"/>
              <w:left w:val="nil"/>
              <w:bottom w:val="single" w:sz="4" w:space="0" w:color="auto"/>
              <w:right w:val="single" w:sz="4" w:space="0" w:color="auto"/>
            </w:tcBorders>
            <w:shd w:val="clear" w:color="auto" w:fill="auto"/>
            <w:vAlign w:val="bottom"/>
            <w:hideMark/>
          </w:tcPr>
          <w:p w:rsidR="0032689E" w:rsidRPr="00703147" w:rsidRDefault="0032689E" w:rsidP="00860681">
            <w:pPr>
              <w:jc w:val="center"/>
              <w:rPr>
                <w:b/>
                <w:bCs/>
                <w:sz w:val="24"/>
                <w:szCs w:val="24"/>
              </w:rPr>
            </w:pPr>
            <w:r w:rsidRPr="00703147">
              <w:rPr>
                <w:b/>
                <w:bCs/>
                <w:sz w:val="24"/>
                <w:szCs w:val="24"/>
              </w:rPr>
              <w:t>Ед.</w:t>
            </w:r>
          </w:p>
          <w:p w:rsidR="0032689E" w:rsidRPr="00703147" w:rsidRDefault="0032689E" w:rsidP="00860681">
            <w:pPr>
              <w:jc w:val="center"/>
              <w:rPr>
                <w:b/>
                <w:bCs/>
                <w:sz w:val="24"/>
                <w:szCs w:val="24"/>
              </w:rPr>
            </w:pPr>
            <w:r w:rsidRPr="00703147">
              <w:rPr>
                <w:b/>
                <w:bCs/>
                <w:sz w:val="24"/>
                <w:szCs w:val="24"/>
              </w:rPr>
              <w:t>изм.</w:t>
            </w:r>
          </w:p>
          <w:p w:rsidR="0032689E" w:rsidRPr="00703147" w:rsidRDefault="0032689E" w:rsidP="00860681">
            <w:pPr>
              <w:jc w:val="center"/>
              <w:rPr>
                <w:b/>
                <w:bCs/>
                <w:sz w:val="24"/>
                <w:szCs w:val="24"/>
              </w:rPr>
            </w:pPr>
          </w:p>
          <w:p w:rsidR="0032689E" w:rsidRPr="00703147" w:rsidRDefault="0032689E" w:rsidP="00860681">
            <w:pPr>
              <w:jc w:val="center"/>
              <w:rPr>
                <w:b/>
                <w:bCs/>
                <w:sz w:val="24"/>
                <w:szCs w:val="24"/>
              </w:rPr>
            </w:pPr>
          </w:p>
        </w:tc>
        <w:tc>
          <w:tcPr>
            <w:tcW w:w="1393" w:type="dxa"/>
            <w:tcBorders>
              <w:top w:val="single" w:sz="8" w:space="0" w:color="auto"/>
              <w:left w:val="nil"/>
              <w:bottom w:val="single" w:sz="4" w:space="0" w:color="auto"/>
              <w:right w:val="single" w:sz="4" w:space="0" w:color="auto"/>
            </w:tcBorders>
            <w:shd w:val="clear" w:color="auto" w:fill="auto"/>
            <w:vAlign w:val="bottom"/>
            <w:hideMark/>
          </w:tcPr>
          <w:p w:rsidR="0032689E" w:rsidRPr="00703147" w:rsidRDefault="0032689E" w:rsidP="00DF4973">
            <w:pPr>
              <w:jc w:val="center"/>
              <w:rPr>
                <w:b/>
                <w:bCs/>
                <w:sz w:val="24"/>
                <w:szCs w:val="24"/>
              </w:rPr>
            </w:pPr>
            <w:r w:rsidRPr="00703147">
              <w:rPr>
                <w:b/>
                <w:bCs/>
                <w:sz w:val="24"/>
                <w:szCs w:val="24"/>
              </w:rPr>
              <w:t>202</w:t>
            </w:r>
            <w:r w:rsidR="00DF4973" w:rsidRPr="00703147">
              <w:rPr>
                <w:b/>
                <w:bCs/>
                <w:sz w:val="24"/>
                <w:szCs w:val="24"/>
              </w:rPr>
              <w:t>2</w:t>
            </w:r>
            <w:r w:rsidRPr="00703147">
              <w:rPr>
                <w:b/>
                <w:bCs/>
                <w:sz w:val="24"/>
                <w:szCs w:val="24"/>
              </w:rPr>
              <w:t xml:space="preserve"> год</w:t>
            </w:r>
          </w:p>
          <w:p w:rsidR="003C11C9" w:rsidRPr="00703147" w:rsidRDefault="003C11C9" w:rsidP="00DF4973">
            <w:pPr>
              <w:jc w:val="center"/>
              <w:rPr>
                <w:b/>
                <w:bCs/>
                <w:sz w:val="24"/>
                <w:szCs w:val="24"/>
              </w:rPr>
            </w:pPr>
          </w:p>
          <w:p w:rsidR="0032689E" w:rsidRPr="00703147" w:rsidRDefault="0032689E" w:rsidP="00DF4973">
            <w:pPr>
              <w:jc w:val="center"/>
              <w:rPr>
                <w:b/>
                <w:bCs/>
                <w:sz w:val="24"/>
                <w:szCs w:val="24"/>
              </w:rPr>
            </w:pPr>
          </w:p>
          <w:p w:rsidR="0032689E" w:rsidRPr="00703147" w:rsidRDefault="0032689E" w:rsidP="00DF4973">
            <w:pPr>
              <w:jc w:val="center"/>
              <w:rPr>
                <w:b/>
                <w:bCs/>
                <w:sz w:val="24"/>
                <w:szCs w:val="24"/>
              </w:rPr>
            </w:pPr>
          </w:p>
        </w:tc>
        <w:tc>
          <w:tcPr>
            <w:tcW w:w="1375" w:type="dxa"/>
            <w:tcBorders>
              <w:top w:val="single" w:sz="8" w:space="0" w:color="auto"/>
              <w:left w:val="nil"/>
              <w:bottom w:val="single" w:sz="4" w:space="0" w:color="auto"/>
              <w:right w:val="single" w:sz="4" w:space="0" w:color="auto"/>
            </w:tcBorders>
            <w:shd w:val="clear" w:color="auto" w:fill="auto"/>
            <w:vAlign w:val="bottom"/>
            <w:hideMark/>
          </w:tcPr>
          <w:p w:rsidR="00DF4973" w:rsidRPr="00703147" w:rsidRDefault="003C11C9" w:rsidP="00DF4973">
            <w:pPr>
              <w:jc w:val="center"/>
              <w:rPr>
                <w:b/>
                <w:bCs/>
                <w:sz w:val="24"/>
                <w:szCs w:val="24"/>
              </w:rPr>
            </w:pPr>
            <w:r w:rsidRPr="00703147">
              <w:rPr>
                <w:b/>
                <w:bCs/>
                <w:sz w:val="24"/>
                <w:szCs w:val="24"/>
              </w:rPr>
              <w:t>2023 год</w:t>
            </w:r>
          </w:p>
          <w:p w:rsidR="003C11C9" w:rsidRPr="00703147" w:rsidRDefault="003C11C9" w:rsidP="00DF4973">
            <w:pPr>
              <w:jc w:val="center"/>
              <w:rPr>
                <w:b/>
                <w:bCs/>
                <w:sz w:val="24"/>
                <w:szCs w:val="24"/>
              </w:rPr>
            </w:pPr>
          </w:p>
          <w:p w:rsidR="0032689E" w:rsidRPr="00703147" w:rsidRDefault="0032689E" w:rsidP="00DF4973">
            <w:pPr>
              <w:jc w:val="center"/>
              <w:rPr>
                <w:b/>
                <w:bCs/>
                <w:sz w:val="24"/>
                <w:szCs w:val="24"/>
              </w:rPr>
            </w:pPr>
          </w:p>
          <w:p w:rsidR="0032689E" w:rsidRPr="00703147" w:rsidRDefault="0032689E" w:rsidP="00DF4973">
            <w:pPr>
              <w:jc w:val="center"/>
              <w:rPr>
                <w:b/>
                <w:bCs/>
                <w:sz w:val="24"/>
                <w:szCs w:val="24"/>
                <w:lang w:val="en-US"/>
              </w:rPr>
            </w:pPr>
          </w:p>
        </w:tc>
        <w:tc>
          <w:tcPr>
            <w:tcW w:w="1573" w:type="dxa"/>
            <w:gridSpan w:val="2"/>
            <w:tcBorders>
              <w:top w:val="single" w:sz="8" w:space="0" w:color="auto"/>
              <w:left w:val="nil"/>
              <w:bottom w:val="single" w:sz="4" w:space="0" w:color="auto"/>
              <w:right w:val="single" w:sz="4" w:space="0" w:color="auto"/>
            </w:tcBorders>
            <w:shd w:val="clear" w:color="auto" w:fill="auto"/>
            <w:vAlign w:val="bottom"/>
            <w:hideMark/>
          </w:tcPr>
          <w:p w:rsidR="0032689E" w:rsidRPr="00703147" w:rsidRDefault="0032689E" w:rsidP="00860681">
            <w:pPr>
              <w:jc w:val="center"/>
              <w:rPr>
                <w:b/>
                <w:bCs/>
                <w:sz w:val="24"/>
                <w:szCs w:val="24"/>
              </w:rPr>
            </w:pPr>
          </w:p>
          <w:p w:rsidR="0032689E" w:rsidRPr="00703147" w:rsidRDefault="0032689E" w:rsidP="00860681">
            <w:pPr>
              <w:jc w:val="center"/>
              <w:rPr>
                <w:b/>
                <w:bCs/>
                <w:sz w:val="24"/>
                <w:szCs w:val="24"/>
              </w:rPr>
            </w:pPr>
            <w:r w:rsidRPr="00703147">
              <w:rPr>
                <w:b/>
                <w:bCs/>
                <w:sz w:val="24"/>
                <w:szCs w:val="24"/>
              </w:rPr>
              <w:t>отклонение абсолютное (-/+)</w:t>
            </w:r>
          </w:p>
          <w:p w:rsidR="0032689E" w:rsidRPr="00703147" w:rsidRDefault="0032689E" w:rsidP="00860681">
            <w:pPr>
              <w:jc w:val="center"/>
              <w:rPr>
                <w:b/>
                <w:bCs/>
                <w:sz w:val="24"/>
                <w:szCs w:val="24"/>
              </w:rPr>
            </w:pPr>
          </w:p>
          <w:p w:rsidR="0032689E" w:rsidRPr="00703147" w:rsidRDefault="0032689E" w:rsidP="00860681">
            <w:pPr>
              <w:jc w:val="center"/>
              <w:rPr>
                <w:b/>
                <w:bCs/>
                <w:sz w:val="24"/>
                <w:szCs w:val="24"/>
              </w:rPr>
            </w:pP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rsidR="0032689E" w:rsidRPr="00703147" w:rsidRDefault="0032689E" w:rsidP="00860681">
            <w:pPr>
              <w:jc w:val="center"/>
              <w:rPr>
                <w:b/>
                <w:bCs/>
                <w:sz w:val="24"/>
                <w:szCs w:val="24"/>
              </w:rPr>
            </w:pPr>
            <w:r w:rsidRPr="00703147">
              <w:rPr>
                <w:b/>
                <w:bCs/>
                <w:sz w:val="24"/>
                <w:szCs w:val="24"/>
              </w:rPr>
              <w:t>темп роста/снижения (%)</w:t>
            </w:r>
          </w:p>
          <w:p w:rsidR="0032689E" w:rsidRPr="00703147" w:rsidRDefault="0032689E" w:rsidP="00860681">
            <w:pPr>
              <w:jc w:val="center"/>
              <w:rPr>
                <w:b/>
                <w:bCs/>
                <w:sz w:val="24"/>
                <w:szCs w:val="24"/>
              </w:rPr>
            </w:pPr>
          </w:p>
        </w:tc>
      </w:tr>
      <w:tr w:rsidR="0032689E" w:rsidRPr="00703147" w:rsidTr="002402E9">
        <w:trPr>
          <w:gridAfter w:val="1"/>
          <w:wAfter w:w="11" w:type="dxa"/>
          <w:trHeight w:val="313"/>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32689E" w:rsidRPr="00703147" w:rsidRDefault="0032689E" w:rsidP="00860681">
            <w:pPr>
              <w:jc w:val="center"/>
              <w:rPr>
                <w:b/>
                <w:sz w:val="24"/>
                <w:szCs w:val="24"/>
              </w:rPr>
            </w:pPr>
            <w:r w:rsidRPr="00703147">
              <w:rPr>
                <w:b/>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rsidR="0032689E" w:rsidRPr="00703147" w:rsidRDefault="0032689E" w:rsidP="00860681">
            <w:pPr>
              <w:jc w:val="center"/>
              <w:rPr>
                <w:b/>
                <w:sz w:val="24"/>
                <w:szCs w:val="24"/>
              </w:rPr>
            </w:pPr>
            <w:r w:rsidRPr="00703147">
              <w:rPr>
                <w:b/>
                <w:sz w:val="24"/>
                <w:szCs w:val="24"/>
              </w:rPr>
              <w:t>2</w:t>
            </w:r>
          </w:p>
        </w:tc>
        <w:tc>
          <w:tcPr>
            <w:tcW w:w="1393" w:type="dxa"/>
            <w:tcBorders>
              <w:top w:val="nil"/>
              <w:left w:val="nil"/>
              <w:bottom w:val="single" w:sz="4" w:space="0" w:color="auto"/>
              <w:right w:val="single" w:sz="4" w:space="0" w:color="auto"/>
            </w:tcBorders>
            <w:shd w:val="clear" w:color="auto" w:fill="auto"/>
            <w:noWrap/>
            <w:vAlign w:val="bottom"/>
          </w:tcPr>
          <w:p w:rsidR="0032689E" w:rsidRPr="00703147" w:rsidRDefault="0032689E" w:rsidP="00860681">
            <w:pPr>
              <w:jc w:val="center"/>
              <w:rPr>
                <w:b/>
                <w:sz w:val="24"/>
                <w:szCs w:val="24"/>
              </w:rPr>
            </w:pPr>
            <w:r w:rsidRPr="00703147">
              <w:rPr>
                <w:b/>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rsidR="0032689E" w:rsidRPr="00703147" w:rsidRDefault="0032689E" w:rsidP="00860681">
            <w:pPr>
              <w:jc w:val="center"/>
              <w:rPr>
                <w:b/>
                <w:sz w:val="24"/>
                <w:szCs w:val="24"/>
              </w:rPr>
            </w:pPr>
            <w:r w:rsidRPr="00703147">
              <w:rPr>
                <w:b/>
                <w:sz w:val="24"/>
                <w:szCs w:val="24"/>
              </w:rPr>
              <w:t>4</w:t>
            </w:r>
          </w:p>
        </w:tc>
        <w:tc>
          <w:tcPr>
            <w:tcW w:w="1573" w:type="dxa"/>
            <w:gridSpan w:val="2"/>
            <w:tcBorders>
              <w:top w:val="nil"/>
              <w:left w:val="nil"/>
              <w:bottom w:val="single" w:sz="4" w:space="0" w:color="auto"/>
              <w:right w:val="single" w:sz="4" w:space="0" w:color="auto"/>
            </w:tcBorders>
            <w:shd w:val="clear" w:color="auto" w:fill="auto"/>
            <w:noWrap/>
            <w:vAlign w:val="bottom"/>
          </w:tcPr>
          <w:p w:rsidR="0032689E" w:rsidRPr="00703147" w:rsidRDefault="0032689E" w:rsidP="00860681">
            <w:pPr>
              <w:jc w:val="center"/>
              <w:rPr>
                <w:b/>
                <w:sz w:val="24"/>
                <w:szCs w:val="24"/>
              </w:rPr>
            </w:pPr>
            <w:r w:rsidRPr="00703147">
              <w:rPr>
                <w:b/>
                <w:sz w:val="24"/>
                <w:szCs w:val="24"/>
              </w:rPr>
              <w:t xml:space="preserve">5 </w:t>
            </w:r>
          </w:p>
        </w:tc>
        <w:tc>
          <w:tcPr>
            <w:tcW w:w="1134" w:type="dxa"/>
            <w:gridSpan w:val="2"/>
            <w:tcBorders>
              <w:top w:val="nil"/>
              <w:left w:val="nil"/>
              <w:bottom w:val="single" w:sz="4" w:space="0" w:color="auto"/>
              <w:right w:val="single" w:sz="8" w:space="0" w:color="auto"/>
            </w:tcBorders>
            <w:shd w:val="clear" w:color="auto" w:fill="auto"/>
            <w:noWrap/>
            <w:vAlign w:val="bottom"/>
          </w:tcPr>
          <w:p w:rsidR="0032689E" w:rsidRPr="00703147" w:rsidRDefault="0032689E" w:rsidP="00860681">
            <w:pPr>
              <w:jc w:val="center"/>
              <w:rPr>
                <w:b/>
                <w:sz w:val="24"/>
                <w:szCs w:val="24"/>
              </w:rPr>
            </w:pPr>
            <w:r w:rsidRPr="00703147">
              <w:rPr>
                <w:b/>
                <w:sz w:val="24"/>
                <w:szCs w:val="24"/>
              </w:rPr>
              <w:t>6</w:t>
            </w:r>
          </w:p>
        </w:tc>
      </w:tr>
      <w:tr w:rsidR="00FB5F63"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B5F63" w:rsidRPr="00703147" w:rsidRDefault="00FB5F63" w:rsidP="00FB5F63">
            <w:pPr>
              <w:rPr>
                <w:sz w:val="24"/>
                <w:szCs w:val="24"/>
              </w:rPr>
            </w:pPr>
            <w:r w:rsidRPr="00703147">
              <w:rPr>
                <w:sz w:val="24"/>
                <w:szCs w:val="24"/>
              </w:rPr>
              <w:t xml:space="preserve">Количество рождений </w:t>
            </w:r>
          </w:p>
        </w:tc>
        <w:tc>
          <w:tcPr>
            <w:tcW w:w="1016"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чел.</w:t>
            </w:r>
          </w:p>
        </w:tc>
        <w:tc>
          <w:tcPr>
            <w:tcW w:w="1393" w:type="dxa"/>
            <w:tcBorders>
              <w:top w:val="nil"/>
              <w:left w:val="nil"/>
              <w:bottom w:val="single" w:sz="8" w:space="0" w:color="auto"/>
              <w:right w:val="single" w:sz="8" w:space="0" w:color="auto"/>
            </w:tcBorders>
            <w:noWrap/>
            <w:vAlign w:val="center"/>
          </w:tcPr>
          <w:p w:rsidR="00FB5F63" w:rsidRPr="00703147" w:rsidRDefault="00FB5F63" w:rsidP="00FB5F63">
            <w:pPr>
              <w:jc w:val="center"/>
              <w:rPr>
                <w:color w:val="000000"/>
                <w:sz w:val="24"/>
                <w:szCs w:val="24"/>
                <w:lang w:eastAsia="en-US"/>
              </w:rPr>
            </w:pPr>
            <w:r w:rsidRPr="00703147">
              <w:rPr>
                <w:color w:val="000000"/>
                <w:sz w:val="24"/>
                <w:szCs w:val="24"/>
                <w:lang w:eastAsia="en-US"/>
              </w:rPr>
              <w:t>191</w:t>
            </w:r>
          </w:p>
        </w:tc>
        <w:tc>
          <w:tcPr>
            <w:tcW w:w="1375" w:type="dxa"/>
            <w:tcBorders>
              <w:top w:val="nil"/>
              <w:left w:val="nil"/>
              <w:bottom w:val="single" w:sz="8" w:space="0" w:color="auto"/>
              <w:right w:val="single" w:sz="8" w:space="0" w:color="auto"/>
            </w:tcBorders>
            <w:shd w:val="clear" w:color="auto" w:fill="auto"/>
            <w:noWrap/>
            <w:vAlign w:val="center"/>
          </w:tcPr>
          <w:p w:rsidR="00FB5F63" w:rsidRPr="00703147" w:rsidRDefault="00FB5F63" w:rsidP="00FB5F63">
            <w:pPr>
              <w:jc w:val="center"/>
              <w:rPr>
                <w:color w:val="000000"/>
                <w:sz w:val="24"/>
                <w:szCs w:val="24"/>
              </w:rPr>
            </w:pPr>
            <w:r w:rsidRPr="00703147">
              <w:rPr>
                <w:color w:val="000000"/>
                <w:sz w:val="24"/>
                <w:szCs w:val="24"/>
              </w:rPr>
              <w:t>226</w:t>
            </w:r>
          </w:p>
        </w:tc>
        <w:tc>
          <w:tcPr>
            <w:tcW w:w="1573" w:type="dxa"/>
            <w:gridSpan w:val="2"/>
            <w:tcBorders>
              <w:top w:val="nil"/>
              <w:left w:val="nil"/>
              <w:bottom w:val="single" w:sz="8" w:space="0" w:color="auto"/>
              <w:right w:val="single" w:sz="8" w:space="0" w:color="auto"/>
            </w:tcBorders>
            <w:shd w:val="clear" w:color="auto" w:fill="auto"/>
            <w:noWrap/>
            <w:vAlign w:val="center"/>
          </w:tcPr>
          <w:p w:rsidR="00FB5F63" w:rsidRPr="00703147" w:rsidRDefault="00FB5F63" w:rsidP="00FB5F63">
            <w:pPr>
              <w:jc w:val="center"/>
              <w:rPr>
                <w:color w:val="000000"/>
                <w:sz w:val="24"/>
                <w:szCs w:val="24"/>
              </w:rPr>
            </w:pPr>
            <w:r w:rsidRPr="00703147">
              <w:rPr>
                <w:color w:val="000000"/>
                <w:sz w:val="24"/>
                <w:szCs w:val="24"/>
              </w:rPr>
              <w:t>+ 35</w:t>
            </w:r>
          </w:p>
        </w:tc>
        <w:tc>
          <w:tcPr>
            <w:tcW w:w="1134" w:type="dxa"/>
            <w:gridSpan w:val="2"/>
            <w:tcBorders>
              <w:top w:val="nil"/>
              <w:left w:val="nil"/>
              <w:bottom w:val="single" w:sz="8" w:space="0" w:color="auto"/>
              <w:right w:val="single" w:sz="8" w:space="0" w:color="auto"/>
            </w:tcBorders>
            <w:shd w:val="clear" w:color="auto" w:fill="auto"/>
            <w:noWrap/>
            <w:vAlign w:val="center"/>
          </w:tcPr>
          <w:p w:rsidR="00FB5F63" w:rsidRPr="00703147" w:rsidRDefault="00FB5F63" w:rsidP="00FB5F63">
            <w:pPr>
              <w:jc w:val="center"/>
              <w:rPr>
                <w:color w:val="000000"/>
                <w:sz w:val="24"/>
                <w:szCs w:val="24"/>
              </w:rPr>
            </w:pPr>
            <w:r w:rsidRPr="00703147">
              <w:rPr>
                <w:color w:val="000000"/>
                <w:sz w:val="24"/>
                <w:szCs w:val="24"/>
              </w:rPr>
              <w:t>118,32</w:t>
            </w:r>
          </w:p>
        </w:tc>
      </w:tr>
      <w:tr w:rsidR="00FB5F63"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B5F63" w:rsidRPr="00703147" w:rsidRDefault="00FB5F63" w:rsidP="00FB5F63">
            <w:pPr>
              <w:rPr>
                <w:sz w:val="24"/>
                <w:szCs w:val="24"/>
              </w:rPr>
            </w:pPr>
            <w:r w:rsidRPr="00703147">
              <w:rPr>
                <w:sz w:val="24"/>
                <w:szCs w:val="24"/>
              </w:rPr>
              <w:t>Количество смертей</w:t>
            </w:r>
          </w:p>
        </w:tc>
        <w:tc>
          <w:tcPr>
            <w:tcW w:w="1016"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чел.</w:t>
            </w:r>
          </w:p>
        </w:tc>
        <w:tc>
          <w:tcPr>
            <w:tcW w:w="1393" w:type="dxa"/>
            <w:tcBorders>
              <w:top w:val="nil"/>
              <w:left w:val="nil"/>
              <w:bottom w:val="single" w:sz="8" w:space="0" w:color="auto"/>
              <w:right w:val="single" w:sz="8" w:space="0" w:color="auto"/>
            </w:tcBorders>
            <w:noWrap/>
            <w:vAlign w:val="center"/>
          </w:tcPr>
          <w:p w:rsidR="00FB5F63" w:rsidRPr="00703147" w:rsidRDefault="00FB5F63" w:rsidP="00FB5F63">
            <w:pPr>
              <w:jc w:val="center"/>
              <w:rPr>
                <w:color w:val="000000"/>
                <w:sz w:val="24"/>
                <w:szCs w:val="24"/>
                <w:lang w:eastAsia="en-US"/>
              </w:rPr>
            </w:pPr>
            <w:r w:rsidRPr="00703147">
              <w:rPr>
                <w:color w:val="000000"/>
                <w:sz w:val="24"/>
                <w:szCs w:val="24"/>
                <w:lang w:eastAsia="en-US"/>
              </w:rPr>
              <w:t>221</w:t>
            </w:r>
          </w:p>
        </w:tc>
        <w:tc>
          <w:tcPr>
            <w:tcW w:w="1375" w:type="dxa"/>
            <w:tcBorders>
              <w:top w:val="nil"/>
              <w:left w:val="nil"/>
              <w:bottom w:val="single" w:sz="8" w:space="0" w:color="auto"/>
              <w:right w:val="single" w:sz="8" w:space="0" w:color="auto"/>
            </w:tcBorders>
            <w:shd w:val="clear" w:color="auto" w:fill="auto"/>
            <w:noWrap/>
            <w:vAlign w:val="center"/>
          </w:tcPr>
          <w:p w:rsidR="00FB5F63" w:rsidRPr="00703147" w:rsidRDefault="00FB5F63" w:rsidP="00FB5F63">
            <w:pPr>
              <w:jc w:val="center"/>
              <w:rPr>
                <w:color w:val="000000"/>
                <w:sz w:val="24"/>
                <w:szCs w:val="24"/>
              </w:rPr>
            </w:pPr>
            <w:r w:rsidRPr="00703147">
              <w:rPr>
                <w:color w:val="000000"/>
                <w:sz w:val="24"/>
                <w:szCs w:val="24"/>
              </w:rPr>
              <w:t>242</w:t>
            </w:r>
          </w:p>
        </w:tc>
        <w:tc>
          <w:tcPr>
            <w:tcW w:w="1573" w:type="dxa"/>
            <w:gridSpan w:val="2"/>
            <w:tcBorders>
              <w:top w:val="nil"/>
              <w:left w:val="nil"/>
              <w:bottom w:val="single" w:sz="8" w:space="0" w:color="auto"/>
              <w:right w:val="single" w:sz="8" w:space="0" w:color="auto"/>
            </w:tcBorders>
            <w:shd w:val="clear" w:color="auto" w:fill="auto"/>
            <w:noWrap/>
            <w:vAlign w:val="center"/>
          </w:tcPr>
          <w:p w:rsidR="00FB5F63" w:rsidRPr="00703147" w:rsidRDefault="00FB5F63" w:rsidP="00FB5F63">
            <w:pPr>
              <w:jc w:val="center"/>
              <w:rPr>
                <w:color w:val="000000"/>
                <w:sz w:val="24"/>
                <w:szCs w:val="24"/>
              </w:rPr>
            </w:pPr>
            <w:r w:rsidRPr="00703147">
              <w:rPr>
                <w:color w:val="000000"/>
                <w:sz w:val="24"/>
                <w:szCs w:val="24"/>
              </w:rPr>
              <w:t>+ 21</w:t>
            </w:r>
          </w:p>
        </w:tc>
        <w:tc>
          <w:tcPr>
            <w:tcW w:w="1134" w:type="dxa"/>
            <w:gridSpan w:val="2"/>
            <w:tcBorders>
              <w:top w:val="nil"/>
              <w:left w:val="nil"/>
              <w:bottom w:val="single" w:sz="8" w:space="0" w:color="auto"/>
              <w:right w:val="single" w:sz="8" w:space="0" w:color="auto"/>
            </w:tcBorders>
            <w:shd w:val="clear" w:color="auto" w:fill="auto"/>
            <w:noWrap/>
            <w:vAlign w:val="center"/>
          </w:tcPr>
          <w:p w:rsidR="00FB5F63" w:rsidRPr="00703147" w:rsidRDefault="00FB5F63" w:rsidP="00FB5F63">
            <w:pPr>
              <w:jc w:val="center"/>
              <w:rPr>
                <w:color w:val="000000"/>
                <w:sz w:val="24"/>
                <w:szCs w:val="24"/>
              </w:rPr>
            </w:pPr>
            <w:r w:rsidRPr="00703147">
              <w:rPr>
                <w:color w:val="000000"/>
                <w:sz w:val="24"/>
                <w:szCs w:val="24"/>
              </w:rPr>
              <w:t>109,50</w:t>
            </w:r>
          </w:p>
        </w:tc>
      </w:tr>
      <w:tr w:rsidR="00FB5F63"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B5F63" w:rsidRPr="00703147" w:rsidRDefault="00FB5F63" w:rsidP="00FB5F63">
            <w:pPr>
              <w:rPr>
                <w:sz w:val="24"/>
                <w:szCs w:val="24"/>
              </w:rPr>
            </w:pPr>
            <w:r w:rsidRPr="00703147">
              <w:rPr>
                <w:sz w:val="24"/>
                <w:szCs w:val="24"/>
              </w:rPr>
              <w:t>Естественный прирост (убыль) населения</w:t>
            </w:r>
          </w:p>
        </w:tc>
        <w:tc>
          <w:tcPr>
            <w:tcW w:w="1016"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чел.</w:t>
            </w:r>
          </w:p>
        </w:tc>
        <w:tc>
          <w:tcPr>
            <w:tcW w:w="1393" w:type="dxa"/>
            <w:tcBorders>
              <w:top w:val="single" w:sz="4" w:space="0" w:color="auto"/>
              <w:left w:val="single" w:sz="4" w:space="0" w:color="auto"/>
              <w:bottom w:val="single" w:sz="4" w:space="0" w:color="auto"/>
              <w:right w:val="single" w:sz="4" w:space="0" w:color="auto"/>
            </w:tcBorders>
            <w:noWrap/>
            <w:vAlign w:val="center"/>
          </w:tcPr>
          <w:p w:rsidR="00FB5F63" w:rsidRPr="00703147" w:rsidRDefault="00FB5F63" w:rsidP="00FB5F63">
            <w:pPr>
              <w:jc w:val="center"/>
              <w:rPr>
                <w:color w:val="000000"/>
                <w:sz w:val="24"/>
                <w:szCs w:val="24"/>
                <w:lang w:eastAsia="en-US"/>
              </w:rPr>
            </w:pPr>
            <w:r w:rsidRPr="00703147">
              <w:rPr>
                <w:color w:val="000000"/>
                <w:sz w:val="24"/>
                <w:szCs w:val="24"/>
                <w:lang w:eastAsia="en-US"/>
              </w:rPr>
              <w:t>- 30</w:t>
            </w:r>
          </w:p>
        </w:tc>
        <w:tc>
          <w:tcPr>
            <w:tcW w:w="1375" w:type="dxa"/>
            <w:tcBorders>
              <w:top w:val="nil"/>
              <w:left w:val="nil"/>
              <w:bottom w:val="single" w:sz="8" w:space="0" w:color="auto"/>
              <w:right w:val="single" w:sz="8" w:space="0" w:color="auto"/>
            </w:tcBorders>
            <w:shd w:val="clear" w:color="auto" w:fill="auto"/>
            <w:noWrap/>
            <w:vAlign w:val="center"/>
          </w:tcPr>
          <w:p w:rsidR="00FB5F63" w:rsidRPr="00703147" w:rsidRDefault="00FB5F63" w:rsidP="00FB5F63">
            <w:pPr>
              <w:jc w:val="center"/>
              <w:rPr>
                <w:color w:val="000000"/>
                <w:sz w:val="24"/>
                <w:szCs w:val="24"/>
              </w:rPr>
            </w:pPr>
            <w:r w:rsidRPr="00703147">
              <w:rPr>
                <w:color w:val="000000"/>
                <w:sz w:val="24"/>
                <w:szCs w:val="24"/>
              </w:rPr>
              <w:t>- 16</w:t>
            </w:r>
          </w:p>
        </w:tc>
        <w:tc>
          <w:tcPr>
            <w:tcW w:w="1573" w:type="dxa"/>
            <w:gridSpan w:val="2"/>
            <w:tcBorders>
              <w:top w:val="nil"/>
              <w:left w:val="nil"/>
              <w:bottom w:val="single" w:sz="8" w:space="0" w:color="000000"/>
              <w:right w:val="single" w:sz="8" w:space="0" w:color="auto"/>
            </w:tcBorders>
            <w:shd w:val="clear" w:color="auto" w:fill="auto"/>
            <w:noWrap/>
            <w:vAlign w:val="center"/>
          </w:tcPr>
          <w:p w:rsidR="00FB5F63" w:rsidRPr="00703147" w:rsidRDefault="00FB5F63" w:rsidP="00FB5F63">
            <w:pPr>
              <w:jc w:val="center"/>
              <w:rPr>
                <w:color w:val="000000"/>
                <w:sz w:val="24"/>
                <w:szCs w:val="24"/>
              </w:rPr>
            </w:pPr>
            <w:r w:rsidRPr="00703147">
              <w:rPr>
                <w:color w:val="000000"/>
                <w:sz w:val="24"/>
                <w:szCs w:val="24"/>
              </w:rPr>
              <w:t>+ 14</w:t>
            </w:r>
          </w:p>
        </w:tc>
        <w:tc>
          <w:tcPr>
            <w:tcW w:w="1134" w:type="dxa"/>
            <w:gridSpan w:val="2"/>
            <w:tcBorders>
              <w:top w:val="nil"/>
              <w:left w:val="single" w:sz="8" w:space="0" w:color="auto"/>
              <w:bottom w:val="single" w:sz="8" w:space="0" w:color="000000"/>
              <w:right w:val="single" w:sz="8" w:space="0" w:color="auto"/>
            </w:tcBorders>
            <w:noWrap/>
            <w:vAlign w:val="center"/>
          </w:tcPr>
          <w:p w:rsidR="00FB5F63" w:rsidRPr="00703147" w:rsidRDefault="00FB5F63" w:rsidP="00FB5F63">
            <w:pPr>
              <w:jc w:val="center"/>
              <w:rPr>
                <w:color w:val="000000"/>
                <w:sz w:val="24"/>
                <w:szCs w:val="24"/>
              </w:rPr>
            </w:pPr>
            <w:r w:rsidRPr="00703147">
              <w:rPr>
                <w:color w:val="000000"/>
                <w:sz w:val="24"/>
                <w:szCs w:val="24"/>
              </w:rPr>
              <w:t>х</w:t>
            </w:r>
          </w:p>
        </w:tc>
      </w:tr>
      <w:tr w:rsidR="002402E9"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03147" w:rsidRDefault="002402E9" w:rsidP="002402E9">
            <w:pPr>
              <w:rPr>
                <w:sz w:val="24"/>
                <w:szCs w:val="24"/>
              </w:rPr>
            </w:pPr>
            <w:r w:rsidRPr="00703147">
              <w:rPr>
                <w:sz w:val="24"/>
                <w:szCs w:val="24"/>
              </w:rPr>
              <w:t>Численность постоянного населения района</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rFonts w:ascii="12" w:hAnsi="12"/>
                <w:sz w:val="24"/>
                <w:szCs w:val="24"/>
              </w:rPr>
            </w:pPr>
            <w:r w:rsidRPr="00703147">
              <w:rPr>
                <w:rFonts w:ascii="12" w:hAnsi="12"/>
                <w:sz w:val="24"/>
                <w:szCs w:val="24"/>
                <w:lang w:val="en-US"/>
              </w:rPr>
              <w:t>22 784</w:t>
            </w:r>
          </w:p>
        </w:tc>
        <w:tc>
          <w:tcPr>
            <w:tcW w:w="1375" w:type="dxa"/>
            <w:tcBorders>
              <w:top w:val="nil"/>
              <w:left w:val="nil"/>
              <w:bottom w:val="single" w:sz="4" w:space="0" w:color="auto"/>
              <w:right w:val="single" w:sz="4" w:space="0" w:color="auto"/>
            </w:tcBorders>
            <w:shd w:val="clear" w:color="auto" w:fill="auto"/>
            <w:noWrap/>
            <w:vAlign w:val="center"/>
          </w:tcPr>
          <w:p w:rsidR="002402E9" w:rsidRPr="00703147" w:rsidRDefault="000F0C75" w:rsidP="002402E9">
            <w:pPr>
              <w:jc w:val="center"/>
              <w:rPr>
                <w:color w:val="000000"/>
                <w:sz w:val="24"/>
                <w:szCs w:val="24"/>
                <w:lang w:eastAsia="en-US"/>
              </w:rPr>
            </w:pPr>
            <w:r w:rsidRPr="00703147">
              <w:rPr>
                <w:color w:val="000000"/>
                <w:sz w:val="24"/>
                <w:szCs w:val="24"/>
                <w:lang w:eastAsia="en-US"/>
              </w:rPr>
              <w:t>22 755</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0F0C75" w:rsidP="002402E9">
            <w:pPr>
              <w:jc w:val="center"/>
              <w:rPr>
                <w:color w:val="000000"/>
                <w:sz w:val="24"/>
                <w:szCs w:val="24"/>
                <w:lang w:eastAsia="en-US"/>
              </w:rPr>
            </w:pPr>
            <w:r w:rsidRPr="00703147">
              <w:rPr>
                <w:color w:val="000000"/>
                <w:sz w:val="24"/>
                <w:szCs w:val="24"/>
                <w:lang w:eastAsia="en-US"/>
              </w:rPr>
              <w:t>- 29</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0F0C75" w:rsidP="002402E9">
            <w:pPr>
              <w:jc w:val="center"/>
              <w:rPr>
                <w:color w:val="000000"/>
                <w:sz w:val="24"/>
                <w:szCs w:val="24"/>
                <w:lang w:eastAsia="en-US"/>
              </w:rPr>
            </w:pPr>
            <w:r w:rsidRPr="00703147">
              <w:rPr>
                <w:color w:val="000000"/>
                <w:sz w:val="24"/>
                <w:szCs w:val="24"/>
                <w:lang w:eastAsia="en-US"/>
              </w:rPr>
              <w:t>99,87</w:t>
            </w:r>
          </w:p>
        </w:tc>
      </w:tr>
      <w:tr w:rsidR="002402E9" w:rsidRPr="00703147" w:rsidTr="002402E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03147" w:rsidRDefault="002402E9" w:rsidP="002402E9">
            <w:pPr>
              <w:rPr>
                <w:sz w:val="24"/>
                <w:szCs w:val="24"/>
              </w:rPr>
            </w:pPr>
            <w:r w:rsidRPr="00703147">
              <w:rPr>
                <w:sz w:val="24"/>
                <w:szCs w:val="24"/>
              </w:rPr>
              <w:t xml:space="preserve">Миграционная убыль населения </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чел.</w:t>
            </w:r>
          </w:p>
        </w:tc>
        <w:tc>
          <w:tcPr>
            <w:tcW w:w="1393" w:type="dxa"/>
            <w:tcBorders>
              <w:top w:val="nil"/>
              <w:left w:val="nil"/>
              <w:bottom w:val="single" w:sz="4" w:space="0" w:color="auto"/>
              <w:right w:val="single" w:sz="8" w:space="0" w:color="auto"/>
            </w:tcBorders>
            <w:shd w:val="clear" w:color="auto" w:fill="auto"/>
            <w:noWrap/>
            <w:vAlign w:val="center"/>
          </w:tcPr>
          <w:p w:rsidR="002402E9" w:rsidRPr="00703147" w:rsidRDefault="00FB5F63" w:rsidP="002402E9">
            <w:pPr>
              <w:jc w:val="center"/>
              <w:rPr>
                <w:rFonts w:ascii="12" w:hAnsi="12"/>
                <w:sz w:val="24"/>
                <w:szCs w:val="24"/>
              </w:rPr>
            </w:pPr>
            <w:r w:rsidRPr="00703147">
              <w:rPr>
                <w:rFonts w:ascii="12" w:hAnsi="12"/>
                <w:sz w:val="24"/>
                <w:szCs w:val="24"/>
              </w:rPr>
              <w:t>- 162</w:t>
            </w:r>
          </w:p>
        </w:tc>
        <w:tc>
          <w:tcPr>
            <w:tcW w:w="1400" w:type="dxa"/>
            <w:gridSpan w:val="2"/>
            <w:tcBorders>
              <w:top w:val="nil"/>
              <w:left w:val="nil"/>
              <w:bottom w:val="single" w:sz="4" w:space="0" w:color="auto"/>
              <w:right w:val="single" w:sz="8" w:space="0" w:color="auto"/>
            </w:tcBorders>
            <w:shd w:val="clear" w:color="auto" w:fill="auto"/>
            <w:vAlign w:val="center"/>
          </w:tcPr>
          <w:p w:rsidR="002402E9" w:rsidRPr="00703147" w:rsidRDefault="00FB5F63" w:rsidP="002402E9">
            <w:pPr>
              <w:jc w:val="center"/>
              <w:rPr>
                <w:sz w:val="24"/>
                <w:szCs w:val="24"/>
              </w:rPr>
            </w:pPr>
            <w:r w:rsidRPr="00703147">
              <w:rPr>
                <w:sz w:val="24"/>
                <w:szCs w:val="24"/>
              </w:rPr>
              <w:t>+ 155</w:t>
            </w:r>
          </w:p>
        </w:tc>
        <w:tc>
          <w:tcPr>
            <w:tcW w:w="1559" w:type="dxa"/>
            <w:gridSpan w:val="2"/>
            <w:tcBorders>
              <w:top w:val="nil"/>
              <w:left w:val="nil"/>
              <w:bottom w:val="single" w:sz="4" w:space="0" w:color="auto"/>
              <w:right w:val="single" w:sz="8" w:space="0" w:color="auto"/>
            </w:tcBorders>
            <w:shd w:val="clear" w:color="auto" w:fill="auto"/>
            <w:vAlign w:val="center"/>
          </w:tcPr>
          <w:p w:rsidR="002402E9" w:rsidRPr="00703147" w:rsidRDefault="00FB5F63" w:rsidP="002402E9">
            <w:pPr>
              <w:jc w:val="center"/>
              <w:rPr>
                <w:sz w:val="24"/>
                <w:szCs w:val="24"/>
              </w:rPr>
            </w:pPr>
            <w:r w:rsidRPr="00703147">
              <w:rPr>
                <w:sz w:val="24"/>
                <w:szCs w:val="24"/>
              </w:rPr>
              <w:t>+ 317</w:t>
            </w:r>
          </w:p>
        </w:tc>
        <w:tc>
          <w:tcPr>
            <w:tcW w:w="1134" w:type="dxa"/>
            <w:gridSpan w:val="2"/>
            <w:tcBorders>
              <w:top w:val="nil"/>
              <w:left w:val="nil"/>
              <w:bottom w:val="single" w:sz="4" w:space="0" w:color="auto"/>
              <w:right w:val="single" w:sz="8" w:space="0" w:color="auto"/>
            </w:tcBorders>
            <w:shd w:val="clear" w:color="auto" w:fill="auto"/>
            <w:vAlign w:val="center"/>
          </w:tcPr>
          <w:p w:rsidR="002402E9" w:rsidRPr="00703147" w:rsidRDefault="00FB5F63" w:rsidP="002402E9">
            <w:pPr>
              <w:jc w:val="center"/>
              <w:rPr>
                <w:sz w:val="24"/>
                <w:szCs w:val="24"/>
              </w:rPr>
            </w:pPr>
            <w:r w:rsidRPr="00703147">
              <w:rPr>
                <w:sz w:val="24"/>
                <w:szCs w:val="24"/>
              </w:rPr>
              <w:t>х</w:t>
            </w:r>
          </w:p>
        </w:tc>
      </w:tr>
      <w:tr w:rsidR="002402E9" w:rsidRPr="00703147" w:rsidTr="002402E9">
        <w:trPr>
          <w:gridAfter w:val="1"/>
          <w:wAfter w:w="11" w:type="dxa"/>
          <w:trHeight w:val="249"/>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03147" w:rsidRDefault="002402E9" w:rsidP="002402E9">
            <w:pPr>
              <w:rPr>
                <w:sz w:val="24"/>
                <w:szCs w:val="24"/>
              </w:rPr>
            </w:pPr>
            <w:r w:rsidRPr="00703147">
              <w:rPr>
                <w:sz w:val="24"/>
                <w:szCs w:val="24"/>
              </w:rPr>
              <w:t xml:space="preserve">Среднесписочная численность работающих </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7 428</w:t>
            </w:r>
          </w:p>
        </w:tc>
        <w:tc>
          <w:tcPr>
            <w:tcW w:w="1375" w:type="dxa"/>
            <w:tcBorders>
              <w:top w:val="nil"/>
              <w:left w:val="nil"/>
              <w:bottom w:val="single" w:sz="4" w:space="0" w:color="auto"/>
              <w:right w:val="single" w:sz="4" w:space="0" w:color="auto"/>
            </w:tcBorders>
            <w:shd w:val="clear" w:color="auto" w:fill="auto"/>
            <w:noWrap/>
            <w:vAlign w:val="center"/>
          </w:tcPr>
          <w:p w:rsidR="002402E9" w:rsidRPr="00703147" w:rsidRDefault="00FB5F63" w:rsidP="00AA6088">
            <w:pPr>
              <w:jc w:val="center"/>
              <w:rPr>
                <w:sz w:val="24"/>
                <w:szCs w:val="24"/>
              </w:rPr>
            </w:pPr>
            <w:r w:rsidRPr="00703147">
              <w:rPr>
                <w:sz w:val="24"/>
                <w:szCs w:val="24"/>
              </w:rPr>
              <w:t>7 352</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- 76</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98,98</w:t>
            </w:r>
          </w:p>
        </w:tc>
      </w:tr>
      <w:tr w:rsidR="002402E9"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03147" w:rsidRDefault="002402E9" w:rsidP="002402E9">
            <w:pPr>
              <w:rPr>
                <w:sz w:val="24"/>
                <w:szCs w:val="24"/>
              </w:rPr>
            </w:pPr>
            <w:r w:rsidRPr="00703147">
              <w:rPr>
                <w:sz w:val="24"/>
                <w:szCs w:val="24"/>
              </w:rPr>
              <w:t>Численность официально зарегистрированных безработных</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6801F0" w:rsidP="002402E9">
            <w:pPr>
              <w:jc w:val="center"/>
              <w:rPr>
                <w:sz w:val="24"/>
                <w:szCs w:val="24"/>
              </w:rPr>
            </w:pPr>
            <w:r w:rsidRPr="00703147">
              <w:rPr>
                <w:sz w:val="24"/>
                <w:szCs w:val="24"/>
              </w:rPr>
              <w:t>тыс. 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rFonts w:ascii="12" w:hAnsi="12"/>
                <w:sz w:val="24"/>
                <w:szCs w:val="24"/>
              </w:rPr>
            </w:pPr>
            <w:r w:rsidRPr="00703147">
              <w:rPr>
                <w:rFonts w:ascii="12" w:hAnsi="12"/>
                <w:sz w:val="24"/>
                <w:szCs w:val="24"/>
              </w:rPr>
              <w:t>227</w:t>
            </w:r>
          </w:p>
        </w:tc>
        <w:tc>
          <w:tcPr>
            <w:tcW w:w="1375"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190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w:t>
            </w:r>
            <w:r w:rsidR="00155142" w:rsidRPr="00703147">
              <w:rPr>
                <w:sz w:val="24"/>
                <w:szCs w:val="24"/>
              </w:rPr>
              <w:t xml:space="preserve"> </w:t>
            </w:r>
            <w:r w:rsidRPr="00703147">
              <w:rPr>
                <w:sz w:val="24"/>
                <w:szCs w:val="24"/>
              </w:rPr>
              <w:t>37</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83,70</w:t>
            </w:r>
          </w:p>
        </w:tc>
      </w:tr>
      <w:tr w:rsidR="002402E9"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03147" w:rsidRDefault="002402E9" w:rsidP="002402E9">
            <w:pPr>
              <w:rPr>
                <w:sz w:val="24"/>
                <w:szCs w:val="24"/>
              </w:rPr>
            </w:pPr>
            <w:r w:rsidRPr="00703147">
              <w:rPr>
                <w:sz w:val="24"/>
                <w:szCs w:val="24"/>
              </w:rPr>
              <w:t>Уровень официально зарегистрированной безработицы</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w:t>
            </w: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rFonts w:ascii="12" w:hAnsi="12"/>
                <w:sz w:val="24"/>
                <w:szCs w:val="24"/>
              </w:rPr>
            </w:pPr>
            <w:r w:rsidRPr="00703147">
              <w:rPr>
                <w:rFonts w:ascii="12" w:hAnsi="12"/>
                <w:sz w:val="24"/>
                <w:szCs w:val="24"/>
              </w:rPr>
              <w:t>1,80</w:t>
            </w:r>
          </w:p>
        </w:tc>
        <w:tc>
          <w:tcPr>
            <w:tcW w:w="1375"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1,50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w:t>
            </w:r>
            <w:r w:rsidR="00155142" w:rsidRPr="00703147">
              <w:rPr>
                <w:sz w:val="24"/>
                <w:szCs w:val="24"/>
              </w:rPr>
              <w:t xml:space="preserve"> </w:t>
            </w:r>
            <w:r w:rsidRPr="00703147">
              <w:rPr>
                <w:sz w:val="24"/>
                <w:szCs w:val="24"/>
              </w:rPr>
              <w:t>0,30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83,33</w:t>
            </w:r>
          </w:p>
        </w:tc>
      </w:tr>
      <w:tr w:rsidR="002402E9" w:rsidRPr="00703147" w:rsidTr="002402E9">
        <w:trPr>
          <w:gridAfter w:val="1"/>
          <w:wAfter w:w="11" w:type="dxa"/>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03147" w:rsidRDefault="002402E9" w:rsidP="002402E9">
            <w:pPr>
              <w:rPr>
                <w:sz w:val="24"/>
                <w:szCs w:val="24"/>
              </w:rPr>
            </w:pPr>
            <w:r w:rsidRPr="00703147">
              <w:rPr>
                <w:sz w:val="24"/>
                <w:szCs w:val="24"/>
              </w:rPr>
              <w:t xml:space="preserve">Среднемесячная заработная плата одного работающего списочного состава </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rFonts w:ascii="12" w:hAnsi="12"/>
                <w:sz w:val="24"/>
                <w:szCs w:val="24"/>
              </w:rPr>
            </w:pPr>
            <w:r w:rsidRPr="00703147">
              <w:rPr>
                <w:rFonts w:ascii="12" w:hAnsi="12"/>
                <w:sz w:val="24"/>
                <w:szCs w:val="24"/>
              </w:rPr>
              <w:t>100 283,00</w:t>
            </w:r>
          </w:p>
        </w:tc>
        <w:tc>
          <w:tcPr>
            <w:tcW w:w="1375"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108 637,00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w:t>
            </w:r>
            <w:r w:rsidR="00155142" w:rsidRPr="00703147">
              <w:rPr>
                <w:sz w:val="24"/>
                <w:szCs w:val="24"/>
              </w:rPr>
              <w:t xml:space="preserve"> </w:t>
            </w:r>
            <w:r w:rsidRPr="00703147">
              <w:rPr>
                <w:sz w:val="24"/>
                <w:szCs w:val="24"/>
              </w:rPr>
              <w:t>8</w:t>
            </w:r>
            <w:r w:rsidR="00AD734E" w:rsidRPr="00703147">
              <w:rPr>
                <w:sz w:val="24"/>
                <w:szCs w:val="24"/>
              </w:rPr>
              <w:t xml:space="preserve"> </w:t>
            </w:r>
            <w:r w:rsidRPr="00703147">
              <w:rPr>
                <w:sz w:val="24"/>
                <w:szCs w:val="24"/>
              </w:rPr>
              <w:t>354,00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108,33</w:t>
            </w:r>
          </w:p>
        </w:tc>
      </w:tr>
      <w:tr w:rsidR="002402E9" w:rsidRPr="00703147" w:rsidTr="002402E9">
        <w:trPr>
          <w:gridAfter w:val="1"/>
          <w:wAfter w:w="11" w:type="dxa"/>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03147" w:rsidRDefault="002402E9" w:rsidP="002402E9">
            <w:pPr>
              <w:rPr>
                <w:sz w:val="24"/>
                <w:szCs w:val="24"/>
              </w:rPr>
            </w:pPr>
            <w:r w:rsidRPr="00703147">
              <w:rPr>
                <w:sz w:val="24"/>
                <w:szCs w:val="24"/>
              </w:rPr>
              <w:t xml:space="preserve">Средний размер дохода пенсионера </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rFonts w:ascii="12" w:hAnsi="12"/>
                <w:sz w:val="24"/>
                <w:szCs w:val="24"/>
              </w:rPr>
            </w:pPr>
            <w:r w:rsidRPr="00703147">
              <w:rPr>
                <w:rFonts w:ascii="12" w:hAnsi="12"/>
                <w:sz w:val="24"/>
                <w:szCs w:val="24"/>
              </w:rPr>
              <w:t>28 432,47</w:t>
            </w:r>
          </w:p>
        </w:tc>
        <w:tc>
          <w:tcPr>
            <w:tcW w:w="1375"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30 517,81</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FB5F63" w:rsidP="00FB5F63">
            <w:pPr>
              <w:jc w:val="center"/>
              <w:rPr>
                <w:sz w:val="24"/>
                <w:szCs w:val="24"/>
              </w:rPr>
            </w:pPr>
            <w:r w:rsidRPr="00703147">
              <w:rPr>
                <w:sz w:val="24"/>
                <w:szCs w:val="24"/>
              </w:rPr>
              <w:t>+ 2</w:t>
            </w:r>
            <w:r w:rsidR="00AD734E" w:rsidRPr="00703147">
              <w:rPr>
                <w:sz w:val="24"/>
                <w:szCs w:val="24"/>
              </w:rPr>
              <w:t xml:space="preserve"> </w:t>
            </w:r>
            <w:r w:rsidRPr="00703147">
              <w:rPr>
                <w:sz w:val="24"/>
                <w:szCs w:val="24"/>
              </w:rPr>
              <w:t>085,34</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107,33</w:t>
            </w:r>
          </w:p>
        </w:tc>
      </w:tr>
      <w:tr w:rsidR="00FB5F63"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B5F63" w:rsidRPr="00703147" w:rsidRDefault="00FB5F63" w:rsidP="00FB5F63">
            <w:pPr>
              <w:rPr>
                <w:sz w:val="24"/>
                <w:szCs w:val="24"/>
              </w:rPr>
            </w:pPr>
            <w:r w:rsidRPr="00703147">
              <w:rPr>
                <w:sz w:val="24"/>
                <w:szCs w:val="24"/>
              </w:rPr>
              <w:t>Среднемесячные денежные доходы населения (в расчете на одного жителя в месяц)</w:t>
            </w:r>
          </w:p>
        </w:tc>
        <w:tc>
          <w:tcPr>
            <w:tcW w:w="1016"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rFonts w:ascii="12" w:hAnsi="12"/>
                <w:sz w:val="24"/>
                <w:szCs w:val="24"/>
              </w:rPr>
            </w:pPr>
            <w:r w:rsidRPr="00703147">
              <w:rPr>
                <w:rFonts w:ascii="12" w:hAnsi="12"/>
                <w:sz w:val="24"/>
                <w:szCs w:val="24"/>
              </w:rPr>
              <w:t>45 997,00</w:t>
            </w:r>
          </w:p>
        </w:tc>
        <w:tc>
          <w:tcPr>
            <w:tcW w:w="1375"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49 183,76</w:t>
            </w:r>
          </w:p>
        </w:tc>
        <w:tc>
          <w:tcPr>
            <w:tcW w:w="1573" w:type="dxa"/>
            <w:gridSpan w:val="2"/>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w:t>
            </w:r>
            <w:r w:rsidR="00155142" w:rsidRPr="00703147">
              <w:rPr>
                <w:sz w:val="24"/>
                <w:szCs w:val="24"/>
              </w:rPr>
              <w:t xml:space="preserve"> </w:t>
            </w:r>
            <w:r w:rsidRPr="00703147">
              <w:rPr>
                <w:sz w:val="24"/>
                <w:szCs w:val="24"/>
              </w:rPr>
              <w:t>3 186,76</w:t>
            </w:r>
          </w:p>
        </w:tc>
        <w:tc>
          <w:tcPr>
            <w:tcW w:w="1134" w:type="dxa"/>
            <w:gridSpan w:val="2"/>
            <w:tcBorders>
              <w:top w:val="nil"/>
              <w:left w:val="nil"/>
              <w:bottom w:val="single" w:sz="4" w:space="0" w:color="auto"/>
              <w:right w:val="single" w:sz="8"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106,93</w:t>
            </w:r>
          </w:p>
        </w:tc>
      </w:tr>
      <w:tr w:rsidR="002402E9"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hideMark/>
          </w:tcPr>
          <w:p w:rsidR="002402E9" w:rsidRPr="00703147" w:rsidRDefault="002402E9" w:rsidP="002402E9">
            <w:pPr>
              <w:rPr>
                <w:b/>
                <w:bCs/>
                <w:sz w:val="24"/>
                <w:szCs w:val="24"/>
              </w:rPr>
            </w:pPr>
            <w:r w:rsidRPr="00703147">
              <w:rPr>
                <w:b/>
                <w:bCs/>
                <w:sz w:val="24"/>
                <w:szCs w:val="24"/>
              </w:rPr>
              <w:t>В отчетном периоде отмечается:</w:t>
            </w:r>
          </w:p>
          <w:p w:rsidR="002402E9" w:rsidRPr="00703147" w:rsidRDefault="002402E9" w:rsidP="002402E9">
            <w:pPr>
              <w:rPr>
                <w:bCs/>
                <w:sz w:val="24"/>
                <w:szCs w:val="24"/>
              </w:rPr>
            </w:pPr>
            <w:r w:rsidRPr="00703147">
              <w:rPr>
                <w:b/>
                <w:bCs/>
                <w:sz w:val="24"/>
                <w:szCs w:val="24"/>
              </w:rPr>
              <w:t>- увеличение показателей:</w:t>
            </w:r>
          </w:p>
        </w:tc>
        <w:tc>
          <w:tcPr>
            <w:tcW w:w="1016" w:type="dxa"/>
            <w:tcBorders>
              <w:top w:val="nil"/>
              <w:left w:val="nil"/>
              <w:bottom w:val="single" w:sz="4" w:space="0" w:color="auto"/>
              <w:right w:val="single" w:sz="4" w:space="0" w:color="auto"/>
            </w:tcBorders>
            <w:shd w:val="clear" w:color="auto" w:fill="auto"/>
            <w:noWrap/>
            <w:vAlign w:val="center"/>
            <w:hideMark/>
          </w:tcPr>
          <w:p w:rsidR="002402E9" w:rsidRPr="00703147" w:rsidRDefault="002402E9" w:rsidP="002402E9">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2402E9" w:rsidP="002402E9">
            <w:pPr>
              <w:jc w:val="center"/>
              <w:rPr>
                <w:sz w:val="24"/>
                <w:szCs w:val="24"/>
              </w:rPr>
            </w:pPr>
          </w:p>
        </w:tc>
      </w:tr>
      <w:tr w:rsidR="002402E9"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03147" w:rsidRDefault="002402E9" w:rsidP="002402E9">
            <w:pPr>
              <w:rPr>
                <w:sz w:val="24"/>
                <w:szCs w:val="24"/>
              </w:rPr>
            </w:pPr>
            <w:r w:rsidRPr="00703147">
              <w:rPr>
                <w:sz w:val="24"/>
                <w:szCs w:val="24"/>
              </w:rPr>
              <w:t>объем инвестиций в основной капитал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155142" w:rsidP="002402E9">
            <w:pPr>
              <w:jc w:val="center"/>
              <w:rPr>
                <w:sz w:val="24"/>
                <w:szCs w:val="24"/>
              </w:rPr>
            </w:pPr>
            <w:r w:rsidRPr="00703147">
              <w:rPr>
                <w:sz w:val="24"/>
                <w:szCs w:val="24"/>
              </w:rPr>
              <w:t>1 532,79</w:t>
            </w:r>
          </w:p>
        </w:tc>
        <w:tc>
          <w:tcPr>
            <w:tcW w:w="1375" w:type="dxa"/>
            <w:tcBorders>
              <w:top w:val="nil"/>
              <w:left w:val="nil"/>
              <w:bottom w:val="single" w:sz="4" w:space="0" w:color="auto"/>
              <w:right w:val="single" w:sz="4" w:space="0" w:color="auto"/>
            </w:tcBorders>
            <w:shd w:val="clear" w:color="auto" w:fill="auto"/>
            <w:noWrap/>
            <w:vAlign w:val="center"/>
          </w:tcPr>
          <w:p w:rsidR="002402E9" w:rsidRPr="00703147" w:rsidRDefault="00155142" w:rsidP="002402E9">
            <w:pPr>
              <w:jc w:val="center"/>
              <w:rPr>
                <w:sz w:val="24"/>
                <w:szCs w:val="24"/>
              </w:rPr>
            </w:pPr>
            <w:r w:rsidRPr="00703147">
              <w:rPr>
                <w:sz w:val="24"/>
                <w:szCs w:val="24"/>
              </w:rPr>
              <w:t>1 918,56</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155142" w:rsidP="002402E9">
            <w:pPr>
              <w:jc w:val="center"/>
              <w:rPr>
                <w:sz w:val="24"/>
                <w:szCs w:val="24"/>
              </w:rPr>
            </w:pPr>
            <w:r w:rsidRPr="00703147">
              <w:rPr>
                <w:sz w:val="24"/>
                <w:szCs w:val="24"/>
              </w:rPr>
              <w:t>+ 385,83</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155142" w:rsidP="002402E9">
            <w:pPr>
              <w:jc w:val="center"/>
              <w:rPr>
                <w:sz w:val="24"/>
                <w:szCs w:val="24"/>
              </w:rPr>
            </w:pPr>
            <w:r w:rsidRPr="00703147">
              <w:rPr>
                <w:sz w:val="24"/>
                <w:szCs w:val="24"/>
              </w:rPr>
              <w:t>118,31</w:t>
            </w:r>
          </w:p>
        </w:tc>
      </w:tr>
      <w:tr w:rsidR="002402E9"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03147" w:rsidRDefault="002402E9" w:rsidP="002402E9">
            <w:pPr>
              <w:rPr>
                <w:sz w:val="24"/>
                <w:szCs w:val="24"/>
              </w:rPr>
            </w:pPr>
            <w:r w:rsidRPr="00703147">
              <w:rPr>
                <w:sz w:val="24"/>
                <w:szCs w:val="24"/>
              </w:rPr>
              <w:t>объем отгруженных товаров собственного производства (</w:t>
            </w:r>
            <w:r w:rsidRPr="00703147">
              <w:rPr>
                <w:bCs/>
                <w:sz w:val="24"/>
                <w:szCs w:val="24"/>
              </w:rPr>
              <w:t>в сопоставимых ценах</w:t>
            </w:r>
            <w:r w:rsidRPr="00703147">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1</w:t>
            </w:r>
            <w:r w:rsidR="00386AA2" w:rsidRPr="00703147">
              <w:rPr>
                <w:sz w:val="24"/>
                <w:szCs w:val="24"/>
              </w:rPr>
              <w:t xml:space="preserve"> </w:t>
            </w:r>
            <w:r w:rsidRPr="00703147">
              <w:rPr>
                <w:sz w:val="24"/>
                <w:szCs w:val="24"/>
              </w:rPr>
              <w:t>608,70</w:t>
            </w:r>
          </w:p>
          <w:p w:rsidR="002402E9" w:rsidRPr="00703147" w:rsidRDefault="002402E9" w:rsidP="002402E9">
            <w:pPr>
              <w:jc w:val="center"/>
              <w:rPr>
                <w:sz w:val="24"/>
                <w:szCs w:val="24"/>
                <w:lang w:val="en-US"/>
              </w:rPr>
            </w:pPr>
          </w:p>
        </w:tc>
        <w:tc>
          <w:tcPr>
            <w:tcW w:w="1375" w:type="dxa"/>
            <w:tcBorders>
              <w:top w:val="nil"/>
              <w:left w:val="nil"/>
              <w:bottom w:val="single" w:sz="4" w:space="0" w:color="auto"/>
              <w:right w:val="single" w:sz="4" w:space="0" w:color="auto"/>
            </w:tcBorders>
            <w:shd w:val="clear" w:color="auto" w:fill="auto"/>
            <w:noWrap/>
            <w:vAlign w:val="center"/>
          </w:tcPr>
          <w:p w:rsidR="00386AA2" w:rsidRPr="00703147" w:rsidRDefault="00386AA2" w:rsidP="00386AA2">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1 723,10</w:t>
            </w:r>
          </w:p>
          <w:p w:rsidR="002402E9" w:rsidRPr="00703147" w:rsidRDefault="002402E9" w:rsidP="002402E9">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386AA2" w:rsidP="0051561D">
            <w:pPr>
              <w:jc w:val="center"/>
              <w:rPr>
                <w:sz w:val="24"/>
                <w:szCs w:val="24"/>
              </w:rPr>
            </w:pPr>
            <w:r w:rsidRPr="00703147">
              <w:rPr>
                <w:sz w:val="24"/>
                <w:szCs w:val="24"/>
              </w:rPr>
              <w:t>+</w:t>
            </w:r>
            <w:r w:rsidR="00155142" w:rsidRPr="00703147">
              <w:rPr>
                <w:sz w:val="24"/>
                <w:szCs w:val="24"/>
              </w:rPr>
              <w:t xml:space="preserve"> </w:t>
            </w:r>
            <w:r w:rsidRPr="00703147">
              <w:rPr>
                <w:sz w:val="24"/>
                <w:szCs w:val="24"/>
              </w:rPr>
              <w:t>114,40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386AA2" w:rsidP="002402E9">
            <w:pPr>
              <w:jc w:val="center"/>
              <w:rPr>
                <w:sz w:val="24"/>
                <w:szCs w:val="24"/>
              </w:rPr>
            </w:pPr>
            <w:r w:rsidRPr="00703147">
              <w:rPr>
                <w:sz w:val="24"/>
                <w:szCs w:val="24"/>
              </w:rPr>
              <w:t>109,07</w:t>
            </w:r>
          </w:p>
        </w:tc>
      </w:tr>
      <w:tr w:rsidR="002402E9"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03147" w:rsidRDefault="002402E9" w:rsidP="002402E9">
            <w:pPr>
              <w:rPr>
                <w:sz w:val="24"/>
                <w:szCs w:val="24"/>
              </w:rPr>
            </w:pPr>
            <w:r w:rsidRPr="00703147">
              <w:rPr>
                <w:sz w:val="24"/>
                <w:szCs w:val="24"/>
              </w:rPr>
              <w:lastRenderedPageBreak/>
              <w:t>добыча полезных ископаемых (</w:t>
            </w:r>
            <w:r w:rsidRPr="00703147">
              <w:rPr>
                <w:bCs/>
                <w:sz w:val="24"/>
                <w:szCs w:val="24"/>
              </w:rPr>
              <w:t>в сопоставимых ценах</w:t>
            </w:r>
            <w:r w:rsidRPr="00703147">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703147" w:rsidRDefault="00FB5F63" w:rsidP="002402E9">
            <w:pPr>
              <w:jc w:val="center"/>
              <w:rPr>
                <w:sz w:val="24"/>
                <w:szCs w:val="24"/>
              </w:rPr>
            </w:pPr>
            <w:r w:rsidRPr="00703147">
              <w:rPr>
                <w:sz w:val="24"/>
                <w:szCs w:val="24"/>
              </w:rPr>
              <w:t>753,00</w:t>
            </w:r>
          </w:p>
        </w:tc>
        <w:tc>
          <w:tcPr>
            <w:tcW w:w="1375" w:type="dxa"/>
            <w:tcBorders>
              <w:top w:val="nil"/>
              <w:left w:val="nil"/>
              <w:bottom w:val="single" w:sz="4" w:space="0" w:color="auto"/>
              <w:right w:val="single" w:sz="4" w:space="0" w:color="auto"/>
            </w:tcBorders>
            <w:shd w:val="clear" w:color="auto" w:fill="auto"/>
            <w:noWrap/>
            <w:vAlign w:val="center"/>
          </w:tcPr>
          <w:p w:rsidR="00386AA2" w:rsidRPr="00703147" w:rsidRDefault="00386AA2" w:rsidP="00386AA2">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838,50</w:t>
            </w:r>
          </w:p>
          <w:p w:rsidR="002402E9" w:rsidRPr="00703147" w:rsidRDefault="002402E9" w:rsidP="002402E9">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386AA2" w:rsidP="002402E9">
            <w:pPr>
              <w:jc w:val="center"/>
              <w:rPr>
                <w:sz w:val="24"/>
                <w:szCs w:val="24"/>
              </w:rPr>
            </w:pPr>
            <w:r w:rsidRPr="00703147">
              <w:rPr>
                <w:sz w:val="24"/>
                <w:szCs w:val="24"/>
              </w:rPr>
              <w:t>+</w:t>
            </w:r>
            <w:r w:rsidR="00155142" w:rsidRPr="00703147">
              <w:rPr>
                <w:sz w:val="24"/>
                <w:szCs w:val="24"/>
              </w:rPr>
              <w:t xml:space="preserve"> </w:t>
            </w:r>
            <w:r w:rsidRPr="00703147">
              <w:rPr>
                <w:sz w:val="24"/>
                <w:szCs w:val="24"/>
              </w:rPr>
              <w:t>85,50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386AA2" w:rsidP="002402E9">
            <w:pPr>
              <w:jc w:val="center"/>
              <w:rPr>
                <w:sz w:val="24"/>
                <w:szCs w:val="24"/>
              </w:rPr>
            </w:pPr>
            <w:r w:rsidRPr="00703147">
              <w:rPr>
                <w:sz w:val="24"/>
                <w:szCs w:val="24"/>
              </w:rPr>
              <w:t>125,26</w:t>
            </w:r>
          </w:p>
        </w:tc>
      </w:tr>
      <w:tr w:rsidR="002402E9"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03147" w:rsidRDefault="002402E9" w:rsidP="002402E9">
            <w:pPr>
              <w:rPr>
                <w:sz w:val="24"/>
                <w:szCs w:val="24"/>
              </w:rPr>
            </w:pPr>
            <w:r w:rsidRPr="00703147">
              <w:rPr>
                <w:sz w:val="24"/>
                <w:szCs w:val="24"/>
              </w:rPr>
              <w:t>обеспечение электроэнергией, газом и паром, кондиционирование воздухом (</w:t>
            </w:r>
            <w:r w:rsidRPr="00703147">
              <w:rPr>
                <w:bCs/>
                <w:sz w:val="24"/>
                <w:szCs w:val="24"/>
              </w:rPr>
              <w:t>в сопоставимых ценах</w:t>
            </w:r>
            <w:r w:rsidRPr="00703147">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422,70</w:t>
            </w:r>
          </w:p>
          <w:p w:rsidR="002402E9" w:rsidRPr="00703147" w:rsidRDefault="002402E9" w:rsidP="002402E9">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86AA2" w:rsidRPr="00703147" w:rsidRDefault="00386AA2" w:rsidP="00386AA2">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503,50</w:t>
            </w:r>
          </w:p>
          <w:p w:rsidR="002402E9" w:rsidRPr="00703147" w:rsidRDefault="002402E9" w:rsidP="002402E9">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386AA2" w:rsidP="002402E9">
            <w:pPr>
              <w:jc w:val="center"/>
              <w:rPr>
                <w:sz w:val="24"/>
                <w:szCs w:val="24"/>
              </w:rPr>
            </w:pPr>
            <w:r w:rsidRPr="00703147">
              <w:rPr>
                <w:sz w:val="24"/>
                <w:szCs w:val="24"/>
              </w:rPr>
              <w:t>+</w:t>
            </w:r>
            <w:r w:rsidR="00155142" w:rsidRPr="00703147">
              <w:rPr>
                <w:sz w:val="24"/>
                <w:szCs w:val="24"/>
              </w:rPr>
              <w:t xml:space="preserve"> </w:t>
            </w:r>
            <w:r w:rsidRPr="00703147">
              <w:rPr>
                <w:sz w:val="24"/>
                <w:szCs w:val="24"/>
              </w:rPr>
              <w:t>80,80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386AA2" w:rsidP="002402E9">
            <w:pPr>
              <w:jc w:val="center"/>
              <w:rPr>
                <w:sz w:val="24"/>
                <w:szCs w:val="24"/>
              </w:rPr>
            </w:pPr>
            <w:r w:rsidRPr="00703147">
              <w:rPr>
                <w:sz w:val="24"/>
                <w:szCs w:val="24"/>
              </w:rPr>
              <w:t>111,53</w:t>
            </w:r>
          </w:p>
        </w:tc>
      </w:tr>
      <w:tr w:rsidR="002402E9"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03147" w:rsidRDefault="002402E9" w:rsidP="002402E9">
            <w:pPr>
              <w:rPr>
                <w:sz w:val="24"/>
                <w:szCs w:val="24"/>
              </w:rPr>
            </w:pPr>
            <w:r w:rsidRPr="00703147">
              <w:rPr>
                <w:sz w:val="24"/>
                <w:szCs w:val="24"/>
              </w:rPr>
              <w:t>водоснабжение, водоотведение, организация сбора и утилизация отходов, деятельность по ликвидации загрязнений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2402E9" w:rsidRPr="00703147" w:rsidRDefault="002402E9" w:rsidP="002402E9">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FB5F63" w:rsidRPr="00703147" w:rsidRDefault="00386AA2" w:rsidP="00FB5F63">
            <w:pPr>
              <w:jc w:val="center"/>
              <w:rPr>
                <w:sz w:val="24"/>
                <w:szCs w:val="24"/>
              </w:rPr>
            </w:pPr>
            <w:r w:rsidRPr="00703147">
              <w:rPr>
                <w:sz w:val="24"/>
                <w:szCs w:val="24"/>
              </w:rPr>
              <w:t>129,40</w:t>
            </w:r>
          </w:p>
          <w:p w:rsidR="002402E9" w:rsidRPr="00703147" w:rsidRDefault="002402E9" w:rsidP="002402E9">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86AA2" w:rsidRPr="00703147" w:rsidRDefault="00386AA2" w:rsidP="00386AA2">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175,90</w:t>
            </w:r>
          </w:p>
          <w:p w:rsidR="002402E9" w:rsidRPr="00703147" w:rsidRDefault="002402E9" w:rsidP="002402E9">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03147" w:rsidRDefault="00386AA2" w:rsidP="002402E9">
            <w:pPr>
              <w:jc w:val="center"/>
              <w:rPr>
                <w:sz w:val="24"/>
                <w:szCs w:val="24"/>
              </w:rPr>
            </w:pPr>
            <w:r w:rsidRPr="00703147">
              <w:rPr>
                <w:sz w:val="24"/>
                <w:szCs w:val="24"/>
              </w:rPr>
              <w:t>+</w:t>
            </w:r>
            <w:r w:rsidR="00155142" w:rsidRPr="00703147">
              <w:rPr>
                <w:sz w:val="24"/>
                <w:szCs w:val="24"/>
              </w:rPr>
              <w:t xml:space="preserve"> </w:t>
            </w:r>
            <w:r w:rsidRPr="00703147">
              <w:rPr>
                <w:sz w:val="24"/>
                <w:szCs w:val="24"/>
              </w:rPr>
              <w:t>46,50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03147" w:rsidRDefault="00386AA2" w:rsidP="002402E9">
            <w:pPr>
              <w:jc w:val="center"/>
              <w:rPr>
                <w:sz w:val="24"/>
                <w:szCs w:val="24"/>
              </w:rPr>
            </w:pPr>
            <w:r w:rsidRPr="00703147">
              <w:rPr>
                <w:sz w:val="24"/>
                <w:szCs w:val="24"/>
              </w:rPr>
              <w:t>130,08</w:t>
            </w:r>
          </w:p>
        </w:tc>
      </w:tr>
      <w:tr w:rsidR="00B549B4"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B549B4" w:rsidRPr="00703147" w:rsidRDefault="00B549B4" w:rsidP="00B549B4">
            <w:pPr>
              <w:rPr>
                <w:sz w:val="24"/>
                <w:szCs w:val="24"/>
              </w:rPr>
            </w:pPr>
            <w:r w:rsidRPr="00703147">
              <w:rPr>
                <w:sz w:val="24"/>
                <w:szCs w:val="24"/>
              </w:rPr>
              <w:t>ввод жилья (общая площадь квартир)</w:t>
            </w:r>
          </w:p>
        </w:tc>
        <w:tc>
          <w:tcPr>
            <w:tcW w:w="1016" w:type="dxa"/>
            <w:tcBorders>
              <w:top w:val="nil"/>
              <w:left w:val="nil"/>
              <w:bottom w:val="single" w:sz="4" w:space="0" w:color="auto"/>
              <w:right w:val="single" w:sz="4" w:space="0" w:color="auto"/>
            </w:tcBorders>
            <w:shd w:val="clear" w:color="auto" w:fill="auto"/>
            <w:noWrap/>
            <w:vAlign w:val="center"/>
          </w:tcPr>
          <w:p w:rsidR="00B549B4" w:rsidRPr="00703147" w:rsidRDefault="00B549B4" w:rsidP="00B549B4">
            <w:pPr>
              <w:jc w:val="center"/>
              <w:rPr>
                <w:sz w:val="24"/>
                <w:szCs w:val="24"/>
              </w:rPr>
            </w:pPr>
            <w:r w:rsidRPr="00703147">
              <w:rPr>
                <w:sz w:val="24"/>
                <w:szCs w:val="24"/>
              </w:rPr>
              <w:t>тыс.</w:t>
            </w:r>
          </w:p>
          <w:p w:rsidR="00B549B4" w:rsidRPr="00703147" w:rsidRDefault="00B549B4" w:rsidP="00B549B4">
            <w:pPr>
              <w:jc w:val="center"/>
              <w:rPr>
                <w:sz w:val="24"/>
                <w:szCs w:val="24"/>
              </w:rPr>
            </w:pPr>
            <w:proofErr w:type="spellStart"/>
            <w:r w:rsidRPr="00703147">
              <w:rPr>
                <w:sz w:val="24"/>
                <w:szCs w:val="24"/>
              </w:rPr>
              <w:t>кв.м</w:t>
            </w:r>
            <w:proofErr w:type="spellEnd"/>
            <w:r w:rsidRPr="00703147">
              <w:rPr>
                <w:sz w:val="24"/>
                <w:szCs w:val="24"/>
              </w:rPr>
              <w:t>.</w:t>
            </w:r>
          </w:p>
        </w:tc>
        <w:tc>
          <w:tcPr>
            <w:tcW w:w="1393" w:type="dxa"/>
            <w:tcBorders>
              <w:top w:val="nil"/>
              <w:left w:val="nil"/>
              <w:bottom w:val="single" w:sz="4" w:space="0" w:color="auto"/>
              <w:right w:val="single" w:sz="4" w:space="0" w:color="auto"/>
            </w:tcBorders>
            <w:shd w:val="clear" w:color="auto" w:fill="auto"/>
            <w:noWrap/>
            <w:vAlign w:val="center"/>
          </w:tcPr>
          <w:p w:rsidR="00B549B4" w:rsidRPr="00703147" w:rsidRDefault="00386AA2" w:rsidP="00B549B4">
            <w:pPr>
              <w:jc w:val="center"/>
              <w:rPr>
                <w:sz w:val="24"/>
                <w:szCs w:val="24"/>
              </w:rPr>
            </w:pPr>
            <w:r w:rsidRPr="00703147">
              <w:rPr>
                <w:sz w:val="24"/>
                <w:szCs w:val="24"/>
              </w:rPr>
              <w:t>5,561</w:t>
            </w:r>
          </w:p>
        </w:tc>
        <w:tc>
          <w:tcPr>
            <w:tcW w:w="1375" w:type="dxa"/>
            <w:tcBorders>
              <w:top w:val="nil"/>
              <w:left w:val="nil"/>
              <w:bottom w:val="single" w:sz="4" w:space="0" w:color="auto"/>
              <w:right w:val="single" w:sz="4" w:space="0" w:color="auto"/>
            </w:tcBorders>
            <w:shd w:val="clear" w:color="auto" w:fill="auto"/>
            <w:noWrap/>
            <w:vAlign w:val="center"/>
          </w:tcPr>
          <w:p w:rsidR="00B549B4" w:rsidRPr="00703147" w:rsidRDefault="008750D4" w:rsidP="00B549B4">
            <w:pPr>
              <w:jc w:val="center"/>
              <w:rPr>
                <w:sz w:val="24"/>
                <w:szCs w:val="24"/>
              </w:rPr>
            </w:pPr>
            <w:r w:rsidRPr="00703147">
              <w:rPr>
                <w:sz w:val="24"/>
                <w:szCs w:val="24"/>
              </w:rPr>
              <w:t>8,583</w:t>
            </w:r>
          </w:p>
        </w:tc>
        <w:tc>
          <w:tcPr>
            <w:tcW w:w="1573" w:type="dxa"/>
            <w:gridSpan w:val="2"/>
            <w:tcBorders>
              <w:top w:val="nil"/>
              <w:left w:val="nil"/>
              <w:bottom w:val="single" w:sz="4" w:space="0" w:color="auto"/>
              <w:right w:val="single" w:sz="4" w:space="0" w:color="auto"/>
            </w:tcBorders>
            <w:shd w:val="clear" w:color="auto" w:fill="auto"/>
            <w:noWrap/>
            <w:vAlign w:val="center"/>
          </w:tcPr>
          <w:p w:rsidR="00B549B4" w:rsidRPr="00703147" w:rsidRDefault="00386AA2" w:rsidP="00B549B4">
            <w:pPr>
              <w:jc w:val="center"/>
              <w:rPr>
                <w:sz w:val="24"/>
                <w:szCs w:val="24"/>
              </w:rPr>
            </w:pPr>
            <w:r w:rsidRPr="00703147">
              <w:rPr>
                <w:sz w:val="24"/>
                <w:szCs w:val="24"/>
              </w:rPr>
              <w:t>+</w:t>
            </w:r>
            <w:r w:rsidR="00155142" w:rsidRPr="00703147">
              <w:rPr>
                <w:sz w:val="24"/>
                <w:szCs w:val="24"/>
              </w:rPr>
              <w:t xml:space="preserve"> </w:t>
            </w:r>
            <w:r w:rsidR="008750D4" w:rsidRPr="00703147">
              <w:rPr>
                <w:sz w:val="24"/>
                <w:szCs w:val="24"/>
              </w:rPr>
              <w:t>3,022</w:t>
            </w:r>
          </w:p>
        </w:tc>
        <w:tc>
          <w:tcPr>
            <w:tcW w:w="1134" w:type="dxa"/>
            <w:gridSpan w:val="2"/>
            <w:tcBorders>
              <w:top w:val="nil"/>
              <w:left w:val="nil"/>
              <w:bottom w:val="single" w:sz="4" w:space="0" w:color="auto"/>
              <w:right w:val="single" w:sz="8" w:space="0" w:color="auto"/>
            </w:tcBorders>
            <w:shd w:val="clear" w:color="auto" w:fill="auto"/>
            <w:noWrap/>
            <w:vAlign w:val="center"/>
          </w:tcPr>
          <w:p w:rsidR="00B549B4" w:rsidRPr="00703147" w:rsidRDefault="008750D4" w:rsidP="00B549B4">
            <w:pPr>
              <w:jc w:val="center"/>
              <w:rPr>
                <w:sz w:val="24"/>
                <w:szCs w:val="24"/>
              </w:rPr>
            </w:pPr>
            <w:r w:rsidRPr="00703147">
              <w:rPr>
                <w:sz w:val="24"/>
                <w:szCs w:val="24"/>
              </w:rPr>
              <w:t>154.34</w:t>
            </w:r>
          </w:p>
        </w:tc>
      </w:tr>
      <w:tr w:rsidR="009F6784" w:rsidRPr="00703147" w:rsidTr="002402E9">
        <w:trPr>
          <w:gridAfter w:val="1"/>
          <w:wAfter w:w="11" w:type="dxa"/>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9F6784" w:rsidRPr="00703147" w:rsidRDefault="009F6784" w:rsidP="009F6784">
            <w:pPr>
              <w:rPr>
                <w:b/>
                <w:sz w:val="24"/>
                <w:szCs w:val="24"/>
              </w:rPr>
            </w:pPr>
            <w:r w:rsidRPr="00703147">
              <w:rPr>
                <w:b/>
                <w:bCs/>
                <w:sz w:val="24"/>
                <w:szCs w:val="24"/>
              </w:rPr>
              <w:t>- снижение показателей:</w:t>
            </w:r>
          </w:p>
        </w:tc>
        <w:tc>
          <w:tcPr>
            <w:tcW w:w="1016" w:type="dxa"/>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03147" w:rsidRDefault="009F6784" w:rsidP="009F6784">
            <w:pPr>
              <w:jc w:val="center"/>
              <w:rPr>
                <w:sz w:val="24"/>
                <w:szCs w:val="24"/>
              </w:rPr>
            </w:pPr>
          </w:p>
        </w:tc>
      </w:tr>
      <w:tr w:rsidR="00321444" w:rsidRPr="00703147" w:rsidTr="002402E9">
        <w:trPr>
          <w:gridAfter w:val="1"/>
          <w:wAfter w:w="11" w:type="dxa"/>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321444" w:rsidRPr="00703147" w:rsidRDefault="00321444" w:rsidP="00321444">
            <w:pPr>
              <w:rPr>
                <w:sz w:val="24"/>
                <w:szCs w:val="24"/>
              </w:rPr>
            </w:pPr>
            <w:r w:rsidRPr="00703147">
              <w:rPr>
                <w:sz w:val="24"/>
                <w:szCs w:val="24"/>
              </w:rPr>
              <w:t>объем работ, выполненных по виду деятельности «Строительство» (бюджетные средства)</w:t>
            </w:r>
          </w:p>
        </w:tc>
        <w:tc>
          <w:tcPr>
            <w:tcW w:w="1016" w:type="dxa"/>
            <w:tcBorders>
              <w:top w:val="nil"/>
              <w:left w:val="nil"/>
              <w:bottom w:val="single" w:sz="4" w:space="0" w:color="auto"/>
              <w:right w:val="single" w:sz="4" w:space="0" w:color="auto"/>
            </w:tcBorders>
            <w:shd w:val="clear" w:color="auto" w:fill="auto"/>
            <w:noWrap/>
            <w:vAlign w:val="center"/>
          </w:tcPr>
          <w:p w:rsidR="00321444" w:rsidRPr="00703147" w:rsidRDefault="00321444" w:rsidP="00321444">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21444" w:rsidRPr="00703147" w:rsidRDefault="00FB5F63" w:rsidP="00321444">
            <w:pPr>
              <w:jc w:val="center"/>
              <w:rPr>
                <w:sz w:val="24"/>
                <w:szCs w:val="24"/>
              </w:rPr>
            </w:pPr>
            <w:r w:rsidRPr="00703147">
              <w:rPr>
                <w:sz w:val="24"/>
                <w:szCs w:val="24"/>
              </w:rPr>
              <w:t>535,80</w:t>
            </w:r>
          </w:p>
        </w:tc>
        <w:tc>
          <w:tcPr>
            <w:tcW w:w="1375" w:type="dxa"/>
            <w:tcBorders>
              <w:top w:val="nil"/>
              <w:left w:val="nil"/>
              <w:bottom w:val="single" w:sz="4" w:space="0" w:color="auto"/>
              <w:right w:val="single" w:sz="4" w:space="0" w:color="auto"/>
            </w:tcBorders>
            <w:shd w:val="clear" w:color="auto" w:fill="auto"/>
            <w:noWrap/>
            <w:vAlign w:val="center"/>
          </w:tcPr>
          <w:p w:rsidR="00321444" w:rsidRPr="00703147" w:rsidRDefault="00FB5F63" w:rsidP="00321444">
            <w:pPr>
              <w:jc w:val="center"/>
              <w:rPr>
                <w:sz w:val="24"/>
                <w:szCs w:val="24"/>
              </w:rPr>
            </w:pPr>
            <w:r w:rsidRPr="00703147">
              <w:rPr>
                <w:sz w:val="24"/>
                <w:szCs w:val="24"/>
              </w:rPr>
              <w:t>481,62</w:t>
            </w:r>
          </w:p>
        </w:tc>
        <w:tc>
          <w:tcPr>
            <w:tcW w:w="1573" w:type="dxa"/>
            <w:gridSpan w:val="2"/>
            <w:tcBorders>
              <w:top w:val="nil"/>
              <w:left w:val="nil"/>
              <w:bottom w:val="single" w:sz="4" w:space="0" w:color="auto"/>
              <w:right w:val="single" w:sz="4" w:space="0" w:color="auto"/>
            </w:tcBorders>
            <w:shd w:val="clear" w:color="auto" w:fill="auto"/>
            <w:noWrap/>
            <w:vAlign w:val="center"/>
          </w:tcPr>
          <w:p w:rsidR="00321444" w:rsidRPr="00703147" w:rsidRDefault="00FB5F63" w:rsidP="00321444">
            <w:pPr>
              <w:jc w:val="center"/>
              <w:rPr>
                <w:sz w:val="24"/>
                <w:szCs w:val="24"/>
              </w:rPr>
            </w:pPr>
            <w:r w:rsidRPr="00703147">
              <w:rPr>
                <w:sz w:val="24"/>
                <w:szCs w:val="24"/>
              </w:rPr>
              <w:t>-</w:t>
            </w:r>
            <w:r w:rsidR="00155142" w:rsidRPr="00703147">
              <w:rPr>
                <w:sz w:val="24"/>
                <w:szCs w:val="24"/>
              </w:rPr>
              <w:t xml:space="preserve"> </w:t>
            </w:r>
            <w:r w:rsidRPr="00703147">
              <w:rPr>
                <w:sz w:val="24"/>
                <w:szCs w:val="24"/>
              </w:rPr>
              <w:t>54,18</w:t>
            </w:r>
          </w:p>
        </w:tc>
        <w:tc>
          <w:tcPr>
            <w:tcW w:w="1134" w:type="dxa"/>
            <w:gridSpan w:val="2"/>
            <w:tcBorders>
              <w:top w:val="nil"/>
              <w:left w:val="nil"/>
              <w:bottom w:val="single" w:sz="4" w:space="0" w:color="auto"/>
              <w:right w:val="single" w:sz="8" w:space="0" w:color="auto"/>
            </w:tcBorders>
            <w:shd w:val="clear" w:color="auto" w:fill="auto"/>
            <w:noWrap/>
            <w:vAlign w:val="center"/>
          </w:tcPr>
          <w:p w:rsidR="00321444" w:rsidRPr="00703147" w:rsidRDefault="00FB5F63" w:rsidP="00321444">
            <w:pPr>
              <w:jc w:val="center"/>
              <w:rPr>
                <w:sz w:val="24"/>
                <w:szCs w:val="24"/>
              </w:rPr>
            </w:pPr>
            <w:r w:rsidRPr="00703147">
              <w:rPr>
                <w:sz w:val="24"/>
                <w:szCs w:val="24"/>
              </w:rPr>
              <w:t>86,18</w:t>
            </w:r>
          </w:p>
        </w:tc>
      </w:tr>
      <w:tr w:rsidR="009F6784"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9F6784" w:rsidRPr="00703147" w:rsidRDefault="009F6784" w:rsidP="009F6784">
            <w:pPr>
              <w:rPr>
                <w:sz w:val="24"/>
                <w:szCs w:val="24"/>
              </w:rPr>
            </w:pPr>
            <w:r w:rsidRPr="00703147">
              <w:rPr>
                <w:sz w:val="24"/>
                <w:szCs w:val="24"/>
              </w:rPr>
              <w:t>обрабатывающие производства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9F6784" w:rsidRPr="00703147" w:rsidRDefault="00FB5F63" w:rsidP="009F6784">
            <w:pPr>
              <w:jc w:val="center"/>
              <w:rPr>
                <w:sz w:val="24"/>
                <w:szCs w:val="24"/>
              </w:rPr>
            </w:pPr>
            <w:r w:rsidRPr="00703147">
              <w:rPr>
                <w:sz w:val="24"/>
                <w:szCs w:val="24"/>
              </w:rPr>
              <w:t>303,60</w:t>
            </w:r>
          </w:p>
        </w:tc>
        <w:tc>
          <w:tcPr>
            <w:tcW w:w="1375" w:type="dxa"/>
            <w:tcBorders>
              <w:top w:val="nil"/>
              <w:left w:val="nil"/>
              <w:bottom w:val="single" w:sz="4" w:space="0" w:color="auto"/>
              <w:right w:val="single" w:sz="4" w:space="0" w:color="auto"/>
            </w:tcBorders>
            <w:shd w:val="clear" w:color="auto" w:fill="auto"/>
            <w:noWrap/>
            <w:vAlign w:val="center"/>
          </w:tcPr>
          <w:p w:rsidR="009F6784" w:rsidRPr="00703147" w:rsidRDefault="00FB5F63" w:rsidP="009F6784">
            <w:pPr>
              <w:jc w:val="center"/>
              <w:rPr>
                <w:sz w:val="24"/>
                <w:szCs w:val="24"/>
              </w:rPr>
            </w:pPr>
            <w:r w:rsidRPr="00703147">
              <w:rPr>
                <w:sz w:val="24"/>
                <w:szCs w:val="24"/>
              </w:rPr>
              <w:t>205,20</w:t>
            </w: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03147" w:rsidRDefault="00FB5F63" w:rsidP="009F6784">
            <w:pPr>
              <w:jc w:val="center"/>
              <w:rPr>
                <w:sz w:val="24"/>
                <w:szCs w:val="24"/>
              </w:rPr>
            </w:pPr>
            <w:r w:rsidRPr="00703147">
              <w:rPr>
                <w:sz w:val="24"/>
                <w:szCs w:val="24"/>
              </w:rPr>
              <w:t>-</w:t>
            </w:r>
            <w:r w:rsidR="00155142" w:rsidRPr="00703147">
              <w:rPr>
                <w:sz w:val="24"/>
                <w:szCs w:val="24"/>
              </w:rPr>
              <w:t xml:space="preserve"> </w:t>
            </w:r>
            <w:r w:rsidRPr="00703147">
              <w:rPr>
                <w:sz w:val="24"/>
                <w:szCs w:val="24"/>
              </w:rPr>
              <w:t>98,40</w:t>
            </w: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03147" w:rsidRDefault="00FB5F63" w:rsidP="009F6784">
            <w:pPr>
              <w:jc w:val="center"/>
              <w:rPr>
                <w:sz w:val="24"/>
                <w:szCs w:val="24"/>
              </w:rPr>
            </w:pPr>
            <w:r w:rsidRPr="00703147">
              <w:rPr>
                <w:sz w:val="24"/>
                <w:szCs w:val="24"/>
              </w:rPr>
              <w:t>67,19</w:t>
            </w:r>
          </w:p>
        </w:tc>
      </w:tr>
      <w:tr w:rsidR="006256F3"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6256F3" w:rsidRPr="00703147" w:rsidRDefault="006256F3" w:rsidP="006256F3">
            <w:pPr>
              <w:rPr>
                <w:sz w:val="24"/>
                <w:szCs w:val="24"/>
              </w:rPr>
            </w:pPr>
            <w:r w:rsidRPr="00703147">
              <w:rPr>
                <w:sz w:val="24"/>
                <w:szCs w:val="24"/>
              </w:rPr>
              <w:t xml:space="preserve">оборот розничной торговли </w:t>
            </w:r>
            <w:r w:rsidRPr="00703147">
              <w:rPr>
                <w:bCs/>
                <w:sz w:val="24"/>
                <w:szCs w:val="24"/>
              </w:rPr>
              <w:t>(в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6256F3" w:rsidRPr="00703147" w:rsidRDefault="006256F3" w:rsidP="006256F3">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6256F3" w:rsidRPr="00703147" w:rsidRDefault="00FB5F63" w:rsidP="006256F3">
            <w:pPr>
              <w:jc w:val="center"/>
              <w:rPr>
                <w:sz w:val="24"/>
                <w:szCs w:val="24"/>
              </w:rPr>
            </w:pPr>
            <w:r w:rsidRPr="00703147">
              <w:rPr>
                <w:sz w:val="24"/>
                <w:szCs w:val="24"/>
              </w:rPr>
              <w:t>4 245,58</w:t>
            </w:r>
          </w:p>
        </w:tc>
        <w:tc>
          <w:tcPr>
            <w:tcW w:w="1375" w:type="dxa"/>
            <w:tcBorders>
              <w:top w:val="nil"/>
              <w:left w:val="nil"/>
              <w:bottom w:val="single" w:sz="4" w:space="0" w:color="auto"/>
              <w:right w:val="single" w:sz="4" w:space="0" w:color="auto"/>
            </w:tcBorders>
            <w:shd w:val="clear" w:color="auto" w:fill="auto"/>
            <w:noWrap/>
            <w:vAlign w:val="center"/>
          </w:tcPr>
          <w:p w:rsidR="006256F3" w:rsidRPr="00703147" w:rsidRDefault="00FB5F63" w:rsidP="006256F3">
            <w:pPr>
              <w:jc w:val="center"/>
              <w:rPr>
                <w:sz w:val="24"/>
                <w:szCs w:val="24"/>
              </w:rPr>
            </w:pPr>
            <w:r w:rsidRPr="00703147">
              <w:rPr>
                <w:sz w:val="24"/>
                <w:szCs w:val="24"/>
              </w:rPr>
              <w:t>4 401,77</w:t>
            </w:r>
          </w:p>
        </w:tc>
        <w:tc>
          <w:tcPr>
            <w:tcW w:w="1573" w:type="dxa"/>
            <w:gridSpan w:val="2"/>
            <w:tcBorders>
              <w:top w:val="nil"/>
              <w:left w:val="nil"/>
              <w:bottom w:val="single" w:sz="4" w:space="0" w:color="auto"/>
              <w:right w:val="single" w:sz="4" w:space="0" w:color="auto"/>
            </w:tcBorders>
            <w:shd w:val="clear" w:color="auto" w:fill="auto"/>
            <w:noWrap/>
            <w:vAlign w:val="center"/>
          </w:tcPr>
          <w:p w:rsidR="006256F3" w:rsidRPr="00703147" w:rsidRDefault="00FB5F63" w:rsidP="006256F3">
            <w:pPr>
              <w:jc w:val="center"/>
              <w:rPr>
                <w:sz w:val="24"/>
                <w:szCs w:val="24"/>
              </w:rPr>
            </w:pPr>
            <w:r w:rsidRPr="00703147">
              <w:rPr>
                <w:sz w:val="24"/>
                <w:szCs w:val="24"/>
              </w:rPr>
              <w:t>+</w:t>
            </w:r>
            <w:r w:rsidR="00155142" w:rsidRPr="00703147">
              <w:rPr>
                <w:sz w:val="24"/>
                <w:szCs w:val="24"/>
              </w:rPr>
              <w:t xml:space="preserve"> </w:t>
            </w:r>
            <w:r w:rsidRPr="00703147">
              <w:rPr>
                <w:sz w:val="24"/>
                <w:szCs w:val="24"/>
              </w:rPr>
              <w:t>156,19</w:t>
            </w:r>
          </w:p>
        </w:tc>
        <w:tc>
          <w:tcPr>
            <w:tcW w:w="1134" w:type="dxa"/>
            <w:gridSpan w:val="2"/>
            <w:tcBorders>
              <w:top w:val="nil"/>
              <w:left w:val="nil"/>
              <w:bottom w:val="single" w:sz="4" w:space="0" w:color="auto"/>
              <w:right w:val="single" w:sz="8" w:space="0" w:color="auto"/>
            </w:tcBorders>
            <w:shd w:val="clear" w:color="auto" w:fill="auto"/>
            <w:noWrap/>
            <w:vAlign w:val="center"/>
          </w:tcPr>
          <w:p w:rsidR="006256F3" w:rsidRPr="00703147" w:rsidRDefault="00FB5F63" w:rsidP="006256F3">
            <w:pPr>
              <w:jc w:val="center"/>
              <w:rPr>
                <w:sz w:val="24"/>
                <w:szCs w:val="24"/>
              </w:rPr>
            </w:pPr>
            <w:r w:rsidRPr="00703147">
              <w:rPr>
                <w:sz w:val="24"/>
                <w:szCs w:val="24"/>
              </w:rPr>
              <w:t>99,50</w:t>
            </w:r>
          </w:p>
        </w:tc>
      </w:tr>
      <w:tr w:rsidR="009F6784"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9F6784" w:rsidRPr="00703147" w:rsidRDefault="009F6784" w:rsidP="009F6784">
            <w:pPr>
              <w:rPr>
                <w:sz w:val="24"/>
                <w:szCs w:val="24"/>
              </w:rPr>
            </w:pPr>
            <w:r w:rsidRPr="00703147">
              <w:rPr>
                <w:sz w:val="24"/>
                <w:szCs w:val="24"/>
              </w:rPr>
              <w:t>объем реализации платных услуг в сопоставимых ценах (</w:t>
            </w:r>
            <w:r w:rsidRPr="00703147">
              <w:rPr>
                <w:bCs/>
                <w:sz w:val="24"/>
                <w:szCs w:val="24"/>
              </w:rPr>
              <w:t>в сопоставимых ценах</w:t>
            </w:r>
            <w:r w:rsidRPr="00703147">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9F6784" w:rsidRPr="00703147" w:rsidRDefault="00FB5F63" w:rsidP="009F6784">
            <w:pPr>
              <w:autoSpaceDE w:val="0"/>
              <w:autoSpaceDN w:val="0"/>
              <w:adjustRightInd w:val="0"/>
              <w:spacing w:line="0" w:lineRule="atLeast"/>
              <w:jc w:val="center"/>
              <w:rPr>
                <w:sz w:val="24"/>
                <w:szCs w:val="24"/>
              </w:rPr>
            </w:pPr>
            <w:r w:rsidRPr="00703147">
              <w:rPr>
                <w:sz w:val="24"/>
                <w:szCs w:val="24"/>
              </w:rPr>
              <w:t>1487,42</w:t>
            </w:r>
          </w:p>
        </w:tc>
        <w:tc>
          <w:tcPr>
            <w:tcW w:w="1375" w:type="dxa"/>
            <w:tcBorders>
              <w:top w:val="nil"/>
              <w:left w:val="nil"/>
              <w:bottom w:val="single" w:sz="4" w:space="0" w:color="auto"/>
              <w:right w:val="single" w:sz="4" w:space="0" w:color="auto"/>
            </w:tcBorders>
            <w:shd w:val="clear" w:color="auto" w:fill="auto"/>
            <w:noWrap/>
            <w:vAlign w:val="center"/>
          </w:tcPr>
          <w:p w:rsidR="009F6784" w:rsidRPr="00703147" w:rsidRDefault="00FB5F63" w:rsidP="009F6784">
            <w:pPr>
              <w:autoSpaceDE w:val="0"/>
              <w:autoSpaceDN w:val="0"/>
              <w:adjustRightInd w:val="0"/>
              <w:spacing w:line="0" w:lineRule="atLeast"/>
              <w:jc w:val="center"/>
              <w:rPr>
                <w:sz w:val="24"/>
                <w:szCs w:val="24"/>
              </w:rPr>
            </w:pPr>
            <w:r w:rsidRPr="00703147">
              <w:rPr>
                <w:sz w:val="24"/>
                <w:szCs w:val="24"/>
              </w:rPr>
              <w:t>1 601,99</w:t>
            </w: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03147" w:rsidRDefault="00FB5F63" w:rsidP="009F6784">
            <w:pPr>
              <w:autoSpaceDE w:val="0"/>
              <w:autoSpaceDN w:val="0"/>
              <w:adjustRightInd w:val="0"/>
              <w:spacing w:line="0" w:lineRule="atLeast"/>
              <w:jc w:val="center"/>
              <w:rPr>
                <w:sz w:val="24"/>
                <w:szCs w:val="24"/>
              </w:rPr>
            </w:pPr>
            <w:r w:rsidRPr="00703147">
              <w:rPr>
                <w:sz w:val="24"/>
                <w:szCs w:val="24"/>
              </w:rPr>
              <w:t>+</w:t>
            </w:r>
            <w:r w:rsidR="00155142" w:rsidRPr="00703147">
              <w:rPr>
                <w:sz w:val="24"/>
                <w:szCs w:val="24"/>
              </w:rPr>
              <w:t xml:space="preserve"> </w:t>
            </w:r>
            <w:r w:rsidRPr="00703147">
              <w:rPr>
                <w:sz w:val="24"/>
                <w:szCs w:val="24"/>
              </w:rPr>
              <w:t>114,57</w:t>
            </w: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03147" w:rsidRDefault="00FB5F63" w:rsidP="009F6784">
            <w:pPr>
              <w:jc w:val="center"/>
              <w:rPr>
                <w:sz w:val="24"/>
                <w:szCs w:val="24"/>
              </w:rPr>
            </w:pPr>
            <w:r w:rsidRPr="00703147">
              <w:rPr>
                <w:sz w:val="24"/>
                <w:szCs w:val="24"/>
              </w:rPr>
              <w:t>98,00</w:t>
            </w:r>
          </w:p>
        </w:tc>
      </w:tr>
      <w:tr w:rsidR="00FB5F63" w:rsidRPr="00703147" w:rsidTr="00224AF2">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B5F63" w:rsidRPr="00703147" w:rsidRDefault="00FB5F63" w:rsidP="00FB5F63">
            <w:pPr>
              <w:rPr>
                <w:sz w:val="24"/>
                <w:szCs w:val="24"/>
              </w:rPr>
            </w:pPr>
          </w:p>
          <w:p w:rsidR="00FB5F63" w:rsidRPr="00703147" w:rsidRDefault="00FB5F63" w:rsidP="00FB5F63">
            <w:pPr>
              <w:rPr>
                <w:sz w:val="24"/>
                <w:szCs w:val="24"/>
              </w:rPr>
            </w:pPr>
            <w:r w:rsidRPr="00703147">
              <w:rPr>
                <w:sz w:val="24"/>
                <w:szCs w:val="24"/>
              </w:rPr>
              <w:t>добыча газа природного</w:t>
            </w:r>
          </w:p>
          <w:p w:rsidR="00FB5F63" w:rsidRPr="00703147" w:rsidRDefault="00FB5F63" w:rsidP="00FB5F63">
            <w:pPr>
              <w:rPr>
                <w:sz w:val="24"/>
                <w:szCs w:val="24"/>
              </w:rPr>
            </w:pPr>
          </w:p>
        </w:tc>
        <w:tc>
          <w:tcPr>
            <w:tcW w:w="1016"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млрд.  кВт/час</w:t>
            </w:r>
          </w:p>
        </w:tc>
        <w:tc>
          <w:tcPr>
            <w:tcW w:w="1393" w:type="dxa"/>
            <w:tcBorders>
              <w:top w:val="nil"/>
              <w:left w:val="nil"/>
              <w:bottom w:val="single" w:sz="4" w:space="0" w:color="auto"/>
              <w:right w:val="single" w:sz="4" w:space="0" w:color="auto"/>
            </w:tcBorders>
            <w:shd w:val="clear" w:color="auto" w:fill="auto"/>
            <w:noWrap/>
            <w:vAlign w:val="bottom"/>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0,0230</w:t>
            </w:r>
          </w:p>
          <w:p w:rsidR="00FB5F63" w:rsidRPr="00703147" w:rsidRDefault="00FB5F63" w:rsidP="00FB5F63">
            <w:pPr>
              <w:jc w:val="center"/>
              <w:rPr>
                <w:rFonts w:ascii="Times New Roman CYR" w:hAnsi="Times New Roman CYR" w:cs="Times New Roman CY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0,0193</w:t>
            </w:r>
          </w:p>
        </w:tc>
        <w:tc>
          <w:tcPr>
            <w:tcW w:w="1573" w:type="dxa"/>
            <w:gridSpan w:val="2"/>
            <w:tcBorders>
              <w:top w:val="nil"/>
              <w:left w:val="nil"/>
              <w:bottom w:val="single" w:sz="4" w:space="0" w:color="auto"/>
              <w:right w:val="single" w:sz="4" w:space="0" w:color="auto"/>
            </w:tcBorders>
            <w:shd w:val="clear" w:color="auto" w:fill="auto"/>
            <w:noWrap/>
            <w:vAlign w:val="bottom"/>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w:t>
            </w:r>
            <w:r w:rsidR="00155142" w:rsidRPr="00703147">
              <w:rPr>
                <w:rFonts w:ascii="Times New Roman CYR" w:hAnsi="Times New Roman CYR" w:cs="Times New Roman CYR"/>
                <w:sz w:val="24"/>
                <w:szCs w:val="24"/>
              </w:rPr>
              <w:t xml:space="preserve"> </w:t>
            </w:r>
            <w:r w:rsidRPr="00703147">
              <w:rPr>
                <w:rFonts w:ascii="Times New Roman CYR" w:hAnsi="Times New Roman CYR" w:cs="Times New Roman CYR"/>
                <w:sz w:val="24"/>
                <w:szCs w:val="24"/>
              </w:rPr>
              <w:t>0,0037</w:t>
            </w:r>
          </w:p>
          <w:p w:rsidR="00FB5F63" w:rsidRPr="00703147" w:rsidRDefault="00FB5F63" w:rsidP="00FB5F63">
            <w:pPr>
              <w:jc w:val="center"/>
              <w:rPr>
                <w:rFonts w:ascii="Times New Roman CYR" w:hAnsi="Times New Roman CYR" w:cs="Times New Roman CY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83,91</w:t>
            </w:r>
          </w:p>
        </w:tc>
      </w:tr>
      <w:tr w:rsidR="00FB5F63" w:rsidRPr="00703147" w:rsidTr="00224AF2">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B5F63" w:rsidRPr="00703147" w:rsidRDefault="00FB5F63" w:rsidP="00FB5F63">
            <w:pPr>
              <w:rPr>
                <w:sz w:val="24"/>
                <w:szCs w:val="24"/>
              </w:rPr>
            </w:pPr>
            <w:r w:rsidRPr="00703147">
              <w:rPr>
                <w:sz w:val="24"/>
                <w:szCs w:val="24"/>
              </w:rPr>
              <w:t>производство электроэнергии</w:t>
            </w:r>
          </w:p>
        </w:tc>
        <w:tc>
          <w:tcPr>
            <w:tcW w:w="1016"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млрд. куб. м.</w:t>
            </w:r>
          </w:p>
        </w:tc>
        <w:tc>
          <w:tcPr>
            <w:tcW w:w="1393" w:type="dxa"/>
            <w:tcBorders>
              <w:top w:val="nil"/>
              <w:left w:val="nil"/>
              <w:bottom w:val="single" w:sz="4" w:space="0" w:color="auto"/>
              <w:right w:val="single" w:sz="4" w:space="0" w:color="auto"/>
            </w:tcBorders>
            <w:shd w:val="clear" w:color="auto" w:fill="auto"/>
            <w:noWrap/>
            <w:vAlign w:val="bottom"/>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0,0776</w:t>
            </w:r>
          </w:p>
          <w:p w:rsidR="00FB5F63" w:rsidRPr="00703147" w:rsidRDefault="00FB5F63" w:rsidP="00FB5F63">
            <w:pPr>
              <w:jc w:val="center"/>
              <w:rPr>
                <w:rFonts w:ascii="Times New Roman CYR" w:hAnsi="Times New Roman CYR" w:cs="Times New Roman CY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0,072</w:t>
            </w:r>
          </w:p>
        </w:tc>
        <w:tc>
          <w:tcPr>
            <w:tcW w:w="1573" w:type="dxa"/>
            <w:gridSpan w:val="2"/>
            <w:tcBorders>
              <w:top w:val="nil"/>
              <w:left w:val="nil"/>
              <w:bottom w:val="single" w:sz="4" w:space="0" w:color="auto"/>
              <w:right w:val="single" w:sz="4" w:space="0" w:color="auto"/>
            </w:tcBorders>
            <w:shd w:val="clear" w:color="auto" w:fill="auto"/>
            <w:noWrap/>
            <w:vAlign w:val="bottom"/>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w:t>
            </w:r>
            <w:r w:rsidR="00155142" w:rsidRPr="00703147">
              <w:rPr>
                <w:rFonts w:ascii="Times New Roman CYR" w:hAnsi="Times New Roman CYR" w:cs="Times New Roman CYR"/>
                <w:sz w:val="24"/>
                <w:szCs w:val="24"/>
              </w:rPr>
              <w:t xml:space="preserve"> </w:t>
            </w:r>
            <w:r w:rsidRPr="00703147">
              <w:rPr>
                <w:rFonts w:ascii="Times New Roman CYR" w:hAnsi="Times New Roman CYR" w:cs="Times New Roman CYR"/>
                <w:sz w:val="24"/>
                <w:szCs w:val="24"/>
              </w:rPr>
              <w:t>0,0056</w:t>
            </w:r>
          </w:p>
          <w:p w:rsidR="00FB5F63" w:rsidRPr="00703147" w:rsidRDefault="00FB5F63" w:rsidP="00FB5F63">
            <w:pPr>
              <w:jc w:val="center"/>
              <w:rPr>
                <w:rFonts w:ascii="Times New Roman CYR" w:hAnsi="Times New Roman CYR" w:cs="Times New Roman CY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92,78</w:t>
            </w:r>
          </w:p>
        </w:tc>
      </w:tr>
      <w:tr w:rsidR="00FB5F63" w:rsidRPr="00703147"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B5F63" w:rsidRPr="00703147" w:rsidRDefault="00FB5F63" w:rsidP="00FB5F63">
            <w:pPr>
              <w:autoSpaceDE w:val="0"/>
              <w:autoSpaceDN w:val="0"/>
              <w:adjustRightInd w:val="0"/>
              <w:spacing w:line="0" w:lineRule="atLeast"/>
              <w:rPr>
                <w:sz w:val="24"/>
                <w:szCs w:val="24"/>
              </w:rPr>
            </w:pPr>
            <w:r w:rsidRPr="00703147">
              <w:rPr>
                <w:sz w:val="24"/>
                <w:szCs w:val="24"/>
              </w:rPr>
              <w:t>выработка пара и горячей воды</w:t>
            </w:r>
          </w:p>
        </w:tc>
        <w:tc>
          <w:tcPr>
            <w:tcW w:w="1016"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autoSpaceDE w:val="0"/>
              <w:autoSpaceDN w:val="0"/>
              <w:adjustRightInd w:val="0"/>
              <w:spacing w:line="0" w:lineRule="atLeast"/>
              <w:jc w:val="center"/>
              <w:rPr>
                <w:sz w:val="24"/>
                <w:szCs w:val="24"/>
              </w:rPr>
            </w:pPr>
            <w:r w:rsidRPr="00703147">
              <w:rPr>
                <w:sz w:val="24"/>
                <w:szCs w:val="24"/>
              </w:rPr>
              <w:t>тыс. Гкал.</w:t>
            </w:r>
          </w:p>
        </w:tc>
        <w:tc>
          <w:tcPr>
            <w:tcW w:w="1393"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autoSpaceDE w:val="0"/>
              <w:autoSpaceDN w:val="0"/>
              <w:adjustRightInd w:val="0"/>
              <w:spacing w:line="0" w:lineRule="atLeast"/>
              <w:jc w:val="center"/>
              <w:rPr>
                <w:sz w:val="24"/>
                <w:szCs w:val="24"/>
              </w:rPr>
            </w:pPr>
            <w:r w:rsidRPr="00703147">
              <w:rPr>
                <w:sz w:val="24"/>
                <w:szCs w:val="24"/>
              </w:rPr>
              <w:t>303,70</w:t>
            </w:r>
          </w:p>
        </w:tc>
        <w:tc>
          <w:tcPr>
            <w:tcW w:w="1375"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autoSpaceDE w:val="0"/>
              <w:autoSpaceDN w:val="0"/>
              <w:adjustRightInd w:val="0"/>
              <w:spacing w:line="0" w:lineRule="atLeast"/>
              <w:jc w:val="center"/>
              <w:rPr>
                <w:sz w:val="24"/>
                <w:szCs w:val="24"/>
              </w:rPr>
            </w:pPr>
            <w:r w:rsidRPr="00703147">
              <w:rPr>
                <w:sz w:val="24"/>
                <w:szCs w:val="24"/>
              </w:rPr>
              <w:t>266,90</w:t>
            </w:r>
          </w:p>
        </w:tc>
        <w:tc>
          <w:tcPr>
            <w:tcW w:w="1573" w:type="dxa"/>
            <w:gridSpan w:val="2"/>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autoSpaceDE w:val="0"/>
              <w:autoSpaceDN w:val="0"/>
              <w:adjustRightInd w:val="0"/>
              <w:spacing w:line="0" w:lineRule="atLeast"/>
              <w:jc w:val="center"/>
              <w:rPr>
                <w:sz w:val="24"/>
                <w:szCs w:val="24"/>
              </w:rPr>
            </w:pPr>
            <w:r w:rsidRPr="00703147">
              <w:rPr>
                <w:sz w:val="24"/>
                <w:szCs w:val="24"/>
              </w:rPr>
              <w:t>-</w:t>
            </w:r>
            <w:r w:rsidR="00155142" w:rsidRPr="00703147">
              <w:rPr>
                <w:sz w:val="24"/>
                <w:szCs w:val="24"/>
              </w:rPr>
              <w:t xml:space="preserve"> </w:t>
            </w:r>
            <w:r w:rsidRPr="00703147">
              <w:rPr>
                <w:sz w:val="24"/>
                <w:szCs w:val="24"/>
              </w:rPr>
              <w:t>36,80</w:t>
            </w:r>
          </w:p>
        </w:tc>
        <w:tc>
          <w:tcPr>
            <w:tcW w:w="1134" w:type="dxa"/>
            <w:gridSpan w:val="2"/>
            <w:tcBorders>
              <w:top w:val="nil"/>
              <w:left w:val="nil"/>
              <w:bottom w:val="single" w:sz="4" w:space="0" w:color="auto"/>
              <w:right w:val="single" w:sz="8" w:space="0" w:color="auto"/>
            </w:tcBorders>
            <w:shd w:val="clear" w:color="auto" w:fill="auto"/>
            <w:noWrap/>
            <w:vAlign w:val="center"/>
          </w:tcPr>
          <w:p w:rsidR="00FB5F63" w:rsidRPr="00703147" w:rsidRDefault="00FB5F63" w:rsidP="00FB5F63">
            <w:pPr>
              <w:jc w:val="center"/>
              <w:rPr>
                <w:sz w:val="24"/>
                <w:szCs w:val="24"/>
              </w:rPr>
            </w:pPr>
            <w:r w:rsidRPr="00703147">
              <w:rPr>
                <w:sz w:val="24"/>
                <w:szCs w:val="24"/>
              </w:rPr>
              <w:t>87,88</w:t>
            </w:r>
          </w:p>
        </w:tc>
      </w:tr>
      <w:tr w:rsidR="009F6784" w:rsidRPr="00703147"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9F6784" w:rsidRPr="00703147" w:rsidRDefault="009F6784" w:rsidP="009F6784">
            <w:pPr>
              <w:rPr>
                <w:b/>
                <w:sz w:val="24"/>
                <w:szCs w:val="24"/>
              </w:rPr>
            </w:pPr>
            <w:r w:rsidRPr="00703147">
              <w:rPr>
                <w:b/>
                <w:sz w:val="24"/>
                <w:szCs w:val="24"/>
              </w:rPr>
              <w:t>Бюджет муниципального образования Березовский район:</w:t>
            </w:r>
          </w:p>
        </w:tc>
        <w:tc>
          <w:tcPr>
            <w:tcW w:w="1016" w:type="dxa"/>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03147" w:rsidRDefault="009F6784" w:rsidP="009F6784">
            <w:pPr>
              <w:jc w:val="center"/>
              <w:rP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03147" w:rsidRDefault="009F6784" w:rsidP="009F6784">
            <w:pPr>
              <w:jc w:val="center"/>
              <w:rPr>
                <w:sz w:val="24"/>
                <w:szCs w:val="24"/>
              </w:rPr>
            </w:pPr>
          </w:p>
        </w:tc>
      </w:tr>
      <w:tr w:rsidR="00FB5F63" w:rsidRPr="00703147" w:rsidTr="00224AF2">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FB5F63" w:rsidRPr="00703147" w:rsidRDefault="00FB5F63" w:rsidP="00FB5F63">
            <w:pPr>
              <w:rPr>
                <w:sz w:val="24"/>
                <w:szCs w:val="24"/>
              </w:rPr>
            </w:pPr>
            <w:r w:rsidRPr="00703147">
              <w:rPr>
                <w:sz w:val="24"/>
                <w:szCs w:val="24"/>
              </w:rPr>
              <w:t>доходы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4" w:space="0" w:color="auto"/>
              <w:right w:val="single" w:sz="4" w:space="0" w:color="auto"/>
            </w:tcBorders>
            <w:shd w:val="clear" w:color="auto" w:fill="auto"/>
            <w:noWrap/>
            <w:vAlign w:val="center"/>
            <w:hideMark/>
          </w:tcPr>
          <w:p w:rsidR="00FB5F63" w:rsidRPr="00703147" w:rsidRDefault="00FB5F63" w:rsidP="00FB5F63">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bottom"/>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5</w:t>
            </w:r>
            <w:r w:rsidR="00224AF2" w:rsidRPr="00703147">
              <w:rPr>
                <w:rFonts w:ascii="Times New Roman CYR" w:hAnsi="Times New Roman CYR" w:cs="Times New Roman CYR"/>
                <w:sz w:val="24"/>
                <w:szCs w:val="24"/>
              </w:rPr>
              <w:t xml:space="preserve"> </w:t>
            </w:r>
            <w:r w:rsidRPr="00703147">
              <w:rPr>
                <w:rFonts w:ascii="Times New Roman CYR" w:hAnsi="Times New Roman CYR" w:cs="Times New Roman CYR"/>
                <w:sz w:val="24"/>
                <w:szCs w:val="24"/>
              </w:rPr>
              <w:t>195,15</w:t>
            </w:r>
          </w:p>
          <w:p w:rsidR="00FB5F63" w:rsidRPr="00703147" w:rsidRDefault="00FB5F63" w:rsidP="00FB5F63">
            <w:pPr>
              <w:jc w:val="center"/>
              <w:rPr>
                <w:rFonts w:ascii="Times New Roman CYR" w:hAnsi="Times New Roman CYR" w:cs="Times New Roman CY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155142" w:rsidRPr="00703147" w:rsidRDefault="00155142" w:rsidP="00FB5F63">
            <w:pPr>
              <w:jc w:val="center"/>
              <w:rPr>
                <w:rFonts w:ascii="Times New Roman CYR" w:hAnsi="Times New Roman CYR" w:cs="Times New Roman CYR"/>
                <w:sz w:val="24"/>
                <w:szCs w:val="24"/>
              </w:rPr>
            </w:pPr>
          </w:p>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5</w:t>
            </w:r>
            <w:r w:rsidR="00224AF2" w:rsidRPr="00703147">
              <w:rPr>
                <w:rFonts w:ascii="Times New Roman CYR" w:hAnsi="Times New Roman CYR" w:cs="Times New Roman CYR"/>
                <w:sz w:val="24"/>
                <w:szCs w:val="24"/>
              </w:rPr>
              <w:t xml:space="preserve"> </w:t>
            </w:r>
            <w:r w:rsidRPr="00703147">
              <w:rPr>
                <w:rFonts w:ascii="Times New Roman CYR" w:hAnsi="Times New Roman CYR" w:cs="Times New Roman CYR"/>
                <w:sz w:val="24"/>
                <w:szCs w:val="24"/>
              </w:rPr>
              <w:t>557,81</w:t>
            </w:r>
          </w:p>
        </w:tc>
        <w:tc>
          <w:tcPr>
            <w:tcW w:w="1573" w:type="dxa"/>
            <w:gridSpan w:val="2"/>
            <w:tcBorders>
              <w:top w:val="nil"/>
              <w:left w:val="nil"/>
              <w:bottom w:val="single" w:sz="4" w:space="0" w:color="auto"/>
              <w:right w:val="single" w:sz="4" w:space="0" w:color="auto"/>
            </w:tcBorders>
            <w:shd w:val="clear" w:color="auto" w:fill="auto"/>
            <w:noWrap/>
            <w:vAlign w:val="bottom"/>
          </w:tcPr>
          <w:p w:rsidR="00FB5F63" w:rsidRPr="00703147" w:rsidRDefault="00224AF2"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w:t>
            </w:r>
            <w:r w:rsidR="00155142" w:rsidRPr="00703147">
              <w:rPr>
                <w:rFonts w:ascii="Times New Roman CYR" w:hAnsi="Times New Roman CYR" w:cs="Times New Roman CYR"/>
                <w:sz w:val="24"/>
                <w:szCs w:val="24"/>
              </w:rPr>
              <w:t xml:space="preserve"> </w:t>
            </w:r>
            <w:r w:rsidR="00FB5F63" w:rsidRPr="00703147">
              <w:rPr>
                <w:rFonts w:ascii="Times New Roman CYR" w:hAnsi="Times New Roman CYR" w:cs="Times New Roman CYR"/>
                <w:sz w:val="24"/>
                <w:szCs w:val="24"/>
              </w:rPr>
              <w:t>362,66</w:t>
            </w:r>
          </w:p>
          <w:p w:rsidR="00FB5F63" w:rsidRPr="00703147" w:rsidRDefault="00FB5F63" w:rsidP="00FB5F63">
            <w:pPr>
              <w:jc w:val="center"/>
              <w:rPr>
                <w:rFonts w:ascii="Times New Roman CYR" w:hAnsi="Times New Roman CYR" w:cs="Times New Roman CY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155142" w:rsidRPr="00703147" w:rsidRDefault="00155142" w:rsidP="00FB5F63">
            <w:pPr>
              <w:jc w:val="center"/>
              <w:rPr>
                <w:rFonts w:ascii="Times New Roman CYR" w:hAnsi="Times New Roman CYR" w:cs="Times New Roman CYR"/>
                <w:sz w:val="24"/>
                <w:szCs w:val="24"/>
              </w:rPr>
            </w:pPr>
          </w:p>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106,98</w:t>
            </w:r>
          </w:p>
        </w:tc>
      </w:tr>
      <w:tr w:rsidR="00FB5F63" w:rsidRPr="00703147" w:rsidTr="00224AF2">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FB5F63" w:rsidRPr="00703147" w:rsidRDefault="00FB5F63" w:rsidP="00FB5F63">
            <w:pPr>
              <w:rPr>
                <w:sz w:val="24"/>
                <w:szCs w:val="24"/>
              </w:rPr>
            </w:pPr>
            <w:r w:rsidRPr="00703147">
              <w:rPr>
                <w:sz w:val="24"/>
                <w:szCs w:val="24"/>
              </w:rPr>
              <w:t xml:space="preserve">в том числе: безвозмездные поступления от других бюджетов бюджетной системы Российской Федерации </w:t>
            </w:r>
          </w:p>
        </w:tc>
        <w:tc>
          <w:tcPr>
            <w:tcW w:w="1016" w:type="dxa"/>
            <w:tcBorders>
              <w:top w:val="nil"/>
              <w:left w:val="nil"/>
              <w:bottom w:val="single" w:sz="4" w:space="0" w:color="auto"/>
              <w:right w:val="single" w:sz="4" w:space="0" w:color="auto"/>
            </w:tcBorders>
            <w:shd w:val="clear" w:color="auto" w:fill="auto"/>
            <w:noWrap/>
            <w:vAlign w:val="center"/>
            <w:hideMark/>
          </w:tcPr>
          <w:p w:rsidR="00FB5F63" w:rsidRPr="00703147" w:rsidRDefault="00FB5F63" w:rsidP="00FB5F63">
            <w:pPr>
              <w:jc w:val="center"/>
              <w:rPr>
                <w:sz w:val="24"/>
                <w:szCs w:val="24"/>
              </w:rPr>
            </w:pPr>
            <w:r w:rsidRPr="00703147">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4</w:t>
            </w:r>
            <w:r w:rsidR="00224AF2" w:rsidRPr="00703147">
              <w:rPr>
                <w:rFonts w:ascii="Times New Roman CYR" w:hAnsi="Times New Roman CYR" w:cs="Times New Roman CYR"/>
                <w:sz w:val="24"/>
                <w:szCs w:val="24"/>
              </w:rPr>
              <w:t xml:space="preserve"> </w:t>
            </w:r>
            <w:r w:rsidRPr="00703147">
              <w:rPr>
                <w:rFonts w:ascii="Times New Roman CYR" w:hAnsi="Times New Roman CYR" w:cs="Times New Roman CYR"/>
                <w:sz w:val="24"/>
                <w:szCs w:val="24"/>
              </w:rPr>
              <w:t>577,83</w:t>
            </w:r>
          </w:p>
        </w:tc>
        <w:tc>
          <w:tcPr>
            <w:tcW w:w="1375" w:type="dxa"/>
            <w:tcBorders>
              <w:top w:val="nil"/>
              <w:left w:val="nil"/>
              <w:bottom w:val="single" w:sz="4" w:space="0" w:color="auto"/>
              <w:right w:val="single" w:sz="4" w:space="0" w:color="auto"/>
            </w:tcBorders>
            <w:shd w:val="clear" w:color="auto" w:fill="auto"/>
            <w:noWrap/>
            <w:vAlign w:val="center"/>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4</w:t>
            </w:r>
            <w:r w:rsidR="00224AF2" w:rsidRPr="00703147">
              <w:rPr>
                <w:rFonts w:ascii="Times New Roman CYR" w:hAnsi="Times New Roman CYR" w:cs="Times New Roman CYR"/>
                <w:sz w:val="24"/>
                <w:szCs w:val="24"/>
              </w:rPr>
              <w:t xml:space="preserve"> </w:t>
            </w:r>
            <w:r w:rsidRPr="00703147">
              <w:rPr>
                <w:rFonts w:ascii="Times New Roman CYR" w:hAnsi="Times New Roman CYR" w:cs="Times New Roman CYR"/>
                <w:sz w:val="24"/>
                <w:szCs w:val="24"/>
              </w:rPr>
              <w:t>853,03</w:t>
            </w:r>
          </w:p>
        </w:tc>
        <w:tc>
          <w:tcPr>
            <w:tcW w:w="1573" w:type="dxa"/>
            <w:gridSpan w:val="2"/>
            <w:tcBorders>
              <w:top w:val="nil"/>
              <w:left w:val="nil"/>
              <w:bottom w:val="single" w:sz="4" w:space="0" w:color="auto"/>
              <w:right w:val="single" w:sz="4" w:space="0" w:color="auto"/>
            </w:tcBorders>
            <w:shd w:val="clear" w:color="auto" w:fill="auto"/>
            <w:noWrap/>
            <w:vAlign w:val="bottom"/>
          </w:tcPr>
          <w:p w:rsidR="00FB5F63" w:rsidRPr="00703147" w:rsidRDefault="00224AF2"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w:t>
            </w:r>
            <w:r w:rsidR="00155142" w:rsidRPr="00703147">
              <w:rPr>
                <w:rFonts w:ascii="Times New Roman CYR" w:hAnsi="Times New Roman CYR" w:cs="Times New Roman CYR"/>
                <w:sz w:val="24"/>
                <w:szCs w:val="24"/>
              </w:rPr>
              <w:t xml:space="preserve"> </w:t>
            </w:r>
            <w:r w:rsidR="00FB5F63" w:rsidRPr="00703147">
              <w:rPr>
                <w:rFonts w:ascii="Times New Roman CYR" w:hAnsi="Times New Roman CYR" w:cs="Times New Roman CYR"/>
                <w:sz w:val="24"/>
                <w:szCs w:val="24"/>
              </w:rPr>
              <w:t>275,20</w:t>
            </w:r>
          </w:p>
          <w:p w:rsidR="00FB5F63" w:rsidRPr="00703147" w:rsidRDefault="00FB5F63" w:rsidP="00FB5F63">
            <w:pPr>
              <w:jc w:val="center"/>
              <w:rPr>
                <w:rFonts w:ascii="Times New Roman CYR" w:hAnsi="Times New Roman CYR" w:cs="Times New Roman CY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155142" w:rsidRPr="00703147" w:rsidRDefault="00155142" w:rsidP="00FB5F63">
            <w:pPr>
              <w:jc w:val="center"/>
              <w:rPr>
                <w:rFonts w:ascii="Times New Roman CYR" w:hAnsi="Times New Roman CYR" w:cs="Times New Roman CYR"/>
                <w:sz w:val="24"/>
                <w:szCs w:val="24"/>
              </w:rPr>
            </w:pPr>
          </w:p>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106,01</w:t>
            </w:r>
          </w:p>
        </w:tc>
      </w:tr>
      <w:tr w:rsidR="00FB5F63" w:rsidRPr="00703147" w:rsidTr="00224AF2">
        <w:trPr>
          <w:gridAfter w:val="1"/>
          <w:wAfter w:w="11" w:type="dxa"/>
          <w:trHeight w:val="645"/>
        </w:trPr>
        <w:tc>
          <w:tcPr>
            <w:tcW w:w="4254" w:type="dxa"/>
            <w:tcBorders>
              <w:top w:val="nil"/>
              <w:left w:val="single" w:sz="8" w:space="0" w:color="auto"/>
              <w:bottom w:val="single" w:sz="8" w:space="0" w:color="auto"/>
              <w:right w:val="single" w:sz="4" w:space="0" w:color="auto"/>
            </w:tcBorders>
            <w:shd w:val="clear" w:color="auto" w:fill="auto"/>
            <w:vAlign w:val="center"/>
            <w:hideMark/>
          </w:tcPr>
          <w:p w:rsidR="00FB5F63" w:rsidRPr="00703147" w:rsidRDefault="00FB5F63" w:rsidP="00FB5F63">
            <w:pPr>
              <w:rPr>
                <w:sz w:val="24"/>
                <w:szCs w:val="24"/>
              </w:rPr>
            </w:pPr>
            <w:r w:rsidRPr="00703147">
              <w:rPr>
                <w:sz w:val="24"/>
                <w:szCs w:val="24"/>
              </w:rPr>
              <w:t>расходы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8" w:space="0" w:color="auto"/>
              <w:right w:val="single" w:sz="4" w:space="0" w:color="auto"/>
            </w:tcBorders>
            <w:shd w:val="clear" w:color="auto" w:fill="auto"/>
            <w:noWrap/>
            <w:vAlign w:val="center"/>
            <w:hideMark/>
          </w:tcPr>
          <w:p w:rsidR="00FB5F63" w:rsidRPr="00703147" w:rsidRDefault="00FB5F63" w:rsidP="00FB5F63">
            <w:pPr>
              <w:jc w:val="center"/>
              <w:rPr>
                <w:sz w:val="24"/>
                <w:szCs w:val="24"/>
              </w:rPr>
            </w:pPr>
            <w:r w:rsidRPr="00703147">
              <w:rPr>
                <w:sz w:val="24"/>
                <w:szCs w:val="24"/>
              </w:rPr>
              <w:t>млн. руб.</w:t>
            </w:r>
          </w:p>
        </w:tc>
        <w:tc>
          <w:tcPr>
            <w:tcW w:w="1393" w:type="dxa"/>
            <w:tcBorders>
              <w:top w:val="nil"/>
              <w:left w:val="nil"/>
              <w:bottom w:val="single" w:sz="8" w:space="0" w:color="auto"/>
              <w:right w:val="single" w:sz="4" w:space="0" w:color="auto"/>
            </w:tcBorders>
            <w:shd w:val="clear" w:color="auto" w:fill="auto"/>
            <w:noWrap/>
            <w:vAlign w:val="bottom"/>
          </w:tcPr>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5</w:t>
            </w:r>
            <w:r w:rsidR="00224AF2" w:rsidRPr="00703147">
              <w:rPr>
                <w:rFonts w:ascii="Times New Roman CYR" w:hAnsi="Times New Roman CYR" w:cs="Times New Roman CYR"/>
                <w:sz w:val="24"/>
                <w:szCs w:val="24"/>
              </w:rPr>
              <w:t xml:space="preserve"> </w:t>
            </w:r>
            <w:r w:rsidRPr="00703147">
              <w:rPr>
                <w:rFonts w:ascii="Times New Roman CYR" w:hAnsi="Times New Roman CYR" w:cs="Times New Roman CYR"/>
                <w:sz w:val="24"/>
                <w:szCs w:val="24"/>
              </w:rPr>
              <w:t>147,24</w:t>
            </w:r>
          </w:p>
          <w:p w:rsidR="00FB5F63" w:rsidRPr="00703147" w:rsidRDefault="00FB5F63" w:rsidP="00FB5F63">
            <w:pPr>
              <w:jc w:val="center"/>
              <w:rPr>
                <w:rFonts w:ascii="Times New Roman CYR" w:hAnsi="Times New Roman CYR" w:cs="Times New Roman CYR"/>
                <w:sz w:val="24"/>
                <w:szCs w:val="24"/>
              </w:rPr>
            </w:pPr>
          </w:p>
        </w:tc>
        <w:tc>
          <w:tcPr>
            <w:tcW w:w="1375" w:type="dxa"/>
            <w:tcBorders>
              <w:top w:val="nil"/>
              <w:left w:val="nil"/>
              <w:bottom w:val="single" w:sz="8" w:space="0" w:color="auto"/>
              <w:right w:val="single" w:sz="4" w:space="0" w:color="auto"/>
            </w:tcBorders>
            <w:shd w:val="clear" w:color="auto" w:fill="auto"/>
            <w:noWrap/>
            <w:vAlign w:val="center"/>
          </w:tcPr>
          <w:p w:rsidR="00155142" w:rsidRPr="00703147" w:rsidRDefault="00155142" w:rsidP="00FB5F63">
            <w:pPr>
              <w:jc w:val="center"/>
              <w:rPr>
                <w:rFonts w:ascii="Times New Roman CYR" w:hAnsi="Times New Roman CYR" w:cs="Times New Roman CYR"/>
                <w:sz w:val="24"/>
                <w:szCs w:val="24"/>
              </w:rPr>
            </w:pPr>
          </w:p>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5</w:t>
            </w:r>
            <w:r w:rsidR="00224AF2" w:rsidRPr="00703147">
              <w:rPr>
                <w:rFonts w:ascii="Times New Roman CYR" w:hAnsi="Times New Roman CYR" w:cs="Times New Roman CYR"/>
                <w:sz w:val="24"/>
                <w:szCs w:val="24"/>
              </w:rPr>
              <w:t xml:space="preserve"> </w:t>
            </w:r>
            <w:r w:rsidRPr="00703147">
              <w:rPr>
                <w:rFonts w:ascii="Times New Roman CYR" w:hAnsi="Times New Roman CYR" w:cs="Times New Roman CYR"/>
                <w:sz w:val="24"/>
                <w:szCs w:val="24"/>
              </w:rPr>
              <w:t>565,45</w:t>
            </w:r>
          </w:p>
        </w:tc>
        <w:tc>
          <w:tcPr>
            <w:tcW w:w="1573" w:type="dxa"/>
            <w:gridSpan w:val="2"/>
            <w:tcBorders>
              <w:top w:val="nil"/>
              <w:left w:val="nil"/>
              <w:bottom w:val="single" w:sz="8" w:space="0" w:color="auto"/>
              <w:right w:val="single" w:sz="4" w:space="0" w:color="auto"/>
            </w:tcBorders>
            <w:shd w:val="clear" w:color="auto" w:fill="auto"/>
            <w:noWrap/>
            <w:vAlign w:val="bottom"/>
          </w:tcPr>
          <w:p w:rsidR="00FB5F63" w:rsidRPr="00703147" w:rsidRDefault="00224AF2"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w:t>
            </w:r>
            <w:r w:rsidR="00155142" w:rsidRPr="00703147">
              <w:rPr>
                <w:rFonts w:ascii="Times New Roman CYR" w:hAnsi="Times New Roman CYR" w:cs="Times New Roman CYR"/>
                <w:sz w:val="24"/>
                <w:szCs w:val="24"/>
              </w:rPr>
              <w:t xml:space="preserve"> </w:t>
            </w:r>
            <w:r w:rsidR="00FB5F63" w:rsidRPr="00703147">
              <w:rPr>
                <w:rFonts w:ascii="Times New Roman CYR" w:hAnsi="Times New Roman CYR" w:cs="Times New Roman CYR"/>
                <w:sz w:val="24"/>
                <w:szCs w:val="24"/>
              </w:rPr>
              <w:t>418,21</w:t>
            </w:r>
          </w:p>
          <w:p w:rsidR="00FB5F63" w:rsidRPr="00703147" w:rsidRDefault="00FB5F63" w:rsidP="00FB5F63">
            <w:pPr>
              <w:jc w:val="center"/>
              <w:rPr>
                <w:rFonts w:ascii="Times New Roman CYR" w:hAnsi="Times New Roman CYR" w:cs="Times New Roman CYR"/>
                <w:sz w:val="24"/>
                <w:szCs w:val="24"/>
              </w:rPr>
            </w:pPr>
          </w:p>
        </w:tc>
        <w:tc>
          <w:tcPr>
            <w:tcW w:w="1134" w:type="dxa"/>
            <w:gridSpan w:val="2"/>
            <w:tcBorders>
              <w:top w:val="nil"/>
              <w:left w:val="nil"/>
              <w:bottom w:val="single" w:sz="8" w:space="0" w:color="auto"/>
              <w:right w:val="single" w:sz="8" w:space="0" w:color="auto"/>
            </w:tcBorders>
            <w:shd w:val="clear" w:color="auto" w:fill="auto"/>
            <w:noWrap/>
            <w:vAlign w:val="center"/>
          </w:tcPr>
          <w:p w:rsidR="00155142" w:rsidRPr="00703147" w:rsidRDefault="00155142" w:rsidP="00FB5F63">
            <w:pPr>
              <w:jc w:val="center"/>
              <w:rPr>
                <w:rFonts w:ascii="Times New Roman CYR" w:hAnsi="Times New Roman CYR" w:cs="Times New Roman CYR"/>
                <w:sz w:val="24"/>
                <w:szCs w:val="24"/>
              </w:rPr>
            </w:pPr>
          </w:p>
          <w:p w:rsidR="00FB5F63" w:rsidRPr="00703147" w:rsidRDefault="00FB5F63" w:rsidP="00FB5F63">
            <w:pPr>
              <w:jc w:val="center"/>
              <w:rPr>
                <w:rFonts w:ascii="Times New Roman CYR" w:hAnsi="Times New Roman CYR" w:cs="Times New Roman CYR"/>
                <w:sz w:val="24"/>
                <w:szCs w:val="24"/>
              </w:rPr>
            </w:pPr>
            <w:r w:rsidRPr="00703147">
              <w:rPr>
                <w:rFonts w:ascii="Times New Roman CYR" w:hAnsi="Times New Roman CYR" w:cs="Times New Roman CYR"/>
                <w:sz w:val="24"/>
                <w:szCs w:val="24"/>
              </w:rPr>
              <w:t>108,12</w:t>
            </w:r>
          </w:p>
        </w:tc>
      </w:tr>
    </w:tbl>
    <w:p w:rsidR="0032689E" w:rsidRPr="00703147" w:rsidRDefault="0032689E" w:rsidP="0032689E">
      <w:pPr>
        <w:rPr>
          <w:sz w:val="28"/>
          <w:szCs w:val="28"/>
        </w:rPr>
      </w:pPr>
    </w:p>
    <w:p w:rsidR="0032689E" w:rsidRPr="00703147" w:rsidRDefault="0032689E" w:rsidP="0032689E">
      <w:pPr>
        <w:ind w:firstLine="708"/>
        <w:jc w:val="both"/>
        <w:rPr>
          <w:sz w:val="28"/>
          <w:szCs w:val="28"/>
        </w:rPr>
      </w:pPr>
      <w:r w:rsidRPr="00703147">
        <w:rPr>
          <w:sz w:val="28"/>
          <w:szCs w:val="28"/>
        </w:rPr>
        <w:t>Основные показатели</w:t>
      </w:r>
      <w:r w:rsidR="00DB1875" w:rsidRPr="00703147">
        <w:rPr>
          <w:sz w:val="28"/>
          <w:szCs w:val="28"/>
        </w:rPr>
        <w:t xml:space="preserve"> </w:t>
      </w:r>
      <w:r w:rsidRPr="00703147">
        <w:rPr>
          <w:sz w:val="28"/>
          <w:szCs w:val="28"/>
        </w:rPr>
        <w:t>итогов социально-экономического развития Березовского района сформированы на основе анализа экономической ситуации, сложившейся в 202</w:t>
      </w:r>
      <w:r w:rsidR="00DB1875" w:rsidRPr="00703147">
        <w:rPr>
          <w:sz w:val="28"/>
          <w:szCs w:val="28"/>
        </w:rPr>
        <w:t>3</w:t>
      </w:r>
      <w:r w:rsidR="00386AA2" w:rsidRPr="00703147">
        <w:rPr>
          <w:sz w:val="28"/>
          <w:szCs w:val="28"/>
        </w:rPr>
        <w:t xml:space="preserve"> году</w:t>
      </w:r>
      <w:r w:rsidRPr="00703147">
        <w:rPr>
          <w:sz w:val="28"/>
          <w:szCs w:val="28"/>
        </w:rPr>
        <w:t xml:space="preserve"> и обобщения показателей деятельности организаций и учреждений Березовского района. </w:t>
      </w:r>
    </w:p>
    <w:p w:rsidR="0032689E" w:rsidRPr="00703147" w:rsidRDefault="0032689E" w:rsidP="0032689E">
      <w:pPr>
        <w:pStyle w:val="ab"/>
        <w:spacing w:line="288" w:lineRule="auto"/>
        <w:ind w:firstLine="720"/>
        <w:jc w:val="right"/>
        <w:rPr>
          <w:rFonts w:ascii="Times New Roman" w:hAnsi="Times New Roman"/>
          <w:bCs/>
          <w:sz w:val="28"/>
          <w:szCs w:val="28"/>
        </w:rPr>
      </w:pPr>
      <w:r w:rsidRPr="00703147">
        <w:rPr>
          <w:rFonts w:ascii="Times New Roman" w:hAnsi="Times New Roman"/>
          <w:bCs/>
          <w:sz w:val="28"/>
          <w:szCs w:val="28"/>
        </w:rPr>
        <w:lastRenderedPageBreak/>
        <w:t>Пояснительная записка</w:t>
      </w:r>
    </w:p>
    <w:p w:rsidR="0032689E" w:rsidRPr="00703147" w:rsidRDefault="0032689E" w:rsidP="0032689E">
      <w:pPr>
        <w:pStyle w:val="ab"/>
        <w:spacing w:line="288" w:lineRule="auto"/>
        <w:ind w:firstLine="720"/>
        <w:jc w:val="right"/>
        <w:rPr>
          <w:rFonts w:ascii="Times New Roman" w:hAnsi="Times New Roman"/>
          <w:bCs/>
          <w:sz w:val="28"/>
          <w:szCs w:val="28"/>
        </w:rPr>
      </w:pPr>
    </w:p>
    <w:p w:rsidR="0032689E" w:rsidRPr="00703147" w:rsidRDefault="008C2BBC" w:rsidP="0032689E">
      <w:pPr>
        <w:jc w:val="center"/>
        <w:rPr>
          <w:b/>
          <w:sz w:val="28"/>
          <w:szCs w:val="28"/>
        </w:rPr>
      </w:pPr>
      <w:r w:rsidRPr="00703147">
        <w:rPr>
          <w:b/>
          <w:sz w:val="28"/>
          <w:szCs w:val="28"/>
        </w:rPr>
        <w:t>И</w:t>
      </w:r>
      <w:r w:rsidR="0032689E" w:rsidRPr="00703147">
        <w:rPr>
          <w:b/>
          <w:sz w:val="28"/>
          <w:szCs w:val="28"/>
        </w:rPr>
        <w:t>тоги социально-экономического развития</w:t>
      </w:r>
    </w:p>
    <w:p w:rsidR="0032689E" w:rsidRPr="00703147" w:rsidRDefault="0032689E" w:rsidP="0032689E">
      <w:pPr>
        <w:jc w:val="center"/>
        <w:rPr>
          <w:b/>
          <w:sz w:val="28"/>
          <w:szCs w:val="28"/>
        </w:rPr>
      </w:pPr>
      <w:r w:rsidRPr="00703147">
        <w:rPr>
          <w:b/>
          <w:sz w:val="28"/>
          <w:szCs w:val="28"/>
        </w:rPr>
        <w:t xml:space="preserve">муниципального образования Березовский район </w:t>
      </w:r>
    </w:p>
    <w:p w:rsidR="0032689E" w:rsidRPr="00703147" w:rsidRDefault="0032689E" w:rsidP="0032689E">
      <w:pPr>
        <w:jc w:val="center"/>
        <w:rPr>
          <w:b/>
          <w:sz w:val="28"/>
          <w:szCs w:val="28"/>
        </w:rPr>
      </w:pPr>
      <w:r w:rsidRPr="00703147">
        <w:rPr>
          <w:b/>
          <w:sz w:val="28"/>
          <w:szCs w:val="28"/>
        </w:rPr>
        <w:t>за 202</w:t>
      </w:r>
      <w:r w:rsidR="0094277F" w:rsidRPr="00703147">
        <w:rPr>
          <w:b/>
          <w:sz w:val="28"/>
          <w:szCs w:val="28"/>
        </w:rPr>
        <w:t>3</w:t>
      </w:r>
      <w:r w:rsidR="00FB5F63" w:rsidRPr="00703147">
        <w:rPr>
          <w:b/>
          <w:sz w:val="28"/>
          <w:szCs w:val="28"/>
        </w:rPr>
        <w:t xml:space="preserve"> год</w:t>
      </w:r>
    </w:p>
    <w:p w:rsidR="0032689E" w:rsidRPr="00703147" w:rsidRDefault="0032689E" w:rsidP="0032689E">
      <w:pPr>
        <w:ind w:firstLine="709"/>
        <w:jc w:val="both"/>
        <w:rPr>
          <w:sz w:val="28"/>
          <w:szCs w:val="28"/>
          <w:lang w:eastAsia="ar-SA"/>
        </w:rPr>
      </w:pPr>
    </w:p>
    <w:p w:rsidR="00FB5F63" w:rsidRPr="00703147" w:rsidRDefault="00FB5F63" w:rsidP="00FB5F63">
      <w:pPr>
        <w:ind w:firstLine="709"/>
        <w:jc w:val="both"/>
        <w:rPr>
          <w:sz w:val="28"/>
          <w:szCs w:val="28"/>
          <w:lang w:eastAsia="ar-SA"/>
        </w:rPr>
      </w:pPr>
      <w:r w:rsidRPr="00703147">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FB5F63" w:rsidRPr="00703147" w:rsidRDefault="009F1F68" w:rsidP="009F1F68">
      <w:pPr>
        <w:ind w:firstLine="709"/>
        <w:jc w:val="both"/>
        <w:rPr>
          <w:sz w:val="28"/>
          <w:szCs w:val="28"/>
          <w:lang w:eastAsia="ar-SA"/>
        </w:rPr>
      </w:pPr>
      <w:r w:rsidRPr="00703147">
        <w:rPr>
          <w:sz w:val="28"/>
          <w:szCs w:val="28"/>
          <w:lang w:eastAsia="ar-SA"/>
        </w:rPr>
        <w:t>В 2023 году зафиксирован</w:t>
      </w:r>
      <w:r w:rsidR="000F0C75" w:rsidRPr="00703147">
        <w:rPr>
          <w:sz w:val="28"/>
          <w:szCs w:val="28"/>
          <w:lang w:eastAsia="ar-SA"/>
        </w:rPr>
        <w:t>о снижение</w:t>
      </w:r>
      <w:r w:rsidRPr="00703147">
        <w:rPr>
          <w:sz w:val="28"/>
          <w:szCs w:val="28"/>
          <w:lang w:eastAsia="ar-SA"/>
        </w:rPr>
        <w:t xml:space="preserve"> </w:t>
      </w:r>
      <w:r w:rsidR="00FB5F63" w:rsidRPr="00703147">
        <w:rPr>
          <w:rFonts w:eastAsia="Calibri"/>
          <w:sz w:val="28"/>
          <w:szCs w:val="28"/>
          <w:lang w:eastAsia="en-US"/>
        </w:rPr>
        <w:t>среднегодов</w:t>
      </w:r>
      <w:r w:rsidRPr="00703147">
        <w:rPr>
          <w:rFonts w:eastAsia="Calibri"/>
          <w:sz w:val="28"/>
          <w:szCs w:val="28"/>
          <w:lang w:eastAsia="en-US"/>
        </w:rPr>
        <w:t>ой</w:t>
      </w:r>
      <w:r w:rsidR="00FB5F63" w:rsidRPr="00703147">
        <w:rPr>
          <w:rFonts w:eastAsia="Calibri"/>
          <w:sz w:val="28"/>
          <w:szCs w:val="28"/>
          <w:lang w:eastAsia="en-US"/>
        </w:rPr>
        <w:t xml:space="preserve"> численност</w:t>
      </w:r>
      <w:r w:rsidRPr="00703147">
        <w:rPr>
          <w:rFonts w:eastAsia="Calibri"/>
          <w:sz w:val="28"/>
          <w:szCs w:val="28"/>
          <w:lang w:eastAsia="en-US"/>
        </w:rPr>
        <w:t>и</w:t>
      </w:r>
      <w:r w:rsidR="00FB5F63" w:rsidRPr="00703147">
        <w:rPr>
          <w:rFonts w:eastAsia="Calibri"/>
          <w:sz w:val="28"/>
          <w:szCs w:val="28"/>
          <w:lang w:eastAsia="en-US"/>
        </w:rPr>
        <w:t xml:space="preserve"> населения территории Березовского района на </w:t>
      </w:r>
      <w:r w:rsidR="000F0C75" w:rsidRPr="00703147">
        <w:rPr>
          <w:rFonts w:eastAsia="Calibri"/>
          <w:sz w:val="28"/>
          <w:szCs w:val="28"/>
          <w:lang w:eastAsia="en-US"/>
        </w:rPr>
        <w:t>0,13%</w:t>
      </w:r>
      <w:r w:rsidRPr="00703147">
        <w:rPr>
          <w:rFonts w:eastAsia="Calibri"/>
          <w:sz w:val="28"/>
          <w:szCs w:val="28"/>
          <w:lang w:eastAsia="en-US"/>
        </w:rPr>
        <w:t xml:space="preserve">, которая </w:t>
      </w:r>
      <w:r w:rsidR="000F0C75" w:rsidRPr="00703147">
        <w:rPr>
          <w:rFonts w:eastAsia="Calibri"/>
          <w:sz w:val="28"/>
          <w:szCs w:val="28"/>
          <w:lang w:eastAsia="en-US"/>
        </w:rPr>
        <w:t>составила</w:t>
      </w:r>
      <w:r w:rsidRPr="00703147">
        <w:rPr>
          <w:rFonts w:eastAsia="Calibri"/>
          <w:sz w:val="28"/>
          <w:szCs w:val="28"/>
          <w:lang w:eastAsia="en-US"/>
        </w:rPr>
        <w:t xml:space="preserve"> 22 7</w:t>
      </w:r>
      <w:r w:rsidR="000F0C75" w:rsidRPr="00703147">
        <w:rPr>
          <w:rFonts w:eastAsia="Calibri"/>
          <w:sz w:val="28"/>
          <w:szCs w:val="28"/>
          <w:lang w:eastAsia="en-US"/>
        </w:rPr>
        <w:t>55</w:t>
      </w:r>
      <w:r w:rsidRPr="00703147">
        <w:rPr>
          <w:rFonts w:eastAsia="Calibri"/>
          <w:sz w:val="28"/>
          <w:szCs w:val="28"/>
          <w:lang w:eastAsia="en-US"/>
        </w:rPr>
        <w:t xml:space="preserve"> человек</w:t>
      </w:r>
      <w:r w:rsidR="0027452B" w:rsidRPr="00703147">
        <w:rPr>
          <w:rFonts w:eastAsia="Calibri"/>
          <w:sz w:val="28"/>
          <w:szCs w:val="28"/>
          <w:lang w:eastAsia="en-US"/>
        </w:rPr>
        <w:t>, в связи с сокращением численности населения на 01.01.2023 года.</w:t>
      </w:r>
    </w:p>
    <w:p w:rsidR="00FB5F63" w:rsidRPr="00703147" w:rsidRDefault="00FB5F63" w:rsidP="00FB5F63">
      <w:pPr>
        <w:ind w:firstLine="720"/>
        <w:jc w:val="both"/>
        <w:rPr>
          <w:sz w:val="28"/>
          <w:szCs w:val="28"/>
        </w:rPr>
      </w:pPr>
    </w:p>
    <w:p w:rsidR="00FB5F63" w:rsidRPr="00703147" w:rsidRDefault="00FB5F63" w:rsidP="00FB5F63">
      <w:pPr>
        <w:ind w:left="283"/>
        <w:jc w:val="center"/>
        <w:rPr>
          <w:b/>
          <w:spacing w:val="-2"/>
          <w:sz w:val="28"/>
          <w:szCs w:val="28"/>
        </w:rPr>
      </w:pPr>
      <w:r w:rsidRPr="00703147">
        <w:rPr>
          <w:sz w:val="28"/>
          <w:szCs w:val="28"/>
        </w:rPr>
        <w:tab/>
      </w:r>
      <w:r w:rsidRPr="00703147">
        <w:rPr>
          <w:b/>
          <w:spacing w:val="-2"/>
          <w:sz w:val="28"/>
          <w:szCs w:val="28"/>
        </w:rPr>
        <w:t xml:space="preserve">Динамика рождаемости и смертности населения </w:t>
      </w:r>
    </w:p>
    <w:p w:rsidR="00FB5F63" w:rsidRPr="00703147" w:rsidRDefault="00FB5F63" w:rsidP="00FB5F63">
      <w:pPr>
        <w:ind w:left="283"/>
        <w:jc w:val="center"/>
        <w:rPr>
          <w:b/>
          <w:spacing w:val="-2"/>
          <w:sz w:val="28"/>
          <w:szCs w:val="28"/>
        </w:rPr>
      </w:pPr>
    </w:p>
    <w:tbl>
      <w:tblPr>
        <w:tblW w:w="10232" w:type="dxa"/>
        <w:tblInd w:w="58" w:type="dxa"/>
        <w:tblLayout w:type="fixed"/>
        <w:tblLook w:val="04A0" w:firstRow="1" w:lastRow="0" w:firstColumn="1" w:lastColumn="0" w:noHBand="0" w:noVBand="1"/>
      </w:tblPr>
      <w:tblGrid>
        <w:gridCol w:w="3736"/>
        <w:gridCol w:w="1677"/>
        <w:gridCol w:w="1843"/>
        <w:gridCol w:w="1559"/>
        <w:gridCol w:w="1417"/>
      </w:tblGrid>
      <w:tr w:rsidR="00FB5F63" w:rsidRPr="00703147" w:rsidTr="00FB5F63">
        <w:trPr>
          <w:trHeight w:val="315"/>
        </w:trPr>
        <w:tc>
          <w:tcPr>
            <w:tcW w:w="3736" w:type="dxa"/>
            <w:vMerge w:val="restart"/>
            <w:tcBorders>
              <w:top w:val="single" w:sz="8" w:space="0" w:color="auto"/>
              <w:left w:val="single" w:sz="8" w:space="0" w:color="auto"/>
              <w:bottom w:val="single" w:sz="8" w:space="0" w:color="000000"/>
              <w:right w:val="single" w:sz="8" w:space="0" w:color="auto"/>
            </w:tcBorders>
            <w:vAlign w:val="center"/>
            <w:hideMark/>
          </w:tcPr>
          <w:p w:rsidR="00FB5F63" w:rsidRPr="00703147" w:rsidRDefault="00FB5F63" w:rsidP="00224AF2">
            <w:pPr>
              <w:jc w:val="center"/>
              <w:rPr>
                <w:b/>
                <w:bCs/>
                <w:color w:val="000000"/>
                <w:sz w:val="24"/>
                <w:szCs w:val="24"/>
                <w:lang w:eastAsia="en-US"/>
              </w:rPr>
            </w:pPr>
            <w:r w:rsidRPr="00703147">
              <w:rPr>
                <w:b/>
                <w:bCs/>
                <w:color w:val="000000"/>
                <w:sz w:val="24"/>
                <w:szCs w:val="24"/>
                <w:lang w:eastAsia="en-US"/>
              </w:rPr>
              <w:t>Наименование показателей</w:t>
            </w:r>
          </w:p>
        </w:tc>
        <w:tc>
          <w:tcPr>
            <w:tcW w:w="1677" w:type="dxa"/>
            <w:vMerge w:val="restart"/>
            <w:tcBorders>
              <w:top w:val="single" w:sz="8" w:space="0" w:color="auto"/>
              <w:left w:val="single" w:sz="8" w:space="0" w:color="auto"/>
              <w:bottom w:val="single" w:sz="8" w:space="0" w:color="000000"/>
              <w:right w:val="single" w:sz="8" w:space="0" w:color="auto"/>
            </w:tcBorders>
            <w:vAlign w:val="center"/>
            <w:hideMark/>
          </w:tcPr>
          <w:p w:rsidR="00FB5F63" w:rsidRPr="00703147" w:rsidRDefault="00FB5F63" w:rsidP="00224AF2">
            <w:pPr>
              <w:jc w:val="center"/>
              <w:rPr>
                <w:b/>
                <w:bCs/>
                <w:color w:val="000000"/>
                <w:sz w:val="24"/>
                <w:szCs w:val="24"/>
                <w:lang w:eastAsia="en-US"/>
              </w:rPr>
            </w:pPr>
            <w:r w:rsidRPr="00703147">
              <w:rPr>
                <w:b/>
                <w:bCs/>
                <w:color w:val="000000"/>
                <w:sz w:val="24"/>
                <w:szCs w:val="24"/>
                <w:lang w:eastAsia="en-US"/>
              </w:rPr>
              <w:t>2022 год</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FB5F63" w:rsidRPr="00703147" w:rsidRDefault="00FB5F63" w:rsidP="00224AF2">
            <w:pPr>
              <w:jc w:val="center"/>
              <w:rPr>
                <w:b/>
                <w:bCs/>
                <w:color w:val="000000"/>
                <w:sz w:val="24"/>
                <w:szCs w:val="24"/>
                <w:lang w:eastAsia="en-US"/>
              </w:rPr>
            </w:pPr>
            <w:r w:rsidRPr="00703147">
              <w:rPr>
                <w:b/>
                <w:bCs/>
                <w:color w:val="000000"/>
                <w:sz w:val="24"/>
                <w:szCs w:val="24"/>
                <w:lang w:eastAsia="en-US"/>
              </w:rPr>
              <w:t>2023 год</w:t>
            </w:r>
          </w:p>
        </w:tc>
        <w:tc>
          <w:tcPr>
            <w:tcW w:w="1559" w:type="dxa"/>
            <w:tcBorders>
              <w:top w:val="single" w:sz="8" w:space="0" w:color="auto"/>
              <w:left w:val="nil"/>
              <w:bottom w:val="nil"/>
              <w:right w:val="single" w:sz="8" w:space="0" w:color="auto"/>
            </w:tcBorders>
            <w:vAlign w:val="center"/>
            <w:hideMark/>
          </w:tcPr>
          <w:p w:rsidR="00FB5F63" w:rsidRPr="00703147" w:rsidRDefault="00FB5F63" w:rsidP="00224AF2">
            <w:pPr>
              <w:jc w:val="center"/>
              <w:rPr>
                <w:b/>
                <w:bCs/>
                <w:color w:val="000000"/>
                <w:sz w:val="24"/>
                <w:szCs w:val="24"/>
                <w:lang w:eastAsia="en-US"/>
              </w:rPr>
            </w:pPr>
            <w:r w:rsidRPr="00703147">
              <w:rPr>
                <w:b/>
                <w:bCs/>
                <w:color w:val="000000"/>
                <w:sz w:val="24"/>
                <w:szCs w:val="24"/>
                <w:lang w:eastAsia="en-US"/>
              </w:rPr>
              <w:t>отклонение,</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rsidR="00FB5F63" w:rsidRPr="00703147" w:rsidRDefault="00FB5F63" w:rsidP="00224AF2">
            <w:pPr>
              <w:jc w:val="center"/>
              <w:rPr>
                <w:b/>
                <w:bCs/>
                <w:color w:val="000000"/>
                <w:sz w:val="24"/>
                <w:szCs w:val="24"/>
                <w:lang w:eastAsia="en-US"/>
              </w:rPr>
            </w:pPr>
            <w:r w:rsidRPr="00703147">
              <w:rPr>
                <w:b/>
                <w:bCs/>
                <w:color w:val="000000"/>
                <w:sz w:val="24"/>
                <w:szCs w:val="24"/>
                <w:lang w:eastAsia="en-US"/>
              </w:rPr>
              <w:t>темп роста, %</w:t>
            </w:r>
          </w:p>
        </w:tc>
      </w:tr>
      <w:tr w:rsidR="00FB5F63" w:rsidRPr="00703147" w:rsidTr="00FB5F63">
        <w:trPr>
          <w:trHeight w:val="330"/>
        </w:trPr>
        <w:tc>
          <w:tcPr>
            <w:tcW w:w="3736" w:type="dxa"/>
            <w:vMerge/>
            <w:tcBorders>
              <w:top w:val="single" w:sz="8" w:space="0" w:color="auto"/>
              <w:left w:val="single" w:sz="8" w:space="0" w:color="auto"/>
              <w:bottom w:val="single" w:sz="8" w:space="0" w:color="000000"/>
              <w:right w:val="single" w:sz="8" w:space="0" w:color="auto"/>
            </w:tcBorders>
            <w:vAlign w:val="center"/>
            <w:hideMark/>
          </w:tcPr>
          <w:p w:rsidR="00FB5F63" w:rsidRPr="00703147" w:rsidRDefault="00FB5F63" w:rsidP="00224AF2">
            <w:pPr>
              <w:rPr>
                <w:b/>
                <w:bCs/>
                <w:color w:val="000000"/>
                <w:sz w:val="24"/>
                <w:szCs w:val="24"/>
                <w:lang w:eastAsia="en-US"/>
              </w:rPr>
            </w:pPr>
          </w:p>
        </w:tc>
        <w:tc>
          <w:tcPr>
            <w:tcW w:w="1677" w:type="dxa"/>
            <w:vMerge/>
            <w:tcBorders>
              <w:top w:val="single" w:sz="8" w:space="0" w:color="auto"/>
              <w:left w:val="single" w:sz="8" w:space="0" w:color="auto"/>
              <w:bottom w:val="single" w:sz="8" w:space="0" w:color="000000"/>
              <w:right w:val="single" w:sz="8" w:space="0" w:color="auto"/>
            </w:tcBorders>
            <w:vAlign w:val="center"/>
            <w:hideMark/>
          </w:tcPr>
          <w:p w:rsidR="00FB5F63" w:rsidRPr="00703147" w:rsidRDefault="00FB5F63" w:rsidP="00224AF2">
            <w:pPr>
              <w:rPr>
                <w:b/>
                <w:bCs/>
                <w:color w:val="000000"/>
                <w:sz w:val="24"/>
                <w:szCs w:val="24"/>
                <w:lang w:eastAsia="en-U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B5F63" w:rsidRPr="00703147" w:rsidRDefault="00FB5F63" w:rsidP="00224AF2">
            <w:pPr>
              <w:rPr>
                <w:b/>
                <w:bCs/>
                <w:color w:val="000000"/>
                <w:sz w:val="24"/>
                <w:szCs w:val="24"/>
                <w:lang w:eastAsia="en-US"/>
              </w:rPr>
            </w:pPr>
          </w:p>
        </w:tc>
        <w:tc>
          <w:tcPr>
            <w:tcW w:w="1559" w:type="dxa"/>
            <w:tcBorders>
              <w:top w:val="nil"/>
              <w:left w:val="nil"/>
              <w:bottom w:val="single" w:sz="8" w:space="0" w:color="auto"/>
              <w:right w:val="single" w:sz="8" w:space="0" w:color="auto"/>
            </w:tcBorders>
            <w:vAlign w:val="center"/>
            <w:hideMark/>
          </w:tcPr>
          <w:p w:rsidR="00FB5F63" w:rsidRPr="00703147" w:rsidRDefault="00FB5F63" w:rsidP="00224AF2">
            <w:pPr>
              <w:jc w:val="center"/>
              <w:rPr>
                <w:b/>
                <w:bCs/>
                <w:color w:val="000000"/>
                <w:sz w:val="24"/>
                <w:szCs w:val="24"/>
                <w:lang w:eastAsia="en-US"/>
              </w:rPr>
            </w:pPr>
            <w:r w:rsidRPr="00703147">
              <w:rPr>
                <w:b/>
                <w:bCs/>
                <w:color w:val="000000"/>
                <w:sz w:val="24"/>
                <w:szCs w:val="24"/>
                <w:lang w:eastAsia="en-US"/>
              </w:rPr>
              <w:t>человек</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B5F63" w:rsidRPr="00703147" w:rsidRDefault="00FB5F63" w:rsidP="00224AF2">
            <w:pPr>
              <w:rPr>
                <w:b/>
                <w:bCs/>
                <w:color w:val="000000"/>
                <w:sz w:val="24"/>
                <w:szCs w:val="24"/>
                <w:lang w:eastAsia="en-US"/>
              </w:rPr>
            </w:pPr>
          </w:p>
        </w:tc>
      </w:tr>
      <w:tr w:rsidR="00FB5F63" w:rsidRPr="00703147" w:rsidTr="00FB5F63">
        <w:trPr>
          <w:trHeight w:val="390"/>
        </w:trPr>
        <w:tc>
          <w:tcPr>
            <w:tcW w:w="3736" w:type="dxa"/>
            <w:tcBorders>
              <w:top w:val="nil"/>
              <w:left w:val="single" w:sz="8" w:space="0" w:color="auto"/>
              <w:bottom w:val="single" w:sz="8" w:space="0" w:color="auto"/>
              <w:right w:val="single" w:sz="8" w:space="0" w:color="auto"/>
            </w:tcBorders>
            <w:vAlign w:val="center"/>
            <w:hideMark/>
          </w:tcPr>
          <w:p w:rsidR="00FB5F63" w:rsidRPr="00703147" w:rsidRDefault="00FB5F63" w:rsidP="00224AF2">
            <w:pPr>
              <w:jc w:val="both"/>
              <w:rPr>
                <w:color w:val="000000"/>
                <w:sz w:val="24"/>
                <w:szCs w:val="24"/>
                <w:lang w:eastAsia="en-US"/>
              </w:rPr>
            </w:pPr>
            <w:r w:rsidRPr="00703147">
              <w:rPr>
                <w:color w:val="000000"/>
                <w:sz w:val="24"/>
                <w:szCs w:val="24"/>
                <w:lang w:eastAsia="en-US"/>
              </w:rPr>
              <w:t>Число родившихся, человек</w:t>
            </w:r>
          </w:p>
        </w:tc>
        <w:tc>
          <w:tcPr>
            <w:tcW w:w="1677" w:type="dxa"/>
            <w:tcBorders>
              <w:top w:val="nil"/>
              <w:left w:val="nil"/>
              <w:bottom w:val="single" w:sz="8" w:space="0" w:color="auto"/>
              <w:right w:val="single" w:sz="8" w:space="0" w:color="auto"/>
            </w:tcBorders>
            <w:vAlign w:val="center"/>
          </w:tcPr>
          <w:p w:rsidR="00FB5F63" w:rsidRPr="00703147" w:rsidRDefault="00FB5F63" w:rsidP="00224AF2">
            <w:pPr>
              <w:jc w:val="center"/>
              <w:rPr>
                <w:color w:val="000000"/>
                <w:sz w:val="24"/>
                <w:szCs w:val="24"/>
                <w:lang w:eastAsia="en-US"/>
              </w:rPr>
            </w:pPr>
            <w:r w:rsidRPr="00703147">
              <w:rPr>
                <w:color w:val="000000"/>
                <w:sz w:val="24"/>
                <w:szCs w:val="24"/>
                <w:lang w:eastAsia="en-US"/>
              </w:rPr>
              <w:t>191</w:t>
            </w:r>
          </w:p>
        </w:tc>
        <w:tc>
          <w:tcPr>
            <w:tcW w:w="1843"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226</w:t>
            </w:r>
          </w:p>
        </w:tc>
        <w:tc>
          <w:tcPr>
            <w:tcW w:w="1559"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+ 35</w:t>
            </w:r>
          </w:p>
        </w:tc>
        <w:tc>
          <w:tcPr>
            <w:tcW w:w="1417"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118,32</w:t>
            </w:r>
          </w:p>
        </w:tc>
      </w:tr>
      <w:tr w:rsidR="00FB5F63" w:rsidRPr="00703147" w:rsidTr="00FB5F63">
        <w:trPr>
          <w:trHeight w:val="694"/>
        </w:trPr>
        <w:tc>
          <w:tcPr>
            <w:tcW w:w="3736" w:type="dxa"/>
            <w:tcBorders>
              <w:top w:val="nil"/>
              <w:left w:val="single" w:sz="8" w:space="0" w:color="auto"/>
              <w:bottom w:val="single" w:sz="8" w:space="0" w:color="auto"/>
              <w:right w:val="single" w:sz="8" w:space="0" w:color="auto"/>
            </w:tcBorders>
            <w:vAlign w:val="center"/>
            <w:hideMark/>
          </w:tcPr>
          <w:p w:rsidR="00FB5F63" w:rsidRPr="00703147" w:rsidRDefault="00FB5F63" w:rsidP="00224AF2">
            <w:pPr>
              <w:jc w:val="both"/>
              <w:rPr>
                <w:color w:val="000000"/>
                <w:sz w:val="24"/>
                <w:szCs w:val="24"/>
                <w:lang w:eastAsia="en-US"/>
              </w:rPr>
            </w:pPr>
            <w:r w:rsidRPr="00703147">
              <w:rPr>
                <w:color w:val="000000"/>
                <w:sz w:val="24"/>
                <w:szCs w:val="24"/>
                <w:lang w:eastAsia="en-US"/>
              </w:rPr>
              <w:t xml:space="preserve">Общий коэффициент рождаемости на 1000 человек населения </w:t>
            </w:r>
          </w:p>
        </w:tc>
        <w:tc>
          <w:tcPr>
            <w:tcW w:w="1677" w:type="dxa"/>
            <w:tcBorders>
              <w:top w:val="nil"/>
              <w:left w:val="nil"/>
              <w:bottom w:val="single" w:sz="8" w:space="0" w:color="auto"/>
              <w:right w:val="single" w:sz="8" w:space="0" w:color="auto"/>
            </w:tcBorders>
            <w:vAlign w:val="center"/>
          </w:tcPr>
          <w:p w:rsidR="00FB5F63" w:rsidRPr="00703147" w:rsidRDefault="00FB5F63" w:rsidP="00224AF2">
            <w:pPr>
              <w:jc w:val="center"/>
              <w:rPr>
                <w:color w:val="000000"/>
                <w:sz w:val="24"/>
                <w:szCs w:val="24"/>
                <w:lang w:eastAsia="en-US"/>
              </w:rPr>
            </w:pPr>
            <w:r w:rsidRPr="00703147">
              <w:rPr>
                <w:color w:val="000000"/>
                <w:sz w:val="24"/>
                <w:szCs w:val="24"/>
                <w:lang w:eastAsia="en-US"/>
              </w:rPr>
              <w:t>8,40</w:t>
            </w:r>
          </w:p>
        </w:tc>
        <w:tc>
          <w:tcPr>
            <w:tcW w:w="1843"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9,96</w:t>
            </w:r>
          </w:p>
        </w:tc>
        <w:tc>
          <w:tcPr>
            <w:tcW w:w="1559"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+ 1,56</w:t>
            </w:r>
          </w:p>
        </w:tc>
        <w:tc>
          <w:tcPr>
            <w:tcW w:w="1417"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118,57</w:t>
            </w:r>
          </w:p>
        </w:tc>
      </w:tr>
      <w:tr w:rsidR="00FB5F63" w:rsidRPr="00703147" w:rsidTr="00FB5F63">
        <w:trPr>
          <w:trHeight w:val="409"/>
        </w:trPr>
        <w:tc>
          <w:tcPr>
            <w:tcW w:w="3736" w:type="dxa"/>
            <w:tcBorders>
              <w:top w:val="nil"/>
              <w:left w:val="single" w:sz="8" w:space="0" w:color="auto"/>
              <w:bottom w:val="single" w:sz="8" w:space="0" w:color="auto"/>
              <w:right w:val="single" w:sz="8" w:space="0" w:color="auto"/>
            </w:tcBorders>
            <w:vAlign w:val="center"/>
            <w:hideMark/>
          </w:tcPr>
          <w:p w:rsidR="00FB5F63" w:rsidRPr="00703147" w:rsidRDefault="00FB5F63" w:rsidP="00224AF2">
            <w:pPr>
              <w:jc w:val="both"/>
              <w:rPr>
                <w:color w:val="000000"/>
                <w:sz w:val="24"/>
                <w:szCs w:val="24"/>
                <w:lang w:eastAsia="en-US"/>
              </w:rPr>
            </w:pPr>
            <w:r w:rsidRPr="00703147">
              <w:rPr>
                <w:color w:val="000000"/>
                <w:sz w:val="24"/>
                <w:szCs w:val="24"/>
                <w:lang w:eastAsia="en-US"/>
              </w:rPr>
              <w:t>Число умерших, человек</w:t>
            </w:r>
          </w:p>
        </w:tc>
        <w:tc>
          <w:tcPr>
            <w:tcW w:w="1677" w:type="dxa"/>
            <w:tcBorders>
              <w:top w:val="nil"/>
              <w:left w:val="nil"/>
              <w:bottom w:val="single" w:sz="8" w:space="0" w:color="auto"/>
              <w:right w:val="single" w:sz="8" w:space="0" w:color="auto"/>
            </w:tcBorders>
            <w:vAlign w:val="center"/>
          </w:tcPr>
          <w:p w:rsidR="00FB5F63" w:rsidRPr="00703147" w:rsidRDefault="00FB5F63" w:rsidP="00224AF2">
            <w:pPr>
              <w:jc w:val="center"/>
              <w:rPr>
                <w:color w:val="000000"/>
                <w:sz w:val="24"/>
                <w:szCs w:val="24"/>
                <w:lang w:eastAsia="en-US"/>
              </w:rPr>
            </w:pPr>
            <w:r w:rsidRPr="00703147">
              <w:rPr>
                <w:color w:val="000000"/>
                <w:sz w:val="24"/>
                <w:szCs w:val="24"/>
                <w:lang w:eastAsia="en-US"/>
              </w:rPr>
              <w:t>221</w:t>
            </w:r>
          </w:p>
        </w:tc>
        <w:tc>
          <w:tcPr>
            <w:tcW w:w="1843"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242</w:t>
            </w:r>
          </w:p>
        </w:tc>
        <w:tc>
          <w:tcPr>
            <w:tcW w:w="1559"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+ 21</w:t>
            </w:r>
          </w:p>
        </w:tc>
        <w:tc>
          <w:tcPr>
            <w:tcW w:w="1417"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109,50</w:t>
            </w:r>
          </w:p>
        </w:tc>
      </w:tr>
      <w:tr w:rsidR="00FB5F63" w:rsidRPr="00703147" w:rsidTr="00FB5F63">
        <w:trPr>
          <w:trHeight w:val="696"/>
        </w:trPr>
        <w:tc>
          <w:tcPr>
            <w:tcW w:w="3736" w:type="dxa"/>
            <w:tcBorders>
              <w:top w:val="nil"/>
              <w:left w:val="single" w:sz="8" w:space="0" w:color="auto"/>
              <w:bottom w:val="single" w:sz="4" w:space="0" w:color="auto"/>
              <w:right w:val="single" w:sz="8" w:space="0" w:color="auto"/>
            </w:tcBorders>
            <w:vAlign w:val="center"/>
            <w:hideMark/>
          </w:tcPr>
          <w:p w:rsidR="00FB5F63" w:rsidRPr="00703147" w:rsidRDefault="00FB5F63" w:rsidP="00224AF2">
            <w:pPr>
              <w:jc w:val="both"/>
              <w:rPr>
                <w:color w:val="000000"/>
                <w:sz w:val="24"/>
                <w:szCs w:val="24"/>
                <w:lang w:eastAsia="en-US"/>
              </w:rPr>
            </w:pPr>
            <w:r w:rsidRPr="00703147">
              <w:rPr>
                <w:color w:val="000000"/>
                <w:sz w:val="24"/>
                <w:szCs w:val="24"/>
                <w:lang w:eastAsia="en-US"/>
              </w:rPr>
              <w:t xml:space="preserve">Общий коэффициент смертности на 1000 человек населения </w:t>
            </w:r>
          </w:p>
        </w:tc>
        <w:tc>
          <w:tcPr>
            <w:tcW w:w="1677" w:type="dxa"/>
            <w:tcBorders>
              <w:top w:val="nil"/>
              <w:left w:val="nil"/>
              <w:bottom w:val="single" w:sz="4" w:space="0" w:color="auto"/>
              <w:right w:val="single" w:sz="8" w:space="0" w:color="auto"/>
            </w:tcBorders>
            <w:vAlign w:val="center"/>
          </w:tcPr>
          <w:p w:rsidR="00FB5F63" w:rsidRPr="00703147" w:rsidRDefault="00FB5F63" w:rsidP="00224AF2">
            <w:pPr>
              <w:jc w:val="center"/>
              <w:rPr>
                <w:color w:val="000000"/>
                <w:sz w:val="24"/>
                <w:szCs w:val="24"/>
                <w:lang w:eastAsia="en-US"/>
              </w:rPr>
            </w:pPr>
            <w:r w:rsidRPr="00703147">
              <w:rPr>
                <w:color w:val="000000"/>
                <w:sz w:val="24"/>
                <w:szCs w:val="24"/>
                <w:lang w:eastAsia="en-US"/>
              </w:rPr>
              <w:t>9,70</w:t>
            </w:r>
          </w:p>
        </w:tc>
        <w:tc>
          <w:tcPr>
            <w:tcW w:w="1843"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10,70</w:t>
            </w:r>
          </w:p>
        </w:tc>
        <w:tc>
          <w:tcPr>
            <w:tcW w:w="1559"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+ 1,0</w:t>
            </w:r>
          </w:p>
        </w:tc>
        <w:tc>
          <w:tcPr>
            <w:tcW w:w="1417"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110,31</w:t>
            </w:r>
          </w:p>
        </w:tc>
      </w:tr>
      <w:tr w:rsidR="00FB5F63" w:rsidRPr="00703147" w:rsidTr="00FB5F63">
        <w:trPr>
          <w:trHeight w:val="409"/>
        </w:trPr>
        <w:tc>
          <w:tcPr>
            <w:tcW w:w="3736" w:type="dxa"/>
            <w:tcBorders>
              <w:top w:val="single" w:sz="4" w:space="0" w:color="auto"/>
              <w:left w:val="single" w:sz="4" w:space="0" w:color="auto"/>
              <w:bottom w:val="single" w:sz="4" w:space="0" w:color="auto"/>
              <w:right w:val="single" w:sz="4" w:space="0" w:color="auto"/>
            </w:tcBorders>
            <w:vAlign w:val="center"/>
            <w:hideMark/>
          </w:tcPr>
          <w:p w:rsidR="00FB5F63" w:rsidRPr="00703147" w:rsidRDefault="00FB5F63" w:rsidP="00224AF2">
            <w:pPr>
              <w:jc w:val="both"/>
              <w:rPr>
                <w:color w:val="000000"/>
                <w:sz w:val="24"/>
                <w:szCs w:val="24"/>
                <w:lang w:eastAsia="en-US"/>
              </w:rPr>
            </w:pPr>
            <w:r w:rsidRPr="00703147">
              <w:rPr>
                <w:color w:val="000000"/>
                <w:sz w:val="24"/>
                <w:szCs w:val="24"/>
                <w:lang w:eastAsia="en-US"/>
              </w:rPr>
              <w:t>Естественный прирост (убыль), человек</w:t>
            </w:r>
          </w:p>
        </w:tc>
        <w:tc>
          <w:tcPr>
            <w:tcW w:w="1677" w:type="dxa"/>
            <w:tcBorders>
              <w:top w:val="single" w:sz="4" w:space="0" w:color="auto"/>
              <w:left w:val="single" w:sz="4" w:space="0" w:color="auto"/>
              <w:bottom w:val="single" w:sz="4" w:space="0" w:color="auto"/>
              <w:right w:val="single" w:sz="4" w:space="0" w:color="auto"/>
            </w:tcBorders>
            <w:vAlign w:val="center"/>
          </w:tcPr>
          <w:p w:rsidR="00FB5F63" w:rsidRPr="00703147" w:rsidRDefault="00FB5F63" w:rsidP="00224AF2">
            <w:pPr>
              <w:jc w:val="center"/>
              <w:rPr>
                <w:color w:val="000000"/>
                <w:sz w:val="24"/>
                <w:szCs w:val="24"/>
                <w:lang w:eastAsia="en-US"/>
              </w:rPr>
            </w:pPr>
            <w:r w:rsidRPr="00703147">
              <w:rPr>
                <w:color w:val="000000"/>
                <w:sz w:val="24"/>
                <w:szCs w:val="24"/>
                <w:lang w:eastAsia="en-US"/>
              </w:rPr>
              <w:t>- 30</w:t>
            </w:r>
          </w:p>
        </w:tc>
        <w:tc>
          <w:tcPr>
            <w:tcW w:w="1843"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- 16</w:t>
            </w:r>
          </w:p>
        </w:tc>
        <w:tc>
          <w:tcPr>
            <w:tcW w:w="1559" w:type="dxa"/>
            <w:tcBorders>
              <w:top w:val="nil"/>
              <w:left w:val="nil"/>
              <w:bottom w:val="single" w:sz="8" w:space="0" w:color="000000"/>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+ 14</w:t>
            </w:r>
          </w:p>
        </w:tc>
        <w:tc>
          <w:tcPr>
            <w:tcW w:w="1417" w:type="dxa"/>
            <w:tcBorders>
              <w:top w:val="nil"/>
              <w:left w:val="single" w:sz="8" w:space="0" w:color="auto"/>
              <w:bottom w:val="single" w:sz="8" w:space="0" w:color="000000"/>
              <w:right w:val="single" w:sz="8" w:space="0" w:color="auto"/>
            </w:tcBorders>
            <w:vAlign w:val="center"/>
          </w:tcPr>
          <w:p w:rsidR="00FB5F63" w:rsidRPr="00703147" w:rsidRDefault="00FB5F63" w:rsidP="00224AF2">
            <w:pPr>
              <w:jc w:val="center"/>
              <w:rPr>
                <w:color w:val="000000"/>
                <w:sz w:val="24"/>
                <w:szCs w:val="24"/>
              </w:rPr>
            </w:pPr>
            <w:r w:rsidRPr="00703147">
              <w:rPr>
                <w:color w:val="000000"/>
                <w:sz w:val="24"/>
                <w:szCs w:val="24"/>
              </w:rPr>
              <w:t>х</w:t>
            </w:r>
          </w:p>
        </w:tc>
      </w:tr>
      <w:tr w:rsidR="00FB5F63" w:rsidRPr="00703147" w:rsidTr="00FB5F63">
        <w:trPr>
          <w:trHeight w:val="685"/>
        </w:trPr>
        <w:tc>
          <w:tcPr>
            <w:tcW w:w="3736" w:type="dxa"/>
            <w:tcBorders>
              <w:top w:val="single" w:sz="4" w:space="0" w:color="auto"/>
              <w:left w:val="single" w:sz="4" w:space="0" w:color="auto"/>
              <w:bottom w:val="single" w:sz="4" w:space="0" w:color="auto"/>
              <w:right w:val="single" w:sz="4" w:space="0" w:color="auto"/>
            </w:tcBorders>
            <w:vAlign w:val="center"/>
            <w:hideMark/>
          </w:tcPr>
          <w:p w:rsidR="00FB5F63" w:rsidRPr="00703147" w:rsidRDefault="00FB5F63" w:rsidP="00224AF2">
            <w:pPr>
              <w:jc w:val="both"/>
              <w:rPr>
                <w:color w:val="000000"/>
                <w:sz w:val="24"/>
                <w:szCs w:val="24"/>
                <w:lang w:eastAsia="en-US"/>
              </w:rPr>
            </w:pPr>
            <w:r w:rsidRPr="00703147">
              <w:rPr>
                <w:color w:val="000000"/>
                <w:sz w:val="24"/>
                <w:szCs w:val="24"/>
                <w:lang w:eastAsia="en-US"/>
              </w:rPr>
              <w:t>Коэффициент естественной убыли (прирост), на 1000 человек населения</w:t>
            </w:r>
          </w:p>
        </w:tc>
        <w:tc>
          <w:tcPr>
            <w:tcW w:w="1677" w:type="dxa"/>
            <w:tcBorders>
              <w:top w:val="single" w:sz="4" w:space="0" w:color="auto"/>
              <w:left w:val="single" w:sz="4" w:space="0" w:color="auto"/>
              <w:bottom w:val="single" w:sz="4" w:space="0" w:color="auto"/>
              <w:right w:val="single" w:sz="4" w:space="0" w:color="auto"/>
            </w:tcBorders>
            <w:vAlign w:val="center"/>
          </w:tcPr>
          <w:p w:rsidR="00FB5F63" w:rsidRPr="00703147" w:rsidRDefault="00FB5F63" w:rsidP="00224AF2">
            <w:pPr>
              <w:jc w:val="center"/>
              <w:rPr>
                <w:color w:val="000000"/>
                <w:sz w:val="24"/>
                <w:szCs w:val="24"/>
                <w:lang w:eastAsia="en-US"/>
              </w:rPr>
            </w:pPr>
            <w:r w:rsidRPr="00703147">
              <w:rPr>
                <w:color w:val="000000"/>
                <w:sz w:val="24"/>
                <w:szCs w:val="24"/>
                <w:lang w:eastAsia="en-US"/>
              </w:rPr>
              <w:t>- 1,3</w:t>
            </w:r>
          </w:p>
        </w:tc>
        <w:tc>
          <w:tcPr>
            <w:tcW w:w="1843"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-0,72</w:t>
            </w:r>
          </w:p>
        </w:tc>
        <w:tc>
          <w:tcPr>
            <w:tcW w:w="1559" w:type="dxa"/>
            <w:tcBorders>
              <w:top w:val="nil"/>
              <w:left w:val="nil"/>
              <w:bottom w:val="single" w:sz="8" w:space="0" w:color="auto"/>
              <w:right w:val="single" w:sz="8" w:space="0" w:color="auto"/>
            </w:tcBorders>
            <w:shd w:val="clear" w:color="auto" w:fill="auto"/>
            <w:vAlign w:val="center"/>
          </w:tcPr>
          <w:p w:rsidR="00FB5F63" w:rsidRPr="00703147" w:rsidRDefault="00FB5F63" w:rsidP="00224AF2">
            <w:pPr>
              <w:jc w:val="center"/>
              <w:rPr>
                <w:color w:val="000000"/>
                <w:sz w:val="24"/>
                <w:szCs w:val="24"/>
              </w:rPr>
            </w:pPr>
            <w:r w:rsidRPr="00703147">
              <w:rPr>
                <w:color w:val="000000"/>
                <w:sz w:val="24"/>
                <w:szCs w:val="24"/>
              </w:rPr>
              <w:t>-0,6</w:t>
            </w:r>
          </w:p>
        </w:tc>
        <w:tc>
          <w:tcPr>
            <w:tcW w:w="1417" w:type="dxa"/>
            <w:tcBorders>
              <w:top w:val="nil"/>
              <w:left w:val="nil"/>
              <w:bottom w:val="single" w:sz="8" w:space="0" w:color="auto"/>
              <w:right w:val="single" w:sz="8" w:space="0" w:color="auto"/>
            </w:tcBorders>
            <w:vAlign w:val="center"/>
          </w:tcPr>
          <w:p w:rsidR="00FB5F63" w:rsidRPr="00703147" w:rsidRDefault="00FB5F63" w:rsidP="00224AF2">
            <w:pPr>
              <w:jc w:val="center"/>
              <w:rPr>
                <w:color w:val="000000"/>
                <w:sz w:val="24"/>
                <w:szCs w:val="24"/>
              </w:rPr>
            </w:pPr>
            <w:r w:rsidRPr="00703147">
              <w:rPr>
                <w:color w:val="000000"/>
                <w:sz w:val="24"/>
                <w:szCs w:val="24"/>
              </w:rPr>
              <w:t>х</w:t>
            </w:r>
          </w:p>
        </w:tc>
      </w:tr>
    </w:tbl>
    <w:p w:rsidR="00FB5F63" w:rsidRPr="00703147" w:rsidRDefault="00FB5F63" w:rsidP="00FB5F63">
      <w:pPr>
        <w:ind w:left="283"/>
        <w:jc w:val="both"/>
        <w:rPr>
          <w:b/>
          <w:bCs/>
          <w:spacing w:val="-2"/>
          <w:sz w:val="28"/>
          <w:szCs w:val="28"/>
        </w:rPr>
      </w:pPr>
    </w:p>
    <w:p w:rsidR="00FB5F63" w:rsidRPr="00703147" w:rsidRDefault="00FB5F63" w:rsidP="00FB5F63">
      <w:pPr>
        <w:jc w:val="both"/>
        <w:rPr>
          <w:sz w:val="28"/>
          <w:szCs w:val="28"/>
        </w:rPr>
      </w:pPr>
      <w:r w:rsidRPr="00703147">
        <w:rPr>
          <w:bCs/>
          <w:spacing w:val="-2"/>
          <w:sz w:val="28"/>
          <w:szCs w:val="28"/>
        </w:rPr>
        <w:tab/>
      </w:r>
      <w:r w:rsidRPr="00703147">
        <w:rPr>
          <w:color w:val="000000"/>
          <w:sz w:val="28"/>
          <w:szCs w:val="28"/>
        </w:rPr>
        <w:t>В целях повышения рождаемости на федеральном и окружном уровнях приняты масштабные меры: финансовой поддержки семей с детьми, снижения риска возникновения бедности при рождении ребенка, усовершенствованы подходы к действующим мерам поддержки семей с детьми.</w:t>
      </w:r>
      <w:r w:rsidRPr="00703147">
        <w:rPr>
          <w:sz w:val="28"/>
          <w:szCs w:val="28"/>
        </w:rPr>
        <w:t xml:space="preserve"> И, как результат</w:t>
      </w:r>
      <w:r w:rsidR="00224AF2" w:rsidRPr="00703147">
        <w:rPr>
          <w:sz w:val="28"/>
          <w:szCs w:val="28"/>
        </w:rPr>
        <w:t>,</w:t>
      </w:r>
      <w:r w:rsidRPr="00703147">
        <w:rPr>
          <w:sz w:val="28"/>
          <w:szCs w:val="28"/>
        </w:rPr>
        <w:t xml:space="preserve"> в 2023 году зафиксирован:</w:t>
      </w:r>
    </w:p>
    <w:p w:rsidR="00FB5F63" w:rsidRPr="00703147" w:rsidRDefault="00FB5F63" w:rsidP="00FB5F63">
      <w:pPr>
        <w:jc w:val="both"/>
        <w:rPr>
          <w:rFonts w:eastAsia="Calibri"/>
          <w:sz w:val="28"/>
          <w:szCs w:val="28"/>
        </w:rPr>
      </w:pPr>
      <w:r w:rsidRPr="00703147">
        <w:rPr>
          <w:sz w:val="28"/>
          <w:szCs w:val="28"/>
        </w:rPr>
        <w:tab/>
        <w:t xml:space="preserve">- </w:t>
      </w:r>
      <w:r w:rsidRPr="00703147">
        <w:rPr>
          <w:rFonts w:eastAsia="Calibri"/>
          <w:sz w:val="28"/>
          <w:szCs w:val="28"/>
        </w:rPr>
        <w:t>рост уровня рождаемости на 18,32% к прошлому году (коэффициент рождаемости увеличился на 1,56 промилле на 1000 человек населения района);</w:t>
      </w:r>
    </w:p>
    <w:p w:rsidR="00FB5F63" w:rsidRPr="00703147" w:rsidRDefault="00FB5F63" w:rsidP="00FB5F63">
      <w:pPr>
        <w:jc w:val="both"/>
        <w:rPr>
          <w:sz w:val="28"/>
          <w:szCs w:val="28"/>
        </w:rPr>
      </w:pPr>
      <w:r w:rsidRPr="00703147">
        <w:rPr>
          <w:rFonts w:eastAsia="Calibri"/>
          <w:sz w:val="28"/>
          <w:szCs w:val="28"/>
        </w:rPr>
        <w:tab/>
        <w:t>-</w:t>
      </w:r>
      <w:r w:rsidRPr="00703147">
        <w:rPr>
          <w:sz w:val="28"/>
          <w:szCs w:val="28"/>
        </w:rPr>
        <w:t xml:space="preserve"> на 3,1% увеличилось количество многодетных семей (с 616 до 635).</w:t>
      </w:r>
    </w:p>
    <w:p w:rsidR="00FB5F63" w:rsidRPr="00703147" w:rsidRDefault="00FB5F63" w:rsidP="00FB5F63">
      <w:pPr>
        <w:jc w:val="both"/>
        <w:rPr>
          <w:rFonts w:eastAsia="Calibri"/>
          <w:sz w:val="28"/>
          <w:szCs w:val="28"/>
        </w:rPr>
      </w:pPr>
      <w:r w:rsidRPr="00703147">
        <w:rPr>
          <w:rFonts w:eastAsia="Calibri"/>
          <w:sz w:val="28"/>
          <w:szCs w:val="28"/>
        </w:rPr>
        <w:tab/>
        <w:t>По состоянию на 01.01.2024 года зафиксировано снижение естественной убыли населения, которая составила (-16) человек (коэффициент естественной убыли (-0,72) промилле на 1000 человек населения района), что обусловлено увеличением рождаемости на 35 человек.</w:t>
      </w:r>
    </w:p>
    <w:p w:rsidR="00FB5F63" w:rsidRPr="00703147" w:rsidRDefault="00FB5F63" w:rsidP="00FB5F63">
      <w:pPr>
        <w:ind w:firstLine="709"/>
        <w:jc w:val="both"/>
        <w:rPr>
          <w:sz w:val="28"/>
          <w:szCs w:val="28"/>
        </w:rPr>
      </w:pPr>
      <w:r w:rsidRPr="00703147">
        <w:rPr>
          <w:sz w:val="28"/>
          <w:szCs w:val="28"/>
        </w:rPr>
        <w:lastRenderedPageBreak/>
        <w:t xml:space="preserve">Процесс естественного восстановления и движения населения определяется социально-демографическими процессами, в том числе половозрастной структурой, показателями </w:t>
      </w:r>
      <w:proofErr w:type="spellStart"/>
      <w:r w:rsidRPr="00703147">
        <w:rPr>
          <w:sz w:val="28"/>
          <w:szCs w:val="28"/>
        </w:rPr>
        <w:t>брачности</w:t>
      </w:r>
      <w:proofErr w:type="spellEnd"/>
      <w:r w:rsidRPr="00703147">
        <w:rPr>
          <w:sz w:val="28"/>
          <w:szCs w:val="28"/>
        </w:rPr>
        <w:t xml:space="preserve"> и разводимости.</w:t>
      </w:r>
    </w:p>
    <w:p w:rsidR="00FB5F63" w:rsidRPr="00703147" w:rsidRDefault="00FB5F63" w:rsidP="00FB5F63">
      <w:pPr>
        <w:tabs>
          <w:tab w:val="left" w:pos="1339"/>
          <w:tab w:val="center" w:pos="4677"/>
          <w:tab w:val="right" w:pos="9355"/>
        </w:tabs>
        <w:ind w:firstLine="709"/>
        <w:jc w:val="both"/>
        <w:rPr>
          <w:sz w:val="28"/>
          <w:szCs w:val="28"/>
        </w:rPr>
      </w:pPr>
      <w:r w:rsidRPr="00703147">
        <w:rPr>
          <w:sz w:val="28"/>
          <w:szCs w:val="28"/>
        </w:rPr>
        <w:t>Необходимо отметить, что на территории Березовского района удельный вес мужчин и женщин на протяжении многих лет остается неизменным: 48% от общей численности населения составляют мужчины, 52% женщины.</w:t>
      </w:r>
    </w:p>
    <w:p w:rsidR="00317CB3" w:rsidRPr="00703147" w:rsidRDefault="00317CB3" w:rsidP="00317CB3">
      <w:pPr>
        <w:ind w:firstLine="720"/>
        <w:jc w:val="both"/>
        <w:rPr>
          <w:sz w:val="28"/>
          <w:szCs w:val="28"/>
        </w:rPr>
      </w:pPr>
      <w:r w:rsidRPr="00703147">
        <w:rPr>
          <w:sz w:val="28"/>
          <w:szCs w:val="28"/>
        </w:rPr>
        <w:t>В 2023 году (по уточненным статистическим данным) наблюдается снижение уровня разводимости населения на 19% (со 131 до 106 случаев) и увеличение количества регистраций браков на 6,5% (с 139 до 148 браков), что свидетельствует о повышении оценки семейных ценностей среди молодежи и более старшего поколения. Однако, необходимо отметить, что на территории присутствует общероссийская тенденция «не семейных союзов».</w:t>
      </w:r>
    </w:p>
    <w:p w:rsidR="00FB5F63" w:rsidRPr="00703147" w:rsidRDefault="00FB5F63" w:rsidP="00FB5F63">
      <w:pPr>
        <w:ind w:right="-1" w:firstLine="708"/>
        <w:jc w:val="both"/>
        <w:rPr>
          <w:sz w:val="28"/>
          <w:szCs w:val="28"/>
        </w:rPr>
      </w:pPr>
      <w:r w:rsidRPr="00703147">
        <w:rPr>
          <w:sz w:val="28"/>
          <w:szCs w:val="28"/>
        </w:rPr>
        <w:t>В целях 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 на постоянной основе проводятся заседания Координационного совета Березовского района. В отчетном периоде проведено 5 заседаний, на которых были рассмотрены следующие вопросы:</w:t>
      </w:r>
    </w:p>
    <w:p w:rsidR="00FB5F63" w:rsidRPr="00703147" w:rsidRDefault="00FB5F63" w:rsidP="00FB5F63">
      <w:pPr>
        <w:ind w:right="-1" w:firstLine="708"/>
        <w:jc w:val="both"/>
        <w:rPr>
          <w:sz w:val="28"/>
          <w:szCs w:val="28"/>
        </w:rPr>
      </w:pPr>
      <w:r w:rsidRPr="00703147">
        <w:rPr>
          <w:sz w:val="28"/>
          <w:szCs w:val="28"/>
        </w:rPr>
        <w:t>- демографическая ситуация;</w:t>
      </w:r>
    </w:p>
    <w:p w:rsidR="00FB5F63" w:rsidRPr="00703147" w:rsidRDefault="00FB5F63" w:rsidP="00FB5F63">
      <w:pPr>
        <w:ind w:right="-1" w:firstLine="708"/>
        <w:jc w:val="both"/>
        <w:rPr>
          <w:sz w:val="28"/>
          <w:szCs w:val="28"/>
        </w:rPr>
      </w:pPr>
      <w:r w:rsidRPr="00703147">
        <w:rPr>
          <w:sz w:val="28"/>
          <w:szCs w:val="28"/>
        </w:rPr>
        <w:t>- рассмотрение кандидатур на награждение общественной наградой – медаль «За любовь и верность»;</w:t>
      </w:r>
    </w:p>
    <w:p w:rsidR="00FB5F63" w:rsidRPr="00703147" w:rsidRDefault="00FB5F63" w:rsidP="00FB5F63">
      <w:pPr>
        <w:ind w:right="-1" w:firstLine="708"/>
        <w:jc w:val="both"/>
        <w:rPr>
          <w:sz w:val="28"/>
          <w:szCs w:val="28"/>
        </w:rPr>
      </w:pPr>
      <w:r w:rsidRPr="00703147">
        <w:rPr>
          <w:sz w:val="28"/>
          <w:szCs w:val="28"/>
        </w:rPr>
        <w:t>- защита имущественных прав детей-сирот и детей, оставшихся без попечения родителей, в части обеспечения жилыми помещениями по итогам 2022 года;</w:t>
      </w:r>
    </w:p>
    <w:p w:rsidR="00FB5F63" w:rsidRPr="00703147" w:rsidRDefault="00FB5F63" w:rsidP="00FB5F63">
      <w:pPr>
        <w:ind w:right="-1" w:firstLine="708"/>
        <w:jc w:val="both"/>
        <w:rPr>
          <w:sz w:val="28"/>
          <w:szCs w:val="28"/>
        </w:rPr>
      </w:pPr>
      <w:r w:rsidRPr="00703147">
        <w:rPr>
          <w:sz w:val="28"/>
          <w:szCs w:val="28"/>
        </w:rPr>
        <w:t>- о мерах социальной поддержки семьям с детьми Березовского района.</w:t>
      </w:r>
    </w:p>
    <w:p w:rsidR="00FB5F63" w:rsidRPr="00703147" w:rsidRDefault="00FB5F63" w:rsidP="00FB5F63">
      <w:pPr>
        <w:ind w:firstLine="708"/>
        <w:jc w:val="both"/>
        <w:rPr>
          <w:bCs/>
          <w:sz w:val="28"/>
          <w:szCs w:val="28"/>
        </w:rPr>
      </w:pPr>
      <w:r w:rsidRPr="00703147">
        <w:rPr>
          <w:bCs/>
          <w:sz w:val="28"/>
          <w:szCs w:val="28"/>
        </w:rPr>
        <w:t xml:space="preserve">Значительное влияние на численность населения оказывают миграционные потоки. По состоянию на 01.01.2024 в соответствии с данными Федеральной службы государственной статистики </w:t>
      </w:r>
      <w:r w:rsidRPr="00703147">
        <w:rPr>
          <w:bCs/>
          <w:i/>
          <w:sz w:val="28"/>
          <w:szCs w:val="28"/>
        </w:rPr>
        <w:t>впервые за последние три года</w:t>
      </w:r>
      <w:r w:rsidRPr="00703147">
        <w:rPr>
          <w:bCs/>
          <w:sz w:val="28"/>
          <w:szCs w:val="28"/>
        </w:rPr>
        <w:t xml:space="preserve"> зафиксировано положительное миграционное сальдо в количестве 155 человек (2022 год (-162 человека), что обусловлено трудовой миграцией граждан (прибытием).</w:t>
      </w:r>
    </w:p>
    <w:p w:rsidR="00FB5F63" w:rsidRPr="00703147" w:rsidRDefault="00FB5F63" w:rsidP="00FB5F63">
      <w:pPr>
        <w:ind w:firstLine="708"/>
        <w:jc w:val="both"/>
        <w:rPr>
          <w:sz w:val="28"/>
          <w:szCs w:val="28"/>
        </w:rPr>
      </w:pPr>
      <w:r w:rsidRPr="00703147">
        <w:rPr>
          <w:sz w:val="28"/>
          <w:szCs w:val="28"/>
        </w:rPr>
        <w:t>Стратегической целью социально-демографической политики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повышение естественного прироста населения, укрепление института семьи, здоровья населения и сохранение положительной динамики миграционных потоков.</w:t>
      </w:r>
    </w:p>
    <w:p w:rsidR="00FB5F63" w:rsidRPr="00703147" w:rsidRDefault="00FB5F63" w:rsidP="00FB5F63"/>
    <w:p w:rsidR="0058177D" w:rsidRPr="00703147" w:rsidRDefault="0058177D" w:rsidP="00924901">
      <w:pPr>
        <w:jc w:val="both"/>
        <w:rPr>
          <w:sz w:val="28"/>
          <w:szCs w:val="28"/>
        </w:rPr>
      </w:pPr>
    </w:p>
    <w:p w:rsidR="00F148C0" w:rsidRPr="00703147" w:rsidRDefault="00F148C0" w:rsidP="0032689E">
      <w:pPr>
        <w:spacing w:line="276" w:lineRule="auto"/>
        <w:jc w:val="center"/>
        <w:rPr>
          <w:b/>
          <w:sz w:val="28"/>
          <w:szCs w:val="28"/>
        </w:rPr>
      </w:pPr>
    </w:p>
    <w:p w:rsidR="0032689E" w:rsidRPr="00703147" w:rsidRDefault="0032689E" w:rsidP="0032689E">
      <w:pPr>
        <w:spacing w:line="276" w:lineRule="auto"/>
        <w:jc w:val="center"/>
        <w:rPr>
          <w:b/>
          <w:sz w:val="28"/>
          <w:szCs w:val="28"/>
        </w:rPr>
      </w:pPr>
      <w:r w:rsidRPr="00703147">
        <w:rPr>
          <w:b/>
          <w:sz w:val="28"/>
          <w:szCs w:val="28"/>
        </w:rPr>
        <w:t>Реальный сектор экономики</w:t>
      </w:r>
    </w:p>
    <w:p w:rsidR="0032689E" w:rsidRPr="00703147" w:rsidRDefault="0032689E" w:rsidP="0032689E">
      <w:pPr>
        <w:spacing w:line="276" w:lineRule="auto"/>
        <w:jc w:val="center"/>
        <w:rPr>
          <w:b/>
          <w:sz w:val="28"/>
          <w:szCs w:val="28"/>
        </w:rPr>
      </w:pPr>
    </w:p>
    <w:p w:rsidR="0032689E" w:rsidRPr="00703147" w:rsidRDefault="0032689E" w:rsidP="0032689E">
      <w:pPr>
        <w:pStyle w:val="ab"/>
        <w:ind w:firstLine="708"/>
        <w:jc w:val="both"/>
        <w:rPr>
          <w:rFonts w:ascii="Times New Roman" w:hAnsi="Times New Roman"/>
          <w:sz w:val="28"/>
          <w:szCs w:val="28"/>
        </w:rPr>
      </w:pPr>
      <w:r w:rsidRPr="00703147">
        <w:rPr>
          <w:rFonts w:ascii="Times New Roman" w:hAnsi="Times New Roman"/>
          <w:sz w:val="28"/>
          <w:szCs w:val="28"/>
        </w:rPr>
        <w:t xml:space="preserve">Развитие территории имеет очаговый характер, что связано с размещением нефтегазодобывающей отрасли, историей освоения края. Точечно-линейная конфигурация экономики территории обусловлена дисперсным размещением агропромышленного хозяйства. </w:t>
      </w:r>
    </w:p>
    <w:p w:rsidR="0032689E" w:rsidRPr="00703147" w:rsidRDefault="0032689E" w:rsidP="0032689E">
      <w:pPr>
        <w:pStyle w:val="ab"/>
        <w:spacing w:line="276" w:lineRule="auto"/>
        <w:ind w:firstLine="720"/>
        <w:jc w:val="center"/>
        <w:rPr>
          <w:rFonts w:ascii="Times New Roman" w:hAnsi="Times New Roman"/>
          <w:b/>
          <w:sz w:val="28"/>
          <w:szCs w:val="28"/>
        </w:rPr>
      </w:pPr>
    </w:p>
    <w:p w:rsidR="0032689E" w:rsidRPr="00703147" w:rsidRDefault="0032689E" w:rsidP="0032689E">
      <w:pPr>
        <w:pStyle w:val="ab"/>
        <w:spacing w:line="276" w:lineRule="auto"/>
        <w:ind w:firstLine="720"/>
        <w:jc w:val="center"/>
        <w:rPr>
          <w:rFonts w:ascii="Times New Roman" w:hAnsi="Times New Roman"/>
          <w:b/>
          <w:sz w:val="28"/>
          <w:szCs w:val="28"/>
        </w:rPr>
      </w:pPr>
      <w:r w:rsidRPr="00703147">
        <w:rPr>
          <w:rFonts w:ascii="Times New Roman" w:hAnsi="Times New Roman"/>
          <w:b/>
          <w:sz w:val="28"/>
          <w:szCs w:val="28"/>
        </w:rPr>
        <w:lastRenderedPageBreak/>
        <w:t>Промышленность</w:t>
      </w:r>
    </w:p>
    <w:p w:rsidR="0032689E" w:rsidRPr="00703147" w:rsidRDefault="0032689E" w:rsidP="0032689E">
      <w:pPr>
        <w:pStyle w:val="ab"/>
        <w:ind w:firstLine="720"/>
        <w:jc w:val="both"/>
        <w:rPr>
          <w:rFonts w:ascii="Times New Roman" w:hAnsi="Times New Roman"/>
          <w:sz w:val="28"/>
          <w:szCs w:val="28"/>
        </w:rPr>
      </w:pPr>
    </w:p>
    <w:p w:rsidR="0032689E" w:rsidRPr="00703147" w:rsidRDefault="0032689E" w:rsidP="0032689E">
      <w:pPr>
        <w:pStyle w:val="ab"/>
        <w:ind w:firstLine="720"/>
        <w:jc w:val="both"/>
        <w:rPr>
          <w:rFonts w:ascii="Times New Roman" w:hAnsi="Times New Roman"/>
          <w:sz w:val="28"/>
          <w:szCs w:val="28"/>
        </w:rPr>
      </w:pPr>
      <w:r w:rsidRPr="00703147">
        <w:rPr>
          <w:rFonts w:ascii="Times New Roman" w:hAnsi="Times New Roman"/>
          <w:sz w:val="28"/>
          <w:szCs w:val="28"/>
        </w:rPr>
        <w:t>В</w:t>
      </w:r>
      <w:r w:rsidR="00086217" w:rsidRPr="00703147">
        <w:rPr>
          <w:rFonts w:ascii="Times New Roman" w:hAnsi="Times New Roman"/>
          <w:sz w:val="28"/>
          <w:szCs w:val="28"/>
        </w:rPr>
        <w:t xml:space="preserve"> </w:t>
      </w:r>
      <w:r w:rsidR="00F27752" w:rsidRPr="00703147">
        <w:rPr>
          <w:rFonts w:ascii="Times New Roman" w:hAnsi="Times New Roman"/>
          <w:sz w:val="28"/>
          <w:szCs w:val="28"/>
        </w:rPr>
        <w:t xml:space="preserve">январе – </w:t>
      </w:r>
      <w:r w:rsidR="00B00D4C" w:rsidRPr="00703147">
        <w:rPr>
          <w:rFonts w:ascii="Times New Roman" w:hAnsi="Times New Roman"/>
          <w:sz w:val="28"/>
          <w:szCs w:val="28"/>
        </w:rPr>
        <w:t>декабре</w:t>
      </w:r>
      <w:r w:rsidR="00F27752" w:rsidRPr="00703147">
        <w:rPr>
          <w:rFonts w:ascii="Times New Roman" w:hAnsi="Times New Roman"/>
          <w:sz w:val="28"/>
          <w:szCs w:val="28"/>
        </w:rPr>
        <w:t xml:space="preserve"> </w:t>
      </w:r>
      <w:r w:rsidRPr="00703147">
        <w:rPr>
          <w:rFonts w:ascii="Times New Roman" w:hAnsi="Times New Roman"/>
          <w:sz w:val="28"/>
          <w:szCs w:val="28"/>
        </w:rPr>
        <w:t>202</w:t>
      </w:r>
      <w:r w:rsidR="00086217" w:rsidRPr="00703147">
        <w:rPr>
          <w:rFonts w:ascii="Times New Roman" w:hAnsi="Times New Roman"/>
          <w:sz w:val="28"/>
          <w:szCs w:val="28"/>
        </w:rPr>
        <w:t>3</w:t>
      </w:r>
      <w:r w:rsidRPr="00703147">
        <w:rPr>
          <w:rFonts w:ascii="Times New Roman" w:hAnsi="Times New Roman"/>
          <w:sz w:val="28"/>
          <w:szCs w:val="28"/>
        </w:rPr>
        <w:t xml:space="preserve"> год</w:t>
      </w:r>
      <w:r w:rsidR="00443A38" w:rsidRPr="00703147">
        <w:rPr>
          <w:rFonts w:ascii="Times New Roman" w:hAnsi="Times New Roman"/>
          <w:sz w:val="28"/>
          <w:szCs w:val="28"/>
        </w:rPr>
        <w:t>а</w:t>
      </w:r>
      <w:r w:rsidRPr="00703147">
        <w:rPr>
          <w:rFonts w:ascii="Times New Roman" w:hAnsi="Times New Roman"/>
          <w:sz w:val="28"/>
          <w:szCs w:val="28"/>
        </w:rPr>
        <w:t xml:space="preserve">, в условиях </w:t>
      </w:r>
      <w:r w:rsidR="00086217" w:rsidRPr="00703147">
        <w:rPr>
          <w:rFonts w:ascii="Times New Roman" w:hAnsi="Times New Roman"/>
          <w:sz w:val="28"/>
          <w:szCs w:val="28"/>
        </w:rPr>
        <w:t>адаптации к мерам</w:t>
      </w:r>
      <w:r w:rsidRPr="00703147">
        <w:rPr>
          <w:rFonts w:ascii="Times New Roman" w:hAnsi="Times New Roman"/>
          <w:sz w:val="28"/>
          <w:szCs w:val="28"/>
        </w:rPr>
        <w:t xml:space="preserve"> </w:t>
      </w:r>
      <w:proofErr w:type="spellStart"/>
      <w:r w:rsidRPr="00703147">
        <w:rPr>
          <w:rFonts w:ascii="Times New Roman" w:hAnsi="Times New Roman"/>
          <w:sz w:val="28"/>
          <w:szCs w:val="28"/>
        </w:rPr>
        <w:t>санкционного</w:t>
      </w:r>
      <w:proofErr w:type="spellEnd"/>
      <w:r w:rsidRPr="00703147">
        <w:rPr>
          <w:rFonts w:ascii="Times New Roman" w:hAnsi="Times New Roman"/>
          <w:sz w:val="28"/>
          <w:szCs w:val="28"/>
        </w:rPr>
        <w:t xml:space="preserve"> давления, наблюдается </w:t>
      </w:r>
      <w:r w:rsidR="00086217" w:rsidRPr="00703147">
        <w:rPr>
          <w:rFonts w:ascii="Times New Roman" w:hAnsi="Times New Roman"/>
          <w:sz w:val="28"/>
          <w:szCs w:val="28"/>
        </w:rPr>
        <w:t>наращивание</w:t>
      </w:r>
      <w:r w:rsidRPr="00703147">
        <w:rPr>
          <w:rFonts w:ascii="Times New Roman" w:hAnsi="Times New Roman"/>
          <w:sz w:val="28"/>
          <w:szCs w:val="28"/>
        </w:rPr>
        <w:t xml:space="preserve"> промышленных оборотов</w:t>
      </w:r>
      <w:r w:rsidR="000F23F8" w:rsidRPr="00703147">
        <w:rPr>
          <w:rFonts w:ascii="Times New Roman" w:hAnsi="Times New Roman"/>
          <w:sz w:val="28"/>
          <w:szCs w:val="28"/>
        </w:rPr>
        <w:t>.</w:t>
      </w:r>
      <w:r w:rsidR="001878B1" w:rsidRPr="00703147">
        <w:rPr>
          <w:rFonts w:ascii="Times New Roman" w:hAnsi="Times New Roman"/>
          <w:sz w:val="28"/>
          <w:szCs w:val="28"/>
        </w:rPr>
        <w:t xml:space="preserve"> </w:t>
      </w:r>
      <w:r w:rsidR="00443A38" w:rsidRPr="00703147">
        <w:rPr>
          <w:rFonts w:ascii="Times New Roman" w:hAnsi="Times New Roman"/>
          <w:sz w:val="28"/>
          <w:szCs w:val="28"/>
        </w:rPr>
        <w:t>О</w:t>
      </w:r>
      <w:r w:rsidR="001878B1" w:rsidRPr="00703147">
        <w:rPr>
          <w:rFonts w:ascii="Times New Roman" w:hAnsi="Times New Roman"/>
          <w:sz w:val="28"/>
          <w:szCs w:val="28"/>
        </w:rPr>
        <w:t>борот организаций (без субъектов малого предп</w:t>
      </w:r>
      <w:r w:rsidR="002D4154" w:rsidRPr="00703147">
        <w:rPr>
          <w:rFonts w:ascii="Times New Roman" w:hAnsi="Times New Roman"/>
          <w:sz w:val="28"/>
          <w:szCs w:val="28"/>
        </w:rPr>
        <w:t>ринимательства) увеличился в 1,2</w:t>
      </w:r>
      <w:r w:rsidR="00B00D4C" w:rsidRPr="00703147">
        <w:rPr>
          <w:rFonts w:ascii="Times New Roman" w:hAnsi="Times New Roman"/>
          <w:sz w:val="28"/>
          <w:szCs w:val="28"/>
        </w:rPr>
        <w:t>2</w:t>
      </w:r>
      <w:r w:rsidR="001878B1" w:rsidRPr="00703147">
        <w:rPr>
          <w:rFonts w:ascii="Times New Roman" w:hAnsi="Times New Roman"/>
          <w:sz w:val="28"/>
          <w:szCs w:val="28"/>
        </w:rPr>
        <w:t xml:space="preserve"> раза и достиг </w:t>
      </w:r>
      <w:r w:rsidR="00B00D4C" w:rsidRPr="00703147">
        <w:rPr>
          <w:rFonts w:ascii="Times New Roman" w:hAnsi="Times New Roman"/>
          <w:sz w:val="28"/>
          <w:szCs w:val="28"/>
        </w:rPr>
        <w:t>5 305,30</w:t>
      </w:r>
      <w:r w:rsidR="001878B1" w:rsidRPr="00703147">
        <w:rPr>
          <w:rFonts w:ascii="Times New Roman" w:hAnsi="Times New Roman"/>
          <w:sz w:val="28"/>
          <w:szCs w:val="28"/>
        </w:rPr>
        <w:t xml:space="preserve"> млн. рублей в сопоставимых ценах.</w:t>
      </w:r>
    </w:p>
    <w:p w:rsidR="0032689E" w:rsidRPr="00703147" w:rsidRDefault="0087687F" w:rsidP="0032689E">
      <w:pPr>
        <w:pStyle w:val="ab"/>
        <w:ind w:firstLine="720"/>
        <w:jc w:val="both"/>
        <w:rPr>
          <w:rFonts w:ascii="Times New Roman" w:hAnsi="Times New Roman"/>
          <w:sz w:val="28"/>
          <w:szCs w:val="28"/>
        </w:rPr>
      </w:pPr>
      <w:r w:rsidRPr="00703147">
        <w:rPr>
          <w:rFonts w:ascii="Times New Roman" w:hAnsi="Times New Roman"/>
          <w:sz w:val="28"/>
          <w:szCs w:val="28"/>
        </w:rPr>
        <w:t>Н</w:t>
      </w:r>
      <w:r w:rsidR="0032689E" w:rsidRPr="00703147">
        <w:rPr>
          <w:rFonts w:ascii="Times New Roman" w:hAnsi="Times New Roman"/>
          <w:sz w:val="28"/>
          <w:szCs w:val="28"/>
        </w:rPr>
        <w:t>а территории Березовского района осуществляют деятельность 2</w:t>
      </w:r>
      <w:r w:rsidR="006801F0" w:rsidRPr="00703147">
        <w:rPr>
          <w:rFonts w:ascii="Times New Roman" w:hAnsi="Times New Roman"/>
          <w:sz w:val="28"/>
          <w:szCs w:val="28"/>
        </w:rPr>
        <w:t>7</w:t>
      </w:r>
      <w:r w:rsidR="00B00D4C" w:rsidRPr="00703147">
        <w:rPr>
          <w:rFonts w:ascii="Times New Roman" w:hAnsi="Times New Roman"/>
          <w:sz w:val="28"/>
          <w:szCs w:val="28"/>
        </w:rPr>
        <w:t>5</w:t>
      </w:r>
      <w:r w:rsidR="00F948B4" w:rsidRPr="00703147">
        <w:rPr>
          <w:rFonts w:ascii="Times New Roman" w:hAnsi="Times New Roman"/>
          <w:sz w:val="28"/>
          <w:szCs w:val="28"/>
        </w:rPr>
        <w:t xml:space="preserve"> предприяти</w:t>
      </w:r>
      <w:r w:rsidR="006801F0" w:rsidRPr="00703147">
        <w:rPr>
          <w:rFonts w:ascii="Times New Roman" w:hAnsi="Times New Roman"/>
          <w:sz w:val="28"/>
          <w:szCs w:val="28"/>
        </w:rPr>
        <w:t>й</w:t>
      </w:r>
      <w:r w:rsidR="0032689E" w:rsidRPr="00703147">
        <w:rPr>
          <w:rFonts w:ascii="Times New Roman" w:hAnsi="Times New Roman"/>
          <w:sz w:val="28"/>
          <w:szCs w:val="28"/>
        </w:rPr>
        <w:t xml:space="preserve"> различной формы собственности. Зарегистрировано </w:t>
      </w:r>
      <w:r w:rsidR="00B00D4C" w:rsidRPr="00703147">
        <w:rPr>
          <w:rFonts w:ascii="Times New Roman" w:hAnsi="Times New Roman"/>
          <w:sz w:val="28"/>
          <w:szCs w:val="28"/>
        </w:rPr>
        <w:t>10</w:t>
      </w:r>
      <w:r w:rsidR="0032689E" w:rsidRPr="00703147">
        <w:rPr>
          <w:rFonts w:ascii="Times New Roman" w:hAnsi="Times New Roman"/>
          <w:sz w:val="28"/>
          <w:szCs w:val="28"/>
        </w:rPr>
        <w:t xml:space="preserve"> новых предприяти</w:t>
      </w:r>
      <w:r w:rsidR="0051561D" w:rsidRPr="00703147">
        <w:rPr>
          <w:rFonts w:ascii="Times New Roman" w:hAnsi="Times New Roman"/>
          <w:sz w:val="28"/>
          <w:szCs w:val="28"/>
        </w:rPr>
        <w:t>й</w:t>
      </w:r>
      <w:r w:rsidR="00B00D4C" w:rsidRPr="00703147">
        <w:rPr>
          <w:rFonts w:ascii="Times New Roman" w:hAnsi="Times New Roman"/>
          <w:sz w:val="28"/>
          <w:szCs w:val="28"/>
        </w:rPr>
        <w:t xml:space="preserve"> (2022 год – 7)</w:t>
      </w:r>
      <w:r w:rsidR="0032689E" w:rsidRPr="00703147">
        <w:rPr>
          <w:rFonts w:ascii="Times New Roman" w:hAnsi="Times New Roman"/>
          <w:sz w:val="28"/>
          <w:szCs w:val="28"/>
        </w:rPr>
        <w:t xml:space="preserve">. </w:t>
      </w:r>
    </w:p>
    <w:p w:rsidR="0032689E" w:rsidRPr="00703147" w:rsidRDefault="0032689E" w:rsidP="0032689E">
      <w:pPr>
        <w:ind w:firstLine="708"/>
        <w:contextualSpacing/>
        <w:jc w:val="both"/>
        <w:rPr>
          <w:sz w:val="28"/>
          <w:szCs w:val="28"/>
        </w:rPr>
      </w:pPr>
      <w:r w:rsidRPr="00703147">
        <w:rPr>
          <w:sz w:val="28"/>
          <w:szCs w:val="28"/>
        </w:rPr>
        <w:t xml:space="preserve">К системообразующим предприятиям относятся подразделения ООО </w:t>
      </w:r>
      <w:r w:rsidRPr="00703147">
        <w:rPr>
          <w:color w:val="000000"/>
          <w:sz w:val="28"/>
          <w:szCs w:val="28"/>
        </w:rPr>
        <w:t xml:space="preserve">«Газпром </w:t>
      </w:r>
      <w:proofErr w:type="spellStart"/>
      <w:r w:rsidRPr="00703147">
        <w:rPr>
          <w:color w:val="000000"/>
          <w:sz w:val="28"/>
          <w:szCs w:val="28"/>
        </w:rPr>
        <w:t>трансгаз</w:t>
      </w:r>
      <w:proofErr w:type="spellEnd"/>
      <w:r w:rsidRPr="00703147">
        <w:rPr>
          <w:color w:val="000000"/>
          <w:sz w:val="28"/>
          <w:szCs w:val="28"/>
        </w:rPr>
        <w:t xml:space="preserve"> </w:t>
      </w:r>
      <w:proofErr w:type="spellStart"/>
      <w:r w:rsidRPr="00703147">
        <w:rPr>
          <w:color w:val="000000"/>
          <w:sz w:val="28"/>
          <w:szCs w:val="28"/>
        </w:rPr>
        <w:t>Югорск</w:t>
      </w:r>
      <w:proofErr w:type="spellEnd"/>
      <w:r w:rsidRPr="00703147">
        <w:rPr>
          <w:color w:val="000000"/>
          <w:sz w:val="28"/>
          <w:szCs w:val="28"/>
        </w:rPr>
        <w:t xml:space="preserve">» на территории населенных пунктов Светлый, Приполярный и </w:t>
      </w:r>
      <w:proofErr w:type="spellStart"/>
      <w:r w:rsidRPr="00703147">
        <w:rPr>
          <w:color w:val="000000"/>
          <w:sz w:val="28"/>
          <w:szCs w:val="28"/>
        </w:rPr>
        <w:t>Хулимсунт</w:t>
      </w:r>
      <w:proofErr w:type="spellEnd"/>
      <w:r w:rsidRPr="00703147">
        <w:rPr>
          <w:color w:val="000000"/>
          <w:sz w:val="28"/>
          <w:szCs w:val="28"/>
        </w:rPr>
        <w:t xml:space="preserve">. </w:t>
      </w:r>
    </w:p>
    <w:p w:rsidR="0032689E" w:rsidRPr="00703147" w:rsidRDefault="0032689E" w:rsidP="0032689E">
      <w:pPr>
        <w:pStyle w:val="ab"/>
        <w:ind w:firstLine="720"/>
        <w:jc w:val="both"/>
        <w:rPr>
          <w:rFonts w:ascii="Times New Roman" w:hAnsi="Times New Roman"/>
          <w:sz w:val="28"/>
          <w:szCs w:val="28"/>
        </w:rPr>
      </w:pPr>
      <w:r w:rsidRPr="00703147">
        <w:rPr>
          <w:rFonts w:ascii="Times New Roman" w:hAnsi="Times New Roman"/>
          <w:sz w:val="28"/>
          <w:szCs w:val="28"/>
        </w:rPr>
        <w:t>Анализ структуры промышленного производства района проводится в разрезе</w:t>
      </w:r>
      <w:r w:rsidR="00392C5B" w:rsidRPr="00703147">
        <w:rPr>
          <w:rFonts w:ascii="Times New Roman" w:hAnsi="Times New Roman"/>
          <w:sz w:val="28"/>
          <w:szCs w:val="28"/>
        </w:rPr>
        <w:t xml:space="preserve"> четырех основных отраслей по </w:t>
      </w:r>
      <w:r w:rsidR="003F68EC" w:rsidRPr="00703147">
        <w:rPr>
          <w:rFonts w:ascii="Times New Roman" w:hAnsi="Times New Roman"/>
          <w:sz w:val="28"/>
          <w:szCs w:val="28"/>
        </w:rPr>
        <w:t>19</w:t>
      </w:r>
      <w:r w:rsidRPr="00703147">
        <w:rPr>
          <w:rFonts w:ascii="Times New Roman" w:hAnsi="Times New Roman"/>
          <w:sz w:val="28"/>
          <w:szCs w:val="28"/>
        </w:rPr>
        <w:t xml:space="preserve"> промышленным предприятиям, в том числе: </w:t>
      </w:r>
    </w:p>
    <w:p w:rsidR="0032689E" w:rsidRPr="00703147" w:rsidRDefault="0032689E" w:rsidP="0032689E">
      <w:pPr>
        <w:pStyle w:val="ab"/>
        <w:tabs>
          <w:tab w:val="left" w:pos="851"/>
          <w:tab w:val="left" w:pos="993"/>
        </w:tabs>
        <w:ind w:firstLine="720"/>
        <w:jc w:val="both"/>
        <w:rPr>
          <w:rFonts w:ascii="Times New Roman" w:hAnsi="Times New Roman"/>
          <w:sz w:val="28"/>
          <w:szCs w:val="28"/>
        </w:rPr>
      </w:pPr>
      <w:r w:rsidRPr="00703147">
        <w:rPr>
          <w:rFonts w:ascii="Times New Roman" w:hAnsi="Times New Roman"/>
          <w:sz w:val="28"/>
          <w:szCs w:val="28"/>
        </w:rPr>
        <w:t>1. добыча полезных ископаемых;</w:t>
      </w:r>
    </w:p>
    <w:p w:rsidR="0032689E" w:rsidRPr="00703147" w:rsidRDefault="0032689E" w:rsidP="0032689E">
      <w:pPr>
        <w:pStyle w:val="ab"/>
        <w:tabs>
          <w:tab w:val="left" w:pos="851"/>
          <w:tab w:val="left" w:pos="993"/>
        </w:tabs>
        <w:ind w:firstLine="720"/>
        <w:jc w:val="both"/>
        <w:rPr>
          <w:rFonts w:ascii="Times New Roman" w:hAnsi="Times New Roman"/>
          <w:sz w:val="28"/>
          <w:szCs w:val="28"/>
        </w:rPr>
      </w:pPr>
      <w:r w:rsidRPr="00703147">
        <w:rPr>
          <w:rFonts w:ascii="Times New Roman" w:hAnsi="Times New Roman"/>
          <w:sz w:val="28"/>
          <w:szCs w:val="28"/>
        </w:rPr>
        <w:t>2. обрабатывающие производства;</w:t>
      </w:r>
    </w:p>
    <w:p w:rsidR="0032689E" w:rsidRPr="00703147" w:rsidRDefault="0032689E" w:rsidP="0032689E">
      <w:pPr>
        <w:pStyle w:val="ab"/>
        <w:tabs>
          <w:tab w:val="left" w:pos="851"/>
          <w:tab w:val="left" w:pos="993"/>
        </w:tabs>
        <w:ind w:firstLine="720"/>
        <w:jc w:val="both"/>
        <w:rPr>
          <w:rFonts w:ascii="Times New Roman" w:hAnsi="Times New Roman"/>
          <w:bCs/>
          <w:sz w:val="28"/>
          <w:szCs w:val="28"/>
        </w:rPr>
      </w:pPr>
      <w:r w:rsidRPr="00703147">
        <w:rPr>
          <w:rFonts w:ascii="Times New Roman" w:hAnsi="Times New Roman"/>
          <w:sz w:val="28"/>
          <w:szCs w:val="28"/>
        </w:rPr>
        <w:t xml:space="preserve">3. </w:t>
      </w:r>
      <w:r w:rsidRPr="00703147">
        <w:rPr>
          <w:rFonts w:ascii="Times New Roman" w:hAnsi="Times New Roman"/>
          <w:bCs/>
          <w:sz w:val="28"/>
          <w:szCs w:val="28"/>
        </w:rPr>
        <w:t>обеспечение электрической энергией, газом и паром; кондиционирование воздуха;</w:t>
      </w:r>
    </w:p>
    <w:p w:rsidR="0032689E" w:rsidRPr="00703147" w:rsidRDefault="0032689E" w:rsidP="0032689E">
      <w:pPr>
        <w:pStyle w:val="ab"/>
        <w:tabs>
          <w:tab w:val="left" w:pos="851"/>
          <w:tab w:val="left" w:pos="993"/>
        </w:tabs>
        <w:ind w:firstLine="720"/>
        <w:jc w:val="both"/>
        <w:rPr>
          <w:rFonts w:ascii="Times New Roman" w:hAnsi="Times New Roman"/>
          <w:bCs/>
          <w:sz w:val="28"/>
          <w:szCs w:val="28"/>
        </w:rPr>
      </w:pPr>
      <w:r w:rsidRPr="00703147">
        <w:rPr>
          <w:rFonts w:ascii="Times New Roman" w:hAnsi="Times New Roman"/>
          <w:bCs/>
          <w:sz w:val="28"/>
          <w:szCs w:val="28"/>
        </w:rPr>
        <w:t>4. водоснабжение; водоотведение, организация сбора и утилизации отходов, деятельность по ликвидации загрязнений.</w:t>
      </w:r>
    </w:p>
    <w:p w:rsidR="0032689E" w:rsidRPr="00703147" w:rsidRDefault="002F0463" w:rsidP="0032689E">
      <w:pPr>
        <w:pStyle w:val="ab"/>
        <w:ind w:firstLine="720"/>
        <w:jc w:val="both"/>
        <w:rPr>
          <w:rFonts w:ascii="Times New Roman" w:hAnsi="Times New Roman"/>
          <w:sz w:val="28"/>
          <w:szCs w:val="28"/>
        </w:rPr>
      </w:pPr>
      <w:r w:rsidRPr="00703147">
        <w:rPr>
          <w:rFonts w:ascii="Times New Roman" w:hAnsi="Times New Roman"/>
          <w:sz w:val="28"/>
          <w:szCs w:val="28"/>
        </w:rPr>
        <w:t xml:space="preserve">В </w:t>
      </w:r>
      <w:r w:rsidR="000F23F8" w:rsidRPr="00703147">
        <w:rPr>
          <w:rFonts w:ascii="Times New Roman" w:hAnsi="Times New Roman"/>
          <w:sz w:val="28"/>
          <w:szCs w:val="28"/>
        </w:rPr>
        <w:t>2023</w:t>
      </w:r>
      <w:r w:rsidR="0032689E" w:rsidRPr="00703147">
        <w:rPr>
          <w:rFonts w:ascii="Times New Roman" w:hAnsi="Times New Roman"/>
          <w:sz w:val="28"/>
          <w:szCs w:val="28"/>
        </w:rPr>
        <w:t xml:space="preserve"> год</w:t>
      </w:r>
      <w:r w:rsidR="003F68EC" w:rsidRPr="00703147">
        <w:rPr>
          <w:rFonts w:ascii="Times New Roman" w:hAnsi="Times New Roman"/>
          <w:sz w:val="28"/>
          <w:szCs w:val="28"/>
        </w:rPr>
        <w:t>у</w:t>
      </w:r>
      <w:r w:rsidR="0032689E" w:rsidRPr="00703147">
        <w:rPr>
          <w:rFonts w:ascii="Times New Roman" w:hAnsi="Times New Roman"/>
          <w:sz w:val="28"/>
          <w:szCs w:val="28"/>
        </w:rPr>
        <w:t xml:space="preserve"> наблюдается </w:t>
      </w:r>
      <w:r w:rsidR="001878B1" w:rsidRPr="00703147">
        <w:rPr>
          <w:rFonts w:ascii="Times New Roman" w:hAnsi="Times New Roman"/>
          <w:sz w:val="28"/>
          <w:szCs w:val="28"/>
        </w:rPr>
        <w:t xml:space="preserve">рост </w:t>
      </w:r>
      <w:r w:rsidR="0032689E" w:rsidRPr="00703147">
        <w:rPr>
          <w:rFonts w:ascii="Times New Roman" w:hAnsi="Times New Roman"/>
          <w:sz w:val="28"/>
          <w:szCs w:val="28"/>
        </w:rPr>
        <w:t>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 202</w:t>
      </w:r>
      <w:r w:rsidR="0094277F" w:rsidRPr="00703147">
        <w:rPr>
          <w:rFonts w:ascii="Times New Roman" w:hAnsi="Times New Roman"/>
          <w:sz w:val="28"/>
          <w:szCs w:val="28"/>
        </w:rPr>
        <w:t>2</w:t>
      </w:r>
      <w:r w:rsidR="0032689E" w:rsidRPr="00703147">
        <w:rPr>
          <w:rFonts w:ascii="Times New Roman" w:hAnsi="Times New Roman"/>
          <w:sz w:val="28"/>
          <w:szCs w:val="28"/>
        </w:rPr>
        <w:t xml:space="preserve"> года на </w:t>
      </w:r>
      <w:r w:rsidR="00EE3B35" w:rsidRPr="00703147">
        <w:rPr>
          <w:rFonts w:ascii="Times New Roman" w:hAnsi="Times New Roman"/>
          <w:sz w:val="28"/>
          <w:szCs w:val="28"/>
        </w:rPr>
        <w:t>9,</w:t>
      </w:r>
      <w:r w:rsidR="006A16E2" w:rsidRPr="00703147">
        <w:rPr>
          <w:rFonts w:ascii="Times New Roman" w:hAnsi="Times New Roman"/>
          <w:sz w:val="28"/>
          <w:szCs w:val="28"/>
        </w:rPr>
        <w:t>07</w:t>
      </w:r>
      <w:r w:rsidR="0032689E" w:rsidRPr="00703147">
        <w:rPr>
          <w:rFonts w:ascii="Times New Roman" w:hAnsi="Times New Roman"/>
          <w:sz w:val="28"/>
          <w:szCs w:val="28"/>
        </w:rPr>
        <w:t xml:space="preserve">% и составил </w:t>
      </w:r>
      <w:r w:rsidR="001E73E1" w:rsidRPr="00703147">
        <w:rPr>
          <w:rFonts w:ascii="Times New Roman" w:hAnsi="Times New Roman"/>
          <w:sz w:val="28"/>
          <w:szCs w:val="28"/>
        </w:rPr>
        <w:t>1</w:t>
      </w:r>
      <w:r w:rsidR="006A16E2" w:rsidRPr="00703147">
        <w:rPr>
          <w:rFonts w:ascii="Times New Roman" w:hAnsi="Times New Roman"/>
          <w:sz w:val="28"/>
          <w:szCs w:val="28"/>
        </w:rPr>
        <w:t> 723,10</w:t>
      </w:r>
      <w:r w:rsidR="0032689E" w:rsidRPr="00703147">
        <w:rPr>
          <w:rFonts w:ascii="Times New Roman" w:hAnsi="Times New Roman"/>
          <w:sz w:val="28"/>
          <w:szCs w:val="28"/>
        </w:rPr>
        <w:t xml:space="preserve"> млн. рублей в сопоставимых ценах</w:t>
      </w:r>
      <w:r w:rsidR="00EE3B35" w:rsidRPr="00703147">
        <w:rPr>
          <w:rFonts w:ascii="Times New Roman" w:hAnsi="Times New Roman"/>
          <w:sz w:val="28"/>
          <w:szCs w:val="28"/>
        </w:rPr>
        <w:t>, что обусловлено наращиванием темпов производства</w:t>
      </w:r>
      <w:r w:rsidR="0032689E" w:rsidRPr="00703147">
        <w:rPr>
          <w:rFonts w:ascii="Times New Roman" w:hAnsi="Times New Roman"/>
          <w:sz w:val="28"/>
          <w:szCs w:val="28"/>
        </w:rPr>
        <w:t xml:space="preserve">. </w:t>
      </w:r>
    </w:p>
    <w:p w:rsidR="0032689E" w:rsidRPr="00703147" w:rsidRDefault="0032689E" w:rsidP="0032689E">
      <w:pPr>
        <w:pStyle w:val="ab"/>
        <w:tabs>
          <w:tab w:val="left" w:pos="851"/>
          <w:tab w:val="left" w:pos="993"/>
        </w:tabs>
        <w:ind w:firstLine="720"/>
        <w:jc w:val="both"/>
        <w:rPr>
          <w:rFonts w:ascii="Times New Roman" w:hAnsi="Times New Roman"/>
          <w:bCs/>
          <w:sz w:val="28"/>
          <w:szCs w:val="28"/>
        </w:rPr>
      </w:pPr>
    </w:p>
    <w:p w:rsidR="0032689E" w:rsidRPr="00703147" w:rsidRDefault="0032689E" w:rsidP="0032689E">
      <w:pPr>
        <w:autoSpaceDE w:val="0"/>
        <w:autoSpaceDN w:val="0"/>
        <w:adjustRightInd w:val="0"/>
        <w:ind w:firstLine="708"/>
        <w:jc w:val="center"/>
        <w:rPr>
          <w:b/>
          <w:sz w:val="28"/>
          <w:szCs w:val="28"/>
        </w:rPr>
      </w:pPr>
      <w:r w:rsidRPr="00703147">
        <w:rPr>
          <w:b/>
          <w:sz w:val="28"/>
          <w:szCs w:val="28"/>
        </w:rPr>
        <w:t xml:space="preserve">Структура объема отгруженной продукции собственного производства, выполненных работ и услуг по основным видам деятельности </w:t>
      </w:r>
    </w:p>
    <w:p w:rsidR="0032689E" w:rsidRPr="00703147" w:rsidRDefault="0032689E" w:rsidP="0032689E">
      <w:pPr>
        <w:autoSpaceDE w:val="0"/>
        <w:autoSpaceDN w:val="0"/>
        <w:adjustRightInd w:val="0"/>
        <w:ind w:firstLine="708"/>
        <w:jc w:val="center"/>
        <w:rPr>
          <w:b/>
          <w:sz w:val="28"/>
          <w:szCs w:val="28"/>
        </w:rPr>
      </w:pPr>
      <w:r w:rsidRPr="00703147">
        <w:rPr>
          <w:b/>
          <w:sz w:val="28"/>
          <w:szCs w:val="28"/>
        </w:rPr>
        <w:t xml:space="preserve">по </w:t>
      </w:r>
      <w:r w:rsidRPr="00703147">
        <w:rPr>
          <w:b/>
          <w:sz w:val="28"/>
          <w:szCs w:val="28"/>
          <w:u w:val="single"/>
        </w:rPr>
        <w:t>крупным и средним предприятиям</w:t>
      </w:r>
      <w:r w:rsidRPr="00703147">
        <w:rPr>
          <w:b/>
          <w:sz w:val="28"/>
          <w:szCs w:val="28"/>
        </w:rPr>
        <w:t xml:space="preserve"> района</w:t>
      </w:r>
    </w:p>
    <w:p w:rsidR="0032689E" w:rsidRPr="00703147" w:rsidRDefault="0032689E" w:rsidP="0032689E">
      <w:pPr>
        <w:autoSpaceDE w:val="0"/>
        <w:autoSpaceDN w:val="0"/>
        <w:adjustRightInd w:val="0"/>
        <w:ind w:firstLine="708"/>
        <w:jc w:val="center"/>
        <w:rPr>
          <w:b/>
          <w:bCs/>
          <w:i/>
          <w:iCs/>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59"/>
        <w:gridCol w:w="993"/>
        <w:gridCol w:w="1558"/>
        <w:gridCol w:w="993"/>
        <w:gridCol w:w="1701"/>
      </w:tblGrid>
      <w:tr w:rsidR="0032689E" w:rsidRPr="00703147" w:rsidTr="00860681">
        <w:trPr>
          <w:trHeight w:val="510"/>
        </w:trPr>
        <w:tc>
          <w:tcPr>
            <w:tcW w:w="3266" w:type="dxa"/>
            <w:vMerge w:val="restart"/>
            <w:tcBorders>
              <w:top w:val="single" w:sz="4" w:space="0" w:color="auto"/>
              <w:left w:val="single" w:sz="4" w:space="0" w:color="auto"/>
              <w:bottom w:val="single" w:sz="4" w:space="0" w:color="auto"/>
              <w:right w:val="single" w:sz="4" w:space="0" w:color="auto"/>
            </w:tcBorders>
          </w:tcPr>
          <w:p w:rsidR="0032689E" w:rsidRPr="00703147" w:rsidRDefault="0032689E" w:rsidP="00860681">
            <w:pPr>
              <w:pStyle w:val="ab"/>
              <w:spacing w:line="288" w:lineRule="auto"/>
              <w:jc w:val="center"/>
              <w:rPr>
                <w:rFonts w:ascii="Times New Roman" w:hAnsi="Times New Roman"/>
                <w:b/>
                <w:sz w:val="24"/>
                <w:szCs w:val="24"/>
              </w:rPr>
            </w:pPr>
          </w:p>
          <w:p w:rsidR="0032689E" w:rsidRPr="00703147" w:rsidRDefault="0032689E" w:rsidP="00860681">
            <w:pPr>
              <w:pStyle w:val="ab"/>
              <w:jc w:val="center"/>
              <w:rPr>
                <w:rFonts w:ascii="Times New Roman" w:hAnsi="Times New Roman"/>
                <w:b/>
                <w:sz w:val="24"/>
                <w:szCs w:val="24"/>
              </w:rPr>
            </w:pPr>
            <w:r w:rsidRPr="00703147">
              <w:rPr>
                <w:rFonts w:ascii="Times New Roman" w:hAnsi="Times New Roman"/>
                <w:b/>
                <w:sz w:val="24"/>
                <w:szCs w:val="24"/>
              </w:rPr>
              <w:t>Основные виды экономической деятельности</w:t>
            </w:r>
          </w:p>
          <w:p w:rsidR="0032689E" w:rsidRPr="00703147" w:rsidRDefault="0032689E" w:rsidP="00860681">
            <w:pPr>
              <w:pStyle w:val="ab"/>
              <w:jc w:val="center"/>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2689E" w:rsidRPr="00703147" w:rsidRDefault="0032689E" w:rsidP="0094277F">
            <w:pPr>
              <w:pStyle w:val="ab"/>
              <w:jc w:val="center"/>
              <w:rPr>
                <w:rFonts w:ascii="Times New Roman" w:hAnsi="Times New Roman"/>
                <w:b/>
                <w:sz w:val="24"/>
                <w:szCs w:val="24"/>
              </w:rPr>
            </w:pPr>
            <w:r w:rsidRPr="00703147">
              <w:rPr>
                <w:rFonts w:ascii="Times New Roman" w:hAnsi="Times New Roman"/>
                <w:b/>
                <w:sz w:val="24"/>
                <w:szCs w:val="24"/>
              </w:rPr>
              <w:t>202</w:t>
            </w:r>
            <w:r w:rsidR="0094277F" w:rsidRPr="00703147">
              <w:rPr>
                <w:rFonts w:ascii="Times New Roman" w:hAnsi="Times New Roman"/>
                <w:b/>
                <w:sz w:val="24"/>
                <w:szCs w:val="24"/>
              </w:rPr>
              <w:t>2</w:t>
            </w:r>
            <w:r w:rsidRPr="00703147">
              <w:rPr>
                <w:rFonts w:ascii="Times New Roman" w:hAnsi="Times New Roman"/>
                <w:b/>
                <w:sz w:val="24"/>
                <w:szCs w:val="24"/>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2689E" w:rsidRPr="00703147" w:rsidRDefault="0032689E" w:rsidP="0094277F">
            <w:pPr>
              <w:pStyle w:val="ab"/>
              <w:jc w:val="center"/>
              <w:rPr>
                <w:rFonts w:ascii="Times New Roman" w:hAnsi="Times New Roman"/>
                <w:b/>
                <w:sz w:val="24"/>
                <w:szCs w:val="24"/>
              </w:rPr>
            </w:pPr>
            <w:r w:rsidRPr="00703147">
              <w:rPr>
                <w:rFonts w:ascii="Times New Roman" w:hAnsi="Times New Roman"/>
                <w:b/>
                <w:sz w:val="24"/>
                <w:szCs w:val="24"/>
              </w:rPr>
              <w:t>202</w:t>
            </w:r>
            <w:r w:rsidR="0094277F" w:rsidRPr="00703147">
              <w:rPr>
                <w:rFonts w:ascii="Times New Roman" w:hAnsi="Times New Roman"/>
                <w:b/>
                <w:sz w:val="24"/>
                <w:szCs w:val="24"/>
              </w:rPr>
              <w:t>3</w:t>
            </w:r>
            <w:r w:rsidRPr="00703147">
              <w:rPr>
                <w:rFonts w:ascii="Times New Roman" w:hAnsi="Times New Roman"/>
                <w:b/>
                <w:sz w:val="24"/>
                <w:szCs w:val="24"/>
              </w:rPr>
              <w:t xml:space="preserve"> год</w:t>
            </w:r>
          </w:p>
        </w:tc>
        <w:tc>
          <w:tcPr>
            <w:tcW w:w="1701" w:type="dxa"/>
            <w:vMerge w:val="restart"/>
            <w:tcBorders>
              <w:top w:val="single" w:sz="4" w:space="0" w:color="auto"/>
              <w:left w:val="single" w:sz="4" w:space="0" w:color="auto"/>
              <w:bottom w:val="single" w:sz="4" w:space="0" w:color="auto"/>
              <w:right w:val="single" w:sz="4" w:space="0" w:color="auto"/>
            </w:tcBorders>
          </w:tcPr>
          <w:p w:rsidR="0032689E" w:rsidRPr="00703147" w:rsidRDefault="0032689E" w:rsidP="00860681">
            <w:pPr>
              <w:pStyle w:val="ab"/>
              <w:jc w:val="center"/>
              <w:rPr>
                <w:rFonts w:ascii="Times New Roman" w:hAnsi="Times New Roman"/>
                <w:b/>
                <w:sz w:val="24"/>
                <w:szCs w:val="24"/>
              </w:rPr>
            </w:pPr>
            <w:r w:rsidRPr="00703147">
              <w:rPr>
                <w:rFonts w:ascii="Times New Roman" w:hAnsi="Times New Roman"/>
                <w:b/>
                <w:sz w:val="24"/>
                <w:szCs w:val="24"/>
              </w:rPr>
              <w:t>Темп</w:t>
            </w:r>
          </w:p>
          <w:p w:rsidR="0032689E" w:rsidRPr="00703147" w:rsidRDefault="0032689E" w:rsidP="00860681">
            <w:pPr>
              <w:pStyle w:val="ab"/>
              <w:jc w:val="center"/>
              <w:rPr>
                <w:rFonts w:ascii="Times New Roman" w:hAnsi="Times New Roman"/>
                <w:b/>
                <w:sz w:val="24"/>
                <w:szCs w:val="24"/>
              </w:rPr>
            </w:pPr>
            <w:r w:rsidRPr="00703147">
              <w:rPr>
                <w:rFonts w:ascii="Times New Roman" w:hAnsi="Times New Roman"/>
                <w:b/>
                <w:sz w:val="24"/>
                <w:szCs w:val="24"/>
              </w:rPr>
              <w:t>изменения в сопоставимых ценах, %</w:t>
            </w:r>
          </w:p>
        </w:tc>
      </w:tr>
      <w:tr w:rsidR="0032689E" w:rsidRPr="00703147" w:rsidTr="00860681">
        <w:trPr>
          <w:trHeight w:val="311"/>
        </w:trPr>
        <w:tc>
          <w:tcPr>
            <w:tcW w:w="3266" w:type="dxa"/>
            <w:vMerge/>
            <w:tcBorders>
              <w:top w:val="single" w:sz="4" w:space="0" w:color="auto"/>
              <w:left w:val="single" w:sz="4" w:space="0" w:color="auto"/>
              <w:bottom w:val="single" w:sz="4" w:space="0" w:color="auto"/>
              <w:right w:val="single" w:sz="4" w:space="0" w:color="auto"/>
            </w:tcBorders>
            <w:vAlign w:val="center"/>
          </w:tcPr>
          <w:p w:rsidR="0032689E" w:rsidRPr="00703147" w:rsidRDefault="0032689E" w:rsidP="00860681">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689E" w:rsidRPr="00703147" w:rsidRDefault="0032689E" w:rsidP="00860681">
            <w:pPr>
              <w:pStyle w:val="ab"/>
              <w:spacing w:line="288" w:lineRule="auto"/>
              <w:jc w:val="center"/>
              <w:rPr>
                <w:rFonts w:ascii="Times New Roman" w:hAnsi="Times New Roman"/>
                <w:b/>
                <w:sz w:val="24"/>
                <w:szCs w:val="24"/>
              </w:rPr>
            </w:pPr>
            <w:r w:rsidRPr="00703147">
              <w:rPr>
                <w:rFonts w:ascii="Times New Roman" w:hAnsi="Times New Roman"/>
                <w:b/>
                <w:sz w:val="24"/>
                <w:szCs w:val="24"/>
              </w:rPr>
              <w:t>млн.</w:t>
            </w:r>
          </w:p>
          <w:p w:rsidR="0032689E" w:rsidRPr="00703147" w:rsidRDefault="0032689E" w:rsidP="00860681">
            <w:pPr>
              <w:pStyle w:val="ab"/>
              <w:spacing w:line="288" w:lineRule="auto"/>
              <w:jc w:val="center"/>
              <w:rPr>
                <w:rFonts w:ascii="Times New Roman" w:hAnsi="Times New Roman"/>
                <w:b/>
                <w:sz w:val="24"/>
                <w:szCs w:val="24"/>
              </w:rPr>
            </w:pPr>
            <w:r w:rsidRPr="00703147">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703147" w:rsidRDefault="0032689E" w:rsidP="00860681">
            <w:pPr>
              <w:pStyle w:val="ab"/>
              <w:spacing w:line="288" w:lineRule="auto"/>
              <w:jc w:val="center"/>
              <w:rPr>
                <w:rFonts w:ascii="Times New Roman" w:hAnsi="Times New Roman"/>
                <w:b/>
                <w:sz w:val="24"/>
                <w:szCs w:val="24"/>
              </w:rPr>
            </w:pPr>
          </w:p>
          <w:p w:rsidR="0032689E" w:rsidRPr="00703147" w:rsidRDefault="0032689E" w:rsidP="00860681">
            <w:pPr>
              <w:pStyle w:val="ab"/>
              <w:spacing w:line="288" w:lineRule="auto"/>
              <w:jc w:val="center"/>
              <w:rPr>
                <w:rFonts w:ascii="Times New Roman" w:hAnsi="Times New Roman"/>
                <w:b/>
                <w:sz w:val="24"/>
                <w:szCs w:val="24"/>
              </w:rPr>
            </w:pPr>
            <w:r w:rsidRPr="00703147">
              <w:rPr>
                <w:rFonts w:ascii="Times New Roman" w:hAnsi="Times New Roman"/>
                <w:b/>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2689E" w:rsidRPr="00703147" w:rsidRDefault="0032689E" w:rsidP="00860681">
            <w:pPr>
              <w:pStyle w:val="ab"/>
              <w:spacing w:line="288" w:lineRule="auto"/>
              <w:jc w:val="center"/>
              <w:rPr>
                <w:rFonts w:ascii="Times New Roman" w:hAnsi="Times New Roman"/>
                <w:b/>
                <w:sz w:val="24"/>
                <w:szCs w:val="24"/>
              </w:rPr>
            </w:pPr>
            <w:r w:rsidRPr="00703147">
              <w:rPr>
                <w:rFonts w:ascii="Times New Roman" w:hAnsi="Times New Roman"/>
                <w:b/>
                <w:sz w:val="24"/>
                <w:szCs w:val="24"/>
              </w:rPr>
              <w:t>млн.</w:t>
            </w:r>
          </w:p>
          <w:p w:rsidR="0032689E" w:rsidRPr="00703147" w:rsidRDefault="0032689E" w:rsidP="00860681">
            <w:pPr>
              <w:pStyle w:val="ab"/>
              <w:spacing w:line="288" w:lineRule="auto"/>
              <w:jc w:val="center"/>
              <w:rPr>
                <w:rFonts w:ascii="Times New Roman" w:hAnsi="Times New Roman"/>
                <w:b/>
                <w:sz w:val="24"/>
                <w:szCs w:val="24"/>
              </w:rPr>
            </w:pPr>
            <w:r w:rsidRPr="00703147">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703147" w:rsidRDefault="0032689E" w:rsidP="00860681">
            <w:pPr>
              <w:pStyle w:val="ab"/>
              <w:spacing w:line="288" w:lineRule="auto"/>
              <w:jc w:val="center"/>
              <w:rPr>
                <w:rFonts w:ascii="Times New Roman" w:hAnsi="Times New Roman"/>
                <w:b/>
                <w:sz w:val="24"/>
                <w:szCs w:val="24"/>
              </w:rPr>
            </w:pPr>
          </w:p>
          <w:p w:rsidR="0032689E" w:rsidRPr="00703147" w:rsidRDefault="0032689E" w:rsidP="00860681">
            <w:pPr>
              <w:pStyle w:val="ab"/>
              <w:spacing w:line="288" w:lineRule="auto"/>
              <w:jc w:val="center"/>
              <w:rPr>
                <w:rFonts w:ascii="Times New Roman" w:hAnsi="Times New Roman"/>
                <w:b/>
                <w:sz w:val="24"/>
                <w:szCs w:val="24"/>
              </w:rPr>
            </w:pPr>
            <w:r w:rsidRPr="00703147">
              <w:rPr>
                <w:rFonts w:ascii="Times New Roman" w:hAnsi="Times New Roman"/>
                <w:b/>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2689E" w:rsidRPr="00703147" w:rsidRDefault="0032689E" w:rsidP="00860681">
            <w:pPr>
              <w:rPr>
                <w:sz w:val="24"/>
                <w:szCs w:val="24"/>
              </w:rPr>
            </w:pPr>
          </w:p>
        </w:tc>
      </w:tr>
      <w:tr w:rsidR="0032689E" w:rsidRPr="00703147"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703147" w:rsidRDefault="0032689E" w:rsidP="00860681">
            <w:pPr>
              <w:pStyle w:val="ab"/>
              <w:jc w:val="both"/>
              <w:rPr>
                <w:rFonts w:ascii="Times New Roman" w:hAnsi="Times New Roman"/>
                <w:sz w:val="24"/>
                <w:szCs w:val="24"/>
              </w:rPr>
            </w:pPr>
            <w:r w:rsidRPr="00703147">
              <w:rPr>
                <w:rFonts w:ascii="Times New Roman" w:hAnsi="Times New Roman"/>
                <w:sz w:val="24"/>
                <w:szCs w:val="24"/>
              </w:rPr>
              <w:t>Объем отгруженных товаров, всего, из них:</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1 608,70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1E73E1" w:rsidP="00860681">
            <w:pPr>
              <w:pStyle w:val="ab"/>
              <w:spacing w:line="288" w:lineRule="auto"/>
              <w:jc w:val="center"/>
              <w:rPr>
                <w:rFonts w:ascii="Times New Roman" w:hAnsi="Times New Roman"/>
                <w:sz w:val="24"/>
                <w:szCs w:val="24"/>
              </w:rPr>
            </w:pPr>
            <w:r w:rsidRPr="00703147">
              <w:rPr>
                <w:rFonts w:ascii="Times New Roman" w:hAnsi="Times New Roman"/>
                <w:sz w:val="24"/>
                <w:szCs w:val="24"/>
              </w:rPr>
              <w:t>100,00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1 723,10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32689E" w:rsidP="00860681">
            <w:pPr>
              <w:pStyle w:val="ab"/>
              <w:spacing w:line="288" w:lineRule="auto"/>
              <w:jc w:val="center"/>
              <w:rPr>
                <w:rFonts w:ascii="Times New Roman" w:hAnsi="Times New Roman"/>
                <w:sz w:val="24"/>
                <w:szCs w:val="24"/>
              </w:rPr>
            </w:pPr>
            <w:r w:rsidRPr="00703147">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875FFD">
            <w:pPr>
              <w:pStyle w:val="ab"/>
              <w:spacing w:line="288" w:lineRule="auto"/>
              <w:jc w:val="center"/>
              <w:rPr>
                <w:rFonts w:ascii="Times New Roman" w:hAnsi="Times New Roman"/>
                <w:sz w:val="24"/>
                <w:szCs w:val="24"/>
              </w:rPr>
            </w:pPr>
            <w:r w:rsidRPr="00703147">
              <w:rPr>
                <w:rFonts w:ascii="Times New Roman" w:hAnsi="Times New Roman"/>
                <w:sz w:val="24"/>
                <w:szCs w:val="24"/>
              </w:rPr>
              <w:t>109,70</w:t>
            </w:r>
          </w:p>
        </w:tc>
      </w:tr>
      <w:tr w:rsidR="0032689E" w:rsidRPr="00703147"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703147" w:rsidRDefault="001E73E1" w:rsidP="00860681">
            <w:pPr>
              <w:pStyle w:val="ab"/>
              <w:jc w:val="both"/>
              <w:rPr>
                <w:rFonts w:ascii="Times New Roman" w:hAnsi="Times New Roman"/>
                <w:sz w:val="24"/>
                <w:szCs w:val="24"/>
              </w:rPr>
            </w:pPr>
            <w:r w:rsidRPr="00703147">
              <w:rPr>
                <w:rFonts w:ascii="Times New Roman" w:hAnsi="Times New Roman"/>
                <w:sz w:val="24"/>
                <w:szCs w:val="24"/>
              </w:rPr>
              <w:t>д</w:t>
            </w:r>
            <w:r w:rsidR="00875FFD" w:rsidRPr="00703147">
              <w:rPr>
                <w:rFonts w:ascii="Times New Roman" w:hAnsi="Times New Roman"/>
                <w:sz w:val="24"/>
                <w:szCs w:val="24"/>
              </w:rPr>
              <w:t xml:space="preserve">обыча </w:t>
            </w:r>
            <w:r w:rsidR="0032689E" w:rsidRPr="00703147">
              <w:rPr>
                <w:rFonts w:ascii="Times New Roman" w:hAnsi="Times New Roman"/>
                <w:sz w:val="24"/>
                <w:szCs w:val="24"/>
              </w:rPr>
              <w:t xml:space="preserve">полезных ископаемых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753,00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46,81</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838,50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795CD2">
            <w:pPr>
              <w:pStyle w:val="ab"/>
              <w:spacing w:line="288" w:lineRule="auto"/>
              <w:jc w:val="center"/>
              <w:rPr>
                <w:rFonts w:ascii="Times New Roman" w:hAnsi="Times New Roman"/>
                <w:sz w:val="24"/>
                <w:szCs w:val="24"/>
              </w:rPr>
            </w:pPr>
            <w:r w:rsidRPr="00703147">
              <w:rPr>
                <w:rFonts w:ascii="Times New Roman" w:hAnsi="Times New Roman"/>
                <w:sz w:val="24"/>
                <w:szCs w:val="24"/>
              </w:rPr>
              <w:t>48,66</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875FFD">
            <w:pPr>
              <w:pStyle w:val="ab"/>
              <w:spacing w:line="288" w:lineRule="auto"/>
              <w:jc w:val="center"/>
              <w:rPr>
                <w:rFonts w:ascii="Times New Roman" w:hAnsi="Times New Roman"/>
                <w:sz w:val="24"/>
                <w:szCs w:val="24"/>
              </w:rPr>
            </w:pPr>
            <w:r w:rsidRPr="00703147">
              <w:rPr>
                <w:rFonts w:ascii="Times New Roman" w:hAnsi="Times New Roman"/>
                <w:sz w:val="24"/>
                <w:szCs w:val="24"/>
              </w:rPr>
              <w:t>125,26</w:t>
            </w:r>
          </w:p>
        </w:tc>
      </w:tr>
      <w:tr w:rsidR="0032689E" w:rsidRPr="00703147"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703147" w:rsidRDefault="0032689E" w:rsidP="00860681">
            <w:pPr>
              <w:pStyle w:val="ab"/>
              <w:jc w:val="both"/>
              <w:rPr>
                <w:rFonts w:ascii="Times New Roman" w:hAnsi="Times New Roman"/>
                <w:sz w:val="24"/>
                <w:szCs w:val="24"/>
              </w:rPr>
            </w:pPr>
            <w:r w:rsidRPr="00703147">
              <w:rPr>
                <w:rFonts w:ascii="Times New Roman" w:hAnsi="Times New Roman"/>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303,60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18,87</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795CD2">
            <w:pPr>
              <w:pStyle w:val="ab"/>
              <w:spacing w:line="288" w:lineRule="auto"/>
              <w:jc w:val="center"/>
              <w:rPr>
                <w:rFonts w:ascii="Times New Roman" w:hAnsi="Times New Roman"/>
                <w:sz w:val="24"/>
                <w:szCs w:val="24"/>
              </w:rPr>
            </w:pPr>
            <w:r w:rsidRPr="00703147">
              <w:rPr>
                <w:rFonts w:ascii="Times New Roman" w:hAnsi="Times New Roman"/>
                <w:sz w:val="24"/>
                <w:szCs w:val="24"/>
              </w:rPr>
              <w:t>205,20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795CD2">
            <w:pPr>
              <w:pStyle w:val="ab"/>
              <w:spacing w:line="288" w:lineRule="auto"/>
              <w:jc w:val="center"/>
              <w:rPr>
                <w:rFonts w:ascii="Times New Roman" w:hAnsi="Times New Roman"/>
                <w:sz w:val="24"/>
                <w:szCs w:val="24"/>
              </w:rPr>
            </w:pPr>
            <w:r w:rsidRPr="00703147">
              <w:rPr>
                <w:rFonts w:ascii="Times New Roman" w:hAnsi="Times New Roman"/>
                <w:sz w:val="24"/>
                <w:szCs w:val="24"/>
              </w:rPr>
              <w:t>11,91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875FFD">
            <w:pPr>
              <w:pStyle w:val="ab"/>
              <w:spacing w:line="288" w:lineRule="auto"/>
              <w:jc w:val="center"/>
              <w:rPr>
                <w:rFonts w:ascii="Times New Roman" w:hAnsi="Times New Roman"/>
                <w:sz w:val="24"/>
                <w:szCs w:val="24"/>
              </w:rPr>
            </w:pPr>
            <w:r w:rsidRPr="00703147">
              <w:rPr>
                <w:rFonts w:ascii="Times New Roman" w:hAnsi="Times New Roman"/>
                <w:sz w:val="24"/>
                <w:szCs w:val="24"/>
              </w:rPr>
              <w:t>67,19</w:t>
            </w:r>
          </w:p>
        </w:tc>
      </w:tr>
      <w:tr w:rsidR="0032689E" w:rsidRPr="00703147"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703147" w:rsidRDefault="0032689E" w:rsidP="00860681">
            <w:pPr>
              <w:jc w:val="both"/>
              <w:rPr>
                <w:bCs/>
                <w:sz w:val="24"/>
                <w:szCs w:val="24"/>
              </w:rPr>
            </w:pPr>
            <w:r w:rsidRPr="00703147">
              <w:rPr>
                <w:bCs/>
                <w:sz w:val="24"/>
                <w:szCs w:val="24"/>
              </w:rPr>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422,70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26,28</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795CD2">
            <w:pPr>
              <w:pStyle w:val="ab"/>
              <w:spacing w:line="288" w:lineRule="auto"/>
              <w:jc w:val="center"/>
              <w:rPr>
                <w:rFonts w:ascii="Times New Roman" w:hAnsi="Times New Roman"/>
                <w:sz w:val="24"/>
                <w:szCs w:val="24"/>
              </w:rPr>
            </w:pPr>
            <w:r w:rsidRPr="00703147">
              <w:rPr>
                <w:rFonts w:ascii="Times New Roman" w:hAnsi="Times New Roman"/>
                <w:sz w:val="24"/>
                <w:szCs w:val="24"/>
              </w:rPr>
              <w:t>503,50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795CD2">
            <w:pPr>
              <w:pStyle w:val="ab"/>
              <w:spacing w:line="288" w:lineRule="auto"/>
              <w:jc w:val="center"/>
              <w:rPr>
                <w:rFonts w:ascii="Times New Roman" w:hAnsi="Times New Roman"/>
                <w:sz w:val="24"/>
                <w:szCs w:val="24"/>
              </w:rPr>
            </w:pPr>
            <w:r w:rsidRPr="00703147">
              <w:rPr>
                <w:rFonts w:ascii="Times New Roman" w:hAnsi="Times New Roman"/>
                <w:sz w:val="24"/>
                <w:szCs w:val="24"/>
              </w:rPr>
              <w:t>29,22</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875FFD">
            <w:pPr>
              <w:pStyle w:val="ab"/>
              <w:spacing w:line="288" w:lineRule="auto"/>
              <w:jc w:val="center"/>
              <w:rPr>
                <w:rFonts w:ascii="Times New Roman" w:hAnsi="Times New Roman"/>
                <w:sz w:val="24"/>
                <w:szCs w:val="24"/>
              </w:rPr>
            </w:pPr>
            <w:r w:rsidRPr="00703147">
              <w:rPr>
                <w:rFonts w:ascii="Times New Roman" w:hAnsi="Times New Roman"/>
                <w:sz w:val="24"/>
                <w:szCs w:val="24"/>
              </w:rPr>
              <w:t>111,53</w:t>
            </w:r>
          </w:p>
        </w:tc>
      </w:tr>
      <w:tr w:rsidR="0032689E" w:rsidRPr="00703147"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703147" w:rsidRDefault="0032689E" w:rsidP="00860681">
            <w:pPr>
              <w:jc w:val="both"/>
              <w:rPr>
                <w:sz w:val="24"/>
                <w:szCs w:val="24"/>
              </w:rPr>
            </w:pPr>
            <w:r w:rsidRPr="00703147">
              <w:rPr>
                <w:bCs/>
                <w:sz w:val="24"/>
                <w:szCs w:val="24"/>
              </w:rPr>
              <w:t xml:space="preserve">водоснабжение; водоотведение, организация </w:t>
            </w:r>
            <w:r w:rsidRPr="00703147">
              <w:rPr>
                <w:bCs/>
                <w:sz w:val="24"/>
                <w:szCs w:val="24"/>
              </w:rPr>
              <w:lastRenderedPageBreak/>
              <w:t>сбора и утилизации отходов, деятельность по ликвидации загрязнений</w:t>
            </w:r>
            <w:r w:rsidRPr="00703147">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lastRenderedPageBreak/>
              <w:t>129,40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F71518">
            <w:pPr>
              <w:pStyle w:val="ab"/>
              <w:spacing w:line="288" w:lineRule="auto"/>
              <w:jc w:val="center"/>
              <w:rPr>
                <w:rFonts w:ascii="Times New Roman" w:hAnsi="Times New Roman"/>
                <w:sz w:val="24"/>
                <w:szCs w:val="24"/>
              </w:rPr>
            </w:pPr>
            <w:r w:rsidRPr="00703147">
              <w:rPr>
                <w:rFonts w:ascii="Times New Roman" w:hAnsi="Times New Roman"/>
                <w:sz w:val="24"/>
                <w:szCs w:val="24"/>
              </w:rPr>
              <w:t>8,04</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795CD2">
            <w:pPr>
              <w:pStyle w:val="ab"/>
              <w:spacing w:line="288" w:lineRule="auto"/>
              <w:jc w:val="center"/>
              <w:rPr>
                <w:rFonts w:ascii="Times New Roman" w:hAnsi="Times New Roman"/>
                <w:sz w:val="24"/>
                <w:szCs w:val="24"/>
              </w:rPr>
            </w:pPr>
            <w:r w:rsidRPr="00703147">
              <w:rPr>
                <w:rFonts w:ascii="Times New Roman" w:hAnsi="Times New Roman"/>
                <w:sz w:val="24"/>
                <w:szCs w:val="24"/>
              </w:rPr>
              <w:t>175,90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795CD2">
            <w:pPr>
              <w:pStyle w:val="ab"/>
              <w:spacing w:line="288" w:lineRule="auto"/>
              <w:jc w:val="center"/>
              <w:rPr>
                <w:rFonts w:ascii="Times New Roman" w:hAnsi="Times New Roman"/>
                <w:sz w:val="24"/>
                <w:szCs w:val="24"/>
              </w:rPr>
            </w:pPr>
            <w:r w:rsidRPr="00703147">
              <w:rPr>
                <w:rFonts w:ascii="Times New Roman" w:hAnsi="Times New Roman"/>
                <w:sz w:val="24"/>
                <w:szCs w:val="24"/>
              </w:rPr>
              <w:t>10,21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03147" w:rsidRDefault="006A16E2" w:rsidP="00875FFD">
            <w:pPr>
              <w:pStyle w:val="ab"/>
              <w:spacing w:line="288" w:lineRule="auto"/>
              <w:jc w:val="center"/>
              <w:rPr>
                <w:rFonts w:ascii="Times New Roman" w:hAnsi="Times New Roman"/>
                <w:sz w:val="24"/>
                <w:szCs w:val="24"/>
              </w:rPr>
            </w:pPr>
            <w:r w:rsidRPr="00703147">
              <w:rPr>
                <w:rFonts w:ascii="Times New Roman" w:hAnsi="Times New Roman"/>
                <w:sz w:val="24"/>
                <w:szCs w:val="24"/>
              </w:rPr>
              <w:t>130,08</w:t>
            </w:r>
          </w:p>
        </w:tc>
      </w:tr>
    </w:tbl>
    <w:p w:rsidR="0032689E" w:rsidRPr="00703147" w:rsidRDefault="0032689E" w:rsidP="0032689E">
      <w:pPr>
        <w:tabs>
          <w:tab w:val="left" w:pos="540"/>
        </w:tabs>
        <w:suppressAutoHyphens/>
        <w:jc w:val="both"/>
        <w:rPr>
          <w:bCs/>
          <w:sz w:val="28"/>
          <w:szCs w:val="28"/>
        </w:rPr>
      </w:pPr>
    </w:p>
    <w:p w:rsidR="0032689E" w:rsidRPr="00703147" w:rsidRDefault="0032689E" w:rsidP="000570CD">
      <w:pPr>
        <w:tabs>
          <w:tab w:val="left" w:pos="540"/>
        </w:tabs>
        <w:suppressAutoHyphens/>
        <w:jc w:val="center"/>
        <w:rPr>
          <w:b/>
          <w:bCs/>
          <w:sz w:val="28"/>
          <w:szCs w:val="28"/>
        </w:rPr>
      </w:pPr>
      <w:r w:rsidRPr="00703147">
        <w:rPr>
          <w:b/>
          <w:bCs/>
          <w:sz w:val="28"/>
          <w:szCs w:val="28"/>
        </w:rPr>
        <w:t>Добыча полезных ископаемых</w:t>
      </w:r>
    </w:p>
    <w:p w:rsidR="0032689E" w:rsidRPr="00703147" w:rsidRDefault="0032689E" w:rsidP="0032689E">
      <w:pPr>
        <w:pStyle w:val="220"/>
        <w:tabs>
          <w:tab w:val="left" w:pos="720"/>
        </w:tabs>
        <w:spacing w:line="240" w:lineRule="auto"/>
        <w:ind w:firstLine="0"/>
        <w:jc w:val="both"/>
        <w:rPr>
          <w:i w:val="0"/>
          <w:color w:val="auto"/>
          <w:sz w:val="28"/>
          <w:szCs w:val="28"/>
        </w:rPr>
      </w:pPr>
      <w:r w:rsidRPr="00703147">
        <w:rPr>
          <w:b/>
          <w:i w:val="0"/>
          <w:color w:val="auto"/>
          <w:sz w:val="28"/>
          <w:szCs w:val="28"/>
        </w:rPr>
        <w:tab/>
      </w:r>
    </w:p>
    <w:p w:rsidR="0032689E" w:rsidRPr="00703147" w:rsidRDefault="0032689E" w:rsidP="0032689E">
      <w:pPr>
        <w:autoSpaceDE w:val="0"/>
        <w:autoSpaceDN w:val="0"/>
        <w:adjustRightInd w:val="0"/>
        <w:spacing w:line="0" w:lineRule="atLeast"/>
        <w:ind w:firstLine="709"/>
        <w:jc w:val="both"/>
        <w:rPr>
          <w:sz w:val="28"/>
          <w:szCs w:val="28"/>
        </w:rPr>
      </w:pPr>
      <w:r w:rsidRPr="00703147">
        <w:rPr>
          <w:sz w:val="28"/>
          <w:szCs w:val="28"/>
        </w:rPr>
        <w:t>Добыча полезных ископаемых и</w:t>
      </w:r>
      <w:r w:rsidR="00C474A1" w:rsidRPr="00703147">
        <w:rPr>
          <w:sz w:val="28"/>
          <w:szCs w:val="28"/>
        </w:rPr>
        <w:t>меет наибольший удельный вес (свыше</w:t>
      </w:r>
      <w:r w:rsidRPr="00703147">
        <w:rPr>
          <w:sz w:val="28"/>
          <w:szCs w:val="28"/>
        </w:rPr>
        <w:t xml:space="preserve"> </w:t>
      </w:r>
      <w:r w:rsidR="00C474A1" w:rsidRPr="00703147">
        <w:rPr>
          <w:sz w:val="28"/>
          <w:szCs w:val="28"/>
        </w:rPr>
        <w:t>4</w:t>
      </w:r>
      <w:r w:rsidR="00443A38" w:rsidRPr="00703147">
        <w:rPr>
          <w:sz w:val="28"/>
          <w:szCs w:val="28"/>
        </w:rPr>
        <w:t>8</w:t>
      </w:r>
      <w:r w:rsidR="006A16E2" w:rsidRPr="00703147">
        <w:rPr>
          <w:sz w:val="28"/>
          <w:szCs w:val="28"/>
        </w:rPr>
        <w:t>,66</w:t>
      </w:r>
      <w:r w:rsidRPr="00703147">
        <w:rPr>
          <w:sz w:val="28"/>
          <w:szCs w:val="28"/>
        </w:rPr>
        <w:t>%) в структуре промышленного производства территории.</w:t>
      </w:r>
    </w:p>
    <w:p w:rsidR="0032689E" w:rsidRPr="00703147" w:rsidRDefault="0032689E" w:rsidP="0032689E">
      <w:pPr>
        <w:autoSpaceDE w:val="0"/>
        <w:autoSpaceDN w:val="0"/>
        <w:adjustRightInd w:val="0"/>
        <w:spacing w:line="0" w:lineRule="atLeast"/>
        <w:ind w:firstLine="709"/>
        <w:jc w:val="both"/>
        <w:rPr>
          <w:sz w:val="28"/>
          <w:szCs w:val="28"/>
        </w:rPr>
      </w:pPr>
      <w:r w:rsidRPr="00703147">
        <w:rPr>
          <w:sz w:val="28"/>
          <w:szCs w:val="28"/>
        </w:rPr>
        <w:t xml:space="preserve">Основными газодобывающими (газоперерабатывающими) предприятиями являются: </w:t>
      </w:r>
      <w:proofErr w:type="spellStart"/>
      <w:r w:rsidRPr="00703147">
        <w:rPr>
          <w:sz w:val="28"/>
          <w:szCs w:val="28"/>
        </w:rPr>
        <w:t>Пунгинское</w:t>
      </w:r>
      <w:proofErr w:type="spellEnd"/>
      <w:r w:rsidRPr="00703147">
        <w:rPr>
          <w:sz w:val="28"/>
          <w:szCs w:val="28"/>
        </w:rPr>
        <w:t xml:space="preserve"> ЛПУ МГ </w:t>
      </w:r>
      <w:r w:rsidRPr="00703147">
        <w:rPr>
          <w:color w:val="000000"/>
          <w:sz w:val="28"/>
          <w:szCs w:val="28"/>
        </w:rPr>
        <w:t xml:space="preserve">ООО «Газпром </w:t>
      </w:r>
      <w:proofErr w:type="spellStart"/>
      <w:r w:rsidRPr="00703147">
        <w:rPr>
          <w:color w:val="000000"/>
          <w:sz w:val="28"/>
          <w:szCs w:val="28"/>
        </w:rPr>
        <w:t>трансгаз</w:t>
      </w:r>
      <w:proofErr w:type="spellEnd"/>
      <w:r w:rsidRPr="00703147">
        <w:rPr>
          <w:color w:val="000000"/>
          <w:sz w:val="28"/>
          <w:szCs w:val="28"/>
        </w:rPr>
        <w:t xml:space="preserve"> </w:t>
      </w:r>
      <w:proofErr w:type="spellStart"/>
      <w:r w:rsidRPr="00703147">
        <w:rPr>
          <w:color w:val="000000"/>
          <w:sz w:val="28"/>
          <w:szCs w:val="28"/>
        </w:rPr>
        <w:t>Югорск</w:t>
      </w:r>
      <w:proofErr w:type="spellEnd"/>
      <w:r w:rsidRPr="00703147">
        <w:rPr>
          <w:color w:val="000000"/>
          <w:sz w:val="28"/>
          <w:szCs w:val="28"/>
        </w:rPr>
        <w:t xml:space="preserve">», Уральское </w:t>
      </w:r>
      <w:r w:rsidRPr="00703147">
        <w:rPr>
          <w:sz w:val="28"/>
          <w:szCs w:val="28"/>
        </w:rPr>
        <w:t xml:space="preserve">ЛПУ МГ </w:t>
      </w:r>
      <w:r w:rsidRPr="00703147">
        <w:rPr>
          <w:color w:val="000000"/>
          <w:sz w:val="28"/>
          <w:szCs w:val="28"/>
        </w:rPr>
        <w:t xml:space="preserve">ООО «Газпром </w:t>
      </w:r>
      <w:proofErr w:type="spellStart"/>
      <w:r w:rsidRPr="00703147">
        <w:rPr>
          <w:color w:val="000000"/>
          <w:sz w:val="28"/>
          <w:szCs w:val="28"/>
        </w:rPr>
        <w:t>трансгаз</w:t>
      </w:r>
      <w:proofErr w:type="spellEnd"/>
      <w:r w:rsidRPr="00703147">
        <w:rPr>
          <w:color w:val="000000"/>
          <w:sz w:val="28"/>
          <w:szCs w:val="28"/>
        </w:rPr>
        <w:t xml:space="preserve"> </w:t>
      </w:r>
      <w:proofErr w:type="spellStart"/>
      <w:r w:rsidRPr="00703147">
        <w:rPr>
          <w:color w:val="000000"/>
          <w:sz w:val="28"/>
          <w:szCs w:val="28"/>
        </w:rPr>
        <w:t>Югорск</w:t>
      </w:r>
      <w:proofErr w:type="spellEnd"/>
      <w:r w:rsidRPr="00703147">
        <w:rPr>
          <w:color w:val="000000"/>
          <w:sz w:val="28"/>
          <w:szCs w:val="28"/>
        </w:rPr>
        <w:t xml:space="preserve">», </w:t>
      </w:r>
      <w:proofErr w:type="spellStart"/>
      <w:r w:rsidRPr="00703147">
        <w:rPr>
          <w:color w:val="000000"/>
          <w:sz w:val="28"/>
          <w:szCs w:val="28"/>
        </w:rPr>
        <w:t>Сосьвинское</w:t>
      </w:r>
      <w:proofErr w:type="spellEnd"/>
      <w:r w:rsidRPr="00703147">
        <w:rPr>
          <w:color w:val="000000"/>
          <w:sz w:val="28"/>
          <w:szCs w:val="28"/>
        </w:rPr>
        <w:t xml:space="preserve"> </w:t>
      </w:r>
      <w:r w:rsidRPr="00703147">
        <w:rPr>
          <w:sz w:val="28"/>
          <w:szCs w:val="28"/>
        </w:rPr>
        <w:t xml:space="preserve">ЛПУ МГ </w:t>
      </w:r>
      <w:r w:rsidRPr="00703147">
        <w:rPr>
          <w:color w:val="000000"/>
          <w:sz w:val="28"/>
          <w:szCs w:val="28"/>
        </w:rPr>
        <w:t>ОО</w:t>
      </w:r>
      <w:r w:rsidR="00520E6C" w:rsidRPr="00703147">
        <w:rPr>
          <w:color w:val="000000"/>
          <w:sz w:val="28"/>
          <w:szCs w:val="28"/>
        </w:rPr>
        <w:t xml:space="preserve">О «Газпром </w:t>
      </w:r>
      <w:proofErr w:type="spellStart"/>
      <w:r w:rsidR="00520E6C" w:rsidRPr="00703147">
        <w:rPr>
          <w:color w:val="000000"/>
          <w:sz w:val="28"/>
          <w:szCs w:val="28"/>
        </w:rPr>
        <w:t>трансгаз</w:t>
      </w:r>
      <w:proofErr w:type="spellEnd"/>
      <w:r w:rsidR="00520E6C" w:rsidRPr="00703147">
        <w:rPr>
          <w:color w:val="000000"/>
          <w:sz w:val="28"/>
          <w:szCs w:val="28"/>
        </w:rPr>
        <w:t xml:space="preserve"> </w:t>
      </w:r>
      <w:proofErr w:type="spellStart"/>
      <w:r w:rsidR="00520E6C" w:rsidRPr="00703147">
        <w:rPr>
          <w:color w:val="000000"/>
          <w:sz w:val="28"/>
          <w:szCs w:val="28"/>
        </w:rPr>
        <w:t>Югорск</w:t>
      </w:r>
      <w:proofErr w:type="spellEnd"/>
      <w:r w:rsidR="00520E6C" w:rsidRPr="00703147">
        <w:rPr>
          <w:color w:val="000000"/>
          <w:sz w:val="28"/>
          <w:szCs w:val="28"/>
        </w:rPr>
        <w:t xml:space="preserve">» и </w:t>
      </w:r>
      <w:r w:rsidR="00221EDD" w:rsidRPr="00703147">
        <w:rPr>
          <w:color w:val="000000"/>
          <w:sz w:val="28"/>
          <w:szCs w:val="28"/>
        </w:rPr>
        <w:t>ООО</w:t>
      </w:r>
      <w:r w:rsidRPr="00703147">
        <w:rPr>
          <w:sz w:val="28"/>
          <w:szCs w:val="28"/>
        </w:rPr>
        <w:t xml:space="preserve"> «</w:t>
      </w:r>
      <w:r w:rsidRPr="00703147">
        <w:rPr>
          <w:color w:val="000000"/>
          <w:sz w:val="28"/>
          <w:szCs w:val="28"/>
        </w:rPr>
        <w:t>НОВАТЭК-ЮРХАРОВНЕФТЕГАЗ</w:t>
      </w:r>
      <w:r w:rsidRPr="00703147">
        <w:rPr>
          <w:sz w:val="28"/>
          <w:szCs w:val="28"/>
        </w:rPr>
        <w:t>»</w:t>
      </w:r>
      <w:r w:rsidR="00443A38" w:rsidRPr="00703147">
        <w:rPr>
          <w:sz w:val="28"/>
          <w:szCs w:val="28"/>
        </w:rPr>
        <w:t xml:space="preserve"> </w:t>
      </w:r>
      <w:r w:rsidRPr="00703147">
        <w:rPr>
          <w:sz w:val="28"/>
          <w:szCs w:val="28"/>
        </w:rPr>
        <w:t xml:space="preserve">на </w:t>
      </w:r>
      <w:proofErr w:type="spellStart"/>
      <w:r w:rsidRPr="00703147">
        <w:rPr>
          <w:sz w:val="28"/>
          <w:szCs w:val="28"/>
        </w:rPr>
        <w:t>Сысконсыньинском</w:t>
      </w:r>
      <w:proofErr w:type="spellEnd"/>
      <w:r w:rsidRPr="00703147">
        <w:rPr>
          <w:sz w:val="28"/>
          <w:szCs w:val="28"/>
        </w:rPr>
        <w:t xml:space="preserve"> участке недр.</w:t>
      </w:r>
    </w:p>
    <w:p w:rsidR="0032689E" w:rsidRPr="00703147" w:rsidRDefault="0032689E" w:rsidP="0032689E">
      <w:pPr>
        <w:autoSpaceDE w:val="0"/>
        <w:autoSpaceDN w:val="0"/>
        <w:adjustRightInd w:val="0"/>
        <w:spacing w:line="0" w:lineRule="atLeast"/>
        <w:ind w:firstLine="709"/>
        <w:jc w:val="both"/>
        <w:rPr>
          <w:sz w:val="28"/>
          <w:szCs w:val="28"/>
        </w:rPr>
      </w:pPr>
      <w:r w:rsidRPr="00703147">
        <w:rPr>
          <w:sz w:val="28"/>
          <w:szCs w:val="28"/>
        </w:rPr>
        <w:t xml:space="preserve">Общий объем добычи </w:t>
      </w:r>
      <w:r w:rsidR="004538AE" w:rsidRPr="00703147">
        <w:rPr>
          <w:sz w:val="28"/>
          <w:szCs w:val="28"/>
        </w:rPr>
        <w:t xml:space="preserve">ископаемых </w:t>
      </w:r>
      <w:r w:rsidR="00795259" w:rsidRPr="00703147">
        <w:rPr>
          <w:sz w:val="28"/>
          <w:szCs w:val="28"/>
        </w:rPr>
        <w:t>в</w:t>
      </w:r>
      <w:r w:rsidRPr="00703147">
        <w:rPr>
          <w:sz w:val="28"/>
          <w:szCs w:val="28"/>
        </w:rPr>
        <w:t xml:space="preserve"> 202</w:t>
      </w:r>
      <w:r w:rsidR="004538AE" w:rsidRPr="00703147">
        <w:rPr>
          <w:sz w:val="28"/>
          <w:szCs w:val="28"/>
        </w:rPr>
        <w:t>3</w:t>
      </w:r>
      <w:r w:rsidRPr="00703147">
        <w:rPr>
          <w:sz w:val="28"/>
          <w:szCs w:val="28"/>
        </w:rPr>
        <w:t xml:space="preserve"> год</w:t>
      </w:r>
      <w:r w:rsidR="006A16E2" w:rsidRPr="00703147">
        <w:rPr>
          <w:sz w:val="28"/>
          <w:szCs w:val="28"/>
        </w:rPr>
        <w:t>у</w:t>
      </w:r>
      <w:r w:rsidRPr="00703147">
        <w:rPr>
          <w:sz w:val="28"/>
          <w:szCs w:val="28"/>
        </w:rPr>
        <w:t xml:space="preserve"> </w:t>
      </w:r>
      <w:r w:rsidR="004538AE" w:rsidRPr="00703147">
        <w:rPr>
          <w:sz w:val="28"/>
          <w:szCs w:val="28"/>
        </w:rPr>
        <w:t xml:space="preserve">увеличился на </w:t>
      </w:r>
      <w:r w:rsidR="006A16E2" w:rsidRPr="00703147">
        <w:rPr>
          <w:sz w:val="28"/>
          <w:szCs w:val="28"/>
        </w:rPr>
        <w:t>25,26</w:t>
      </w:r>
      <w:r w:rsidR="004538AE" w:rsidRPr="00703147">
        <w:rPr>
          <w:sz w:val="28"/>
          <w:szCs w:val="28"/>
        </w:rPr>
        <w:t xml:space="preserve">% к </w:t>
      </w:r>
      <w:r w:rsidR="006A16E2" w:rsidRPr="00703147">
        <w:rPr>
          <w:sz w:val="28"/>
          <w:szCs w:val="28"/>
        </w:rPr>
        <w:t>2022 году</w:t>
      </w:r>
      <w:r w:rsidR="00EE3B35" w:rsidRPr="00703147">
        <w:rPr>
          <w:sz w:val="28"/>
          <w:szCs w:val="28"/>
        </w:rPr>
        <w:t>, достигнув</w:t>
      </w:r>
      <w:r w:rsidRPr="00703147">
        <w:rPr>
          <w:sz w:val="28"/>
          <w:szCs w:val="28"/>
        </w:rPr>
        <w:t xml:space="preserve"> </w:t>
      </w:r>
      <w:r w:rsidR="006A16E2" w:rsidRPr="00703147">
        <w:rPr>
          <w:sz w:val="28"/>
          <w:szCs w:val="28"/>
        </w:rPr>
        <w:t>838,50</w:t>
      </w:r>
      <w:r w:rsidRPr="00703147">
        <w:rPr>
          <w:sz w:val="28"/>
          <w:szCs w:val="28"/>
        </w:rPr>
        <w:t xml:space="preserve"> млн. рублей в сопоставимых ценах, что обусловлено планами промышленного производства.</w:t>
      </w:r>
    </w:p>
    <w:p w:rsidR="0032689E" w:rsidRPr="00703147" w:rsidRDefault="0032689E" w:rsidP="0032689E">
      <w:pPr>
        <w:pStyle w:val="220"/>
        <w:tabs>
          <w:tab w:val="left" w:pos="720"/>
        </w:tabs>
        <w:spacing w:line="240" w:lineRule="auto"/>
        <w:ind w:firstLine="0"/>
        <w:jc w:val="both"/>
        <w:rPr>
          <w:i w:val="0"/>
          <w:color w:val="auto"/>
          <w:sz w:val="28"/>
          <w:szCs w:val="28"/>
        </w:rPr>
      </w:pPr>
      <w:r w:rsidRPr="00703147">
        <w:rPr>
          <w:i w:val="0"/>
          <w:color w:val="auto"/>
          <w:sz w:val="28"/>
          <w:szCs w:val="28"/>
        </w:rPr>
        <w:tab/>
      </w:r>
    </w:p>
    <w:p w:rsidR="0032689E" w:rsidRPr="00703147" w:rsidRDefault="0032689E" w:rsidP="0032689E">
      <w:pPr>
        <w:tabs>
          <w:tab w:val="left" w:pos="540"/>
        </w:tabs>
        <w:spacing w:line="0" w:lineRule="atLeast"/>
        <w:rPr>
          <w:b/>
          <w:sz w:val="28"/>
          <w:szCs w:val="28"/>
        </w:rPr>
      </w:pPr>
      <w:r w:rsidRPr="00703147">
        <w:rPr>
          <w:b/>
          <w:sz w:val="28"/>
          <w:szCs w:val="28"/>
        </w:rPr>
        <w:t>Недропользование</w:t>
      </w:r>
    </w:p>
    <w:p w:rsidR="008C7C36" w:rsidRPr="00703147" w:rsidRDefault="008C7C36" w:rsidP="008C7C36">
      <w:pPr>
        <w:spacing w:line="0" w:lineRule="atLeast"/>
        <w:ind w:firstLine="708"/>
        <w:jc w:val="both"/>
        <w:rPr>
          <w:color w:val="000000"/>
          <w:spacing w:val="-2"/>
          <w:sz w:val="28"/>
          <w:szCs w:val="28"/>
        </w:rPr>
      </w:pPr>
      <w:r w:rsidRPr="00703147">
        <w:rPr>
          <w:color w:val="000000"/>
          <w:spacing w:val="-2"/>
          <w:sz w:val="28"/>
          <w:szCs w:val="28"/>
        </w:rPr>
        <w:t xml:space="preserve">По состоянию на 1 января 2024 года на территории Березовского района деятельность по добыче общераспространенных полезных ископаемых (далее – ОПИ) осуществляли 5 </w:t>
      </w:r>
      <w:proofErr w:type="spellStart"/>
      <w:r w:rsidRPr="00703147">
        <w:rPr>
          <w:color w:val="000000"/>
          <w:spacing w:val="-2"/>
          <w:sz w:val="28"/>
          <w:szCs w:val="28"/>
        </w:rPr>
        <w:t>недропользователей</w:t>
      </w:r>
      <w:proofErr w:type="spellEnd"/>
      <w:r w:rsidRPr="00703147">
        <w:rPr>
          <w:color w:val="000000"/>
          <w:spacing w:val="-2"/>
          <w:sz w:val="28"/>
          <w:szCs w:val="28"/>
        </w:rPr>
        <w:t>, которыми в отчетном периоде добыто песка на 4,96% больше прошлого года в объеме 69 691,80 М</w:t>
      </w:r>
      <w:r w:rsidRPr="00703147">
        <w:rPr>
          <w:color w:val="000000"/>
          <w:spacing w:val="-2"/>
          <w:sz w:val="28"/>
          <w:szCs w:val="28"/>
          <w:vertAlign w:val="superscript"/>
        </w:rPr>
        <w:t>3</w:t>
      </w:r>
      <w:r w:rsidRPr="00703147">
        <w:rPr>
          <w:color w:val="000000"/>
          <w:spacing w:val="-2"/>
          <w:sz w:val="28"/>
          <w:szCs w:val="28"/>
        </w:rPr>
        <w:t xml:space="preserve"> (2022 год – 69 399,69 М</w:t>
      </w:r>
      <w:r w:rsidRPr="00703147">
        <w:rPr>
          <w:color w:val="000000"/>
          <w:spacing w:val="-2"/>
          <w:sz w:val="28"/>
          <w:szCs w:val="28"/>
          <w:vertAlign w:val="superscript"/>
        </w:rPr>
        <w:t>3</w:t>
      </w:r>
      <w:r w:rsidRPr="00703147">
        <w:rPr>
          <w:color w:val="000000"/>
          <w:spacing w:val="-2"/>
          <w:sz w:val="28"/>
          <w:szCs w:val="28"/>
        </w:rPr>
        <w:t>).</w:t>
      </w:r>
    </w:p>
    <w:p w:rsidR="008C7C36" w:rsidRPr="00703147" w:rsidRDefault="008C7C36" w:rsidP="008C7C36">
      <w:pPr>
        <w:spacing w:line="0" w:lineRule="atLeast"/>
        <w:ind w:firstLine="708"/>
        <w:jc w:val="both"/>
        <w:rPr>
          <w:color w:val="000000"/>
          <w:spacing w:val="-2"/>
          <w:sz w:val="28"/>
          <w:szCs w:val="28"/>
        </w:rPr>
      </w:pPr>
      <w:r w:rsidRPr="00703147">
        <w:rPr>
          <w:color w:val="000000"/>
          <w:spacing w:val="-2"/>
          <w:sz w:val="28"/>
          <w:szCs w:val="28"/>
        </w:rPr>
        <w:t>Изменение динамики добычи напрямую зависит от потребностей производства предприятий.</w:t>
      </w:r>
    </w:p>
    <w:p w:rsidR="008C7C36" w:rsidRPr="00703147" w:rsidRDefault="008C7C36" w:rsidP="008C7C36">
      <w:pPr>
        <w:spacing w:line="0" w:lineRule="atLeast"/>
        <w:ind w:firstLine="708"/>
        <w:jc w:val="both"/>
        <w:rPr>
          <w:color w:val="000000"/>
          <w:spacing w:val="-2"/>
          <w:sz w:val="28"/>
          <w:szCs w:val="28"/>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958"/>
        <w:gridCol w:w="2098"/>
        <w:gridCol w:w="3373"/>
        <w:gridCol w:w="1985"/>
      </w:tblGrid>
      <w:tr w:rsidR="008C7C36" w:rsidRPr="00703147" w:rsidTr="008C7C36">
        <w:tc>
          <w:tcPr>
            <w:tcW w:w="0" w:type="auto"/>
          </w:tcPr>
          <w:p w:rsidR="008C7C36" w:rsidRPr="00703147" w:rsidRDefault="008C7C36" w:rsidP="008C7C36">
            <w:pPr>
              <w:jc w:val="center"/>
              <w:rPr>
                <w:b/>
                <w:sz w:val="24"/>
                <w:szCs w:val="24"/>
              </w:rPr>
            </w:pPr>
            <w:r w:rsidRPr="00703147">
              <w:rPr>
                <w:b/>
                <w:sz w:val="24"/>
                <w:szCs w:val="24"/>
              </w:rPr>
              <w:t>№</w:t>
            </w:r>
          </w:p>
          <w:p w:rsidR="008C7C36" w:rsidRPr="00703147" w:rsidRDefault="008C7C36" w:rsidP="008C7C36">
            <w:pPr>
              <w:jc w:val="center"/>
              <w:rPr>
                <w:b/>
                <w:sz w:val="24"/>
                <w:szCs w:val="24"/>
              </w:rPr>
            </w:pPr>
            <w:r w:rsidRPr="00703147">
              <w:rPr>
                <w:b/>
                <w:sz w:val="24"/>
                <w:szCs w:val="24"/>
              </w:rPr>
              <w:t>п/п</w:t>
            </w:r>
          </w:p>
        </w:tc>
        <w:tc>
          <w:tcPr>
            <w:tcW w:w="1958" w:type="dxa"/>
          </w:tcPr>
          <w:p w:rsidR="008C7C36" w:rsidRPr="00703147" w:rsidRDefault="008C7C36" w:rsidP="008C7C36">
            <w:pPr>
              <w:jc w:val="center"/>
              <w:rPr>
                <w:b/>
                <w:sz w:val="24"/>
                <w:szCs w:val="24"/>
              </w:rPr>
            </w:pPr>
            <w:r w:rsidRPr="00703147">
              <w:rPr>
                <w:b/>
                <w:sz w:val="24"/>
                <w:szCs w:val="24"/>
              </w:rPr>
              <w:t>Организация</w:t>
            </w:r>
          </w:p>
        </w:tc>
        <w:tc>
          <w:tcPr>
            <w:tcW w:w="2098" w:type="dxa"/>
          </w:tcPr>
          <w:p w:rsidR="008C7C36" w:rsidRPr="00703147" w:rsidRDefault="008C7C36" w:rsidP="008C7C36">
            <w:pPr>
              <w:jc w:val="center"/>
              <w:rPr>
                <w:b/>
                <w:sz w:val="24"/>
                <w:szCs w:val="24"/>
              </w:rPr>
            </w:pPr>
            <w:r w:rsidRPr="00703147">
              <w:rPr>
                <w:b/>
                <w:sz w:val="24"/>
                <w:szCs w:val="24"/>
              </w:rPr>
              <w:t>Добыто ОПИ</w:t>
            </w:r>
          </w:p>
          <w:p w:rsidR="008C7C36" w:rsidRPr="00703147" w:rsidRDefault="008C7C36" w:rsidP="008C7C36">
            <w:pPr>
              <w:jc w:val="center"/>
              <w:rPr>
                <w:b/>
                <w:sz w:val="24"/>
                <w:szCs w:val="24"/>
              </w:rPr>
            </w:pPr>
            <w:r w:rsidRPr="00703147">
              <w:rPr>
                <w:b/>
                <w:sz w:val="24"/>
                <w:szCs w:val="24"/>
              </w:rPr>
              <w:t>за 2022 год (м</w:t>
            </w:r>
            <w:r w:rsidRPr="00703147">
              <w:rPr>
                <w:b/>
                <w:sz w:val="24"/>
                <w:szCs w:val="24"/>
                <w:vertAlign w:val="superscript"/>
              </w:rPr>
              <w:t>3</w:t>
            </w:r>
            <w:r w:rsidRPr="00703147">
              <w:rPr>
                <w:b/>
                <w:sz w:val="24"/>
                <w:szCs w:val="24"/>
              </w:rPr>
              <w:t>)</w:t>
            </w:r>
          </w:p>
        </w:tc>
        <w:tc>
          <w:tcPr>
            <w:tcW w:w="3373" w:type="dxa"/>
          </w:tcPr>
          <w:p w:rsidR="008C7C36" w:rsidRPr="00703147" w:rsidRDefault="008C7C36" w:rsidP="008C7C36">
            <w:pPr>
              <w:jc w:val="center"/>
              <w:rPr>
                <w:b/>
                <w:sz w:val="24"/>
                <w:szCs w:val="24"/>
              </w:rPr>
            </w:pPr>
            <w:r w:rsidRPr="00703147">
              <w:rPr>
                <w:b/>
                <w:sz w:val="24"/>
                <w:szCs w:val="24"/>
              </w:rPr>
              <w:t>Карьер</w:t>
            </w:r>
          </w:p>
        </w:tc>
        <w:tc>
          <w:tcPr>
            <w:tcW w:w="1985" w:type="dxa"/>
          </w:tcPr>
          <w:p w:rsidR="008C7C36" w:rsidRPr="00703147" w:rsidRDefault="008C7C36" w:rsidP="008C7C36">
            <w:pPr>
              <w:jc w:val="center"/>
              <w:rPr>
                <w:b/>
                <w:sz w:val="24"/>
                <w:szCs w:val="24"/>
              </w:rPr>
            </w:pPr>
            <w:r w:rsidRPr="00703147">
              <w:rPr>
                <w:b/>
                <w:sz w:val="24"/>
                <w:szCs w:val="24"/>
              </w:rPr>
              <w:t>Добыто ОПИ</w:t>
            </w:r>
          </w:p>
          <w:p w:rsidR="008C7C36" w:rsidRPr="00703147" w:rsidRDefault="008C7C36" w:rsidP="008C7C36">
            <w:pPr>
              <w:jc w:val="center"/>
              <w:rPr>
                <w:b/>
                <w:sz w:val="24"/>
                <w:szCs w:val="24"/>
              </w:rPr>
            </w:pPr>
            <w:r w:rsidRPr="00703147">
              <w:rPr>
                <w:b/>
                <w:sz w:val="24"/>
                <w:szCs w:val="24"/>
              </w:rPr>
              <w:t>за 2023 год (м</w:t>
            </w:r>
            <w:r w:rsidRPr="00703147">
              <w:rPr>
                <w:b/>
                <w:sz w:val="24"/>
                <w:szCs w:val="24"/>
                <w:vertAlign w:val="superscript"/>
              </w:rPr>
              <w:t>3</w:t>
            </w:r>
            <w:r w:rsidRPr="00703147">
              <w:rPr>
                <w:b/>
                <w:sz w:val="24"/>
                <w:szCs w:val="24"/>
              </w:rPr>
              <w:t>)</w:t>
            </w:r>
          </w:p>
        </w:tc>
      </w:tr>
      <w:tr w:rsidR="008C7C36" w:rsidRPr="00703147" w:rsidTr="008C7C36">
        <w:tc>
          <w:tcPr>
            <w:tcW w:w="0" w:type="auto"/>
          </w:tcPr>
          <w:p w:rsidR="008C7C36" w:rsidRPr="00703147" w:rsidRDefault="008C7C36" w:rsidP="008C7C36">
            <w:pPr>
              <w:jc w:val="center"/>
              <w:rPr>
                <w:sz w:val="24"/>
                <w:szCs w:val="24"/>
              </w:rPr>
            </w:pPr>
            <w:r w:rsidRPr="00703147">
              <w:rPr>
                <w:sz w:val="24"/>
                <w:szCs w:val="24"/>
              </w:rPr>
              <w:t>1.</w:t>
            </w:r>
          </w:p>
        </w:tc>
        <w:tc>
          <w:tcPr>
            <w:tcW w:w="1958" w:type="dxa"/>
          </w:tcPr>
          <w:p w:rsidR="008C7C36" w:rsidRPr="00703147" w:rsidRDefault="008C7C36" w:rsidP="008C7C36">
            <w:pPr>
              <w:rPr>
                <w:sz w:val="24"/>
                <w:szCs w:val="24"/>
              </w:rPr>
            </w:pPr>
            <w:r w:rsidRPr="00703147">
              <w:rPr>
                <w:sz w:val="24"/>
                <w:szCs w:val="24"/>
              </w:rPr>
              <w:t>НО КМНС «Сосьва»</w:t>
            </w:r>
          </w:p>
        </w:tc>
        <w:tc>
          <w:tcPr>
            <w:tcW w:w="2098" w:type="dxa"/>
          </w:tcPr>
          <w:p w:rsidR="008C7C36" w:rsidRPr="00703147" w:rsidRDefault="008C7C36" w:rsidP="008C7C36">
            <w:pPr>
              <w:jc w:val="center"/>
              <w:rPr>
                <w:sz w:val="24"/>
                <w:szCs w:val="24"/>
              </w:rPr>
            </w:pPr>
            <w:r w:rsidRPr="00703147">
              <w:rPr>
                <w:sz w:val="24"/>
                <w:szCs w:val="24"/>
              </w:rPr>
              <w:t>1 466,00</w:t>
            </w:r>
          </w:p>
        </w:tc>
        <w:tc>
          <w:tcPr>
            <w:tcW w:w="3373" w:type="dxa"/>
          </w:tcPr>
          <w:p w:rsidR="008C7C36" w:rsidRPr="00703147" w:rsidRDefault="008C7C36" w:rsidP="008C7C36">
            <w:pPr>
              <w:jc w:val="center"/>
              <w:rPr>
                <w:sz w:val="24"/>
                <w:szCs w:val="24"/>
              </w:rPr>
            </w:pPr>
            <w:r w:rsidRPr="00703147">
              <w:rPr>
                <w:sz w:val="24"/>
                <w:szCs w:val="24"/>
              </w:rPr>
              <w:t xml:space="preserve">месторождение песка № 4 в районе </w:t>
            </w:r>
            <w:proofErr w:type="spellStart"/>
            <w:r w:rsidRPr="00703147">
              <w:rPr>
                <w:sz w:val="24"/>
                <w:szCs w:val="24"/>
              </w:rPr>
              <w:t>пгт</w:t>
            </w:r>
            <w:proofErr w:type="spellEnd"/>
            <w:r w:rsidRPr="00703147">
              <w:rPr>
                <w:sz w:val="24"/>
                <w:szCs w:val="24"/>
              </w:rPr>
              <w:t>. Игрим</w:t>
            </w:r>
          </w:p>
        </w:tc>
        <w:tc>
          <w:tcPr>
            <w:tcW w:w="1985" w:type="dxa"/>
          </w:tcPr>
          <w:p w:rsidR="008C7C36" w:rsidRPr="00703147" w:rsidRDefault="008C7C36" w:rsidP="008C7C36">
            <w:pPr>
              <w:jc w:val="center"/>
              <w:rPr>
                <w:sz w:val="24"/>
                <w:szCs w:val="24"/>
              </w:rPr>
            </w:pPr>
            <w:r w:rsidRPr="00703147">
              <w:rPr>
                <w:sz w:val="24"/>
                <w:szCs w:val="24"/>
              </w:rPr>
              <w:t>9 918,00</w:t>
            </w:r>
          </w:p>
        </w:tc>
      </w:tr>
      <w:tr w:rsidR="008C7C36" w:rsidRPr="00703147" w:rsidTr="008C7C36">
        <w:trPr>
          <w:trHeight w:val="786"/>
        </w:trPr>
        <w:tc>
          <w:tcPr>
            <w:tcW w:w="0" w:type="auto"/>
          </w:tcPr>
          <w:p w:rsidR="008C7C36" w:rsidRPr="00703147" w:rsidRDefault="008C7C36" w:rsidP="008C7C36">
            <w:pPr>
              <w:jc w:val="center"/>
              <w:rPr>
                <w:sz w:val="24"/>
                <w:szCs w:val="24"/>
              </w:rPr>
            </w:pPr>
            <w:r w:rsidRPr="00703147">
              <w:rPr>
                <w:sz w:val="24"/>
                <w:szCs w:val="24"/>
              </w:rPr>
              <w:t>2.</w:t>
            </w:r>
          </w:p>
        </w:tc>
        <w:tc>
          <w:tcPr>
            <w:tcW w:w="1958" w:type="dxa"/>
          </w:tcPr>
          <w:p w:rsidR="008C7C36" w:rsidRPr="00703147" w:rsidRDefault="008C7C36" w:rsidP="008C7C36">
            <w:pPr>
              <w:rPr>
                <w:sz w:val="24"/>
                <w:szCs w:val="24"/>
              </w:rPr>
            </w:pPr>
            <w:r w:rsidRPr="00703147">
              <w:rPr>
                <w:sz w:val="24"/>
                <w:szCs w:val="24"/>
              </w:rPr>
              <w:t xml:space="preserve">ООО «Лана» </w:t>
            </w:r>
          </w:p>
        </w:tc>
        <w:tc>
          <w:tcPr>
            <w:tcW w:w="2098" w:type="dxa"/>
          </w:tcPr>
          <w:p w:rsidR="008C7C36" w:rsidRPr="00703147" w:rsidRDefault="008C7C36" w:rsidP="008C7C36">
            <w:pPr>
              <w:jc w:val="center"/>
              <w:rPr>
                <w:sz w:val="24"/>
                <w:szCs w:val="24"/>
              </w:rPr>
            </w:pPr>
            <w:r w:rsidRPr="00703147">
              <w:rPr>
                <w:sz w:val="24"/>
                <w:szCs w:val="24"/>
              </w:rPr>
              <w:t>43 640,44</w:t>
            </w:r>
          </w:p>
        </w:tc>
        <w:tc>
          <w:tcPr>
            <w:tcW w:w="3373" w:type="dxa"/>
          </w:tcPr>
          <w:p w:rsidR="008C7C36" w:rsidRPr="00703147" w:rsidRDefault="008C7C36" w:rsidP="008C7C36">
            <w:pPr>
              <w:ind w:firstLine="34"/>
              <w:jc w:val="center"/>
              <w:rPr>
                <w:sz w:val="24"/>
                <w:szCs w:val="24"/>
              </w:rPr>
            </w:pPr>
            <w:r w:rsidRPr="00703147">
              <w:rPr>
                <w:sz w:val="24"/>
                <w:szCs w:val="24"/>
              </w:rPr>
              <w:t xml:space="preserve">Карьере № 1 с подъездной дорогой в районе </w:t>
            </w:r>
            <w:proofErr w:type="spellStart"/>
            <w:r w:rsidRPr="00703147">
              <w:rPr>
                <w:sz w:val="24"/>
                <w:szCs w:val="24"/>
              </w:rPr>
              <w:t>пгт</w:t>
            </w:r>
            <w:proofErr w:type="spellEnd"/>
            <w:r w:rsidRPr="00703147">
              <w:rPr>
                <w:sz w:val="24"/>
                <w:szCs w:val="24"/>
              </w:rPr>
              <w:t>. Березово</w:t>
            </w:r>
          </w:p>
        </w:tc>
        <w:tc>
          <w:tcPr>
            <w:tcW w:w="1985" w:type="dxa"/>
          </w:tcPr>
          <w:p w:rsidR="008C7C36" w:rsidRPr="00703147" w:rsidRDefault="008C7C36" w:rsidP="008C7C36">
            <w:pPr>
              <w:jc w:val="center"/>
              <w:rPr>
                <w:sz w:val="24"/>
                <w:szCs w:val="24"/>
              </w:rPr>
            </w:pPr>
            <w:r w:rsidRPr="00703147">
              <w:rPr>
                <w:sz w:val="24"/>
                <w:szCs w:val="24"/>
              </w:rPr>
              <w:t>38 411,80</w:t>
            </w:r>
          </w:p>
        </w:tc>
      </w:tr>
      <w:tr w:rsidR="008C7C36" w:rsidRPr="00703147" w:rsidTr="008C7C36">
        <w:trPr>
          <w:trHeight w:val="786"/>
        </w:trPr>
        <w:tc>
          <w:tcPr>
            <w:tcW w:w="0" w:type="auto"/>
          </w:tcPr>
          <w:p w:rsidR="008C7C36" w:rsidRPr="00703147" w:rsidRDefault="008C7C36" w:rsidP="008C7C36">
            <w:pPr>
              <w:jc w:val="center"/>
              <w:rPr>
                <w:sz w:val="24"/>
                <w:szCs w:val="24"/>
              </w:rPr>
            </w:pPr>
            <w:r w:rsidRPr="00703147">
              <w:rPr>
                <w:sz w:val="24"/>
                <w:szCs w:val="24"/>
              </w:rPr>
              <w:t>3.</w:t>
            </w:r>
          </w:p>
        </w:tc>
        <w:tc>
          <w:tcPr>
            <w:tcW w:w="1958" w:type="dxa"/>
          </w:tcPr>
          <w:p w:rsidR="008C7C36" w:rsidRPr="00703147" w:rsidRDefault="008C7C36" w:rsidP="008C7C36">
            <w:pPr>
              <w:rPr>
                <w:sz w:val="24"/>
                <w:szCs w:val="24"/>
              </w:rPr>
            </w:pPr>
            <w:r w:rsidRPr="00703147">
              <w:rPr>
                <w:sz w:val="24"/>
                <w:szCs w:val="24"/>
              </w:rPr>
              <w:t>Уральское ЛПУ МГ</w:t>
            </w:r>
          </w:p>
        </w:tc>
        <w:tc>
          <w:tcPr>
            <w:tcW w:w="2098" w:type="dxa"/>
          </w:tcPr>
          <w:p w:rsidR="008C7C36" w:rsidRPr="00703147" w:rsidRDefault="008C7C36" w:rsidP="008C7C36">
            <w:pPr>
              <w:jc w:val="center"/>
              <w:rPr>
                <w:sz w:val="24"/>
                <w:szCs w:val="24"/>
              </w:rPr>
            </w:pPr>
            <w:r w:rsidRPr="00703147">
              <w:rPr>
                <w:sz w:val="24"/>
                <w:szCs w:val="24"/>
              </w:rPr>
              <w:t>3 777,00</w:t>
            </w:r>
          </w:p>
        </w:tc>
        <w:tc>
          <w:tcPr>
            <w:tcW w:w="3373" w:type="dxa"/>
          </w:tcPr>
          <w:p w:rsidR="008C7C36" w:rsidRPr="00703147" w:rsidRDefault="008C7C36" w:rsidP="008C7C36">
            <w:pPr>
              <w:jc w:val="center"/>
              <w:rPr>
                <w:sz w:val="24"/>
                <w:szCs w:val="24"/>
              </w:rPr>
            </w:pPr>
            <w:r w:rsidRPr="00703147">
              <w:rPr>
                <w:sz w:val="24"/>
                <w:szCs w:val="24"/>
              </w:rPr>
              <w:t xml:space="preserve">Карьер № 4 на 174 км линейной части магистрального газопровода </w:t>
            </w:r>
            <w:proofErr w:type="spellStart"/>
            <w:r w:rsidRPr="00703147">
              <w:rPr>
                <w:sz w:val="24"/>
                <w:szCs w:val="24"/>
              </w:rPr>
              <w:t>Перегрёбное</w:t>
            </w:r>
            <w:proofErr w:type="spellEnd"/>
            <w:r w:rsidRPr="00703147">
              <w:rPr>
                <w:sz w:val="24"/>
                <w:szCs w:val="24"/>
              </w:rPr>
              <w:t>-</w:t>
            </w:r>
            <w:proofErr w:type="spellStart"/>
            <w:r w:rsidRPr="00703147">
              <w:rPr>
                <w:sz w:val="24"/>
                <w:szCs w:val="24"/>
              </w:rPr>
              <w:t>Пунга</w:t>
            </w:r>
            <w:proofErr w:type="spellEnd"/>
            <w:r w:rsidRPr="00703147">
              <w:rPr>
                <w:sz w:val="24"/>
                <w:szCs w:val="24"/>
              </w:rPr>
              <w:t>-Ухта,</w:t>
            </w:r>
          </w:p>
          <w:p w:rsidR="008C7C36" w:rsidRPr="00703147" w:rsidRDefault="008C7C36" w:rsidP="008C7C36">
            <w:pPr>
              <w:jc w:val="center"/>
              <w:rPr>
                <w:sz w:val="24"/>
                <w:szCs w:val="24"/>
              </w:rPr>
            </w:pPr>
            <w:r w:rsidRPr="00703147">
              <w:rPr>
                <w:sz w:val="24"/>
                <w:szCs w:val="24"/>
              </w:rPr>
              <w:t>Карьер на 244 км линейной части магистрального газопровода «</w:t>
            </w:r>
            <w:proofErr w:type="spellStart"/>
            <w:r w:rsidRPr="00703147">
              <w:rPr>
                <w:sz w:val="24"/>
                <w:szCs w:val="24"/>
              </w:rPr>
              <w:t>Пунга</w:t>
            </w:r>
            <w:proofErr w:type="spellEnd"/>
            <w:r w:rsidRPr="00703147">
              <w:rPr>
                <w:sz w:val="24"/>
                <w:szCs w:val="24"/>
              </w:rPr>
              <w:t xml:space="preserve"> – Вуктыл-Ухта 1»</w:t>
            </w:r>
          </w:p>
        </w:tc>
        <w:tc>
          <w:tcPr>
            <w:tcW w:w="1985" w:type="dxa"/>
          </w:tcPr>
          <w:p w:rsidR="008C7C36" w:rsidRPr="00703147" w:rsidRDefault="008C7C36" w:rsidP="008C7C36">
            <w:pPr>
              <w:jc w:val="center"/>
              <w:rPr>
                <w:sz w:val="24"/>
                <w:szCs w:val="24"/>
              </w:rPr>
            </w:pPr>
            <w:r w:rsidRPr="00703147">
              <w:rPr>
                <w:sz w:val="24"/>
                <w:szCs w:val="24"/>
              </w:rPr>
              <w:t>6 728,00</w:t>
            </w:r>
          </w:p>
          <w:p w:rsidR="008C7C36" w:rsidRPr="00703147" w:rsidRDefault="008C7C36" w:rsidP="008C7C36">
            <w:pPr>
              <w:jc w:val="center"/>
              <w:rPr>
                <w:sz w:val="24"/>
                <w:szCs w:val="24"/>
              </w:rPr>
            </w:pPr>
          </w:p>
          <w:p w:rsidR="008C7C36" w:rsidRPr="00703147" w:rsidRDefault="008C7C36" w:rsidP="008C7C36">
            <w:pPr>
              <w:jc w:val="center"/>
              <w:rPr>
                <w:sz w:val="24"/>
                <w:szCs w:val="24"/>
              </w:rPr>
            </w:pPr>
          </w:p>
          <w:p w:rsidR="008C7C36" w:rsidRPr="00703147" w:rsidRDefault="008C7C36" w:rsidP="008C7C36">
            <w:pPr>
              <w:jc w:val="center"/>
              <w:rPr>
                <w:sz w:val="24"/>
                <w:szCs w:val="24"/>
              </w:rPr>
            </w:pPr>
          </w:p>
          <w:p w:rsidR="008C7C36" w:rsidRPr="00703147" w:rsidRDefault="008C7C36" w:rsidP="008C7C36">
            <w:pPr>
              <w:jc w:val="center"/>
              <w:rPr>
                <w:sz w:val="24"/>
                <w:szCs w:val="24"/>
              </w:rPr>
            </w:pPr>
          </w:p>
          <w:p w:rsidR="008C7C36" w:rsidRPr="00703147" w:rsidRDefault="008C7C36" w:rsidP="008C7C36">
            <w:pPr>
              <w:jc w:val="center"/>
              <w:rPr>
                <w:sz w:val="24"/>
                <w:szCs w:val="24"/>
              </w:rPr>
            </w:pPr>
          </w:p>
          <w:p w:rsidR="008C7C36" w:rsidRPr="00703147" w:rsidRDefault="008C7C36" w:rsidP="008C7C36">
            <w:pPr>
              <w:jc w:val="center"/>
              <w:rPr>
                <w:sz w:val="24"/>
                <w:szCs w:val="24"/>
              </w:rPr>
            </w:pPr>
            <w:r w:rsidRPr="00703147">
              <w:rPr>
                <w:sz w:val="24"/>
                <w:szCs w:val="24"/>
              </w:rPr>
              <w:t>5 178,00</w:t>
            </w:r>
          </w:p>
        </w:tc>
      </w:tr>
      <w:tr w:rsidR="008C7C36" w:rsidRPr="00703147" w:rsidTr="008C7C36">
        <w:trPr>
          <w:trHeight w:val="786"/>
        </w:trPr>
        <w:tc>
          <w:tcPr>
            <w:tcW w:w="0" w:type="auto"/>
          </w:tcPr>
          <w:p w:rsidR="008C7C36" w:rsidRPr="00703147" w:rsidRDefault="008C7C36" w:rsidP="008C7C36">
            <w:pPr>
              <w:jc w:val="center"/>
              <w:rPr>
                <w:sz w:val="24"/>
                <w:szCs w:val="24"/>
              </w:rPr>
            </w:pPr>
            <w:r w:rsidRPr="00703147">
              <w:rPr>
                <w:sz w:val="24"/>
                <w:szCs w:val="24"/>
              </w:rPr>
              <w:t>4.</w:t>
            </w:r>
          </w:p>
        </w:tc>
        <w:tc>
          <w:tcPr>
            <w:tcW w:w="1958" w:type="dxa"/>
          </w:tcPr>
          <w:p w:rsidR="008C7C36" w:rsidRPr="00703147" w:rsidRDefault="008C7C36" w:rsidP="008C7C36">
            <w:pPr>
              <w:rPr>
                <w:sz w:val="24"/>
                <w:szCs w:val="24"/>
              </w:rPr>
            </w:pPr>
            <w:r w:rsidRPr="00703147">
              <w:rPr>
                <w:sz w:val="24"/>
                <w:szCs w:val="24"/>
              </w:rPr>
              <w:t>ООО «Сосьва»</w:t>
            </w:r>
          </w:p>
        </w:tc>
        <w:tc>
          <w:tcPr>
            <w:tcW w:w="2098" w:type="dxa"/>
          </w:tcPr>
          <w:p w:rsidR="008C7C36" w:rsidRPr="00703147" w:rsidRDefault="008C7C36" w:rsidP="008C7C36">
            <w:pPr>
              <w:jc w:val="center"/>
              <w:rPr>
                <w:sz w:val="24"/>
                <w:szCs w:val="24"/>
              </w:rPr>
            </w:pPr>
            <w:r w:rsidRPr="00703147">
              <w:rPr>
                <w:sz w:val="24"/>
                <w:szCs w:val="24"/>
              </w:rPr>
              <w:t>4 660,00</w:t>
            </w:r>
          </w:p>
        </w:tc>
        <w:tc>
          <w:tcPr>
            <w:tcW w:w="3373" w:type="dxa"/>
          </w:tcPr>
          <w:p w:rsidR="008C7C36" w:rsidRPr="00703147" w:rsidRDefault="008C7C36" w:rsidP="008C7C36">
            <w:pPr>
              <w:jc w:val="center"/>
              <w:rPr>
                <w:sz w:val="24"/>
                <w:szCs w:val="24"/>
              </w:rPr>
            </w:pPr>
            <w:r w:rsidRPr="00703147">
              <w:rPr>
                <w:sz w:val="24"/>
                <w:szCs w:val="24"/>
              </w:rPr>
              <w:t>Карьер ПГС</w:t>
            </w:r>
          </w:p>
          <w:p w:rsidR="008C7C36" w:rsidRPr="00703147" w:rsidRDefault="008C7C36" w:rsidP="008C7C36">
            <w:pPr>
              <w:jc w:val="center"/>
              <w:rPr>
                <w:sz w:val="24"/>
                <w:szCs w:val="24"/>
              </w:rPr>
            </w:pPr>
            <w:r w:rsidRPr="00703147">
              <w:rPr>
                <w:sz w:val="24"/>
                <w:szCs w:val="24"/>
              </w:rPr>
              <w:t>Приустьевое</w:t>
            </w:r>
          </w:p>
          <w:p w:rsidR="008C7C36" w:rsidRPr="00703147" w:rsidRDefault="008C7C36" w:rsidP="008C7C36">
            <w:pPr>
              <w:jc w:val="center"/>
              <w:rPr>
                <w:sz w:val="24"/>
                <w:szCs w:val="24"/>
              </w:rPr>
            </w:pPr>
            <w:r w:rsidRPr="00703147">
              <w:rPr>
                <w:sz w:val="24"/>
                <w:szCs w:val="24"/>
              </w:rPr>
              <w:t>25.04.2023г.</w:t>
            </w:r>
          </w:p>
        </w:tc>
        <w:tc>
          <w:tcPr>
            <w:tcW w:w="1985" w:type="dxa"/>
          </w:tcPr>
          <w:p w:rsidR="008C7C36" w:rsidRPr="00703147" w:rsidRDefault="008C7C36" w:rsidP="008C7C36">
            <w:pPr>
              <w:jc w:val="center"/>
              <w:rPr>
                <w:sz w:val="24"/>
                <w:szCs w:val="24"/>
              </w:rPr>
            </w:pPr>
            <w:r w:rsidRPr="00703147">
              <w:rPr>
                <w:sz w:val="24"/>
                <w:szCs w:val="24"/>
              </w:rPr>
              <w:t>1 364,00</w:t>
            </w:r>
          </w:p>
        </w:tc>
      </w:tr>
      <w:tr w:rsidR="008C7C36" w:rsidRPr="00703147" w:rsidTr="008C7C36">
        <w:trPr>
          <w:trHeight w:val="786"/>
        </w:trPr>
        <w:tc>
          <w:tcPr>
            <w:tcW w:w="0" w:type="auto"/>
          </w:tcPr>
          <w:p w:rsidR="008C7C36" w:rsidRPr="00703147" w:rsidRDefault="008C7C36" w:rsidP="008C7C36">
            <w:pPr>
              <w:jc w:val="center"/>
              <w:rPr>
                <w:sz w:val="24"/>
                <w:szCs w:val="24"/>
              </w:rPr>
            </w:pPr>
            <w:r w:rsidRPr="00703147">
              <w:rPr>
                <w:sz w:val="24"/>
                <w:szCs w:val="24"/>
              </w:rPr>
              <w:t>5.</w:t>
            </w:r>
          </w:p>
        </w:tc>
        <w:tc>
          <w:tcPr>
            <w:tcW w:w="1958" w:type="dxa"/>
          </w:tcPr>
          <w:p w:rsidR="008C7C36" w:rsidRPr="00703147" w:rsidRDefault="008C7C36" w:rsidP="008C7C36">
            <w:pPr>
              <w:rPr>
                <w:sz w:val="24"/>
                <w:szCs w:val="24"/>
              </w:rPr>
            </w:pPr>
            <w:r w:rsidRPr="00703147">
              <w:rPr>
                <w:sz w:val="24"/>
                <w:szCs w:val="24"/>
              </w:rPr>
              <w:t>ООО «Пристань Березово»</w:t>
            </w:r>
          </w:p>
        </w:tc>
        <w:tc>
          <w:tcPr>
            <w:tcW w:w="2098" w:type="dxa"/>
          </w:tcPr>
          <w:p w:rsidR="008C7C36" w:rsidRPr="00703147" w:rsidRDefault="008C7C36" w:rsidP="008C7C36">
            <w:pPr>
              <w:jc w:val="center"/>
              <w:rPr>
                <w:sz w:val="24"/>
                <w:szCs w:val="24"/>
              </w:rPr>
            </w:pPr>
            <w:r w:rsidRPr="00703147">
              <w:rPr>
                <w:sz w:val="24"/>
                <w:szCs w:val="24"/>
              </w:rPr>
              <w:t>12 856,25</w:t>
            </w:r>
          </w:p>
        </w:tc>
        <w:tc>
          <w:tcPr>
            <w:tcW w:w="3373" w:type="dxa"/>
          </w:tcPr>
          <w:p w:rsidR="008C7C36" w:rsidRPr="00703147" w:rsidRDefault="008C7C36" w:rsidP="008C7C36">
            <w:pPr>
              <w:ind w:firstLine="34"/>
              <w:jc w:val="center"/>
              <w:rPr>
                <w:sz w:val="24"/>
                <w:szCs w:val="24"/>
              </w:rPr>
            </w:pPr>
            <w:r w:rsidRPr="00703147">
              <w:rPr>
                <w:sz w:val="24"/>
                <w:szCs w:val="24"/>
              </w:rPr>
              <w:t>Карьер ПГС на реке Вогулка</w:t>
            </w:r>
          </w:p>
        </w:tc>
        <w:tc>
          <w:tcPr>
            <w:tcW w:w="1985" w:type="dxa"/>
          </w:tcPr>
          <w:p w:rsidR="008C7C36" w:rsidRPr="00703147" w:rsidRDefault="008C7C36" w:rsidP="008C7C36">
            <w:pPr>
              <w:jc w:val="center"/>
              <w:rPr>
                <w:sz w:val="24"/>
                <w:szCs w:val="24"/>
              </w:rPr>
            </w:pPr>
            <w:r w:rsidRPr="00703147">
              <w:rPr>
                <w:sz w:val="24"/>
                <w:szCs w:val="24"/>
              </w:rPr>
              <w:t>8 092,00</w:t>
            </w:r>
          </w:p>
        </w:tc>
      </w:tr>
      <w:tr w:rsidR="008C7C36" w:rsidRPr="00703147" w:rsidTr="008C7C36">
        <w:tc>
          <w:tcPr>
            <w:tcW w:w="0" w:type="auto"/>
          </w:tcPr>
          <w:p w:rsidR="008C7C36" w:rsidRPr="00703147" w:rsidRDefault="008C7C36" w:rsidP="008C7C36">
            <w:pPr>
              <w:jc w:val="center"/>
              <w:rPr>
                <w:sz w:val="24"/>
                <w:szCs w:val="24"/>
              </w:rPr>
            </w:pPr>
          </w:p>
          <w:p w:rsidR="008C7C36" w:rsidRPr="00703147" w:rsidRDefault="008C7C36" w:rsidP="008C7C36">
            <w:pPr>
              <w:jc w:val="center"/>
              <w:rPr>
                <w:sz w:val="24"/>
                <w:szCs w:val="24"/>
              </w:rPr>
            </w:pPr>
          </w:p>
        </w:tc>
        <w:tc>
          <w:tcPr>
            <w:tcW w:w="1958" w:type="dxa"/>
          </w:tcPr>
          <w:p w:rsidR="008C7C36" w:rsidRPr="00703147" w:rsidRDefault="008C7C36" w:rsidP="008C7C36">
            <w:pPr>
              <w:pStyle w:val="1"/>
              <w:spacing w:before="0" w:after="0"/>
              <w:rPr>
                <w:sz w:val="24"/>
                <w:szCs w:val="24"/>
              </w:rPr>
            </w:pPr>
            <w:r w:rsidRPr="00703147">
              <w:rPr>
                <w:sz w:val="24"/>
                <w:szCs w:val="24"/>
              </w:rPr>
              <w:t>Всего</w:t>
            </w:r>
          </w:p>
        </w:tc>
        <w:tc>
          <w:tcPr>
            <w:tcW w:w="2098" w:type="dxa"/>
          </w:tcPr>
          <w:p w:rsidR="008C7C36" w:rsidRPr="00703147" w:rsidRDefault="008C7C36" w:rsidP="008C7C36">
            <w:pPr>
              <w:jc w:val="center"/>
              <w:rPr>
                <w:b/>
                <w:sz w:val="24"/>
                <w:szCs w:val="24"/>
              </w:rPr>
            </w:pPr>
            <w:r w:rsidRPr="00703147">
              <w:rPr>
                <w:b/>
                <w:sz w:val="24"/>
                <w:szCs w:val="24"/>
              </w:rPr>
              <w:t>66 399,69</w:t>
            </w:r>
          </w:p>
        </w:tc>
        <w:tc>
          <w:tcPr>
            <w:tcW w:w="3373" w:type="dxa"/>
          </w:tcPr>
          <w:p w:rsidR="008C7C36" w:rsidRPr="00703147" w:rsidRDefault="008C7C36" w:rsidP="008C7C36">
            <w:pPr>
              <w:jc w:val="center"/>
              <w:rPr>
                <w:b/>
                <w:sz w:val="24"/>
                <w:szCs w:val="24"/>
              </w:rPr>
            </w:pPr>
          </w:p>
        </w:tc>
        <w:tc>
          <w:tcPr>
            <w:tcW w:w="1985" w:type="dxa"/>
          </w:tcPr>
          <w:p w:rsidR="008C7C36" w:rsidRPr="00703147" w:rsidRDefault="008C7C36" w:rsidP="008C7C36">
            <w:pPr>
              <w:jc w:val="center"/>
              <w:rPr>
                <w:b/>
                <w:sz w:val="24"/>
                <w:szCs w:val="24"/>
              </w:rPr>
            </w:pPr>
            <w:r w:rsidRPr="00703147">
              <w:rPr>
                <w:b/>
                <w:sz w:val="24"/>
                <w:szCs w:val="24"/>
              </w:rPr>
              <w:t>69 691,80</w:t>
            </w:r>
          </w:p>
        </w:tc>
      </w:tr>
    </w:tbl>
    <w:p w:rsidR="008C7C36" w:rsidRPr="00703147" w:rsidRDefault="008C7C36" w:rsidP="008C7C36">
      <w:pPr>
        <w:spacing w:line="0" w:lineRule="atLeast"/>
        <w:jc w:val="both"/>
        <w:rPr>
          <w:i/>
          <w:sz w:val="24"/>
          <w:szCs w:val="24"/>
        </w:rPr>
      </w:pPr>
      <w:r w:rsidRPr="00703147">
        <w:rPr>
          <w:i/>
          <w:sz w:val="24"/>
          <w:szCs w:val="24"/>
        </w:rPr>
        <w:lastRenderedPageBreak/>
        <w:t>Примечание: информация предоставлена отделом по вопросам малочисленных народов Севера, природопользованию, сельскому хозяйству и экологии администрации Березовского района.</w:t>
      </w:r>
    </w:p>
    <w:p w:rsidR="008C7C36" w:rsidRPr="00703147" w:rsidRDefault="008C7C36" w:rsidP="008C7C36"/>
    <w:p w:rsidR="0032689E" w:rsidRPr="00703147" w:rsidRDefault="0032689E" w:rsidP="0032689E">
      <w:pPr>
        <w:pStyle w:val="ab"/>
        <w:spacing w:line="360" w:lineRule="auto"/>
        <w:rPr>
          <w:rFonts w:ascii="Times New Roman" w:hAnsi="Times New Roman"/>
          <w:b/>
          <w:i/>
          <w:sz w:val="28"/>
          <w:szCs w:val="28"/>
        </w:rPr>
      </w:pPr>
      <w:r w:rsidRPr="00703147">
        <w:rPr>
          <w:rFonts w:ascii="Times New Roman" w:hAnsi="Times New Roman"/>
          <w:b/>
          <w:i/>
          <w:sz w:val="28"/>
          <w:szCs w:val="28"/>
        </w:rPr>
        <w:t>Добыча газа природного</w:t>
      </w:r>
    </w:p>
    <w:p w:rsidR="0032689E" w:rsidRPr="00703147" w:rsidRDefault="0032689E" w:rsidP="0032689E">
      <w:pPr>
        <w:tabs>
          <w:tab w:val="left" w:pos="540"/>
        </w:tabs>
        <w:spacing w:line="240" w:lineRule="atLeast"/>
        <w:ind w:firstLine="709"/>
        <w:jc w:val="both"/>
        <w:rPr>
          <w:sz w:val="28"/>
          <w:szCs w:val="28"/>
        </w:rPr>
      </w:pPr>
      <w:r w:rsidRPr="00703147">
        <w:rPr>
          <w:sz w:val="28"/>
          <w:szCs w:val="28"/>
        </w:rPr>
        <w:t xml:space="preserve">Добычу газа естественного (природного) на территории Березовского района осуществляет </w:t>
      </w:r>
      <w:proofErr w:type="spellStart"/>
      <w:r w:rsidRPr="00703147">
        <w:rPr>
          <w:sz w:val="28"/>
          <w:szCs w:val="28"/>
        </w:rPr>
        <w:t>Пунгинское</w:t>
      </w:r>
      <w:proofErr w:type="spellEnd"/>
      <w:r w:rsidRPr="00703147">
        <w:rPr>
          <w:sz w:val="28"/>
          <w:szCs w:val="28"/>
        </w:rPr>
        <w:t xml:space="preserve"> линейное производственное управление магистральных газопроводов ООО «Газпром </w:t>
      </w:r>
      <w:proofErr w:type="spellStart"/>
      <w:r w:rsidRPr="00703147">
        <w:rPr>
          <w:sz w:val="28"/>
          <w:szCs w:val="28"/>
        </w:rPr>
        <w:t>Трансгаз</w:t>
      </w:r>
      <w:proofErr w:type="spellEnd"/>
      <w:r w:rsidRPr="00703147">
        <w:rPr>
          <w:sz w:val="28"/>
          <w:szCs w:val="28"/>
        </w:rPr>
        <w:t xml:space="preserve"> </w:t>
      </w:r>
      <w:proofErr w:type="spellStart"/>
      <w:r w:rsidRPr="00703147">
        <w:rPr>
          <w:sz w:val="28"/>
          <w:szCs w:val="28"/>
        </w:rPr>
        <w:t>Югорск</w:t>
      </w:r>
      <w:proofErr w:type="spellEnd"/>
      <w:r w:rsidRPr="00703147">
        <w:rPr>
          <w:sz w:val="28"/>
          <w:szCs w:val="28"/>
        </w:rPr>
        <w:t>» (п. Светлый).</w:t>
      </w:r>
    </w:p>
    <w:p w:rsidR="0032689E" w:rsidRPr="00703147" w:rsidRDefault="0032689E" w:rsidP="0032689E">
      <w:pPr>
        <w:tabs>
          <w:tab w:val="left" w:pos="540"/>
        </w:tabs>
        <w:spacing w:line="240" w:lineRule="atLeast"/>
        <w:ind w:firstLine="709"/>
        <w:jc w:val="both"/>
        <w:rPr>
          <w:sz w:val="28"/>
          <w:szCs w:val="28"/>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440"/>
        <w:gridCol w:w="1635"/>
        <w:gridCol w:w="1620"/>
        <w:gridCol w:w="1620"/>
      </w:tblGrid>
      <w:tr w:rsidR="00DF4973" w:rsidRPr="00703147"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DF4973" w:rsidRPr="00703147" w:rsidRDefault="00DF4973" w:rsidP="00860681">
            <w:pPr>
              <w:tabs>
                <w:tab w:val="left" w:pos="540"/>
              </w:tabs>
              <w:spacing w:line="240" w:lineRule="atLeast"/>
              <w:jc w:val="center"/>
              <w:rPr>
                <w:b/>
                <w:color w:val="000000"/>
                <w:sz w:val="24"/>
                <w:szCs w:val="24"/>
                <w:lang w:eastAsia="en-US"/>
              </w:rPr>
            </w:pPr>
            <w:r w:rsidRPr="00703147">
              <w:rPr>
                <w:b/>
                <w:color w:val="000000"/>
                <w:sz w:val="24"/>
                <w:szCs w:val="24"/>
                <w:lang w:eastAsia="en-US"/>
              </w:rPr>
              <w:t>Наименование продукции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4973" w:rsidRPr="00703147" w:rsidRDefault="00DF4973" w:rsidP="00860681">
            <w:pPr>
              <w:tabs>
                <w:tab w:val="left" w:pos="540"/>
              </w:tabs>
              <w:spacing w:line="240" w:lineRule="atLeast"/>
              <w:jc w:val="center"/>
              <w:rPr>
                <w:b/>
                <w:color w:val="000000"/>
                <w:sz w:val="24"/>
                <w:szCs w:val="24"/>
                <w:lang w:eastAsia="en-US"/>
              </w:rPr>
            </w:pPr>
            <w:r w:rsidRPr="00703147">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DF4973" w:rsidRPr="00703147" w:rsidRDefault="00DF4973" w:rsidP="004C6D7E">
            <w:pPr>
              <w:pStyle w:val="ab"/>
              <w:jc w:val="center"/>
              <w:rPr>
                <w:rFonts w:ascii="Times New Roman" w:hAnsi="Times New Roman"/>
                <w:b/>
                <w:sz w:val="24"/>
                <w:szCs w:val="24"/>
              </w:rPr>
            </w:pPr>
            <w:r w:rsidRPr="00703147">
              <w:rPr>
                <w:rFonts w:ascii="Times New Roman" w:hAnsi="Times New Roman"/>
                <w:b/>
                <w:sz w:val="24"/>
                <w:szCs w:val="24"/>
              </w:rPr>
              <w:t>202</w:t>
            </w:r>
            <w:r w:rsidR="004C6D7E" w:rsidRPr="00703147">
              <w:rPr>
                <w:rFonts w:ascii="Times New Roman" w:hAnsi="Times New Roman"/>
                <w:b/>
                <w:sz w:val="24"/>
                <w:szCs w:val="24"/>
              </w:rPr>
              <w:t>2</w:t>
            </w:r>
            <w:r w:rsidR="009C125A" w:rsidRPr="00703147">
              <w:rPr>
                <w:rFonts w:ascii="Times New Roman" w:hAnsi="Times New Roman"/>
                <w:b/>
                <w:sz w:val="24"/>
                <w:szCs w:val="24"/>
              </w:rPr>
              <w:t xml:space="preserve">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4973" w:rsidRPr="00703147" w:rsidRDefault="00DF4973" w:rsidP="004C6D7E">
            <w:pPr>
              <w:pStyle w:val="ab"/>
              <w:jc w:val="center"/>
              <w:rPr>
                <w:rFonts w:ascii="Times New Roman" w:hAnsi="Times New Roman"/>
                <w:b/>
                <w:sz w:val="24"/>
                <w:szCs w:val="24"/>
              </w:rPr>
            </w:pPr>
            <w:r w:rsidRPr="00703147">
              <w:rPr>
                <w:rFonts w:ascii="Times New Roman" w:hAnsi="Times New Roman"/>
                <w:b/>
                <w:sz w:val="24"/>
                <w:szCs w:val="24"/>
              </w:rPr>
              <w:t>202</w:t>
            </w:r>
            <w:r w:rsidR="004C6D7E" w:rsidRPr="00703147">
              <w:rPr>
                <w:rFonts w:ascii="Times New Roman" w:hAnsi="Times New Roman"/>
                <w:b/>
                <w:sz w:val="24"/>
                <w:szCs w:val="24"/>
              </w:rPr>
              <w:t>3</w:t>
            </w:r>
            <w:r w:rsidR="009C125A" w:rsidRPr="00703147">
              <w:rPr>
                <w:rFonts w:ascii="Times New Roman" w:hAnsi="Times New Roman"/>
                <w:b/>
                <w:sz w:val="24"/>
                <w:szCs w:val="24"/>
              </w:rPr>
              <w:t xml:space="preserve">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4973" w:rsidRPr="00703147" w:rsidRDefault="00DF4973" w:rsidP="00860681">
            <w:pPr>
              <w:autoSpaceDE w:val="0"/>
              <w:autoSpaceDN w:val="0"/>
              <w:adjustRightInd w:val="0"/>
              <w:spacing w:line="0" w:lineRule="atLeast"/>
              <w:jc w:val="center"/>
              <w:rPr>
                <w:b/>
                <w:sz w:val="24"/>
                <w:szCs w:val="24"/>
              </w:rPr>
            </w:pPr>
            <w:r w:rsidRPr="00703147">
              <w:rPr>
                <w:b/>
                <w:sz w:val="24"/>
                <w:szCs w:val="24"/>
              </w:rPr>
              <w:t>Темп изменения, (%)</w:t>
            </w:r>
          </w:p>
        </w:tc>
      </w:tr>
      <w:tr w:rsidR="0032689E" w:rsidRPr="00703147"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703147" w:rsidRDefault="0032689E" w:rsidP="00860681">
            <w:pPr>
              <w:tabs>
                <w:tab w:val="left" w:pos="540"/>
              </w:tabs>
              <w:spacing w:line="240" w:lineRule="atLeast"/>
              <w:jc w:val="center"/>
              <w:rPr>
                <w:color w:val="000000"/>
                <w:sz w:val="24"/>
                <w:szCs w:val="24"/>
                <w:lang w:eastAsia="en-US"/>
              </w:rPr>
            </w:pPr>
            <w:r w:rsidRPr="00703147">
              <w:rPr>
                <w:color w:val="000000"/>
                <w:sz w:val="24"/>
                <w:szCs w:val="24"/>
                <w:lang w:eastAsia="en-US"/>
              </w:rPr>
              <w:t xml:space="preserve">Объем добычи газа природного (месторождение Березовское, </w:t>
            </w:r>
            <w:proofErr w:type="spellStart"/>
            <w:r w:rsidRPr="00703147">
              <w:rPr>
                <w:color w:val="000000"/>
                <w:sz w:val="24"/>
                <w:szCs w:val="24"/>
                <w:lang w:eastAsia="en-US"/>
              </w:rPr>
              <w:t>Деминское</w:t>
            </w:r>
            <w:proofErr w:type="spellEnd"/>
            <w:r w:rsidRPr="00703147">
              <w:rPr>
                <w:color w:val="000000"/>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703147" w:rsidRDefault="0032689E" w:rsidP="00860681">
            <w:pPr>
              <w:tabs>
                <w:tab w:val="left" w:pos="540"/>
              </w:tabs>
              <w:spacing w:line="240" w:lineRule="atLeast"/>
              <w:jc w:val="center"/>
              <w:rPr>
                <w:sz w:val="24"/>
                <w:szCs w:val="24"/>
              </w:rPr>
            </w:pPr>
            <w:r w:rsidRPr="00703147">
              <w:rPr>
                <w:sz w:val="24"/>
                <w:szCs w:val="24"/>
              </w:rPr>
              <w:t xml:space="preserve">млрд. </w:t>
            </w:r>
          </w:p>
          <w:p w:rsidR="0032689E" w:rsidRPr="00703147" w:rsidRDefault="0032689E" w:rsidP="00860681">
            <w:pPr>
              <w:tabs>
                <w:tab w:val="left" w:pos="540"/>
              </w:tabs>
              <w:spacing w:line="240" w:lineRule="atLeast"/>
              <w:jc w:val="center"/>
              <w:rPr>
                <w:color w:val="000000"/>
                <w:sz w:val="24"/>
                <w:szCs w:val="24"/>
                <w:lang w:eastAsia="en-US"/>
              </w:rPr>
            </w:pPr>
            <w:r w:rsidRPr="00703147">
              <w:rPr>
                <w:sz w:val="24"/>
                <w:szCs w:val="24"/>
              </w:rPr>
              <w:t>куб. м</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703147" w:rsidRDefault="009C125A" w:rsidP="009C125A">
            <w:pPr>
              <w:spacing w:line="240" w:lineRule="atLeast"/>
              <w:jc w:val="center"/>
              <w:rPr>
                <w:sz w:val="24"/>
                <w:szCs w:val="24"/>
                <w:lang w:eastAsia="en-US"/>
              </w:rPr>
            </w:pPr>
            <w:r w:rsidRPr="00703147">
              <w:rPr>
                <w:sz w:val="24"/>
                <w:szCs w:val="24"/>
                <w:lang w:eastAsia="en-US"/>
              </w:rPr>
              <w:t>0,0230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703147" w:rsidRDefault="009C125A" w:rsidP="00B84D5A">
            <w:pPr>
              <w:spacing w:line="240" w:lineRule="atLeast"/>
              <w:jc w:val="center"/>
              <w:rPr>
                <w:sz w:val="24"/>
                <w:szCs w:val="24"/>
                <w:lang w:eastAsia="en-US"/>
              </w:rPr>
            </w:pPr>
            <w:r w:rsidRPr="00703147">
              <w:rPr>
                <w:sz w:val="24"/>
                <w:szCs w:val="24"/>
                <w:lang w:eastAsia="en-US"/>
              </w:rPr>
              <w:t>0,0193</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703147" w:rsidRDefault="009C125A" w:rsidP="00B84D5A">
            <w:pPr>
              <w:tabs>
                <w:tab w:val="left" w:pos="540"/>
              </w:tabs>
              <w:spacing w:line="240" w:lineRule="atLeast"/>
              <w:jc w:val="center"/>
              <w:rPr>
                <w:color w:val="000000"/>
                <w:sz w:val="24"/>
                <w:szCs w:val="24"/>
                <w:lang w:eastAsia="en-US"/>
              </w:rPr>
            </w:pPr>
            <w:r w:rsidRPr="00703147">
              <w:rPr>
                <w:color w:val="000000"/>
                <w:sz w:val="24"/>
                <w:szCs w:val="24"/>
                <w:lang w:eastAsia="en-US"/>
              </w:rPr>
              <w:t>83,91</w:t>
            </w:r>
          </w:p>
        </w:tc>
      </w:tr>
    </w:tbl>
    <w:p w:rsidR="0032689E" w:rsidRPr="00703147" w:rsidRDefault="0032689E" w:rsidP="0032689E">
      <w:pPr>
        <w:tabs>
          <w:tab w:val="left" w:pos="540"/>
        </w:tabs>
        <w:spacing w:line="240" w:lineRule="atLeast"/>
        <w:ind w:firstLine="709"/>
        <w:jc w:val="both"/>
        <w:rPr>
          <w:sz w:val="28"/>
          <w:szCs w:val="28"/>
        </w:rPr>
      </w:pPr>
    </w:p>
    <w:p w:rsidR="00BA0DA2" w:rsidRPr="00703147" w:rsidRDefault="00BA0DA2" w:rsidP="0032689E">
      <w:pPr>
        <w:tabs>
          <w:tab w:val="left" w:pos="540"/>
        </w:tabs>
        <w:ind w:firstLine="709"/>
        <w:jc w:val="both"/>
        <w:rPr>
          <w:sz w:val="28"/>
          <w:szCs w:val="28"/>
        </w:rPr>
      </w:pPr>
      <w:r w:rsidRPr="00703147">
        <w:rPr>
          <w:sz w:val="28"/>
          <w:szCs w:val="28"/>
        </w:rPr>
        <w:t xml:space="preserve">В </w:t>
      </w:r>
      <w:r w:rsidR="009C125A" w:rsidRPr="00703147">
        <w:rPr>
          <w:sz w:val="28"/>
          <w:szCs w:val="28"/>
        </w:rPr>
        <w:t>2023 году</w:t>
      </w:r>
      <w:r w:rsidR="00486152" w:rsidRPr="00703147">
        <w:rPr>
          <w:sz w:val="28"/>
          <w:szCs w:val="28"/>
        </w:rPr>
        <w:t xml:space="preserve"> </w:t>
      </w:r>
      <w:r w:rsidR="0032689E" w:rsidRPr="00703147">
        <w:rPr>
          <w:sz w:val="28"/>
          <w:szCs w:val="28"/>
        </w:rPr>
        <w:t>объем добы</w:t>
      </w:r>
      <w:r w:rsidR="002E3A69" w:rsidRPr="00703147">
        <w:rPr>
          <w:sz w:val="28"/>
          <w:szCs w:val="28"/>
        </w:rPr>
        <w:t>чи</w:t>
      </w:r>
      <w:r w:rsidR="0032689E" w:rsidRPr="00703147">
        <w:rPr>
          <w:sz w:val="28"/>
          <w:szCs w:val="28"/>
        </w:rPr>
        <w:t xml:space="preserve"> </w:t>
      </w:r>
      <w:r w:rsidRPr="00703147">
        <w:rPr>
          <w:sz w:val="28"/>
          <w:szCs w:val="28"/>
        </w:rPr>
        <w:t xml:space="preserve">природного </w:t>
      </w:r>
      <w:r w:rsidR="0032689E" w:rsidRPr="00703147">
        <w:rPr>
          <w:sz w:val="28"/>
          <w:szCs w:val="28"/>
        </w:rPr>
        <w:t xml:space="preserve">газа </w:t>
      </w:r>
      <w:r w:rsidR="009C125A" w:rsidRPr="00703147">
        <w:rPr>
          <w:sz w:val="28"/>
          <w:szCs w:val="28"/>
        </w:rPr>
        <w:t xml:space="preserve">снизился на </w:t>
      </w:r>
      <w:r w:rsidR="007A46F8" w:rsidRPr="00703147">
        <w:rPr>
          <w:sz w:val="28"/>
          <w:szCs w:val="28"/>
        </w:rPr>
        <w:t>16,09% к</w:t>
      </w:r>
      <w:r w:rsidR="00EC1C2A" w:rsidRPr="00703147">
        <w:rPr>
          <w:sz w:val="28"/>
          <w:szCs w:val="28"/>
        </w:rPr>
        <w:t xml:space="preserve"> </w:t>
      </w:r>
      <w:r w:rsidR="007A46F8" w:rsidRPr="00703147">
        <w:rPr>
          <w:sz w:val="28"/>
          <w:szCs w:val="28"/>
        </w:rPr>
        <w:t>объему</w:t>
      </w:r>
      <w:r w:rsidR="00EC1C2A" w:rsidRPr="00703147">
        <w:rPr>
          <w:sz w:val="28"/>
          <w:szCs w:val="28"/>
        </w:rPr>
        <w:t xml:space="preserve"> </w:t>
      </w:r>
      <w:r w:rsidR="007A46F8" w:rsidRPr="00703147">
        <w:rPr>
          <w:sz w:val="28"/>
          <w:szCs w:val="28"/>
        </w:rPr>
        <w:t xml:space="preserve">2022 года в связи с высоким уровнем температур зимнего </w:t>
      </w:r>
      <w:r w:rsidR="00B90494" w:rsidRPr="00703147">
        <w:rPr>
          <w:sz w:val="28"/>
          <w:szCs w:val="28"/>
        </w:rPr>
        <w:t xml:space="preserve">периода </w:t>
      </w:r>
      <w:r w:rsidR="007A46F8" w:rsidRPr="00703147">
        <w:rPr>
          <w:sz w:val="28"/>
          <w:szCs w:val="28"/>
        </w:rPr>
        <w:t>и применением энергосберегающих технологий.</w:t>
      </w:r>
    </w:p>
    <w:p w:rsidR="0032689E" w:rsidRPr="00703147" w:rsidRDefault="0032689E" w:rsidP="0032689E">
      <w:pPr>
        <w:tabs>
          <w:tab w:val="left" w:pos="540"/>
        </w:tabs>
        <w:suppressAutoHyphens/>
        <w:spacing w:line="0" w:lineRule="atLeast"/>
        <w:ind w:firstLine="709"/>
        <w:jc w:val="both"/>
        <w:rPr>
          <w:sz w:val="28"/>
          <w:szCs w:val="28"/>
        </w:rPr>
      </w:pPr>
      <w:r w:rsidRPr="00703147">
        <w:rPr>
          <w:sz w:val="28"/>
          <w:szCs w:val="28"/>
        </w:rPr>
        <w:t xml:space="preserve">Природным газом газифицировано 5 населенных пунктов: </w:t>
      </w:r>
      <w:proofErr w:type="spellStart"/>
      <w:r w:rsidRPr="00703147">
        <w:rPr>
          <w:sz w:val="28"/>
          <w:szCs w:val="28"/>
        </w:rPr>
        <w:t>пгт</w:t>
      </w:r>
      <w:proofErr w:type="spellEnd"/>
      <w:r w:rsidRPr="00703147">
        <w:rPr>
          <w:sz w:val="28"/>
          <w:szCs w:val="28"/>
        </w:rPr>
        <w:t xml:space="preserve">. Березово, </w:t>
      </w:r>
      <w:proofErr w:type="spellStart"/>
      <w:r w:rsidRPr="00703147">
        <w:rPr>
          <w:sz w:val="28"/>
          <w:szCs w:val="28"/>
        </w:rPr>
        <w:t>пгт</w:t>
      </w:r>
      <w:proofErr w:type="spellEnd"/>
      <w:r w:rsidRPr="00703147">
        <w:rPr>
          <w:sz w:val="28"/>
          <w:szCs w:val="28"/>
        </w:rPr>
        <w:t xml:space="preserve">. Игрим, п. Светлый, п. Приполярный, д. </w:t>
      </w:r>
      <w:proofErr w:type="spellStart"/>
      <w:r w:rsidRPr="00703147">
        <w:rPr>
          <w:sz w:val="28"/>
          <w:szCs w:val="28"/>
        </w:rPr>
        <w:t>Хулимсунт</w:t>
      </w:r>
      <w:proofErr w:type="spellEnd"/>
      <w:r w:rsidRPr="00703147">
        <w:rPr>
          <w:sz w:val="28"/>
          <w:szCs w:val="28"/>
        </w:rPr>
        <w:t>.</w:t>
      </w:r>
    </w:p>
    <w:p w:rsidR="00A12B33" w:rsidRPr="00703147" w:rsidRDefault="00A12B33" w:rsidP="0032689E">
      <w:pPr>
        <w:tabs>
          <w:tab w:val="left" w:pos="540"/>
        </w:tabs>
        <w:suppressAutoHyphens/>
        <w:spacing w:line="0" w:lineRule="atLeast"/>
        <w:ind w:firstLine="709"/>
        <w:jc w:val="both"/>
        <w:rPr>
          <w:sz w:val="28"/>
          <w:szCs w:val="28"/>
        </w:rPr>
      </w:pPr>
    </w:p>
    <w:p w:rsidR="0032689E" w:rsidRPr="00703147" w:rsidRDefault="0032689E" w:rsidP="0032689E">
      <w:pPr>
        <w:pStyle w:val="ab"/>
        <w:widowControl w:val="0"/>
        <w:numPr>
          <w:ilvl w:val="0"/>
          <w:numId w:val="16"/>
        </w:numPr>
        <w:autoSpaceDE w:val="0"/>
        <w:autoSpaceDN w:val="0"/>
        <w:adjustRightInd w:val="0"/>
        <w:spacing w:line="360" w:lineRule="auto"/>
        <w:jc w:val="center"/>
        <w:rPr>
          <w:rFonts w:ascii="Times New Roman" w:hAnsi="Times New Roman"/>
          <w:b/>
          <w:bCs/>
          <w:iCs/>
          <w:sz w:val="28"/>
          <w:szCs w:val="28"/>
        </w:rPr>
      </w:pPr>
      <w:r w:rsidRPr="00703147">
        <w:rPr>
          <w:rFonts w:ascii="Times New Roman" w:hAnsi="Times New Roman"/>
          <w:b/>
          <w:bCs/>
          <w:iCs/>
          <w:sz w:val="28"/>
          <w:szCs w:val="28"/>
        </w:rPr>
        <w:t xml:space="preserve"> Обрабатывающее производство</w:t>
      </w:r>
    </w:p>
    <w:p w:rsidR="0032689E" w:rsidRPr="00703147" w:rsidRDefault="0032689E" w:rsidP="000B744C">
      <w:pPr>
        <w:pStyle w:val="ab"/>
        <w:ind w:firstLine="708"/>
        <w:jc w:val="both"/>
        <w:rPr>
          <w:rFonts w:ascii="Times New Roman" w:hAnsi="Times New Roman"/>
          <w:sz w:val="28"/>
          <w:szCs w:val="28"/>
        </w:rPr>
      </w:pPr>
      <w:r w:rsidRPr="00703147">
        <w:rPr>
          <w:rFonts w:ascii="Times New Roman" w:hAnsi="Times New Roman"/>
          <w:sz w:val="28"/>
          <w:szCs w:val="28"/>
        </w:rPr>
        <w:t>В 202</w:t>
      </w:r>
      <w:r w:rsidR="00E916FE" w:rsidRPr="00703147">
        <w:rPr>
          <w:rFonts w:ascii="Times New Roman" w:hAnsi="Times New Roman"/>
          <w:sz w:val="28"/>
          <w:szCs w:val="28"/>
        </w:rPr>
        <w:t>3</w:t>
      </w:r>
      <w:r w:rsidRPr="00703147">
        <w:rPr>
          <w:rFonts w:ascii="Times New Roman" w:hAnsi="Times New Roman"/>
          <w:sz w:val="28"/>
          <w:szCs w:val="28"/>
        </w:rPr>
        <w:t xml:space="preserve"> год</w:t>
      </w:r>
      <w:r w:rsidR="006A16E2" w:rsidRPr="00703147">
        <w:rPr>
          <w:rFonts w:ascii="Times New Roman" w:hAnsi="Times New Roman"/>
          <w:sz w:val="28"/>
          <w:szCs w:val="28"/>
        </w:rPr>
        <w:t>у</w:t>
      </w:r>
      <w:r w:rsidRPr="00703147">
        <w:rPr>
          <w:rFonts w:ascii="Times New Roman" w:hAnsi="Times New Roman"/>
          <w:sz w:val="28"/>
          <w:szCs w:val="28"/>
        </w:rPr>
        <w:t xml:space="preserve"> </w:t>
      </w:r>
      <w:r w:rsidR="00233FB7" w:rsidRPr="00703147">
        <w:rPr>
          <w:rFonts w:ascii="Times New Roman" w:hAnsi="Times New Roman"/>
          <w:sz w:val="28"/>
          <w:szCs w:val="28"/>
        </w:rPr>
        <w:t>объем производства</w:t>
      </w:r>
      <w:r w:rsidRPr="00703147">
        <w:rPr>
          <w:rFonts w:ascii="Times New Roman" w:hAnsi="Times New Roman"/>
          <w:sz w:val="28"/>
          <w:szCs w:val="28"/>
        </w:rPr>
        <w:t xml:space="preserve"> обрабатывающей промышленности </w:t>
      </w:r>
      <w:r w:rsidR="00233FB7" w:rsidRPr="00703147">
        <w:rPr>
          <w:rFonts w:ascii="Times New Roman" w:hAnsi="Times New Roman"/>
          <w:sz w:val="28"/>
          <w:szCs w:val="28"/>
        </w:rPr>
        <w:t xml:space="preserve">составил </w:t>
      </w:r>
      <w:r w:rsidR="006A16E2" w:rsidRPr="00703147">
        <w:rPr>
          <w:rFonts w:ascii="Times New Roman" w:hAnsi="Times New Roman"/>
          <w:sz w:val="28"/>
          <w:szCs w:val="28"/>
        </w:rPr>
        <w:t>205,20</w:t>
      </w:r>
      <w:r w:rsidR="00233FB7" w:rsidRPr="00703147">
        <w:rPr>
          <w:rFonts w:ascii="Times New Roman" w:hAnsi="Times New Roman"/>
          <w:sz w:val="28"/>
          <w:szCs w:val="28"/>
        </w:rPr>
        <w:t xml:space="preserve"> </w:t>
      </w:r>
      <w:r w:rsidR="00233FB7" w:rsidRPr="00703147">
        <w:rPr>
          <w:rFonts w:ascii="Times New Roman" w:hAnsi="Times New Roman"/>
          <w:bCs/>
          <w:sz w:val="28"/>
          <w:szCs w:val="28"/>
        </w:rPr>
        <w:t xml:space="preserve">млн. рублей в сопоставимых ценах или </w:t>
      </w:r>
      <w:r w:rsidR="006A16E2" w:rsidRPr="00703147">
        <w:rPr>
          <w:rFonts w:ascii="Times New Roman" w:hAnsi="Times New Roman"/>
          <w:bCs/>
          <w:sz w:val="28"/>
          <w:szCs w:val="28"/>
        </w:rPr>
        <w:t>67,19</w:t>
      </w:r>
      <w:r w:rsidR="00233FB7" w:rsidRPr="00703147">
        <w:rPr>
          <w:rFonts w:ascii="Times New Roman" w:hAnsi="Times New Roman"/>
          <w:bCs/>
          <w:sz w:val="28"/>
          <w:szCs w:val="28"/>
        </w:rPr>
        <w:t>% к уровню 2022 года</w:t>
      </w:r>
      <w:r w:rsidR="008C3786" w:rsidRPr="00703147">
        <w:rPr>
          <w:rFonts w:ascii="Times New Roman" w:hAnsi="Times New Roman"/>
          <w:bCs/>
          <w:sz w:val="28"/>
          <w:szCs w:val="28"/>
        </w:rPr>
        <w:t xml:space="preserve">, что обусловлено снижением </w:t>
      </w:r>
      <w:r w:rsidR="0054563A" w:rsidRPr="00703147">
        <w:rPr>
          <w:rFonts w:ascii="Times New Roman" w:hAnsi="Times New Roman"/>
          <w:bCs/>
          <w:sz w:val="28"/>
          <w:szCs w:val="28"/>
        </w:rPr>
        <w:t xml:space="preserve">объемов добычи </w:t>
      </w:r>
      <w:r w:rsidR="006256F3" w:rsidRPr="00703147">
        <w:rPr>
          <w:rFonts w:ascii="Times New Roman" w:hAnsi="Times New Roman"/>
          <w:bCs/>
          <w:sz w:val="28"/>
          <w:szCs w:val="28"/>
        </w:rPr>
        <w:t xml:space="preserve">и переработки </w:t>
      </w:r>
      <w:r w:rsidR="0054563A" w:rsidRPr="00703147">
        <w:rPr>
          <w:rFonts w:ascii="Times New Roman" w:hAnsi="Times New Roman"/>
          <w:bCs/>
          <w:sz w:val="28"/>
          <w:szCs w:val="28"/>
        </w:rPr>
        <w:t>рыбы</w:t>
      </w:r>
      <w:r w:rsidR="00327E3D" w:rsidRPr="00703147">
        <w:rPr>
          <w:rFonts w:ascii="Times New Roman" w:hAnsi="Times New Roman"/>
          <w:bCs/>
          <w:sz w:val="28"/>
          <w:szCs w:val="28"/>
        </w:rPr>
        <w:t xml:space="preserve"> в связи с низким уровнем воды О</w:t>
      </w:r>
      <w:r w:rsidR="002E3A69" w:rsidRPr="00703147">
        <w:rPr>
          <w:rFonts w:ascii="Times New Roman" w:hAnsi="Times New Roman"/>
          <w:bCs/>
          <w:sz w:val="28"/>
          <w:szCs w:val="28"/>
        </w:rPr>
        <w:t>бского бассейна.</w:t>
      </w:r>
    </w:p>
    <w:p w:rsidR="0032689E" w:rsidRPr="00703147" w:rsidRDefault="0032689E" w:rsidP="0032689E">
      <w:pPr>
        <w:ind w:right="142" w:firstLine="709"/>
        <w:jc w:val="both"/>
        <w:rPr>
          <w:rFonts w:eastAsia="Calibri"/>
          <w:sz w:val="28"/>
          <w:szCs w:val="28"/>
        </w:rPr>
      </w:pPr>
      <w:r w:rsidRPr="00703147">
        <w:rPr>
          <w:rFonts w:eastAsia="Calibri"/>
          <w:sz w:val="28"/>
          <w:szCs w:val="28"/>
        </w:rPr>
        <w:t xml:space="preserve">Обрабатывающие производства включают: производство пищевых продуктов, </w:t>
      </w:r>
      <w:r w:rsidRPr="00703147">
        <w:rPr>
          <w:sz w:val="28"/>
          <w:szCs w:val="28"/>
        </w:rPr>
        <w:t>производство изделий из кожи,</w:t>
      </w:r>
      <w:r w:rsidRPr="00703147">
        <w:rPr>
          <w:rFonts w:eastAsia="Calibri"/>
          <w:sz w:val="28"/>
          <w:szCs w:val="28"/>
        </w:rPr>
        <w:t xml:space="preserve"> издательскую и полиграфическую деятельность, текстильное, швейное производство и другие. </w:t>
      </w:r>
    </w:p>
    <w:p w:rsidR="0032689E" w:rsidRPr="00703147" w:rsidRDefault="0032689E" w:rsidP="0032689E">
      <w:pPr>
        <w:pStyle w:val="ab"/>
        <w:ind w:firstLine="708"/>
        <w:jc w:val="both"/>
        <w:rPr>
          <w:rFonts w:ascii="Times New Roman" w:hAnsi="Times New Roman"/>
          <w:b/>
          <w:sz w:val="28"/>
          <w:szCs w:val="28"/>
        </w:rPr>
      </w:pPr>
      <w:r w:rsidRPr="00703147">
        <w:rPr>
          <w:rFonts w:ascii="Times New Roman" w:hAnsi="Times New Roman"/>
          <w:sz w:val="28"/>
          <w:szCs w:val="28"/>
        </w:rPr>
        <w:t xml:space="preserve"> </w:t>
      </w:r>
    </w:p>
    <w:p w:rsidR="0032689E" w:rsidRPr="00703147" w:rsidRDefault="0032689E" w:rsidP="0032689E">
      <w:pPr>
        <w:pStyle w:val="ab"/>
        <w:spacing w:line="360" w:lineRule="auto"/>
        <w:rPr>
          <w:rFonts w:ascii="Times New Roman" w:hAnsi="Times New Roman"/>
          <w:b/>
          <w:sz w:val="28"/>
          <w:szCs w:val="28"/>
        </w:rPr>
      </w:pPr>
      <w:r w:rsidRPr="00703147">
        <w:rPr>
          <w:rFonts w:ascii="Times New Roman" w:hAnsi="Times New Roman"/>
          <w:b/>
          <w:sz w:val="28"/>
          <w:szCs w:val="28"/>
        </w:rPr>
        <w:t>Производство пищевой продукции</w:t>
      </w:r>
    </w:p>
    <w:p w:rsidR="00A040C1" w:rsidRPr="00703147" w:rsidRDefault="00A040C1" w:rsidP="00A040C1">
      <w:pPr>
        <w:widowControl w:val="0"/>
        <w:autoSpaceDE w:val="0"/>
        <w:autoSpaceDN w:val="0"/>
        <w:adjustRightInd w:val="0"/>
        <w:ind w:firstLine="709"/>
        <w:jc w:val="both"/>
        <w:rPr>
          <w:sz w:val="28"/>
          <w:szCs w:val="28"/>
        </w:rPr>
      </w:pPr>
      <w:r w:rsidRPr="00703147">
        <w:rPr>
          <w:sz w:val="28"/>
          <w:szCs w:val="28"/>
        </w:rPr>
        <w:t>По состоянию на 01.01.2024 производство хлеба, хлебобулочных и кондитерских изделий в Березовском районе осуществляют 16 производителей в 18 пекарнях в 10 населенных пунктах (по уточненным данным).</w:t>
      </w:r>
    </w:p>
    <w:p w:rsidR="00A040C1" w:rsidRPr="00703147" w:rsidRDefault="00A040C1" w:rsidP="00A040C1">
      <w:pPr>
        <w:widowControl w:val="0"/>
        <w:autoSpaceDE w:val="0"/>
        <w:autoSpaceDN w:val="0"/>
        <w:adjustRightInd w:val="0"/>
        <w:ind w:firstLine="709"/>
        <w:jc w:val="both"/>
        <w:rPr>
          <w:sz w:val="28"/>
          <w:szCs w:val="28"/>
        </w:rPr>
      </w:pPr>
      <w:r w:rsidRPr="00703147">
        <w:rPr>
          <w:sz w:val="28"/>
          <w:szCs w:val="28"/>
        </w:rPr>
        <w:t>Наибольший объем производства хлебобулочной продукции приходится на Березовское ППО (объединяющее 3 пекарни) - 39,05%, которое выпускает разнообразный ассортимент пищевой продукции (14 видов хлеба, 10 видов булочных изделий).</w:t>
      </w:r>
    </w:p>
    <w:p w:rsidR="00A040C1" w:rsidRPr="00703147" w:rsidRDefault="00A040C1" w:rsidP="00A040C1">
      <w:pPr>
        <w:tabs>
          <w:tab w:val="left" w:pos="709"/>
        </w:tabs>
        <w:ind w:firstLine="709"/>
        <w:jc w:val="both"/>
        <w:rPr>
          <w:sz w:val="28"/>
          <w:szCs w:val="28"/>
        </w:rPr>
      </w:pPr>
      <w:r w:rsidRPr="00703147">
        <w:rPr>
          <w:color w:val="000000"/>
          <w:spacing w:val="8"/>
          <w:sz w:val="28"/>
          <w:szCs w:val="28"/>
        </w:rPr>
        <w:t xml:space="preserve">По итогам </w:t>
      </w:r>
      <w:r w:rsidR="0009471E" w:rsidRPr="00703147">
        <w:rPr>
          <w:color w:val="000000"/>
          <w:spacing w:val="8"/>
          <w:sz w:val="28"/>
          <w:szCs w:val="28"/>
        </w:rPr>
        <w:t>2023 года</w:t>
      </w:r>
      <w:r w:rsidRPr="00703147">
        <w:rPr>
          <w:color w:val="000000"/>
          <w:spacing w:val="8"/>
          <w:sz w:val="28"/>
          <w:szCs w:val="28"/>
        </w:rPr>
        <w:t xml:space="preserve"> </w:t>
      </w:r>
      <w:r w:rsidRPr="00703147">
        <w:rPr>
          <w:color w:val="000000"/>
          <w:spacing w:val="-1"/>
          <w:sz w:val="28"/>
          <w:szCs w:val="28"/>
        </w:rPr>
        <w:t xml:space="preserve">наблюдается снижение объемов выработки и реализации </w:t>
      </w:r>
      <w:r w:rsidRPr="00703147">
        <w:rPr>
          <w:sz w:val="28"/>
          <w:szCs w:val="28"/>
        </w:rPr>
        <w:t>хлеба и хлебобулочных изделий по отношению к 2022 году на 21,77%, и составило 645,56 тонн (в том числе хлеба – 581,80 тонн, хлебобулочных изделий – 63,76 тонн) в связи с закрытием пекар</w:t>
      </w:r>
      <w:r w:rsidR="0009471E" w:rsidRPr="00703147">
        <w:rPr>
          <w:sz w:val="28"/>
          <w:szCs w:val="28"/>
        </w:rPr>
        <w:t>е</w:t>
      </w:r>
      <w:r w:rsidRPr="00703147">
        <w:rPr>
          <w:sz w:val="28"/>
          <w:szCs w:val="28"/>
        </w:rPr>
        <w:t xml:space="preserve">н </w:t>
      </w:r>
      <w:proofErr w:type="spellStart"/>
      <w:r w:rsidRPr="00703147">
        <w:rPr>
          <w:sz w:val="28"/>
          <w:szCs w:val="28"/>
        </w:rPr>
        <w:t>Сосьвинского</w:t>
      </w:r>
      <w:proofErr w:type="spellEnd"/>
      <w:r w:rsidRPr="00703147">
        <w:rPr>
          <w:sz w:val="28"/>
          <w:szCs w:val="28"/>
        </w:rPr>
        <w:t xml:space="preserve"> </w:t>
      </w:r>
      <w:proofErr w:type="spellStart"/>
      <w:r w:rsidRPr="00703147">
        <w:rPr>
          <w:sz w:val="28"/>
          <w:szCs w:val="28"/>
        </w:rPr>
        <w:t>рыбкоопа</w:t>
      </w:r>
      <w:proofErr w:type="spellEnd"/>
      <w:r w:rsidRPr="00703147">
        <w:rPr>
          <w:sz w:val="28"/>
          <w:szCs w:val="28"/>
        </w:rPr>
        <w:t xml:space="preserve"> в с. </w:t>
      </w:r>
      <w:proofErr w:type="spellStart"/>
      <w:r w:rsidRPr="00703147">
        <w:rPr>
          <w:sz w:val="28"/>
          <w:szCs w:val="28"/>
        </w:rPr>
        <w:t>Саранпауль</w:t>
      </w:r>
      <w:proofErr w:type="spellEnd"/>
      <w:r w:rsidRPr="00703147">
        <w:rPr>
          <w:sz w:val="28"/>
          <w:szCs w:val="28"/>
        </w:rPr>
        <w:t xml:space="preserve">, ДООО «Хлеб» в </w:t>
      </w:r>
      <w:proofErr w:type="spellStart"/>
      <w:r w:rsidRPr="00703147">
        <w:rPr>
          <w:sz w:val="28"/>
          <w:szCs w:val="28"/>
        </w:rPr>
        <w:t>пгт</w:t>
      </w:r>
      <w:proofErr w:type="spellEnd"/>
      <w:r w:rsidRPr="00703147">
        <w:rPr>
          <w:sz w:val="28"/>
          <w:szCs w:val="28"/>
        </w:rPr>
        <w:t xml:space="preserve">. Игрим и ИП Сафаров Х.Ш. в п. </w:t>
      </w:r>
      <w:proofErr w:type="spellStart"/>
      <w:r w:rsidRPr="00703147">
        <w:rPr>
          <w:sz w:val="28"/>
          <w:szCs w:val="28"/>
        </w:rPr>
        <w:t>Ванзетур</w:t>
      </w:r>
      <w:proofErr w:type="spellEnd"/>
      <w:r w:rsidRPr="00703147">
        <w:rPr>
          <w:sz w:val="28"/>
          <w:szCs w:val="28"/>
        </w:rPr>
        <w:t>.</w:t>
      </w:r>
    </w:p>
    <w:p w:rsidR="00A040C1" w:rsidRPr="00703147" w:rsidRDefault="00A040C1" w:rsidP="00A040C1">
      <w:pPr>
        <w:tabs>
          <w:tab w:val="left" w:pos="709"/>
        </w:tabs>
        <w:ind w:firstLine="709"/>
        <w:jc w:val="both"/>
        <w:rPr>
          <w:sz w:val="28"/>
          <w:szCs w:val="28"/>
        </w:rPr>
      </w:pPr>
      <w:r w:rsidRPr="00703147">
        <w:rPr>
          <w:sz w:val="28"/>
          <w:szCs w:val="28"/>
        </w:rPr>
        <w:lastRenderedPageBreak/>
        <w:t>В отчетном периоде производство кондитерских изделий о</w:t>
      </w:r>
      <w:r w:rsidR="0009471E" w:rsidRPr="00703147">
        <w:rPr>
          <w:sz w:val="28"/>
          <w:szCs w:val="28"/>
        </w:rPr>
        <w:t>существляли 3 предприятия и 4 индивидуальных предпринимателя</w:t>
      </w:r>
      <w:r w:rsidRPr="00703147">
        <w:rPr>
          <w:sz w:val="28"/>
          <w:szCs w:val="28"/>
        </w:rPr>
        <w:t xml:space="preserve"> (2022 год – 1 предприятие и 4 </w:t>
      </w:r>
      <w:r w:rsidR="0009471E" w:rsidRPr="00703147">
        <w:rPr>
          <w:sz w:val="28"/>
          <w:szCs w:val="28"/>
        </w:rPr>
        <w:t>индивидуальных предпринимателя</w:t>
      </w:r>
      <w:r w:rsidRPr="00703147">
        <w:rPr>
          <w:sz w:val="28"/>
          <w:szCs w:val="28"/>
        </w:rPr>
        <w:t>). Общий объем производства снизился</w:t>
      </w:r>
      <w:r w:rsidR="0009471E" w:rsidRPr="00703147">
        <w:rPr>
          <w:sz w:val="28"/>
          <w:szCs w:val="28"/>
        </w:rPr>
        <w:t xml:space="preserve"> на 9,31% и составил 11,59 тонн, что обусловлено спросом потребления.</w:t>
      </w:r>
    </w:p>
    <w:p w:rsidR="00A040C1" w:rsidRPr="00703147" w:rsidRDefault="00A040C1" w:rsidP="00A040C1">
      <w:pPr>
        <w:tabs>
          <w:tab w:val="left" w:pos="709"/>
        </w:tabs>
        <w:ind w:firstLine="709"/>
        <w:jc w:val="both"/>
        <w:rPr>
          <w:sz w:val="28"/>
          <w:szCs w:val="28"/>
        </w:rPr>
      </w:pPr>
    </w:p>
    <w:p w:rsidR="00A040C1" w:rsidRPr="00703147" w:rsidRDefault="00A040C1" w:rsidP="000751E8">
      <w:pPr>
        <w:tabs>
          <w:tab w:val="left" w:pos="709"/>
        </w:tabs>
        <w:ind w:firstLine="709"/>
        <w:jc w:val="center"/>
        <w:rPr>
          <w:b/>
          <w:sz w:val="28"/>
          <w:szCs w:val="28"/>
        </w:rPr>
      </w:pPr>
      <w:r w:rsidRPr="00703147">
        <w:rPr>
          <w:b/>
          <w:sz w:val="28"/>
          <w:szCs w:val="28"/>
        </w:rPr>
        <w:t>Производство хлеба, хлебо</w:t>
      </w:r>
      <w:r w:rsidR="000751E8" w:rsidRPr="00703147">
        <w:rPr>
          <w:b/>
          <w:sz w:val="28"/>
          <w:szCs w:val="28"/>
        </w:rPr>
        <w:t xml:space="preserve">булочных и кондитерских изделий в </w:t>
      </w:r>
      <w:r w:rsidRPr="00703147">
        <w:rPr>
          <w:b/>
          <w:color w:val="000000"/>
          <w:sz w:val="28"/>
          <w:szCs w:val="28"/>
        </w:rPr>
        <w:t>2023 год</w:t>
      </w:r>
      <w:r w:rsidR="000751E8" w:rsidRPr="00703147">
        <w:rPr>
          <w:b/>
          <w:color w:val="000000"/>
          <w:sz w:val="28"/>
          <w:szCs w:val="28"/>
        </w:rPr>
        <w:t>у</w:t>
      </w:r>
    </w:p>
    <w:p w:rsidR="00A040C1" w:rsidRPr="00703147" w:rsidRDefault="00A040C1" w:rsidP="00A040C1">
      <w:pPr>
        <w:tabs>
          <w:tab w:val="left" w:pos="709"/>
        </w:tabs>
        <w:ind w:firstLine="709"/>
        <w:jc w:val="right"/>
        <w:rPr>
          <w:b/>
          <w:sz w:val="28"/>
          <w:szCs w:val="28"/>
        </w:rPr>
      </w:pPr>
      <w:r w:rsidRPr="00703147">
        <w:rPr>
          <w:b/>
          <w:sz w:val="28"/>
          <w:szCs w:val="28"/>
        </w:rPr>
        <w:t xml:space="preserve"> (тонн)</w:t>
      </w:r>
    </w:p>
    <w:tbl>
      <w:tblPr>
        <w:tblW w:w="5162" w:type="pct"/>
        <w:tblInd w:w="-398" w:type="dxa"/>
        <w:tblLayout w:type="fixed"/>
        <w:tblCellMar>
          <w:left w:w="28" w:type="dxa"/>
          <w:right w:w="28" w:type="dxa"/>
        </w:tblCellMar>
        <w:tblLook w:val="04A0" w:firstRow="1" w:lastRow="0" w:firstColumn="1" w:lastColumn="0" w:noHBand="0" w:noVBand="1"/>
      </w:tblPr>
      <w:tblGrid>
        <w:gridCol w:w="333"/>
        <w:gridCol w:w="3838"/>
        <w:gridCol w:w="1065"/>
        <w:gridCol w:w="1065"/>
        <w:gridCol w:w="1227"/>
        <w:gridCol w:w="876"/>
        <w:gridCol w:w="914"/>
        <w:gridCol w:w="8"/>
        <w:gridCol w:w="1189"/>
        <w:gridCol w:w="11"/>
      </w:tblGrid>
      <w:tr w:rsidR="00A040C1" w:rsidRPr="00703147" w:rsidTr="00A040C1">
        <w:trPr>
          <w:trHeight w:val="20"/>
        </w:trPr>
        <w:tc>
          <w:tcPr>
            <w:tcW w:w="15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40C1" w:rsidRPr="00703147" w:rsidRDefault="00A040C1" w:rsidP="007207E5">
            <w:pPr>
              <w:jc w:val="center"/>
              <w:rPr>
                <w:b/>
                <w:bCs/>
                <w:color w:val="000000"/>
                <w:sz w:val="24"/>
                <w:szCs w:val="24"/>
              </w:rPr>
            </w:pPr>
            <w:r w:rsidRPr="00703147">
              <w:rPr>
                <w:b/>
                <w:bCs/>
                <w:color w:val="000000"/>
                <w:sz w:val="24"/>
                <w:szCs w:val="24"/>
              </w:rPr>
              <w:t>№</w:t>
            </w:r>
          </w:p>
        </w:tc>
        <w:tc>
          <w:tcPr>
            <w:tcW w:w="182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040C1" w:rsidRPr="00703147" w:rsidRDefault="00A040C1" w:rsidP="007207E5">
            <w:pPr>
              <w:jc w:val="center"/>
              <w:rPr>
                <w:b/>
                <w:bCs/>
                <w:color w:val="000000"/>
                <w:sz w:val="24"/>
                <w:szCs w:val="24"/>
              </w:rPr>
            </w:pPr>
          </w:p>
          <w:p w:rsidR="00A040C1" w:rsidRPr="00703147" w:rsidRDefault="00A040C1" w:rsidP="007207E5">
            <w:pPr>
              <w:jc w:val="center"/>
              <w:rPr>
                <w:b/>
                <w:bCs/>
                <w:color w:val="000000"/>
                <w:sz w:val="24"/>
                <w:szCs w:val="24"/>
              </w:rPr>
            </w:pPr>
          </w:p>
          <w:p w:rsidR="00A040C1" w:rsidRPr="00703147" w:rsidRDefault="00A040C1" w:rsidP="007207E5">
            <w:pPr>
              <w:jc w:val="center"/>
              <w:rPr>
                <w:b/>
                <w:bCs/>
                <w:color w:val="000000"/>
                <w:sz w:val="24"/>
                <w:szCs w:val="24"/>
              </w:rPr>
            </w:pPr>
            <w:r w:rsidRPr="00703147">
              <w:rPr>
                <w:b/>
                <w:bCs/>
                <w:color w:val="000000"/>
                <w:sz w:val="24"/>
                <w:szCs w:val="24"/>
              </w:rPr>
              <w:t xml:space="preserve">Наименование </w:t>
            </w:r>
          </w:p>
        </w:tc>
        <w:tc>
          <w:tcPr>
            <w:tcW w:w="1595" w:type="pct"/>
            <w:gridSpan w:val="3"/>
            <w:tcBorders>
              <w:top w:val="single" w:sz="4" w:space="0" w:color="auto"/>
              <w:left w:val="nil"/>
              <w:bottom w:val="single" w:sz="4" w:space="0" w:color="auto"/>
              <w:right w:val="nil"/>
            </w:tcBorders>
            <w:shd w:val="clear" w:color="auto" w:fill="auto"/>
            <w:noWrap/>
            <w:vAlign w:val="center"/>
            <w:hideMark/>
          </w:tcPr>
          <w:p w:rsidR="00A040C1" w:rsidRPr="00703147" w:rsidRDefault="00A040C1" w:rsidP="007207E5">
            <w:pPr>
              <w:jc w:val="center"/>
              <w:rPr>
                <w:b/>
                <w:bCs/>
                <w:color w:val="000000"/>
                <w:sz w:val="24"/>
                <w:szCs w:val="24"/>
              </w:rPr>
            </w:pPr>
            <w:r w:rsidRPr="00703147">
              <w:rPr>
                <w:b/>
                <w:bCs/>
                <w:color w:val="000000"/>
                <w:sz w:val="24"/>
                <w:szCs w:val="24"/>
              </w:rPr>
              <w:t xml:space="preserve"> 2022 год</w:t>
            </w:r>
          </w:p>
        </w:tc>
        <w:tc>
          <w:tcPr>
            <w:tcW w:w="142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40C1" w:rsidRPr="00703147" w:rsidRDefault="00A040C1" w:rsidP="007207E5">
            <w:pPr>
              <w:jc w:val="center"/>
              <w:rPr>
                <w:b/>
                <w:bCs/>
                <w:color w:val="000000"/>
                <w:sz w:val="24"/>
                <w:szCs w:val="24"/>
              </w:rPr>
            </w:pPr>
            <w:r w:rsidRPr="00703147">
              <w:rPr>
                <w:b/>
                <w:bCs/>
                <w:color w:val="000000"/>
                <w:sz w:val="24"/>
                <w:szCs w:val="24"/>
              </w:rPr>
              <w:t xml:space="preserve"> 2023 год</w:t>
            </w:r>
          </w:p>
        </w:tc>
      </w:tr>
      <w:tr w:rsidR="00A040C1" w:rsidRPr="00703147" w:rsidTr="00A040C1">
        <w:trPr>
          <w:trHeight w:val="20"/>
        </w:trPr>
        <w:tc>
          <w:tcPr>
            <w:tcW w:w="158" w:type="pct"/>
            <w:vMerge/>
            <w:tcBorders>
              <w:top w:val="single" w:sz="4" w:space="0" w:color="auto"/>
              <w:left w:val="single" w:sz="4" w:space="0" w:color="auto"/>
              <w:bottom w:val="single" w:sz="4" w:space="0" w:color="000000"/>
              <w:right w:val="single" w:sz="4" w:space="0" w:color="auto"/>
            </w:tcBorders>
            <w:vAlign w:val="center"/>
            <w:hideMark/>
          </w:tcPr>
          <w:p w:rsidR="00A040C1" w:rsidRPr="00703147" w:rsidRDefault="00A040C1" w:rsidP="007207E5">
            <w:pPr>
              <w:rPr>
                <w:b/>
                <w:bCs/>
                <w:color w:val="000000"/>
                <w:sz w:val="24"/>
                <w:szCs w:val="24"/>
              </w:rPr>
            </w:pPr>
          </w:p>
        </w:tc>
        <w:tc>
          <w:tcPr>
            <w:tcW w:w="1823" w:type="pct"/>
            <w:vMerge/>
            <w:tcBorders>
              <w:top w:val="single" w:sz="4" w:space="0" w:color="auto"/>
              <w:left w:val="single" w:sz="4" w:space="0" w:color="auto"/>
              <w:bottom w:val="single" w:sz="4" w:space="0" w:color="000000"/>
              <w:right w:val="single" w:sz="4" w:space="0" w:color="auto"/>
            </w:tcBorders>
            <w:vAlign w:val="center"/>
            <w:hideMark/>
          </w:tcPr>
          <w:p w:rsidR="00A040C1" w:rsidRPr="00703147" w:rsidRDefault="00A040C1" w:rsidP="007207E5">
            <w:pPr>
              <w:rPr>
                <w:b/>
                <w:bCs/>
                <w:color w:val="000000"/>
                <w:sz w:val="24"/>
                <w:szCs w:val="24"/>
              </w:rPr>
            </w:pPr>
          </w:p>
        </w:tc>
        <w:tc>
          <w:tcPr>
            <w:tcW w:w="506" w:type="pct"/>
            <w:tcBorders>
              <w:top w:val="nil"/>
              <w:left w:val="nil"/>
              <w:bottom w:val="single" w:sz="4" w:space="0" w:color="auto"/>
              <w:right w:val="single" w:sz="4" w:space="0" w:color="auto"/>
            </w:tcBorders>
            <w:shd w:val="clear" w:color="auto" w:fill="auto"/>
            <w:vAlign w:val="center"/>
            <w:hideMark/>
          </w:tcPr>
          <w:p w:rsidR="00A040C1" w:rsidRPr="00703147" w:rsidRDefault="00A040C1" w:rsidP="007207E5">
            <w:pPr>
              <w:jc w:val="center"/>
              <w:rPr>
                <w:b/>
                <w:bCs/>
                <w:color w:val="000000"/>
                <w:sz w:val="22"/>
                <w:szCs w:val="24"/>
              </w:rPr>
            </w:pPr>
            <w:r w:rsidRPr="00703147">
              <w:rPr>
                <w:b/>
                <w:bCs/>
                <w:color w:val="000000"/>
                <w:sz w:val="22"/>
                <w:szCs w:val="24"/>
              </w:rPr>
              <w:t>Хлеб</w:t>
            </w:r>
          </w:p>
        </w:tc>
        <w:tc>
          <w:tcPr>
            <w:tcW w:w="506" w:type="pct"/>
            <w:tcBorders>
              <w:top w:val="nil"/>
              <w:left w:val="nil"/>
              <w:bottom w:val="single" w:sz="4" w:space="0" w:color="auto"/>
              <w:right w:val="single" w:sz="4" w:space="0" w:color="auto"/>
            </w:tcBorders>
            <w:shd w:val="clear" w:color="auto" w:fill="auto"/>
            <w:vAlign w:val="center"/>
            <w:hideMark/>
          </w:tcPr>
          <w:p w:rsidR="00A040C1" w:rsidRPr="00703147" w:rsidRDefault="00A040C1" w:rsidP="007207E5">
            <w:pPr>
              <w:jc w:val="center"/>
              <w:rPr>
                <w:b/>
                <w:bCs/>
                <w:color w:val="000000"/>
                <w:sz w:val="22"/>
                <w:szCs w:val="24"/>
              </w:rPr>
            </w:pPr>
            <w:r w:rsidRPr="00703147">
              <w:rPr>
                <w:b/>
                <w:bCs/>
                <w:color w:val="000000"/>
                <w:sz w:val="22"/>
                <w:szCs w:val="24"/>
              </w:rPr>
              <w:t>Булочные изделия</w:t>
            </w:r>
          </w:p>
        </w:tc>
        <w:tc>
          <w:tcPr>
            <w:tcW w:w="583" w:type="pct"/>
            <w:tcBorders>
              <w:top w:val="nil"/>
              <w:left w:val="nil"/>
              <w:bottom w:val="single" w:sz="4" w:space="0" w:color="auto"/>
              <w:right w:val="nil"/>
            </w:tcBorders>
            <w:shd w:val="clear" w:color="auto" w:fill="auto"/>
            <w:vAlign w:val="center"/>
            <w:hideMark/>
          </w:tcPr>
          <w:p w:rsidR="00A040C1" w:rsidRPr="00703147" w:rsidRDefault="00A040C1" w:rsidP="007207E5">
            <w:pPr>
              <w:jc w:val="center"/>
              <w:rPr>
                <w:b/>
                <w:bCs/>
                <w:color w:val="000000"/>
                <w:sz w:val="22"/>
                <w:szCs w:val="24"/>
              </w:rPr>
            </w:pPr>
            <w:r w:rsidRPr="00703147">
              <w:rPr>
                <w:b/>
                <w:bCs/>
                <w:color w:val="000000"/>
                <w:sz w:val="22"/>
                <w:szCs w:val="24"/>
              </w:rPr>
              <w:t>Кондитерские изделия</w:t>
            </w:r>
          </w:p>
        </w:tc>
        <w:tc>
          <w:tcPr>
            <w:tcW w:w="416" w:type="pct"/>
            <w:tcBorders>
              <w:top w:val="nil"/>
              <w:left w:val="single" w:sz="4" w:space="0" w:color="auto"/>
              <w:bottom w:val="single" w:sz="4" w:space="0" w:color="auto"/>
              <w:right w:val="single" w:sz="4" w:space="0" w:color="auto"/>
            </w:tcBorders>
            <w:shd w:val="clear" w:color="auto" w:fill="auto"/>
            <w:vAlign w:val="center"/>
            <w:hideMark/>
          </w:tcPr>
          <w:p w:rsidR="00A040C1" w:rsidRPr="00703147" w:rsidRDefault="00A040C1" w:rsidP="007207E5">
            <w:pPr>
              <w:jc w:val="center"/>
              <w:rPr>
                <w:b/>
                <w:bCs/>
                <w:color w:val="000000"/>
                <w:sz w:val="22"/>
                <w:szCs w:val="24"/>
              </w:rPr>
            </w:pPr>
            <w:r w:rsidRPr="00703147">
              <w:rPr>
                <w:b/>
                <w:bCs/>
                <w:color w:val="000000"/>
                <w:sz w:val="22"/>
                <w:szCs w:val="24"/>
              </w:rPr>
              <w:t xml:space="preserve">Хлеб </w:t>
            </w:r>
          </w:p>
        </w:tc>
        <w:tc>
          <w:tcPr>
            <w:tcW w:w="434" w:type="pct"/>
            <w:tcBorders>
              <w:top w:val="nil"/>
              <w:left w:val="nil"/>
              <w:bottom w:val="single" w:sz="4" w:space="0" w:color="auto"/>
              <w:right w:val="single" w:sz="4" w:space="0" w:color="auto"/>
            </w:tcBorders>
            <w:shd w:val="clear" w:color="auto" w:fill="auto"/>
            <w:vAlign w:val="center"/>
            <w:hideMark/>
          </w:tcPr>
          <w:p w:rsidR="00A040C1" w:rsidRPr="00703147" w:rsidRDefault="00A040C1" w:rsidP="007207E5">
            <w:pPr>
              <w:jc w:val="center"/>
              <w:rPr>
                <w:b/>
                <w:bCs/>
                <w:color w:val="000000"/>
                <w:sz w:val="22"/>
                <w:szCs w:val="24"/>
              </w:rPr>
            </w:pPr>
            <w:r w:rsidRPr="00703147">
              <w:rPr>
                <w:b/>
                <w:bCs/>
                <w:color w:val="000000"/>
                <w:sz w:val="22"/>
                <w:szCs w:val="24"/>
              </w:rPr>
              <w:t>Булочные изделия</w:t>
            </w:r>
          </w:p>
        </w:tc>
        <w:tc>
          <w:tcPr>
            <w:tcW w:w="574" w:type="pct"/>
            <w:gridSpan w:val="3"/>
            <w:tcBorders>
              <w:top w:val="nil"/>
              <w:left w:val="nil"/>
              <w:bottom w:val="single" w:sz="4" w:space="0" w:color="auto"/>
              <w:right w:val="single" w:sz="4" w:space="0" w:color="auto"/>
            </w:tcBorders>
            <w:shd w:val="clear" w:color="auto" w:fill="auto"/>
            <w:vAlign w:val="center"/>
            <w:hideMark/>
          </w:tcPr>
          <w:p w:rsidR="00A040C1" w:rsidRPr="00703147" w:rsidRDefault="00A040C1" w:rsidP="007207E5">
            <w:pPr>
              <w:jc w:val="center"/>
              <w:rPr>
                <w:b/>
                <w:bCs/>
                <w:color w:val="000000"/>
                <w:sz w:val="22"/>
                <w:szCs w:val="24"/>
              </w:rPr>
            </w:pPr>
            <w:r w:rsidRPr="00703147">
              <w:rPr>
                <w:b/>
                <w:bCs/>
                <w:color w:val="000000"/>
                <w:sz w:val="22"/>
                <w:szCs w:val="24"/>
              </w:rPr>
              <w:t>Кондитерские изделия</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tcPr>
          <w:p w:rsidR="00A040C1" w:rsidRPr="00703147" w:rsidRDefault="00A040C1" w:rsidP="007207E5">
            <w:pPr>
              <w:jc w:val="center"/>
              <w:rPr>
                <w:color w:val="000000"/>
                <w:sz w:val="24"/>
                <w:szCs w:val="24"/>
              </w:rPr>
            </w:pPr>
            <w:r w:rsidRPr="00703147">
              <w:rPr>
                <w:color w:val="000000"/>
                <w:sz w:val="24"/>
                <w:szCs w:val="24"/>
              </w:rPr>
              <w:t>1</w:t>
            </w:r>
          </w:p>
        </w:tc>
        <w:tc>
          <w:tcPr>
            <w:tcW w:w="1823" w:type="pct"/>
            <w:tcBorders>
              <w:top w:val="nil"/>
              <w:left w:val="nil"/>
              <w:bottom w:val="single" w:sz="4" w:space="0" w:color="auto"/>
              <w:right w:val="single" w:sz="4" w:space="0" w:color="auto"/>
            </w:tcBorders>
            <w:shd w:val="clear" w:color="auto" w:fill="auto"/>
          </w:tcPr>
          <w:p w:rsidR="00A040C1" w:rsidRPr="00703147" w:rsidRDefault="00A040C1" w:rsidP="007207E5">
            <w:pPr>
              <w:jc w:val="center"/>
              <w:rPr>
                <w:color w:val="000000"/>
                <w:sz w:val="24"/>
                <w:szCs w:val="24"/>
              </w:rPr>
            </w:pPr>
            <w:r w:rsidRPr="00703147">
              <w:rPr>
                <w:color w:val="000000"/>
                <w:sz w:val="24"/>
                <w:szCs w:val="24"/>
              </w:rPr>
              <w:t>2</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3</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4</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5</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6</w:t>
            </w:r>
          </w:p>
        </w:tc>
        <w:tc>
          <w:tcPr>
            <w:tcW w:w="434"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7</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8</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Березовское ППО (</w:t>
            </w:r>
            <w:proofErr w:type="spellStart"/>
            <w:r w:rsidRPr="00703147">
              <w:rPr>
                <w:color w:val="000000"/>
                <w:sz w:val="24"/>
                <w:szCs w:val="24"/>
              </w:rPr>
              <w:t>пгт</w:t>
            </w:r>
            <w:proofErr w:type="spellEnd"/>
            <w:r w:rsidRPr="00703147">
              <w:rPr>
                <w:color w:val="000000"/>
                <w:sz w:val="24"/>
                <w:szCs w:val="24"/>
              </w:rPr>
              <w:t>. Березово)</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227,33</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0751E8" w:rsidP="007207E5">
            <w:pPr>
              <w:jc w:val="center"/>
              <w:rPr>
                <w:sz w:val="24"/>
                <w:szCs w:val="24"/>
              </w:rPr>
            </w:pPr>
            <w:r w:rsidRPr="00703147">
              <w:rPr>
                <w:sz w:val="24"/>
                <w:szCs w:val="24"/>
              </w:rPr>
              <w:t>21,81</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3,43</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218,89</w:t>
            </w:r>
          </w:p>
        </w:tc>
        <w:tc>
          <w:tcPr>
            <w:tcW w:w="434" w:type="pct"/>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21,17</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2,49</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2</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Березовское ППО (д. </w:t>
            </w:r>
            <w:proofErr w:type="spellStart"/>
            <w:r w:rsidRPr="00703147">
              <w:rPr>
                <w:color w:val="000000"/>
                <w:sz w:val="24"/>
                <w:szCs w:val="24"/>
              </w:rPr>
              <w:t>Шайтанка</w:t>
            </w:r>
            <w:proofErr w:type="spellEnd"/>
            <w:r w:rsidRPr="00703147">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4,10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5,09</w:t>
            </w:r>
          </w:p>
        </w:tc>
        <w:tc>
          <w:tcPr>
            <w:tcW w:w="434" w:type="pct"/>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0,00</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3</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Березовское ППО (с. Теги)</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6,34</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6,93</w:t>
            </w:r>
          </w:p>
        </w:tc>
        <w:tc>
          <w:tcPr>
            <w:tcW w:w="434" w:type="pct"/>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0,00</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4</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0751E8" w:rsidP="007207E5">
            <w:pPr>
              <w:rPr>
                <w:color w:val="000000"/>
                <w:sz w:val="24"/>
                <w:szCs w:val="24"/>
              </w:rPr>
            </w:pPr>
            <w:r w:rsidRPr="00703147">
              <w:rPr>
                <w:color w:val="000000"/>
                <w:sz w:val="24"/>
                <w:szCs w:val="24"/>
              </w:rPr>
              <w:t>ООО «Фермер»</w:t>
            </w:r>
            <w:r w:rsidR="00A040C1" w:rsidRPr="00703147">
              <w:rPr>
                <w:color w:val="000000"/>
                <w:sz w:val="24"/>
                <w:szCs w:val="24"/>
              </w:rPr>
              <w:t xml:space="preserve"> В.И. Дейко (</w:t>
            </w:r>
            <w:proofErr w:type="spellStart"/>
            <w:r w:rsidR="00A040C1" w:rsidRPr="00703147">
              <w:rPr>
                <w:color w:val="000000"/>
                <w:sz w:val="24"/>
                <w:szCs w:val="24"/>
              </w:rPr>
              <w:t>пгт</w:t>
            </w:r>
            <w:proofErr w:type="spellEnd"/>
            <w:r w:rsidR="00A040C1" w:rsidRPr="00703147">
              <w:rPr>
                <w:color w:val="000000"/>
                <w:sz w:val="24"/>
                <w:szCs w:val="24"/>
              </w:rPr>
              <w:t>. Березово)</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11,30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0,30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11,44</w:t>
            </w:r>
          </w:p>
        </w:tc>
        <w:tc>
          <w:tcPr>
            <w:tcW w:w="434" w:type="pct"/>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1,10</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0,21</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5</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ИП </w:t>
            </w:r>
            <w:proofErr w:type="spellStart"/>
            <w:r w:rsidRPr="00703147">
              <w:rPr>
                <w:color w:val="000000"/>
                <w:sz w:val="24"/>
                <w:szCs w:val="24"/>
              </w:rPr>
              <w:t>Дзотцоев</w:t>
            </w:r>
            <w:proofErr w:type="spellEnd"/>
            <w:r w:rsidRPr="00703147">
              <w:rPr>
                <w:color w:val="000000"/>
                <w:sz w:val="24"/>
                <w:szCs w:val="24"/>
              </w:rPr>
              <w:t xml:space="preserve"> О.Р. (</w:t>
            </w:r>
            <w:proofErr w:type="spellStart"/>
            <w:r w:rsidRPr="00703147">
              <w:rPr>
                <w:color w:val="000000"/>
                <w:sz w:val="24"/>
                <w:szCs w:val="24"/>
              </w:rPr>
              <w:t>пгт</w:t>
            </w:r>
            <w:proofErr w:type="spellEnd"/>
            <w:r w:rsidRPr="00703147">
              <w:rPr>
                <w:color w:val="000000"/>
                <w:sz w:val="24"/>
                <w:szCs w:val="24"/>
              </w:rPr>
              <w:t>. Березово)</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15,13</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4,60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3,51</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14,78</w:t>
            </w:r>
          </w:p>
        </w:tc>
        <w:tc>
          <w:tcPr>
            <w:tcW w:w="434" w:type="pct"/>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5,70</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03147" w:rsidRDefault="00A040C1" w:rsidP="007207E5">
            <w:pPr>
              <w:jc w:val="center"/>
              <w:rPr>
                <w:sz w:val="24"/>
                <w:szCs w:val="24"/>
              </w:rPr>
            </w:pPr>
            <w:r w:rsidRPr="00703147">
              <w:rPr>
                <w:sz w:val="24"/>
                <w:szCs w:val="24"/>
              </w:rPr>
              <w:t>2,84</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6</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ИП Константинов А.В. (</w:t>
            </w:r>
            <w:proofErr w:type="spellStart"/>
            <w:r w:rsidRPr="00703147">
              <w:rPr>
                <w:color w:val="000000"/>
                <w:sz w:val="24"/>
                <w:szCs w:val="24"/>
              </w:rPr>
              <w:t>пгт</w:t>
            </w:r>
            <w:proofErr w:type="spellEnd"/>
            <w:r w:rsidRPr="00703147">
              <w:rPr>
                <w:color w:val="000000"/>
                <w:sz w:val="24"/>
                <w:szCs w:val="24"/>
              </w:rPr>
              <w:t>. Березово)</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3,24</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0,00</w:t>
            </w:r>
          </w:p>
        </w:tc>
        <w:tc>
          <w:tcPr>
            <w:tcW w:w="434"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0,00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0,60</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040C1" w:rsidRPr="00703147" w:rsidRDefault="00A040C1" w:rsidP="007207E5">
            <w:pPr>
              <w:jc w:val="right"/>
              <w:rPr>
                <w:color w:val="000000"/>
                <w:sz w:val="24"/>
                <w:szCs w:val="24"/>
              </w:rPr>
            </w:pPr>
            <w:r w:rsidRPr="00703147">
              <w:rPr>
                <w:color w:val="000000"/>
                <w:sz w:val="24"/>
                <w:szCs w:val="24"/>
              </w:rPr>
              <w:t>7</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0751E8" w:rsidP="007207E5">
            <w:pPr>
              <w:rPr>
                <w:color w:val="000000"/>
                <w:sz w:val="24"/>
                <w:szCs w:val="24"/>
              </w:rPr>
            </w:pPr>
            <w:r w:rsidRPr="00703147">
              <w:rPr>
                <w:color w:val="000000"/>
                <w:sz w:val="24"/>
                <w:szCs w:val="24"/>
              </w:rPr>
              <w:t>ДООО «Хлеб»</w:t>
            </w:r>
            <w:r w:rsidR="00A040C1" w:rsidRPr="00703147">
              <w:rPr>
                <w:color w:val="000000"/>
                <w:sz w:val="24"/>
                <w:szCs w:val="24"/>
              </w:rPr>
              <w:t xml:space="preserve"> (</w:t>
            </w:r>
            <w:proofErr w:type="spellStart"/>
            <w:r w:rsidR="00A040C1" w:rsidRPr="00703147">
              <w:rPr>
                <w:color w:val="000000"/>
                <w:sz w:val="24"/>
                <w:szCs w:val="24"/>
              </w:rPr>
              <w:t>пгт</w:t>
            </w:r>
            <w:proofErr w:type="spellEnd"/>
            <w:r w:rsidR="00A040C1" w:rsidRPr="00703147">
              <w:rPr>
                <w:color w:val="000000"/>
                <w:sz w:val="24"/>
                <w:szCs w:val="24"/>
              </w:rPr>
              <w:t>. Игрим)</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184,00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37,00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65,00</w:t>
            </w:r>
          </w:p>
        </w:tc>
        <w:tc>
          <w:tcPr>
            <w:tcW w:w="434"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10,00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0,00</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8</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ИП </w:t>
            </w:r>
            <w:proofErr w:type="spellStart"/>
            <w:r w:rsidRPr="00703147">
              <w:rPr>
                <w:color w:val="000000"/>
                <w:sz w:val="24"/>
                <w:szCs w:val="24"/>
              </w:rPr>
              <w:t>Куперштейн</w:t>
            </w:r>
            <w:proofErr w:type="spellEnd"/>
            <w:r w:rsidRPr="00703147">
              <w:rPr>
                <w:color w:val="000000"/>
                <w:sz w:val="24"/>
                <w:szCs w:val="24"/>
              </w:rPr>
              <w:t xml:space="preserve"> С.И. (</w:t>
            </w:r>
            <w:proofErr w:type="spellStart"/>
            <w:r w:rsidRPr="00703147">
              <w:rPr>
                <w:color w:val="000000"/>
                <w:sz w:val="24"/>
                <w:szCs w:val="24"/>
              </w:rPr>
              <w:t>пгт</w:t>
            </w:r>
            <w:proofErr w:type="spellEnd"/>
            <w:r w:rsidRPr="00703147">
              <w:rPr>
                <w:color w:val="000000"/>
                <w:sz w:val="24"/>
                <w:szCs w:val="24"/>
              </w:rPr>
              <w:t>. Игрим)</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29,00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37,70</w:t>
            </w:r>
          </w:p>
        </w:tc>
        <w:tc>
          <w:tcPr>
            <w:tcW w:w="434"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3,00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9</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ИП Сафаров Х.Ш. (с. Теги)</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9,00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8,00</w:t>
            </w:r>
          </w:p>
        </w:tc>
        <w:tc>
          <w:tcPr>
            <w:tcW w:w="434"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0,00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color w:val="000000"/>
                <w:sz w:val="24"/>
                <w:szCs w:val="24"/>
              </w:rPr>
            </w:pPr>
            <w:r w:rsidRPr="00703147">
              <w:rPr>
                <w:color w:val="000000"/>
                <w:sz w:val="24"/>
                <w:szCs w:val="24"/>
              </w:rPr>
              <w:t>0,00</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10</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ИП Сафаров Х.Ш. (п. </w:t>
            </w:r>
            <w:proofErr w:type="spellStart"/>
            <w:r w:rsidRPr="00703147">
              <w:rPr>
                <w:color w:val="000000"/>
                <w:sz w:val="24"/>
                <w:szCs w:val="24"/>
              </w:rPr>
              <w:t>Ванзетур</w:t>
            </w:r>
            <w:proofErr w:type="spellEnd"/>
            <w:r w:rsidRPr="00703147">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16,96</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w:t>
            </w:r>
          </w:p>
        </w:tc>
        <w:tc>
          <w:tcPr>
            <w:tcW w:w="434"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11</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ИП Лесник Е.В. (п. </w:t>
            </w:r>
            <w:proofErr w:type="spellStart"/>
            <w:r w:rsidRPr="00703147">
              <w:rPr>
                <w:color w:val="000000"/>
                <w:sz w:val="24"/>
                <w:szCs w:val="24"/>
              </w:rPr>
              <w:t>Ванзетур</w:t>
            </w:r>
            <w:proofErr w:type="spellEnd"/>
            <w:r w:rsidRPr="00703147">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13,43</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14,70</w:t>
            </w:r>
          </w:p>
        </w:tc>
        <w:tc>
          <w:tcPr>
            <w:tcW w:w="434"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12</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proofErr w:type="spellStart"/>
            <w:r w:rsidRPr="00703147">
              <w:rPr>
                <w:color w:val="000000"/>
                <w:sz w:val="24"/>
                <w:szCs w:val="24"/>
              </w:rPr>
              <w:t>Сосьвинский</w:t>
            </w:r>
            <w:proofErr w:type="spellEnd"/>
            <w:r w:rsidRPr="00703147">
              <w:rPr>
                <w:color w:val="000000"/>
                <w:sz w:val="24"/>
                <w:szCs w:val="24"/>
              </w:rPr>
              <w:t xml:space="preserve"> </w:t>
            </w:r>
            <w:proofErr w:type="spellStart"/>
            <w:r w:rsidRPr="00703147">
              <w:rPr>
                <w:color w:val="000000"/>
                <w:sz w:val="24"/>
                <w:szCs w:val="24"/>
              </w:rPr>
              <w:t>рыбкооп</w:t>
            </w:r>
            <w:proofErr w:type="spellEnd"/>
            <w:r w:rsidRPr="00703147">
              <w:rPr>
                <w:color w:val="000000"/>
                <w:sz w:val="24"/>
                <w:szCs w:val="24"/>
              </w:rPr>
              <w:t xml:space="preserve"> (с. </w:t>
            </w:r>
            <w:proofErr w:type="spellStart"/>
            <w:r w:rsidRPr="00703147">
              <w:rPr>
                <w:color w:val="000000"/>
                <w:sz w:val="24"/>
                <w:szCs w:val="24"/>
              </w:rPr>
              <w:t>Саранпауль</w:t>
            </w:r>
            <w:proofErr w:type="spellEnd"/>
            <w:r w:rsidRPr="00703147">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16,30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2,60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3,00</w:t>
            </w:r>
          </w:p>
        </w:tc>
        <w:tc>
          <w:tcPr>
            <w:tcW w:w="434"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0,40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gridAfter w:val="1"/>
          <w:wAfter w:w="5" w:type="pct"/>
          <w:trHeight w:val="20"/>
        </w:trPr>
        <w:tc>
          <w:tcPr>
            <w:tcW w:w="158" w:type="pct"/>
            <w:tcBorders>
              <w:top w:val="single" w:sz="4" w:space="0" w:color="auto"/>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13</w:t>
            </w:r>
          </w:p>
        </w:tc>
        <w:tc>
          <w:tcPr>
            <w:tcW w:w="1823" w:type="pct"/>
            <w:tcBorders>
              <w:top w:val="single" w:sz="4" w:space="0" w:color="auto"/>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proofErr w:type="spellStart"/>
            <w:r w:rsidRPr="00703147">
              <w:rPr>
                <w:color w:val="000000"/>
                <w:sz w:val="24"/>
                <w:szCs w:val="24"/>
              </w:rPr>
              <w:t>Сосьвинский</w:t>
            </w:r>
            <w:proofErr w:type="spellEnd"/>
            <w:r w:rsidRPr="00703147">
              <w:rPr>
                <w:color w:val="000000"/>
                <w:sz w:val="24"/>
                <w:szCs w:val="24"/>
              </w:rPr>
              <w:t xml:space="preserve"> </w:t>
            </w:r>
            <w:proofErr w:type="spellStart"/>
            <w:r w:rsidRPr="00703147">
              <w:rPr>
                <w:color w:val="000000"/>
                <w:sz w:val="24"/>
                <w:szCs w:val="24"/>
              </w:rPr>
              <w:t>рыбкооп</w:t>
            </w:r>
            <w:proofErr w:type="spellEnd"/>
            <w:r w:rsidRPr="00703147">
              <w:rPr>
                <w:color w:val="000000"/>
                <w:sz w:val="24"/>
                <w:szCs w:val="24"/>
              </w:rPr>
              <w:t xml:space="preserve"> (п. Сосьва)</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19,30</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40C1" w:rsidRPr="00703147" w:rsidRDefault="000751E8" w:rsidP="007207E5">
            <w:pPr>
              <w:jc w:val="center"/>
              <w:rPr>
                <w:sz w:val="24"/>
                <w:szCs w:val="24"/>
              </w:rPr>
            </w:pPr>
            <w:r w:rsidRPr="00703147">
              <w:rPr>
                <w:sz w:val="24"/>
                <w:szCs w:val="24"/>
              </w:rPr>
              <w:t>1,90</w:t>
            </w:r>
          </w:p>
        </w:tc>
        <w:tc>
          <w:tcPr>
            <w:tcW w:w="583" w:type="pct"/>
            <w:tcBorders>
              <w:top w:val="single" w:sz="4" w:space="0" w:color="auto"/>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11,30</w:t>
            </w:r>
          </w:p>
        </w:tc>
        <w:tc>
          <w:tcPr>
            <w:tcW w:w="438" w:type="pct"/>
            <w:gridSpan w:val="2"/>
            <w:tcBorders>
              <w:top w:val="single" w:sz="4" w:space="0" w:color="auto"/>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2,86</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0,45</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14</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ИП Политова А.П. (с. </w:t>
            </w:r>
            <w:proofErr w:type="spellStart"/>
            <w:r w:rsidRPr="00703147">
              <w:rPr>
                <w:color w:val="000000"/>
                <w:sz w:val="24"/>
                <w:szCs w:val="24"/>
              </w:rPr>
              <w:t>Саранпауль</w:t>
            </w:r>
            <w:proofErr w:type="spellEnd"/>
            <w:r w:rsidRPr="00703147">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51,00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51,00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gridAfter w:val="1"/>
          <w:wAfter w:w="5" w:type="pct"/>
          <w:trHeight w:val="20"/>
        </w:trPr>
        <w:tc>
          <w:tcPr>
            <w:tcW w:w="158" w:type="pct"/>
            <w:tcBorders>
              <w:top w:val="single" w:sz="4" w:space="0" w:color="auto"/>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15</w:t>
            </w:r>
          </w:p>
        </w:tc>
        <w:tc>
          <w:tcPr>
            <w:tcW w:w="1823" w:type="pct"/>
            <w:tcBorders>
              <w:top w:val="single" w:sz="4" w:space="0" w:color="auto"/>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ИП Шарапова К.Б. (</w:t>
            </w:r>
            <w:proofErr w:type="spellStart"/>
            <w:r w:rsidRPr="00703147">
              <w:rPr>
                <w:color w:val="000000"/>
                <w:sz w:val="24"/>
                <w:szCs w:val="24"/>
              </w:rPr>
              <w:t>с.Саранпауль</w:t>
            </w:r>
            <w:proofErr w:type="spellEnd"/>
            <w:r w:rsidRPr="00703147">
              <w:rPr>
                <w:color w:val="000000"/>
                <w:sz w:val="24"/>
                <w:szCs w:val="24"/>
              </w:rP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50,60</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0,80</w:t>
            </w:r>
          </w:p>
        </w:tc>
        <w:tc>
          <w:tcPr>
            <w:tcW w:w="583" w:type="pct"/>
            <w:tcBorders>
              <w:top w:val="single" w:sz="4" w:space="0" w:color="auto"/>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0,80</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39,57</w:t>
            </w:r>
          </w:p>
        </w:tc>
        <w:tc>
          <w:tcPr>
            <w:tcW w:w="438" w:type="pct"/>
            <w:gridSpan w:val="2"/>
            <w:tcBorders>
              <w:top w:val="single" w:sz="4" w:space="0" w:color="auto"/>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8,90</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0,60</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16</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НРО КМНС «</w:t>
            </w:r>
            <w:proofErr w:type="spellStart"/>
            <w:r w:rsidRPr="00703147">
              <w:rPr>
                <w:color w:val="000000"/>
                <w:sz w:val="24"/>
                <w:szCs w:val="24"/>
              </w:rPr>
              <w:t>Рахтынья</w:t>
            </w:r>
            <w:proofErr w:type="spellEnd"/>
            <w:r w:rsidRPr="00703147">
              <w:rPr>
                <w:color w:val="000000"/>
                <w:sz w:val="24"/>
                <w:szCs w:val="24"/>
              </w:rPr>
              <w:t>» (п. Сосьва)</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16,60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1,60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8,60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0,83</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17</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ИП Беридзе В.В. (п. Приполярный)</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6,45</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18</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ИП </w:t>
            </w:r>
            <w:proofErr w:type="spellStart"/>
            <w:r w:rsidRPr="00703147">
              <w:rPr>
                <w:color w:val="000000"/>
                <w:sz w:val="24"/>
                <w:szCs w:val="24"/>
              </w:rPr>
              <w:t>Эминов</w:t>
            </w:r>
            <w:proofErr w:type="spellEnd"/>
            <w:r w:rsidRPr="00703147">
              <w:rPr>
                <w:color w:val="000000"/>
                <w:sz w:val="24"/>
                <w:szCs w:val="24"/>
              </w:rPr>
              <w:t xml:space="preserve"> И. (д. </w:t>
            </w:r>
            <w:proofErr w:type="spellStart"/>
            <w:r w:rsidRPr="00703147">
              <w:rPr>
                <w:color w:val="000000"/>
                <w:sz w:val="24"/>
                <w:szCs w:val="24"/>
              </w:rPr>
              <w:t>Хулимсунт</w:t>
            </w:r>
            <w:proofErr w:type="spellEnd"/>
            <w:r w:rsidRPr="00703147">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17,86</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color w:val="000000"/>
                <w:sz w:val="24"/>
                <w:szCs w:val="24"/>
              </w:rPr>
              <w:t>8,00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19</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ИП Аллахвердиев Б. Р. (д. </w:t>
            </w:r>
            <w:proofErr w:type="spellStart"/>
            <w:r w:rsidRPr="00703147">
              <w:rPr>
                <w:color w:val="000000"/>
                <w:sz w:val="24"/>
                <w:szCs w:val="24"/>
              </w:rPr>
              <w:t>Хулимсунт</w:t>
            </w:r>
            <w:proofErr w:type="spellEnd"/>
            <w:r w:rsidRPr="00703147">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39,60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7,20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39,60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7,20</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03147" w:rsidRDefault="00A040C1" w:rsidP="007207E5">
            <w:pPr>
              <w:jc w:val="right"/>
              <w:rPr>
                <w:color w:val="000000"/>
                <w:sz w:val="24"/>
                <w:szCs w:val="24"/>
              </w:rPr>
            </w:pPr>
            <w:r w:rsidRPr="00703147">
              <w:rPr>
                <w:color w:val="000000"/>
                <w:sz w:val="24"/>
                <w:szCs w:val="24"/>
              </w:rPr>
              <w:t>20</w:t>
            </w:r>
          </w:p>
        </w:tc>
        <w:tc>
          <w:tcPr>
            <w:tcW w:w="1823" w:type="pct"/>
            <w:tcBorders>
              <w:top w:val="nil"/>
              <w:left w:val="nil"/>
              <w:bottom w:val="single" w:sz="4" w:space="0" w:color="auto"/>
              <w:right w:val="single" w:sz="4" w:space="0" w:color="auto"/>
            </w:tcBorders>
            <w:shd w:val="clear" w:color="auto" w:fill="auto"/>
            <w:hideMark/>
          </w:tcPr>
          <w:p w:rsidR="00A040C1" w:rsidRPr="00703147" w:rsidRDefault="00A040C1" w:rsidP="007207E5">
            <w:pPr>
              <w:rPr>
                <w:color w:val="000000"/>
                <w:sz w:val="24"/>
                <w:szCs w:val="24"/>
              </w:rPr>
            </w:pPr>
            <w:r w:rsidRPr="00703147">
              <w:rPr>
                <w:color w:val="000000"/>
                <w:sz w:val="24"/>
                <w:szCs w:val="24"/>
              </w:rPr>
              <w:t xml:space="preserve">ИП </w:t>
            </w:r>
            <w:proofErr w:type="spellStart"/>
            <w:r w:rsidRPr="00703147">
              <w:rPr>
                <w:color w:val="000000"/>
                <w:sz w:val="24"/>
                <w:szCs w:val="24"/>
              </w:rPr>
              <w:t>Мирзагулова</w:t>
            </w:r>
            <w:proofErr w:type="spellEnd"/>
            <w:r w:rsidRPr="00703147">
              <w:rPr>
                <w:color w:val="000000"/>
                <w:sz w:val="24"/>
                <w:szCs w:val="24"/>
              </w:rPr>
              <w:t xml:space="preserve"> В.Б. (п. Светлый)</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6,00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5,30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1,80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12,30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2,60</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4,40</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noWrap/>
            <w:vAlign w:val="bottom"/>
          </w:tcPr>
          <w:p w:rsidR="00A040C1" w:rsidRPr="00703147" w:rsidRDefault="00A040C1" w:rsidP="007207E5">
            <w:pPr>
              <w:jc w:val="center"/>
              <w:rPr>
                <w:bCs/>
                <w:color w:val="000000"/>
                <w:sz w:val="24"/>
                <w:szCs w:val="24"/>
              </w:rPr>
            </w:pPr>
            <w:r w:rsidRPr="00703147">
              <w:rPr>
                <w:bCs/>
                <w:color w:val="000000"/>
                <w:sz w:val="24"/>
                <w:szCs w:val="24"/>
              </w:rPr>
              <w:t>21</w:t>
            </w:r>
          </w:p>
        </w:tc>
        <w:tc>
          <w:tcPr>
            <w:tcW w:w="1823" w:type="pct"/>
            <w:tcBorders>
              <w:top w:val="nil"/>
              <w:left w:val="nil"/>
              <w:bottom w:val="single" w:sz="4" w:space="0" w:color="auto"/>
              <w:right w:val="single" w:sz="4" w:space="0" w:color="auto"/>
            </w:tcBorders>
            <w:shd w:val="clear" w:color="auto" w:fill="auto"/>
            <w:noWrap/>
            <w:vAlign w:val="bottom"/>
          </w:tcPr>
          <w:p w:rsidR="00A040C1" w:rsidRPr="00703147" w:rsidRDefault="00A040C1" w:rsidP="007207E5">
            <w:pPr>
              <w:rPr>
                <w:color w:val="000000"/>
                <w:sz w:val="24"/>
                <w:szCs w:val="24"/>
              </w:rPr>
            </w:pPr>
            <w:r w:rsidRPr="00703147">
              <w:rPr>
                <w:color w:val="000000"/>
                <w:sz w:val="24"/>
                <w:szCs w:val="24"/>
              </w:rPr>
              <w:t xml:space="preserve">ИП </w:t>
            </w:r>
            <w:proofErr w:type="spellStart"/>
            <w:r w:rsidRPr="00703147">
              <w:rPr>
                <w:color w:val="000000"/>
                <w:sz w:val="24"/>
                <w:szCs w:val="24"/>
              </w:rPr>
              <w:t>Вардосанидзе</w:t>
            </w:r>
            <w:proofErr w:type="spellEnd"/>
            <w:r w:rsidRPr="00703147">
              <w:rPr>
                <w:color w:val="000000"/>
                <w:sz w:val="24"/>
                <w:szCs w:val="24"/>
              </w:rPr>
              <w:t xml:space="preserve"> Г.Р. (п. Приполярный)</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1,80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7,90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noWrap/>
            <w:vAlign w:val="bottom"/>
          </w:tcPr>
          <w:p w:rsidR="00A040C1" w:rsidRPr="00703147" w:rsidRDefault="00A040C1" w:rsidP="007207E5">
            <w:pPr>
              <w:rPr>
                <w:bCs/>
                <w:color w:val="000000"/>
                <w:sz w:val="24"/>
                <w:szCs w:val="24"/>
              </w:rPr>
            </w:pPr>
            <w:r w:rsidRPr="00703147">
              <w:rPr>
                <w:bCs/>
                <w:color w:val="000000"/>
                <w:sz w:val="24"/>
                <w:szCs w:val="24"/>
              </w:rPr>
              <w:t>22</w:t>
            </w:r>
          </w:p>
        </w:tc>
        <w:tc>
          <w:tcPr>
            <w:tcW w:w="1823" w:type="pct"/>
            <w:tcBorders>
              <w:top w:val="nil"/>
              <w:left w:val="nil"/>
              <w:bottom w:val="single" w:sz="4" w:space="0" w:color="auto"/>
              <w:right w:val="single" w:sz="4" w:space="0" w:color="auto"/>
            </w:tcBorders>
            <w:shd w:val="clear" w:color="auto" w:fill="auto"/>
            <w:noWrap/>
            <w:vAlign w:val="bottom"/>
          </w:tcPr>
          <w:p w:rsidR="00A040C1" w:rsidRPr="00703147" w:rsidRDefault="00A040C1" w:rsidP="007207E5">
            <w:pPr>
              <w:rPr>
                <w:color w:val="000000"/>
                <w:sz w:val="24"/>
                <w:szCs w:val="24"/>
              </w:rPr>
            </w:pPr>
            <w:r w:rsidRPr="00703147">
              <w:rPr>
                <w:color w:val="000000"/>
                <w:sz w:val="24"/>
                <w:szCs w:val="24"/>
              </w:rPr>
              <w:t xml:space="preserve">ИП </w:t>
            </w:r>
            <w:proofErr w:type="spellStart"/>
            <w:r w:rsidRPr="00703147">
              <w:rPr>
                <w:color w:val="000000"/>
                <w:sz w:val="24"/>
                <w:szCs w:val="24"/>
              </w:rPr>
              <w:t>Конуп</w:t>
            </w:r>
            <w:proofErr w:type="spellEnd"/>
            <w:r w:rsidRPr="00703147">
              <w:rPr>
                <w:color w:val="000000"/>
                <w:sz w:val="24"/>
                <w:szCs w:val="24"/>
              </w:rPr>
              <w:t xml:space="preserve"> Е. П. (</w:t>
            </w:r>
            <w:proofErr w:type="spellStart"/>
            <w:r w:rsidRPr="00703147">
              <w:rPr>
                <w:color w:val="000000"/>
                <w:sz w:val="24"/>
                <w:szCs w:val="24"/>
              </w:rPr>
              <w:t>пгт</w:t>
            </w:r>
            <w:proofErr w:type="spellEnd"/>
            <w:r w:rsidRPr="00703147">
              <w:rPr>
                <w:color w:val="000000"/>
                <w:sz w:val="24"/>
                <w:szCs w:val="24"/>
              </w:rPr>
              <w:t>. Игрим)</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b/>
                <w:sz w:val="24"/>
                <w:szCs w:val="24"/>
              </w:rPr>
            </w:pPr>
            <w:r w:rsidRPr="00703147">
              <w:rPr>
                <w:b/>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b/>
                <w:sz w:val="24"/>
                <w:szCs w:val="24"/>
              </w:rPr>
            </w:pPr>
            <w:r w:rsidRPr="00703147">
              <w:rPr>
                <w:b/>
                <w:sz w:val="24"/>
                <w:szCs w:val="24"/>
              </w:rPr>
              <w:t>-</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b/>
                <w:sz w:val="24"/>
                <w:szCs w:val="24"/>
              </w:rPr>
            </w:pPr>
            <w:r w:rsidRPr="00703147">
              <w:rPr>
                <w:b/>
                <w:sz w:val="24"/>
                <w:szCs w:val="24"/>
              </w:rPr>
              <w:t>-</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18,00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sz w:val="24"/>
                <w:szCs w:val="24"/>
              </w:rPr>
            </w:pPr>
            <w:r w:rsidRPr="00703147">
              <w:rPr>
                <w:sz w:val="24"/>
                <w:szCs w:val="24"/>
              </w:rPr>
              <w:t>0,00</w:t>
            </w:r>
          </w:p>
        </w:tc>
      </w:tr>
      <w:tr w:rsidR="00A040C1" w:rsidRPr="00703147"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noWrap/>
            <w:vAlign w:val="bottom"/>
            <w:hideMark/>
          </w:tcPr>
          <w:p w:rsidR="00A040C1" w:rsidRPr="00703147" w:rsidRDefault="00A040C1" w:rsidP="007207E5">
            <w:pPr>
              <w:rPr>
                <w:b/>
                <w:bCs/>
                <w:color w:val="000000"/>
                <w:sz w:val="24"/>
                <w:szCs w:val="24"/>
              </w:rPr>
            </w:pPr>
            <w:r w:rsidRPr="00703147">
              <w:rPr>
                <w:b/>
                <w:bCs/>
                <w:color w:val="000000"/>
                <w:sz w:val="24"/>
                <w:szCs w:val="24"/>
              </w:rPr>
              <w:t> </w:t>
            </w:r>
          </w:p>
        </w:tc>
        <w:tc>
          <w:tcPr>
            <w:tcW w:w="1823" w:type="pct"/>
            <w:tcBorders>
              <w:top w:val="nil"/>
              <w:left w:val="nil"/>
              <w:bottom w:val="single" w:sz="4" w:space="0" w:color="auto"/>
              <w:right w:val="single" w:sz="4" w:space="0" w:color="auto"/>
            </w:tcBorders>
            <w:shd w:val="clear" w:color="auto" w:fill="auto"/>
            <w:noWrap/>
            <w:vAlign w:val="bottom"/>
            <w:hideMark/>
          </w:tcPr>
          <w:p w:rsidR="00A040C1" w:rsidRPr="00703147" w:rsidRDefault="00A040C1" w:rsidP="007207E5">
            <w:pPr>
              <w:rPr>
                <w:b/>
                <w:color w:val="000000"/>
                <w:sz w:val="24"/>
                <w:szCs w:val="24"/>
              </w:rPr>
            </w:pPr>
            <w:r w:rsidRPr="00703147">
              <w:rPr>
                <w:b/>
                <w:color w:val="000000"/>
                <w:sz w:val="24"/>
                <w:szCs w:val="24"/>
              </w:rPr>
              <w:t>ИТОГО:</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b/>
                <w:sz w:val="24"/>
                <w:szCs w:val="24"/>
              </w:rPr>
            </w:pPr>
            <w:r w:rsidRPr="00703147">
              <w:rPr>
                <w:b/>
                <w:sz w:val="24"/>
                <w:szCs w:val="24"/>
              </w:rPr>
              <w:t>742,10</w:t>
            </w:r>
          </w:p>
        </w:tc>
        <w:tc>
          <w:tcPr>
            <w:tcW w:w="506"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b/>
                <w:sz w:val="24"/>
                <w:szCs w:val="24"/>
              </w:rPr>
            </w:pPr>
            <w:r w:rsidRPr="00703147">
              <w:rPr>
                <w:b/>
                <w:sz w:val="24"/>
                <w:szCs w:val="24"/>
              </w:rPr>
              <w:t>83,09</w:t>
            </w:r>
          </w:p>
        </w:tc>
        <w:tc>
          <w:tcPr>
            <w:tcW w:w="583" w:type="pct"/>
            <w:tcBorders>
              <w:top w:val="nil"/>
              <w:left w:val="nil"/>
              <w:bottom w:val="single" w:sz="4" w:space="0" w:color="auto"/>
              <w:right w:val="nil"/>
            </w:tcBorders>
            <w:shd w:val="clear" w:color="auto" w:fill="auto"/>
            <w:noWrap/>
            <w:vAlign w:val="center"/>
          </w:tcPr>
          <w:p w:rsidR="00A040C1" w:rsidRPr="00703147" w:rsidRDefault="00A040C1" w:rsidP="007207E5">
            <w:pPr>
              <w:jc w:val="center"/>
              <w:rPr>
                <w:b/>
                <w:sz w:val="24"/>
                <w:szCs w:val="24"/>
              </w:rPr>
            </w:pPr>
            <w:r w:rsidRPr="00703147">
              <w:rPr>
                <w:b/>
                <w:sz w:val="24"/>
                <w:szCs w:val="24"/>
              </w:rPr>
              <w:t>12,78</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03147" w:rsidRDefault="00A040C1" w:rsidP="007207E5">
            <w:pPr>
              <w:jc w:val="center"/>
              <w:rPr>
                <w:b/>
                <w:sz w:val="24"/>
              </w:rPr>
            </w:pPr>
            <w:r w:rsidRPr="00703147">
              <w:rPr>
                <w:b/>
                <w:sz w:val="24"/>
              </w:rPr>
              <w:t>581,80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b/>
                <w:sz w:val="24"/>
              </w:rPr>
            </w:pPr>
            <w:r w:rsidRPr="00703147">
              <w:rPr>
                <w:b/>
                <w:sz w:val="24"/>
              </w:rPr>
              <w:t>63,76</w:t>
            </w:r>
          </w:p>
        </w:tc>
        <w:tc>
          <w:tcPr>
            <w:tcW w:w="565" w:type="pct"/>
            <w:tcBorders>
              <w:top w:val="nil"/>
              <w:left w:val="nil"/>
              <w:bottom w:val="single" w:sz="4" w:space="0" w:color="auto"/>
              <w:right w:val="single" w:sz="4" w:space="0" w:color="auto"/>
            </w:tcBorders>
            <w:shd w:val="clear" w:color="auto" w:fill="auto"/>
            <w:noWrap/>
            <w:vAlign w:val="center"/>
          </w:tcPr>
          <w:p w:rsidR="00A040C1" w:rsidRPr="00703147" w:rsidRDefault="00A040C1" w:rsidP="007207E5">
            <w:pPr>
              <w:jc w:val="center"/>
              <w:rPr>
                <w:b/>
                <w:sz w:val="24"/>
              </w:rPr>
            </w:pPr>
            <w:r w:rsidRPr="00703147">
              <w:rPr>
                <w:b/>
                <w:sz w:val="24"/>
              </w:rPr>
              <w:t>11,59</w:t>
            </w:r>
          </w:p>
        </w:tc>
      </w:tr>
    </w:tbl>
    <w:p w:rsidR="00A040C1" w:rsidRPr="00703147" w:rsidRDefault="00A040C1" w:rsidP="00A040C1"/>
    <w:p w:rsidR="007A5A6B" w:rsidRPr="00703147" w:rsidRDefault="007A5A6B" w:rsidP="007A5A6B">
      <w:pPr>
        <w:ind w:firstLine="709"/>
        <w:jc w:val="both"/>
        <w:rPr>
          <w:sz w:val="28"/>
          <w:szCs w:val="24"/>
        </w:rPr>
      </w:pPr>
    </w:p>
    <w:p w:rsidR="0032689E" w:rsidRPr="00703147" w:rsidRDefault="0032689E" w:rsidP="0032689E">
      <w:pPr>
        <w:widowControl w:val="0"/>
        <w:autoSpaceDE w:val="0"/>
        <w:autoSpaceDN w:val="0"/>
        <w:adjustRightInd w:val="0"/>
        <w:spacing w:line="0" w:lineRule="atLeast"/>
        <w:jc w:val="both"/>
        <w:rPr>
          <w:b/>
          <w:sz w:val="28"/>
          <w:szCs w:val="28"/>
        </w:rPr>
      </w:pPr>
      <w:proofErr w:type="spellStart"/>
      <w:r w:rsidRPr="00703147">
        <w:rPr>
          <w:b/>
          <w:sz w:val="28"/>
          <w:szCs w:val="28"/>
        </w:rPr>
        <w:t>Рыбодобыча</w:t>
      </w:r>
      <w:proofErr w:type="spellEnd"/>
      <w:r w:rsidRPr="00703147">
        <w:rPr>
          <w:b/>
          <w:sz w:val="28"/>
          <w:szCs w:val="28"/>
        </w:rPr>
        <w:t xml:space="preserve"> и </w:t>
      </w:r>
      <w:proofErr w:type="spellStart"/>
      <w:r w:rsidRPr="00703147">
        <w:rPr>
          <w:b/>
          <w:sz w:val="28"/>
          <w:szCs w:val="28"/>
        </w:rPr>
        <w:t>рыбопереработка</w:t>
      </w:r>
      <w:proofErr w:type="spellEnd"/>
    </w:p>
    <w:p w:rsidR="0032689E" w:rsidRPr="00703147" w:rsidRDefault="0032689E" w:rsidP="0032689E">
      <w:pPr>
        <w:ind w:firstLine="709"/>
        <w:jc w:val="both"/>
        <w:rPr>
          <w:sz w:val="28"/>
          <w:szCs w:val="28"/>
        </w:rPr>
      </w:pPr>
    </w:p>
    <w:p w:rsidR="00001AFB" w:rsidRPr="00703147" w:rsidRDefault="00001AFB" w:rsidP="00001AFB">
      <w:pPr>
        <w:ind w:firstLine="709"/>
        <w:jc w:val="both"/>
        <w:rPr>
          <w:sz w:val="28"/>
          <w:szCs w:val="28"/>
        </w:rPr>
      </w:pPr>
      <w:r w:rsidRPr="00703147">
        <w:rPr>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Рыбная отрасль рассматривается как источник обеспечения населения продуктами питания.</w:t>
      </w:r>
    </w:p>
    <w:p w:rsidR="00001AFB" w:rsidRPr="00703147" w:rsidRDefault="00001AFB" w:rsidP="00001AFB">
      <w:pPr>
        <w:widowControl w:val="0"/>
        <w:autoSpaceDE w:val="0"/>
        <w:autoSpaceDN w:val="0"/>
        <w:adjustRightInd w:val="0"/>
        <w:ind w:firstLine="709"/>
        <w:jc w:val="both"/>
        <w:rPr>
          <w:sz w:val="28"/>
          <w:szCs w:val="28"/>
        </w:rPr>
      </w:pPr>
      <w:proofErr w:type="spellStart"/>
      <w:r w:rsidRPr="00703147">
        <w:rPr>
          <w:sz w:val="28"/>
          <w:szCs w:val="28"/>
        </w:rPr>
        <w:t>Рыбохозяйственный</w:t>
      </w:r>
      <w:proofErr w:type="spellEnd"/>
      <w:r w:rsidRPr="00703147">
        <w:rPr>
          <w:sz w:val="28"/>
          <w:szCs w:val="28"/>
        </w:rPr>
        <w:t xml:space="preserve"> водный фонд района представлен реками Обь и Северная </w:t>
      </w:r>
      <w:r w:rsidRPr="00703147">
        <w:rPr>
          <w:sz w:val="28"/>
          <w:szCs w:val="28"/>
        </w:rPr>
        <w:lastRenderedPageBreak/>
        <w:t xml:space="preserve">Сосьва,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001AFB" w:rsidRPr="00703147" w:rsidRDefault="00001AFB" w:rsidP="00001AFB">
      <w:pPr>
        <w:ind w:firstLine="709"/>
        <w:jc w:val="both"/>
        <w:rPr>
          <w:sz w:val="28"/>
          <w:szCs w:val="28"/>
        </w:rPr>
      </w:pPr>
      <w:r w:rsidRPr="00703147">
        <w:rPr>
          <w:bCs/>
          <w:iCs/>
          <w:sz w:val="28"/>
          <w:szCs w:val="28"/>
        </w:rPr>
        <w:t xml:space="preserve">В </w:t>
      </w:r>
      <w:r w:rsidR="00327E3D" w:rsidRPr="00703147">
        <w:rPr>
          <w:bCs/>
          <w:iCs/>
          <w:sz w:val="28"/>
          <w:szCs w:val="28"/>
        </w:rPr>
        <w:t>2023 году</w:t>
      </w:r>
      <w:r w:rsidRPr="00703147">
        <w:rPr>
          <w:bCs/>
          <w:iCs/>
          <w:sz w:val="28"/>
          <w:szCs w:val="28"/>
        </w:rPr>
        <w:t xml:space="preserve"> в соответствии с данными мониторинга </w:t>
      </w:r>
      <w:r w:rsidRPr="00703147">
        <w:rPr>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Pr="00703147">
        <w:rPr>
          <w:bCs/>
          <w:iCs/>
          <w:sz w:val="28"/>
          <w:szCs w:val="28"/>
        </w:rPr>
        <w:t xml:space="preserve"> </w:t>
      </w:r>
      <w:r w:rsidRPr="00703147">
        <w:rPr>
          <w:sz w:val="28"/>
          <w:szCs w:val="28"/>
        </w:rPr>
        <w:t xml:space="preserve">вылов рыбы осуществляло 17 </w:t>
      </w:r>
      <w:r w:rsidRPr="00703147">
        <w:rPr>
          <w:bCs/>
          <w:iCs/>
          <w:sz w:val="28"/>
          <w:szCs w:val="28"/>
        </w:rPr>
        <w:t>рыбодобывающих предприятий. Общий объем вылова снизился на 21,73% к уровню 2022 года и составил 1 218,62 тонн</w:t>
      </w:r>
      <w:r w:rsidR="00327E3D" w:rsidRPr="00703147">
        <w:rPr>
          <w:sz w:val="28"/>
          <w:szCs w:val="28"/>
        </w:rPr>
        <w:t>, что обусловлено низким уровнем воды в реках Обского бассейна.</w:t>
      </w:r>
      <w:r w:rsidRPr="00703147">
        <w:rPr>
          <w:sz w:val="28"/>
          <w:szCs w:val="28"/>
        </w:rPr>
        <w:t xml:space="preserve"> </w:t>
      </w:r>
    </w:p>
    <w:p w:rsidR="00001AFB" w:rsidRPr="00703147" w:rsidRDefault="00001AFB" w:rsidP="00001AFB">
      <w:pPr>
        <w:jc w:val="center"/>
        <w:rPr>
          <w:b/>
          <w:sz w:val="28"/>
          <w:szCs w:val="28"/>
        </w:rPr>
      </w:pPr>
    </w:p>
    <w:p w:rsidR="00001AFB" w:rsidRPr="00703147" w:rsidRDefault="00001AFB" w:rsidP="00001AFB">
      <w:pPr>
        <w:jc w:val="center"/>
        <w:rPr>
          <w:b/>
          <w:sz w:val="28"/>
          <w:szCs w:val="28"/>
        </w:rPr>
      </w:pPr>
      <w:r w:rsidRPr="00703147">
        <w:rPr>
          <w:b/>
          <w:sz w:val="28"/>
          <w:szCs w:val="28"/>
        </w:rPr>
        <w:t xml:space="preserve">Сведения о добыче водных биологических ресурсов </w:t>
      </w:r>
    </w:p>
    <w:p w:rsidR="00001AFB" w:rsidRPr="00703147" w:rsidRDefault="00327E3D" w:rsidP="00001AFB">
      <w:pPr>
        <w:jc w:val="center"/>
        <w:rPr>
          <w:b/>
          <w:sz w:val="28"/>
          <w:szCs w:val="28"/>
        </w:rPr>
      </w:pPr>
      <w:r w:rsidRPr="00703147">
        <w:rPr>
          <w:b/>
          <w:sz w:val="28"/>
          <w:szCs w:val="28"/>
        </w:rPr>
        <w:t>в</w:t>
      </w:r>
      <w:r w:rsidR="00001AFB" w:rsidRPr="00703147">
        <w:rPr>
          <w:b/>
          <w:sz w:val="28"/>
          <w:szCs w:val="28"/>
        </w:rPr>
        <w:t xml:space="preserve"> 2022 - 2023 года</w:t>
      </w:r>
      <w:r w:rsidRPr="00703147">
        <w:rPr>
          <w:b/>
          <w:sz w:val="28"/>
          <w:szCs w:val="28"/>
        </w:rPr>
        <w:t>х</w:t>
      </w:r>
      <w:r w:rsidR="00001AFB" w:rsidRPr="00703147">
        <w:rPr>
          <w:b/>
          <w:sz w:val="28"/>
          <w:szCs w:val="28"/>
        </w:rPr>
        <w:t xml:space="preserve"> </w:t>
      </w:r>
    </w:p>
    <w:p w:rsidR="00001AFB" w:rsidRPr="00703147" w:rsidRDefault="00001AFB" w:rsidP="00001AFB">
      <w:pPr>
        <w:ind w:right="141"/>
        <w:jc w:val="right"/>
        <w:rPr>
          <w:sz w:val="28"/>
          <w:szCs w:val="28"/>
        </w:rPr>
      </w:pPr>
      <w:r w:rsidRPr="00703147">
        <w:rPr>
          <w:sz w:val="28"/>
          <w:szCs w:val="28"/>
        </w:rPr>
        <w:t xml:space="preserve">   (тонн)    </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0"/>
        <w:gridCol w:w="2455"/>
        <w:gridCol w:w="2695"/>
      </w:tblGrid>
      <w:tr w:rsidR="00001AFB" w:rsidRPr="00703147" w:rsidTr="00001AFB">
        <w:tc>
          <w:tcPr>
            <w:tcW w:w="720" w:type="dxa"/>
            <w:tcBorders>
              <w:top w:val="single" w:sz="4" w:space="0" w:color="auto"/>
              <w:left w:val="single" w:sz="4" w:space="0" w:color="auto"/>
              <w:bottom w:val="single" w:sz="4" w:space="0" w:color="auto"/>
              <w:right w:val="single" w:sz="4" w:space="0" w:color="auto"/>
            </w:tcBorders>
            <w:hideMark/>
          </w:tcPr>
          <w:p w:rsidR="00001AFB" w:rsidRPr="00703147" w:rsidRDefault="00001AFB" w:rsidP="00A47B67">
            <w:pPr>
              <w:jc w:val="center"/>
              <w:rPr>
                <w:b/>
                <w:sz w:val="24"/>
                <w:szCs w:val="24"/>
              </w:rPr>
            </w:pPr>
            <w:r w:rsidRPr="00703147">
              <w:rPr>
                <w:b/>
                <w:sz w:val="24"/>
                <w:szCs w:val="24"/>
              </w:rPr>
              <w:t>№</w:t>
            </w:r>
          </w:p>
        </w:tc>
        <w:tc>
          <w:tcPr>
            <w:tcW w:w="4350" w:type="dxa"/>
            <w:tcBorders>
              <w:top w:val="single" w:sz="4" w:space="0" w:color="auto"/>
              <w:left w:val="single" w:sz="4" w:space="0" w:color="auto"/>
              <w:bottom w:val="single" w:sz="4" w:space="0" w:color="auto"/>
              <w:right w:val="single" w:sz="4" w:space="0" w:color="auto"/>
            </w:tcBorders>
            <w:hideMark/>
          </w:tcPr>
          <w:p w:rsidR="00001AFB" w:rsidRPr="00703147" w:rsidRDefault="00001AFB" w:rsidP="00A47B67">
            <w:pPr>
              <w:jc w:val="center"/>
              <w:rPr>
                <w:b/>
                <w:sz w:val="24"/>
                <w:szCs w:val="24"/>
              </w:rPr>
            </w:pPr>
            <w:r w:rsidRPr="00703147">
              <w:rPr>
                <w:b/>
                <w:sz w:val="24"/>
                <w:szCs w:val="24"/>
              </w:rPr>
              <w:t>Пользователи рыбными ресурсами</w:t>
            </w:r>
          </w:p>
        </w:tc>
        <w:tc>
          <w:tcPr>
            <w:tcW w:w="2455" w:type="dxa"/>
            <w:tcBorders>
              <w:top w:val="single" w:sz="4" w:space="0" w:color="auto"/>
              <w:left w:val="single" w:sz="4" w:space="0" w:color="auto"/>
              <w:bottom w:val="single" w:sz="4" w:space="0" w:color="auto"/>
              <w:right w:val="single" w:sz="4" w:space="0" w:color="auto"/>
            </w:tcBorders>
            <w:vAlign w:val="center"/>
          </w:tcPr>
          <w:p w:rsidR="00001AFB" w:rsidRPr="00703147" w:rsidRDefault="00001AFB" w:rsidP="00A47B67">
            <w:pPr>
              <w:spacing w:line="276" w:lineRule="auto"/>
              <w:jc w:val="center"/>
              <w:rPr>
                <w:b/>
                <w:sz w:val="24"/>
                <w:szCs w:val="24"/>
                <w:lang w:eastAsia="en-US"/>
              </w:rPr>
            </w:pPr>
            <w:r w:rsidRPr="00703147">
              <w:rPr>
                <w:b/>
                <w:sz w:val="24"/>
                <w:szCs w:val="24"/>
                <w:lang w:eastAsia="en-US"/>
              </w:rPr>
              <w:t>2022 год</w:t>
            </w:r>
          </w:p>
        </w:tc>
        <w:tc>
          <w:tcPr>
            <w:tcW w:w="2695" w:type="dxa"/>
            <w:tcBorders>
              <w:top w:val="single" w:sz="4" w:space="0" w:color="auto"/>
              <w:left w:val="single" w:sz="4" w:space="0" w:color="auto"/>
              <w:bottom w:val="single" w:sz="4" w:space="0" w:color="auto"/>
              <w:right w:val="single" w:sz="4" w:space="0" w:color="auto"/>
            </w:tcBorders>
            <w:vAlign w:val="center"/>
            <w:hideMark/>
          </w:tcPr>
          <w:p w:rsidR="00001AFB" w:rsidRPr="00703147" w:rsidRDefault="00001AFB" w:rsidP="00A47B67">
            <w:pPr>
              <w:spacing w:line="276" w:lineRule="auto"/>
              <w:jc w:val="center"/>
              <w:rPr>
                <w:b/>
                <w:sz w:val="24"/>
                <w:szCs w:val="24"/>
                <w:lang w:eastAsia="en-US"/>
              </w:rPr>
            </w:pPr>
            <w:r w:rsidRPr="00703147">
              <w:rPr>
                <w:b/>
                <w:sz w:val="24"/>
                <w:szCs w:val="24"/>
                <w:lang w:eastAsia="en-US"/>
              </w:rPr>
              <w:t>2023 год</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rPr>
            </w:pPr>
          </w:p>
        </w:tc>
        <w:tc>
          <w:tcPr>
            <w:tcW w:w="4350" w:type="dxa"/>
            <w:tcBorders>
              <w:top w:val="single" w:sz="4" w:space="0" w:color="auto"/>
              <w:left w:val="single" w:sz="4" w:space="0" w:color="auto"/>
              <w:bottom w:val="single" w:sz="4" w:space="0" w:color="auto"/>
              <w:right w:val="single" w:sz="4" w:space="0" w:color="auto"/>
            </w:tcBorders>
            <w:hideMark/>
          </w:tcPr>
          <w:p w:rsidR="00001AFB" w:rsidRPr="00703147" w:rsidRDefault="00001AFB" w:rsidP="00A47B67">
            <w:pPr>
              <w:rPr>
                <w:sz w:val="24"/>
                <w:szCs w:val="24"/>
              </w:rPr>
            </w:pPr>
            <w:r w:rsidRPr="00703147">
              <w:rPr>
                <w:sz w:val="24"/>
                <w:szCs w:val="24"/>
              </w:rPr>
              <w:t>НРО КМНС «</w:t>
            </w:r>
            <w:proofErr w:type="spellStart"/>
            <w:r w:rsidRPr="00703147">
              <w:rPr>
                <w:sz w:val="24"/>
                <w:szCs w:val="24"/>
              </w:rPr>
              <w:t>Рахтынья</w:t>
            </w:r>
            <w:proofErr w:type="spellEnd"/>
            <w:r w:rsidRPr="00703147">
              <w:rPr>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674,52</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552,63</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hideMark/>
          </w:tcPr>
          <w:p w:rsidR="00001AFB" w:rsidRPr="00703147" w:rsidRDefault="00001AFB" w:rsidP="00A47B67">
            <w:pPr>
              <w:rPr>
                <w:sz w:val="24"/>
                <w:szCs w:val="24"/>
              </w:rPr>
            </w:pPr>
            <w:r w:rsidRPr="00703147">
              <w:rPr>
                <w:sz w:val="24"/>
                <w:szCs w:val="24"/>
              </w:rPr>
              <w:t xml:space="preserve">КФХ </w:t>
            </w:r>
            <w:proofErr w:type="spellStart"/>
            <w:r w:rsidRPr="00703147">
              <w:rPr>
                <w:sz w:val="24"/>
                <w:szCs w:val="24"/>
              </w:rPr>
              <w:t>Голошубин</w:t>
            </w:r>
            <w:proofErr w:type="spellEnd"/>
            <w:r w:rsidRPr="00703147">
              <w:rPr>
                <w:sz w:val="24"/>
                <w:szCs w:val="24"/>
              </w:rPr>
              <w:t xml:space="preserve"> А.И.</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0,38</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hideMark/>
          </w:tcPr>
          <w:p w:rsidR="00001AFB" w:rsidRPr="00703147" w:rsidRDefault="00001AFB" w:rsidP="00A47B67">
            <w:pPr>
              <w:rPr>
                <w:sz w:val="24"/>
                <w:szCs w:val="24"/>
              </w:rPr>
            </w:pPr>
            <w:r w:rsidRPr="00703147">
              <w:rPr>
                <w:sz w:val="24"/>
                <w:szCs w:val="24"/>
              </w:rPr>
              <w:t>НО КМНС «Стас»</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19,39</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19,54</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rPr>
            </w:pPr>
            <w:r w:rsidRPr="00703147">
              <w:rPr>
                <w:sz w:val="24"/>
                <w:szCs w:val="24"/>
                <w:lang w:eastAsia="en-US"/>
              </w:rPr>
              <w:t>ОКМНС «</w:t>
            </w:r>
            <w:proofErr w:type="spellStart"/>
            <w:r w:rsidRPr="00703147">
              <w:rPr>
                <w:sz w:val="24"/>
                <w:szCs w:val="24"/>
                <w:lang w:eastAsia="en-US"/>
              </w:rPr>
              <w:t>Турупья</w:t>
            </w:r>
            <w:proofErr w:type="spellEnd"/>
            <w:r w:rsidRPr="00703147">
              <w:rPr>
                <w:sz w:val="24"/>
                <w:szCs w:val="24"/>
                <w:lang w:eastAsia="en-US"/>
              </w:rPr>
              <w:t>»</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12,51</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18,90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rPr>
            </w:pPr>
            <w:r w:rsidRPr="00703147">
              <w:rPr>
                <w:sz w:val="24"/>
                <w:szCs w:val="24"/>
                <w:lang w:eastAsia="en-US"/>
              </w:rPr>
              <w:t>ООО «Полноват и К»</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29,03</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15,73</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ИП Давыдков Ю.В.</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8,20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7,97</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 xml:space="preserve">ООО «НО </w:t>
            </w:r>
            <w:proofErr w:type="spellStart"/>
            <w:r w:rsidRPr="00703147">
              <w:rPr>
                <w:sz w:val="24"/>
                <w:szCs w:val="24"/>
                <w:lang w:eastAsia="en-US"/>
              </w:rPr>
              <w:t>Нялк</w:t>
            </w:r>
            <w:proofErr w:type="spellEnd"/>
            <w:r w:rsidRPr="00703147">
              <w:rPr>
                <w:sz w:val="24"/>
                <w:szCs w:val="24"/>
                <w:lang w:eastAsia="en-US"/>
              </w:rPr>
              <w:t>»</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478,99</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153,06</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ИП Щеколдин А. К.</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70,55</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31,17</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ИП Бабий В. С.</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69,33</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17,46</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НО КМНС «Сосьва»</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46,62</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32,01</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ЧУ ДПО БУКК</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2,63</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1,30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ИП Свешников В.А.</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67,46</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 xml:space="preserve">ИП </w:t>
            </w:r>
            <w:proofErr w:type="spellStart"/>
            <w:r w:rsidRPr="00703147">
              <w:rPr>
                <w:sz w:val="24"/>
                <w:szCs w:val="24"/>
                <w:lang w:eastAsia="en-US"/>
              </w:rPr>
              <w:t>Вялов</w:t>
            </w:r>
            <w:proofErr w:type="spellEnd"/>
            <w:r w:rsidRPr="00703147">
              <w:rPr>
                <w:sz w:val="24"/>
                <w:szCs w:val="24"/>
                <w:lang w:eastAsia="en-US"/>
              </w:rPr>
              <w:t xml:space="preserve"> Н. А.</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10,95</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15,60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 xml:space="preserve">ИП </w:t>
            </w:r>
            <w:proofErr w:type="spellStart"/>
            <w:r w:rsidRPr="00703147">
              <w:rPr>
                <w:sz w:val="24"/>
                <w:szCs w:val="24"/>
                <w:lang w:eastAsia="en-US"/>
              </w:rPr>
              <w:t>Ларькова</w:t>
            </w:r>
            <w:proofErr w:type="spellEnd"/>
            <w:r w:rsidRPr="00703147">
              <w:rPr>
                <w:sz w:val="24"/>
                <w:szCs w:val="24"/>
                <w:lang w:eastAsia="en-US"/>
              </w:rPr>
              <w:t xml:space="preserve"> Е. С.</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3,14</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ИП Егоров Д.А.</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223,69</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ИП Агеев С.В.</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38,51</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 xml:space="preserve">ИП </w:t>
            </w:r>
            <w:proofErr w:type="spellStart"/>
            <w:r w:rsidRPr="00703147">
              <w:rPr>
                <w:sz w:val="24"/>
                <w:szCs w:val="24"/>
                <w:lang w:eastAsia="en-US"/>
              </w:rPr>
              <w:t>Фарносов</w:t>
            </w:r>
            <w:proofErr w:type="spellEnd"/>
            <w:r w:rsidRPr="00703147">
              <w:rPr>
                <w:sz w:val="24"/>
                <w:szCs w:val="24"/>
                <w:lang w:eastAsia="en-US"/>
              </w:rPr>
              <w:t xml:space="preserve"> В.Ю.</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0,33</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ОКМНС «Ома»</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20,39</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ООО «</w:t>
            </w:r>
            <w:proofErr w:type="spellStart"/>
            <w:r w:rsidRPr="00703147">
              <w:rPr>
                <w:sz w:val="24"/>
                <w:szCs w:val="24"/>
                <w:lang w:eastAsia="en-US"/>
              </w:rPr>
              <w:t>Алтатумп</w:t>
            </w:r>
            <w:proofErr w:type="spellEnd"/>
            <w:r w:rsidRPr="00703147">
              <w:rPr>
                <w:sz w:val="24"/>
                <w:szCs w:val="24"/>
                <w:lang w:eastAsia="en-US"/>
              </w:rPr>
              <w:t>»</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52,44</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ОКМНС «Устье трех рек»</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51,50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left w:val="single" w:sz="4" w:space="0" w:color="000000"/>
              <w:bottom w:val="single" w:sz="4" w:space="0" w:color="000000"/>
            </w:tcBorders>
            <w:shd w:val="clear" w:color="auto" w:fill="auto"/>
          </w:tcPr>
          <w:p w:rsidR="00001AFB" w:rsidRPr="00703147" w:rsidRDefault="00001AFB" w:rsidP="00A47B67">
            <w:pPr>
              <w:rPr>
                <w:color w:val="000000"/>
                <w:sz w:val="24"/>
                <w:szCs w:val="24"/>
              </w:rPr>
            </w:pPr>
            <w:r w:rsidRPr="00703147">
              <w:rPr>
                <w:color w:val="000000"/>
                <w:sz w:val="24"/>
                <w:szCs w:val="24"/>
              </w:rPr>
              <w:t>ООО «Рыбный промысел»</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11,46</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left w:val="single" w:sz="4" w:space="0" w:color="000000"/>
              <w:bottom w:val="single" w:sz="4" w:space="0" w:color="000000"/>
            </w:tcBorders>
            <w:shd w:val="clear" w:color="auto" w:fill="auto"/>
          </w:tcPr>
          <w:p w:rsidR="00001AFB" w:rsidRPr="00703147" w:rsidRDefault="00001AFB" w:rsidP="00A47B67">
            <w:pPr>
              <w:rPr>
                <w:color w:val="000000"/>
                <w:sz w:val="24"/>
                <w:szCs w:val="24"/>
              </w:rPr>
            </w:pPr>
            <w:r w:rsidRPr="00703147">
              <w:rPr>
                <w:color w:val="000000"/>
                <w:sz w:val="24"/>
                <w:szCs w:val="24"/>
              </w:rPr>
              <w:t>ООО НК «</w:t>
            </w:r>
            <w:proofErr w:type="spellStart"/>
            <w:r w:rsidRPr="00703147">
              <w:rPr>
                <w:color w:val="000000"/>
                <w:sz w:val="24"/>
                <w:szCs w:val="24"/>
              </w:rPr>
              <w:t>Ягурь-Ях</w:t>
            </w:r>
            <w:proofErr w:type="spellEnd"/>
            <w:r w:rsidRPr="00703147">
              <w:rPr>
                <w:color w:val="000000"/>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0,20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r>
      <w:tr w:rsidR="00001AFB" w:rsidRPr="00703147" w:rsidTr="00001AFB">
        <w:tc>
          <w:tcPr>
            <w:tcW w:w="720" w:type="dxa"/>
            <w:tcBorders>
              <w:top w:val="single" w:sz="4" w:space="0" w:color="auto"/>
              <w:left w:val="single" w:sz="4" w:space="0" w:color="auto"/>
              <w:bottom w:val="single" w:sz="4" w:space="0" w:color="auto"/>
              <w:right w:val="single" w:sz="4" w:space="0" w:color="auto"/>
            </w:tcBorders>
          </w:tcPr>
          <w:p w:rsidR="00001AFB" w:rsidRPr="00703147"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rPr>
                <w:sz w:val="24"/>
                <w:szCs w:val="24"/>
                <w:lang w:eastAsia="en-US"/>
              </w:rPr>
            </w:pPr>
            <w:r w:rsidRPr="00703147">
              <w:rPr>
                <w:sz w:val="24"/>
                <w:szCs w:val="24"/>
                <w:lang w:eastAsia="en-US"/>
              </w:rPr>
              <w:t>ИП Давыдков Ю.В.</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0</w:t>
            </w:r>
            <w:r w:rsidR="00327E3D" w:rsidRPr="00703147">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sz w:val="24"/>
                <w:szCs w:val="24"/>
              </w:rPr>
            </w:pPr>
            <w:r w:rsidRPr="00703147">
              <w:rPr>
                <w:sz w:val="24"/>
                <w:szCs w:val="24"/>
              </w:rPr>
              <w:t>17,89</w:t>
            </w:r>
          </w:p>
        </w:tc>
      </w:tr>
      <w:tr w:rsidR="00001AFB" w:rsidRPr="00703147" w:rsidTr="00001AFB">
        <w:trPr>
          <w:trHeight w:val="90"/>
        </w:trPr>
        <w:tc>
          <w:tcPr>
            <w:tcW w:w="5070" w:type="dxa"/>
            <w:gridSpan w:val="2"/>
            <w:tcBorders>
              <w:top w:val="single" w:sz="4" w:space="0" w:color="auto"/>
              <w:left w:val="single" w:sz="4" w:space="0" w:color="auto"/>
              <w:bottom w:val="single" w:sz="4" w:space="0" w:color="auto"/>
              <w:right w:val="single" w:sz="4" w:space="0" w:color="auto"/>
            </w:tcBorders>
            <w:hideMark/>
          </w:tcPr>
          <w:p w:rsidR="00001AFB" w:rsidRPr="00703147" w:rsidRDefault="00001AFB" w:rsidP="00A47B67">
            <w:pPr>
              <w:jc w:val="center"/>
              <w:rPr>
                <w:b/>
                <w:sz w:val="24"/>
                <w:szCs w:val="24"/>
              </w:rPr>
            </w:pPr>
            <w:proofErr w:type="gramStart"/>
            <w:r w:rsidRPr="00703147">
              <w:rPr>
                <w:b/>
                <w:i/>
                <w:sz w:val="24"/>
                <w:szCs w:val="24"/>
              </w:rPr>
              <w:t>Всего</w:t>
            </w:r>
            <w:r w:rsidRPr="00703147">
              <w:rPr>
                <w:b/>
                <w:sz w:val="24"/>
                <w:szCs w:val="24"/>
              </w:rPr>
              <w:t xml:space="preserve">:   </w:t>
            </w:r>
            <w:proofErr w:type="gramEnd"/>
            <w:r w:rsidRPr="00703147">
              <w:rPr>
                <w:b/>
                <w:sz w:val="24"/>
                <w:szCs w:val="24"/>
              </w:rPr>
              <w:t xml:space="preserve">   вылов</w:t>
            </w:r>
          </w:p>
        </w:tc>
        <w:tc>
          <w:tcPr>
            <w:tcW w:w="245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b/>
                <w:sz w:val="24"/>
                <w:szCs w:val="24"/>
              </w:rPr>
            </w:pPr>
            <w:r w:rsidRPr="00703147">
              <w:rPr>
                <w:b/>
                <w:sz w:val="24"/>
                <w:szCs w:val="24"/>
              </w:rPr>
              <w:t>1 556,86</w:t>
            </w:r>
          </w:p>
        </w:tc>
        <w:tc>
          <w:tcPr>
            <w:tcW w:w="2695" w:type="dxa"/>
            <w:tcBorders>
              <w:top w:val="single" w:sz="4" w:space="0" w:color="auto"/>
              <w:left w:val="single" w:sz="4" w:space="0" w:color="auto"/>
              <w:bottom w:val="single" w:sz="4" w:space="0" w:color="auto"/>
              <w:right w:val="single" w:sz="4" w:space="0" w:color="auto"/>
            </w:tcBorders>
          </w:tcPr>
          <w:p w:rsidR="00001AFB" w:rsidRPr="00703147" w:rsidRDefault="00001AFB" w:rsidP="00A47B67">
            <w:pPr>
              <w:jc w:val="center"/>
              <w:rPr>
                <w:b/>
                <w:sz w:val="24"/>
                <w:szCs w:val="24"/>
              </w:rPr>
            </w:pPr>
            <w:r w:rsidRPr="00703147">
              <w:rPr>
                <w:b/>
                <w:sz w:val="24"/>
                <w:szCs w:val="24"/>
              </w:rPr>
              <w:t>1 218,62</w:t>
            </w:r>
          </w:p>
        </w:tc>
      </w:tr>
    </w:tbl>
    <w:p w:rsidR="00001AFB" w:rsidRPr="00703147" w:rsidRDefault="00001AFB" w:rsidP="00001AFB">
      <w:pPr>
        <w:ind w:firstLine="709"/>
        <w:jc w:val="both"/>
        <w:rPr>
          <w:sz w:val="28"/>
          <w:szCs w:val="28"/>
        </w:rPr>
      </w:pPr>
    </w:p>
    <w:p w:rsidR="00001AFB" w:rsidRPr="00703147" w:rsidRDefault="00001AFB" w:rsidP="00001AFB">
      <w:pPr>
        <w:jc w:val="both"/>
        <w:rPr>
          <w:sz w:val="28"/>
          <w:szCs w:val="28"/>
        </w:rPr>
      </w:pPr>
      <w:r w:rsidRPr="00703147">
        <w:rPr>
          <w:bCs/>
          <w:iCs/>
          <w:sz w:val="28"/>
          <w:szCs w:val="28"/>
        </w:rPr>
        <w:tab/>
        <w:t xml:space="preserve">Одним из крупных предприятий Березовского района, занимающимся </w:t>
      </w:r>
      <w:proofErr w:type="spellStart"/>
      <w:r w:rsidRPr="00703147">
        <w:rPr>
          <w:bCs/>
          <w:iCs/>
          <w:sz w:val="28"/>
          <w:szCs w:val="28"/>
        </w:rPr>
        <w:t>рыбодобычей</w:t>
      </w:r>
      <w:proofErr w:type="spellEnd"/>
      <w:r w:rsidRPr="00703147">
        <w:rPr>
          <w:bCs/>
          <w:iCs/>
          <w:sz w:val="28"/>
          <w:szCs w:val="28"/>
        </w:rPr>
        <w:t xml:space="preserve"> и </w:t>
      </w:r>
      <w:proofErr w:type="spellStart"/>
      <w:r w:rsidRPr="00703147">
        <w:rPr>
          <w:bCs/>
          <w:iCs/>
          <w:sz w:val="28"/>
          <w:szCs w:val="28"/>
        </w:rPr>
        <w:t>рыбопереработкой</w:t>
      </w:r>
      <w:proofErr w:type="spellEnd"/>
      <w:r w:rsidRPr="00703147">
        <w:rPr>
          <w:bCs/>
          <w:iCs/>
          <w:sz w:val="28"/>
          <w:szCs w:val="28"/>
        </w:rPr>
        <w:t xml:space="preserve"> является </w:t>
      </w:r>
      <w:r w:rsidRPr="00703147">
        <w:rPr>
          <w:sz w:val="28"/>
          <w:szCs w:val="28"/>
        </w:rPr>
        <w:t>национальная родовая община коренных малочисленных народов Севера «</w:t>
      </w:r>
      <w:proofErr w:type="spellStart"/>
      <w:r w:rsidRPr="00703147">
        <w:rPr>
          <w:sz w:val="28"/>
          <w:szCs w:val="28"/>
        </w:rPr>
        <w:t>Рахтынья</w:t>
      </w:r>
      <w:proofErr w:type="spellEnd"/>
      <w:r w:rsidRPr="00703147">
        <w:rPr>
          <w:sz w:val="28"/>
          <w:szCs w:val="28"/>
        </w:rPr>
        <w:t>»</w:t>
      </w:r>
      <w:r w:rsidR="00327E3D" w:rsidRPr="00703147">
        <w:rPr>
          <w:sz w:val="28"/>
          <w:szCs w:val="28"/>
        </w:rPr>
        <w:t xml:space="preserve"> на долю которого приходится более 45%</w:t>
      </w:r>
      <w:r w:rsidRPr="00703147">
        <w:rPr>
          <w:bCs/>
          <w:iCs/>
          <w:sz w:val="28"/>
          <w:szCs w:val="28"/>
        </w:rPr>
        <w:t xml:space="preserve">. </w:t>
      </w:r>
      <w:r w:rsidRPr="00703147">
        <w:rPr>
          <w:sz w:val="28"/>
          <w:szCs w:val="28"/>
        </w:rPr>
        <w:t>Предприятие реализует более 80 видов рыбной продукции (свежая, замороженная, копченая, соленая, сушено-вяленная, кулинарные изделия, консервы и пресервы), которая пользуется повышенным спросом потребителей на внутреннем и внешнем рынке.</w:t>
      </w:r>
    </w:p>
    <w:p w:rsidR="00001AFB" w:rsidRPr="00703147" w:rsidRDefault="00001AFB" w:rsidP="00001AFB">
      <w:pPr>
        <w:ind w:firstLine="709"/>
        <w:jc w:val="both"/>
        <w:rPr>
          <w:sz w:val="28"/>
          <w:szCs w:val="28"/>
        </w:rPr>
      </w:pPr>
      <w:r w:rsidRPr="00703147">
        <w:rPr>
          <w:sz w:val="28"/>
          <w:szCs w:val="28"/>
        </w:rPr>
        <w:t>На предприятии работает два цеха по переработке рыбы:</w:t>
      </w:r>
    </w:p>
    <w:p w:rsidR="00001AFB" w:rsidRPr="00703147" w:rsidRDefault="00001AFB" w:rsidP="00001AFB">
      <w:pPr>
        <w:numPr>
          <w:ilvl w:val="0"/>
          <w:numId w:val="36"/>
        </w:numPr>
        <w:jc w:val="both"/>
        <w:rPr>
          <w:sz w:val="28"/>
          <w:szCs w:val="28"/>
        </w:rPr>
      </w:pPr>
      <w:r w:rsidRPr="00703147">
        <w:rPr>
          <w:sz w:val="28"/>
          <w:szCs w:val="28"/>
        </w:rPr>
        <w:lastRenderedPageBreak/>
        <w:t xml:space="preserve">один цех производит пресервы в </w:t>
      </w:r>
      <w:proofErr w:type="spellStart"/>
      <w:r w:rsidRPr="00703147">
        <w:rPr>
          <w:sz w:val="28"/>
          <w:szCs w:val="28"/>
        </w:rPr>
        <w:t>пластбанке</w:t>
      </w:r>
      <w:proofErr w:type="spellEnd"/>
      <w:r w:rsidRPr="00703147">
        <w:rPr>
          <w:sz w:val="28"/>
          <w:szCs w:val="28"/>
        </w:rPr>
        <w:t>:</w:t>
      </w:r>
    </w:p>
    <w:p w:rsidR="00001AFB" w:rsidRPr="00703147" w:rsidRDefault="00001AFB" w:rsidP="00001AFB">
      <w:pPr>
        <w:ind w:left="709"/>
        <w:jc w:val="both"/>
        <w:rPr>
          <w:sz w:val="28"/>
          <w:szCs w:val="28"/>
        </w:rPr>
      </w:pPr>
      <w:r w:rsidRPr="00703147">
        <w:rPr>
          <w:sz w:val="28"/>
          <w:szCs w:val="28"/>
        </w:rPr>
        <w:t xml:space="preserve">- сырок, </w:t>
      </w:r>
      <w:proofErr w:type="spellStart"/>
      <w:r w:rsidRPr="00703147">
        <w:rPr>
          <w:sz w:val="28"/>
          <w:szCs w:val="28"/>
        </w:rPr>
        <w:t>сосьвинская</w:t>
      </w:r>
      <w:proofErr w:type="spellEnd"/>
      <w:r w:rsidRPr="00703147">
        <w:rPr>
          <w:sz w:val="28"/>
          <w:szCs w:val="28"/>
        </w:rPr>
        <w:t xml:space="preserve"> селедка, </w:t>
      </w:r>
      <w:proofErr w:type="spellStart"/>
      <w:r w:rsidRPr="00703147">
        <w:rPr>
          <w:sz w:val="28"/>
          <w:szCs w:val="28"/>
        </w:rPr>
        <w:t>хе</w:t>
      </w:r>
      <w:proofErr w:type="spellEnd"/>
      <w:r w:rsidRPr="00703147">
        <w:rPr>
          <w:sz w:val="28"/>
          <w:szCs w:val="28"/>
        </w:rPr>
        <w:t xml:space="preserve"> из щуки, филе щуки в масле;</w:t>
      </w:r>
    </w:p>
    <w:p w:rsidR="00001AFB" w:rsidRPr="00703147" w:rsidRDefault="00001AFB" w:rsidP="00001AFB">
      <w:pPr>
        <w:ind w:left="709"/>
        <w:jc w:val="both"/>
        <w:rPr>
          <w:sz w:val="28"/>
          <w:szCs w:val="28"/>
        </w:rPr>
      </w:pPr>
      <w:r w:rsidRPr="00703147">
        <w:rPr>
          <w:sz w:val="28"/>
          <w:szCs w:val="28"/>
        </w:rPr>
        <w:t>- фарша и пельменей из щуки, оленины, свинины и лосятины;</w:t>
      </w:r>
    </w:p>
    <w:p w:rsidR="00001AFB" w:rsidRPr="00703147" w:rsidRDefault="00001AFB" w:rsidP="00001AFB">
      <w:pPr>
        <w:ind w:left="709"/>
        <w:jc w:val="both"/>
        <w:rPr>
          <w:sz w:val="28"/>
          <w:szCs w:val="28"/>
        </w:rPr>
      </w:pPr>
      <w:r w:rsidRPr="00703147">
        <w:rPr>
          <w:sz w:val="28"/>
          <w:szCs w:val="28"/>
        </w:rPr>
        <w:t>- рыбы горячего копчения и т. д.</w:t>
      </w:r>
    </w:p>
    <w:p w:rsidR="00001AFB" w:rsidRPr="00703147" w:rsidRDefault="00001AFB" w:rsidP="00001AFB">
      <w:pPr>
        <w:ind w:left="709"/>
        <w:jc w:val="both"/>
        <w:rPr>
          <w:sz w:val="28"/>
          <w:szCs w:val="28"/>
        </w:rPr>
      </w:pPr>
      <w:r w:rsidRPr="00703147">
        <w:rPr>
          <w:sz w:val="28"/>
          <w:szCs w:val="28"/>
        </w:rPr>
        <w:t>2. второй цех осуществляет производство:</w:t>
      </w:r>
    </w:p>
    <w:p w:rsidR="00001AFB" w:rsidRPr="00703147" w:rsidRDefault="00001AFB" w:rsidP="00001AFB">
      <w:pPr>
        <w:ind w:left="709"/>
        <w:jc w:val="both"/>
        <w:rPr>
          <w:sz w:val="28"/>
          <w:szCs w:val="28"/>
        </w:rPr>
      </w:pPr>
      <w:r w:rsidRPr="00703147">
        <w:rPr>
          <w:sz w:val="28"/>
          <w:szCs w:val="28"/>
        </w:rPr>
        <w:t>- вяленой рыбы и рыбы холодного копчения;</w:t>
      </w:r>
    </w:p>
    <w:p w:rsidR="00001AFB" w:rsidRPr="00703147" w:rsidRDefault="00001AFB" w:rsidP="00001AFB">
      <w:pPr>
        <w:ind w:left="709"/>
        <w:jc w:val="both"/>
        <w:rPr>
          <w:sz w:val="28"/>
          <w:szCs w:val="28"/>
        </w:rPr>
      </w:pPr>
      <w:r w:rsidRPr="00703147">
        <w:rPr>
          <w:sz w:val="28"/>
          <w:szCs w:val="28"/>
        </w:rPr>
        <w:t>-  рыбной продукция в вакуумной упаковке;</w:t>
      </w:r>
    </w:p>
    <w:p w:rsidR="00001AFB" w:rsidRPr="00703147" w:rsidRDefault="00001AFB" w:rsidP="00001AFB">
      <w:pPr>
        <w:ind w:left="709"/>
        <w:jc w:val="both"/>
        <w:rPr>
          <w:sz w:val="28"/>
          <w:szCs w:val="28"/>
        </w:rPr>
      </w:pPr>
      <w:r w:rsidRPr="00703147">
        <w:rPr>
          <w:sz w:val="28"/>
          <w:szCs w:val="28"/>
        </w:rPr>
        <w:t xml:space="preserve">- внедрена закатка пресервы с использованием новой алюминиевой крышки для производства: икры щуки, филе сырка, сельди </w:t>
      </w:r>
      <w:proofErr w:type="spellStart"/>
      <w:r w:rsidRPr="00703147">
        <w:rPr>
          <w:sz w:val="28"/>
          <w:szCs w:val="28"/>
        </w:rPr>
        <w:t>сосьвинской</w:t>
      </w:r>
      <w:proofErr w:type="spellEnd"/>
      <w:r w:rsidRPr="00703147">
        <w:rPr>
          <w:sz w:val="28"/>
          <w:szCs w:val="28"/>
        </w:rPr>
        <w:t>.</w:t>
      </w:r>
    </w:p>
    <w:p w:rsidR="00001AFB" w:rsidRPr="00703147" w:rsidRDefault="00001AFB" w:rsidP="00001AFB">
      <w:pPr>
        <w:ind w:firstLine="707"/>
        <w:jc w:val="both"/>
        <w:rPr>
          <w:sz w:val="28"/>
          <w:szCs w:val="28"/>
        </w:rPr>
      </w:pPr>
      <w:r w:rsidRPr="00703147">
        <w:rPr>
          <w:sz w:val="28"/>
          <w:szCs w:val="28"/>
        </w:rPr>
        <w:t xml:space="preserve">Производственная мощность цехов (в месяц) составляет: пресервы - 3 000 - 4 000 банок, пельменей - 600 - 700 кг, вяленой рыбы - до 1 </w:t>
      </w:r>
      <w:proofErr w:type="spellStart"/>
      <w:proofErr w:type="gramStart"/>
      <w:r w:rsidRPr="00703147">
        <w:rPr>
          <w:sz w:val="28"/>
          <w:szCs w:val="28"/>
        </w:rPr>
        <w:t>тн</w:t>
      </w:r>
      <w:proofErr w:type="spellEnd"/>
      <w:r w:rsidRPr="00703147">
        <w:rPr>
          <w:sz w:val="28"/>
          <w:szCs w:val="28"/>
        </w:rPr>
        <w:t>.,</w:t>
      </w:r>
      <w:proofErr w:type="gramEnd"/>
      <w:r w:rsidRPr="00703147">
        <w:rPr>
          <w:sz w:val="28"/>
          <w:szCs w:val="28"/>
        </w:rPr>
        <w:t xml:space="preserve">  рыбы холодного копчения до 300 кг.</w:t>
      </w:r>
    </w:p>
    <w:p w:rsidR="00001AFB" w:rsidRPr="00703147" w:rsidRDefault="00001AFB" w:rsidP="00001AFB">
      <w:pPr>
        <w:ind w:firstLine="708"/>
        <w:jc w:val="both"/>
        <w:rPr>
          <w:sz w:val="28"/>
          <w:szCs w:val="28"/>
        </w:rPr>
      </w:pPr>
      <w:r w:rsidRPr="00703147">
        <w:rPr>
          <w:sz w:val="28"/>
          <w:szCs w:val="28"/>
        </w:rPr>
        <w:t xml:space="preserve">Предприятием осуществляется розничная и оптовая торговля. География поставок: г. Москва, г. Ханты-Мансийск, г. </w:t>
      </w:r>
      <w:proofErr w:type="spellStart"/>
      <w:r w:rsidRPr="00703147">
        <w:rPr>
          <w:sz w:val="28"/>
          <w:szCs w:val="28"/>
        </w:rPr>
        <w:t>Югорск</w:t>
      </w:r>
      <w:proofErr w:type="spellEnd"/>
      <w:r w:rsidRPr="00703147">
        <w:rPr>
          <w:sz w:val="28"/>
          <w:szCs w:val="28"/>
        </w:rPr>
        <w:t xml:space="preserve">, г. Сургут, </w:t>
      </w:r>
      <w:proofErr w:type="spellStart"/>
      <w:r w:rsidRPr="00703147">
        <w:rPr>
          <w:sz w:val="28"/>
          <w:szCs w:val="28"/>
        </w:rPr>
        <w:t>пгт</w:t>
      </w:r>
      <w:proofErr w:type="spellEnd"/>
      <w:r w:rsidRPr="00703147">
        <w:rPr>
          <w:sz w:val="28"/>
          <w:szCs w:val="28"/>
        </w:rPr>
        <w:t xml:space="preserve">. Игрим, </w:t>
      </w:r>
      <w:proofErr w:type="spellStart"/>
      <w:r w:rsidRPr="00703147">
        <w:rPr>
          <w:sz w:val="28"/>
          <w:szCs w:val="28"/>
        </w:rPr>
        <w:t>пгт</w:t>
      </w:r>
      <w:proofErr w:type="spellEnd"/>
      <w:r w:rsidRPr="00703147">
        <w:rPr>
          <w:sz w:val="28"/>
          <w:szCs w:val="28"/>
        </w:rPr>
        <w:t xml:space="preserve">. Березово, с. </w:t>
      </w:r>
      <w:proofErr w:type="spellStart"/>
      <w:r w:rsidRPr="00703147">
        <w:rPr>
          <w:sz w:val="28"/>
          <w:szCs w:val="28"/>
        </w:rPr>
        <w:t>Саранпауль</w:t>
      </w:r>
      <w:proofErr w:type="spellEnd"/>
      <w:r w:rsidRPr="00703147">
        <w:rPr>
          <w:sz w:val="28"/>
          <w:szCs w:val="28"/>
        </w:rPr>
        <w:t xml:space="preserve"> и п. Сосьва. Организованы свои магазины в п. Сосьва и в </w:t>
      </w:r>
      <w:proofErr w:type="spellStart"/>
      <w:r w:rsidRPr="00703147">
        <w:rPr>
          <w:sz w:val="28"/>
          <w:szCs w:val="28"/>
        </w:rPr>
        <w:t>пгт</w:t>
      </w:r>
      <w:proofErr w:type="spellEnd"/>
      <w:r w:rsidRPr="00703147">
        <w:rPr>
          <w:sz w:val="28"/>
          <w:szCs w:val="28"/>
        </w:rPr>
        <w:t>. Игрим.</w:t>
      </w:r>
    </w:p>
    <w:p w:rsidR="00001AFB" w:rsidRPr="00703147" w:rsidRDefault="00001AFB" w:rsidP="00001AFB">
      <w:pPr>
        <w:ind w:firstLine="709"/>
        <w:jc w:val="both"/>
        <w:rPr>
          <w:sz w:val="28"/>
          <w:szCs w:val="28"/>
        </w:rPr>
      </w:pPr>
      <w:r w:rsidRPr="00703147">
        <w:rPr>
          <w:sz w:val="28"/>
          <w:szCs w:val="28"/>
        </w:rPr>
        <w:t>НРО КМНС «</w:t>
      </w:r>
      <w:proofErr w:type="spellStart"/>
      <w:r w:rsidRPr="00703147">
        <w:rPr>
          <w:sz w:val="28"/>
          <w:szCs w:val="28"/>
        </w:rPr>
        <w:t>Рахтынья</w:t>
      </w:r>
      <w:proofErr w:type="spellEnd"/>
      <w:r w:rsidRPr="00703147">
        <w:rPr>
          <w:sz w:val="28"/>
          <w:szCs w:val="28"/>
        </w:rPr>
        <w:t>» единственное предприятие, осуществляющее деятельность по воспроизводству водных биологических ресурсов путем отлова и содержания сиговых пород рыб в специализированных условиях для дальнейшего забора икры. Биоматериал транспортируется в Тобольский рыборазводной питомник. Выращенные мальки направляются в естественную среду обитания Обь – Иртышского бассейна.</w:t>
      </w:r>
    </w:p>
    <w:p w:rsidR="00001AFB" w:rsidRPr="00703147" w:rsidRDefault="00001AFB" w:rsidP="00001AFB">
      <w:pPr>
        <w:ind w:firstLine="708"/>
        <w:jc w:val="both"/>
        <w:rPr>
          <w:sz w:val="28"/>
          <w:szCs w:val="28"/>
        </w:rPr>
      </w:pPr>
      <w:r w:rsidRPr="00703147">
        <w:rPr>
          <w:sz w:val="28"/>
          <w:szCs w:val="28"/>
        </w:rPr>
        <w:t xml:space="preserve">В целях развития рыбной отрасли Ханты-Мансийского автономного округа – Югры 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703147">
        <w:rPr>
          <w:sz w:val="28"/>
          <w:szCs w:val="28"/>
        </w:rPr>
        <w:t>рыбоперерабатывающего</w:t>
      </w:r>
      <w:proofErr w:type="spellEnd"/>
      <w:r w:rsidRPr="00703147">
        <w:rPr>
          <w:sz w:val="28"/>
          <w:szCs w:val="28"/>
        </w:rPr>
        <w:t xml:space="preserve"> предприятия в г. Ханты-Мансийске»;</w:t>
      </w:r>
    </w:p>
    <w:p w:rsidR="00001AFB" w:rsidRPr="00703147" w:rsidRDefault="00001AFB" w:rsidP="00001AFB">
      <w:pPr>
        <w:ind w:firstLine="708"/>
        <w:jc w:val="both"/>
        <w:rPr>
          <w:sz w:val="28"/>
          <w:szCs w:val="28"/>
        </w:rPr>
      </w:pPr>
      <w:r w:rsidRPr="00703147">
        <w:rPr>
          <w:sz w:val="28"/>
          <w:szCs w:val="28"/>
        </w:rPr>
        <w:t xml:space="preserve">- АО «Югорский рыбоводный завод» ведет работы по </w:t>
      </w:r>
      <w:r w:rsidRPr="00703147">
        <w:rPr>
          <w:color w:val="000000"/>
          <w:sz w:val="28"/>
          <w:szCs w:val="28"/>
          <w:lang w:bidi="ru-RU"/>
        </w:rPr>
        <w:t>созданию прудового рыбоводного хозяйства с применением передовых технологий воспроизводства водных биологических ресурсов.</w:t>
      </w:r>
    </w:p>
    <w:p w:rsidR="00001AFB" w:rsidRPr="00703147" w:rsidRDefault="00001AFB" w:rsidP="00001AFB">
      <w:pPr>
        <w:ind w:firstLine="708"/>
        <w:jc w:val="both"/>
        <w:rPr>
          <w:sz w:val="28"/>
          <w:szCs w:val="28"/>
        </w:rPr>
      </w:pPr>
      <w:r w:rsidRPr="00703147">
        <w:rPr>
          <w:sz w:val="28"/>
          <w:szCs w:val="28"/>
        </w:rPr>
        <w:t xml:space="preserve">В 2022 году на территории </w:t>
      </w:r>
      <w:proofErr w:type="spellStart"/>
      <w:r w:rsidRPr="00703147">
        <w:rPr>
          <w:sz w:val="28"/>
          <w:szCs w:val="28"/>
        </w:rPr>
        <w:t>гп</w:t>
      </w:r>
      <w:proofErr w:type="spellEnd"/>
      <w:r w:rsidRPr="00703147">
        <w:rPr>
          <w:sz w:val="28"/>
          <w:szCs w:val="28"/>
        </w:rPr>
        <w:t xml:space="preserve">. Березово предоставлено 2 участка для реализации нового проекта по воспроизводству </w:t>
      </w:r>
      <w:proofErr w:type="spellStart"/>
      <w:r w:rsidRPr="00703147">
        <w:rPr>
          <w:sz w:val="28"/>
          <w:szCs w:val="28"/>
        </w:rPr>
        <w:t>аквакультуры</w:t>
      </w:r>
      <w:proofErr w:type="spellEnd"/>
      <w:r w:rsidRPr="00703147">
        <w:rPr>
          <w:sz w:val="28"/>
          <w:szCs w:val="28"/>
        </w:rPr>
        <w:t xml:space="preserve">. </w:t>
      </w:r>
    </w:p>
    <w:p w:rsidR="00001AFB" w:rsidRPr="00703147" w:rsidRDefault="00001AFB" w:rsidP="00001AFB">
      <w:pPr>
        <w:ind w:right="-2" w:firstLine="708"/>
        <w:jc w:val="both"/>
        <w:rPr>
          <w:sz w:val="28"/>
          <w:szCs w:val="28"/>
        </w:rPr>
      </w:pPr>
      <w:r w:rsidRPr="00703147">
        <w:rPr>
          <w:sz w:val="28"/>
          <w:szCs w:val="28"/>
        </w:rPr>
        <w:t xml:space="preserve">В отчетном периоде в </w:t>
      </w:r>
      <w:proofErr w:type="spellStart"/>
      <w:r w:rsidRPr="00703147">
        <w:rPr>
          <w:sz w:val="28"/>
          <w:szCs w:val="28"/>
        </w:rPr>
        <w:t>Ванзетурском</w:t>
      </w:r>
      <w:proofErr w:type="spellEnd"/>
      <w:r w:rsidRPr="00703147">
        <w:rPr>
          <w:sz w:val="28"/>
          <w:szCs w:val="28"/>
        </w:rPr>
        <w:t xml:space="preserve"> рыбопитомнике проведены мероприятия по зарыблению рыбоводного участка «Озеро </w:t>
      </w:r>
      <w:proofErr w:type="spellStart"/>
      <w:r w:rsidRPr="00703147">
        <w:rPr>
          <w:sz w:val="28"/>
          <w:szCs w:val="28"/>
        </w:rPr>
        <w:t>Ванзетурский</w:t>
      </w:r>
      <w:proofErr w:type="spellEnd"/>
      <w:r w:rsidRPr="00703147">
        <w:rPr>
          <w:sz w:val="28"/>
          <w:szCs w:val="28"/>
        </w:rPr>
        <w:t xml:space="preserve"> Сор».  Выпуск молоди проводили специалисты Тюменского филиала Всероссийского научно-исследовательского института рыбного хозяйства и океанографии. Всего было выпущено 65 млн. личинок сиговых видов рыб, в том числе более 14 млн. нельмы и более 41 млн. муксуна.</w:t>
      </w:r>
    </w:p>
    <w:p w:rsidR="00001AFB" w:rsidRPr="00703147" w:rsidRDefault="00001AFB" w:rsidP="00001AFB">
      <w:pPr>
        <w:ind w:right="-2" w:firstLine="708"/>
        <w:jc w:val="both"/>
        <w:rPr>
          <w:sz w:val="28"/>
          <w:szCs w:val="28"/>
        </w:rPr>
      </w:pPr>
      <w:r w:rsidRPr="00703147">
        <w:rPr>
          <w:sz w:val="28"/>
          <w:szCs w:val="28"/>
        </w:rPr>
        <w:t xml:space="preserve">Главной проблемой рыбодобывающей отрасли района является высокая стоимость транспортировки рыбной продукции, что снижает ее конкурентоспособность на внешних рынках. </w:t>
      </w:r>
    </w:p>
    <w:p w:rsidR="00001AFB" w:rsidRPr="00703147" w:rsidRDefault="00001AFB" w:rsidP="00001AFB">
      <w:pPr>
        <w:ind w:firstLine="709"/>
        <w:jc w:val="both"/>
        <w:rPr>
          <w:sz w:val="28"/>
          <w:szCs w:val="28"/>
        </w:rPr>
      </w:pPr>
      <w:r w:rsidRPr="00703147">
        <w:rPr>
          <w:sz w:val="28"/>
          <w:szCs w:val="28"/>
        </w:rPr>
        <w:t xml:space="preserve">Необходимо направить усилия на оказание содействия предприятиям, осуществляющим деятельность по добыче и переработке рыбы для участия в </w:t>
      </w:r>
      <w:proofErr w:type="spellStart"/>
      <w:r w:rsidRPr="00703147">
        <w:rPr>
          <w:sz w:val="28"/>
          <w:szCs w:val="28"/>
        </w:rPr>
        <w:t>выставочно</w:t>
      </w:r>
      <w:proofErr w:type="spellEnd"/>
      <w:r w:rsidRPr="00703147">
        <w:rPr>
          <w:sz w:val="28"/>
          <w:szCs w:val="28"/>
        </w:rPr>
        <w:t xml:space="preserve">-ярмарочных мероприятиях различных уровней, что является </w:t>
      </w:r>
      <w:r w:rsidRPr="00703147">
        <w:rPr>
          <w:sz w:val="28"/>
          <w:szCs w:val="28"/>
        </w:rPr>
        <w:lastRenderedPageBreak/>
        <w:t>значительным стимулом в производстве рыбной продукции глубокой переработки и расширению ассортимента товаров.</w:t>
      </w:r>
    </w:p>
    <w:p w:rsidR="00001AFB" w:rsidRPr="00703147" w:rsidRDefault="00001AFB" w:rsidP="0032689E">
      <w:pPr>
        <w:tabs>
          <w:tab w:val="left" w:pos="540"/>
        </w:tabs>
        <w:spacing w:line="0" w:lineRule="atLeast"/>
        <w:rPr>
          <w:b/>
          <w:sz w:val="28"/>
          <w:szCs w:val="28"/>
        </w:rPr>
      </w:pPr>
    </w:p>
    <w:p w:rsidR="00327E3D" w:rsidRPr="00703147" w:rsidRDefault="00327E3D" w:rsidP="0032689E">
      <w:pPr>
        <w:tabs>
          <w:tab w:val="left" w:pos="540"/>
        </w:tabs>
        <w:spacing w:line="0" w:lineRule="atLeast"/>
        <w:rPr>
          <w:b/>
          <w:sz w:val="28"/>
          <w:szCs w:val="28"/>
        </w:rPr>
      </w:pPr>
    </w:p>
    <w:p w:rsidR="0032689E" w:rsidRPr="00703147" w:rsidRDefault="0032689E" w:rsidP="0032689E">
      <w:pPr>
        <w:tabs>
          <w:tab w:val="left" w:pos="540"/>
        </w:tabs>
        <w:spacing w:line="0" w:lineRule="atLeast"/>
        <w:rPr>
          <w:b/>
          <w:sz w:val="28"/>
          <w:szCs w:val="28"/>
        </w:rPr>
      </w:pPr>
      <w:r w:rsidRPr="00703147">
        <w:rPr>
          <w:b/>
          <w:sz w:val="28"/>
          <w:szCs w:val="28"/>
        </w:rPr>
        <w:t>Заготовка древесины и производство пиломатериалов</w:t>
      </w:r>
    </w:p>
    <w:p w:rsidR="0032689E" w:rsidRPr="00703147" w:rsidRDefault="0032689E" w:rsidP="0032689E">
      <w:pPr>
        <w:tabs>
          <w:tab w:val="left" w:pos="540"/>
        </w:tabs>
        <w:spacing w:line="0" w:lineRule="atLeast"/>
        <w:rPr>
          <w:b/>
          <w:sz w:val="28"/>
          <w:szCs w:val="28"/>
        </w:rPr>
      </w:pPr>
    </w:p>
    <w:p w:rsidR="00001AFB" w:rsidRPr="00703147" w:rsidRDefault="00593302" w:rsidP="00001AFB">
      <w:pPr>
        <w:tabs>
          <w:tab w:val="left" w:pos="709"/>
        </w:tabs>
        <w:spacing w:line="0" w:lineRule="atLeast"/>
        <w:jc w:val="both"/>
        <w:rPr>
          <w:sz w:val="28"/>
          <w:szCs w:val="28"/>
        </w:rPr>
      </w:pPr>
      <w:r w:rsidRPr="00703147">
        <w:rPr>
          <w:sz w:val="28"/>
          <w:szCs w:val="28"/>
        </w:rPr>
        <w:tab/>
      </w:r>
      <w:r w:rsidR="00001AFB" w:rsidRPr="00703147">
        <w:rPr>
          <w:sz w:val="28"/>
          <w:szCs w:val="28"/>
        </w:rPr>
        <w:t xml:space="preserve">В структуре земельного фонда основная доля принадлежит лесам, площадь которых составляет около 70% от всей площади района. Земли запаса выступают важным резервом развития. Выделены два основных зональных подразделения на территории района: Уральская горная страна (лесистость до 70-80%) и </w:t>
      </w:r>
      <w:proofErr w:type="gramStart"/>
      <w:r w:rsidR="00001AFB" w:rsidRPr="00703147">
        <w:rPr>
          <w:sz w:val="28"/>
          <w:szCs w:val="28"/>
        </w:rPr>
        <w:t>Западно-Сибирская</w:t>
      </w:r>
      <w:proofErr w:type="gramEnd"/>
      <w:r w:rsidR="00001AFB" w:rsidRPr="00703147">
        <w:rPr>
          <w:sz w:val="28"/>
          <w:szCs w:val="28"/>
        </w:rPr>
        <w:t xml:space="preserve"> равнина (лесистость 60%). Лесной покров представлен сосновыми, елово-кедровыми, еловыми и березовыми лесами.</w:t>
      </w:r>
    </w:p>
    <w:p w:rsidR="00001AFB" w:rsidRPr="00703147" w:rsidRDefault="00001AFB" w:rsidP="00001AFB">
      <w:pPr>
        <w:tabs>
          <w:tab w:val="left" w:pos="709"/>
        </w:tabs>
        <w:spacing w:line="0" w:lineRule="atLeast"/>
        <w:jc w:val="both"/>
        <w:rPr>
          <w:sz w:val="28"/>
          <w:szCs w:val="28"/>
        </w:rPr>
      </w:pPr>
      <w:r w:rsidRPr="00703147">
        <w:rPr>
          <w:sz w:val="28"/>
          <w:szCs w:val="28"/>
        </w:rPr>
        <w:tab/>
        <w:t>В районе отсутствуют крупные предприятия по глубокой переработке древесины, это связано с отсутствием экономически эффективной энергетики и неразвитостью транспортной схемы.</w:t>
      </w:r>
    </w:p>
    <w:p w:rsidR="00001AFB" w:rsidRPr="00703147" w:rsidRDefault="00001AFB" w:rsidP="00001AFB">
      <w:pPr>
        <w:tabs>
          <w:tab w:val="left" w:pos="709"/>
        </w:tabs>
        <w:spacing w:line="0" w:lineRule="atLeast"/>
        <w:jc w:val="both"/>
        <w:rPr>
          <w:sz w:val="28"/>
          <w:szCs w:val="28"/>
        </w:rPr>
      </w:pPr>
      <w:r w:rsidRPr="00703147">
        <w:rPr>
          <w:sz w:val="28"/>
          <w:szCs w:val="28"/>
        </w:rPr>
        <w:tab/>
        <w:t xml:space="preserve">Заготовка древесины и производство пиломатериалов на территории Березовского района осуществляется Березовским и </w:t>
      </w:r>
      <w:proofErr w:type="spellStart"/>
      <w:r w:rsidRPr="00703147">
        <w:rPr>
          <w:sz w:val="28"/>
          <w:szCs w:val="28"/>
        </w:rPr>
        <w:t>Няксимвольским</w:t>
      </w:r>
      <w:proofErr w:type="spellEnd"/>
      <w:r w:rsidRPr="00703147">
        <w:rPr>
          <w:sz w:val="28"/>
          <w:szCs w:val="28"/>
        </w:rPr>
        <w:t xml:space="preserve"> территориальными отделами - лесничествами. В 2023 года наблюдается снижение объемов заготовки на 15,38%, которое составило 263 138</w:t>
      </w:r>
      <w:r w:rsidRPr="00703147">
        <w:rPr>
          <w:spacing w:val="-12"/>
          <w:sz w:val="28"/>
          <w:szCs w:val="28"/>
        </w:rPr>
        <w:t>,00</w:t>
      </w:r>
      <w:r w:rsidRPr="00703147">
        <w:rPr>
          <w:sz w:val="28"/>
          <w:szCs w:val="28"/>
        </w:rPr>
        <w:t xml:space="preserve"> </w:t>
      </w:r>
      <w:r w:rsidRPr="00703147">
        <w:rPr>
          <w:spacing w:val="5"/>
          <w:sz w:val="28"/>
          <w:szCs w:val="28"/>
        </w:rPr>
        <w:t>м</w:t>
      </w:r>
      <w:r w:rsidRPr="00703147">
        <w:rPr>
          <w:spacing w:val="5"/>
          <w:sz w:val="28"/>
          <w:szCs w:val="28"/>
          <w:vertAlign w:val="superscript"/>
        </w:rPr>
        <w:t>3</w:t>
      </w:r>
      <w:r w:rsidRPr="00703147">
        <w:rPr>
          <w:sz w:val="28"/>
          <w:szCs w:val="28"/>
        </w:rPr>
        <w:t>, соответственно зафиксировано снижение производства пиломатериалов на 16,98% и достигло 123</w:t>
      </w:r>
      <w:r w:rsidRPr="00703147">
        <w:rPr>
          <w:color w:val="000000"/>
          <w:spacing w:val="-12"/>
          <w:sz w:val="28"/>
          <w:szCs w:val="28"/>
        </w:rPr>
        <w:t xml:space="preserve"> 526,55 </w:t>
      </w:r>
      <w:r w:rsidRPr="00703147">
        <w:rPr>
          <w:spacing w:val="5"/>
          <w:sz w:val="28"/>
          <w:szCs w:val="28"/>
        </w:rPr>
        <w:t>м</w:t>
      </w:r>
      <w:r w:rsidRPr="00703147">
        <w:rPr>
          <w:spacing w:val="5"/>
          <w:sz w:val="28"/>
          <w:szCs w:val="28"/>
          <w:vertAlign w:val="superscript"/>
        </w:rPr>
        <w:t>3</w:t>
      </w:r>
      <w:r w:rsidRPr="00703147">
        <w:rPr>
          <w:sz w:val="28"/>
          <w:szCs w:val="28"/>
        </w:rPr>
        <w:t>.</w:t>
      </w:r>
    </w:p>
    <w:p w:rsidR="00001AFB" w:rsidRPr="00703147" w:rsidRDefault="00001AFB" w:rsidP="00001AFB">
      <w:pPr>
        <w:tabs>
          <w:tab w:val="left" w:pos="709"/>
        </w:tabs>
        <w:spacing w:line="0" w:lineRule="atLeast"/>
        <w:jc w:val="both"/>
        <w:rPr>
          <w:sz w:val="28"/>
          <w:szCs w:val="28"/>
        </w:rPr>
      </w:pPr>
    </w:p>
    <w:tbl>
      <w:tblPr>
        <w:tblW w:w="10206" w:type="dxa"/>
        <w:tblInd w:w="40" w:type="dxa"/>
        <w:tblLayout w:type="fixed"/>
        <w:tblCellMar>
          <w:left w:w="40" w:type="dxa"/>
          <w:right w:w="40" w:type="dxa"/>
        </w:tblCellMar>
        <w:tblLook w:val="04A0" w:firstRow="1" w:lastRow="0" w:firstColumn="1" w:lastColumn="0" w:noHBand="0" w:noVBand="1"/>
      </w:tblPr>
      <w:tblGrid>
        <w:gridCol w:w="595"/>
        <w:gridCol w:w="4508"/>
        <w:gridCol w:w="2693"/>
        <w:gridCol w:w="2410"/>
      </w:tblGrid>
      <w:tr w:rsidR="00001AFB" w:rsidRPr="00703147" w:rsidTr="00155142">
        <w:trPr>
          <w:trHeight w:hRule="exact" w:val="87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ind w:left="96"/>
              <w:rPr>
                <w:b/>
                <w:color w:val="000000"/>
                <w:sz w:val="24"/>
                <w:szCs w:val="24"/>
              </w:rPr>
            </w:pPr>
          </w:p>
          <w:p w:rsidR="00001AFB" w:rsidRPr="00703147" w:rsidRDefault="00001AFB" w:rsidP="00A47B67">
            <w:pPr>
              <w:widowControl w:val="0"/>
              <w:shd w:val="clear" w:color="auto" w:fill="FFFFFF"/>
              <w:autoSpaceDE w:val="0"/>
              <w:autoSpaceDN w:val="0"/>
              <w:adjustRightInd w:val="0"/>
              <w:ind w:left="96"/>
              <w:rPr>
                <w:b/>
                <w:sz w:val="24"/>
                <w:szCs w:val="24"/>
              </w:rPr>
            </w:pPr>
            <w:r w:rsidRPr="00703147">
              <w:rPr>
                <w:b/>
                <w:color w:val="000000"/>
                <w:sz w:val="24"/>
                <w:szCs w:val="24"/>
              </w:rPr>
              <w:t>№</w:t>
            </w:r>
          </w:p>
        </w:tc>
        <w:tc>
          <w:tcPr>
            <w:tcW w:w="4508"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ind w:left="1046"/>
              <w:rPr>
                <w:b/>
                <w:color w:val="000000"/>
                <w:sz w:val="24"/>
                <w:szCs w:val="24"/>
              </w:rPr>
            </w:pPr>
          </w:p>
          <w:p w:rsidR="00001AFB" w:rsidRPr="00703147" w:rsidRDefault="00001AFB" w:rsidP="00A47B67">
            <w:pPr>
              <w:widowControl w:val="0"/>
              <w:shd w:val="clear" w:color="auto" w:fill="FFFFFF"/>
              <w:autoSpaceDE w:val="0"/>
              <w:autoSpaceDN w:val="0"/>
              <w:adjustRightInd w:val="0"/>
              <w:ind w:left="1046"/>
              <w:rPr>
                <w:b/>
                <w:sz w:val="24"/>
                <w:szCs w:val="24"/>
              </w:rPr>
            </w:pPr>
            <w:r w:rsidRPr="00703147">
              <w:rPr>
                <w:b/>
                <w:color w:val="000000"/>
                <w:sz w:val="24"/>
                <w:szCs w:val="24"/>
              </w:rPr>
              <w:t>Показатели</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spacing w:line="269" w:lineRule="exact"/>
              <w:ind w:left="49" w:right="22"/>
              <w:jc w:val="center"/>
              <w:rPr>
                <w:b/>
                <w:color w:val="000000"/>
                <w:spacing w:val="-1"/>
                <w:sz w:val="24"/>
                <w:szCs w:val="24"/>
              </w:rPr>
            </w:pPr>
          </w:p>
          <w:p w:rsidR="00001AFB" w:rsidRPr="00703147" w:rsidRDefault="00001AFB" w:rsidP="00A47B67">
            <w:pPr>
              <w:widowControl w:val="0"/>
              <w:shd w:val="clear" w:color="auto" w:fill="FFFFFF"/>
              <w:autoSpaceDE w:val="0"/>
              <w:autoSpaceDN w:val="0"/>
              <w:adjustRightInd w:val="0"/>
              <w:spacing w:line="269" w:lineRule="exact"/>
              <w:ind w:left="49" w:right="22"/>
              <w:jc w:val="center"/>
              <w:rPr>
                <w:b/>
                <w:sz w:val="24"/>
                <w:szCs w:val="24"/>
              </w:rPr>
            </w:pPr>
            <w:r w:rsidRPr="00703147">
              <w:rPr>
                <w:b/>
                <w:color w:val="000000"/>
                <w:spacing w:val="-1"/>
                <w:sz w:val="24"/>
                <w:szCs w:val="24"/>
              </w:rPr>
              <w:t xml:space="preserve"> 2022 год</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spacing w:line="264" w:lineRule="exact"/>
              <w:ind w:left="245" w:right="259"/>
              <w:jc w:val="center"/>
              <w:rPr>
                <w:b/>
                <w:sz w:val="24"/>
                <w:szCs w:val="24"/>
              </w:rPr>
            </w:pPr>
          </w:p>
          <w:p w:rsidR="00001AFB" w:rsidRPr="00703147" w:rsidRDefault="00001AFB" w:rsidP="00A47B67">
            <w:pPr>
              <w:widowControl w:val="0"/>
              <w:shd w:val="clear" w:color="auto" w:fill="FFFFFF"/>
              <w:autoSpaceDE w:val="0"/>
              <w:autoSpaceDN w:val="0"/>
              <w:adjustRightInd w:val="0"/>
              <w:spacing w:line="264" w:lineRule="exact"/>
              <w:ind w:left="245" w:right="259"/>
              <w:jc w:val="center"/>
              <w:rPr>
                <w:b/>
                <w:sz w:val="24"/>
                <w:szCs w:val="24"/>
              </w:rPr>
            </w:pPr>
            <w:r w:rsidRPr="00703147">
              <w:rPr>
                <w:b/>
                <w:sz w:val="24"/>
                <w:szCs w:val="24"/>
              </w:rPr>
              <w:t>2023 год</w:t>
            </w:r>
          </w:p>
        </w:tc>
      </w:tr>
      <w:tr w:rsidR="00001AFB" w:rsidRPr="00703147" w:rsidTr="00155142">
        <w:trPr>
          <w:trHeight w:val="420"/>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b/>
                <w:sz w:val="24"/>
                <w:szCs w:val="24"/>
              </w:rPr>
            </w:pPr>
            <w:r w:rsidRPr="00703147">
              <w:rPr>
                <w:b/>
                <w:sz w:val="24"/>
                <w:szCs w:val="24"/>
              </w:rPr>
              <w:t>Березовское лесничество</w:t>
            </w:r>
          </w:p>
        </w:tc>
      </w:tr>
      <w:tr w:rsidR="00001AFB" w:rsidRPr="00703147" w:rsidTr="00155142">
        <w:trPr>
          <w:trHeight w:hRule="exact" w:val="33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rPr>
                <w:sz w:val="24"/>
                <w:szCs w:val="24"/>
              </w:rPr>
            </w:pPr>
            <w:r w:rsidRPr="00703147">
              <w:rPr>
                <w:b/>
                <w:bCs/>
                <w:color w:val="000000"/>
                <w:spacing w:val="-2"/>
                <w:sz w:val="24"/>
                <w:szCs w:val="24"/>
              </w:rPr>
              <w:t>Заготовка, куб. 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sz w:val="24"/>
                <w:szCs w:val="24"/>
              </w:rPr>
            </w:pPr>
          </w:p>
        </w:tc>
      </w:tr>
      <w:tr w:rsidR="00001AFB" w:rsidRPr="00703147" w:rsidTr="00155142">
        <w:trPr>
          <w:trHeight w:hRule="exact" w:val="85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1.</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spacing w:line="278" w:lineRule="exact"/>
              <w:ind w:right="130"/>
              <w:rPr>
                <w:sz w:val="24"/>
                <w:szCs w:val="24"/>
              </w:rPr>
            </w:pPr>
            <w:r w:rsidRPr="00703147">
              <w:rPr>
                <w:color w:val="000000"/>
                <w:spacing w:val="1"/>
                <w:sz w:val="24"/>
                <w:szCs w:val="24"/>
              </w:rPr>
              <w:t>Граждане по договорам купли-</w:t>
            </w:r>
            <w:r w:rsidRPr="00703147">
              <w:rPr>
                <w:color w:val="000000"/>
                <w:spacing w:val="-1"/>
                <w:sz w:val="24"/>
                <w:szCs w:val="24"/>
              </w:rPr>
              <w:t xml:space="preserve">продажи лесных насаждений для </w:t>
            </w:r>
            <w:r w:rsidRPr="00703147">
              <w:rPr>
                <w:color w:val="000000"/>
                <w:spacing w:val="1"/>
                <w:sz w:val="24"/>
                <w:szCs w:val="24"/>
              </w:rPr>
              <w:t>собственных нужд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5 349,00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5 914,00</w:t>
            </w:r>
          </w:p>
        </w:tc>
      </w:tr>
      <w:tr w:rsidR="00001AFB" w:rsidRPr="00703147" w:rsidTr="00155142">
        <w:trPr>
          <w:trHeight w:hRule="exact" w:val="35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sz w:val="24"/>
                <w:szCs w:val="24"/>
              </w:rPr>
            </w:pPr>
            <w:r w:rsidRPr="00703147">
              <w:rPr>
                <w:sz w:val="24"/>
                <w:szCs w:val="24"/>
              </w:rPr>
              <w:t>ИП Семяшкин Р.Р.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748,00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765,00</w:t>
            </w:r>
          </w:p>
        </w:tc>
      </w:tr>
      <w:tr w:rsidR="00001AFB" w:rsidRPr="00703147" w:rsidTr="00155142">
        <w:trPr>
          <w:trHeight w:hRule="exact" w:val="42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3.</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 xml:space="preserve">ИП </w:t>
            </w:r>
            <w:proofErr w:type="spellStart"/>
            <w:r w:rsidRPr="00703147">
              <w:rPr>
                <w:color w:val="000000"/>
                <w:spacing w:val="-4"/>
                <w:sz w:val="24"/>
                <w:szCs w:val="24"/>
              </w:rPr>
              <w:t>Бешкильцев</w:t>
            </w:r>
            <w:proofErr w:type="spellEnd"/>
            <w:r w:rsidRPr="00703147">
              <w:rPr>
                <w:color w:val="000000"/>
                <w:spacing w:val="-4"/>
                <w:sz w:val="24"/>
                <w:szCs w:val="24"/>
              </w:rPr>
              <w:t xml:space="preserve"> А.И.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678,00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0,00</w:t>
            </w:r>
          </w:p>
        </w:tc>
      </w:tr>
      <w:tr w:rsidR="00001AFB" w:rsidRPr="00703147" w:rsidTr="00155142">
        <w:trPr>
          <w:trHeight w:hRule="exact" w:val="64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4.</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 xml:space="preserve">ООО «Газпром </w:t>
            </w:r>
            <w:proofErr w:type="spellStart"/>
            <w:r w:rsidRPr="00703147">
              <w:rPr>
                <w:color w:val="000000"/>
                <w:spacing w:val="-4"/>
                <w:sz w:val="24"/>
                <w:szCs w:val="24"/>
              </w:rPr>
              <w:t>трансгаз</w:t>
            </w:r>
            <w:proofErr w:type="spellEnd"/>
            <w:r w:rsidRPr="00703147">
              <w:rPr>
                <w:color w:val="000000"/>
                <w:spacing w:val="-4"/>
                <w:sz w:val="24"/>
                <w:szCs w:val="24"/>
              </w:rPr>
              <w:t xml:space="preserve"> </w:t>
            </w:r>
            <w:proofErr w:type="spellStart"/>
            <w:r w:rsidRPr="00703147">
              <w:rPr>
                <w:color w:val="000000"/>
                <w:spacing w:val="-4"/>
                <w:sz w:val="24"/>
                <w:szCs w:val="24"/>
              </w:rPr>
              <w:t>Югорск</w:t>
            </w:r>
            <w:proofErr w:type="spellEnd"/>
            <w:r w:rsidRPr="00703147">
              <w:rPr>
                <w:color w:val="000000"/>
                <w:spacing w:val="-4"/>
                <w:sz w:val="24"/>
                <w:szCs w:val="24"/>
              </w:rPr>
              <w:t>» Уральское ЛПУ МГ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339,00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0,00</w:t>
            </w:r>
          </w:p>
        </w:tc>
      </w:tr>
      <w:tr w:rsidR="00001AFB" w:rsidRPr="00703147" w:rsidTr="00155142">
        <w:trPr>
          <w:trHeight w:hRule="exact" w:val="66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5.</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2"/>
                <w:sz w:val="24"/>
                <w:szCs w:val="24"/>
              </w:rPr>
            </w:pPr>
            <w:r w:rsidRPr="00703147">
              <w:rPr>
                <w:color w:val="000000"/>
                <w:spacing w:val="-4"/>
                <w:sz w:val="24"/>
                <w:szCs w:val="24"/>
              </w:rPr>
              <w:t xml:space="preserve">ООО «Газпром </w:t>
            </w:r>
            <w:proofErr w:type="spellStart"/>
            <w:r w:rsidRPr="00703147">
              <w:rPr>
                <w:color w:val="000000"/>
                <w:spacing w:val="-4"/>
                <w:sz w:val="24"/>
                <w:szCs w:val="24"/>
              </w:rPr>
              <w:t>трансгаз</w:t>
            </w:r>
            <w:proofErr w:type="spellEnd"/>
            <w:r w:rsidRPr="00703147">
              <w:rPr>
                <w:color w:val="000000"/>
                <w:spacing w:val="-4"/>
                <w:sz w:val="24"/>
                <w:szCs w:val="24"/>
              </w:rPr>
              <w:t xml:space="preserve"> </w:t>
            </w:r>
            <w:proofErr w:type="spellStart"/>
            <w:r w:rsidRPr="00703147">
              <w:rPr>
                <w:color w:val="000000"/>
                <w:spacing w:val="-4"/>
                <w:sz w:val="24"/>
                <w:szCs w:val="24"/>
              </w:rPr>
              <w:t>Югорск</w:t>
            </w:r>
            <w:proofErr w:type="spellEnd"/>
            <w:r w:rsidRPr="00703147">
              <w:rPr>
                <w:color w:val="000000"/>
                <w:spacing w:val="-4"/>
                <w:sz w:val="24"/>
                <w:szCs w:val="24"/>
              </w:rPr>
              <w:t xml:space="preserve">» </w:t>
            </w:r>
            <w:proofErr w:type="spellStart"/>
            <w:r w:rsidRPr="00703147">
              <w:rPr>
                <w:color w:val="000000"/>
                <w:spacing w:val="-4"/>
                <w:sz w:val="24"/>
                <w:szCs w:val="24"/>
              </w:rPr>
              <w:t>Пунгинское</w:t>
            </w:r>
            <w:proofErr w:type="spellEnd"/>
            <w:r w:rsidRPr="00703147">
              <w:rPr>
                <w:color w:val="000000"/>
                <w:spacing w:val="-4"/>
                <w:sz w:val="24"/>
                <w:szCs w:val="24"/>
              </w:rPr>
              <w:t xml:space="preserve"> ЛПУ МГ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166,00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0,00</w:t>
            </w:r>
          </w:p>
        </w:tc>
      </w:tr>
      <w:tr w:rsidR="00001AFB" w:rsidRPr="00703147" w:rsidTr="00155142">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6.</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2"/>
                <w:sz w:val="24"/>
                <w:szCs w:val="24"/>
              </w:rPr>
            </w:pPr>
            <w:r w:rsidRPr="00703147">
              <w:rPr>
                <w:color w:val="000000"/>
                <w:spacing w:val="-2"/>
                <w:sz w:val="24"/>
                <w:szCs w:val="24"/>
              </w:rPr>
              <w:t>ИП Гофман М. 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911,00</w:t>
            </w:r>
          </w:p>
        </w:tc>
      </w:tr>
      <w:tr w:rsidR="00001AFB" w:rsidRPr="00703147" w:rsidTr="00155142">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ind w:left="1262"/>
              <w:rPr>
                <w:b/>
                <w:sz w:val="24"/>
                <w:szCs w:val="24"/>
              </w:rPr>
            </w:pPr>
            <w:r w:rsidRPr="00703147">
              <w:rPr>
                <w:b/>
                <w:color w:val="000000"/>
                <w:spacing w:val="-2"/>
                <w:sz w:val="24"/>
                <w:szCs w:val="24"/>
              </w:rPr>
              <w:t>Итого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b/>
                <w:sz w:val="24"/>
                <w:szCs w:val="24"/>
              </w:rPr>
            </w:pPr>
            <w:r w:rsidRPr="00703147">
              <w:rPr>
                <w:b/>
                <w:sz w:val="24"/>
                <w:szCs w:val="24"/>
              </w:rPr>
              <w:t>7 280,00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b/>
                <w:sz w:val="24"/>
                <w:szCs w:val="24"/>
              </w:rPr>
            </w:pPr>
            <w:r w:rsidRPr="00703147">
              <w:rPr>
                <w:b/>
                <w:sz w:val="24"/>
                <w:szCs w:val="24"/>
              </w:rPr>
              <w:t>7 590,00</w:t>
            </w:r>
          </w:p>
        </w:tc>
      </w:tr>
      <w:tr w:rsidR="00001AFB" w:rsidRPr="00703147" w:rsidTr="00155142">
        <w:trPr>
          <w:trHeight w:val="363"/>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b/>
                <w:color w:val="000000"/>
                <w:spacing w:val="-6"/>
                <w:sz w:val="24"/>
                <w:szCs w:val="24"/>
              </w:rPr>
            </w:pPr>
            <w:proofErr w:type="spellStart"/>
            <w:r w:rsidRPr="00703147">
              <w:rPr>
                <w:b/>
                <w:color w:val="000000"/>
                <w:spacing w:val="-6"/>
                <w:sz w:val="24"/>
                <w:szCs w:val="24"/>
              </w:rPr>
              <w:t>Няксимвольское</w:t>
            </w:r>
            <w:proofErr w:type="spellEnd"/>
            <w:r w:rsidRPr="00703147">
              <w:rPr>
                <w:b/>
                <w:color w:val="000000"/>
                <w:spacing w:val="-6"/>
                <w:sz w:val="24"/>
                <w:szCs w:val="24"/>
              </w:rPr>
              <w:t xml:space="preserve"> лесничество</w:t>
            </w:r>
          </w:p>
        </w:tc>
      </w:tr>
      <w:tr w:rsidR="00001AFB" w:rsidRPr="00703147" w:rsidTr="00155142">
        <w:trPr>
          <w:trHeight w:hRule="exact" w:val="65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1.</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2"/>
                <w:sz w:val="24"/>
                <w:szCs w:val="24"/>
              </w:rPr>
            </w:pPr>
            <w:r w:rsidRPr="00703147">
              <w:rPr>
                <w:sz w:val="24"/>
                <w:szCs w:val="24"/>
              </w:rPr>
              <w:t>ОАО «Югорский Лесопромышленный Холдинг»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201 407,00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180 608,00</w:t>
            </w:r>
          </w:p>
        </w:tc>
      </w:tr>
      <w:tr w:rsidR="00001AFB" w:rsidRPr="00703147" w:rsidTr="00155142">
        <w:trPr>
          <w:trHeight w:hRule="exact" w:val="68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2"/>
                <w:sz w:val="24"/>
                <w:szCs w:val="24"/>
              </w:rPr>
            </w:pPr>
            <w:r w:rsidRPr="00703147">
              <w:rPr>
                <w:sz w:val="24"/>
                <w:szCs w:val="24"/>
              </w:rPr>
              <w:t>ООО «Лесопромышленный комбинат «</w:t>
            </w:r>
            <w:proofErr w:type="spellStart"/>
            <w:r w:rsidRPr="00703147">
              <w:rPr>
                <w:sz w:val="24"/>
                <w:szCs w:val="24"/>
              </w:rPr>
              <w:t>Хольц</w:t>
            </w:r>
            <w:proofErr w:type="spellEnd"/>
            <w:r w:rsidRPr="00703147">
              <w:rPr>
                <w:sz w:val="24"/>
                <w:szCs w:val="2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31 912,00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12 452,00</w:t>
            </w:r>
          </w:p>
        </w:tc>
      </w:tr>
      <w:tr w:rsidR="00001AFB" w:rsidRPr="00703147" w:rsidTr="00155142">
        <w:trPr>
          <w:trHeight w:hRule="exact" w:val="31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lastRenderedPageBreak/>
              <w:t>3.</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 xml:space="preserve">ИП </w:t>
            </w:r>
            <w:proofErr w:type="spellStart"/>
            <w:r w:rsidRPr="00703147">
              <w:rPr>
                <w:color w:val="000000"/>
                <w:spacing w:val="-4"/>
                <w:sz w:val="24"/>
                <w:szCs w:val="24"/>
              </w:rPr>
              <w:t>Брославский</w:t>
            </w:r>
            <w:proofErr w:type="spellEnd"/>
            <w:r w:rsidRPr="00703147">
              <w:rPr>
                <w:color w:val="000000"/>
                <w:spacing w:val="-4"/>
                <w:sz w:val="24"/>
                <w:szCs w:val="24"/>
              </w:rPr>
              <w:t xml:space="preserve"> И.А.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1 147,00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3 066,00</w:t>
            </w:r>
          </w:p>
        </w:tc>
      </w:tr>
      <w:tr w:rsidR="00001AFB" w:rsidRPr="00703147" w:rsidTr="00155142">
        <w:trPr>
          <w:trHeight w:hRule="exact" w:val="272"/>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4.</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 xml:space="preserve">ИП </w:t>
            </w:r>
            <w:proofErr w:type="spellStart"/>
            <w:r w:rsidRPr="00703147">
              <w:rPr>
                <w:color w:val="000000"/>
                <w:spacing w:val="-4"/>
                <w:sz w:val="24"/>
                <w:szCs w:val="24"/>
              </w:rPr>
              <w:t>Шигаев</w:t>
            </w:r>
            <w:proofErr w:type="spellEnd"/>
            <w:r w:rsidRPr="00703147">
              <w:rPr>
                <w:color w:val="000000"/>
                <w:spacing w:val="-4"/>
                <w:sz w:val="24"/>
                <w:szCs w:val="24"/>
              </w:rPr>
              <w:t xml:space="preserve"> С.Н.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1 853,00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3 230,00</w:t>
            </w:r>
          </w:p>
        </w:tc>
      </w:tr>
      <w:tr w:rsidR="00001AFB" w:rsidRPr="00703147" w:rsidTr="00155142">
        <w:trPr>
          <w:trHeight w:hRule="exact" w:val="37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5.</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ИП Гусев С.В.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9 884,00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2 798,00</w:t>
            </w:r>
          </w:p>
        </w:tc>
      </w:tr>
      <w:tr w:rsidR="00001AFB" w:rsidRPr="00703147" w:rsidTr="00155142">
        <w:trPr>
          <w:trHeight w:hRule="exact" w:val="419"/>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6.</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ИП Шибанова Т.Л.</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4 359,00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10 148,00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7.</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 xml:space="preserve">ИП </w:t>
            </w:r>
            <w:proofErr w:type="spellStart"/>
            <w:r w:rsidRPr="00703147">
              <w:rPr>
                <w:color w:val="000000"/>
                <w:spacing w:val="-4"/>
                <w:sz w:val="24"/>
                <w:szCs w:val="24"/>
              </w:rPr>
              <w:t>Стесов</w:t>
            </w:r>
            <w:proofErr w:type="spellEnd"/>
            <w:r w:rsidRPr="00703147">
              <w:rPr>
                <w:color w:val="000000"/>
                <w:spacing w:val="-4"/>
                <w:sz w:val="24"/>
                <w:szCs w:val="24"/>
              </w:rPr>
              <w:t xml:space="preserve"> Н.И.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15 119,00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10 509,00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 xml:space="preserve">8. </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 xml:space="preserve">ИП </w:t>
            </w:r>
            <w:proofErr w:type="spellStart"/>
            <w:r w:rsidRPr="00703147">
              <w:rPr>
                <w:color w:val="000000"/>
                <w:spacing w:val="-4"/>
                <w:sz w:val="24"/>
                <w:szCs w:val="24"/>
              </w:rPr>
              <w:t>Попроцкий</w:t>
            </w:r>
            <w:proofErr w:type="spellEnd"/>
            <w:r w:rsidRPr="00703147">
              <w:rPr>
                <w:color w:val="000000"/>
                <w:spacing w:val="-4"/>
                <w:sz w:val="24"/>
                <w:szCs w:val="24"/>
              </w:rPr>
              <w:t xml:space="preserve"> В.Н.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5 714,00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6 893,00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9.</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 xml:space="preserve">ИП </w:t>
            </w:r>
            <w:proofErr w:type="spellStart"/>
            <w:r w:rsidRPr="00703147">
              <w:rPr>
                <w:color w:val="000000"/>
                <w:spacing w:val="-4"/>
                <w:sz w:val="24"/>
                <w:szCs w:val="24"/>
              </w:rPr>
              <w:t>Метелев</w:t>
            </w:r>
            <w:proofErr w:type="spellEnd"/>
            <w:r w:rsidRPr="00703147">
              <w:rPr>
                <w:color w:val="000000"/>
                <w:spacing w:val="-4"/>
                <w:sz w:val="24"/>
                <w:szCs w:val="24"/>
              </w:rPr>
              <w:t xml:space="preserve"> А.А.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20 429,00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16 504,00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10.</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ООО «Сибирский Стандарт»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6 845,00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9 147,00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11.</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ООО «Стандарт Коноша»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5 000,00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0,00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r w:rsidRPr="00703147">
              <w:rPr>
                <w:sz w:val="24"/>
                <w:szCs w:val="24"/>
              </w:rPr>
              <w:t>12.</w:t>
            </w: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4"/>
                <w:sz w:val="24"/>
                <w:szCs w:val="24"/>
              </w:rPr>
            </w:pPr>
            <w:r w:rsidRPr="00703147">
              <w:rPr>
                <w:color w:val="000000"/>
                <w:spacing w:val="-4"/>
                <w:sz w:val="24"/>
                <w:szCs w:val="24"/>
              </w:rPr>
              <w:t>ИП Мельников А.Ю.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193,00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ind w:left="1262"/>
              <w:rPr>
                <w:b/>
                <w:color w:val="FF0000"/>
                <w:spacing w:val="-2"/>
                <w:sz w:val="24"/>
                <w:szCs w:val="24"/>
              </w:rPr>
            </w:pPr>
            <w:r w:rsidRPr="00703147">
              <w:rPr>
                <w:b/>
                <w:spacing w:val="-2"/>
                <w:sz w:val="24"/>
                <w:szCs w:val="24"/>
              </w:rPr>
              <w:t>Итого: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b/>
                <w:color w:val="FF0000"/>
                <w:spacing w:val="-12"/>
                <w:sz w:val="24"/>
                <w:szCs w:val="24"/>
              </w:rPr>
            </w:pPr>
            <w:r w:rsidRPr="00703147">
              <w:rPr>
                <w:b/>
                <w:spacing w:val="-12"/>
                <w:sz w:val="24"/>
                <w:szCs w:val="24"/>
              </w:rPr>
              <w:t>303 669,00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b/>
                <w:spacing w:val="-12"/>
                <w:sz w:val="24"/>
                <w:szCs w:val="24"/>
              </w:rPr>
            </w:pPr>
            <w:r w:rsidRPr="00703147">
              <w:rPr>
                <w:b/>
                <w:spacing w:val="-12"/>
                <w:sz w:val="24"/>
                <w:szCs w:val="24"/>
              </w:rPr>
              <w:t>255 548,00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ind w:left="1262"/>
              <w:rPr>
                <w:color w:val="FF0000"/>
                <w:spacing w:val="-2"/>
                <w:sz w:val="24"/>
                <w:szCs w:val="24"/>
              </w:rPr>
            </w:pPr>
            <w:r w:rsidRPr="00703147">
              <w:rPr>
                <w:spacing w:val="-2"/>
                <w:sz w:val="24"/>
                <w:szCs w:val="24"/>
              </w:rPr>
              <w:t>ВСЕГО: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310 949,00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263 138,00</w:t>
            </w:r>
          </w:p>
        </w:tc>
      </w:tr>
      <w:tr w:rsidR="00001AFB" w:rsidRPr="00703147" w:rsidTr="00155142">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sz w:val="24"/>
                <w:szCs w:val="24"/>
              </w:rPr>
            </w:pPr>
          </w:p>
        </w:tc>
        <w:tc>
          <w:tcPr>
            <w:tcW w:w="4508"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rPr>
                <w:color w:val="000000"/>
                <w:spacing w:val="-2"/>
                <w:sz w:val="24"/>
                <w:szCs w:val="24"/>
              </w:rPr>
            </w:pPr>
            <w:r w:rsidRPr="00703147">
              <w:rPr>
                <w:color w:val="000000"/>
                <w:spacing w:val="-2"/>
                <w:sz w:val="24"/>
                <w:szCs w:val="24"/>
              </w:rPr>
              <w:t>Производство пиломатериалов</w:t>
            </w:r>
          </w:p>
          <w:p w:rsidR="00001AFB" w:rsidRPr="00703147" w:rsidRDefault="00001AFB" w:rsidP="00A47B67">
            <w:pPr>
              <w:widowControl w:val="0"/>
              <w:shd w:val="clear" w:color="auto" w:fill="FFFFFF"/>
              <w:autoSpaceDE w:val="0"/>
              <w:autoSpaceDN w:val="0"/>
              <w:adjustRightInd w:val="0"/>
              <w:ind w:left="1262"/>
              <w:rPr>
                <w:color w:val="000000"/>
                <w:spacing w:val="-2"/>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148 797,81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03147" w:rsidRDefault="00001AFB" w:rsidP="00A47B67">
            <w:pPr>
              <w:widowControl w:val="0"/>
              <w:shd w:val="clear" w:color="auto" w:fill="FFFFFF"/>
              <w:autoSpaceDE w:val="0"/>
              <w:autoSpaceDN w:val="0"/>
              <w:adjustRightInd w:val="0"/>
              <w:jc w:val="center"/>
              <w:rPr>
                <w:color w:val="000000"/>
                <w:spacing w:val="-12"/>
                <w:sz w:val="24"/>
                <w:szCs w:val="24"/>
              </w:rPr>
            </w:pPr>
            <w:r w:rsidRPr="00703147">
              <w:rPr>
                <w:color w:val="000000"/>
                <w:spacing w:val="-12"/>
                <w:sz w:val="24"/>
                <w:szCs w:val="24"/>
              </w:rPr>
              <w:t>123 526,55</w:t>
            </w:r>
          </w:p>
        </w:tc>
      </w:tr>
    </w:tbl>
    <w:p w:rsidR="00001AFB" w:rsidRPr="00703147" w:rsidRDefault="00001AFB" w:rsidP="00001AFB">
      <w:pPr>
        <w:tabs>
          <w:tab w:val="left" w:pos="540"/>
        </w:tabs>
        <w:spacing w:line="0" w:lineRule="atLeast"/>
        <w:jc w:val="both"/>
        <w:rPr>
          <w:i/>
          <w:spacing w:val="5"/>
          <w:sz w:val="24"/>
          <w:szCs w:val="24"/>
        </w:rPr>
      </w:pPr>
      <w:r w:rsidRPr="00703147">
        <w:rPr>
          <w:i/>
          <w:spacing w:val="5"/>
          <w:sz w:val="24"/>
          <w:szCs w:val="24"/>
        </w:rPr>
        <w:t>Примечание: информация представлена по данным отдела по вопросам малочисленных народов Севера, природопользованию, сельскому хозяйству и экологии администрации Березовского района.</w:t>
      </w:r>
    </w:p>
    <w:p w:rsidR="00001AFB" w:rsidRPr="00703147" w:rsidRDefault="00001AFB" w:rsidP="00001AFB">
      <w:pPr>
        <w:tabs>
          <w:tab w:val="left" w:pos="709"/>
        </w:tabs>
        <w:spacing w:line="0" w:lineRule="atLeast"/>
        <w:jc w:val="both"/>
        <w:rPr>
          <w:sz w:val="28"/>
          <w:szCs w:val="28"/>
        </w:rPr>
      </w:pPr>
      <w:r w:rsidRPr="00703147">
        <w:rPr>
          <w:sz w:val="28"/>
          <w:szCs w:val="28"/>
        </w:rPr>
        <w:tab/>
      </w:r>
    </w:p>
    <w:p w:rsidR="00001AFB" w:rsidRPr="00703147" w:rsidRDefault="00001AFB" w:rsidP="00001AFB">
      <w:pPr>
        <w:tabs>
          <w:tab w:val="left" w:pos="709"/>
        </w:tabs>
        <w:spacing w:line="0" w:lineRule="atLeast"/>
        <w:jc w:val="both"/>
        <w:rPr>
          <w:sz w:val="28"/>
          <w:szCs w:val="28"/>
        </w:rPr>
      </w:pPr>
      <w:r w:rsidRPr="00703147">
        <w:rPr>
          <w:sz w:val="28"/>
          <w:szCs w:val="28"/>
        </w:rPr>
        <w:tab/>
        <w:t xml:space="preserve">Древесина, заготавливаемая на территории Березовского территориального отдела - лесничества, реализуется населению для отопления жилых помещений. </w:t>
      </w:r>
    </w:p>
    <w:p w:rsidR="00001AFB" w:rsidRPr="00703147" w:rsidRDefault="00001AFB" w:rsidP="00001AFB">
      <w:pPr>
        <w:tabs>
          <w:tab w:val="left" w:pos="709"/>
        </w:tabs>
        <w:spacing w:line="0" w:lineRule="atLeast"/>
        <w:ind w:firstLine="567"/>
        <w:jc w:val="both"/>
        <w:rPr>
          <w:sz w:val="28"/>
          <w:szCs w:val="28"/>
        </w:rPr>
      </w:pPr>
      <w:r w:rsidRPr="00703147">
        <w:rPr>
          <w:sz w:val="28"/>
          <w:szCs w:val="28"/>
        </w:rPr>
        <w:t xml:space="preserve">Большая часть вырубленного леса </w:t>
      </w:r>
      <w:proofErr w:type="spellStart"/>
      <w:r w:rsidRPr="00703147">
        <w:rPr>
          <w:sz w:val="28"/>
          <w:szCs w:val="28"/>
        </w:rPr>
        <w:t>Няксимвольского</w:t>
      </w:r>
      <w:proofErr w:type="spellEnd"/>
      <w:r w:rsidRPr="00703147">
        <w:rPr>
          <w:sz w:val="28"/>
          <w:szCs w:val="28"/>
        </w:rPr>
        <w:t xml:space="preserve"> территориального отдела - лесничества вывозится для переработки за пределы Березовского района.</w:t>
      </w:r>
    </w:p>
    <w:p w:rsidR="00001AFB" w:rsidRPr="00703147" w:rsidRDefault="00001AFB" w:rsidP="00001AFB">
      <w:pPr>
        <w:tabs>
          <w:tab w:val="left" w:pos="709"/>
        </w:tabs>
        <w:spacing w:line="0" w:lineRule="atLeast"/>
        <w:ind w:firstLine="567"/>
        <w:jc w:val="both"/>
        <w:rPr>
          <w:sz w:val="28"/>
          <w:szCs w:val="28"/>
        </w:rPr>
      </w:pPr>
      <w:r w:rsidRPr="00703147">
        <w:rPr>
          <w:sz w:val="28"/>
          <w:szCs w:val="28"/>
        </w:rPr>
        <w:t xml:space="preserve"> Производство пиломатериалов осуществляется из сырьевого леса </w:t>
      </w:r>
      <w:proofErr w:type="spellStart"/>
      <w:r w:rsidRPr="00703147">
        <w:rPr>
          <w:sz w:val="28"/>
          <w:szCs w:val="28"/>
        </w:rPr>
        <w:t>Няксимвольского</w:t>
      </w:r>
      <w:proofErr w:type="spellEnd"/>
      <w:r w:rsidRPr="00703147">
        <w:rPr>
          <w:sz w:val="28"/>
          <w:szCs w:val="28"/>
        </w:rPr>
        <w:t xml:space="preserve"> отдела - лесничества.</w:t>
      </w:r>
    </w:p>
    <w:p w:rsidR="00001AFB" w:rsidRPr="00703147" w:rsidRDefault="00001AFB" w:rsidP="00001AFB">
      <w:pPr>
        <w:pStyle w:val="ConsPlusTitle"/>
        <w:tabs>
          <w:tab w:val="left" w:pos="709"/>
        </w:tabs>
        <w:ind w:firstLine="567"/>
        <w:jc w:val="both"/>
        <w:outlineLvl w:val="4"/>
        <w:rPr>
          <w:rFonts w:ascii="Times New Roman" w:hAnsi="Times New Roman" w:cs="Times New Roman"/>
          <w:b w:val="0"/>
          <w:sz w:val="28"/>
          <w:szCs w:val="28"/>
        </w:rPr>
      </w:pPr>
      <w:r w:rsidRPr="00703147">
        <w:rPr>
          <w:rFonts w:ascii="Times New Roman" w:hAnsi="Times New Roman" w:cs="Times New Roman"/>
          <w:b w:val="0"/>
          <w:sz w:val="28"/>
          <w:szCs w:val="28"/>
        </w:rPr>
        <w:t xml:space="preserve"> Освоение лесов, создание производств, в том числе с использованием новых и эффективных технологий, будут способствовать решению социальных, экологических и экономических проблем.</w:t>
      </w:r>
    </w:p>
    <w:p w:rsidR="00001AFB" w:rsidRPr="00703147" w:rsidRDefault="00001AFB" w:rsidP="00001AFB"/>
    <w:p w:rsidR="00593302" w:rsidRPr="00703147" w:rsidRDefault="00593302" w:rsidP="00001AFB">
      <w:pPr>
        <w:tabs>
          <w:tab w:val="left" w:pos="709"/>
        </w:tabs>
        <w:spacing w:line="0" w:lineRule="atLeast"/>
        <w:jc w:val="both"/>
        <w:rPr>
          <w:sz w:val="28"/>
          <w:szCs w:val="28"/>
        </w:rPr>
      </w:pPr>
    </w:p>
    <w:p w:rsidR="009D73A8" w:rsidRPr="00703147" w:rsidRDefault="009D73A8" w:rsidP="009D73A8">
      <w:pPr>
        <w:tabs>
          <w:tab w:val="left" w:pos="720"/>
        </w:tabs>
        <w:spacing w:line="0" w:lineRule="atLeast"/>
        <w:rPr>
          <w:b/>
          <w:sz w:val="28"/>
          <w:szCs w:val="28"/>
        </w:rPr>
      </w:pPr>
      <w:r w:rsidRPr="00703147">
        <w:rPr>
          <w:b/>
          <w:sz w:val="28"/>
          <w:szCs w:val="28"/>
        </w:rPr>
        <w:t>Издательская и полиграфическая деятельность</w:t>
      </w:r>
    </w:p>
    <w:p w:rsidR="009D73A8" w:rsidRPr="00703147" w:rsidRDefault="009D73A8" w:rsidP="009D73A8">
      <w:pPr>
        <w:widowControl w:val="0"/>
        <w:tabs>
          <w:tab w:val="left" w:pos="370"/>
        </w:tabs>
        <w:autoSpaceDE w:val="0"/>
        <w:autoSpaceDN w:val="0"/>
        <w:adjustRightInd w:val="0"/>
        <w:spacing w:line="0" w:lineRule="atLeast"/>
        <w:ind w:firstLine="709"/>
        <w:jc w:val="both"/>
        <w:rPr>
          <w:sz w:val="28"/>
          <w:szCs w:val="28"/>
        </w:rPr>
      </w:pPr>
    </w:p>
    <w:p w:rsidR="008126DD" w:rsidRPr="00703147" w:rsidRDefault="008126DD" w:rsidP="008126DD">
      <w:pPr>
        <w:widowControl w:val="0"/>
        <w:tabs>
          <w:tab w:val="left" w:pos="370"/>
        </w:tabs>
        <w:autoSpaceDE w:val="0"/>
        <w:autoSpaceDN w:val="0"/>
        <w:adjustRightInd w:val="0"/>
        <w:spacing w:line="0" w:lineRule="atLeast"/>
        <w:ind w:firstLine="709"/>
        <w:jc w:val="both"/>
        <w:rPr>
          <w:sz w:val="28"/>
          <w:szCs w:val="28"/>
        </w:rPr>
      </w:pPr>
      <w:r w:rsidRPr="00703147">
        <w:rPr>
          <w:sz w:val="28"/>
          <w:szCs w:val="28"/>
        </w:rPr>
        <w:t xml:space="preserve">Деятельность по выпуску полиграфической продукции в Березовском районе осуществляет МАУ «Березовский </w:t>
      </w:r>
      <w:proofErr w:type="spellStart"/>
      <w:r w:rsidRPr="00703147">
        <w:rPr>
          <w:sz w:val="28"/>
          <w:szCs w:val="28"/>
        </w:rPr>
        <w:t>медиацентр</w:t>
      </w:r>
      <w:proofErr w:type="spellEnd"/>
      <w:r w:rsidRPr="00703147">
        <w:rPr>
          <w:sz w:val="28"/>
          <w:szCs w:val="28"/>
        </w:rPr>
        <w:t>», в том числе:</w:t>
      </w:r>
    </w:p>
    <w:p w:rsidR="008126DD" w:rsidRPr="00703147" w:rsidRDefault="008126DD" w:rsidP="008126DD">
      <w:pPr>
        <w:ind w:firstLine="567"/>
        <w:contextualSpacing/>
        <w:jc w:val="both"/>
        <w:rPr>
          <w:sz w:val="28"/>
          <w:szCs w:val="28"/>
        </w:rPr>
      </w:pPr>
      <w:r w:rsidRPr="00703147">
        <w:rPr>
          <w:sz w:val="28"/>
          <w:szCs w:val="28"/>
        </w:rPr>
        <w:t>– газетная деятельность. Выпуск периодического печатного издания (2 раза в неделю по 12-16 полос). Подготовка к печати газеты Березовского района «Жизнь Югры» с социально значимой информацией о деятельности органов представительной и исполнительной власти, доведения до сведения жителей муниципального образования официальной информации о социально-экономическом и культурном развитии, развитии общественной инфраструктуры и др.;</w:t>
      </w:r>
    </w:p>
    <w:p w:rsidR="008126DD" w:rsidRPr="00703147" w:rsidRDefault="008126DD" w:rsidP="008126DD">
      <w:pPr>
        <w:tabs>
          <w:tab w:val="left" w:pos="709"/>
        </w:tabs>
        <w:ind w:firstLine="567"/>
        <w:contextualSpacing/>
        <w:jc w:val="both"/>
        <w:rPr>
          <w:sz w:val="28"/>
          <w:szCs w:val="28"/>
        </w:rPr>
      </w:pPr>
      <w:r w:rsidRPr="00703147">
        <w:rPr>
          <w:sz w:val="28"/>
          <w:szCs w:val="28"/>
        </w:rPr>
        <w:t>– издательское производство. Цифровая оперативная печать, широкоформатная печать. Выпуск (печать) газеты формата А3 на производственном оборудовании. Цифровая оперативная печать – печать благодарственных писем, грамот, буклетов, блокнотов, брошюр и др. Печать баннерной продукции;</w:t>
      </w:r>
    </w:p>
    <w:p w:rsidR="008126DD" w:rsidRPr="00703147" w:rsidRDefault="008126DD" w:rsidP="008126DD">
      <w:pPr>
        <w:widowControl w:val="0"/>
        <w:tabs>
          <w:tab w:val="left" w:pos="370"/>
        </w:tabs>
        <w:autoSpaceDE w:val="0"/>
        <w:autoSpaceDN w:val="0"/>
        <w:adjustRightInd w:val="0"/>
        <w:spacing w:line="0" w:lineRule="atLeast"/>
        <w:jc w:val="both"/>
        <w:rPr>
          <w:sz w:val="28"/>
          <w:szCs w:val="28"/>
        </w:rPr>
      </w:pPr>
      <w:r w:rsidRPr="00703147">
        <w:rPr>
          <w:sz w:val="28"/>
          <w:szCs w:val="28"/>
        </w:rPr>
        <w:tab/>
        <w:t>– телевизионная деятельность и в области социальных медиа.</w:t>
      </w:r>
    </w:p>
    <w:p w:rsidR="008126DD" w:rsidRPr="00703147" w:rsidRDefault="008126DD" w:rsidP="008126DD">
      <w:pPr>
        <w:widowControl w:val="0"/>
        <w:tabs>
          <w:tab w:val="left" w:pos="370"/>
        </w:tabs>
        <w:autoSpaceDE w:val="0"/>
        <w:autoSpaceDN w:val="0"/>
        <w:adjustRightInd w:val="0"/>
        <w:spacing w:line="0" w:lineRule="atLeast"/>
        <w:ind w:firstLine="567"/>
        <w:jc w:val="center"/>
        <w:rPr>
          <w:sz w:val="28"/>
          <w:szCs w:val="28"/>
        </w:rPr>
      </w:pPr>
    </w:p>
    <w:p w:rsidR="008126DD" w:rsidRPr="00703147" w:rsidRDefault="008126DD" w:rsidP="008126DD">
      <w:pPr>
        <w:widowControl w:val="0"/>
        <w:tabs>
          <w:tab w:val="left" w:pos="370"/>
        </w:tabs>
        <w:autoSpaceDE w:val="0"/>
        <w:autoSpaceDN w:val="0"/>
        <w:adjustRightInd w:val="0"/>
        <w:spacing w:line="0" w:lineRule="atLeast"/>
        <w:ind w:firstLine="567"/>
        <w:jc w:val="center"/>
        <w:rPr>
          <w:b/>
          <w:color w:val="000000"/>
          <w:sz w:val="28"/>
          <w:szCs w:val="28"/>
        </w:rPr>
      </w:pPr>
      <w:r w:rsidRPr="00703147">
        <w:rPr>
          <w:b/>
          <w:sz w:val="28"/>
          <w:szCs w:val="28"/>
        </w:rPr>
        <w:lastRenderedPageBreak/>
        <w:t xml:space="preserve">Производство продукции </w:t>
      </w:r>
      <w:r w:rsidRPr="00703147">
        <w:rPr>
          <w:b/>
          <w:color w:val="000000"/>
          <w:sz w:val="28"/>
          <w:szCs w:val="28"/>
        </w:rPr>
        <w:t xml:space="preserve">МАУ «Березовский </w:t>
      </w:r>
      <w:proofErr w:type="spellStart"/>
      <w:r w:rsidRPr="00703147">
        <w:rPr>
          <w:b/>
          <w:color w:val="000000"/>
          <w:sz w:val="28"/>
          <w:szCs w:val="28"/>
        </w:rPr>
        <w:t>медиацентр</w:t>
      </w:r>
      <w:proofErr w:type="spellEnd"/>
      <w:r w:rsidRPr="00703147">
        <w:rPr>
          <w:b/>
          <w:color w:val="000000"/>
          <w:sz w:val="28"/>
          <w:szCs w:val="28"/>
        </w:rPr>
        <w:t xml:space="preserve">» </w:t>
      </w:r>
    </w:p>
    <w:p w:rsidR="008126DD" w:rsidRPr="00703147" w:rsidRDefault="008126DD" w:rsidP="008126DD">
      <w:pPr>
        <w:widowControl w:val="0"/>
        <w:tabs>
          <w:tab w:val="left" w:pos="370"/>
        </w:tabs>
        <w:autoSpaceDE w:val="0"/>
        <w:autoSpaceDN w:val="0"/>
        <w:adjustRightInd w:val="0"/>
        <w:spacing w:line="0" w:lineRule="atLeast"/>
        <w:ind w:firstLine="567"/>
        <w:jc w:val="center"/>
        <w:rPr>
          <w:b/>
          <w:color w:val="000000"/>
          <w:sz w:val="28"/>
          <w:szCs w:val="28"/>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461"/>
        <w:gridCol w:w="1635"/>
        <w:gridCol w:w="1620"/>
        <w:gridCol w:w="1805"/>
      </w:tblGrid>
      <w:tr w:rsidR="008126DD" w:rsidRPr="00703147" w:rsidTr="00AE5C10">
        <w:trPr>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tabs>
                <w:tab w:val="left" w:pos="540"/>
              </w:tabs>
              <w:spacing w:line="0" w:lineRule="atLeast"/>
              <w:jc w:val="center"/>
              <w:rPr>
                <w:b/>
                <w:color w:val="000000"/>
                <w:lang w:eastAsia="en-US"/>
              </w:rPr>
            </w:pPr>
            <w:r w:rsidRPr="00703147">
              <w:rPr>
                <w:b/>
                <w:color w:val="000000"/>
                <w:lang w:eastAsia="en-US"/>
              </w:rPr>
              <w:t>Наименование продукции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tabs>
                <w:tab w:val="left" w:pos="540"/>
              </w:tabs>
              <w:spacing w:line="0" w:lineRule="atLeast"/>
              <w:jc w:val="center"/>
              <w:rPr>
                <w:b/>
                <w:color w:val="000000"/>
                <w:lang w:eastAsia="en-US"/>
              </w:rPr>
            </w:pPr>
            <w:r w:rsidRPr="00703147">
              <w:rPr>
                <w:b/>
                <w:color w:val="000000"/>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jc w:val="center"/>
              <w:rPr>
                <w:b/>
                <w:lang w:eastAsia="en-US"/>
              </w:rPr>
            </w:pPr>
            <w:r w:rsidRPr="00703147">
              <w:rPr>
                <w:b/>
              </w:rPr>
              <w:t>2022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autoSpaceDE w:val="0"/>
              <w:autoSpaceDN w:val="0"/>
              <w:adjustRightInd w:val="0"/>
              <w:jc w:val="center"/>
              <w:rPr>
                <w:b/>
              </w:rPr>
            </w:pPr>
            <w:r w:rsidRPr="00703147">
              <w:rPr>
                <w:b/>
              </w:rPr>
              <w:t>2023 год</w:t>
            </w:r>
          </w:p>
        </w:tc>
        <w:tc>
          <w:tcPr>
            <w:tcW w:w="1805"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autoSpaceDE w:val="0"/>
              <w:autoSpaceDN w:val="0"/>
              <w:adjustRightInd w:val="0"/>
              <w:spacing w:line="0" w:lineRule="atLeast"/>
              <w:jc w:val="center"/>
              <w:rPr>
                <w:b/>
              </w:rPr>
            </w:pPr>
            <w:r w:rsidRPr="00703147">
              <w:rPr>
                <w:b/>
              </w:rPr>
              <w:t>Темп изменения, (%)</w:t>
            </w:r>
          </w:p>
        </w:tc>
      </w:tr>
      <w:tr w:rsidR="008126DD" w:rsidRPr="00703147" w:rsidTr="00AE5C10">
        <w:trPr>
          <w:trHeight w:val="643"/>
          <w:jc w:val="center"/>
        </w:trPr>
        <w:tc>
          <w:tcPr>
            <w:tcW w:w="3454" w:type="dxa"/>
            <w:vMerge w:val="restart"/>
            <w:tcBorders>
              <w:top w:val="single" w:sz="4" w:space="0" w:color="auto"/>
              <w:left w:val="single" w:sz="4" w:space="0" w:color="auto"/>
              <w:right w:val="single" w:sz="4" w:space="0" w:color="auto"/>
            </w:tcBorders>
            <w:vAlign w:val="center"/>
            <w:hideMark/>
          </w:tcPr>
          <w:p w:rsidR="008126DD" w:rsidRPr="00703147" w:rsidRDefault="008126DD" w:rsidP="00AE5C10">
            <w:pPr>
              <w:tabs>
                <w:tab w:val="left" w:pos="540"/>
              </w:tabs>
              <w:spacing w:line="0" w:lineRule="atLeast"/>
              <w:rPr>
                <w:b/>
                <w:color w:val="000000"/>
                <w:lang w:eastAsia="en-US"/>
              </w:rPr>
            </w:pPr>
            <w:r w:rsidRPr="00703147">
              <w:rPr>
                <w:b/>
                <w:color w:val="000000"/>
                <w:lang w:eastAsia="en-US"/>
              </w:rPr>
              <w:t>Отгружено собственной печатной продукции, в том числе:</w:t>
            </w: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1 000,48</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702,06</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70,17</w:t>
            </w:r>
          </w:p>
        </w:tc>
      </w:tr>
      <w:tr w:rsidR="008126DD" w:rsidRPr="00703147" w:rsidTr="00AE5C10">
        <w:trPr>
          <w:trHeight w:val="416"/>
          <w:jc w:val="center"/>
        </w:trPr>
        <w:tc>
          <w:tcPr>
            <w:tcW w:w="3454" w:type="dxa"/>
            <w:vMerge/>
            <w:tcBorders>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rPr>
                <w:b/>
                <w:color w:val="000000"/>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млн.</w:t>
            </w:r>
          </w:p>
          <w:p w:rsidR="008126DD" w:rsidRPr="00703147" w:rsidRDefault="008126DD" w:rsidP="00AE5C10">
            <w:pPr>
              <w:tabs>
                <w:tab w:val="left" w:pos="540"/>
              </w:tabs>
              <w:spacing w:line="0" w:lineRule="atLeast"/>
              <w:jc w:val="center"/>
              <w:rPr>
                <w:color w:val="000000"/>
                <w:lang w:eastAsia="en-US"/>
              </w:rPr>
            </w:pPr>
            <w:proofErr w:type="spellStart"/>
            <w:r w:rsidRPr="00703147">
              <w:rPr>
                <w:color w:val="000000"/>
                <w:lang w:eastAsia="en-US"/>
              </w:rPr>
              <w:t>усл</w:t>
            </w:r>
            <w:proofErr w:type="spellEnd"/>
            <w:r w:rsidRPr="00703147">
              <w:rPr>
                <w:color w:val="000000"/>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0,806</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0,74</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91,81</w:t>
            </w:r>
          </w:p>
        </w:tc>
      </w:tr>
      <w:tr w:rsidR="008126DD" w:rsidRPr="00703147" w:rsidTr="00AE5C10">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rPr>
                <w:color w:val="000000"/>
                <w:lang w:eastAsia="en-US"/>
              </w:rPr>
            </w:pPr>
          </w:p>
          <w:p w:rsidR="008126DD" w:rsidRPr="00703147" w:rsidRDefault="008126DD" w:rsidP="00AE5C10">
            <w:pPr>
              <w:tabs>
                <w:tab w:val="left" w:pos="540"/>
              </w:tabs>
              <w:spacing w:line="0" w:lineRule="atLeast"/>
              <w:rPr>
                <w:color w:val="000000"/>
                <w:lang w:eastAsia="en-US"/>
              </w:rPr>
            </w:pPr>
            <w:r w:rsidRPr="00703147">
              <w:rPr>
                <w:color w:val="000000"/>
                <w:lang w:eastAsia="en-US"/>
              </w:rPr>
              <w:t>газеты</w:t>
            </w:r>
          </w:p>
          <w:p w:rsidR="008126DD" w:rsidRPr="00703147" w:rsidRDefault="008126DD" w:rsidP="00AE5C10">
            <w:pPr>
              <w:tabs>
                <w:tab w:val="left" w:pos="540"/>
              </w:tabs>
              <w:spacing w:line="0" w:lineRule="atLeast"/>
              <w:rPr>
                <w:color w:val="000000"/>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391,70</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381,30</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97,34</w:t>
            </w:r>
          </w:p>
        </w:tc>
      </w:tr>
      <w:tr w:rsidR="008126DD" w:rsidRPr="00703147" w:rsidTr="00AE5C10">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spacing w:line="0" w:lineRule="atLeast"/>
              <w:rPr>
                <w:color w:val="000000"/>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млн.</w:t>
            </w:r>
          </w:p>
          <w:p w:rsidR="008126DD" w:rsidRPr="00703147" w:rsidRDefault="008126DD" w:rsidP="00AE5C10">
            <w:pPr>
              <w:tabs>
                <w:tab w:val="left" w:pos="540"/>
              </w:tabs>
              <w:spacing w:line="0" w:lineRule="atLeast"/>
              <w:jc w:val="center"/>
              <w:rPr>
                <w:color w:val="000000"/>
                <w:lang w:eastAsia="en-US"/>
              </w:rPr>
            </w:pPr>
            <w:proofErr w:type="spellStart"/>
            <w:r w:rsidRPr="00703147">
              <w:rPr>
                <w:color w:val="000000"/>
                <w:lang w:eastAsia="en-US"/>
              </w:rPr>
              <w:t>усл</w:t>
            </w:r>
            <w:proofErr w:type="spellEnd"/>
            <w:r w:rsidRPr="00703147">
              <w:rPr>
                <w:color w:val="000000"/>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0,626</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0,63</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100,64</w:t>
            </w:r>
          </w:p>
        </w:tc>
      </w:tr>
      <w:tr w:rsidR="008126DD" w:rsidRPr="00703147" w:rsidTr="00AE5C10">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tabs>
                <w:tab w:val="left" w:pos="540"/>
              </w:tabs>
              <w:spacing w:line="0" w:lineRule="atLeast"/>
              <w:rPr>
                <w:color w:val="000000"/>
                <w:lang w:eastAsia="en-US"/>
              </w:rPr>
            </w:pPr>
            <w:r w:rsidRPr="00703147">
              <w:rPr>
                <w:color w:val="000000"/>
                <w:lang w:eastAsia="en-US"/>
              </w:rPr>
              <w:t xml:space="preserve">бланочная и </w:t>
            </w:r>
            <w:proofErr w:type="spellStart"/>
            <w:r w:rsidRPr="00703147">
              <w:rPr>
                <w:color w:val="000000"/>
                <w:lang w:eastAsia="en-US"/>
              </w:rPr>
              <w:t>рекламно</w:t>
            </w:r>
            <w:proofErr w:type="spellEnd"/>
            <w:r w:rsidRPr="00703147">
              <w:rPr>
                <w:color w:val="000000"/>
                <w:lang w:eastAsia="en-US"/>
              </w:rPr>
              <w:t xml:space="preserve"> – представительская продукция, брошюры, календари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608,78</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320,76</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52,69</w:t>
            </w:r>
          </w:p>
        </w:tc>
      </w:tr>
      <w:tr w:rsidR="008126DD" w:rsidRPr="00703147" w:rsidTr="00AE5C10">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spacing w:line="0" w:lineRule="atLeast"/>
              <w:rPr>
                <w:color w:val="000000"/>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млн.</w:t>
            </w:r>
          </w:p>
          <w:p w:rsidR="008126DD" w:rsidRPr="00703147" w:rsidRDefault="008126DD" w:rsidP="00AE5C10">
            <w:pPr>
              <w:tabs>
                <w:tab w:val="left" w:pos="540"/>
              </w:tabs>
              <w:spacing w:line="0" w:lineRule="atLeast"/>
              <w:jc w:val="center"/>
              <w:rPr>
                <w:color w:val="000000"/>
                <w:lang w:eastAsia="en-US"/>
              </w:rPr>
            </w:pPr>
            <w:proofErr w:type="spellStart"/>
            <w:r w:rsidRPr="00703147">
              <w:rPr>
                <w:color w:val="000000"/>
                <w:lang w:eastAsia="en-US"/>
              </w:rPr>
              <w:t>усл</w:t>
            </w:r>
            <w:proofErr w:type="spellEnd"/>
            <w:r w:rsidRPr="00703147">
              <w:rPr>
                <w:color w:val="000000"/>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0,18</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spacing w:line="276" w:lineRule="auto"/>
              <w:jc w:val="center"/>
              <w:rPr>
                <w:lang w:eastAsia="en-US"/>
              </w:rPr>
            </w:pPr>
            <w:r w:rsidRPr="00703147">
              <w:rPr>
                <w:lang w:eastAsia="en-US"/>
              </w:rPr>
              <w:t>0,11</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03147" w:rsidRDefault="008126DD" w:rsidP="00AE5C10">
            <w:pPr>
              <w:tabs>
                <w:tab w:val="left" w:pos="540"/>
              </w:tabs>
              <w:spacing w:line="0" w:lineRule="atLeast"/>
              <w:jc w:val="center"/>
              <w:rPr>
                <w:color w:val="000000"/>
                <w:lang w:eastAsia="en-US"/>
              </w:rPr>
            </w:pPr>
            <w:r w:rsidRPr="00703147">
              <w:rPr>
                <w:color w:val="000000"/>
                <w:lang w:eastAsia="en-US"/>
              </w:rPr>
              <w:t>61,11</w:t>
            </w:r>
          </w:p>
        </w:tc>
      </w:tr>
    </w:tbl>
    <w:p w:rsidR="008126DD" w:rsidRPr="00703147" w:rsidRDefault="008126DD" w:rsidP="008126DD">
      <w:pPr>
        <w:tabs>
          <w:tab w:val="left" w:pos="450"/>
        </w:tabs>
        <w:spacing w:line="276" w:lineRule="auto"/>
        <w:rPr>
          <w:b/>
          <w:color w:val="000000"/>
          <w:sz w:val="28"/>
          <w:szCs w:val="28"/>
        </w:rPr>
      </w:pPr>
      <w:r w:rsidRPr="00703147">
        <w:rPr>
          <w:b/>
          <w:color w:val="000000"/>
          <w:sz w:val="28"/>
          <w:szCs w:val="28"/>
        </w:rPr>
        <w:tab/>
      </w:r>
    </w:p>
    <w:p w:rsidR="008126DD" w:rsidRPr="00703147" w:rsidRDefault="008126DD" w:rsidP="008126DD">
      <w:pPr>
        <w:tabs>
          <w:tab w:val="left" w:pos="540"/>
        </w:tabs>
        <w:spacing w:line="0" w:lineRule="atLeast"/>
        <w:ind w:firstLine="709"/>
        <w:jc w:val="both"/>
        <w:rPr>
          <w:color w:val="000000"/>
          <w:sz w:val="28"/>
          <w:szCs w:val="28"/>
        </w:rPr>
      </w:pPr>
      <w:r w:rsidRPr="00703147">
        <w:rPr>
          <w:color w:val="000000"/>
          <w:sz w:val="28"/>
          <w:szCs w:val="28"/>
        </w:rPr>
        <w:t xml:space="preserve">В 2023 году объем производства отгруженной печатной продукции в денежном выражении снизился на 29,83% и составил 702,06 тыс. рублей, что обусловлено ремонтом оборудования для изготовления бланочной и </w:t>
      </w:r>
      <w:proofErr w:type="spellStart"/>
      <w:r w:rsidRPr="00703147">
        <w:rPr>
          <w:color w:val="000000"/>
          <w:sz w:val="28"/>
          <w:szCs w:val="28"/>
        </w:rPr>
        <w:t>рекламно</w:t>
      </w:r>
      <w:proofErr w:type="spellEnd"/>
      <w:r w:rsidRPr="00703147">
        <w:rPr>
          <w:color w:val="000000"/>
          <w:sz w:val="28"/>
          <w:szCs w:val="28"/>
        </w:rPr>
        <w:t xml:space="preserve"> – представительской продукции. </w:t>
      </w:r>
    </w:p>
    <w:p w:rsidR="008126DD" w:rsidRPr="00703147" w:rsidRDefault="008126DD" w:rsidP="008126DD">
      <w:pPr>
        <w:tabs>
          <w:tab w:val="left" w:pos="540"/>
        </w:tabs>
        <w:spacing w:line="0" w:lineRule="atLeast"/>
        <w:ind w:firstLine="709"/>
        <w:jc w:val="both"/>
        <w:rPr>
          <w:color w:val="000000"/>
          <w:sz w:val="28"/>
          <w:szCs w:val="28"/>
        </w:rPr>
      </w:pPr>
      <w:r w:rsidRPr="00703147">
        <w:rPr>
          <w:color w:val="000000"/>
          <w:sz w:val="28"/>
          <w:szCs w:val="28"/>
        </w:rPr>
        <w:t xml:space="preserve">Производство печатных материалов, их перечень и качество позволяют удовлетворять спрос населения территории. </w:t>
      </w:r>
    </w:p>
    <w:p w:rsidR="008126DD" w:rsidRPr="00703147" w:rsidRDefault="008126DD" w:rsidP="008126DD"/>
    <w:p w:rsidR="0032689E" w:rsidRPr="00703147" w:rsidRDefault="0032689E" w:rsidP="0032689E">
      <w:pPr>
        <w:tabs>
          <w:tab w:val="left" w:pos="540"/>
        </w:tabs>
        <w:spacing w:line="0" w:lineRule="atLeast"/>
        <w:ind w:firstLine="709"/>
        <w:jc w:val="both"/>
        <w:rPr>
          <w:color w:val="000000"/>
          <w:sz w:val="28"/>
          <w:szCs w:val="28"/>
        </w:rPr>
      </w:pPr>
    </w:p>
    <w:p w:rsidR="0032689E" w:rsidRPr="00703147" w:rsidRDefault="0032689E" w:rsidP="0032689E">
      <w:pPr>
        <w:numPr>
          <w:ilvl w:val="0"/>
          <w:numId w:val="16"/>
        </w:numPr>
        <w:tabs>
          <w:tab w:val="left" w:pos="540"/>
        </w:tabs>
        <w:suppressAutoHyphens/>
        <w:spacing w:line="0" w:lineRule="atLeast"/>
        <w:jc w:val="center"/>
        <w:rPr>
          <w:b/>
          <w:bCs/>
          <w:sz w:val="28"/>
          <w:szCs w:val="28"/>
        </w:rPr>
      </w:pPr>
      <w:r w:rsidRPr="00703147">
        <w:rPr>
          <w:b/>
          <w:bCs/>
          <w:sz w:val="28"/>
          <w:szCs w:val="28"/>
        </w:rPr>
        <w:t xml:space="preserve">Обеспечение электрической энергией, газом и паром, </w:t>
      </w:r>
    </w:p>
    <w:p w:rsidR="0032689E" w:rsidRPr="00703147" w:rsidRDefault="0032689E" w:rsidP="0032689E">
      <w:pPr>
        <w:tabs>
          <w:tab w:val="left" w:pos="540"/>
        </w:tabs>
        <w:suppressAutoHyphens/>
        <w:spacing w:line="0" w:lineRule="atLeast"/>
        <w:ind w:left="360"/>
        <w:jc w:val="center"/>
        <w:rPr>
          <w:b/>
          <w:bCs/>
          <w:sz w:val="28"/>
          <w:szCs w:val="28"/>
        </w:rPr>
      </w:pPr>
      <w:r w:rsidRPr="00703147">
        <w:rPr>
          <w:b/>
          <w:bCs/>
          <w:sz w:val="28"/>
          <w:szCs w:val="28"/>
        </w:rPr>
        <w:t>кондиционирование воздуха</w:t>
      </w:r>
    </w:p>
    <w:p w:rsidR="0032689E" w:rsidRPr="00703147" w:rsidRDefault="0032689E" w:rsidP="0032689E">
      <w:pPr>
        <w:tabs>
          <w:tab w:val="left" w:pos="540"/>
        </w:tabs>
        <w:suppressAutoHyphens/>
        <w:spacing w:line="0" w:lineRule="atLeast"/>
        <w:ind w:firstLine="709"/>
        <w:jc w:val="center"/>
        <w:rPr>
          <w:b/>
          <w:bCs/>
          <w:sz w:val="28"/>
          <w:szCs w:val="28"/>
        </w:rPr>
      </w:pPr>
    </w:p>
    <w:p w:rsidR="0032689E" w:rsidRPr="00703147" w:rsidRDefault="0032689E" w:rsidP="0032689E">
      <w:pPr>
        <w:tabs>
          <w:tab w:val="left" w:pos="540"/>
        </w:tabs>
        <w:suppressAutoHyphens/>
        <w:spacing w:line="0" w:lineRule="atLeast"/>
        <w:ind w:firstLine="709"/>
        <w:jc w:val="both"/>
        <w:rPr>
          <w:bCs/>
          <w:sz w:val="28"/>
          <w:szCs w:val="28"/>
        </w:rPr>
      </w:pPr>
      <w:r w:rsidRPr="00703147">
        <w:rPr>
          <w:bCs/>
          <w:sz w:val="28"/>
          <w:szCs w:val="28"/>
        </w:rPr>
        <w:t xml:space="preserve">В сфере коммунального хозяйства Березовского района общий объем отгруженной продукции </w:t>
      </w:r>
      <w:r w:rsidR="00E60467" w:rsidRPr="00703147">
        <w:rPr>
          <w:bCs/>
          <w:sz w:val="28"/>
          <w:szCs w:val="28"/>
        </w:rPr>
        <w:t>в 202</w:t>
      </w:r>
      <w:r w:rsidR="00EC3EAB" w:rsidRPr="00703147">
        <w:rPr>
          <w:bCs/>
          <w:sz w:val="28"/>
          <w:szCs w:val="28"/>
        </w:rPr>
        <w:t>3</w:t>
      </w:r>
      <w:r w:rsidR="00E60467" w:rsidRPr="00703147">
        <w:rPr>
          <w:bCs/>
          <w:sz w:val="28"/>
          <w:szCs w:val="28"/>
        </w:rPr>
        <w:t xml:space="preserve"> год</w:t>
      </w:r>
      <w:r w:rsidR="00EE3427" w:rsidRPr="00703147">
        <w:rPr>
          <w:bCs/>
          <w:sz w:val="28"/>
          <w:szCs w:val="28"/>
        </w:rPr>
        <w:t>у</w:t>
      </w:r>
      <w:r w:rsidR="00E60467" w:rsidRPr="00703147">
        <w:rPr>
          <w:bCs/>
          <w:sz w:val="28"/>
          <w:szCs w:val="28"/>
        </w:rPr>
        <w:t xml:space="preserve"> </w:t>
      </w:r>
      <w:r w:rsidR="00EC3EAB" w:rsidRPr="00703147">
        <w:rPr>
          <w:bCs/>
          <w:sz w:val="28"/>
          <w:szCs w:val="28"/>
        </w:rPr>
        <w:t>превысил</w:t>
      </w:r>
      <w:r w:rsidRPr="00703147">
        <w:rPr>
          <w:bCs/>
          <w:sz w:val="28"/>
          <w:szCs w:val="28"/>
        </w:rPr>
        <w:t xml:space="preserve"> 100 процентн</w:t>
      </w:r>
      <w:r w:rsidR="00EC3EAB" w:rsidRPr="00703147">
        <w:rPr>
          <w:bCs/>
          <w:sz w:val="28"/>
          <w:szCs w:val="28"/>
        </w:rPr>
        <w:t xml:space="preserve">ый уровень на </w:t>
      </w:r>
      <w:r w:rsidR="005D3DF7" w:rsidRPr="00703147">
        <w:rPr>
          <w:bCs/>
          <w:sz w:val="28"/>
          <w:szCs w:val="28"/>
        </w:rPr>
        <w:t>11,53</w:t>
      </w:r>
      <w:r w:rsidR="00EC3EAB" w:rsidRPr="00703147">
        <w:rPr>
          <w:bCs/>
          <w:sz w:val="28"/>
          <w:szCs w:val="28"/>
        </w:rPr>
        <w:t>% к показателю 2022 года</w:t>
      </w:r>
      <w:r w:rsidRPr="00703147">
        <w:rPr>
          <w:bCs/>
          <w:sz w:val="28"/>
          <w:szCs w:val="28"/>
        </w:rPr>
        <w:t xml:space="preserve"> и </w:t>
      </w:r>
      <w:r w:rsidR="004C4651" w:rsidRPr="00703147">
        <w:rPr>
          <w:bCs/>
          <w:sz w:val="28"/>
          <w:szCs w:val="28"/>
        </w:rPr>
        <w:t>достиг</w:t>
      </w:r>
      <w:r w:rsidR="00FC5D92" w:rsidRPr="00703147">
        <w:rPr>
          <w:bCs/>
          <w:sz w:val="28"/>
          <w:szCs w:val="28"/>
        </w:rPr>
        <w:t xml:space="preserve"> </w:t>
      </w:r>
      <w:r w:rsidR="005D3DF7" w:rsidRPr="00703147">
        <w:rPr>
          <w:bCs/>
          <w:sz w:val="28"/>
          <w:szCs w:val="28"/>
        </w:rPr>
        <w:t>503,50</w:t>
      </w:r>
      <w:r w:rsidRPr="00703147">
        <w:rPr>
          <w:bCs/>
          <w:sz w:val="28"/>
          <w:szCs w:val="28"/>
        </w:rPr>
        <w:t xml:space="preserve"> млн. рублей в сопоставимых ценах. </w:t>
      </w:r>
    </w:p>
    <w:p w:rsidR="0032689E" w:rsidRPr="00703147" w:rsidRDefault="0032689E" w:rsidP="0032689E">
      <w:pPr>
        <w:tabs>
          <w:tab w:val="left" w:pos="540"/>
        </w:tabs>
        <w:suppressAutoHyphens/>
        <w:spacing w:line="0" w:lineRule="atLeast"/>
        <w:ind w:firstLine="709"/>
        <w:jc w:val="both"/>
        <w:rPr>
          <w:b/>
          <w:sz w:val="28"/>
          <w:szCs w:val="28"/>
        </w:rPr>
      </w:pPr>
    </w:p>
    <w:p w:rsidR="0032689E" w:rsidRPr="00703147" w:rsidRDefault="0032689E" w:rsidP="0032689E">
      <w:pPr>
        <w:tabs>
          <w:tab w:val="left" w:pos="540"/>
        </w:tabs>
        <w:suppressAutoHyphens/>
        <w:spacing w:line="0" w:lineRule="atLeast"/>
        <w:ind w:firstLine="709"/>
        <w:jc w:val="both"/>
        <w:rPr>
          <w:b/>
          <w:sz w:val="28"/>
          <w:szCs w:val="28"/>
        </w:rPr>
      </w:pPr>
      <w:r w:rsidRPr="00703147">
        <w:rPr>
          <w:b/>
          <w:sz w:val="28"/>
          <w:szCs w:val="28"/>
        </w:rPr>
        <w:t>Производство электроэнергии на территории Березовского района</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133"/>
        <w:gridCol w:w="2119"/>
        <w:gridCol w:w="1838"/>
      </w:tblGrid>
      <w:tr w:rsidR="007751F9" w:rsidRPr="00703147" w:rsidTr="00860681">
        <w:trPr>
          <w:trHeight w:val="645"/>
          <w:jc w:val="center"/>
        </w:trPr>
        <w:tc>
          <w:tcPr>
            <w:tcW w:w="3843" w:type="dxa"/>
            <w:shd w:val="clear" w:color="auto" w:fill="auto"/>
            <w:vAlign w:val="center"/>
          </w:tcPr>
          <w:p w:rsidR="007751F9" w:rsidRPr="00703147" w:rsidRDefault="007751F9" w:rsidP="00860681">
            <w:pPr>
              <w:autoSpaceDE w:val="0"/>
              <w:autoSpaceDN w:val="0"/>
              <w:adjustRightInd w:val="0"/>
              <w:spacing w:line="0" w:lineRule="atLeast"/>
              <w:jc w:val="center"/>
              <w:rPr>
                <w:b/>
                <w:sz w:val="24"/>
                <w:szCs w:val="24"/>
              </w:rPr>
            </w:pPr>
            <w:r w:rsidRPr="00703147">
              <w:rPr>
                <w:b/>
                <w:sz w:val="24"/>
                <w:szCs w:val="24"/>
              </w:rPr>
              <w:t>Наименование показателя</w:t>
            </w:r>
          </w:p>
        </w:tc>
        <w:tc>
          <w:tcPr>
            <w:tcW w:w="2133" w:type="dxa"/>
            <w:shd w:val="clear" w:color="auto" w:fill="auto"/>
            <w:vAlign w:val="center"/>
          </w:tcPr>
          <w:p w:rsidR="007751F9" w:rsidRPr="00703147" w:rsidRDefault="007751F9" w:rsidP="006B1FFA">
            <w:pPr>
              <w:pStyle w:val="ab"/>
              <w:jc w:val="center"/>
              <w:rPr>
                <w:rFonts w:ascii="Times New Roman" w:hAnsi="Times New Roman"/>
                <w:b/>
                <w:sz w:val="24"/>
                <w:szCs w:val="24"/>
              </w:rPr>
            </w:pPr>
            <w:r w:rsidRPr="00703147">
              <w:rPr>
                <w:rFonts w:ascii="Times New Roman" w:hAnsi="Times New Roman"/>
                <w:b/>
                <w:sz w:val="24"/>
                <w:szCs w:val="24"/>
              </w:rPr>
              <w:t>202</w:t>
            </w:r>
            <w:r w:rsidR="006B1FFA" w:rsidRPr="00703147">
              <w:rPr>
                <w:rFonts w:ascii="Times New Roman" w:hAnsi="Times New Roman"/>
                <w:b/>
                <w:sz w:val="24"/>
                <w:szCs w:val="24"/>
              </w:rPr>
              <w:t>2</w:t>
            </w:r>
            <w:r w:rsidR="00EE3427" w:rsidRPr="00703147">
              <w:rPr>
                <w:rFonts w:ascii="Times New Roman" w:hAnsi="Times New Roman"/>
                <w:b/>
                <w:sz w:val="24"/>
                <w:szCs w:val="24"/>
              </w:rPr>
              <w:t xml:space="preserve"> год</w:t>
            </w:r>
          </w:p>
        </w:tc>
        <w:tc>
          <w:tcPr>
            <w:tcW w:w="2119" w:type="dxa"/>
            <w:shd w:val="clear" w:color="auto" w:fill="auto"/>
            <w:vAlign w:val="center"/>
          </w:tcPr>
          <w:p w:rsidR="007751F9" w:rsidRPr="00703147" w:rsidRDefault="007751F9" w:rsidP="00EE3427">
            <w:pPr>
              <w:pStyle w:val="ab"/>
              <w:jc w:val="center"/>
              <w:rPr>
                <w:rFonts w:ascii="Times New Roman" w:hAnsi="Times New Roman"/>
                <w:b/>
                <w:sz w:val="24"/>
                <w:szCs w:val="24"/>
              </w:rPr>
            </w:pPr>
            <w:r w:rsidRPr="00703147">
              <w:rPr>
                <w:rFonts w:ascii="Times New Roman" w:hAnsi="Times New Roman"/>
                <w:b/>
                <w:sz w:val="24"/>
                <w:szCs w:val="24"/>
              </w:rPr>
              <w:t>202</w:t>
            </w:r>
            <w:r w:rsidR="006B1FFA" w:rsidRPr="00703147">
              <w:rPr>
                <w:rFonts w:ascii="Times New Roman" w:hAnsi="Times New Roman"/>
                <w:b/>
                <w:sz w:val="24"/>
                <w:szCs w:val="24"/>
              </w:rPr>
              <w:t>3</w:t>
            </w:r>
            <w:r w:rsidRPr="00703147">
              <w:rPr>
                <w:rFonts w:ascii="Times New Roman" w:hAnsi="Times New Roman"/>
                <w:b/>
                <w:sz w:val="24"/>
                <w:szCs w:val="24"/>
              </w:rPr>
              <w:t xml:space="preserve"> год</w:t>
            </w:r>
          </w:p>
        </w:tc>
        <w:tc>
          <w:tcPr>
            <w:tcW w:w="1838" w:type="dxa"/>
            <w:shd w:val="clear" w:color="auto" w:fill="auto"/>
            <w:vAlign w:val="center"/>
          </w:tcPr>
          <w:p w:rsidR="007751F9" w:rsidRPr="00703147" w:rsidRDefault="007751F9" w:rsidP="00860681">
            <w:pPr>
              <w:autoSpaceDE w:val="0"/>
              <w:autoSpaceDN w:val="0"/>
              <w:adjustRightInd w:val="0"/>
              <w:spacing w:line="0" w:lineRule="atLeast"/>
              <w:jc w:val="center"/>
              <w:rPr>
                <w:b/>
                <w:sz w:val="24"/>
                <w:szCs w:val="24"/>
              </w:rPr>
            </w:pPr>
            <w:r w:rsidRPr="00703147">
              <w:rPr>
                <w:b/>
                <w:sz w:val="24"/>
                <w:szCs w:val="24"/>
              </w:rPr>
              <w:t>Темп изменения, (%)</w:t>
            </w:r>
          </w:p>
        </w:tc>
      </w:tr>
      <w:tr w:rsidR="0032689E" w:rsidRPr="00703147" w:rsidTr="00860681">
        <w:trPr>
          <w:jc w:val="center"/>
        </w:trPr>
        <w:tc>
          <w:tcPr>
            <w:tcW w:w="3843" w:type="dxa"/>
            <w:shd w:val="clear" w:color="auto" w:fill="auto"/>
            <w:vAlign w:val="center"/>
          </w:tcPr>
          <w:p w:rsidR="0032689E" w:rsidRPr="00703147" w:rsidRDefault="0032689E" w:rsidP="00860681">
            <w:pPr>
              <w:autoSpaceDE w:val="0"/>
              <w:autoSpaceDN w:val="0"/>
              <w:adjustRightInd w:val="0"/>
              <w:spacing w:line="0" w:lineRule="atLeast"/>
              <w:jc w:val="center"/>
              <w:rPr>
                <w:sz w:val="24"/>
                <w:szCs w:val="24"/>
              </w:rPr>
            </w:pPr>
            <w:r w:rsidRPr="00703147">
              <w:rPr>
                <w:sz w:val="24"/>
                <w:szCs w:val="24"/>
              </w:rPr>
              <w:t>Выработка электроэнергии</w:t>
            </w:r>
          </w:p>
          <w:p w:rsidR="0032689E" w:rsidRPr="00703147" w:rsidRDefault="0032689E" w:rsidP="00860681">
            <w:pPr>
              <w:autoSpaceDE w:val="0"/>
              <w:autoSpaceDN w:val="0"/>
              <w:adjustRightInd w:val="0"/>
              <w:spacing w:line="0" w:lineRule="atLeast"/>
              <w:jc w:val="center"/>
              <w:rPr>
                <w:sz w:val="24"/>
                <w:szCs w:val="24"/>
              </w:rPr>
            </w:pPr>
            <w:r w:rsidRPr="00703147">
              <w:rPr>
                <w:sz w:val="24"/>
                <w:szCs w:val="24"/>
              </w:rPr>
              <w:t xml:space="preserve">(млрд. кВт/ч.) </w:t>
            </w:r>
          </w:p>
        </w:tc>
        <w:tc>
          <w:tcPr>
            <w:tcW w:w="2133" w:type="dxa"/>
            <w:shd w:val="clear" w:color="auto" w:fill="auto"/>
            <w:vAlign w:val="center"/>
          </w:tcPr>
          <w:p w:rsidR="0032689E" w:rsidRPr="00703147" w:rsidRDefault="00EE3427" w:rsidP="00EE3427">
            <w:pPr>
              <w:autoSpaceDE w:val="0"/>
              <w:autoSpaceDN w:val="0"/>
              <w:adjustRightInd w:val="0"/>
              <w:spacing w:line="0" w:lineRule="atLeast"/>
              <w:jc w:val="center"/>
              <w:rPr>
                <w:sz w:val="24"/>
                <w:szCs w:val="24"/>
              </w:rPr>
            </w:pPr>
            <w:r w:rsidRPr="00703147">
              <w:rPr>
                <w:sz w:val="24"/>
                <w:szCs w:val="24"/>
              </w:rPr>
              <w:t>0,0776</w:t>
            </w:r>
          </w:p>
        </w:tc>
        <w:tc>
          <w:tcPr>
            <w:tcW w:w="2119" w:type="dxa"/>
            <w:shd w:val="clear" w:color="auto" w:fill="auto"/>
            <w:vAlign w:val="center"/>
          </w:tcPr>
          <w:p w:rsidR="0032689E" w:rsidRPr="00703147" w:rsidRDefault="00EE3427" w:rsidP="00CC2188">
            <w:pPr>
              <w:autoSpaceDE w:val="0"/>
              <w:autoSpaceDN w:val="0"/>
              <w:adjustRightInd w:val="0"/>
              <w:spacing w:line="0" w:lineRule="atLeast"/>
              <w:jc w:val="center"/>
              <w:rPr>
                <w:sz w:val="24"/>
                <w:szCs w:val="24"/>
              </w:rPr>
            </w:pPr>
            <w:r w:rsidRPr="00703147">
              <w:rPr>
                <w:sz w:val="24"/>
                <w:szCs w:val="24"/>
              </w:rPr>
              <w:t>0,0720</w:t>
            </w:r>
          </w:p>
        </w:tc>
        <w:tc>
          <w:tcPr>
            <w:tcW w:w="1838" w:type="dxa"/>
            <w:shd w:val="clear" w:color="auto" w:fill="auto"/>
            <w:vAlign w:val="center"/>
          </w:tcPr>
          <w:p w:rsidR="0032689E" w:rsidRPr="00703147" w:rsidRDefault="00EE3427" w:rsidP="00CC2188">
            <w:pPr>
              <w:autoSpaceDE w:val="0"/>
              <w:autoSpaceDN w:val="0"/>
              <w:adjustRightInd w:val="0"/>
              <w:spacing w:line="0" w:lineRule="atLeast"/>
              <w:jc w:val="center"/>
              <w:rPr>
                <w:sz w:val="24"/>
                <w:szCs w:val="24"/>
              </w:rPr>
            </w:pPr>
            <w:r w:rsidRPr="00703147">
              <w:rPr>
                <w:sz w:val="24"/>
                <w:szCs w:val="24"/>
              </w:rPr>
              <w:t>92,78</w:t>
            </w:r>
          </w:p>
        </w:tc>
      </w:tr>
    </w:tbl>
    <w:p w:rsidR="0032689E" w:rsidRPr="00703147" w:rsidRDefault="004C4651" w:rsidP="0032689E">
      <w:pPr>
        <w:autoSpaceDE w:val="0"/>
        <w:autoSpaceDN w:val="0"/>
        <w:adjustRightInd w:val="0"/>
        <w:spacing w:line="0" w:lineRule="atLeast"/>
        <w:ind w:firstLine="708"/>
        <w:jc w:val="both"/>
        <w:rPr>
          <w:sz w:val="24"/>
          <w:szCs w:val="24"/>
        </w:rPr>
      </w:pPr>
      <w:r w:rsidRPr="00703147">
        <w:rPr>
          <w:sz w:val="24"/>
          <w:szCs w:val="24"/>
        </w:rPr>
        <w:t>Примечание: * - по уточненным данным органов государственной статистики</w:t>
      </w:r>
    </w:p>
    <w:p w:rsidR="004C4651" w:rsidRPr="00703147" w:rsidRDefault="004C4651" w:rsidP="0032689E">
      <w:pPr>
        <w:autoSpaceDE w:val="0"/>
        <w:autoSpaceDN w:val="0"/>
        <w:adjustRightInd w:val="0"/>
        <w:spacing w:line="0" w:lineRule="atLeast"/>
        <w:ind w:firstLine="708"/>
        <w:jc w:val="both"/>
        <w:rPr>
          <w:sz w:val="28"/>
          <w:szCs w:val="28"/>
          <w:u w:val="single"/>
        </w:rPr>
      </w:pPr>
    </w:p>
    <w:p w:rsidR="0032689E" w:rsidRPr="00703147" w:rsidRDefault="0032689E" w:rsidP="0032689E">
      <w:pPr>
        <w:autoSpaceDE w:val="0"/>
        <w:autoSpaceDN w:val="0"/>
        <w:adjustRightInd w:val="0"/>
        <w:spacing w:line="0" w:lineRule="atLeast"/>
        <w:ind w:firstLine="708"/>
        <w:jc w:val="both"/>
        <w:rPr>
          <w:sz w:val="28"/>
          <w:szCs w:val="28"/>
        </w:rPr>
      </w:pPr>
      <w:r w:rsidRPr="00703147">
        <w:rPr>
          <w:sz w:val="28"/>
          <w:szCs w:val="28"/>
        </w:rPr>
        <w:t xml:space="preserve">Снижение объемов выработки электроэнергии на </w:t>
      </w:r>
      <w:r w:rsidR="004C4651" w:rsidRPr="00703147">
        <w:rPr>
          <w:sz w:val="28"/>
          <w:szCs w:val="28"/>
        </w:rPr>
        <w:t>7,</w:t>
      </w:r>
      <w:r w:rsidR="005D3DF7" w:rsidRPr="00703147">
        <w:rPr>
          <w:sz w:val="28"/>
          <w:szCs w:val="28"/>
        </w:rPr>
        <w:t>22</w:t>
      </w:r>
      <w:r w:rsidRPr="00703147">
        <w:rPr>
          <w:sz w:val="28"/>
          <w:szCs w:val="28"/>
        </w:rPr>
        <w:t>% обусловлено продолжительным периодом высоких температур наружного воздуха в осенне-зимний период и экономией энергоресурсов на территории Березовского района.</w:t>
      </w:r>
    </w:p>
    <w:p w:rsidR="0032689E" w:rsidRPr="00703147" w:rsidRDefault="0032689E" w:rsidP="0032689E">
      <w:pPr>
        <w:tabs>
          <w:tab w:val="left" w:pos="540"/>
        </w:tabs>
        <w:suppressAutoHyphens/>
        <w:spacing w:line="0" w:lineRule="atLeast"/>
        <w:ind w:firstLine="709"/>
        <w:jc w:val="both"/>
        <w:rPr>
          <w:sz w:val="28"/>
          <w:szCs w:val="28"/>
        </w:rPr>
      </w:pPr>
    </w:p>
    <w:p w:rsidR="0032689E" w:rsidRPr="00703147" w:rsidRDefault="0032689E" w:rsidP="0032689E">
      <w:pPr>
        <w:tabs>
          <w:tab w:val="left" w:pos="540"/>
        </w:tabs>
        <w:suppressAutoHyphens/>
        <w:spacing w:line="0" w:lineRule="atLeast"/>
        <w:ind w:firstLine="709"/>
        <w:jc w:val="both"/>
        <w:rPr>
          <w:sz w:val="28"/>
          <w:szCs w:val="28"/>
        </w:rPr>
      </w:pPr>
      <w:r w:rsidRPr="00703147">
        <w:rPr>
          <w:sz w:val="28"/>
          <w:szCs w:val="28"/>
        </w:rPr>
        <w:t>Система электроснабжения района является смешанной. Выработку электроэнергии на территории района осуществляют:</w:t>
      </w:r>
    </w:p>
    <w:p w:rsidR="0032689E" w:rsidRPr="00703147" w:rsidRDefault="0032689E" w:rsidP="0032689E">
      <w:pPr>
        <w:tabs>
          <w:tab w:val="left" w:pos="540"/>
        </w:tabs>
        <w:suppressAutoHyphens/>
        <w:spacing w:line="0" w:lineRule="atLeast"/>
        <w:ind w:firstLine="720"/>
        <w:jc w:val="both"/>
        <w:rPr>
          <w:sz w:val="28"/>
          <w:szCs w:val="28"/>
          <w:u w:val="single"/>
        </w:rPr>
      </w:pPr>
    </w:p>
    <w:p w:rsidR="0032689E" w:rsidRPr="00703147" w:rsidRDefault="0032689E" w:rsidP="0032689E">
      <w:pPr>
        <w:tabs>
          <w:tab w:val="left" w:pos="540"/>
        </w:tabs>
        <w:suppressAutoHyphens/>
        <w:spacing w:line="0" w:lineRule="atLeast"/>
        <w:ind w:firstLine="720"/>
        <w:jc w:val="center"/>
        <w:rPr>
          <w:sz w:val="28"/>
          <w:szCs w:val="28"/>
          <w:u w:val="single"/>
        </w:rPr>
      </w:pPr>
      <w:r w:rsidRPr="00703147">
        <w:rPr>
          <w:noProof/>
          <w:sz w:val="28"/>
          <w:szCs w:val="28"/>
          <w:u w:val="single"/>
        </w:rPr>
        <w:lastRenderedPageBreak/>
        <mc:AlternateContent>
          <mc:Choice Requires="wps">
            <w:drawing>
              <wp:anchor distT="0" distB="0" distL="114300" distR="114300" simplePos="0" relativeHeight="251660288" behindDoc="0" locked="0" layoutInCell="1" allowOverlap="1" wp14:anchorId="56798D1D" wp14:editId="10277EB5">
                <wp:simplePos x="0" y="0"/>
                <wp:positionH relativeFrom="column">
                  <wp:posOffset>2804795</wp:posOffset>
                </wp:positionH>
                <wp:positionV relativeFrom="paragraph">
                  <wp:posOffset>1064895</wp:posOffset>
                </wp:positionV>
                <wp:extent cx="467995" cy="504825"/>
                <wp:effectExtent l="14605" t="17780" r="1270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50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35D40" id="_x0000_t32" coordsize="21600,21600" o:spt="32" o:oned="t" path="m,l21600,21600e" filled="f">
                <v:path arrowok="t" fillok="f" o:connecttype="none"/>
                <o:lock v:ext="edit" shapetype="t"/>
              </v:shapetype>
              <v:shape id="Прямая со стрелкой 9" o:spid="_x0000_s1026" type="#_x0000_t32" style="position:absolute;margin-left:220.85pt;margin-top:83.85pt;width:36.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" strokeweight="1.5pt"/>
            </w:pict>
          </mc:Fallback>
        </mc:AlternateContent>
      </w:r>
      <w:r w:rsidRPr="00703147">
        <w:rPr>
          <w:noProof/>
          <w:sz w:val="28"/>
          <w:szCs w:val="28"/>
          <w:u w:val="single"/>
        </w:rPr>
        <mc:AlternateContent>
          <mc:Choice Requires="wps">
            <w:drawing>
              <wp:anchor distT="0" distB="0" distL="114300" distR="114300" simplePos="0" relativeHeight="251659264" behindDoc="0" locked="0" layoutInCell="1" allowOverlap="1" wp14:anchorId="5634B22E" wp14:editId="3EA4730A">
                <wp:simplePos x="0" y="0"/>
                <wp:positionH relativeFrom="column">
                  <wp:posOffset>2804795</wp:posOffset>
                </wp:positionH>
                <wp:positionV relativeFrom="paragraph">
                  <wp:posOffset>512445</wp:posOffset>
                </wp:positionV>
                <wp:extent cx="467995" cy="539750"/>
                <wp:effectExtent l="14605" t="17780" r="1270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74E45" id="Прямая со стрелкой 8" o:spid="_x0000_s1026" type="#_x0000_t32" style="position:absolute;margin-left:220.85pt;margin-top:40.35pt;width:36.85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" strokeweight="1.5pt"/>
            </w:pict>
          </mc:Fallback>
        </mc:AlternateContent>
      </w:r>
      <w:r w:rsidRPr="00703147">
        <w:rPr>
          <w:noProof/>
          <w:sz w:val="28"/>
          <w:szCs w:val="28"/>
          <w:u w:val="single"/>
        </w:rPr>
        <w:drawing>
          <wp:inline distT="0" distB="0" distL="0" distR="0" wp14:anchorId="45DE28CA" wp14:editId="76CFA545">
            <wp:extent cx="4975860" cy="2314575"/>
            <wp:effectExtent l="247650" t="0" r="0" b="27622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C4651" w:rsidRPr="00703147" w:rsidRDefault="004C4651" w:rsidP="0032689E">
      <w:pPr>
        <w:tabs>
          <w:tab w:val="left" w:pos="540"/>
        </w:tabs>
        <w:suppressAutoHyphens/>
        <w:spacing w:line="0" w:lineRule="atLeast"/>
        <w:ind w:firstLine="709"/>
        <w:jc w:val="both"/>
        <w:rPr>
          <w:sz w:val="28"/>
          <w:szCs w:val="28"/>
        </w:rPr>
      </w:pPr>
    </w:p>
    <w:p w:rsidR="0032689E" w:rsidRPr="00703147" w:rsidRDefault="0032689E" w:rsidP="0032689E">
      <w:pPr>
        <w:tabs>
          <w:tab w:val="left" w:pos="540"/>
        </w:tabs>
        <w:suppressAutoHyphens/>
        <w:spacing w:line="0" w:lineRule="atLeast"/>
        <w:ind w:firstLine="709"/>
        <w:jc w:val="both"/>
        <w:rPr>
          <w:sz w:val="28"/>
          <w:szCs w:val="28"/>
        </w:rPr>
      </w:pPr>
      <w:r w:rsidRPr="00703147">
        <w:rPr>
          <w:sz w:val="28"/>
          <w:szCs w:val="28"/>
        </w:rPr>
        <w:t xml:space="preserve">Централизованным электроснабжением обеспечены 9 населенных пунктов Березовского района: </w:t>
      </w:r>
      <w:proofErr w:type="spellStart"/>
      <w:r w:rsidRPr="00703147">
        <w:rPr>
          <w:sz w:val="28"/>
          <w:szCs w:val="28"/>
        </w:rPr>
        <w:t>пгт</w:t>
      </w:r>
      <w:proofErr w:type="spellEnd"/>
      <w:r w:rsidRPr="00703147">
        <w:rPr>
          <w:sz w:val="28"/>
          <w:szCs w:val="28"/>
        </w:rPr>
        <w:t xml:space="preserve">. Березово, д. </w:t>
      </w:r>
      <w:proofErr w:type="spellStart"/>
      <w:r w:rsidRPr="00703147">
        <w:rPr>
          <w:sz w:val="28"/>
          <w:szCs w:val="28"/>
        </w:rPr>
        <w:t>Пугоры</w:t>
      </w:r>
      <w:proofErr w:type="spellEnd"/>
      <w:r w:rsidRPr="00703147">
        <w:rPr>
          <w:sz w:val="28"/>
          <w:szCs w:val="28"/>
        </w:rPr>
        <w:t xml:space="preserve">, д. </w:t>
      </w:r>
      <w:proofErr w:type="spellStart"/>
      <w:r w:rsidRPr="00703147">
        <w:rPr>
          <w:sz w:val="28"/>
          <w:szCs w:val="28"/>
        </w:rPr>
        <w:t>Деминская</w:t>
      </w:r>
      <w:proofErr w:type="spellEnd"/>
      <w:r w:rsidRPr="00703147">
        <w:rPr>
          <w:sz w:val="28"/>
          <w:szCs w:val="28"/>
        </w:rPr>
        <w:t xml:space="preserve">, </w:t>
      </w:r>
      <w:proofErr w:type="spellStart"/>
      <w:r w:rsidRPr="00703147">
        <w:rPr>
          <w:sz w:val="28"/>
          <w:szCs w:val="28"/>
        </w:rPr>
        <w:t>пгт</w:t>
      </w:r>
      <w:proofErr w:type="spellEnd"/>
      <w:r w:rsidRPr="00703147">
        <w:rPr>
          <w:sz w:val="28"/>
          <w:szCs w:val="28"/>
        </w:rPr>
        <w:t xml:space="preserve">. Игрим, п. Светлый, п. </w:t>
      </w:r>
      <w:proofErr w:type="spellStart"/>
      <w:r w:rsidRPr="00703147">
        <w:rPr>
          <w:sz w:val="28"/>
          <w:szCs w:val="28"/>
        </w:rPr>
        <w:t>Ванзетур</w:t>
      </w:r>
      <w:proofErr w:type="spellEnd"/>
      <w:r w:rsidRPr="00703147">
        <w:rPr>
          <w:sz w:val="28"/>
          <w:szCs w:val="28"/>
        </w:rPr>
        <w:t xml:space="preserve">, д. </w:t>
      </w:r>
      <w:proofErr w:type="spellStart"/>
      <w:r w:rsidRPr="00703147">
        <w:rPr>
          <w:sz w:val="28"/>
          <w:szCs w:val="28"/>
        </w:rPr>
        <w:t>Шайтанка</w:t>
      </w:r>
      <w:proofErr w:type="spellEnd"/>
      <w:r w:rsidRPr="00703147">
        <w:rPr>
          <w:sz w:val="28"/>
          <w:szCs w:val="28"/>
        </w:rPr>
        <w:t xml:space="preserve">, с. Теги, п. </w:t>
      </w:r>
      <w:proofErr w:type="spellStart"/>
      <w:r w:rsidRPr="00703147">
        <w:rPr>
          <w:sz w:val="28"/>
          <w:szCs w:val="28"/>
        </w:rPr>
        <w:t>Устрем</w:t>
      </w:r>
      <w:proofErr w:type="spellEnd"/>
      <w:r w:rsidRPr="00703147">
        <w:rPr>
          <w:sz w:val="28"/>
          <w:szCs w:val="28"/>
        </w:rPr>
        <w:t xml:space="preserve">. </w:t>
      </w:r>
    </w:p>
    <w:p w:rsidR="0032689E" w:rsidRPr="00703147" w:rsidRDefault="00247290" w:rsidP="0032689E">
      <w:pPr>
        <w:tabs>
          <w:tab w:val="left" w:pos="540"/>
        </w:tabs>
        <w:suppressAutoHyphens/>
        <w:ind w:firstLine="709"/>
        <w:jc w:val="both"/>
        <w:rPr>
          <w:sz w:val="28"/>
          <w:szCs w:val="28"/>
        </w:rPr>
      </w:pPr>
      <w:r w:rsidRPr="00703147">
        <w:rPr>
          <w:sz w:val="28"/>
          <w:szCs w:val="28"/>
        </w:rPr>
        <w:t xml:space="preserve">В Березовском районе действует </w:t>
      </w:r>
      <w:r w:rsidR="0032689E" w:rsidRPr="00703147">
        <w:rPr>
          <w:sz w:val="28"/>
          <w:szCs w:val="28"/>
        </w:rPr>
        <w:t xml:space="preserve">уникальный проект «Зеленое </w:t>
      </w:r>
      <w:r w:rsidR="0032689E" w:rsidRPr="00703147">
        <w:rPr>
          <w:sz w:val="28"/>
          <w:szCs w:val="28"/>
          <w:lang w:val="en-US"/>
        </w:rPr>
        <w:t>IT</w:t>
      </w:r>
      <w:r w:rsidR="0032689E" w:rsidRPr="00703147">
        <w:rPr>
          <w:sz w:val="28"/>
          <w:szCs w:val="28"/>
        </w:rPr>
        <w:t>-стойбище», предусматривающий автономное электроснабжение с использованием солнечной станции (установка панелей и накопительных аккумуляторов) с автоматизированной системой управления. Внедрение новых технологий обеспечивает круглогодичную бесперебойность и высокую экономичность производства электроэнергии для удаленных малонаселенных территорий, особенно актуальной для населения, занимающегося народными промыслами в таежной зоне. Данная практика является одним из перспективных направлений не только в Березовском районе, но и на территории автономного округа – Югры.</w:t>
      </w:r>
    </w:p>
    <w:p w:rsidR="0032689E" w:rsidRPr="00703147" w:rsidRDefault="0032689E" w:rsidP="0032689E">
      <w:pPr>
        <w:autoSpaceDE w:val="0"/>
        <w:autoSpaceDN w:val="0"/>
        <w:adjustRightInd w:val="0"/>
        <w:spacing w:line="0" w:lineRule="atLeast"/>
        <w:rPr>
          <w:b/>
          <w:sz w:val="28"/>
          <w:szCs w:val="28"/>
        </w:rPr>
      </w:pPr>
    </w:p>
    <w:p w:rsidR="0032689E" w:rsidRPr="00703147" w:rsidRDefault="0032689E" w:rsidP="0032689E">
      <w:pPr>
        <w:autoSpaceDE w:val="0"/>
        <w:autoSpaceDN w:val="0"/>
        <w:adjustRightInd w:val="0"/>
        <w:spacing w:line="0" w:lineRule="atLeast"/>
        <w:rPr>
          <w:b/>
          <w:sz w:val="28"/>
          <w:szCs w:val="28"/>
        </w:rPr>
      </w:pPr>
      <w:r w:rsidRPr="00703147">
        <w:rPr>
          <w:b/>
          <w:sz w:val="28"/>
          <w:szCs w:val="28"/>
        </w:rPr>
        <w:t>Производство пара и горячей воды на территории Березовского района</w:t>
      </w:r>
    </w:p>
    <w:p w:rsidR="0032689E" w:rsidRPr="00703147" w:rsidRDefault="0032689E" w:rsidP="0032689E">
      <w:pPr>
        <w:tabs>
          <w:tab w:val="left" w:pos="540"/>
        </w:tabs>
        <w:suppressAutoHyphens/>
        <w:spacing w:line="0" w:lineRule="atLeast"/>
        <w:ind w:firstLine="709"/>
        <w:jc w:val="both"/>
        <w:rPr>
          <w:sz w:val="28"/>
          <w:szCs w:val="28"/>
        </w:rPr>
      </w:pPr>
    </w:p>
    <w:p w:rsidR="0032689E" w:rsidRPr="00703147" w:rsidRDefault="0032689E" w:rsidP="0032689E">
      <w:pPr>
        <w:tabs>
          <w:tab w:val="left" w:pos="540"/>
        </w:tabs>
        <w:suppressAutoHyphens/>
        <w:spacing w:line="0" w:lineRule="atLeast"/>
        <w:ind w:firstLine="709"/>
        <w:jc w:val="both"/>
        <w:rPr>
          <w:sz w:val="28"/>
          <w:szCs w:val="28"/>
        </w:rPr>
      </w:pPr>
      <w:r w:rsidRPr="00703147">
        <w:rPr>
          <w:sz w:val="28"/>
          <w:szCs w:val="28"/>
        </w:rPr>
        <w:t>На те</w:t>
      </w:r>
      <w:r w:rsidR="00AE1213" w:rsidRPr="00703147">
        <w:rPr>
          <w:sz w:val="28"/>
          <w:szCs w:val="28"/>
        </w:rPr>
        <w:t>рритории района функционирует 23</w:t>
      </w:r>
      <w:r w:rsidRPr="00703147">
        <w:rPr>
          <w:sz w:val="28"/>
          <w:szCs w:val="28"/>
        </w:rPr>
        <w:t xml:space="preserve"> котельных, 6 из котор</w:t>
      </w:r>
      <w:r w:rsidR="00AE1213" w:rsidRPr="00703147">
        <w:rPr>
          <w:sz w:val="28"/>
          <w:szCs w:val="28"/>
        </w:rPr>
        <w:t>ых работают на каменном угле, 17</w:t>
      </w:r>
      <w:r w:rsidRPr="00703147">
        <w:rPr>
          <w:sz w:val="28"/>
          <w:szCs w:val="28"/>
        </w:rPr>
        <w:t xml:space="preserve"> на природном газе. </w:t>
      </w:r>
    </w:p>
    <w:p w:rsidR="0032689E" w:rsidRPr="00703147" w:rsidRDefault="0032689E" w:rsidP="0032689E">
      <w:pPr>
        <w:tabs>
          <w:tab w:val="left" w:pos="540"/>
        </w:tabs>
        <w:suppressAutoHyphens/>
        <w:spacing w:line="0" w:lineRule="atLeast"/>
        <w:ind w:firstLine="709"/>
        <w:jc w:val="both"/>
        <w:rPr>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003"/>
        <w:gridCol w:w="2204"/>
        <w:gridCol w:w="2073"/>
      </w:tblGrid>
      <w:tr w:rsidR="004C4651" w:rsidRPr="00703147" w:rsidTr="00860681">
        <w:trPr>
          <w:trHeight w:val="645"/>
          <w:jc w:val="center"/>
        </w:trPr>
        <w:tc>
          <w:tcPr>
            <w:tcW w:w="4072" w:type="dxa"/>
            <w:shd w:val="clear" w:color="auto" w:fill="auto"/>
            <w:vAlign w:val="center"/>
          </w:tcPr>
          <w:p w:rsidR="004C4651" w:rsidRPr="00703147" w:rsidRDefault="004C4651" w:rsidP="004C4651">
            <w:pPr>
              <w:autoSpaceDE w:val="0"/>
              <w:autoSpaceDN w:val="0"/>
              <w:adjustRightInd w:val="0"/>
              <w:spacing w:line="0" w:lineRule="atLeast"/>
              <w:jc w:val="center"/>
              <w:rPr>
                <w:b/>
                <w:sz w:val="24"/>
                <w:szCs w:val="24"/>
              </w:rPr>
            </w:pPr>
            <w:r w:rsidRPr="00703147">
              <w:rPr>
                <w:b/>
                <w:sz w:val="24"/>
                <w:szCs w:val="24"/>
              </w:rPr>
              <w:t>Наименование показателя</w:t>
            </w:r>
          </w:p>
        </w:tc>
        <w:tc>
          <w:tcPr>
            <w:tcW w:w="2003" w:type="dxa"/>
            <w:shd w:val="clear" w:color="auto" w:fill="auto"/>
            <w:vAlign w:val="center"/>
          </w:tcPr>
          <w:p w:rsidR="004C4651" w:rsidRPr="00703147" w:rsidRDefault="004C4651" w:rsidP="004C4651">
            <w:pPr>
              <w:pStyle w:val="ab"/>
              <w:jc w:val="center"/>
              <w:rPr>
                <w:rFonts w:ascii="Times New Roman" w:hAnsi="Times New Roman"/>
                <w:b/>
                <w:sz w:val="24"/>
                <w:szCs w:val="24"/>
              </w:rPr>
            </w:pPr>
            <w:r w:rsidRPr="00703147">
              <w:rPr>
                <w:rFonts w:ascii="Times New Roman" w:hAnsi="Times New Roman"/>
                <w:b/>
                <w:sz w:val="24"/>
                <w:szCs w:val="24"/>
              </w:rPr>
              <w:t>2</w:t>
            </w:r>
            <w:r w:rsidR="005D3DF7" w:rsidRPr="00703147">
              <w:rPr>
                <w:rFonts w:ascii="Times New Roman" w:hAnsi="Times New Roman"/>
                <w:b/>
                <w:sz w:val="24"/>
                <w:szCs w:val="24"/>
              </w:rPr>
              <w:t>022 год</w:t>
            </w:r>
          </w:p>
        </w:tc>
        <w:tc>
          <w:tcPr>
            <w:tcW w:w="2204" w:type="dxa"/>
            <w:shd w:val="clear" w:color="auto" w:fill="auto"/>
            <w:vAlign w:val="center"/>
          </w:tcPr>
          <w:p w:rsidR="004C4651" w:rsidRPr="00703147" w:rsidRDefault="004C4651" w:rsidP="004C4651">
            <w:pPr>
              <w:pStyle w:val="ab"/>
              <w:jc w:val="center"/>
              <w:rPr>
                <w:rFonts w:ascii="Times New Roman" w:hAnsi="Times New Roman"/>
                <w:b/>
                <w:sz w:val="24"/>
                <w:szCs w:val="24"/>
              </w:rPr>
            </w:pPr>
            <w:r w:rsidRPr="00703147">
              <w:rPr>
                <w:rFonts w:ascii="Times New Roman" w:hAnsi="Times New Roman"/>
                <w:b/>
                <w:sz w:val="24"/>
                <w:szCs w:val="24"/>
              </w:rPr>
              <w:t>2</w:t>
            </w:r>
            <w:r w:rsidR="005D3DF7" w:rsidRPr="00703147">
              <w:rPr>
                <w:rFonts w:ascii="Times New Roman" w:hAnsi="Times New Roman"/>
                <w:b/>
                <w:sz w:val="24"/>
                <w:szCs w:val="24"/>
              </w:rPr>
              <w:t>023 год</w:t>
            </w:r>
          </w:p>
        </w:tc>
        <w:tc>
          <w:tcPr>
            <w:tcW w:w="2073" w:type="dxa"/>
            <w:shd w:val="clear" w:color="auto" w:fill="auto"/>
            <w:vAlign w:val="center"/>
          </w:tcPr>
          <w:p w:rsidR="004C4651" w:rsidRPr="00703147" w:rsidRDefault="004C4651" w:rsidP="004C4651">
            <w:pPr>
              <w:autoSpaceDE w:val="0"/>
              <w:autoSpaceDN w:val="0"/>
              <w:adjustRightInd w:val="0"/>
              <w:spacing w:line="0" w:lineRule="atLeast"/>
              <w:jc w:val="center"/>
              <w:rPr>
                <w:b/>
                <w:sz w:val="24"/>
                <w:szCs w:val="24"/>
              </w:rPr>
            </w:pPr>
            <w:r w:rsidRPr="00703147">
              <w:rPr>
                <w:b/>
                <w:sz w:val="24"/>
                <w:szCs w:val="24"/>
              </w:rPr>
              <w:t>Темп изменения, (%)</w:t>
            </w:r>
          </w:p>
        </w:tc>
      </w:tr>
      <w:tr w:rsidR="0032689E" w:rsidRPr="00703147" w:rsidTr="00860681">
        <w:trPr>
          <w:jc w:val="center"/>
        </w:trPr>
        <w:tc>
          <w:tcPr>
            <w:tcW w:w="4072" w:type="dxa"/>
            <w:shd w:val="clear" w:color="auto" w:fill="auto"/>
            <w:vAlign w:val="center"/>
          </w:tcPr>
          <w:p w:rsidR="0032689E" w:rsidRPr="00703147" w:rsidRDefault="0032689E" w:rsidP="00860681">
            <w:pPr>
              <w:autoSpaceDE w:val="0"/>
              <w:autoSpaceDN w:val="0"/>
              <w:adjustRightInd w:val="0"/>
              <w:spacing w:line="0" w:lineRule="atLeast"/>
              <w:jc w:val="center"/>
              <w:rPr>
                <w:sz w:val="24"/>
                <w:szCs w:val="24"/>
              </w:rPr>
            </w:pPr>
            <w:r w:rsidRPr="00703147">
              <w:rPr>
                <w:sz w:val="24"/>
                <w:szCs w:val="24"/>
              </w:rPr>
              <w:t>Выработка пара и горячей воды</w:t>
            </w:r>
          </w:p>
          <w:p w:rsidR="0032689E" w:rsidRPr="00703147" w:rsidRDefault="0032689E" w:rsidP="00860681">
            <w:pPr>
              <w:autoSpaceDE w:val="0"/>
              <w:autoSpaceDN w:val="0"/>
              <w:adjustRightInd w:val="0"/>
              <w:spacing w:line="0" w:lineRule="atLeast"/>
              <w:jc w:val="center"/>
              <w:rPr>
                <w:sz w:val="24"/>
                <w:szCs w:val="24"/>
              </w:rPr>
            </w:pPr>
            <w:r w:rsidRPr="00703147">
              <w:rPr>
                <w:sz w:val="24"/>
                <w:szCs w:val="24"/>
              </w:rPr>
              <w:t xml:space="preserve">(тыс. Гкал.) </w:t>
            </w:r>
          </w:p>
        </w:tc>
        <w:tc>
          <w:tcPr>
            <w:tcW w:w="2003" w:type="dxa"/>
            <w:shd w:val="clear" w:color="auto" w:fill="auto"/>
            <w:vAlign w:val="center"/>
          </w:tcPr>
          <w:p w:rsidR="0032689E" w:rsidRPr="00703147" w:rsidRDefault="005D3DF7" w:rsidP="0093220E">
            <w:pPr>
              <w:autoSpaceDE w:val="0"/>
              <w:autoSpaceDN w:val="0"/>
              <w:adjustRightInd w:val="0"/>
              <w:spacing w:line="0" w:lineRule="atLeast"/>
              <w:jc w:val="center"/>
              <w:rPr>
                <w:sz w:val="24"/>
                <w:szCs w:val="24"/>
              </w:rPr>
            </w:pPr>
            <w:r w:rsidRPr="00703147">
              <w:rPr>
                <w:sz w:val="24"/>
                <w:szCs w:val="24"/>
              </w:rPr>
              <w:t>303,70</w:t>
            </w:r>
          </w:p>
        </w:tc>
        <w:tc>
          <w:tcPr>
            <w:tcW w:w="2204" w:type="dxa"/>
            <w:shd w:val="clear" w:color="auto" w:fill="auto"/>
            <w:vAlign w:val="center"/>
          </w:tcPr>
          <w:p w:rsidR="0032689E" w:rsidRPr="00703147" w:rsidRDefault="005D3DF7" w:rsidP="00860681">
            <w:pPr>
              <w:autoSpaceDE w:val="0"/>
              <w:autoSpaceDN w:val="0"/>
              <w:adjustRightInd w:val="0"/>
              <w:spacing w:line="0" w:lineRule="atLeast"/>
              <w:jc w:val="center"/>
              <w:rPr>
                <w:sz w:val="24"/>
                <w:szCs w:val="24"/>
              </w:rPr>
            </w:pPr>
            <w:r w:rsidRPr="00703147">
              <w:rPr>
                <w:sz w:val="24"/>
                <w:szCs w:val="24"/>
              </w:rPr>
              <w:t>266,90</w:t>
            </w:r>
          </w:p>
        </w:tc>
        <w:tc>
          <w:tcPr>
            <w:tcW w:w="2073" w:type="dxa"/>
            <w:shd w:val="clear" w:color="auto" w:fill="auto"/>
            <w:vAlign w:val="center"/>
          </w:tcPr>
          <w:p w:rsidR="0032689E" w:rsidRPr="00703147" w:rsidRDefault="005D3DF7" w:rsidP="0093220E">
            <w:pPr>
              <w:autoSpaceDE w:val="0"/>
              <w:autoSpaceDN w:val="0"/>
              <w:adjustRightInd w:val="0"/>
              <w:spacing w:line="0" w:lineRule="atLeast"/>
              <w:jc w:val="center"/>
              <w:rPr>
                <w:sz w:val="24"/>
                <w:szCs w:val="24"/>
              </w:rPr>
            </w:pPr>
            <w:r w:rsidRPr="00703147">
              <w:rPr>
                <w:sz w:val="24"/>
                <w:szCs w:val="24"/>
              </w:rPr>
              <w:t>87,88</w:t>
            </w:r>
          </w:p>
        </w:tc>
      </w:tr>
    </w:tbl>
    <w:p w:rsidR="00A8459F" w:rsidRPr="00703147" w:rsidRDefault="0032689E" w:rsidP="00F27752">
      <w:pPr>
        <w:pStyle w:val="ab"/>
        <w:jc w:val="both"/>
        <w:rPr>
          <w:rFonts w:ascii="Times New Roman" w:hAnsi="Times New Roman"/>
          <w:bCs/>
          <w:iCs/>
          <w:sz w:val="28"/>
          <w:szCs w:val="28"/>
        </w:rPr>
      </w:pPr>
      <w:r w:rsidRPr="00703147">
        <w:rPr>
          <w:rFonts w:ascii="Times New Roman" w:hAnsi="Times New Roman"/>
          <w:b/>
          <w:bCs/>
          <w:iCs/>
          <w:sz w:val="28"/>
          <w:szCs w:val="28"/>
        </w:rPr>
        <w:tab/>
      </w:r>
    </w:p>
    <w:p w:rsidR="0032689E" w:rsidRPr="00703147" w:rsidRDefault="000618BD" w:rsidP="0032689E">
      <w:pPr>
        <w:pStyle w:val="ab"/>
        <w:ind w:firstLine="708"/>
        <w:jc w:val="both"/>
        <w:rPr>
          <w:rFonts w:ascii="Times New Roman" w:hAnsi="Times New Roman"/>
          <w:sz w:val="28"/>
          <w:szCs w:val="28"/>
        </w:rPr>
      </w:pPr>
      <w:r w:rsidRPr="00703147">
        <w:rPr>
          <w:rFonts w:ascii="Times New Roman" w:hAnsi="Times New Roman"/>
          <w:bCs/>
          <w:iCs/>
          <w:sz w:val="28"/>
          <w:szCs w:val="28"/>
        </w:rPr>
        <w:t xml:space="preserve">Снижение показателя на </w:t>
      </w:r>
      <w:r w:rsidR="005D3DF7" w:rsidRPr="00703147">
        <w:rPr>
          <w:rFonts w:ascii="Times New Roman" w:hAnsi="Times New Roman"/>
          <w:bCs/>
          <w:iCs/>
          <w:sz w:val="28"/>
          <w:szCs w:val="28"/>
        </w:rPr>
        <w:t>12,12</w:t>
      </w:r>
      <w:r w:rsidR="0032689E" w:rsidRPr="00703147">
        <w:rPr>
          <w:rFonts w:ascii="Times New Roman" w:hAnsi="Times New Roman"/>
          <w:bCs/>
          <w:iCs/>
          <w:sz w:val="28"/>
          <w:szCs w:val="28"/>
        </w:rPr>
        <w:t xml:space="preserve">% обусловлено </w:t>
      </w:r>
      <w:r w:rsidR="0032689E" w:rsidRPr="00703147">
        <w:rPr>
          <w:rFonts w:ascii="Times New Roman" w:hAnsi="Times New Roman"/>
          <w:sz w:val="28"/>
          <w:szCs w:val="28"/>
        </w:rPr>
        <w:t xml:space="preserve">продолжительным периодом высоких температур наружного воздуха в </w:t>
      </w:r>
      <w:proofErr w:type="spellStart"/>
      <w:r w:rsidR="00CA7160" w:rsidRPr="00703147">
        <w:rPr>
          <w:rFonts w:ascii="Times New Roman" w:hAnsi="Times New Roman"/>
          <w:sz w:val="28"/>
          <w:szCs w:val="28"/>
        </w:rPr>
        <w:t>осенне</w:t>
      </w:r>
      <w:proofErr w:type="spellEnd"/>
      <w:r w:rsidR="00CA7160" w:rsidRPr="00703147">
        <w:rPr>
          <w:rFonts w:ascii="Times New Roman" w:hAnsi="Times New Roman"/>
          <w:sz w:val="28"/>
          <w:szCs w:val="28"/>
        </w:rPr>
        <w:t xml:space="preserve"> – </w:t>
      </w:r>
      <w:r w:rsidR="0032689E" w:rsidRPr="00703147">
        <w:rPr>
          <w:rFonts w:ascii="Times New Roman" w:hAnsi="Times New Roman"/>
          <w:sz w:val="28"/>
          <w:szCs w:val="28"/>
        </w:rPr>
        <w:t>зимний период и экономией энергоресурсов на территории Березовского района.</w:t>
      </w:r>
    </w:p>
    <w:p w:rsidR="0032689E" w:rsidRPr="00703147" w:rsidRDefault="0032689E" w:rsidP="0032689E">
      <w:pPr>
        <w:pStyle w:val="ab"/>
        <w:ind w:firstLine="708"/>
        <w:jc w:val="both"/>
        <w:rPr>
          <w:rFonts w:ascii="Times New Roman" w:hAnsi="Times New Roman"/>
          <w:sz w:val="28"/>
          <w:szCs w:val="28"/>
        </w:rPr>
      </w:pPr>
    </w:p>
    <w:p w:rsidR="0032689E" w:rsidRPr="00703147" w:rsidRDefault="0032689E" w:rsidP="0032689E">
      <w:pPr>
        <w:pStyle w:val="ab"/>
        <w:widowControl w:val="0"/>
        <w:numPr>
          <w:ilvl w:val="0"/>
          <w:numId w:val="16"/>
        </w:numPr>
        <w:autoSpaceDE w:val="0"/>
        <w:autoSpaceDN w:val="0"/>
        <w:adjustRightInd w:val="0"/>
        <w:jc w:val="center"/>
        <w:rPr>
          <w:rFonts w:ascii="Times New Roman" w:hAnsi="Times New Roman"/>
          <w:b/>
          <w:bCs/>
          <w:iCs/>
          <w:sz w:val="28"/>
          <w:szCs w:val="28"/>
        </w:rPr>
      </w:pPr>
      <w:r w:rsidRPr="00703147">
        <w:rPr>
          <w:rFonts w:ascii="Times New Roman" w:hAnsi="Times New Roman"/>
          <w:b/>
          <w:bCs/>
          <w:sz w:val="28"/>
          <w:szCs w:val="28"/>
        </w:rPr>
        <w:t>Водоснабжение, водоотведение, организация сбора и утилизации отходов, деятельность по ликвидации загрязнений</w:t>
      </w:r>
    </w:p>
    <w:p w:rsidR="0032689E" w:rsidRPr="00703147" w:rsidRDefault="0032689E" w:rsidP="0032689E">
      <w:pPr>
        <w:pStyle w:val="ab"/>
        <w:jc w:val="center"/>
        <w:rPr>
          <w:rFonts w:ascii="Times New Roman" w:hAnsi="Times New Roman"/>
          <w:b/>
          <w:bCs/>
          <w:sz w:val="28"/>
          <w:szCs w:val="28"/>
        </w:rPr>
      </w:pPr>
    </w:p>
    <w:p w:rsidR="0032689E" w:rsidRPr="00703147" w:rsidRDefault="0032689E" w:rsidP="00C55A3C">
      <w:pPr>
        <w:pStyle w:val="ab"/>
        <w:ind w:firstLine="708"/>
        <w:jc w:val="both"/>
        <w:rPr>
          <w:rFonts w:ascii="Times New Roman" w:hAnsi="Times New Roman"/>
          <w:sz w:val="28"/>
          <w:szCs w:val="28"/>
        </w:rPr>
      </w:pPr>
      <w:r w:rsidRPr="00703147">
        <w:rPr>
          <w:rFonts w:ascii="Times New Roman" w:hAnsi="Times New Roman"/>
          <w:sz w:val="28"/>
          <w:szCs w:val="28"/>
        </w:rPr>
        <w:lastRenderedPageBreak/>
        <w:t>В 202</w:t>
      </w:r>
      <w:r w:rsidR="00851543" w:rsidRPr="00703147">
        <w:rPr>
          <w:rFonts w:ascii="Times New Roman" w:hAnsi="Times New Roman"/>
          <w:sz w:val="28"/>
          <w:szCs w:val="28"/>
        </w:rPr>
        <w:t>3</w:t>
      </w:r>
      <w:r w:rsidRPr="00703147">
        <w:rPr>
          <w:rFonts w:ascii="Times New Roman" w:hAnsi="Times New Roman"/>
          <w:sz w:val="28"/>
          <w:szCs w:val="28"/>
        </w:rPr>
        <w:t xml:space="preserve"> год</w:t>
      </w:r>
      <w:r w:rsidR="005D3DF7" w:rsidRPr="00703147">
        <w:rPr>
          <w:rFonts w:ascii="Times New Roman" w:hAnsi="Times New Roman"/>
          <w:sz w:val="28"/>
          <w:szCs w:val="28"/>
        </w:rPr>
        <w:t>у</w:t>
      </w:r>
      <w:r w:rsidRPr="00703147">
        <w:rPr>
          <w:rFonts w:ascii="Times New Roman" w:hAnsi="Times New Roman"/>
          <w:sz w:val="28"/>
          <w:szCs w:val="28"/>
        </w:rPr>
        <w:t xml:space="preserve"> показатель по виду деятельности «в</w:t>
      </w:r>
      <w:r w:rsidRPr="00703147">
        <w:rPr>
          <w:rFonts w:ascii="Times New Roman" w:hAnsi="Times New Roman"/>
          <w:bCs/>
          <w:sz w:val="28"/>
          <w:szCs w:val="28"/>
        </w:rPr>
        <w:t>одоснабжение, водоотведение, организация сбора и утилизации отходов, деятельность по ликвидации загрязнений»</w:t>
      </w:r>
      <w:r w:rsidRPr="00703147">
        <w:rPr>
          <w:rFonts w:ascii="Times New Roman" w:hAnsi="Times New Roman"/>
          <w:sz w:val="28"/>
          <w:szCs w:val="28"/>
        </w:rPr>
        <w:t xml:space="preserve"> </w:t>
      </w:r>
      <w:r w:rsidR="003E44D5" w:rsidRPr="00703147">
        <w:rPr>
          <w:rFonts w:ascii="Times New Roman" w:hAnsi="Times New Roman"/>
          <w:bCs/>
          <w:sz w:val="28"/>
          <w:szCs w:val="28"/>
        </w:rPr>
        <w:t xml:space="preserve">увеличился в </w:t>
      </w:r>
      <w:r w:rsidR="0093220E" w:rsidRPr="00703147">
        <w:rPr>
          <w:rFonts w:ascii="Times New Roman" w:hAnsi="Times New Roman"/>
          <w:bCs/>
          <w:sz w:val="28"/>
          <w:szCs w:val="28"/>
        </w:rPr>
        <w:t>1</w:t>
      </w:r>
      <w:r w:rsidR="00DC4969" w:rsidRPr="00703147">
        <w:rPr>
          <w:rFonts w:ascii="Times New Roman" w:hAnsi="Times New Roman"/>
          <w:bCs/>
          <w:sz w:val="28"/>
          <w:szCs w:val="28"/>
        </w:rPr>
        <w:t>,</w:t>
      </w:r>
      <w:r w:rsidR="00F27752" w:rsidRPr="00703147">
        <w:rPr>
          <w:rFonts w:ascii="Times New Roman" w:hAnsi="Times New Roman"/>
          <w:bCs/>
          <w:sz w:val="28"/>
          <w:szCs w:val="28"/>
        </w:rPr>
        <w:t>3</w:t>
      </w:r>
      <w:r w:rsidRPr="00703147">
        <w:rPr>
          <w:rFonts w:ascii="Times New Roman" w:hAnsi="Times New Roman"/>
          <w:bCs/>
          <w:sz w:val="28"/>
          <w:szCs w:val="28"/>
        </w:rPr>
        <w:t xml:space="preserve"> раза и достиг </w:t>
      </w:r>
      <w:r w:rsidR="00F27752" w:rsidRPr="00703147">
        <w:rPr>
          <w:rFonts w:ascii="Times New Roman" w:hAnsi="Times New Roman"/>
          <w:bCs/>
          <w:sz w:val="28"/>
          <w:szCs w:val="28"/>
        </w:rPr>
        <w:t>1</w:t>
      </w:r>
      <w:r w:rsidR="005D3DF7" w:rsidRPr="00703147">
        <w:rPr>
          <w:rFonts w:ascii="Times New Roman" w:hAnsi="Times New Roman"/>
          <w:bCs/>
          <w:sz w:val="28"/>
          <w:szCs w:val="28"/>
        </w:rPr>
        <w:t>75,90</w:t>
      </w:r>
      <w:r w:rsidRPr="00703147">
        <w:rPr>
          <w:rFonts w:ascii="Times New Roman" w:hAnsi="Times New Roman"/>
          <w:bCs/>
          <w:sz w:val="28"/>
          <w:szCs w:val="28"/>
        </w:rPr>
        <w:t xml:space="preserve"> млн. рублей к уровню 202</w:t>
      </w:r>
      <w:r w:rsidR="00DC4969" w:rsidRPr="00703147">
        <w:rPr>
          <w:rFonts w:ascii="Times New Roman" w:hAnsi="Times New Roman"/>
          <w:bCs/>
          <w:sz w:val="28"/>
          <w:szCs w:val="28"/>
        </w:rPr>
        <w:t>2</w:t>
      </w:r>
      <w:r w:rsidRPr="00703147">
        <w:rPr>
          <w:rFonts w:ascii="Times New Roman" w:hAnsi="Times New Roman"/>
          <w:bCs/>
          <w:sz w:val="28"/>
          <w:szCs w:val="28"/>
        </w:rPr>
        <w:t xml:space="preserve"> года в сопоставимых ценах (202</w:t>
      </w:r>
      <w:r w:rsidR="00DC4969" w:rsidRPr="00703147">
        <w:rPr>
          <w:rFonts w:ascii="Times New Roman" w:hAnsi="Times New Roman"/>
          <w:bCs/>
          <w:sz w:val="28"/>
          <w:szCs w:val="28"/>
        </w:rPr>
        <w:t>2</w:t>
      </w:r>
      <w:r w:rsidRPr="00703147">
        <w:rPr>
          <w:rFonts w:ascii="Times New Roman" w:hAnsi="Times New Roman"/>
          <w:bCs/>
          <w:sz w:val="28"/>
          <w:szCs w:val="28"/>
        </w:rPr>
        <w:t xml:space="preserve"> год – </w:t>
      </w:r>
      <w:r w:rsidR="005D3DF7" w:rsidRPr="00703147">
        <w:rPr>
          <w:rFonts w:ascii="Times New Roman" w:hAnsi="Times New Roman"/>
          <w:bCs/>
          <w:sz w:val="28"/>
          <w:szCs w:val="28"/>
        </w:rPr>
        <w:t>129,40</w:t>
      </w:r>
      <w:r w:rsidRPr="00703147">
        <w:rPr>
          <w:rFonts w:ascii="Times New Roman" w:hAnsi="Times New Roman"/>
          <w:bCs/>
          <w:sz w:val="28"/>
          <w:szCs w:val="28"/>
        </w:rPr>
        <w:t xml:space="preserve"> млн. руб.)</w:t>
      </w:r>
      <w:r w:rsidRPr="00703147">
        <w:rPr>
          <w:rFonts w:ascii="Times New Roman" w:hAnsi="Times New Roman"/>
          <w:sz w:val="28"/>
          <w:szCs w:val="28"/>
        </w:rPr>
        <w:t xml:space="preserve">. </w:t>
      </w:r>
      <w:r w:rsidR="001D0DDD" w:rsidRPr="00703147">
        <w:rPr>
          <w:rFonts w:ascii="Times New Roman" w:hAnsi="Times New Roman"/>
          <w:sz w:val="28"/>
          <w:szCs w:val="28"/>
        </w:rPr>
        <w:t xml:space="preserve">Увеличение объемов выработки связано с реализацией деятельности предприятия по переработке </w:t>
      </w:r>
      <w:r w:rsidR="00DC4969" w:rsidRPr="00703147">
        <w:rPr>
          <w:rFonts w:ascii="Times New Roman" w:hAnsi="Times New Roman"/>
          <w:sz w:val="28"/>
          <w:szCs w:val="28"/>
        </w:rPr>
        <w:t>твердых коммунальных отходов</w:t>
      </w:r>
      <w:r w:rsidR="001D0DDD" w:rsidRPr="00703147">
        <w:rPr>
          <w:rFonts w:ascii="Times New Roman" w:hAnsi="Times New Roman"/>
          <w:sz w:val="28"/>
          <w:szCs w:val="28"/>
        </w:rPr>
        <w:t xml:space="preserve">. </w:t>
      </w:r>
      <w:r w:rsidRPr="00703147">
        <w:rPr>
          <w:rFonts w:ascii="Times New Roman" w:hAnsi="Times New Roman"/>
          <w:sz w:val="28"/>
          <w:szCs w:val="28"/>
        </w:rPr>
        <w:t xml:space="preserve">Необходимо отметить, что </w:t>
      </w:r>
      <w:r w:rsidR="00DC4969" w:rsidRPr="00703147">
        <w:rPr>
          <w:rFonts w:ascii="Times New Roman" w:hAnsi="Times New Roman"/>
          <w:sz w:val="28"/>
          <w:szCs w:val="28"/>
        </w:rPr>
        <w:t>удельный вес производства</w:t>
      </w:r>
      <w:r w:rsidR="00C55A3C" w:rsidRPr="00703147">
        <w:rPr>
          <w:rFonts w:ascii="Times New Roman" w:hAnsi="Times New Roman"/>
          <w:sz w:val="28"/>
          <w:szCs w:val="28"/>
        </w:rPr>
        <w:t xml:space="preserve"> </w:t>
      </w:r>
      <w:r w:rsidRPr="00703147">
        <w:rPr>
          <w:rFonts w:ascii="Times New Roman" w:hAnsi="Times New Roman"/>
          <w:sz w:val="28"/>
          <w:szCs w:val="28"/>
        </w:rPr>
        <w:t xml:space="preserve">сектора </w:t>
      </w:r>
      <w:r w:rsidR="00C55A3C" w:rsidRPr="00703147">
        <w:rPr>
          <w:rFonts w:ascii="Times New Roman" w:hAnsi="Times New Roman"/>
          <w:sz w:val="28"/>
          <w:szCs w:val="28"/>
        </w:rPr>
        <w:t xml:space="preserve">в общем объеме производства промышленной продукции </w:t>
      </w:r>
      <w:r w:rsidR="00DC4969" w:rsidRPr="00703147">
        <w:rPr>
          <w:rFonts w:ascii="Times New Roman" w:hAnsi="Times New Roman"/>
          <w:sz w:val="28"/>
          <w:szCs w:val="28"/>
        </w:rPr>
        <w:t xml:space="preserve">увеличился </w:t>
      </w:r>
      <w:r w:rsidR="00C55A3C" w:rsidRPr="00703147">
        <w:rPr>
          <w:rFonts w:ascii="Times New Roman" w:hAnsi="Times New Roman"/>
          <w:sz w:val="28"/>
          <w:szCs w:val="28"/>
        </w:rPr>
        <w:t xml:space="preserve">с </w:t>
      </w:r>
      <w:r w:rsidR="005D3DF7" w:rsidRPr="00703147">
        <w:rPr>
          <w:rFonts w:ascii="Times New Roman" w:hAnsi="Times New Roman"/>
          <w:sz w:val="28"/>
          <w:szCs w:val="28"/>
        </w:rPr>
        <w:t>8,04</w:t>
      </w:r>
      <w:r w:rsidR="00C55A3C" w:rsidRPr="00703147">
        <w:rPr>
          <w:rFonts w:ascii="Times New Roman" w:hAnsi="Times New Roman"/>
          <w:sz w:val="28"/>
          <w:szCs w:val="28"/>
        </w:rPr>
        <w:t xml:space="preserve">% до </w:t>
      </w:r>
      <w:r w:rsidR="00EC1C2A" w:rsidRPr="00703147">
        <w:rPr>
          <w:rFonts w:ascii="Times New Roman" w:hAnsi="Times New Roman"/>
          <w:sz w:val="28"/>
          <w:szCs w:val="28"/>
        </w:rPr>
        <w:t>10,</w:t>
      </w:r>
      <w:r w:rsidR="005D3DF7" w:rsidRPr="00703147">
        <w:rPr>
          <w:rFonts w:ascii="Times New Roman" w:hAnsi="Times New Roman"/>
          <w:sz w:val="28"/>
          <w:szCs w:val="28"/>
        </w:rPr>
        <w:t>21</w:t>
      </w:r>
      <w:r w:rsidR="00C55A3C" w:rsidRPr="00703147">
        <w:rPr>
          <w:rFonts w:ascii="Times New Roman" w:hAnsi="Times New Roman"/>
          <w:sz w:val="28"/>
          <w:szCs w:val="28"/>
        </w:rPr>
        <w:t>%.</w:t>
      </w:r>
    </w:p>
    <w:p w:rsidR="000A36C5" w:rsidRPr="00703147" w:rsidRDefault="000A36C5" w:rsidP="0032689E">
      <w:pPr>
        <w:widowControl w:val="0"/>
        <w:ind w:firstLine="567"/>
        <w:jc w:val="center"/>
        <w:rPr>
          <w:b/>
          <w:sz w:val="28"/>
          <w:szCs w:val="28"/>
        </w:rPr>
      </w:pPr>
    </w:p>
    <w:p w:rsidR="0032689E" w:rsidRPr="00703147" w:rsidRDefault="0032689E" w:rsidP="0032689E">
      <w:pPr>
        <w:widowControl w:val="0"/>
        <w:ind w:firstLine="567"/>
        <w:jc w:val="center"/>
        <w:rPr>
          <w:b/>
          <w:sz w:val="28"/>
          <w:szCs w:val="28"/>
        </w:rPr>
      </w:pPr>
      <w:r w:rsidRPr="00703147">
        <w:rPr>
          <w:b/>
          <w:sz w:val="28"/>
          <w:szCs w:val="28"/>
        </w:rPr>
        <w:t>Агропромышленный комплекс</w:t>
      </w:r>
    </w:p>
    <w:p w:rsidR="0032689E" w:rsidRPr="00703147" w:rsidRDefault="0032689E" w:rsidP="0032689E">
      <w:pPr>
        <w:widowControl w:val="0"/>
        <w:ind w:firstLine="720"/>
        <w:jc w:val="center"/>
        <w:rPr>
          <w:b/>
          <w:sz w:val="28"/>
          <w:szCs w:val="28"/>
        </w:rPr>
      </w:pPr>
    </w:p>
    <w:p w:rsidR="008C7C36" w:rsidRPr="00703147" w:rsidRDefault="008C7C36" w:rsidP="008C7C36">
      <w:pPr>
        <w:ind w:firstLine="709"/>
        <w:jc w:val="both"/>
        <w:rPr>
          <w:sz w:val="28"/>
          <w:szCs w:val="28"/>
        </w:rPr>
      </w:pPr>
      <w:r w:rsidRPr="00703147">
        <w:rPr>
          <w:sz w:val="28"/>
          <w:szCs w:val="28"/>
        </w:rPr>
        <w:t>По состоянию на 01.01.2024 производство и реализацию сельскохозяйственной продукции в Березовском районе осуществляют 6 сельхозпроизводителей (2022 – 7 производителей), в том числе 1 сельскохозяйственное предприятие – АО «</w:t>
      </w:r>
      <w:proofErr w:type="spellStart"/>
      <w:r w:rsidRPr="00703147">
        <w:rPr>
          <w:sz w:val="28"/>
          <w:szCs w:val="28"/>
        </w:rPr>
        <w:t>Саранпаульская</w:t>
      </w:r>
      <w:proofErr w:type="spellEnd"/>
      <w:r w:rsidRPr="00703147">
        <w:rPr>
          <w:sz w:val="28"/>
          <w:szCs w:val="28"/>
        </w:rPr>
        <w:t xml:space="preserve"> оленеводческая компания» и 5 крестьянских (фермерских) хозяйств: </w:t>
      </w:r>
      <w:proofErr w:type="spellStart"/>
      <w:r w:rsidRPr="00703147">
        <w:rPr>
          <w:bCs/>
          <w:sz w:val="28"/>
          <w:szCs w:val="28"/>
        </w:rPr>
        <w:t>пгт</w:t>
      </w:r>
      <w:proofErr w:type="spellEnd"/>
      <w:r w:rsidRPr="00703147">
        <w:rPr>
          <w:bCs/>
          <w:sz w:val="28"/>
          <w:szCs w:val="28"/>
        </w:rPr>
        <w:t xml:space="preserve">. Берёзово – 1, </w:t>
      </w:r>
      <w:proofErr w:type="spellStart"/>
      <w:r w:rsidRPr="00703147">
        <w:rPr>
          <w:bCs/>
          <w:sz w:val="28"/>
          <w:szCs w:val="28"/>
        </w:rPr>
        <w:t>пгт</w:t>
      </w:r>
      <w:proofErr w:type="spellEnd"/>
      <w:r w:rsidRPr="00703147">
        <w:rPr>
          <w:bCs/>
          <w:sz w:val="28"/>
          <w:szCs w:val="28"/>
        </w:rPr>
        <w:t>. Игрим – 3, п. Сосьва – 1</w:t>
      </w:r>
      <w:r w:rsidRPr="00703147">
        <w:rPr>
          <w:sz w:val="28"/>
          <w:szCs w:val="28"/>
        </w:rPr>
        <w:t xml:space="preserve">. </w:t>
      </w:r>
    </w:p>
    <w:p w:rsidR="008C7C36" w:rsidRPr="00703147" w:rsidRDefault="008C7C36" w:rsidP="008C7C36">
      <w:pPr>
        <w:ind w:firstLine="709"/>
        <w:jc w:val="both"/>
        <w:rPr>
          <w:i/>
          <w:sz w:val="28"/>
          <w:szCs w:val="28"/>
        </w:rPr>
      </w:pPr>
      <w:r w:rsidRPr="00703147">
        <w:rPr>
          <w:i/>
          <w:sz w:val="28"/>
          <w:szCs w:val="28"/>
        </w:rPr>
        <w:t xml:space="preserve">(примечание: прекращена деятельность индивидуального предпринимателя </w:t>
      </w:r>
      <w:proofErr w:type="spellStart"/>
      <w:r w:rsidRPr="00703147">
        <w:rPr>
          <w:i/>
          <w:sz w:val="28"/>
          <w:szCs w:val="28"/>
        </w:rPr>
        <w:t>Бергаим</w:t>
      </w:r>
      <w:proofErr w:type="spellEnd"/>
      <w:r w:rsidRPr="00703147">
        <w:rPr>
          <w:i/>
          <w:sz w:val="28"/>
          <w:szCs w:val="28"/>
        </w:rPr>
        <w:t xml:space="preserve"> Н. В. в </w:t>
      </w:r>
      <w:proofErr w:type="spellStart"/>
      <w:r w:rsidRPr="00703147">
        <w:rPr>
          <w:i/>
          <w:sz w:val="28"/>
          <w:szCs w:val="28"/>
        </w:rPr>
        <w:t>пгт</w:t>
      </w:r>
      <w:proofErr w:type="spellEnd"/>
      <w:r w:rsidRPr="00703147">
        <w:rPr>
          <w:i/>
          <w:sz w:val="28"/>
          <w:szCs w:val="28"/>
        </w:rPr>
        <w:t xml:space="preserve">. Березово). </w:t>
      </w:r>
    </w:p>
    <w:p w:rsidR="008C7C36" w:rsidRPr="00703147" w:rsidRDefault="008C7C36" w:rsidP="008C7C36">
      <w:pPr>
        <w:shd w:val="clear" w:color="auto" w:fill="FFFFFF"/>
        <w:ind w:firstLine="709"/>
        <w:jc w:val="both"/>
        <w:rPr>
          <w:sz w:val="28"/>
          <w:szCs w:val="28"/>
        </w:rPr>
      </w:pPr>
      <w:r w:rsidRPr="00703147">
        <w:rPr>
          <w:sz w:val="28"/>
          <w:szCs w:val="28"/>
        </w:rPr>
        <w:t>Ежегодная поддержка производителей сельскохозяйственной продукции осуществляется в рамках муниципальной программы «Развитие агропромышленного комплекса Березовского района». В 2023 году запланировано финансирование (с учетом корректировки) в объеме 1 429,20 тыс. рублей (освоение 96,40%), в том числе по направлениям: субсидирование продукции животноводства - крестьянским (фермерским) хозяйствам</w:t>
      </w:r>
      <w:r w:rsidRPr="00703147">
        <w:rPr>
          <w:sz w:val="28"/>
        </w:rPr>
        <w:t xml:space="preserve"> и владельцам личных подсобных хозяйств на содержание маточного поголовья сельскохозяйственных животных и </w:t>
      </w:r>
      <w:r w:rsidRPr="00703147">
        <w:rPr>
          <w:sz w:val="28"/>
          <w:szCs w:val="28"/>
        </w:rPr>
        <w:t>субсидирование продукции растениеводства.</w:t>
      </w:r>
    </w:p>
    <w:p w:rsidR="008C7C36" w:rsidRPr="00703147" w:rsidRDefault="008C7C36" w:rsidP="008C7C36">
      <w:pPr>
        <w:ind w:firstLine="709"/>
        <w:jc w:val="both"/>
        <w:rPr>
          <w:bCs/>
          <w:sz w:val="28"/>
          <w:szCs w:val="28"/>
        </w:rPr>
      </w:pPr>
      <w:r w:rsidRPr="00703147">
        <w:rPr>
          <w:bCs/>
          <w:sz w:val="28"/>
          <w:szCs w:val="28"/>
        </w:rPr>
        <w:t>За 2023 год в рамках программы средства направлены на:</w:t>
      </w:r>
    </w:p>
    <w:p w:rsidR="008C7C36" w:rsidRPr="00703147" w:rsidRDefault="008C7C36" w:rsidP="008C7C36">
      <w:pPr>
        <w:ind w:firstLine="709"/>
        <w:jc w:val="both"/>
        <w:rPr>
          <w:bCs/>
          <w:sz w:val="28"/>
          <w:szCs w:val="28"/>
        </w:rPr>
      </w:pPr>
      <w:r w:rsidRPr="00703147">
        <w:rPr>
          <w:bCs/>
          <w:sz w:val="28"/>
          <w:szCs w:val="28"/>
        </w:rPr>
        <w:t>-содержание маточного поголовья сельскохозяйственных животных 1 крестьянско-фермерскому хозяйству в размере 765,60 тысяч рублей;</w:t>
      </w:r>
    </w:p>
    <w:p w:rsidR="008C7C36" w:rsidRPr="00703147" w:rsidRDefault="008C7C36" w:rsidP="008C7C36">
      <w:pPr>
        <w:ind w:firstLine="709"/>
        <w:jc w:val="both"/>
        <w:rPr>
          <w:bCs/>
          <w:sz w:val="28"/>
          <w:szCs w:val="28"/>
        </w:rPr>
      </w:pPr>
      <w:r w:rsidRPr="00703147">
        <w:rPr>
          <w:bCs/>
          <w:sz w:val="28"/>
          <w:szCs w:val="28"/>
        </w:rPr>
        <w:t>-содержание маточного поголовья сельскохозяйственных животных владельцам личных подсобных хозяйств в размере 565,60 тысяч рублей;</w:t>
      </w:r>
    </w:p>
    <w:p w:rsidR="008C7C36" w:rsidRPr="00703147" w:rsidRDefault="008C7C36" w:rsidP="008C7C36">
      <w:pPr>
        <w:ind w:firstLine="709"/>
        <w:jc w:val="both"/>
        <w:rPr>
          <w:bCs/>
          <w:sz w:val="28"/>
          <w:szCs w:val="28"/>
        </w:rPr>
      </w:pPr>
      <w:r w:rsidRPr="00703147">
        <w:rPr>
          <w:bCs/>
          <w:sz w:val="28"/>
          <w:szCs w:val="28"/>
        </w:rPr>
        <w:t xml:space="preserve">- продукцию растениеводства в размере 46,05 тысяч рублей. </w:t>
      </w:r>
    </w:p>
    <w:p w:rsidR="008C7C36" w:rsidRPr="00703147" w:rsidRDefault="008C7C36" w:rsidP="008C7C36">
      <w:pPr>
        <w:ind w:firstLine="709"/>
        <w:jc w:val="both"/>
        <w:rPr>
          <w:sz w:val="28"/>
          <w:szCs w:val="28"/>
        </w:rPr>
      </w:pPr>
      <w:r w:rsidRPr="00703147">
        <w:rPr>
          <w:sz w:val="28"/>
          <w:szCs w:val="28"/>
        </w:rPr>
        <w:t xml:space="preserve">Слабая конкуренция и существенная муниципальная поддержка дает максимально благоприятные условия для развития сферы. </w:t>
      </w:r>
    </w:p>
    <w:p w:rsidR="008C7C36" w:rsidRPr="00703147" w:rsidRDefault="008C7C36" w:rsidP="008C7C36">
      <w:pPr>
        <w:shd w:val="clear" w:color="auto" w:fill="FFFFFF"/>
        <w:ind w:firstLine="709"/>
        <w:jc w:val="both"/>
        <w:rPr>
          <w:sz w:val="28"/>
          <w:szCs w:val="28"/>
        </w:rPr>
      </w:pPr>
    </w:p>
    <w:p w:rsidR="008C7C36" w:rsidRPr="00703147" w:rsidRDefault="008C7C36" w:rsidP="008C7C36">
      <w:pPr>
        <w:shd w:val="clear" w:color="auto" w:fill="FFFFFF"/>
        <w:ind w:firstLine="709"/>
        <w:rPr>
          <w:b/>
          <w:sz w:val="28"/>
          <w:szCs w:val="28"/>
        </w:rPr>
      </w:pPr>
      <w:r w:rsidRPr="00703147">
        <w:rPr>
          <w:b/>
          <w:sz w:val="28"/>
          <w:szCs w:val="28"/>
        </w:rPr>
        <w:t>Животноводство</w:t>
      </w:r>
    </w:p>
    <w:p w:rsidR="008C7C36" w:rsidRPr="00703147" w:rsidRDefault="008C7C36" w:rsidP="008C7C36">
      <w:pPr>
        <w:shd w:val="clear" w:color="auto" w:fill="FFFFFF"/>
        <w:ind w:firstLine="709"/>
        <w:jc w:val="both"/>
        <w:rPr>
          <w:rFonts w:eastAsia="Calibri"/>
          <w:sz w:val="28"/>
          <w:szCs w:val="28"/>
          <w:lang w:eastAsia="en-US"/>
        </w:rPr>
      </w:pPr>
      <w:r w:rsidRPr="00703147">
        <w:rPr>
          <w:sz w:val="28"/>
          <w:szCs w:val="28"/>
        </w:rPr>
        <w:t>По состоянию на 01.01.2024 общее количество поголовья на территории Березовского района увеличилось на 7,12% или на 1 081 единицу к уровню 2022 года и составило 16 263 головы.</w:t>
      </w:r>
    </w:p>
    <w:p w:rsidR="008C7C36" w:rsidRPr="00703147" w:rsidRDefault="008C7C36" w:rsidP="008C7C36">
      <w:pPr>
        <w:shd w:val="clear" w:color="auto" w:fill="FFFFFF"/>
        <w:spacing w:line="0" w:lineRule="atLeast"/>
        <w:ind w:left="-284" w:firstLine="709"/>
        <w:jc w:val="both"/>
        <w:rPr>
          <w:sz w:val="28"/>
          <w:szCs w:val="28"/>
        </w:rPr>
      </w:pPr>
      <w:r w:rsidRPr="00703147">
        <w:rPr>
          <w:sz w:val="28"/>
          <w:szCs w:val="28"/>
        </w:rPr>
        <w:t>Рост поголовья зафиксирован по направлениям:</w:t>
      </w:r>
    </w:p>
    <w:p w:rsidR="008C7C36" w:rsidRPr="00703147" w:rsidRDefault="008C7C36" w:rsidP="008C7C36">
      <w:pPr>
        <w:shd w:val="clear" w:color="auto" w:fill="FFFFFF"/>
        <w:spacing w:line="0" w:lineRule="atLeast"/>
        <w:ind w:left="-284" w:firstLine="709"/>
        <w:jc w:val="both"/>
        <w:rPr>
          <w:sz w:val="28"/>
          <w:szCs w:val="28"/>
        </w:rPr>
      </w:pPr>
      <w:r w:rsidRPr="00703147">
        <w:rPr>
          <w:sz w:val="28"/>
          <w:szCs w:val="28"/>
        </w:rPr>
        <w:t>- птицеводство на 55,61% и достигло 999 шт.;</w:t>
      </w:r>
    </w:p>
    <w:p w:rsidR="008C7C36" w:rsidRPr="00703147" w:rsidRDefault="008C7C36" w:rsidP="008C7C36">
      <w:pPr>
        <w:shd w:val="clear" w:color="auto" w:fill="FFFFFF"/>
        <w:spacing w:line="0" w:lineRule="atLeast"/>
        <w:ind w:left="-284" w:firstLine="709"/>
        <w:jc w:val="both"/>
        <w:rPr>
          <w:sz w:val="28"/>
          <w:szCs w:val="28"/>
        </w:rPr>
      </w:pPr>
      <w:r w:rsidRPr="00703147">
        <w:rPr>
          <w:sz w:val="28"/>
          <w:szCs w:val="28"/>
        </w:rPr>
        <w:t>- крупный рогатый скот на 25,64 % и составило 490 единиц;</w:t>
      </w:r>
    </w:p>
    <w:p w:rsidR="008C7C36" w:rsidRPr="00703147" w:rsidRDefault="008C7C36" w:rsidP="008C7C36">
      <w:pPr>
        <w:shd w:val="clear" w:color="auto" w:fill="FFFFFF"/>
        <w:spacing w:line="0" w:lineRule="atLeast"/>
        <w:ind w:left="-284" w:firstLine="709"/>
        <w:jc w:val="both"/>
        <w:rPr>
          <w:sz w:val="28"/>
          <w:szCs w:val="28"/>
        </w:rPr>
      </w:pPr>
      <w:r w:rsidRPr="00703147">
        <w:rPr>
          <w:sz w:val="28"/>
          <w:szCs w:val="28"/>
        </w:rPr>
        <w:t>- свиноводство на 2,63% и составили 117 единиц;</w:t>
      </w:r>
    </w:p>
    <w:p w:rsidR="008C7C36" w:rsidRPr="00703147" w:rsidRDefault="008C7C36" w:rsidP="008C7C36">
      <w:pPr>
        <w:shd w:val="clear" w:color="auto" w:fill="FFFFFF"/>
        <w:spacing w:line="0" w:lineRule="atLeast"/>
        <w:ind w:left="-284" w:firstLine="709"/>
        <w:jc w:val="both"/>
        <w:rPr>
          <w:sz w:val="28"/>
          <w:szCs w:val="28"/>
        </w:rPr>
      </w:pPr>
      <w:r w:rsidRPr="00703147">
        <w:rPr>
          <w:sz w:val="28"/>
          <w:szCs w:val="28"/>
        </w:rPr>
        <w:t xml:space="preserve">- оленеводство на 4,77% и составили 14 479 единиц. </w:t>
      </w:r>
    </w:p>
    <w:p w:rsidR="008C7C36" w:rsidRPr="00703147" w:rsidRDefault="008C7C36" w:rsidP="008C7C36">
      <w:pPr>
        <w:shd w:val="clear" w:color="auto" w:fill="FFFFFF"/>
        <w:spacing w:line="0" w:lineRule="atLeast"/>
        <w:ind w:firstLine="709"/>
        <w:jc w:val="both"/>
        <w:rPr>
          <w:sz w:val="28"/>
          <w:szCs w:val="28"/>
        </w:rPr>
      </w:pPr>
      <w:r w:rsidRPr="00703147">
        <w:rPr>
          <w:sz w:val="28"/>
          <w:szCs w:val="28"/>
        </w:rPr>
        <w:lastRenderedPageBreak/>
        <w:t xml:space="preserve">Ведущее направление в развитии сельскохозяйственного производства территории занимает традиционное оленеводство, доля которого составляет около 90% от общего объема поголовья района. Благоприятные климатические условия, достаточная кормовая база способствуют ежегодному достижению производственных показателей. </w:t>
      </w:r>
    </w:p>
    <w:p w:rsidR="008C7C36" w:rsidRPr="00703147" w:rsidRDefault="008C7C36" w:rsidP="008C7C36">
      <w:pPr>
        <w:shd w:val="clear" w:color="auto" w:fill="FFFFFF"/>
        <w:spacing w:line="0" w:lineRule="atLeast"/>
        <w:ind w:firstLine="709"/>
        <w:jc w:val="both"/>
        <w:rPr>
          <w:sz w:val="28"/>
          <w:szCs w:val="28"/>
        </w:rPr>
      </w:pPr>
      <w:r w:rsidRPr="00703147">
        <w:rPr>
          <w:sz w:val="28"/>
          <w:szCs w:val="28"/>
        </w:rPr>
        <w:t>В связи с плановым забоем и прекращением деятельности хозяйствующего субъекта зафиксировано снижение поголовья по направлениям:</w:t>
      </w:r>
    </w:p>
    <w:p w:rsidR="008C7C36" w:rsidRPr="00703147" w:rsidRDefault="008C7C36" w:rsidP="008C7C36">
      <w:pPr>
        <w:shd w:val="clear" w:color="auto" w:fill="FFFFFF"/>
        <w:spacing w:line="0" w:lineRule="atLeast"/>
        <w:ind w:left="-284" w:firstLine="709"/>
        <w:jc w:val="both"/>
        <w:rPr>
          <w:sz w:val="28"/>
          <w:szCs w:val="28"/>
        </w:rPr>
      </w:pPr>
      <w:r w:rsidRPr="00703147">
        <w:rPr>
          <w:sz w:val="28"/>
          <w:szCs w:val="28"/>
        </w:rPr>
        <w:t>- коневодство на 33,33% или на 46 голов.</w:t>
      </w:r>
    </w:p>
    <w:p w:rsidR="008C7C36" w:rsidRPr="00703147" w:rsidRDefault="008C7C36" w:rsidP="008C7C36">
      <w:pPr>
        <w:keepNext/>
        <w:spacing w:line="0" w:lineRule="atLeast"/>
        <w:jc w:val="center"/>
        <w:outlineLvl w:val="0"/>
        <w:rPr>
          <w:b/>
          <w:bCs/>
          <w:kern w:val="32"/>
          <w:sz w:val="28"/>
          <w:szCs w:val="28"/>
        </w:rPr>
      </w:pPr>
    </w:p>
    <w:p w:rsidR="008C7C36" w:rsidRPr="00703147" w:rsidRDefault="008C7C36" w:rsidP="008C7C36">
      <w:pPr>
        <w:keepNext/>
        <w:spacing w:line="0" w:lineRule="atLeast"/>
        <w:jc w:val="center"/>
        <w:outlineLvl w:val="0"/>
        <w:rPr>
          <w:b/>
          <w:bCs/>
          <w:kern w:val="32"/>
          <w:sz w:val="28"/>
          <w:szCs w:val="28"/>
        </w:rPr>
      </w:pPr>
      <w:r w:rsidRPr="00703147">
        <w:rPr>
          <w:b/>
          <w:bCs/>
          <w:kern w:val="32"/>
          <w:sz w:val="28"/>
          <w:szCs w:val="28"/>
        </w:rPr>
        <w:t>Поголовье сельскохозяйственных животных</w:t>
      </w:r>
    </w:p>
    <w:p w:rsidR="008C7C36" w:rsidRPr="00703147" w:rsidRDefault="008C7C36" w:rsidP="008C7C36">
      <w:pPr>
        <w:keepNext/>
        <w:spacing w:line="0" w:lineRule="atLeast"/>
        <w:jc w:val="center"/>
        <w:outlineLvl w:val="0"/>
        <w:rPr>
          <w:b/>
          <w:bCs/>
          <w:kern w:val="32"/>
          <w:sz w:val="28"/>
          <w:szCs w:val="28"/>
        </w:rPr>
      </w:pPr>
      <w:r w:rsidRPr="00703147">
        <w:rPr>
          <w:b/>
          <w:bCs/>
          <w:kern w:val="32"/>
          <w:sz w:val="28"/>
          <w:szCs w:val="28"/>
        </w:rPr>
        <w:t>по Березовскому району</w:t>
      </w:r>
    </w:p>
    <w:p w:rsidR="008C7C36" w:rsidRPr="00703147" w:rsidRDefault="008C7C36" w:rsidP="008C7C36">
      <w:pPr>
        <w:keepNext/>
        <w:spacing w:line="0" w:lineRule="atLeast"/>
        <w:jc w:val="center"/>
        <w:outlineLvl w:val="0"/>
        <w:rPr>
          <w:b/>
          <w:bCs/>
          <w:kern w:val="32"/>
          <w:sz w:val="28"/>
          <w:szCs w:val="28"/>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120"/>
        <w:gridCol w:w="964"/>
        <w:gridCol w:w="964"/>
        <w:gridCol w:w="1021"/>
        <w:gridCol w:w="1140"/>
        <w:gridCol w:w="851"/>
        <w:gridCol w:w="850"/>
        <w:gridCol w:w="992"/>
      </w:tblGrid>
      <w:tr w:rsidR="008C7C36" w:rsidRPr="00703147" w:rsidTr="008C7C36">
        <w:trPr>
          <w:cantSplit/>
          <w:jc w:val="center"/>
        </w:trPr>
        <w:tc>
          <w:tcPr>
            <w:tcW w:w="1872" w:type="dxa"/>
            <w:vMerge w:val="restart"/>
            <w:tcBorders>
              <w:top w:val="single" w:sz="4" w:space="0" w:color="auto"/>
              <w:left w:val="single" w:sz="4" w:space="0" w:color="auto"/>
              <w:bottom w:val="single" w:sz="4" w:space="0" w:color="auto"/>
              <w:right w:val="single" w:sz="4" w:space="0" w:color="auto"/>
            </w:tcBorders>
          </w:tcPr>
          <w:p w:rsidR="008C7C36" w:rsidRPr="00703147" w:rsidRDefault="008C7C36" w:rsidP="008C7C36">
            <w:pPr>
              <w:jc w:val="center"/>
              <w:rPr>
                <w:b/>
                <w:sz w:val="24"/>
                <w:szCs w:val="24"/>
              </w:rPr>
            </w:pPr>
          </w:p>
          <w:p w:rsidR="008C7C36" w:rsidRPr="00703147" w:rsidRDefault="008C7C36" w:rsidP="008C7C36">
            <w:pPr>
              <w:jc w:val="center"/>
              <w:rPr>
                <w:b/>
                <w:sz w:val="24"/>
                <w:szCs w:val="24"/>
              </w:rPr>
            </w:pPr>
            <w:r w:rsidRPr="00703147">
              <w:rPr>
                <w:b/>
                <w:sz w:val="24"/>
                <w:szCs w:val="24"/>
              </w:rPr>
              <w:t>Наименование видов скота</w:t>
            </w:r>
          </w:p>
        </w:tc>
        <w:tc>
          <w:tcPr>
            <w:tcW w:w="4069" w:type="dxa"/>
            <w:gridSpan w:val="4"/>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r w:rsidRPr="00703147">
              <w:rPr>
                <w:b/>
                <w:sz w:val="24"/>
                <w:szCs w:val="24"/>
              </w:rPr>
              <w:t>по состоянию на 01.01.2023 года (голов)</w:t>
            </w:r>
          </w:p>
        </w:tc>
        <w:tc>
          <w:tcPr>
            <w:tcW w:w="3833" w:type="dxa"/>
            <w:gridSpan w:val="4"/>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r w:rsidRPr="00703147">
              <w:rPr>
                <w:b/>
                <w:sz w:val="24"/>
                <w:szCs w:val="24"/>
              </w:rPr>
              <w:t>по состоянию на 01.01.2024 года</w:t>
            </w:r>
          </w:p>
          <w:p w:rsidR="008C7C36" w:rsidRPr="00703147" w:rsidRDefault="008C7C36" w:rsidP="008C7C36">
            <w:pPr>
              <w:jc w:val="center"/>
              <w:rPr>
                <w:b/>
                <w:sz w:val="24"/>
                <w:szCs w:val="24"/>
              </w:rPr>
            </w:pPr>
            <w:r w:rsidRPr="00703147">
              <w:rPr>
                <w:b/>
                <w:sz w:val="24"/>
                <w:szCs w:val="24"/>
              </w:rPr>
              <w:t>(голов)</w:t>
            </w:r>
          </w:p>
        </w:tc>
      </w:tr>
      <w:tr w:rsidR="008C7C36" w:rsidRPr="00703147" w:rsidTr="008C7C36">
        <w:trPr>
          <w:cantSplit/>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C7C36" w:rsidRPr="00703147" w:rsidRDefault="008C7C36" w:rsidP="008C7C36">
            <w:pPr>
              <w:rPr>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r w:rsidRPr="00703147">
              <w:rPr>
                <w:b/>
                <w:sz w:val="24"/>
                <w:szCs w:val="24"/>
              </w:rPr>
              <w:t>с/х предприятия</w:t>
            </w:r>
          </w:p>
        </w:tc>
        <w:tc>
          <w:tcPr>
            <w:tcW w:w="964"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p>
          <w:p w:rsidR="008C7C36" w:rsidRPr="00703147" w:rsidRDefault="008C7C36" w:rsidP="008C7C36">
            <w:pPr>
              <w:jc w:val="center"/>
              <w:rPr>
                <w:b/>
                <w:sz w:val="24"/>
                <w:szCs w:val="24"/>
              </w:rPr>
            </w:pPr>
            <w:r w:rsidRPr="00703147">
              <w:rPr>
                <w:b/>
                <w:sz w:val="24"/>
                <w:szCs w:val="24"/>
              </w:rPr>
              <w:t>КФХ</w:t>
            </w:r>
          </w:p>
        </w:tc>
        <w:tc>
          <w:tcPr>
            <w:tcW w:w="964"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p>
          <w:p w:rsidR="008C7C36" w:rsidRPr="00703147" w:rsidRDefault="008C7C36" w:rsidP="008C7C36">
            <w:pPr>
              <w:jc w:val="center"/>
              <w:rPr>
                <w:b/>
                <w:sz w:val="24"/>
                <w:szCs w:val="24"/>
              </w:rPr>
            </w:pPr>
            <w:r w:rsidRPr="00703147">
              <w:rPr>
                <w:b/>
                <w:sz w:val="24"/>
                <w:szCs w:val="24"/>
              </w:rPr>
              <w:t>ЛПХ</w:t>
            </w:r>
          </w:p>
        </w:tc>
        <w:tc>
          <w:tcPr>
            <w:tcW w:w="1021"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p>
          <w:p w:rsidR="008C7C36" w:rsidRPr="00703147" w:rsidRDefault="008C7C36" w:rsidP="008C7C36">
            <w:pPr>
              <w:jc w:val="center"/>
              <w:rPr>
                <w:b/>
                <w:sz w:val="24"/>
                <w:szCs w:val="24"/>
              </w:rPr>
            </w:pPr>
            <w:r w:rsidRPr="00703147">
              <w:rPr>
                <w:b/>
                <w:sz w:val="24"/>
                <w:szCs w:val="24"/>
              </w:rPr>
              <w:t>Итого</w:t>
            </w:r>
          </w:p>
        </w:tc>
        <w:tc>
          <w:tcPr>
            <w:tcW w:w="1140"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r w:rsidRPr="00703147">
              <w:rPr>
                <w:b/>
                <w:sz w:val="24"/>
                <w:szCs w:val="24"/>
              </w:rPr>
              <w:t>с/х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p>
          <w:p w:rsidR="008C7C36" w:rsidRPr="00703147" w:rsidRDefault="008C7C36" w:rsidP="008C7C36">
            <w:pPr>
              <w:jc w:val="center"/>
              <w:rPr>
                <w:b/>
                <w:sz w:val="24"/>
                <w:szCs w:val="24"/>
              </w:rPr>
            </w:pPr>
            <w:r w:rsidRPr="00703147">
              <w:rPr>
                <w:b/>
                <w:sz w:val="24"/>
                <w:szCs w:val="24"/>
              </w:rPr>
              <w:t>КФХ</w:t>
            </w:r>
          </w:p>
        </w:tc>
        <w:tc>
          <w:tcPr>
            <w:tcW w:w="850"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p>
          <w:p w:rsidR="008C7C36" w:rsidRPr="00703147" w:rsidRDefault="008C7C36" w:rsidP="008C7C36">
            <w:pPr>
              <w:jc w:val="center"/>
              <w:rPr>
                <w:b/>
                <w:sz w:val="24"/>
                <w:szCs w:val="24"/>
              </w:rPr>
            </w:pPr>
            <w:r w:rsidRPr="00703147">
              <w:rPr>
                <w:b/>
                <w:sz w:val="24"/>
                <w:szCs w:val="24"/>
              </w:rPr>
              <w:t>ЛПХ</w:t>
            </w:r>
          </w:p>
        </w:tc>
        <w:tc>
          <w:tcPr>
            <w:tcW w:w="99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jc w:val="center"/>
              <w:rPr>
                <w:b/>
                <w:sz w:val="24"/>
                <w:szCs w:val="24"/>
              </w:rPr>
            </w:pPr>
          </w:p>
          <w:p w:rsidR="008C7C36" w:rsidRPr="00703147" w:rsidRDefault="008C7C36" w:rsidP="008C7C36">
            <w:pPr>
              <w:jc w:val="center"/>
              <w:rPr>
                <w:b/>
                <w:sz w:val="24"/>
                <w:szCs w:val="24"/>
              </w:rPr>
            </w:pPr>
            <w:r w:rsidRPr="00703147">
              <w:rPr>
                <w:b/>
                <w:sz w:val="24"/>
                <w:szCs w:val="24"/>
              </w:rPr>
              <w:t>Итого</w:t>
            </w:r>
          </w:p>
        </w:tc>
      </w:tr>
      <w:tr w:rsidR="008C7C36" w:rsidRPr="00703147"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rPr>
                <w:sz w:val="24"/>
                <w:szCs w:val="24"/>
              </w:rPr>
            </w:pPr>
            <w:r w:rsidRPr="00703147">
              <w:rPr>
                <w:sz w:val="24"/>
                <w:szCs w:val="24"/>
              </w:rPr>
              <w:t>Крупный рогатый скот:</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88</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302</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390</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125</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365</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490</w:t>
            </w:r>
          </w:p>
        </w:tc>
      </w:tr>
      <w:tr w:rsidR="008C7C36" w:rsidRPr="00703147"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rPr>
                <w:sz w:val="24"/>
                <w:szCs w:val="24"/>
              </w:rPr>
            </w:pPr>
            <w:r w:rsidRPr="00703147">
              <w:rPr>
                <w:sz w:val="24"/>
                <w:szCs w:val="24"/>
              </w:rPr>
              <w:t>в том числе:</w:t>
            </w:r>
          </w:p>
          <w:p w:rsidR="008C7C36" w:rsidRPr="00703147" w:rsidRDefault="008C7C36" w:rsidP="008C7C36">
            <w:pPr>
              <w:rPr>
                <w:sz w:val="24"/>
                <w:szCs w:val="24"/>
              </w:rPr>
            </w:pPr>
            <w:r w:rsidRPr="00703147">
              <w:rPr>
                <w:sz w:val="24"/>
                <w:szCs w:val="24"/>
              </w:rPr>
              <w:t>коровы</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46</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157</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203</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50</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155</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205</w:t>
            </w:r>
          </w:p>
        </w:tc>
      </w:tr>
      <w:tr w:rsidR="008C7C36" w:rsidRPr="00703147"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rPr>
                <w:sz w:val="24"/>
                <w:szCs w:val="24"/>
              </w:rPr>
            </w:pPr>
            <w:r w:rsidRPr="00703147">
              <w:rPr>
                <w:sz w:val="24"/>
                <w:szCs w:val="24"/>
              </w:rPr>
              <w:t>Свиньи</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19</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95</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114</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6</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111</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117</w:t>
            </w:r>
          </w:p>
        </w:tc>
      </w:tr>
      <w:tr w:rsidR="008C7C36" w:rsidRPr="00703147"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rPr>
                <w:sz w:val="24"/>
                <w:szCs w:val="24"/>
              </w:rPr>
            </w:pPr>
            <w:r w:rsidRPr="00703147">
              <w:rPr>
                <w:sz w:val="24"/>
                <w:szCs w:val="24"/>
              </w:rPr>
              <w:t>Птицы</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15</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627</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642</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15</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984</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999</w:t>
            </w:r>
          </w:p>
        </w:tc>
      </w:tr>
      <w:tr w:rsidR="008C7C36" w:rsidRPr="00703147"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rPr>
                <w:sz w:val="24"/>
                <w:szCs w:val="24"/>
              </w:rPr>
            </w:pPr>
            <w:r w:rsidRPr="00703147">
              <w:rPr>
                <w:sz w:val="24"/>
                <w:szCs w:val="24"/>
              </w:rPr>
              <w:t>Овцы, козы</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1</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62</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63</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0</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67</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67</w:t>
            </w:r>
          </w:p>
        </w:tc>
      </w:tr>
      <w:tr w:rsidR="008C7C36" w:rsidRPr="00703147" w:rsidTr="008C7C36">
        <w:trPr>
          <w:cantSplit/>
          <w:trHeight w:val="310"/>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rPr>
                <w:sz w:val="24"/>
                <w:szCs w:val="24"/>
              </w:rPr>
            </w:pPr>
            <w:r w:rsidRPr="00703147">
              <w:rPr>
                <w:sz w:val="24"/>
                <w:szCs w:val="24"/>
              </w:rPr>
              <w:t>Лошади</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9</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35</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94</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138</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11</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4</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77</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92</w:t>
            </w:r>
          </w:p>
        </w:tc>
      </w:tr>
      <w:tr w:rsidR="008C7C36" w:rsidRPr="00703147"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rPr>
                <w:sz w:val="24"/>
                <w:szCs w:val="24"/>
              </w:rPr>
            </w:pPr>
            <w:r w:rsidRPr="00703147">
              <w:rPr>
                <w:sz w:val="24"/>
                <w:szCs w:val="24"/>
              </w:rPr>
              <w:t>Кролики</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15</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19</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19</w:t>
            </w:r>
          </w:p>
        </w:tc>
      </w:tr>
      <w:tr w:rsidR="008C7C36" w:rsidRPr="00703147"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03147" w:rsidRDefault="008C7C36" w:rsidP="008C7C36">
            <w:pPr>
              <w:rPr>
                <w:sz w:val="24"/>
                <w:szCs w:val="24"/>
              </w:rPr>
            </w:pPr>
            <w:r w:rsidRPr="00703147">
              <w:rPr>
                <w:sz w:val="24"/>
                <w:szCs w:val="24"/>
              </w:rPr>
              <w:t>Олени</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13 820</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spacing w:line="276" w:lineRule="auto"/>
              <w:jc w:val="center"/>
              <w:rPr>
                <w:lang w:eastAsia="en-US"/>
              </w:rPr>
            </w:pPr>
            <w:r w:rsidRPr="00703147">
              <w:rPr>
                <w:lang w:eastAsia="en-US"/>
              </w:rPr>
              <w:t>13 820</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14 479</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r w:rsidRPr="00703147">
              <w:t>14 479</w:t>
            </w:r>
          </w:p>
        </w:tc>
      </w:tr>
      <w:tr w:rsidR="008C7C36" w:rsidRPr="00703147" w:rsidTr="008C7C36">
        <w:trPr>
          <w:cantSplit/>
          <w:jc w:val="center"/>
        </w:trPr>
        <w:tc>
          <w:tcPr>
            <w:tcW w:w="1872" w:type="dxa"/>
            <w:tcBorders>
              <w:top w:val="single" w:sz="4" w:space="0" w:color="auto"/>
              <w:left w:val="single" w:sz="4" w:space="0" w:color="auto"/>
              <w:bottom w:val="single" w:sz="4" w:space="0" w:color="auto"/>
              <w:right w:val="single" w:sz="4" w:space="0" w:color="auto"/>
            </w:tcBorders>
          </w:tcPr>
          <w:p w:rsidR="008C7C36" w:rsidRPr="00703147" w:rsidRDefault="008C7C36" w:rsidP="008C7C36">
            <w:pPr>
              <w:rPr>
                <w:b/>
                <w:sz w:val="24"/>
                <w:szCs w:val="24"/>
              </w:rPr>
            </w:pPr>
            <w:r w:rsidRPr="00703147">
              <w:rPr>
                <w:b/>
                <w:sz w:val="24"/>
                <w:szCs w:val="24"/>
              </w:rPr>
              <w:t>ИТОГО:</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rPr>
                <w:b/>
              </w:rPr>
            </w:pPr>
            <w:r w:rsidRPr="00703147">
              <w:rPr>
                <w:b/>
              </w:rPr>
              <w:t>15 182</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03147" w:rsidRDefault="008C7C36" w:rsidP="008C7C36">
            <w:pPr>
              <w:jc w:val="center"/>
              <w:rPr>
                <w:b/>
              </w:rPr>
            </w:pPr>
            <w:r w:rsidRPr="00703147">
              <w:rPr>
                <w:b/>
              </w:rPr>
              <w:t>16 263</w:t>
            </w:r>
          </w:p>
        </w:tc>
      </w:tr>
    </w:tbl>
    <w:p w:rsidR="008C7C36" w:rsidRPr="00703147" w:rsidRDefault="008C7C36" w:rsidP="008C7C36">
      <w:pPr>
        <w:shd w:val="clear" w:color="auto" w:fill="FFFFFF"/>
        <w:spacing w:line="0" w:lineRule="atLeast"/>
        <w:jc w:val="both"/>
        <w:rPr>
          <w:b/>
        </w:rPr>
      </w:pPr>
    </w:p>
    <w:p w:rsidR="008C7C36" w:rsidRPr="00703147" w:rsidRDefault="008C7C36" w:rsidP="008C7C36">
      <w:pPr>
        <w:spacing w:line="0" w:lineRule="atLeast"/>
        <w:ind w:firstLine="720"/>
        <w:jc w:val="center"/>
        <w:rPr>
          <w:b/>
          <w:sz w:val="28"/>
          <w:szCs w:val="28"/>
        </w:rPr>
      </w:pPr>
      <w:r w:rsidRPr="00703147">
        <w:rPr>
          <w:b/>
          <w:sz w:val="28"/>
          <w:szCs w:val="28"/>
        </w:rPr>
        <w:t>Производство животноводческой продукции</w:t>
      </w:r>
    </w:p>
    <w:p w:rsidR="008C7C36" w:rsidRPr="00703147" w:rsidRDefault="008C7C36" w:rsidP="008C7C36">
      <w:pPr>
        <w:spacing w:line="0" w:lineRule="atLeast"/>
        <w:ind w:firstLine="720"/>
        <w:jc w:val="center"/>
        <w:rPr>
          <w:b/>
          <w:sz w:val="28"/>
          <w:szCs w:val="28"/>
        </w:rPr>
      </w:pPr>
      <w:r w:rsidRPr="00703147">
        <w:rPr>
          <w:b/>
          <w:sz w:val="28"/>
          <w:szCs w:val="28"/>
        </w:rPr>
        <w:t>в хозяйствах всех категорий</w:t>
      </w:r>
    </w:p>
    <w:p w:rsidR="008C7C36" w:rsidRPr="00703147" w:rsidRDefault="008C7C36" w:rsidP="008C7C36">
      <w:pPr>
        <w:widowControl w:val="0"/>
        <w:autoSpaceDE w:val="0"/>
        <w:autoSpaceDN w:val="0"/>
        <w:adjustRightInd w:val="0"/>
        <w:spacing w:line="0" w:lineRule="atLeast"/>
        <w:ind w:firstLine="720"/>
        <w:jc w:val="center"/>
        <w:rPr>
          <w:sz w:val="28"/>
          <w:szCs w:val="28"/>
        </w:rPr>
      </w:pPr>
      <w:r w:rsidRPr="00703147">
        <w:rPr>
          <w:sz w:val="28"/>
          <w:szCs w:val="28"/>
        </w:rPr>
        <w:t>(без учета объемов производства личных подсобных хозяйств)</w:t>
      </w:r>
    </w:p>
    <w:tbl>
      <w:tblPr>
        <w:tblW w:w="9740" w:type="dxa"/>
        <w:jc w:val="center"/>
        <w:tblLayout w:type="fixed"/>
        <w:tblCellMar>
          <w:top w:w="55" w:type="dxa"/>
          <w:left w:w="55" w:type="dxa"/>
          <w:bottom w:w="55" w:type="dxa"/>
          <w:right w:w="55" w:type="dxa"/>
        </w:tblCellMar>
        <w:tblLook w:val="00A0" w:firstRow="1" w:lastRow="0" w:firstColumn="1" w:lastColumn="0" w:noHBand="0" w:noVBand="0"/>
      </w:tblPr>
      <w:tblGrid>
        <w:gridCol w:w="3645"/>
        <w:gridCol w:w="1701"/>
        <w:gridCol w:w="1701"/>
        <w:gridCol w:w="2693"/>
      </w:tblGrid>
      <w:tr w:rsidR="008C7C36" w:rsidRPr="00703147" w:rsidTr="008C7C36">
        <w:trPr>
          <w:trHeight w:val="440"/>
          <w:jc w:val="center"/>
        </w:trPr>
        <w:tc>
          <w:tcPr>
            <w:tcW w:w="3645" w:type="dxa"/>
            <w:tcBorders>
              <w:top w:val="single" w:sz="2" w:space="0" w:color="000000"/>
              <w:left w:val="single" w:sz="2" w:space="0" w:color="000000"/>
              <w:bottom w:val="single" w:sz="2" w:space="0" w:color="000000"/>
              <w:right w:val="nil"/>
            </w:tcBorders>
            <w:vAlign w:val="center"/>
            <w:hideMark/>
          </w:tcPr>
          <w:p w:rsidR="008C7C36" w:rsidRPr="00703147" w:rsidRDefault="008C7C36" w:rsidP="008C7C36">
            <w:pPr>
              <w:widowControl w:val="0"/>
              <w:autoSpaceDE w:val="0"/>
              <w:autoSpaceDN w:val="0"/>
              <w:adjustRightInd w:val="0"/>
              <w:spacing w:line="0" w:lineRule="atLeast"/>
              <w:jc w:val="center"/>
              <w:rPr>
                <w:b/>
                <w:sz w:val="24"/>
                <w:szCs w:val="24"/>
              </w:rPr>
            </w:pPr>
            <w:r w:rsidRPr="00703147">
              <w:rPr>
                <w:b/>
                <w:sz w:val="24"/>
                <w:szCs w:val="24"/>
              </w:rPr>
              <w:t>Наименование продукции</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8C7C36" w:rsidRPr="00703147" w:rsidRDefault="008C7C36" w:rsidP="008C7C36">
            <w:pPr>
              <w:jc w:val="center"/>
              <w:rPr>
                <w:b/>
                <w:sz w:val="24"/>
                <w:szCs w:val="24"/>
                <w:lang w:eastAsia="en-US"/>
              </w:rPr>
            </w:pPr>
            <w:r w:rsidRPr="00703147">
              <w:rPr>
                <w:b/>
                <w:sz w:val="24"/>
                <w:szCs w:val="24"/>
              </w:rPr>
              <w:t>2022 год</w:t>
            </w:r>
          </w:p>
        </w:tc>
        <w:tc>
          <w:tcPr>
            <w:tcW w:w="1701" w:type="dxa"/>
            <w:tcBorders>
              <w:top w:val="single" w:sz="2" w:space="0" w:color="000000"/>
              <w:left w:val="single" w:sz="2" w:space="0" w:color="000000"/>
              <w:bottom w:val="single" w:sz="2" w:space="0" w:color="000000"/>
              <w:right w:val="nil"/>
            </w:tcBorders>
            <w:vAlign w:val="center"/>
            <w:hideMark/>
          </w:tcPr>
          <w:p w:rsidR="008C7C36" w:rsidRPr="00703147" w:rsidRDefault="008C7C36" w:rsidP="008C7C36">
            <w:pPr>
              <w:autoSpaceDE w:val="0"/>
              <w:autoSpaceDN w:val="0"/>
              <w:adjustRightInd w:val="0"/>
              <w:jc w:val="center"/>
              <w:rPr>
                <w:b/>
                <w:sz w:val="24"/>
                <w:szCs w:val="24"/>
              </w:rPr>
            </w:pPr>
            <w:r w:rsidRPr="00703147">
              <w:rPr>
                <w:b/>
                <w:sz w:val="24"/>
                <w:szCs w:val="24"/>
              </w:rPr>
              <w:t>2023 год</w:t>
            </w:r>
          </w:p>
        </w:tc>
        <w:tc>
          <w:tcPr>
            <w:tcW w:w="2693" w:type="dxa"/>
            <w:tcBorders>
              <w:top w:val="single" w:sz="2" w:space="0" w:color="000000"/>
              <w:left w:val="single" w:sz="2" w:space="0" w:color="000000"/>
              <w:bottom w:val="single" w:sz="2" w:space="0" w:color="000000"/>
              <w:right w:val="single" w:sz="4" w:space="0" w:color="auto"/>
            </w:tcBorders>
            <w:vAlign w:val="center"/>
            <w:hideMark/>
          </w:tcPr>
          <w:p w:rsidR="008C7C36" w:rsidRPr="00703147" w:rsidRDefault="008C7C36" w:rsidP="008C7C36">
            <w:pPr>
              <w:autoSpaceDE w:val="0"/>
              <w:autoSpaceDN w:val="0"/>
              <w:adjustRightInd w:val="0"/>
              <w:spacing w:line="0" w:lineRule="atLeast"/>
              <w:jc w:val="center"/>
              <w:rPr>
                <w:b/>
                <w:sz w:val="24"/>
                <w:szCs w:val="24"/>
              </w:rPr>
            </w:pPr>
            <w:r w:rsidRPr="00703147">
              <w:rPr>
                <w:b/>
                <w:sz w:val="24"/>
                <w:szCs w:val="24"/>
              </w:rPr>
              <w:t>Темп изменения, (%)</w:t>
            </w:r>
          </w:p>
        </w:tc>
      </w:tr>
      <w:tr w:rsidR="008C7C36" w:rsidRPr="00703147" w:rsidTr="008C7C36">
        <w:trPr>
          <w:trHeight w:val="291"/>
          <w:jc w:val="center"/>
        </w:trPr>
        <w:tc>
          <w:tcPr>
            <w:tcW w:w="3645" w:type="dxa"/>
            <w:tcBorders>
              <w:top w:val="nil"/>
              <w:left w:val="single" w:sz="2" w:space="0" w:color="000000"/>
              <w:bottom w:val="single" w:sz="2" w:space="0" w:color="000000"/>
              <w:right w:val="nil"/>
            </w:tcBorders>
          </w:tcPr>
          <w:p w:rsidR="008C7C36" w:rsidRPr="00703147" w:rsidRDefault="008C7C36" w:rsidP="008C7C36">
            <w:pPr>
              <w:widowControl w:val="0"/>
              <w:autoSpaceDE w:val="0"/>
              <w:autoSpaceDN w:val="0"/>
              <w:adjustRightInd w:val="0"/>
              <w:spacing w:line="0" w:lineRule="atLeast"/>
              <w:rPr>
                <w:bCs/>
                <w:sz w:val="24"/>
                <w:szCs w:val="24"/>
              </w:rPr>
            </w:pPr>
            <w:r w:rsidRPr="00703147">
              <w:rPr>
                <w:bCs/>
                <w:sz w:val="24"/>
                <w:szCs w:val="24"/>
              </w:rPr>
              <w:t>Мясо, тонн</w:t>
            </w:r>
          </w:p>
        </w:tc>
        <w:tc>
          <w:tcPr>
            <w:tcW w:w="1701" w:type="dxa"/>
            <w:tcBorders>
              <w:top w:val="nil"/>
              <w:left w:val="single" w:sz="2" w:space="0" w:color="000000"/>
              <w:bottom w:val="single" w:sz="2" w:space="0" w:color="000000"/>
              <w:right w:val="single" w:sz="2" w:space="0" w:color="000000"/>
            </w:tcBorders>
            <w:vAlign w:val="center"/>
          </w:tcPr>
          <w:p w:rsidR="008C7C36" w:rsidRPr="00703147" w:rsidRDefault="008C7C36" w:rsidP="008C7C36">
            <w:pPr>
              <w:widowControl w:val="0"/>
              <w:autoSpaceDE w:val="0"/>
              <w:autoSpaceDN w:val="0"/>
              <w:adjustRightInd w:val="0"/>
              <w:spacing w:line="0" w:lineRule="atLeast"/>
              <w:jc w:val="center"/>
              <w:rPr>
                <w:bCs/>
                <w:sz w:val="24"/>
                <w:szCs w:val="24"/>
              </w:rPr>
            </w:pPr>
            <w:r w:rsidRPr="00703147">
              <w:rPr>
                <w:bCs/>
                <w:sz w:val="24"/>
                <w:szCs w:val="24"/>
              </w:rPr>
              <w:t>105,46</w:t>
            </w:r>
          </w:p>
        </w:tc>
        <w:tc>
          <w:tcPr>
            <w:tcW w:w="1701" w:type="dxa"/>
            <w:tcBorders>
              <w:top w:val="nil"/>
              <w:left w:val="single" w:sz="2" w:space="0" w:color="000000"/>
              <w:bottom w:val="single" w:sz="2" w:space="0" w:color="000000"/>
              <w:right w:val="nil"/>
            </w:tcBorders>
            <w:vAlign w:val="center"/>
          </w:tcPr>
          <w:p w:rsidR="008C7C36" w:rsidRPr="00703147" w:rsidRDefault="008C7C36" w:rsidP="008C7C36">
            <w:pPr>
              <w:widowControl w:val="0"/>
              <w:autoSpaceDE w:val="0"/>
              <w:autoSpaceDN w:val="0"/>
              <w:adjustRightInd w:val="0"/>
              <w:spacing w:line="0" w:lineRule="atLeast"/>
              <w:jc w:val="center"/>
              <w:rPr>
                <w:bCs/>
                <w:sz w:val="24"/>
                <w:szCs w:val="24"/>
              </w:rPr>
            </w:pPr>
            <w:r w:rsidRPr="00703147">
              <w:rPr>
                <w:bCs/>
                <w:sz w:val="24"/>
                <w:szCs w:val="24"/>
              </w:rPr>
              <w:t>81,31</w:t>
            </w:r>
          </w:p>
        </w:tc>
        <w:tc>
          <w:tcPr>
            <w:tcW w:w="2693" w:type="dxa"/>
            <w:tcBorders>
              <w:top w:val="single" w:sz="2" w:space="0" w:color="000000"/>
              <w:left w:val="single" w:sz="2" w:space="0" w:color="000000"/>
              <w:bottom w:val="single" w:sz="2" w:space="0" w:color="000000"/>
              <w:right w:val="single" w:sz="4" w:space="0" w:color="auto"/>
            </w:tcBorders>
            <w:vAlign w:val="center"/>
          </w:tcPr>
          <w:p w:rsidR="008C7C36" w:rsidRPr="00703147" w:rsidRDefault="008C7C36" w:rsidP="008C7C36">
            <w:pPr>
              <w:widowControl w:val="0"/>
              <w:autoSpaceDE w:val="0"/>
              <w:autoSpaceDN w:val="0"/>
              <w:adjustRightInd w:val="0"/>
              <w:spacing w:line="0" w:lineRule="atLeast"/>
              <w:jc w:val="center"/>
              <w:rPr>
                <w:bCs/>
                <w:sz w:val="24"/>
                <w:szCs w:val="24"/>
              </w:rPr>
            </w:pPr>
            <w:r w:rsidRPr="00703147">
              <w:rPr>
                <w:bCs/>
                <w:sz w:val="24"/>
                <w:szCs w:val="24"/>
              </w:rPr>
              <w:t>77,10</w:t>
            </w:r>
          </w:p>
        </w:tc>
      </w:tr>
      <w:tr w:rsidR="008C7C36" w:rsidRPr="00703147" w:rsidTr="008C7C36">
        <w:trPr>
          <w:trHeight w:val="291"/>
          <w:jc w:val="center"/>
        </w:trPr>
        <w:tc>
          <w:tcPr>
            <w:tcW w:w="3645" w:type="dxa"/>
            <w:tcBorders>
              <w:top w:val="nil"/>
              <w:left w:val="single" w:sz="2" w:space="0" w:color="000000"/>
              <w:bottom w:val="single" w:sz="4" w:space="0" w:color="auto"/>
              <w:right w:val="nil"/>
            </w:tcBorders>
          </w:tcPr>
          <w:p w:rsidR="008C7C36" w:rsidRPr="00703147" w:rsidRDefault="008C7C36" w:rsidP="008C7C36">
            <w:pPr>
              <w:widowControl w:val="0"/>
              <w:autoSpaceDE w:val="0"/>
              <w:autoSpaceDN w:val="0"/>
              <w:adjustRightInd w:val="0"/>
              <w:spacing w:line="0" w:lineRule="atLeast"/>
              <w:rPr>
                <w:bCs/>
                <w:sz w:val="24"/>
                <w:szCs w:val="24"/>
              </w:rPr>
            </w:pPr>
            <w:r w:rsidRPr="00703147">
              <w:rPr>
                <w:bCs/>
                <w:sz w:val="24"/>
                <w:szCs w:val="24"/>
              </w:rPr>
              <w:t>Молоко, тонн</w:t>
            </w:r>
          </w:p>
        </w:tc>
        <w:tc>
          <w:tcPr>
            <w:tcW w:w="1701" w:type="dxa"/>
            <w:tcBorders>
              <w:top w:val="nil"/>
              <w:left w:val="single" w:sz="2" w:space="0" w:color="000000"/>
              <w:bottom w:val="single" w:sz="4" w:space="0" w:color="auto"/>
              <w:right w:val="single" w:sz="2" w:space="0" w:color="000000"/>
            </w:tcBorders>
            <w:vAlign w:val="center"/>
          </w:tcPr>
          <w:p w:rsidR="008C7C36" w:rsidRPr="00703147" w:rsidRDefault="008C7C36" w:rsidP="008C7C36">
            <w:pPr>
              <w:widowControl w:val="0"/>
              <w:autoSpaceDE w:val="0"/>
              <w:autoSpaceDN w:val="0"/>
              <w:adjustRightInd w:val="0"/>
              <w:spacing w:line="0" w:lineRule="atLeast"/>
              <w:jc w:val="center"/>
              <w:rPr>
                <w:bCs/>
                <w:sz w:val="24"/>
                <w:szCs w:val="24"/>
              </w:rPr>
            </w:pPr>
            <w:r w:rsidRPr="00703147">
              <w:rPr>
                <w:bCs/>
                <w:sz w:val="24"/>
                <w:szCs w:val="24"/>
              </w:rPr>
              <w:t>79,52</w:t>
            </w:r>
          </w:p>
        </w:tc>
        <w:tc>
          <w:tcPr>
            <w:tcW w:w="1701" w:type="dxa"/>
            <w:tcBorders>
              <w:top w:val="nil"/>
              <w:left w:val="single" w:sz="2" w:space="0" w:color="000000"/>
              <w:bottom w:val="single" w:sz="4" w:space="0" w:color="auto"/>
              <w:right w:val="nil"/>
            </w:tcBorders>
            <w:vAlign w:val="center"/>
          </w:tcPr>
          <w:p w:rsidR="008C7C36" w:rsidRPr="00703147" w:rsidRDefault="008C7C36" w:rsidP="008C7C36">
            <w:pPr>
              <w:widowControl w:val="0"/>
              <w:autoSpaceDE w:val="0"/>
              <w:autoSpaceDN w:val="0"/>
              <w:adjustRightInd w:val="0"/>
              <w:spacing w:line="0" w:lineRule="atLeast"/>
              <w:jc w:val="center"/>
              <w:rPr>
                <w:bCs/>
                <w:sz w:val="24"/>
                <w:szCs w:val="24"/>
              </w:rPr>
            </w:pPr>
            <w:r w:rsidRPr="00703147">
              <w:rPr>
                <w:bCs/>
                <w:sz w:val="24"/>
                <w:szCs w:val="24"/>
              </w:rPr>
              <w:t>42,20</w:t>
            </w:r>
          </w:p>
        </w:tc>
        <w:tc>
          <w:tcPr>
            <w:tcW w:w="2693" w:type="dxa"/>
            <w:tcBorders>
              <w:top w:val="single" w:sz="2" w:space="0" w:color="000000"/>
              <w:left w:val="single" w:sz="2" w:space="0" w:color="000000"/>
              <w:bottom w:val="single" w:sz="2" w:space="0" w:color="000000"/>
              <w:right w:val="single" w:sz="4" w:space="0" w:color="auto"/>
            </w:tcBorders>
            <w:vAlign w:val="center"/>
          </w:tcPr>
          <w:p w:rsidR="008C7C36" w:rsidRPr="00703147" w:rsidRDefault="008C7C36" w:rsidP="008C7C36">
            <w:pPr>
              <w:widowControl w:val="0"/>
              <w:autoSpaceDE w:val="0"/>
              <w:autoSpaceDN w:val="0"/>
              <w:adjustRightInd w:val="0"/>
              <w:spacing w:line="0" w:lineRule="atLeast"/>
              <w:jc w:val="center"/>
              <w:rPr>
                <w:bCs/>
                <w:sz w:val="24"/>
                <w:szCs w:val="24"/>
              </w:rPr>
            </w:pPr>
            <w:r w:rsidRPr="00703147">
              <w:rPr>
                <w:bCs/>
                <w:sz w:val="24"/>
                <w:szCs w:val="24"/>
              </w:rPr>
              <w:t>53,07</w:t>
            </w:r>
          </w:p>
        </w:tc>
      </w:tr>
    </w:tbl>
    <w:p w:rsidR="008C7C36" w:rsidRPr="00703147" w:rsidRDefault="008C7C36" w:rsidP="008C7C36">
      <w:pPr>
        <w:widowControl w:val="0"/>
        <w:autoSpaceDE w:val="0"/>
        <w:autoSpaceDN w:val="0"/>
        <w:adjustRightInd w:val="0"/>
        <w:spacing w:line="0" w:lineRule="atLeast"/>
        <w:ind w:firstLine="709"/>
        <w:jc w:val="both"/>
        <w:rPr>
          <w:sz w:val="28"/>
          <w:szCs w:val="28"/>
        </w:rPr>
      </w:pPr>
    </w:p>
    <w:p w:rsidR="008C7C36" w:rsidRPr="00703147" w:rsidRDefault="008C7C36" w:rsidP="008C7C36">
      <w:pPr>
        <w:ind w:firstLine="709"/>
        <w:jc w:val="both"/>
        <w:rPr>
          <w:sz w:val="28"/>
          <w:szCs w:val="28"/>
        </w:rPr>
      </w:pPr>
      <w:r w:rsidRPr="00703147">
        <w:rPr>
          <w:sz w:val="28"/>
          <w:szCs w:val="28"/>
        </w:rPr>
        <w:t>В 2023 году наблюдается снижение производства:</w:t>
      </w:r>
    </w:p>
    <w:p w:rsidR="008C7C36" w:rsidRPr="00703147" w:rsidRDefault="008C7C36" w:rsidP="008C7C36">
      <w:pPr>
        <w:ind w:firstLine="709"/>
        <w:jc w:val="both"/>
        <w:rPr>
          <w:sz w:val="28"/>
          <w:szCs w:val="28"/>
        </w:rPr>
      </w:pPr>
      <w:r w:rsidRPr="00703147">
        <w:rPr>
          <w:sz w:val="28"/>
          <w:szCs w:val="28"/>
        </w:rPr>
        <w:t>- мяса на 22,90 %;</w:t>
      </w:r>
    </w:p>
    <w:p w:rsidR="008C7C36" w:rsidRPr="00703147" w:rsidRDefault="008C7C36" w:rsidP="008C7C36">
      <w:pPr>
        <w:ind w:firstLine="709"/>
        <w:jc w:val="both"/>
        <w:rPr>
          <w:sz w:val="28"/>
          <w:szCs w:val="28"/>
        </w:rPr>
      </w:pPr>
      <w:r w:rsidRPr="00703147">
        <w:rPr>
          <w:sz w:val="28"/>
          <w:szCs w:val="28"/>
        </w:rPr>
        <w:t>- молока на 46,93 %.</w:t>
      </w:r>
    </w:p>
    <w:p w:rsidR="008C7C36" w:rsidRPr="00703147" w:rsidRDefault="008C7C36" w:rsidP="008C7C36">
      <w:pPr>
        <w:ind w:firstLine="709"/>
        <w:jc w:val="both"/>
        <w:rPr>
          <w:sz w:val="28"/>
          <w:szCs w:val="28"/>
        </w:rPr>
      </w:pPr>
      <w:r w:rsidRPr="00703147">
        <w:rPr>
          <w:sz w:val="28"/>
          <w:szCs w:val="28"/>
        </w:rPr>
        <w:t>Основными производителями мясной продукции являются: сельскохозяйственное предприятие АО «</w:t>
      </w:r>
      <w:proofErr w:type="spellStart"/>
      <w:r w:rsidRPr="00703147">
        <w:rPr>
          <w:sz w:val="28"/>
          <w:szCs w:val="28"/>
        </w:rPr>
        <w:t>Саранпаульская</w:t>
      </w:r>
      <w:proofErr w:type="spellEnd"/>
      <w:r w:rsidRPr="00703147">
        <w:rPr>
          <w:sz w:val="28"/>
          <w:szCs w:val="28"/>
        </w:rPr>
        <w:t xml:space="preserve"> оленеводческая компания», крестьянско-фермерские хозяйства - КФХ глава Родионова О.А. (</w:t>
      </w:r>
      <w:proofErr w:type="spellStart"/>
      <w:r w:rsidRPr="00703147">
        <w:rPr>
          <w:sz w:val="28"/>
          <w:szCs w:val="28"/>
        </w:rPr>
        <w:t>пгт</w:t>
      </w:r>
      <w:proofErr w:type="spellEnd"/>
      <w:r w:rsidRPr="00703147">
        <w:rPr>
          <w:sz w:val="28"/>
          <w:szCs w:val="28"/>
        </w:rPr>
        <w:t>. Игрим).</w:t>
      </w:r>
    </w:p>
    <w:p w:rsidR="008C7C36" w:rsidRPr="00703147" w:rsidRDefault="008C7C36" w:rsidP="008C7C36">
      <w:pPr>
        <w:ind w:firstLine="709"/>
        <w:jc w:val="both"/>
        <w:rPr>
          <w:sz w:val="28"/>
          <w:szCs w:val="28"/>
        </w:rPr>
      </w:pPr>
    </w:p>
    <w:p w:rsidR="008C7C36" w:rsidRPr="00703147" w:rsidRDefault="008C7C36" w:rsidP="008C7C36">
      <w:pPr>
        <w:ind w:firstLine="709"/>
        <w:jc w:val="both"/>
        <w:rPr>
          <w:sz w:val="28"/>
          <w:szCs w:val="28"/>
        </w:rPr>
      </w:pPr>
      <w:r w:rsidRPr="00703147">
        <w:rPr>
          <w:sz w:val="28"/>
          <w:szCs w:val="28"/>
        </w:rPr>
        <w:t>АО «</w:t>
      </w:r>
      <w:proofErr w:type="spellStart"/>
      <w:r w:rsidRPr="00703147">
        <w:rPr>
          <w:sz w:val="28"/>
          <w:szCs w:val="28"/>
        </w:rPr>
        <w:t>Саранпаульская</w:t>
      </w:r>
      <w:proofErr w:type="spellEnd"/>
      <w:r w:rsidRPr="00703147">
        <w:rPr>
          <w:sz w:val="28"/>
          <w:szCs w:val="28"/>
        </w:rPr>
        <w:t xml:space="preserve"> оленеводческая компания» осуществляет производство консервов из мяса северного оленя «Оленина тушеная» и колбасной продукции </w:t>
      </w:r>
      <w:r w:rsidRPr="00703147">
        <w:rPr>
          <w:sz w:val="28"/>
          <w:szCs w:val="28"/>
        </w:rPr>
        <w:lastRenderedPageBreak/>
        <w:t>(</w:t>
      </w:r>
      <w:proofErr w:type="spellStart"/>
      <w:r w:rsidRPr="00703147">
        <w:rPr>
          <w:sz w:val="28"/>
          <w:szCs w:val="28"/>
        </w:rPr>
        <w:t>суджук</w:t>
      </w:r>
      <w:proofErr w:type="spellEnd"/>
      <w:r w:rsidRPr="00703147">
        <w:rPr>
          <w:sz w:val="28"/>
          <w:szCs w:val="28"/>
        </w:rPr>
        <w:t xml:space="preserve">, сыровяленая). Экологически чистая продукция достойно оценена жителями Югры. </w:t>
      </w:r>
    </w:p>
    <w:p w:rsidR="00CF12BD" w:rsidRPr="00703147" w:rsidRDefault="00CF12BD" w:rsidP="00CF12BD">
      <w:pPr>
        <w:ind w:firstLine="709"/>
        <w:jc w:val="both"/>
        <w:rPr>
          <w:sz w:val="28"/>
          <w:szCs w:val="28"/>
        </w:rPr>
      </w:pPr>
      <w:r w:rsidRPr="00703147">
        <w:rPr>
          <w:sz w:val="28"/>
          <w:szCs w:val="28"/>
        </w:rPr>
        <w:t>В 2023 году предприятием выпущено мясной продукции:</w:t>
      </w:r>
    </w:p>
    <w:p w:rsidR="00CF12BD" w:rsidRPr="00703147" w:rsidRDefault="00CF12BD" w:rsidP="00CF12BD">
      <w:pPr>
        <w:ind w:firstLine="709"/>
        <w:jc w:val="both"/>
        <w:rPr>
          <w:sz w:val="28"/>
          <w:szCs w:val="28"/>
        </w:rPr>
      </w:pPr>
      <w:r w:rsidRPr="00703147">
        <w:rPr>
          <w:sz w:val="28"/>
          <w:szCs w:val="28"/>
        </w:rPr>
        <w:t>- консервы мясные – 31,19 тыс. банок;</w:t>
      </w:r>
    </w:p>
    <w:p w:rsidR="00CF12BD" w:rsidRPr="00703147" w:rsidRDefault="00CF12BD" w:rsidP="00CF12BD">
      <w:pPr>
        <w:ind w:firstLine="709"/>
        <w:jc w:val="both"/>
        <w:rPr>
          <w:sz w:val="28"/>
          <w:szCs w:val="28"/>
        </w:rPr>
      </w:pPr>
      <w:r w:rsidRPr="00703147">
        <w:rPr>
          <w:sz w:val="28"/>
          <w:szCs w:val="28"/>
        </w:rPr>
        <w:t>- колбасы (в ассортименте) – 877,07 кг.</w:t>
      </w:r>
    </w:p>
    <w:p w:rsidR="008C7C36" w:rsidRPr="00703147" w:rsidRDefault="008C7C36" w:rsidP="008C7C36">
      <w:pPr>
        <w:ind w:firstLine="709"/>
        <w:jc w:val="both"/>
        <w:rPr>
          <w:sz w:val="28"/>
          <w:szCs w:val="28"/>
        </w:rPr>
      </w:pPr>
      <w:r w:rsidRPr="00703147">
        <w:rPr>
          <w:sz w:val="28"/>
          <w:szCs w:val="28"/>
        </w:rPr>
        <w:t xml:space="preserve">В 2024 году при финансовой поддержке Ханты – Мансийского автономного круга – Югры, компанией запланирована реализация проекта для организации современного цеха по </w:t>
      </w:r>
      <w:proofErr w:type="spellStart"/>
      <w:r w:rsidRPr="00703147">
        <w:rPr>
          <w:sz w:val="28"/>
          <w:szCs w:val="28"/>
        </w:rPr>
        <w:t>мясопереработке</w:t>
      </w:r>
      <w:proofErr w:type="spellEnd"/>
      <w:r w:rsidRPr="00703147">
        <w:rPr>
          <w:sz w:val="28"/>
          <w:szCs w:val="28"/>
        </w:rPr>
        <w:t>, стоимостью 38,00 млн. рублей. Проектом предусмотрено:</w:t>
      </w:r>
    </w:p>
    <w:p w:rsidR="008C7C36" w:rsidRPr="00703147" w:rsidRDefault="008C7C36" w:rsidP="008C7C36">
      <w:pPr>
        <w:ind w:firstLine="709"/>
        <w:jc w:val="both"/>
        <w:rPr>
          <w:sz w:val="28"/>
          <w:szCs w:val="28"/>
        </w:rPr>
      </w:pPr>
      <w:r w:rsidRPr="00703147">
        <w:rPr>
          <w:sz w:val="28"/>
          <w:szCs w:val="28"/>
        </w:rPr>
        <w:t>- приобретение и установка цеха по переработке туши оленя мощностью 15 тонн/год;</w:t>
      </w:r>
    </w:p>
    <w:p w:rsidR="008C7C36" w:rsidRPr="00703147" w:rsidRDefault="008C7C36" w:rsidP="008C7C36">
      <w:pPr>
        <w:ind w:firstLine="709"/>
        <w:jc w:val="both"/>
        <w:rPr>
          <w:sz w:val="28"/>
          <w:szCs w:val="28"/>
        </w:rPr>
      </w:pPr>
      <w:r w:rsidRPr="00703147">
        <w:rPr>
          <w:sz w:val="28"/>
          <w:szCs w:val="28"/>
        </w:rPr>
        <w:t xml:space="preserve">- организация убойного пункта в районе реки </w:t>
      </w:r>
      <w:proofErr w:type="spellStart"/>
      <w:r w:rsidRPr="00703147">
        <w:rPr>
          <w:sz w:val="28"/>
          <w:szCs w:val="28"/>
        </w:rPr>
        <w:t>Тынакоты</w:t>
      </w:r>
      <w:proofErr w:type="spellEnd"/>
      <w:r w:rsidRPr="00703147">
        <w:rPr>
          <w:sz w:val="28"/>
          <w:szCs w:val="28"/>
        </w:rPr>
        <w:t xml:space="preserve"> (130 км от с. </w:t>
      </w:r>
      <w:proofErr w:type="spellStart"/>
      <w:r w:rsidRPr="00703147">
        <w:rPr>
          <w:sz w:val="28"/>
          <w:szCs w:val="28"/>
        </w:rPr>
        <w:t>Саранпауль</w:t>
      </w:r>
      <w:proofErr w:type="spellEnd"/>
      <w:r w:rsidRPr="00703147">
        <w:rPr>
          <w:sz w:val="28"/>
          <w:szCs w:val="28"/>
        </w:rPr>
        <w:t>), включая приобретение оборудования - контейнерное помещение, вешала для первичной обработки туши;</w:t>
      </w:r>
    </w:p>
    <w:p w:rsidR="008C7C36" w:rsidRPr="00703147" w:rsidRDefault="008C7C36" w:rsidP="008C7C36">
      <w:pPr>
        <w:ind w:firstLine="709"/>
        <w:jc w:val="both"/>
        <w:rPr>
          <w:sz w:val="28"/>
          <w:szCs w:val="28"/>
        </w:rPr>
      </w:pPr>
      <w:r w:rsidRPr="00703147">
        <w:rPr>
          <w:sz w:val="28"/>
          <w:szCs w:val="28"/>
        </w:rPr>
        <w:t>- закуп морозильных камер для приема ягод, грибов, рыбы и мяса.</w:t>
      </w:r>
    </w:p>
    <w:p w:rsidR="008C7C36" w:rsidRPr="00703147" w:rsidRDefault="008C7C36" w:rsidP="008C7C36">
      <w:pPr>
        <w:ind w:firstLine="709"/>
        <w:jc w:val="both"/>
        <w:rPr>
          <w:sz w:val="28"/>
          <w:szCs w:val="28"/>
        </w:rPr>
      </w:pPr>
      <w:r w:rsidRPr="00703147">
        <w:rPr>
          <w:sz w:val="28"/>
          <w:szCs w:val="28"/>
        </w:rPr>
        <w:t>Реализация проекта позволит расширить видовой ассортимент продукции, путем производства вяленой продукции, мясных полуфабрикатов (фарша в ассортименте), колбас, пельменей, чипсов и т.д. В среднесрочном периоде запланирована работа по предпродажной подготовке рогов (сушка, обработка, упаковка) для реализации.</w:t>
      </w:r>
    </w:p>
    <w:p w:rsidR="008C7C36" w:rsidRPr="00703147" w:rsidRDefault="008C7C36" w:rsidP="008C7C36">
      <w:pPr>
        <w:ind w:firstLine="709"/>
        <w:jc w:val="both"/>
        <w:rPr>
          <w:sz w:val="28"/>
          <w:szCs w:val="28"/>
        </w:rPr>
      </w:pPr>
      <w:r w:rsidRPr="00703147">
        <w:rPr>
          <w:sz w:val="28"/>
          <w:szCs w:val="28"/>
        </w:rPr>
        <w:t xml:space="preserve">С целью </w:t>
      </w:r>
      <w:proofErr w:type="spellStart"/>
      <w:r w:rsidRPr="00703147">
        <w:rPr>
          <w:sz w:val="28"/>
          <w:szCs w:val="28"/>
        </w:rPr>
        <w:t>брендирования</w:t>
      </w:r>
      <w:proofErr w:type="spellEnd"/>
      <w:r w:rsidRPr="00703147">
        <w:rPr>
          <w:sz w:val="28"/>
          <w:szCs w:val="28"/>
        </w:rPr>
        <w:t xml:space="preserve"> продукции оленеводства знаком «Органики» </w:t>
      </w:r>
      <w:proofErr w:type="spellStart"/>
      <w:r w:rsidRPr="00703147">
        <w:rPr>
          <w:color w:val="000000"/>
          <w:sz w:val="28"/>
          <w:szCs w:val="28"/>
          <w:shd w:val="clear" w:color="auto" w:fill="FFFFFF"/>
        </w:rPr>
        <w:t>Саранпаульская</w:t>
      </w:r>
      <w:proofErr w:type="spellEnd"/>
      <w:r w:rsidRPr="00703147">
        <w:rPr>
          <w:color w:val="000000"/>
          <w:sz w:val="28"/>
          <w:szCs w:val="28"/>
          <w:shd w:val="clear" w:color="auto" w:fill="FFFFFF"/>
        </w:rPr>
        <w:t xml:space="preserve"> оленеводческая компания </w:t>
      </w:r>
      <w:r w:rsidRPr="00703147">
        <w:rPr>
          <w:sz w:val="28"/>
          <w:szCs w:val="28"/>
        </w:rPr>
        <w:t>ведет работу по стандартизации и сертификации.</w:t>
      </w:r>
    </w:p>
    <w:p w:rsidR="008C7C36" w:rsidRPr="00703147" w:rsidRDefault="008C7C36" w:rsidP="008C7C36">
      <w:pPr>
        <w:ind w:firstLine="709"/>
        <w:jc w:val="both"/>
        <w:rPr>
          <w:sz w:val="28"/>
          <w:szCs w:val="28"/>
        </w:rPr>
      </w:pPr>
      <w:r w:rsidRPr="00703147">
        <w:rPr>
          <w:sz w:val="28"/>
          <w:szCs w:val="28"/>
        </w:rPr>
        <w:t>Одним из перспективных предприятий по переработке мяса является НРО КМНС «</w:t>
      </w:r>
      <w:proofErr w:type="spellStart"/>
      <w:r w:rsidRPr="00703147">
        <w:rPr>
          <w:sz w:val="28"/>
          <w:szCs w:val="28"/>
        </w:rPr>
        <w:t>Рахтынья</w:t>
      </w:r>
      <w:proofErr w:type="spellEnd"/>
      <w:r w:rsidRPr="00703147">
        <w:rPr>
          <w:sz w:val="28"/>
          <w:szCs w:val="28"/>
        </w:rPr>
        <w:t>», которое развивает производство вяленой оленины.</w:t>
      </w:r>
    </w:p>
    <w:p w:rsidR="008C7C36" w:rsidRPr="00703147" w:rsidRDefault="008C7C36" w:rsidP="008C7C36">
      <w:pPr>
        <w:jc w:val="both"/>
        <w:rPr>
          <w:sz w:val="28"/>
          <w:szCs w:val="28"/>
        </w:rPr>
      </w:pPr>
    </w:p>
    <w:p w:rsidR="001A2E4E" w:rsidRPr="00703147" w:rsidRDefault="001A2E4E" w:rsidP="003637F8">
      <w:pPr>
        <w:ind w:firstLine="708"/>
        <w:jc w:val="both"/>
        <w:rPr>
          <w:b/>
          <w:sz w:val="28"/>
          <w:szCs w:val="28"/>
        </w:rPr>
      </w:pPr>
      <w:r w:rsidRPr="00703147">
        <w:rPr>
          <w:b/>
          <w:sz w:val="28"/>
          <w:szCs w:val="28"/>
        </w:rPr>
        <w:t>Пчеловодство:</w:t>
      </w:r>
    </w:p>
    <w:p w:rsidR="00693CD2" w:rsidRPr="00703147" w:rsidRDefault="00E3112B" w:rsidP="00B41876">
      <w:pPr>
        <w:ind w:firstLine="709"/>
        <w:jc w:val="both"/>
        <w:rPr>
          <w:sz w:val="28"/>
          <w:szCs w:val="28"/>
        </w:rPr>
      </w:pPr>
      <w:r w:rsidRPr="00703147">
        <w:rPr>
          <w:sz w:val="28"/>
          <w:szCs w:val="28"/>
        </w:rPr>
        <w:t xml:space="preserve">В 2023 году на территории </w:t>
      </w:r>
      <w:proofErr w:type="spellStart"/>
      <w:r w:rsidRPr="00703147">
        <w:rPr>
          <w:sz w:val="28"/>
          <w:szCs w:val="28"/>
        </w:rPr>
        <w:t>пгт</w:t>
      </w:r>
      <w:proofErr w:type="spellEnd"/>
      <w:r w:rsidRPr="00703147">
        <w:rPr>
          <w:sz w:val="28"/>
          <w:szCs w:val="28"/>
        </w:rPr>
        <w:t>. Березово впервые опробована древнейшая отрасль сельского хозяйства – пчеловодство, включающее производство меда и произ</w:t>
      </w:r>
      <w:r w:rsidR="004245E8" w:rsidRPr="00703147">
        <w:rPr>
          <w:sz w:val="28"/>
          <w:szCs w:val="28"/>
        </w:rPr>
        <w:t>водство продукции пчеловодства</w:t>
      </w:r>
      <w:r w:rsidR="00693CD2" w:rsidRPr="00703147">
        <w:rPr>
          <w:sz w:val="28"/>
          <w:szCs w:val="28"/>
        </w:rPr>
        <w:t>. Северный мед уникален, экологически чистый, является высокосортным продуктом в силу климатических особенностей (краткий срок сбора определяет уровень концентрации целебности меда – максимальное количество питательных средств, ферментов, витаминов, высокая энергетическая ценность)</w:t>
      </w:r>
      <w:r w:rsidR="00B41876" w:rsidRPr="00703147">
        <w:rPr>
          <w:sz w:val="28"/>
          <w:szCs w:val="28"/>
        </w:rPr>
        <w:t>. Особенные потребительские свойства придают ягодные вкусовые нотки.</w:t>
      </w:r>
    </w:p>
    <w:p w:rsidR="00693CD2" w:rsidRPr="00703147" w:rsidRDefault="001A2E4E" w:rsidP="00B41876">
      <w:pPr>
        <w:ind w:firstLine="708"/>
        <w:jc w:val="both"/>
        <w:rPr>
          <w:sz w:val="28"/>
          <w:szCs w:val="28"/>
        </w:rPr>
      </w:pPr>
      <w:r w:rsidRPr="00703147">
        <w:rPr>
          <w:sz w:val="28"/>
          <w:szCs w:val="28"/>
        </w:rPr>
        <w:t>З</w:t>
      </w:r>
      <w:r w:rsidR="000F7103" w:rsidRPr="00703147">
        <w:rPr>
          <w:sz w:val="28"/>
          <w:szCs w:val="28"/>
        </w:rPr>
        <w:t xml:space="preserve">акуплено </w:t>
      </w:r>
      <w:r w:rsidR="004245E8" w:rsidRPr="00703147">
        <w:rPr>
          <w:sz w:val="28"/>
          <w:szCs w:val="28"/>
        </w:rPr>
        <w:t>3</w:t>
      </w:r>
      <w:r w:rsidR="000F7103" w:rsidRPr="00703147">
        <w:rPr>
          <w:sz w:val="28"/>
          <w:szCs w:val="28"/>
        </w:rPr>
        <w:t xml:space="preserve"> у</w:t>
      </w:r>
      <w:r w:rsidR="004245E8" w:rsidRPr="00703147">
        <w:rPr>
          <w:sz w:val="28"/>
          <w:szCs w:val="28"/>
        </w:rPr>
        <w:t>лья</w:t>
      </w:r>
      <w:r w:rsidR="000F7103" w:rsidRPr="00703147">
        <w:rPr>
          <w:sz w:val="28"/>
          <w:szCs w:val="28"/>
        </w:rPr>
        <w:t xml:space="preserve"> и </w:t>
      </w:r>
      <w:r w:rsidR="004245E8" w:rsidRPr="00703147">
        <w:rPr>
          <w:sz w:val="28"/>
          <w:szCs w:val="28"/>
        </w:rPr>
        <w:t xml:space="preserve">3 </w:t>
      </w:r>
      <w:proofErr w:type="spellStart"/>
      <w:r w:rsidR="004245E8" w:rsidRPr="00703147">
        <w:rPr>
          <w:sz w:val="28"/>
          <w:szCs w:val="28"/>
        </w:rPr>
        <w:t>пчелопакета</w:t>
      </w:r>
      <w:proofErr w:type="spellEnd"/>
      <w:r w:rsidR="000F7103" w:rsidRPr="00703147">
        <w:rPr>
          <w:sz w:val="28"/>
          <w:szCs w:val="28"/>
        </w:rPr>
        <w:t xml:space="preserve"> </w:t>
      </w:r>
      <w:proofErr w:type="spellStart"/>
      <w:r w:rsidR="004245E8" w:rsidRPr="00703147">
        <w:rPr>
          <w:sz w:val="28"/>
          <w:szCs w:val="28"/>
        </w:rPr>
        <w:t>средерусской</w:t>
      </w:r>
      <w:proofErr w:type="spellEnd"/>
      <w:r w:rsidR="004245E8" w:rsidRPr="00703147">
        <w:rPr>
          <w:sz w:val="28"/>
          <w:szCs w:val="28"/>
        </w:rPr>
        <w:t xml:space="preserve"> породы пчел (</w:t>
      </w:r>
      <w:r w:rsidR="00EB4956" w:rsidRPr="00703147">
        <w:rPr>
          <w:sz w:val="28"/>
          <w:szCs w:val="28"/>
        </w:rPr>
        <w:t xml:space="preserve">около 9 </w:t>
      </w:r>
      <w:r w:rsidR="004245E8" w:rsidRPr="00703147">
        <w:rPr>
          <w:sz w:val="28"/>
          <w:szCs w:val="28"/>
        </w:rPr>
        <w:t>000 штук).</w:t>
      </w:r>
      <w:r w:rsidR="000F7103" w:rsidRPr="00703147">
        <w:rPr>
          <w:sz w:val="28"/>
          <w:szCs w:val="28"/>
        </w:rPr>
        <w:t xml:space="preserve"> В летний сезон </w:t>
      </w:r>
      <w:r w:rsidR="004245E8" w:rsidRPr="00703147">
        <w:rPr>
          <w:sz w:val="28"/>
          <w:szCs w:val="28"/>
        </w:rPr>
        <w:t xml:space="preserve">текущего года проведена пробная качка </w:t>
      </w:r>
      <w:r w:rsidR="00B41876" w:rsidRPr="00703147">
        <w:rPr>
          <w:sz w:val="28"/>
          <w:szCs w:val="28"/>
        </w:rPr>
        <w:t xml:space="preserve">меда </w:t>
      </w:r>
      <w:r w:rsidR="004245E8" w:rsidRPr="00703147">
        <w:rPr>
          <w:sz w:val="28"/>
          <w:szCs w:val="28"/>
        </w:rPr>
        <w:t>в объеме 75 литров и сбор продукции</w:t>
      </w:r>
      <w:r w:rsidR="000F7103" w:rsidRPr="00703147">
        <w:rPr>
          <w:sz w:val="28"/>
          <w:szCs w:val="28"/>
        </w:rPr>
        <w:t xml:space="preserve"> пчеловодства (</w:t>
      </w:r>
      <w:proofErr w:type="spellStart"/>
      <w:r w:rsidR="000F7103" w:rsidRPr="00703147">
        <w:rPr>
          <w:sz w:val="28"/>
          <w:szCs w:val="28"/>
        </w:rPr>
        <w:t>забрус</w:t>
      </w:r>
      <w:proofErr w:type="spellEnd"/>
      <w:r w:rsidR="000F7103" w:rsidRPr="00703147">
        <w:rPr>
          <w:sz w:val="28"/>
          <w:szCs w:val="28"/>
        </w:rPr>
        <w:t>,</w:t>
      </w:r>
      <w:r w:rsidR="004245E8" w:rsidRPr="00703147">
        <w:rPr>
          <w:sz w:val="28"/>
          <w:szCs w:val="28"/>
        </w:rPr>
        <w:t xml:space="preserve"> перга, прополис, воск, соты, маточное молочко</w:t>
      </w:r>
      <w:r w:rsidR="000F7103" w:rsidRPr="00703147">
        <w:rPr>
          <w:sz w:val="28"/>
          <w:szCs w:val="28"/>
        </w:rPr>
        <w:t>).</w:t>
      </w:r>
      <w:r w:rsidR="004245E8" w:rsidRPr="00703147">
        <w:rPr>
          <w:sz w:val="28"/>
          <w:szCs w:val="28"/>
        </w:rPr>
        <w:t xml:space="preserve"> </w:t>
      </w:r>
      <w:r w:rsidR="00B41876" w:rsidRPr="00703147">
        <w:rPr>
          <w:sz w:val="28"/>
          <w:szCs w:val="28"/>
        </w:rPr>
        <w:t>В будущем периоде запланировано расширение деятельности и приобретение еще 3 ульев.</w:t>
      </w:r>
    </w:p>
    <w:p w:rsidR="007A5CE6" w:rsidRPr="00703147" w:rsidRDefault="007A5CE6" w:rsidP="007A5CE6">
      <w:pPr>
        <w:ind w:firstLine="709"/>
        <w:jc w:val="both"/>
        <w:rPr>
          <w:sz w:val="28"/>
          <w:szCs w:val="28"/>
        </w:rPr>
      </w:pPr>
      <w:r w:rsidRPr="00703147">
        <w:rPr>
          <w:sz w:val="28"/>
          <w:szCs w:val="28"/>
        </w:rPr>
        <w:t>С целью развития агропромышленного комплекса необходимо:</w:t>
      </w:r>
    </w:p>
    <w:p w:rsidR="007A5CE6" w:rsidRPr="00703147" w:rsidRDefault="007A5CE6" w:rsidP="007A5CE6">
      <w:pPr>
        <w:ind w:firstLine="709"/>
        <w:jc w:val="both"/>
        <w:rPr>
          <w:sz w:val="28"/>
          <w:szCs w:val="28"/>
        </w:rPr>
      </w:pPr>
      <w:r w:rsidRPr="00703147">
        <w:rPr>
          <w:sz w:val="28"/>
          <w:szCs w:val="28"/>
        </w:rPr>
        <w:t xml:space="preserve">- оказывать содействие крестьянским (фермерским) хозяйствам для участия в </w:t>
      </w:r>
      <w:proofErr w:type="spellStart"/>
      <w:r w:rsidRPr="00703147">
        <w:rPr>
          <w:sz w:val="28"/>
          <w:szCs w:val="28"/>
        </w:rPr>
        <w:t>выставочно</w:t>
      </w:r>
      <w:proofErr w:type="spellEnd"/>
      <w:r w:rsidRPr="00703147">
        <w:rPr>
          <w:sz w:val="28"/>
          <w:szCs w:val="28"/>
        </w:rPr>
        <w:t>-ярмарочных мероприятиях;</w:t>
      </w:r>
    </w:p>
    <w:p w:rsidR="007A5CE6" w:rsidRPr="00703147" w:rsidRDefault="007A5CE6" w:rsidP="007A5CE6">
      <w:pPr>
        <w:ind w:firstLine="709"/>
        <w:jc w:val="both"/>
        <w:rPr>
          <w:sz w:val="28"/>
          <w:szCs w:val="28"/>
        </w:rPr>
      </w:pPr>
      <w:r w:rsidRPr="00703147">
        <w:rPr>
          <w:sz w:val="28"/>
          <w:szCs w:val="28"/>
        </w:rPr>
        <w:lastRenderedPageBreak/>
        <w:t>-осуществлять информационную и материальную помощь начинающим фермерам и семейным животноводческим фермам;</w:t>
      </w:r>
    </w:p>
    <w:p w:rsidR="007A5CE6" w:rsidRPr="00703147" w:rsidRDefault="007A5CE6" w:rsidP="007A5CE6">
      <w:pPr>
        <w:ind w:firstLine="709"/>
        <w:jc w:val="both"/>
        <w:rPr>
          <w:sz w:val="28"/>
          <w:szCs w:val="28"/>
        </w:rPr>
      </w:pPr>
      <w:r w:rsidRPr="00703147">
        <w:rPr>
          <w:sz w:val="28"/>
          <w:szCs w:val="28"/>
        </w:rPr>
        <w:t>- направить усилия на создание условий для развития коопераций и сбытовых сельскохозяйственных кооперативов, обеспечивающих взаимодействие в технологической цепочке: производство - переработка - реализация продукции.</w:t>
      </w:r>
    </w:p>
    <w:p w:rsidR="0032689E" w:rsidRPr="00703147" w:rsidRDefault="0032689E" w:rsidP="0032689E">
      <w:pPr>
        <w:pStyle w:val="ab"/>
        <w:ind w:firstLine="720"/>
        <w:jc w:val="center"/>
        <w:rPr>
          <w:rFonts w:ascii="Times New Roman" w:hAnsi="Times New Roman"/>
          <w:b/>
          <w:sz w:val="28"/>
          <w:szCs w:val="28"/>
        </w:rPr>
      </w:pPr>
    </w:p>
    <w:p w:rsidR="00EB4956" w:rsidRPr="00703147" w:rsidRDefault="00EB4956" w:rsidP="0032689E">
      <w:pPr>
        <w:pStyle w:val="ab"/>
        <w:ind w:firstLine="720"/>
        <w:jc w:val="center"/>
        <w:rPr>
          <w:rFonts w:ascii="Times New Roman" w:hAnsi="Times New Roman"/>
          <w:b/>
          <w:sz w:val="28"/>
          <w:szCs w:val="28"/>
        </w:rPr>
      </w:pPr>
    </w:p>
    <w:p w:rsidR="0032689E" w:rsidRPr="00703147" w:rsidRDefault="0032689E" w:rsidP="0032689E">
      <w:pPr>
        <w:pStyle w:val="ab"/>
        <w:ind w:firstLine="720"/>
        <w:jc w:val="center"/>
        <w:rPr>
          <w:rFonts w:ascii="Times New Roman" w:hAnsi="Times New Roman"/>
          <w:b/>
          <w:sz w:val="28"/>
          <w:szCs w:val="28"/>
        </w:rPr>
      </w:pPr>
      <w:r w:rsidRPr="00703147">
        <w:rPr>
          <w:rFonts w:ascii="Times New Roman" w:hAnsi="Times New Roman"/>
          <w:b/>
          <w:sz w:val="28"/>
          <w:szCs w:val="28"/>
        </w:rPr>
        <w:t>Предпринимательство</w:t>
      </w:r>
    </w:p>
    <w:p w:rsidR="0032689E" w:rsidRPr="00703147" w:rsidRDefault="0032689E" w:rsidP="0032689E">
      <w:pPr>
        <w:pStyle w:val="ab"/>
        <w:ind w:firstLine="720"/>
        <w:jc w:val="center"/>
        <w:rPr>
          <w:rFonts w:ascii="Times New Roman" w:hAnsi="Times New Roman"/>
          <w:b/>
          <w:sz w:val="28"/>
          <w:szCs w:val="28"/>
        </w:rPr>
      </w:pPr>
    </w:p>
    <w:p w:rsidR="00B25A5B" w:rsidRPr="00703147" w:rsidRDefault="00B25A5B" w:rsidP="00363237">
      <w:pPr>
        <w:ind w:firstLine="708"/>
        <w:jc w:val="both"/>
        <w:rPr>
          <w:sz w:val="28"/>
          <w:szCs w:val="28"/>
        </w:rPr>
      </w:pPr>
      <w:r w:rsidRPr="00703147">
        <w:rPr>
          <w:color w:val="000000"/>
          <w:sz w:val="28"/>
          <w:szCs w:val="28"/>
        </w:rPr>
        <w:t xml:space="preserve">По итогам 2023 года </w:t>
      </w:r>
      <w:r w:rsidRPr="00703147">
        <w:rPr>
          <w:sz w:val="28"/>
          <w:szCs w:val="28"/>
        </w:rPr>
        <w:t xml:space="preserve">на территории Березовского района </w:t>
      </w:r>
      <w:r w:rsidRPr="00703147">
        <w:rPr>
          <w:color w:val="000000"/>
          <w:sz w:val="28"/>
          <w:szCs w:val="28"/>
        </w:rPr>
        <w:t xml:space="preserve">в Едином реестре субъектов малого и среднего предпринимательства </w:t>
      </w:r>
      <w:r w:rsidRPr="00703147">
        <w:rPr>
          <w:sz w:val="28"/>
          <w:szCs w:val="28"/>
        </w:rPr>
        <w:t xml:space="preserve">Федеральной налоговой службы Российской Федерации </w:t>
      </w:r>
      <w:r w:rsidRPr="00703147">
        <w:rPr>
          <w:color w:val="000000"/>
          <w:sz w:val="28"/>
          <w:szCs w:val="28"/>
        </w:rPr>
        <w:t>зарегистрировано 509 субъектов малого и среднего предпринимательства (далее – МСП)</w:t>
      </w:r>
      <w:r w:rsidRPr="00703147">
        <w:rPr>
          <w:rFonts w:ascii="Arial" w:hAnsi="Arial" w:cs="Arial"/>
          <w:color w:val="000000"/>
        </w:rPr>
        <w:t xml:space="preserve">, </w:t>
      </w:r>
      <w:r w:rsidRPr="00703147">
        <w:rPr>
          <w:sz w:val="28"/>
          <w:szCs w:val="28"/>
        </w:rPr>
        <w:t>в том числе: 92 юридических лица, 417 индивидуальных предпринимателей.</w:t>
      </w:r>
      <w:r w:rsidR="00363237" w:rsidRPr="00703147">
        <w:rPr>
          <w:sz w:val="28"/>
          <w:szCs w:val="28"/>
        </w:rPr>
        <w:t xml:space="preserve"> Снижение количества</w:t>
      </w:r>
      <w:r w:rsidRPr="00703147">
        <w:rPr>
          <w:sz w:val="28"/>
          <w:szCs w:val="28"/>
        </w:rPr>
        <w:t xml:space="preserve"> субъектов малого и среднего предпринимательства (далее субъекты – МСП) снизилось на 0,78% по сравнению с прошлым годом </w:t>
      </w:r>
      <w:r w:rsidRPr="00703147">
        <w:rPr>
          <w:color w:val="000000"/>
          <w:sz w:val="28"/>
          <w:szCs w:val="28"/>
        </w:rPr>
        <w:t>за счет перехода индивидуальных предпринимателей в режим «</w:t>
      </w:r>
      <w:proofErr w:type="spellStart"/>
      <w:r w:rsidRPr="00703147">
        <w:rPr>
          <w:color w:val="000000"/>
          <w:sz w:val="28"/>
          <w:szCs w:val="28"/>
        </w:rPr>
        <w:t>самозанятые</w:t>
      </w:r>
      <w:proofErr w:type="spellEnd"/>
      <w:r w:rsidRPr="00703147">
        <w:rPr>
          <w:color w:val="000000"/>
          <w:sz w:val="28"/>
          <w:szCs w:val="28"/>
        </w:rPr>
        <w:t>», который стал одним из наиболее удобных и выгодных форм бизнес старта</w:t>
      </w:r>
      <w:r w:rsidR="00CA7160" w:rsidRPr="00703147">
        <w:rPr>
          <w:color w:val="000000"/>
          <w:sz w:val="28"/>
          <w:szCs w:val="28"/>
        </w:rPr>
        <w:t>.</w:t>
      </w:r>
    </w:p>
    <w:p w:rsidR="00B25A5B" w:rsidRPr="00703147" w:rsidRDefault="00B25A5B" w:rsidP="00B25A5B">
      <w:pPr>
        <w:ind w:firstLine="567"/>
        <w:jc w:val="both"/>
        <w:rPr>
          <w:sz w:val="28"/>
          <w:szCs w:val="28"/>
        </w:rPr>
      </w:pPr>
      <w:r w:rsidRPr="00703147">
        <w:rPr>
          <w:sz w:val="28"/>
          <w:szCs w:val="28"/>
        </w:rPr>
        <w:t xml:space="preserve">В 2023 году зафиксирован рост числа плательщиков налога на профессиональный доход на 317 человек (с 784 до 1 101 человек). </w:t>
      </w:r>
    </w:p>
    <w:p w:rsidR="00B25A5B" w:rsidRPr="00703147" w:rsidRDefault="00B25A5B" w:rsidP="00B25A5B">
      <w:pPr>
        <w:ind w:firstLine="708"/>
        <w:jc w:val="both"/>
        <w:rPr>
          <w:sz w:val="28"/>
          <w:szCs w:val="28"/>
        </w:rPr>
      </w:pPr>
      <w:r w:rsidRPr="00703147">
        <w:rPr>
          <w:sz w:val="28"/>
          <w:szCs w:val="28"/>
        </w:rPr>
        <w:t xml:space="preserve">К категории </w:t>
      </w:r>
      <w:proofErr w:type="spellStart"/>
      <w:r w:rsidRPr="00703147">
        <w:rPr>
          <w:sz w:val="28"/>
          <w:szCs w:val="28"/>
        </w:rPr>
        <w:t>микропредприятий</w:t>
      </w:r>
      <w:proofErr w:type="spellEnd"/>
      <w:r w:rsidRPr="00703147">
        <w:rPr>
          <w:sz w:val="28"/>
          <w:szCs w:val="28"/>
        </w:rPr>
        <w:t xml:space="preserve"> относятся 98,04% субъектов предпринимательства, к категории малых предприятий 1,96%.</w:t>
      </w:r>
    </w:p>
    <w:p w:rsidR="00B25A5B" w:rsidRPr="00703147" w:rsidRDefault="00B25A5B" w:rsidP="00B25A5B">
      <w:pPr>
        <w:ind w:firstLine="708"/>
        <w:jc w:val="both"/>
        <w:rPr>
          <w:color w:val="000000"/>
          <w:sz w:val="28"/>
          <w:szCs w:val="28"/>
        </w:rPr>
      </w:pPr>
      <w:r w:rsidRPr="00703147">
        <w:rPr>
          <w:color w:val="000000"/>
          <w:sz w:val="28"/>
          <w:szCs w:val="28"/>
        </w:rPr>
        <w:t xml:space="preserve">Наибольшая часть субъектов МСП и </w:t>
      </w:r>
      <w:proofErr w:type="spellStart"/>
      <w:r w:rsidRPr="00703147">
        <w:rPr>
          <w:color w:val="000000"/>
          <w:sz w:val="28"/>
          <w:szCs w:val="28"/>
        </w:rPr>
        <w:t>самозанятых</w:t>
      </w:r>
      <w:proofErr w:type="spellEnd"/>
      <w:r w:rsidRPr="00703147">
        <w:rPr>
          <w:color w:val="000000"/>
          <w:sz w:val="28"/>
          <w:szCs w:val="28"/>
        </w:rPr>
        <w:t xml:space="preserve"> граждан сосредоточена в городских поселениях </w:t>
      </w:r>
      <w:proofErr w:type="gramStart"/>
      <w:r w:rsidRPr="00703147">
        <w:rPr>
          <w:color w:val="000000"/>
          <w:sz w:val="28"/>
          <w:szCs w:val="28"/>
        </w:rPr>
        <w:t>Березово</w:t>
      </w:r>
      <w:proofErr w:type="gramEnd"/>
      <w:r w:rsidRPr="00703147">
        <w:rPr>
          <w:color w:val="000000"/>
          <w:sz w:val="28"/>
          <w:szCs w:val="28"/>
        </w:rPr>
        <w:t xml:space="preserve"> (42,83%), Игрим (37,92%). </w:t>
      </w:r>
    </w:p>
    <w:p w:rsidR="00B25A5B" w:rsidRPr="00703147" w:rsidRDefault="00B25A5B" w:rsidP="00B25A5B">
      <w:pPr>
        <w:ind w:firstLine="708"/>
        <w:jc w:val="both"/>
        <w:rPr>
          <w:sz w:val="28"/>
          <w:szCs w:val="28"/>
        </w:rPr>
      </w:pPr>
      <w:r w:rsidRPr="00703147">
        <w:rPr>
          <w:color w:val="0D0D0D"/>
          <w:sz w:val="28"/>
          <w:szCs w:val="28"/>
          <w:shd w:val="clear" w:color="auto" w:fill="FFFFFF"/>
        </w:rPr>
        <w:t xml:space="preserve">Анализируя рынок предпринимательской деятельности, а именно занятость субъектов МСП в различных экономических отраслях в Березовском районе лидером является сфера торговли – процент занятости составляет 40,27%. На втором месте находится деятельность транспортных и грузовых перевозок 12,37%, сфера предоставления бытовых услуг населению 7,07%, строительство жилых и нежилых зданий – 6,48%, </w:t>
      </w:r>
      <w:r w:rsidRPr="00703147">
        <w:rPr>
          <w:sz w:val="28"/>
          <w:szCs w:val="28"/>
        </w:rPr>
        <w:t xml:space="preserve">сельское хозяйство и </w:t>
      </w:r>
      <w:proofErr w:type="spellStart"/>
      <w:r w:rsidRPr="00703147">
        <w:rPr>
          <w:sz w:val="28"/>
          <w:szCs w:val="28"/>
        </w:rPr>
        <w:t>рыбодобыча</w:t>
      </w:r>
      <w:proofErr w:type="spellEnd"/>
      <w:r w:rsidRPr="00703147">
        <w:rPr>
          <w:sz w:val="28"/>
          <w:szCs w:val="28"/>
        </w:rPr>
        <w:t xml:space="preserve"> </w:t>
      </w:r>
      <w:r w:rsidRPr="00703147">
        <w:rPr>
          <w:rFonts w:eastAsia="Calibri"/>
          <w:sz w:val="28"/>
          <w:szCs w:val="28"/>
          <w:lang w:eastAsia="en-US"/>
        </w:rPr>
        <w:t xml:space="preserve">– </w:t>
      </w:r>
      <w:r w:rsidRPr="00703147">
        <w:rPr>
          <w:sz w:val="28"/>
          <w:szCs w:val="28"/>
        </w:rPr>
        <w:t>4,71%, деятельность ресторанов и услуг общественного питания – 4,32%.</w:t>
      </w:r>
    </w:p>
    <w:p w:rsidR="00B25A5B" w:rsidRPr="00703147" w:rsidRDefault="00B25A5B" w:rsidP="00B25A5B">
      <w:pPr>
        <w:widowControl w:val="0"/>
        <w:ind w:firstLine="709"/>
        <w:jc w:val="both"/>
        <w:rPr>
          <w:sz w:val="28"/>
          <w:szCs w:val="28"/>
        </w:rPr>
      </w:pPr>
      <w:r w:rsidRPr="00703147">
        <w:rPr>
          <w:sz w:val="28"/>
          <w:szCs w:val="28"/>
        </w:rPr>
        <w:t xml:space="preserve">Приоритетными видами деятельности у </w:t>
      </w:r>
      <w:proofErr w:type="spellStart"/>
      <w:r w:rsidRPr="00703147">
        <w:rPr>
          <w:sz w:val="28"/>
          <w:szCs w:val="28"/>
        </w:rPr>
        <w:t>самозанятых</w:t>
      </w:r>
      <w:proofErr w:type="spellEnd"/>
      <w:r w:rsidRPr="00703147">
        <w:rPr>
          <w:sz w:val="28"/>
          <w:szCs w:val="28"/>
        </w:rPr>
        <w:t xml:space="preserve"> граждан являются парикмахерские и косметологические услуги, услуги по перевозке пассажиров, услуги по дополнительному образованию детей (репетиторство), изготовление кондитерских изделий, сдача имущества в аренду.</w:t>
      </w:r>
    </w:p>
    <w:p w:rsidR="00B25A5B" w:rsidRPr="00703147" w:rsidRDefault="00B25A5B" w:rsidP="00B25A5B">
      <w:pPr>
        <w:widowControl w:val="0"/>
        <w:tabs>
          <w:tab w:val="left" w:pos="8640"/>
        </w:tabs>
        <w:ind w:firstLine="720"/>
        <w:jc w:val="both"/>
        <w:rPr>
          <w:bCs/>
          <w:sz w:val="28"/>
          <w:szCs w:val="28"/>
        </w:rPr>
      </w:pPr>
      <w:r w:rsidRPr="00703147">
        <w:rPr>
          <w:bCs/>
          <w:sz w:val="28"/>
          <w:szCs w:val="28"/>
        </w:rPr>
        <w:t xml:space="preserve">В реестр поставщиков социальных услуг Ханты-Мансийского автономного округа </w:t>
      </w:r>
      <w:r w:rsidRPr="00703147">
        <w:rPr>
          <w:rFonts w:eastAsia="Calibri"/>
          <w:sz w:val="28"/>
          <w:szCs w:val="28"/>
          <w:lang w:eastAsia="en-US"/>
        </w:rPr>
        <w:t xml:space="preserve">– </w:t>
      </w:r>
      <w:r w:rsidRPr="00703147">
        <w:rPr>
          <w:bCs/>
          <w:sz w:val="28"/>
          <w:szCs w:val="28"/>
        </w:rPr>
        <w:t>Югры включено 4 индивидуальных предпринимателя Березовского района, предоставляющих услуги пожилым гражданам на дому и социального такси, услуги по обеспечению бесплатным горячим питанием и (или) предметами первой необходимости, проведение занятий по адаптивной физической культуре (в группе), из них 2 индивидуальных предпринимателя имеют статус «Социальное предприятие».</w:t>
      </w:r>
    </w:p>
    <w:p w:rsidR="00B25A5B" w:rsidRPr="00703147" w:rsidRDefault="00B25A5B" w:rsidP="00B25A5B">
      <w:pPr>
        <w:widowControl w:val="0"/>
        <w:tabs>
          <w:tab w:val="left" w:pos="8640"/>
        </w:tabs>
        <w:ind w:firstLine="720"/>
        <w:jc w:val="both"/>
        <w:rPr>
          <w:sz w:val="28"/>
          <w:szCs w:val="28"/>
        </w:rPr>
      </w:pPr>
      <w:r w:rsidRPr="00703147">
        <w:rPr>
          <w:sz w:val="28"/>
          <w:szCs w:val="28"/>
        </w:rPr>
        <w:t>Реестр субъектов креативных индустрий содержит 7</w:t>
      </w:r>
      <w:r w:rsidRPr="00703147">
        <w:rPr>
          <w:bCs/>
          <w:sz w:val="28"/>
          <w:szCs w:val="28"/>
        </w:rPr>
        <w:t xml:space="preserve"> субъектов предпринимательской деятельности, оказывающих услуги в сфере туризма, спорта, </w:t>
      </w:r>
      <w:r w:rsidRPr="00703147">
        <w:rPr>
          <w:bCs/>
          <w:sz w:val="28"/>
          <w:szCs w:val="28"/>
        </w:rPr>
        <w:lastRenderedPageBreak/>
        <w:t>образования (создание онлайн переводчика мансийского языка, «школа фольклора») и 1 «</w:t>
      </w:r>
      <w:proofErr w:type="spellStart"/>
      <w:r w:rsidRPr="00703147">
        <w:rPr>
          <w:bCs/>
          <w:sz w:val="28"/>
          <w:szCs w:val="28"/>
        </w:rPr>
        <w:t>самозанятый</w:t>
      </w:r>
      <w:proofErr w:type="spellEnd"/>
      <w:r w:rsidRPr="00703147">
        <w:rPr>
          <w:bCs/>
          <w:sz w:val="28"/>
          <w:szCs w:val="28"/>
        </w:rPr>
        <w:t xml:space="preserve">» оказывает услуги индустрии моды. В 2023 году зарегистрировано 4 субъекта. </w:t>
      </w:r>
    </w:p>
    <w:p w:rsidR="00B25A5B" w:rsidRPr="00703147" w:rsidRDefault="00B25A5B" w:rsidP="00B25A5B">
      <w:pPr>
        <w:ind w:firstLine="709"/>
        <w:jc w:val="both"/>
        <w:rPr>
          <w:rFonts w:eastAsia="Calibri"/>
          <w:sz w:val="28"/>
          <w:szCs w:val="28"/>
          <w:lang w:eastAsia="en-US"/>
        </w:rPr>
      </w:pPr>
      <w:r w:rsidRPr="00703147">
        <w:rPr>
          <w:rFonts w:eastAsia="Calibri"/>
          <w:sz w:val="28"/>
          <w:szCs w:val="28"/>
          <w:lang w:eastAsia="en-US"/>
        </w:rPr>
        <w:t xml:space="preserve">Общий объем денежных средств, предусмотренный на реализацию мероприятий по поддержке малого и среднего предпринимательства в 2023 году составляет 4 651,80 тыс. рублей, освоение 100,00%. </w:t>
      </w:r>
    </w:p>
    <w:p w:rsidR="00B25A5B" w:rsidRPr="00703147" w:rsidRDefault="00B25A5B" w:rsidP="00B25A5B">
      <w:pPr>
        <w:ind w:firstLine="709"/>
        <w:jc w:val="both"/>
        <w:rPr>
          <w:rFonts w:eastAsia="Calibri"/>
          <w:sz w:val="28"/>
          <w:szCs w:val="28"/>
          <w:lang w:eastAsia="en-US"/>
        </w:rPr>
      </w:pPr>
      <w:r w:rsidRPr="00703147">
        <w:rPr>
          <w:rFonts w:cs="Arial"/>
          <w:bCs/>
          <w:iCs/>
          <w:sz w:val="28"/>
          <w:szCs w:val="28"/>
        </w:rPr>
        <w:t>Средства направлены на:</w:t>
      </w:r>
    </w:p>
    <w:p w:rsidR="00B25A5B" w:rsidRPr="00703147" w:rsidRDefault="00B25A5B" w:rsidP="00B25A5B">
      <w:pPr>
        <w:ind w:firstLine="709"/>
        <w:jc w:val="both"/>
        <w:rPr>
          <w:sz w:val="28"/>
          <w:szCs w:val="28"/>
        </w:rPr>
      </w:pPr>
      <w:r w:rsidRPr="00703147">
        <w:rPr>
          <w:sz w:val="28"/>
          <w:szCs w:val="28"/>
        </w:rPr>
        <w:t>1. реализацию национального проекта «Малое и среднее предпринимательство и поддержка индивидуальной предпринимательской инициативы», осуществляемая в рамках двух региональных проектов:</w:t>
      </w:r>
    </w:p>
    <w:p w:rsidR="00B25A5B" w:rsidRPr="00703147" w:rsidRDefault="00B25A5B" w:rsidP="00B25A5B">
      <w:pPr>
        <w:ind w:firstLine="709"/>
        <w:jc w:val="both"/>
        <w:rPr>
          <w:sz w:val="28"/>
          <w:szCs w:val="28"/>
        </w:rPr>
      </w:pPr>
      <w:r w:rsidRPr="00703147">
        <w:rPr>
          <w:sz w:val="28"/>
          <w:szCs w:val="28"/>
        </w:rPr>
        <w:t>- «</w:t>
      </w:r>
      <w:r w:rsidRPr="00703147">
        <w:rPr>
          <w:color w:val="000000"/>
          <w:sz w:val="28"/>
          <w:szCs w:val="28"/>
        </w:rPr>
        <w:t>Акселерация субъектов малого и среднего предпринимательства»;</w:t>
      </w:r>
    </w:p>
    <w:p w:rsidR="00B25A5B" w:rsidRPr="00703147" w:rsidRDefault="00B25A5B" w:rsidP="00B25A5B">
      <w:pPr>
        <w:ind w:firstLine="709"/>
        <w:jc w:val="both"/>
        <w:rPr>
          <w:rFonts w:eastAsia="Calibri"/>
          <w:sz w:val="28"/>
          <w:szCs w:val="28"/>
          <w:lang w:eastAsia="en-US"/>
        </w:rPr>
      </w:pPr>
      <w:r w:rsidRPr="00703147">
        <w:rPr>
          <w:color w:val="000000"/>
          <w:sz w:val="28"/>
          <w:szCs w:val="28"/>
        </w:rPr>
        <w:t>- «Создание условий для легкого старта и комфортного ведения бизнеса».</w:t>
      </w:r>
    </w:p>
    <w:p w:rsidR="00B25A5B" w:rsidRPr="00703147" w:rsidRDefault="00B25A5B" w:rsidP="00B25A5B">
      <w:pPr>
        <w:ind w:firstLine="709"/>
        <w:jc w:val="both"/>
        <w:rPr>
          <w:rFonts w:eastAsia="Calibri"/>
          <w:sz w:val="28"/>
          <w:szCs w:val="28"/>
          <w:lang w:eastAsia="en-US"/>
        </w:rPr>
      </w:pPr>
      <w:r w:rsidRPr="00703147">
        <w:rPr>
          <w:rFonts w:eastAsia="Calibri"/>
          <w:sz w:val="28"/>
          <w:szCs w:val="28"/>
          <w:lang w:eastAsia="en-US"/>
        </w:rPr>
        <w:t xml:space="preserve">Объем денежных средств предусмотренный на реализацию региональных проектов составил 4 546,00 тыс. рублей, в том числе средства бюджета Ханты-Мансийского автономного округа – Югры – 4 318,70 тыс. рублей, средства бюджета Березовского района – 227,30 тыс. рублей, исполнение 100%. </w:t>
      </w:r>
      <w:r w:rsidRPr="00703147">
        <w:rPr>
          <w:rFonts w:cs="Arial"/>
          <w:bCs/>
          <w:iCs/>
          <w:sz w:val="28"/>
          <w:szCs w:val="28"/>
        </w:rPr>
        <w:t xml:space="preserve">Средства направлены на </w:t>
      </w:r>
      <w:r w:rsidRPr="00703147">
        <w:rPr>
          <w:bCs/>
          <w:color w:val="000000"/>
          <w:sz w:val="28"/>
          <w:szCs w:val="28"/>
        </w:rPr>
        <w:t>предоставление субсидий субъектам малого и среднего предпринимательства на возмещение части затрат. Финансовую поддержку получили 28 субъектов бизнеса.</w:t>
      </w:r>
    </w:p>
    <w:p w:rsidR="00B25A5B" w:rsidRPr="00703147" w:rsidRDefault="00B25A5B" w:rsidP="00B25A5B">
      <w:pPr>
        <w:tabs>
          <w:tab w:val="left" w:pos="1134"/>
        </w:tabs>
        <w:ind w:firstLine="709"/>
        <w:jc w:val="both"/>
        <w:rPr>
          <w:bCs/>
          <w:iCs/>
          <w:sz w:val="28"/>
          <w:szCs w:val="28"/>
        </w:rPr>
      </w:pPr>
      <w:r w:rsidRPr="00703147">
        <w:rPr>
          <w:bCs/>
          <w:iCs/>
          <w:sz w:val="28"/>
          <w:szCs w:val="28"/>
        </w:rPr>
        <w:t xml:space="preserve">2. исполнение мероприятий, направленных на популяризацию предпринимательства и института </w:t>
      </w:r>
      <w:proofErr w:type="spellStart"/>
      <w:r w:rsidRPr="00703147">
        <w:rPr>
          <w:bCs/>
          <w:iCs/>
          <w:sz w:val="28"/>
          <w:szCs w:val="28"/>
        </w:rPr>
        <w:t>самозанятых</w:t>
      </w:r>
      <w:proofErr w:type="spellEnd"/>
      <w:r w:rsidRPr="00703147">
        <w:rPr>
          <w:bCs/>
          <w:iCs/>
          <w:sz w:val="28"/>
          <w:szCs w:val="28"/>
        </w:rPr>
        <w:t xml:space="preserve"> граждан: </w:t>
      </w:r>
    </w:p>
    <w:p w:rsidR="00B25A5B" w:rsidRPr="00703147" w:rsidRDefault="00B25A5B" w:rsidP="00B25A5B">
      <w:pPr>
        <w:ind w:firstLine="709"/>
        <w:jc w:val="both"/>
        <w:rPr>
          <w:bCs/>
          <w:color w:val="000000"/>
          <w:sz w:val="28"/>
          <w:szCs w:val="28"/>
        </w:rPr>
      </w:pPr>
      <w:r w:rsidRPr="00703147">
        <w:rPr>
          <w:rFonts w:cs="Arial"/>
          <w:bCs/>
          <w:iCs/>
          <w:sz w:val="28"/>
          <w:szCs w:val="28"/>
        </w:rPr>
        <w:t xml:space="preserve">- организации и проведению межмуниципальной </w:t>
      </w:r>
      <w:r w:rsidRPr="00703147">
        <w:rPr>
          <w:bCs/>
          <w:color w:val="000000"/>
          <w:sz w:val="28"/>
          <w:szCs w:val="28"/>
        </w:rPr>
        <w:t>выставки-ярмарки «Ярмарка Березовского уезда» с участием 21 субъекта предпринимательской деятельности;</w:t>
      </w:r>
    </w:p>
    <w:p w:rsidR="00B25A5B" w:rsidRPr="00703147" w:rsidRDefault="00B25A5B" w:rsidP="00B25A5B">
      <w:pPr>
        <w:ind w:firstLine="709"/>
        <w:jc w:val="both"/>
        <w:rPr>
          <w:bCs/>
          <w:color w:val="000000"/>
          <w:sz w:val="28"/>
          <w:szCs w:val="28"/>
        </w:rPr>
      </w:pPr>
      <w:r w:rsidRPr="00703147">
        <w:rPr>
          <w:bCs/>
          <w:color w:val="000000"/>
          <w:sz w:val="28"/>
          <w:szCs w:val="28"/>
        </w:rPr>
        <w:t xml:space="preserve">- «бизнес-завтрак» с главой Березовского района по направлению молодежного предпринимательства, посвященный Дню российского предпринимательства, с участием 10 субъектов предпринимательской деятельности; </w:t>
      </w:r>
    </w:p>
    <w:p w:rsidR="00B25A5B" w:rsidRPr="00703147" w:rsidRDefault="00B25A5B" w:rsidP="00B25A5B">
      <w:pPr>
        <w:ind w:firstLine="709"/>
        <w:jc w:val="both"/>
        <w:rPr>
          <w:bCs/>
          <w:color w:val="000000"/>
          <w:sz w:val="28"/>
          <w:szCs w:val="28"/>
        </w:rPr>
      </w:pPr>
      <w:r w:rsidRPr="00703147">
        <w:rPr>
          <w:bCs/>
          <w:color w:val="000000"/>
          <w:sz w:val="28"/>
          <w:szCs w:val="28"/>
        </w:rPr>
        <w:t xml:space="preserve">- награждение 13 предпринимателей в честь Дня </w:t>
      </w:r>
      <w:r w:rsidR="000751E8" w:rsidRPr="00703147">
        <w:rPr>
          <w:bCs/>
          <w:color w:val="000000"/>
          <w:sz w:val="28"/>
          <w:szCs w:val="28"/>
        </w:rPr>
        <w:t>российского предпринимательства;</w:t>
      </w:r>
    </w:p>
    <w:p w:rsidR="00B25A5B" w:rsidRPr="00703147" w:rsidRDefault="00B25A5B" w:rsidP="00B25A5B">
      <w:pPr>
        <w:ind w:firstLine="708"/>
        <w:contextualSpacing/>
        <w:jc w:val="both"/>
        <w:rPr>
          <w:sz w:val="28"/>
          <w:szCs w:val="28"/>
        </w:rPr>
      </w:pPr>
      <w:r w:rsidRPr="00703147">
        <w:rPr>
          <w:sz w:val="28"/>
          <w:szCs w:val="28"/>
        </w:rPr>
        <w:t xml:space="preserve">- </w:t>
      </w:r>
      <w:r w:rsidRPr="00703147">
        <w:rPr>
          <w:rFonts w:cs="Arial"/>
          <w:bCs/>
          <w:iCs/>
          <w:sz w:val="28"/>
          <w:szCs w:val="28"/>
        </w:rPr>
        <w:t>организацию и</w:t>
      </w:r>
      <w:r w:rsidRPr="00703147">
        <w:rPr>
          <w:sz w:val="28"/>
          <w:szCs w:val="28"/>
        </w:rPr>
        <w:t xml:space="preserve"> проведение муниципального конкурса «Предприниматель года – 2023».</w:t>
      </w:r>
    </w:p>
    <w:p w:rsidR="00B25A5B" w:rsidRPr="00703147" w:rsidRDefault="00B25A5B" w:rsidP="00B25A5B">
      <w:pPr>
        <w:ind w:firstLine="709"/>
        <w:jc w:val="both"/>
        <w:rPr>
          <w:bCs/>
          <w:color w:val="000000"/>
          <w:sz w:val="28"/>
          <w:szCs w:val="28"/>
        </w:rPr>
      </w:pPr>
      <w:r w:rsidRPr="00703147">
        <w:rPr>
          <w:bCs/>
          <w:color w:val="000000"/>
          <w:sz w:val="28"/>
          <w:szCs w:val="28"/>
        </w:rPr>
        <w:t xml:space="preserve"> Из бюджета Березовского района израсходовано денежных средств в сумме 105,8</w:t>
      </w:r>
      <w:r w:rsidR="000751E8" w:rsidRPr="00703147">
        <w:rPr>
          <w:bCs/>
          <w:color w:val="000000"/>
          <w:sz w:val="28"/>
          <w:szCs w:val="28"/>
        </w:rPr>
        <w:t>0</w:t>
      </w:r>
      <w:r w:rsidRPr="00703147">
        <w:rPr>
          <w:bCs/>
          <w:color w:val="000000"/>
          <w:sz w:val="28"/>
          <w:szCs w:val="28"/>
        </w:rPr>
        <w:t xml:space="preserve"> тыс. рублей (исполнение 100%).</w:t>
      </w:r>
    </w:p>
    <w:p w:rsidR="00B25A5B" w:rsidRPr="00703147" w:rsidRDefault="00B25A5B" w:rsidP="00B25A5B">
      <w:pPr>
        <w:ind w:firstLine="709"/>
        <w:contextualSpacing/>
        <w:jc w:val="both"/>
        <w:rPr>
          <w:rFonts w:eastAsia="Calibri"/>
          <w:sz w:val="28"/>
          <w:szCs w:val="28"/>
          <w:lang w:eastAsia="en-US"/>
        </w:rPr>
      </w:pPr>
      <w:r w:rsidRPr="00703147">
        <w:rPr>
          <w:sz w:val="28"/>
          <w:szCs w:val="28"/>
        </w:rPr>
        <w:t xml:space="preserve">По итогам 2023 года Департаментом труда и занятости Ханты-Мансийского автономного округа </w:t>
      </w:r>
      <w:r w:rsidRPr="00703147">
        <w:rPr>
          <w:rFonts w:eastAsia="Calibri"/>
          <w:sz w:val="28"/>
          <w:szCs w:val="28"/>
          <w:lang w:eastAsia="en-US"/>
        </w:rPr>
        <w:t>–</w:t>
      </w:r>
      <w:r w:rsidRPr="00703147">
        <w:rPr>
          <w:sz w:val="28"/>
          <w:szCs w:val="28"/>
        </w:rPr>
        <w:t xml:space="preserve"> Югры предоставлена субсидия 11 субъектам предпринимательской деятельности Березовского района на сумму 6 074,70 тыс. рублей на создание бизнеса и сохранение занятости, </w:t>
      </w:r>
      <w:r w:rsidRPr="00703147">
        <w:rPr>
          <w:rFonts w:eastAsia="Calibri"/>
          <w:sz w:val="28"/>
          <w:szCs w:val="28"/>
          <w:lang w:eastAsia="en-US"/>
        </w:rPr>
        <w:t xml:space="preserve">4 из которых получили </w:t>
      </w:r>
      <w:proofErr w:type="spellStart"/>
      <w:r w:rsidRPr="00703147">
        <w:rPr>
          <w:rFonts w:eastAsia="Calibri"/>
          <w:sz w:val="28"/>
          <w:szCs w:val="28"/>
          <w:lang w:eastAsia="en-US"/>
        </w:rPr>
        <w:t>грантовую</w:t>
      </w:r>
      <w:proofErr w:type="spellEnd"/>
      <w:r w:rsidRPr="00703147">
        <w:rPr>
          <w:rFonts w:eastAsia="Calibri"/>
          <w:sz w:val="28"/>
          <w:szCs w:val="28"/>
          <w:lang w:eastAsia="en-US"/>
        </w:rPr>
        <w:t xml:space="preserve"> поддержку по 220,0 тыс. рублей.</w:t>
      </w:r>
    </w:p>
    <w:p w:rsidR="00B25A5B" w:rsidRPr="00703147" w:rsidRDefault="00B25A5B" w:rsidP="00B25A5B">
      <w:pPr>
        <w:ind w:firstLine="851"/>
        <w:contextualSpacing/>
        <w:jc w:val="both"/>
        <w:rPr>
          <w:rFonts w:eastAsia="Calibri"/>
          <w:sz w:val="28"/>
          <w:szCs w:val="28"/>
        </w:rPr>
      </w:pPr>
      <w:r w:rsidRPr="00703147">
        <w:rPr>
          <w:rFonts w:eastAsia="Calibri"/>
          <w:sz w:val="28"/>
          <w:szCs w:val="28"/>
        </w:rPr>
        <w:t>Департаментом Ханты-Мансийского автономного округа – Югры в 2023 году предоставлен грант на развитие бизнеса в объеме 500,0 тыс. рублей 1 субъекту МСП, имеющему статус «социального предприятия».</w:t>
      </w:r>
    </w:p>
    <w:p w:rsidR="00B25A5B" w:rsidRPr="00703147" w:rsidRDefault="00B25A5B" w:rsidP="00B25A5B">
      <w:pPr>
        <w:ind w:firstLine="709"/>
        <w:jc w:val="both"/>
        <w:rPr>
          <w:rFonts w:eastAsia="Calibri"/>
          <w:sz w:val="28"/>
          <w:szCs w:val="28"/>
          <w:lang w:eastAsia="en-US"/>
        </w:rPr>
      </w:pPr>
      <w:r w:rsidRPr="00703147">
        <w:rPr>
          <w:rFonts w:eastAsia="Calibri"/>
          <w:sz w:val="28"/>
          <w:szCs w:val="28"/>
          <w:lang w:eastAsia="en-US"/>
        </w:rPr>
        <w:t xml:space="preserve">Для оказания имущественной поддержки актуализирован перечень муниципального недвижимого имущества, предназначенного для предоставления во владение и в пользование на долгосрочной основе субъектам малого и среднего предпринимательства на льготной основе. В перечень входит 22 объекта муниципального имущества: </w:t>
      </w:r>
      <w:r w:rsidR="001B1058" w:rsidRPr="00703147">
        <w:rPr>
          <w:rFonts w:eastAsia="Calibri"/>
          <w:sz w:val="28"/>
          <w:szCs w:val="28"/>
          <w:lang w:eastAsia="en-US"/>
        </w:rPr>
        <w:t>3 объекта движимого имущества, 8</w:t>
      </w:r>
      <w:r w:rsidRPr="00703147">
        <w:rPr>
          <w:rFonts w:eastAsia="Calibri"/>
          <w:sz w:val="28"/>
          <w:szCs w:val="28"/>
          <w:lang w:eastAsia="en-US"/>
        </w:rPr>
        <w:t xml:space="preserve"> единиц нежилых </w:t>
      </w:r>
      <w:r w:rsidRPr="00703147">
        <w:rPr>
          <w:rFonts w:eastAsia="Calibri"/>
          <w:sz w:val="28"/>
          <w:szCs w:val="28"/>
          <w:lang w:eastAsia="en-US"/>
        </w:rPr>
        <w:lastRenderedPageBreak/>
        <w:t xml:space="preserve">зданий и 1 помещений, 1 сооружение и 9 земельных участков. В 2023 году действует 21 договор с понижающим коэффициентом 0,5. </w:t>
      </w:r>
    </w:p>
    <w:p w:rsidR="00B25A5B" w:rsidRPr="00703147" w:rsidRDefault="00B25A5B" w:rsidP="00B25A5B">
      <w:pPr>
        <w:widowControl w:val="0"/>
        <w:tabs>
          <w:tab w:val="left" w:pos="8640"/>
        </w:tabs>
        <w:ind w:firstLine="709"/>
        <w:jc w:val="both"/>
        <w:rPr>
          <w:sz w:val="28"/>
          <w:szCs w:val="28"/>
        </w:rPr>
      </w:pPr>
      <w:r w:rsidRPr="00703147">
        <w:rPr>
          <w:sz w:val="28"/>
          <w:szCs w:val="28"/>
        </w:rPr>
        <w:t>Налоговые поступления на совокупных доход от субъектов МСП состави</w:t>
      </w:r>
      <w:r w:rsidR="000751E8" w:rsidRPr="00703147">
        <w:rPr>
          <w:sz w:val="28"/>
          <w:szCs w:val="28"/>
        </w:rPr>
        <w:t>ли 49 149,40 тыс. руб. или 90,17</w:t>
      </w:r>
      <w:r w:rsidRPr="00703147">
        <w:rPr>
          <w:sz w:val="28"/>
          <w:szCs w:val="28"/>
        </w:rPr>
        <w:t>% от утвержденного годового плана. Невыполнение значения целевого показателя связано с пер</w:t>
      </w:r>
      <w:r w:rsidR="000751E8" w:rsidRPr="00703147">
        <w:rPr>
          <w:sz w:val="28"/>
          <w:szCs w:val="28"/>
        </w:rPr>
        <w:t>еходом на систему единого налогового</w:t>
      </w:r>
      <w:r w:rsidRPr="00703147">
        <w:rPr>
          <w:sz w:val="28"/>
          <w:szCs w:val="28"/>
        </w:rPr>
        <w:t xml:space="preserve"> счета, в результате чего ожидаемые поступления налогов на совокупный доход за декабрь 2023 года поступят в бюджет Березовского района в 2024 году. Основную долю налоговых поступлений в бюджет Березовского района обеспечило поступление по налогу, взимаемому в связи с применением упрощенной системы налогообложения – 90,18% от общего объема налога на совокупный доход. В сравнении с 2022 годом налог</w:t>
      </w:r>
      <w:r w:rsidR="000751E8" w:rsidRPr="00703147">
        <w:rPr>
          <w:sz w:val="28"/>
          <w:szCs w:val="28"/>
        </w:rPr>
        <w:t>овые поступления снизились</w:t>
      </w:r>
      <w:r w:rsidRPr="00703147">
        <w:rPr>
          <w:sz w:val="28"/>
          <w:szCs w:val="28"/>
        </w:rPr>
        <w:t xml:space="preserve"> на 4 081,30 тыс. рублей. </w:t>
      </w:r>
    </w:p>
    <w:p w:rsidR="00B25A5B" w:rsidRPr="00703147" w:rsidRDefault="00B25A5B" w:rsidP="00B25A5B">
      <w:pPr>
        <w:ind w:firstLine="709"/>
        <w:jc w:val="both"/>
        <w:rPr>
          <w:sz w:val="28"/>
          <w:szCs w:val="28"/>
        </w:rPr>
      </w:pPr>
      <w:r w:rsidRPr="00703147">
        <w:rPr>
          <w:sz w:val="28"/>
          <w:szCs w:val="28"/>
        </w:rPr>
        <w:t>Для поддержки предпринимательства и развития конкурентной среды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осуществляется стимулирование роста размещаемых муниципальных заказов при проведении электронных аукционов у субъектов малого предпринимательства. По итогам 2023 года доля заказов в общем годовом объеме закупок составила 95,00%. Заказчиками района заключено 237 контрактов на общую сумму 354 058,60 тыс. рублей</w:t>
      </w:r>
      <w:r w:rsidRPr="00703147">
        <w:rPr>
          <w:color w:val="FF0000"/>
          <w:sz w:val="28"/>
          <w:szCs w:val="28"/>
        </w:rPr>
        <w:t xml:space="preserve">. </w:t>
      </w:r>
    </w:p>
    <w:p w:rsidR="00B25A5B" w:rsidRPr="00703147" w:rsidRDefault="00B25A5B" w:rsidP="00B25A5B">
      <w:pPr>
        <w:tabs>
          <w:tab w:val="left" w:pos="567"/>
        </w:tabs>
        <w:ind w:right="-142" w:firstLine="709"/>
        <w:jc w:val="both"/>
        <w:rPr>
          <w:rFonts w:eastAsia="Calibri"/>
          <w:sz w:val="28"/>
          <w:szCs w:val="28"/>
          <w:lang w:eastAsia="en-US"/>
        </w:rPr>
      </w:pPr>
      <w:r w:rsidRPr="00703147">
        <w:rPr>
          <w:rFonts w:eastAsia="Calibri"/>
          <w:sz w:val="28"/>
          <w:szCs w:val="28"/>
          <w:lang w:eastAsia="en-US"/>
        </w:rPr>
        <w:t>В целях обеспечения возможности предоставления мер поддержки, реализуемых в рамках муниципальных программ Березовского района, в электронном виде с использование</w:t>
      </w:r>
      <w:r w:rsidR="001B1058" w:rsidRPr="00703147">
        <w:rPr>
          <w:rFonts w:eastAsia="Calibri"/>
          <w:sz w:val="28"/>
          <w:szCs w:val="28"/>
          <w:lang w:eastAsia="en-US"/>
        </w:rPr>
        <w:t>м</w:t>
      </w:r>
      <w:r w:rsidRPr="00703147">
        <w:rPr>
          <w:rFonts w:eastAsia="Calibri"/>
          <w:sz w:val="28"/>
          <w:szCs w:val="28"/>
          <w:lang w:eastAsia="en-US"/>
        </w:rPr>
        <w:t xml:space="preserve"> сервисов государственной платформы поддержки предпринимателей «Цифровая платформа МСП» субъектам малого и среднего предпринимательства, проведена работа по размещению карточек мер муниципальной поддержки на Цифровой платформе МСП. </w:t>
      </w:r>
    </w:p>
    <w:p w:rsidR="00B25A5B" w:rsidRPr="00703147" w:rsidRDefault="00B25A5B" w:rsidP="00B25A5B">
      <w:pPr>
        <w:ind w:firstLine="709"/>
        <w:jc w:val="both"/>
        <w:rPr>
          <w:color w:val="000000"/>
          <w:sz w:val="28"/>
          <w:szCs w:val="28"/>
        </w:rPr>
      </w:pPr>
      <w:r w:rsidRPr="00703147">
        <w:rPr>
          <w:color w:val="000000"/>
          <w:sz w:val="28"/>
          <w:szCs w:val="28"/>
        </w:rPr>
        <w:t>В целях информационно-консультационной поддержки администрацией Березовского района предоставлено 160 консультации по общим вопросам предпринимательской деятельности и вопросам оказания поддержки в рамках реализации подпрограммы.</w:t>
      </w:r>
    </w:p>
    <w:p w:rsidR="00B25A5B" w:rsidRPr="00703147" w:rsidRDefault="00B25A5B" w:rsidP="00B25A5B">
      <w:pPr>
        <w:ind w:firstLine="709"/>
        <w:jc w:val="both"/>
        <w:rPr>
          <w:color w:val="000000"/>
          <w:sz w:val="28"/>
          <w:szCs w:val="28"/>
        </w:rPr>
      </w:pPr>
      <w:r w:rsidRPr="00703147">
        <w:rPr>
          <w:sz w:val="28"/>
          <w:szCs w:val="28"/>
        </w:rPr>
        <w:t xml:space="preserve">В день празднования юбилейных мероприятий, посвященных 430-летию </w:t>
      </w:r>
      <w:proofErr w:type="spellStart"/>
      <w:r w:rsidRPr="00703147">
        <w:rPr>
          <w:sz w:val="28"/>
          <w:szCs w:val="28"/>
        </w:rPr>
        <w:t>пгт</w:t>
      </w:r>
      <w:proofErr w:type="spellEnd"/>
      <w:r w:rsidRPr="00703147">
        <w:rPr>
          <w:sz w:val="28"/>
          <w:szCs w:val="28"/>
        </w:rPr>
        <w:t>. Березово проведена ярмарка товаропроизводителей Березовского и Белоярского районов, количество участников составило 17 субъектов предпринимательской деятельности.</w:t>
      </w:r>
    </w:p>
    <w:p w:rsidR="00B25A5B" w:rsidRPr="00703147" w:rsidRDefault="00B25A5B" w:rsidP="00B25A5B"/>
    <w:p w:rsidR="00C03ADB" w:rsidRPr="00703147" w:rsidRDefault="00C03ADB" w:rsidP="0032689E">
      <w:pPr>
        <w:pStyle w:val="ab"/>
        <w:spacing w:line="360" w:lineRule="auto"/>
        <w:ind w:firstLine="720"/>
        <w:jc w:val="center"/>
        <w:rPr>
          <w:rFonts w:ascii="Times New Roman" w:hAnsi="Times New Roman"/>
          <w:b/>
          <w:sz w:val="28"/>
          <w:szCs w:val="28"/>
        </w:rPr>
      </w:pPr>
    </w:p>
    <w:p w:rsidR="0032689E" w:rsidRPr="00703147" w:rsidRDefault="0032689E" w:rsidP="0032689E">
      <w:pPr>
        <w:pStyle w:val="ab"/>
        <w:spacing w:line="360" w:lineRule="auto"/>
        <w:ind w:firstLine="720"/>
        <w:jc w:val="center"/>
        <w:rPr>
          <w:rFonts w:ascii="Times New Roman" w:hAnsi="Times New Roman"/>
          <w:b/>
          <w:sz w:val="28"/>
          <w:szCs w:val="28"/>
        </w:rPr>
      </w:pPr>
      <w:r w:rsidRPr="00703147">
        <w:rPr>
          <w:rFonts w:ascii="Times New Roman" w:hAnsi="Times New Roman"/>
          <w:b/>
          <w:sz w:val="28"/>
          <w:szCs w:val="28"/>
        </w:rPr>
        <w:t>Инвестиции</w:t>
      </w:r>
    </w:p>
    <w:p w:rsidR="00CE2CAD" w:rsidRPr="00703147" w:rsidRDefault="00CE2CAD" w:rsidP="00872634">
      <w:pPr>
        <w:ind w:firstLine="709"/>
        <w:jc w:val="both"/>
        <w:rPr>
          <w:sz w:val="28"/>
          <w:szCs w:val="28"/>
        </w:rPr>
      </w:pPr>
      <w:r w:rsidRPr="00703147">
        <w:rPr>
          <w:sz w:val="28"/>
          <w:szCs w:val="28"/>
        </w:rPr>
        <w:t xml:space="preserve">Привлечение инвестиций в экономику района является приоритетной задачей органов местного самоуправления Березовского района, решение которой возможно только путем формирования целенаправленной и комплексной инвестиционной политики. </w:t>
      </w:r>
    </w:p>
    <w:p w:rsidR="009F51B3" w:rsidRPr="00703147" w:rsidRDefault="009F51B3" w:rsidP="009F51B3">
      <w:pPr>
        <w:pStyle w:val="37"/>
        <w:ind w:firstLine="709"/>
      </w:pPr>
      <w:r w:rsidRPr="00703147">
        <w:t xml:space="preserve">В </w:t>
      </w:r>
      <w:r w:rsidR="007207E5" w:rsidRPr="00703147">
        <w:t>2023 год</w:t>
      </w:r>
      <w:r w:rsidR="001B1058" w:rsidRPr="00703147">
        <w:t>у</w:t>
      </w:r>
      <w:r w:rsidRPr="00703147">
        <w:t xml:space="preserve"> объем инвес</w:t>
      </w:r>
      <w:r w:rsidR="00155142" w:rsidRPr="00703147">
        <w:t xml:space="preserve">тиционных вложений </w:t>
      </w:r>
      <w:r w:rsidR="007207E5" w:rsidRPr="00703147">
        <w:t>увеличился в 1,</w:t>
      </w:r>
      <w:r w:rsidR="00155142" w:rsidRPr="00703147">
        <w:t>18</w:t>
      </w:r>
      <w:r w:rsidRPr="00703147">
        <w:t xml:space="preserve"> раза и достиг</w:t>
      </w:r>
      <w:r w:rsidR="00155142" w:rsidRPr="00703147">
        <w:t xml:space="preserve"> 1 918,56</w:t>
      </w:r>
      <w:r w:rsidRPr="00703147">
        <w:t xml:space="preserve"> млн. рублей к величине 2022 года в сопоставимых ценах.</w:t>
      </w:r>
    </w:p>
    <w:p w:rsidR="00333BFF" w:rsidRPr="00703147" w:rsidRDefault="001B1058" w:rsidP="00333BFF">
      <w:pPr>
        <w:ind w:firstLine="709"/>
        <w:contextualSpacing/>
        <w:jc w:val="both"/>
        <w:rPr>
          <w:rFonts w:eastAsia="Calibri"/>
          <w:sz w:val="28"/>
          <w:szCs w:val="28"/>
        </w:rPr>
      </w:pPr>
      <w:r w:rsidRPr="00703147">
        <w:rPr>
          <w:rFonts w:eastAsia="Calibri"/>
          <w:sz w:val="28"/>
          <w:szCs w:val="28"/>
        </w:rPr>
        <w:t>По состоянию на 31.12.2024</w:t>
      </w:r>
      <w:r w:rsidR="00333BFF" w:rsidRPr="00703147">
        <w:rPr>
          <w:rFonts w:eastAsia="Calibri"/>
          <w:sz w:val="28"/>
          <w:szCs w:val="28"/>
        </w:rPr>
        <w:t xml:space="preserve"> года на территории района за счет бюджетных средств реализуется 5 инвестиционных проектов емкостью более 3,7 млрд. руб. На </w:t>
      </w:r>
      <w:r w:rsidR="00333BFF" w:rsidRPr="00703147">
        <w:rPr>
          <w:rFonts w:eastAsia="Calibri"/>
          <w:sz w:val="28"/>
          <w:szCs w:val="28"/>
        </w:rPr>
        <w:lastRenderedPageBreak/>
        <w:t xml:space="preserve">прогнозный период за счет бюджетных ассигнований запланировано 10 проектов на сумму свыше 2,3 млрд. руб. </w:t>
      </w:r>
    </w:p>
    <w:p w:rsidR="00333BFF" w:rsidRPr="00703147" w:rsidRDefault="00333BFF" w:rsidP="00333BFF">
      <w:pPr>
        <w:ind w:firstLine="709"/>
        <w:contextualSpacing/>
        <w:jc w:val="both"/>
        <w:rPr>
          <w:sz w:val="28"/>
          <w:szCs w:val="28"/>
        </w:rPr>
      </w:pPr>
      <w:r w:rsidRPr="00703147">
        <w:rPr>
          <w:rFonts w:eastAsia="Calibri"/>
          <w:sz w:val="28"/>
          <w:szCs w:val="28"/>
        </w:rPr>
        <w:t>В 2023 году продолжается реализация инвестиционных проектов за счет внебюджетных исто</w:t>
      </w:r>
      <w:r w:rsidR="00CA7160" w:rsidRPr="00703147">
        <w:rPr>
          <w:rFonts w:eastAsia="Calibri"/>
          <w:sz w:val="28"/>
          <w:szCs w:val="28"/>
        </w:rPr>
        <w:t>чников</w:t>
      </w:r>
      <w:r w:rsidR="00002BCB" w:rsidRPr="00703147">
        <w:rPr>
          <w:rFonts w:eastAsia="Calibri"/>
          <w:sz w:val="28"/>
          <w:szCs w:val="28"/>
        </w:rPr>
        <w:t xml:space="preserve"> в сферах, не связанных</w:t>
      </w:r>
      <w:r w:rsidRPr="00703147">
        <w:rPr>
          <w:rFonts w:eastAsia="Calibri"/>
          <w:sz w:val="28"/>
          <w:szCs w:val="28"/>
        </w:rPr>
        <w:t xml:space="preserve"> с добычей углеводородов</w:t>
      </w:r>
      <w:r w:rsidRPr="00703147">
        <w:rPr>
          <w:sz w:val="28"/>
          <w:szCs w:val="28"/>
        </w:rPr>
        <w:t xml:space="preserve">: </w:t>
      </w:r>
    </w:p>
    <w:p w:rsidR="00333BFF" w:rsidRPr="00703147" w:rsidRDefault="00333BFF" w:rsidP="00333BFF">
      <w:pPr>
        <w:ind w:firstLine="709"/>
        <w:jc w:val="both"/>
        <w:rPr>
          <w:rFonts w:eastAsia="Calibri"/>
          <w:sz w:val="28"/>
          <w:szCs w:val="28"/>
        </w:rPr>
      </w:pPr>
      <w:r w:rsidRPr="00703147">
        <w:rPr>
          <w:rFonts w:eastAsia="Calibri"/>
          <w:sz w:val="28"/>
          <w:szCs w:val="28"/>
        </w:rPr>
        <w:t xml:space="preserve">1. В целях сохранения и развития рыбной отрасли в Березовском районе </w:t>
      </w:r>
    </w:p>
    <w:p w:rsidR="00333BFF" w:rsidRPr="00703147" w:rsidRDefault="00333BFF" w:rsidP="00333BFF">
      <w:pPr>
        <w:ind w:firstLine="709"/>
        <w:jc w:val="both"/>
        <w:rPr>
          <w:sz w:val="28"/>
          <w:szCs w:val="28"/>
        </w:rPr>
      </w:pPr>
      <w:r w:rsidRPr="00703147">
        <w:rPr>
          <w:rFonts w:eastAsia="Calibri"/>
          <w:sz w:val="28"/>
          <w:szCs w:val="28"/>
        </w:rPr>
        <w:t xml:space="preserve">- </w:t>
      </w:r>
      <w:r w:rsidRPr="00703147">
        <w:rPr>
          <w:sz w:val="28"/>
          <w:szCs w:val="28"/>
        </w:rPr>
        <w:t xml:space="preserve">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703147">
        <w:rPr>
          <w:sz w:val="28"/>
          <w:szCs w:val="28"/>
        </w:rPr>
        <w:t>рыбоперерабатывающего</w:t>
      </w:r>
      <w:proofErr w:type="spellEnd"/>
      <w:r w:rsidRPr="00703147">
        <w:rPr>
          <w:sz w:val="28"/>
          <w:szCs w:val="28"/>
        </w:rPr>
        <w:t xml:space="preserve"> предприятия в г. Ханты-Мансийск», который направлен на создание производственного комплекса по глубокой переработке водных биоресурсов, с производством по первичной переработке водных биологических ресурсов в </w:t>
      </w:r>
      <w:proofErr w:type="spellStart"/>
      <w:r w:rsidRPr="00703147">
        <w:rPr>
          <w:sz w:val="28"/>
          <w:szCs w:val="28"/>
        </w:rPr>
        <w:t>пгт</w:t>
      </w:r>
      <w:proofErr w:type="spellEnd"/>
      <w:r w:rsidRPr="00703147">
        <w:rPr>
          <w:sz w:val="28"/>
          <w:szCs w:val="28"/>
        </w:rPr>
        <w:t xml:space="preserve">. Березово и Октябрьском районе, приемными пунктами в Белоярском, Ханты-Мансийском, </w:t>
      </w:r>
      <w:proofErr w:type="spellStart"/>
      <w:r w:rsidRPr="00703147">
        <w:rPr>
          <w:sz w:val="28"/>
          <w:szCs w:val="28"/>
        </w:rPr>
        <w:t>Кондинском</w:t>
      </w:r>
      <w:proofErr w:type="spellEnd"/>
      <w:r w:rsidRPr="00703147">
        <w:rPr>
          <w:sz w:val="28"/>
          <w:szCs w:val="28"/>
        </w:rPr>
        <w:t xml:space="preserve"> районах.</w:t>
      </w:r>
      <w:r w:rsidRPr="00703147">
        <w:rPr>
          <w:rFonts w:eastAsia="Calibri"/>
          <w:sz w:val="28"/>
          <w:szCs w:val="28"/>
        </w:rPr>
        <w:t xml:space="preserve"> В рамках проекта предусмотрено создание 75 рабочих мест</w:t>
      </w:r>
      <w:r w:rsidRPr="00703147">
        <w:rPr>
          <w:sz w:val="28"/>
          <w:szCs w:val="28"/>
        </w:rPr>
        <w:t>;</w:t>
      </w:r>
    </w:p>
    <w:p w:rsidR="00333BFF" w:rsidRPr="00703147" w:rsidRDefault="00333BFF" w:rsidP="00333BFF">
      <w:pPr>
        <w:ind w:firstLine="709"/>
        <w:jc w:val="both"/>
        <w:rPr>
          <w:color w:val="000000"/>
          <w:sz w:val="28"/>
          <w:szCs w:val="28"/>
          <w:lang w:bidi="ru-RU"/>
        </w:rPr>
      </w:pPr>
      <w:r w:rsidRPr="00703147">
        <w:rPr>
          <w:sz w:val="28"/>
          <w:szCs w:val="28"/>
        </w:rPr>
        <w:t xml:space="preserve">- АО «Югорский рыбоводный завод» ведет работы по </w:t>
      </w:r>
      <w:r w:rsidRPr="00703147">
        <w:rPr>
          <w:color w:val="000000"/>
          <w:sz w:val="28"/>
          <w:szCs w:val="28"/>
          <w:lang w:bidi="ru-RU"/>
        </w:rPr>
        <w:t>созданию прудового рыбоводного хозяйства с применением передовых технологий воспроизводства водных биологических ресурсов, а именно: строительство водоподпорного сооружения в водоёме для ограничительных мероприятий с внешней средой в целях недопущения попадания хищных видов рыб.</w:t>
      </w:r>
      <w:r w:rsidRPr="00703147">
        <w:rPr>
          <w:sz w:val="28"/>
          <w:szCs w:val="28"/>
        </w:rPr>
        <w:t xml:space="preserve"> </w:t>
      </w:r>
      <w:r w:rsidRPr="00703147">
        <w:rPr>
          <w:color w:val="000000"/>
          <w:sz w:val="28"/>
          <w:szCs w:val="28"/>
          <w:lang w:bidi="ru-RU"/>
        </w:rPr>
        <w:t xml:space="preserve">Инвестору предоставлено 2 участка на территории городского поселения </w:t>
      </w:r>
      <w:proofErr w:type="gramStart"/>
      <w:r w:rsidRPr="00703147">
        <w:rPr>
          <w:color w:val="000000"/>
          <w:sz w:val="28"/>
          <w:szCs w:val="28"/>
          <w:lang w:bidi="ru-RU"/>
        </w:rPr>
        <w:t>Березово</w:t>
      </w:r>
      <w:proofErr w:type="gramEnd"/>
      <w:r w:rsidRPr="00703147">
        <w:rPr>
          <w:color w:val="000000"/>
          <w:sz w:val="28"/>
          <w:szCs w:val="28"/>
          <w:lang w:bidi="ru-RU"/>
        </w:rPr>
        <w:t xml:space="preserve"> для организации воспроизводства </w:t>
      </w:r>
      <w:proofErr w:type="spellStart"/>
      <w:r w:rsidRPr="00703147">
        <w:rPr>
          <w:color w:val="000000"/>
          <w:sz w:val="28"/>
          <w:szCs w:val="28"/>
          <w:lang w:bidi="ru-RU"/>
        </w:rPr>
        <w:t>аквакультуры</w:t>
      </w:r>
      <w:proofErr w:type="spellEnd"/>
      <w:r w:rsidRPr="00703147">
        <w:rPr>
          <w:color w:val="000000"/>
          <w:sz w:val="28"/>
          <w:szCs w:val="28"/>
          <w:lang w:bidi="ru-RU"/>
        </w:rPr>
        <w:t xml:space="preserve">. Планируемый объем инвестиционных вложений составляет более 41 млн. рублей. </w:t>
      </w:r>
      <w:r w:rsidRPr="00703147">
        <w:rPr>
          <w:sz w:val="28"/>
          <w:szCs w:val="28"/>
        </w:rPr>
        <w:t>В рамках проекта предусмотрено создание 5 рабочих мест.</w:t>
      </w:r>
    </w:p>
    <w:p w:rsidR="00333BFF" w:rsidRPr="00703147" w:rsidRDefault="00333BFF" w:rsidP="00333BFF">
      <w:pPr>
        <w:ind w:firstLine="709"/>
        <w:jc w:val="both"/>
        <w:rPr>
          <w:rFonts w:eastAsia="Calibri"/>
          <w:sz w:val="28"/>
          <w:szCs w:val="28"/>
          <w:lang w:eastAsia="en-US"/>
        </w:rPr>
      </w:pPr>
      <w:r w:rsidRPr="00703147">
        <w:rPr>
          <w:rFonts w:eastAsia="Calibri"/>
          <w:sz w:val="28"/>
          <w:szCs w:val="28"/>
          <w:lang w:eastAsia="en-US"/>
        </w:rPr>
        <w:t>2. В жилищно-коммунальной сфере:</w:t>
      </w:r>
    </w:p>
    <w:p w:rsidR="00333BFF" w:rsidRPr="00703147" w:rsidRDefault="00333BFF" w:rsidP="00333BFF">
      <w:pPr>
        <w:ind w:firstLine="709"/>
        <w:jc w:val="both"/>
        <w:rPr>
          <w:rFonts w:eastAsia="Calibri"/>
          <w:sz w:val="28"/>
          <w:szCs w:val="28"/>
          <w:lang w:eastAsia="en-US"/>
        </w:rPr>
      </w:pPr>
      <w:r w:rsidRPr="00703147">
        <w:rPr>
          <w:rFonts w:eastAsia="Calibri"/>
          <w:sz w:val="28"/>
          <w:szCs w:val="28"/>
          <w:lang w:eastAsia="en-US"/>
        </w:rPr>
        <w:t>– за счет средств АО «</w:t>
      </w:r>
      <w:proofErr w:type="spellStart"/>
      <w:r w:rsidRPr="00703147">
        <w:rPr>
          <w:rFonts w:eastAsia="Calibri"/>
          <w:sz w:val="28"/>
          <w:szCs w:val="28"/>
          <w:lang w:eastAsia="en-US"/>
        </w:rPr>
        <w:t>Юграэнерго</w:t>
      </w:r>
      <w:proofErr w:type="spellEnd"/>
      <w:r w:rsidRPr="00703147">
        <w:rPr>
          <w:rFonts w:eastAsia="Calibri"/>
          <w:sz w:val="28"/>
          <w:szCs w:val="28"/>
          <w:lang w:eastAsia="en-US"/>
        </w:rPr>
        <w:t>» ведутся работы по технологическому присоединению площадок временного накопления отходов в п.</w:t>
      </w:r>
      <w:r w:rsidR="001B1058" w:rsidRPr="00703147">
        <w:rPr>
          <w:rFonts w:eastAsia="Calibri"/>
          <w:sz w:val="28"/>
          <w:szCs w:val="28"/>
          <w:lang w:eastAsia="en-US"/>
        </w:rPr>
        <w:t xml:space="preserve"> </w:t>
      </w:r>
      <w:r w:rsidRPr="00703147">
        <w:rPr>
          <w:rFonts w:eastAsia="Calibri"/>
          <w:sz w:val="28"/>
          <w:szCs w:val="28"/>
          <w:lang w:eastAsia="en-US"/>
        </w:rPr>
        <w:t>Сосьва и с.</w:t>
      </w:r>
      <w:r w:rsidR="001B1058" w:rsidRPr="00703147">
        <w:rPr>
          <w:rFonts w:eastAsia="Calibri"/>
          <w:sz w:val="28"/>
          <w:szCs w:val="28"/>
          <w:lang w:eastAsia="en-US"/>
        </w:rPr>
        <w:t xml:space="preserve"> </w:t>
      </w:r>
      <w:proofErr w:type="spellStart"/>
      <w:r w:rsidRPr="00703147">
        <w:rPr>
          <w:rFonts w:eastAsia="Calibri"/>
          <w:sz w:val="28"/>
          <w:szCs w:val="28"/>
          <w:lang w:eastAsia="en-US"/>
        </w:rPr>
        <w:t>Няксимволь</w:t>
      </w:r>
      <w:proofErr w:type="spellEnd"/>
      <w:r w:rsidRPr="00703147">
        <w:rPr>
          <w:rFonts w:eastAsia="Calibri"/>
          <w:sz w:val="28"/>
          <w:szCs w:val="28"/>
          <w:lang w:eastAsia="en-US"/>
        </w:rPr>
        <w:t xml:space="preserve">, строительству сетей электроснабжения в п. Сосьва, в с. </w:t>
      </w:r>
      <w:proofErr w:type="spellStart"/>
      <w:r w:rsidRPr="00703147">
        <w:rPr>
          <w:rFonts w:eastAsia="Calibri"/>
          <w:sz w:val="28"/>
          <w:szCs w:val="28"/>
          <w:lang w:eastAsia="en-US"/>
        </w:rPr>
        <w:t>Саранпауль</w:t>
      </w:r>
      <w:proofErr w:type="spellEnd"/>
      <w:r w:rsidRPr="00703147">
        <w:rPr>
          <w:rFonts w:eastAsia="Calibri"/>
          <w:sz w:val="28"/>
          <w:szCs w:val="28"/>
          <w:lang w:eastAsia="en-US"/>
        </w:rPr>
        <w:t xml:space="preserve">, создание точек учета розничного рынка электроэнергии Березовского района, переустройство ДЭС в п. Сосьва, с. </w:t>
      </w:r>
      <w:proofErr w:type="spellStart"/>
      <w:r w:rsidRPr="00703147">
        <w:rPr>
          <w:rFonts w:eastAsia="Calibri"/>
          <w:sz w:val="28"/>
          <w:szCs w:val="28"/>
          <w:lang w:eastAsia="en-US"/>
        </w:rPr>
        <w:t>Няксимволь</w:t>
      </w:r>
      <w:proofErr w:type="spellEnd"/>
      <w:r w:rsidRPr="00703147">
        <w:rPr>
          <w:rFonts w:eastAsia="Calibri"/>
          <w:sz w:val="28"/>
          <w:szCs w:val="28"/>
          <w:lang w:eastAsia="en-US"/>
        </w:rPr>
        <w:t xml:space="preserve">, д. </w:t>
      </w:r>
      <w:proofErr w:type="spellStart"/>
      <w:r w:rsidRPr="00703147">
        <w:rPr>
          <w:rFonts w:eastAsia="Calibri"/>
          <w:sz w:val="28"/>
          <w:szCs w:val="28"/>
          <w:lang w:eastAsia="en-US"/>
        </w:rPr>
        <w:t>К</w:t>
      </w:r>
      <w:r w:rsidR="001B1058" w:rsidRPr="00703147">
        <w:rPr>
          <w:rFonts w:eastAsia="Calibri"/>
          <w:sz w:val="28"/>
          <w:szCs w:val="28"/>
          <w:lang w:eastAsia="en-US"/>
        </w:rPr>
        <w:t>имкъясуй</w:t>
      </w:r>
      <w:proofErr w:type="spellEnd"/>
      <w:r w:rsidR="001B1058" w:rsidRPr="00703147">
        <w:rPr>
          <w:rFonts w:eastAsia="Calibri"/>
          <w:sz w:val="28"/>
          <w:szCs w:val="28"/>
          <w:lang w:eastAsia="en-US"/>
        </w:rPr>
        <w:t xml:space="preserve">, д. </w:t>
      </w:r>
      <w:proofErr w:type="spellStart"/>
      <w:r w:rsidR="001B1058" w:rsidRPr="00703147">
        <w:rPr>
          <w:rFonts w:eastAsia="Calibri"/>
          <w:sz w:val="28"/>
          <w:szCs w:val="28"/>
          <w:lang w:eastAsia="en-US"/>
        </w:rPr>
        <w:t>Сартынья</w:t>
      </w:r>
      <w:proofErr w:type="spellEnd"/>
      <w:r w:rsidR="001B1058" w:rsidRPr="00703147">
        <w:rPr>
          <w:rFonts w:eastAsia="Calibri"/>
          <w:sz w:val="28"/>
          <w:szCs w:val="28"/>
          <w:lang w:eastAsia="en-US"/>
        </w:rPr>
        <w:t xml:space="preserve">, д. </w:t>
      </w:r>
      <w:proofErr w:type="spellStart"/>
      <w:r w:rsidR="001B1058" w:rsidRPr="00703147">
        <w:rPr>
          <w:rFonts w:eastAsia="Calibri"/>
          <w:sz w:val="28"/>
          <w:szCs w:val="28"/>
          <w:lang w:eastAsia="en-US"/>
        </w:rPr>
        <w:t>Анеева</w:t>
      </w:r>
      <w:proofErr w:type="spellEnd"/>
      <w:r w:rsidR="001B1058" w:rsidRPr="00703147">
        <w:rPr>
          <w:rFonts w:eastAsia="Calibri"/>
          <w:sz w:val="28"/>
          <w:szCs w:val="28"/>
          <w:lang w:eastAsia="en-US"/>
        </w:rPr>
        <w:t>, с</w:t>
      </w:r>
      <w:r w:rsidRPr="00703147">
        <w:rPr>
          <w:rFonts w:eastAsia="Calibri"/>
          <w:sz w:val="28"/>
          <w:szCs w:val="28"/>
          <w:lang w:eastAsia="en-US"/>
        </w:rPr>
        <w:t xml:space="preserve">. </w:t>
      </w:r>
      <w:proofErr w:type="spellStart"/>
      <w:r w:rsidRPr="00703147">
        <w:rPr>
          <w:rFonts w:eastAsia="Calibri"/>
          <w:sz w:val="28"/>
          <w:szCs w:val="28"/>
          <w:lang w:eastAsia="en-US"/>
        </w:rPr>
        <w:t>Ломбовож</w:t>
      </w:r>
      <w:proofErr w:type="spellEnd"/>
      <w:r w:rsidRPr="00703147">
        <w:rPr>
          <w:rFonts w:eastAsia="Calibri"/>
          <w:sz w:val="28"/>
          <w:szCs w:val="28"/>
          <w:lang w:eastAsia="en-US"/>
        </w:rPr>
        <w:t>, приобретение об</w:t>
      </w:r>
      <w:r w:rsidR="001B1058" w:rsidRPr="00703147">
        <w:rPr>
          <w:rFonts w:eastAsia="Calibri"/>
          <w:sz w:val="28"/>
          <w:szCs w:val="28"/>
          <w:lang w:eastAsia="en-US"/>
        </w:rPr>
        <w:t>орудования (ДГУ-ADV 250 кВт) в с</w:t>
      </w:r>
      <w:r w:rsidRPr="00703147">
        <w:rPr>
          <w:rFonts w:eastAsia="Calibri"/>
          <w:sz w:val="28"/>
          <w:szCs w:val="28"/>
          <w:lang w:eastAsia="en-US"/>
        </w:rPr>
        <w:t xml:space="preserve">. </w:t>
      </w:r>
      <w:proofErr w:type="spellStart"/>
      <w:r w:rsidRPr="00703147">
        <w:rPr>
          <w:rFonts w:eastAsia="Calibri"/>
          <w:sz w:val="28"/>
          <w:szCs w:val="28"/>
          <w:lang w:eastAsia="en-US"/>
        </w:rPr>
        <w:t>Ломбовож</w:t>
      </w:r>
      <w:proofErr w:type="spellEnd"/>
      <w:r w:rsidRPr="00703147">
        <w:rPr>
          <w:rFonts w:eastAsia="Calibri"/>
          <w:sz w:val="28"/>
          <w:szCs w:val="28"/>
          <w:lang w:eastAsia="en-US"/>
        </w:rPr>
        <w:t>.  Общая емкость проектов составит 497,32 млн. рублей. С начала 2023 года объем инвестиций составил 54,18 млн. руб.;</w:t>
      </w:r>
    </w:p>
    <w:p w:rsidR="00B80368" w:rsidRPr="00703147" w:rsidRDefault="00872634" w:rsidP="00872634">
      <w:pPr>
        <w:ind w:firstLine="709"/>
        <w:jc w:val="both"/>
        <w:rPr>
          <w:rFonts w:eastAsia="Calibri"/>
          <w:sz w:val="28"/>
          <w:szCs w:val="28"/>
          <w:lang w:eastAsia="en-US"/>
        </w:rPr>
      </w:pPr>
      <w:r w:rsidRPr="00703147">
        <w:rPr>
          <w:rFonts w:eastAsia="Calibri"/>
          <w:sz w:val="28"/>
          <w:szCs w:val="28"/>
          <w:lang w:eastAsia="en-US"/>
        </w:rPr>
        <w:t>- за счет средств АО «ЮРЭСК» в рамках инвестиционной программы в 2023 году выполнены работы</w:t>
      </w:r>
      <w:r w:rsidR="001B1058" w:rsidRPr="00703147">
        <w:rPr>
          <w:rFonts w:eastAsia="Calibri"/>
          <w:sz w:val="28"/>
          <w:szCs w:val="28"/>
          <w:lang w:eastAsia="en-US"/>
        </w:rPr>
        <w:t xml:space="preserve"> по</w:t>
      </w:r>
      <w:r w:rsidR="00B80368" w:rsidRPr="00703147">
        <w:rPr>
          <w:rFonts w:eastAsia="Calibri"/>
          <w:sz w:val="28"/>
          <w:szCs w:val="28"/>
          <w:lang w:eastAsia="en-US"/>
        </w:rPr>
        <w:t>:</w:t>
      </w:r>
    </w:p>
    <w:p w:rsidR="00B80368" w:rsidRPr="00703147" w:rsidRDefault="00872634" w:rsidP="00872634">
      <w:pPr>
        <w:ind w:firstLine="709"/>
        <w:jc w:val="both"/>
        <w:rPr>
          <w:rFonts w:eastAsia="Calibri"/>
          <w:sz w:val="28"/>
          <w:szCs w:val="28"/>
          <w:lang w:eastAsia="en-US"/>
        </w:rPr>
      </w:pPr>
      <w:r w:rsidRPr="00703147">
        <w:rPr>
          <w:rFonts w:eastAsia="Calibri"/>
          <w:sz w:val="28"/>
          <w:szCs w:val="28"/>
          <w:lang w:eastAsia="en-US"/>
        </w:rPr>
        <w:t>созданию точек учета электроэнерг</w:t>
      </w:r>
      <w:r w:rsidR="00B80368" w:rsidRPr="00703147">
        <w:rPr>
          <w:rFonts w:eastAsia="Calibri"/>
          <w:sz w:val="28"/>
          <w:szCs w:val="28"/>
          <w:lang w:eastAsia="en-US"/>
        </w:rPr>
        <w:t>ии;</w:t>
      </w:r>
    </w:p>
    <w:p w:rsidR="00B80368" w:rsidRPr="00703147" w:rsidRDefault="00B80368" w:rsidP="00872634">
      <w:pPr>
        <w:ind w:firstLine="709"/>
        <w:jc w:val="both"/>
        <w:rPr>
          <w:rFonts w:eastAsia="Calibri"/>
          <w:sz w:val="28"/>
          <w:szCs w:val="28"/>
          <w:lang w:eastAsia="en-US"/>
        </w:rPr>
      </w:pPr>
      <w:r w:rsidRPr="00703147">
        <w:rPr>
          <w:rFonts w:eastAsia="Calibri"/>
          <w:sz w:val="28"/>
          <w:szCs w:val="28"/>
          <w:lang w:eastAsia="en-US"/>
        </w:rPr>
        <w:t>строительству</w:t>
      </w:r>
      <w:r w:rsidR="00872634" w:rsidRPr="00703147">
        <w:rPr>
          <w:rFonts w:eastAsia="Calibri"/>
          <w:sz w:val="28"/>
          <w:szCs w:val="28"/>
          <w:lang w:eastAsia="en-US"/>
        </w:rPr>
        <w:t xml:space="preserve"> сетей электроснабжения (многоквартирных</w:t>
      </w:r>
      <w:r w:rsidRPr="00703147">
        <w:rPr>
          <w:rFonts w:eastAsia="Calibri"/>
          <w:sz w:val="28"/>
          <w:szCs w:val="28"/>
          <w:lang w:eastAsia="en-US"/>
        </w:rPr>
        <w:t xml:space="preserve"> жилых домов по ул. Молодежная)</w:t>
      </w:r>
      <w:r w:rsidR="00333BFF" w:rsidRPr="00703147">
        <w:rPr>
          <w:rFonts w:eastAsia="Calibri"/>
          <w:sz w:val="28"/>
          <w:szCs w:val="28"/>
          <w:lang w:eastAsia="en-US"/>
        </w:rPr>
        <w:t>, вспомо</w:t>
      </w:r>
      <w:r w:rsidR="00783CB7" w:rsidRPr="00703147">
        <w:rPr>
          <w:rFonts w:eastAsia="Calibri"/>
          <w:sz w:val="28"/>
          <w:szCs w:val="28"/>
          <w:lang w:eastAsia="en-US"/>
        </w:rPr>
        <w:t>гательного помещения, сооружения</w:t>
      </w:r>
      <w:r w:rsidR="00333BFF" w:rsidRPr="00703147">
        <w:rPr>
          <w:rFonts w:eastAsia="Calibri"/>
          <w:sz w:val="28"/>
          <w:szCs w:val="28"/>
          <w:lang w:eastAsia="en-US"/>
        </w:rPr>
        <w:t xml:space="preserve"> № 369 и поликлиники</w:t>
      </w:r>
      <w:r w:rsidR="00783CB7" w:rsidRPr="00703147">
        <w:rPr>
          <w:rFonts w:eastAsia="Calibri"/>
          <w:sz w:val="28"/>
          <w:szCs w:val="28"/>
          <w:lang w:eastAsia="en-US"/>
        </w:rPr>
        <w:t xml:space="preserve"> в </w:t>
      </w:r>
      <w:proofErr w:type="spellStart"/>
      <w:r w:rsidR="00783CB7" w:rsidRPr="00703147">
        <w:rPr>
          <w:rFonts w:eastAsia="Calibri"/>
          <w:sz w:val="28"/>
          <w:szCs w:val="28"/>
          <w:lang w:eastAsia="en-US"/>
        </w:rPr>
        <w:t>пгт</w:t>
      </w:r>
      <w:proofErr w:type="spellEnd"/>
      <w:r w:rsidR="00783CB7" w:rsidRPr="00703147">
        <w:rPr>
          <w:rFonts w:eastAsia="Calibri"/>
          <w:sz w:val="28"/>
          <w:szCs w:val="28"/>
          <w:lang w:eastAsia="en-US"/>
        </w:rPr>
        <w:t>. Березово</w:t>
      </w:r>
      <w:r w:rsidRPr="00703147">
        <w:rPr>
          <w:rFonts w:eastAsia="Calibri"/>
          <w:sz w:val="28"/>
          <w:szCs w:val="28"/>
          <w:lang w:eastAsia="en-US"/>
        </w:rPr>
        <w:t>;</w:t>
      </w:r>
    </w:p>
    <w:p w:rsidR="001A2E4E" w:rsidRPr="00703147" w:rsidRDefault="00B80368" w:rsidP="00872634">
      <w:pPr>
        <w:ind w:firstLine="709"/>
        <w:jc w:val="both"/>
        <w:rPr>
          <w:rFonts w:eastAsia="Calibri"/>
          <w:sz w:val="28"/>
          <w:szCs w:val="28"/>
          <w:lang w:eastAsia="en-US"/>
        </w:rPr>
      </w:pPr>
      <w:r w:rsidRPr="00703147">
        <w:rPr>
          <w:rFonts w:eastAsia="Calibri"/>
          <w:sz w:val="28"/>
          <w:szCs w:val="28"/>
          <w:lang w:eastAsia="en-US"/>
        </w:rPr>
        <w:t>строительству</w:t>
      </w:r>
      <w:r w:rsidR="00872634" w:rsidRPr="00703147">
        <w:rPr>
          <w:rFonts w:eastAsia="Calibri"/>
          <w:sz w:val="28"/>
          <w:szCs w:val="28"/>
          <w:lang w:eastAsia="en-US"/>
        </w:rPr>
        <w:t xml:space="preserve"> электр</w:t>
      </w:r>
      <w:r w:rsidR="009F51B3" w:rsidRPr="00703147">
        <w:rPr>
          <w:rFonts w:eastAsia="Calibri"/>
          <w:sz w:val="28"/>
          <w:szCs w:val="28"/>
          <w:lang w:eastAsia="en-US"/>
        </w:rPr>
        <w:t>оснабжения блок-контейнера РТС «Светлый-2»</w:t>
      </w:r>
      <w:r w:rsidR="001A2E4E" w:rsidRPr="00703147">
        <w:rPr>
          <w:rFonts w:eastAsia="Calibri"/>
          <w:sz w:val="28"/>
          <w:szCs w:val="28"/>
          <w:lang w:eastAsia="en-US"/>
        </w:rPr>
        <w:t xml:space="preserve"> в п. Светлый;</w:t>
      </w:r>
    </w:p>
    <w:p w:rsidR="00B80368" w:rsidRPr="00703147" w:rsidRDefault="001B1058" w:rsidP="00872634">
      <w:pPr>
        <w:ind w:firstLine="709"/>
        <w:jc w:val="both"/>
        <w:rPr>
          <w:rFonts w:eastAsia="Calibri"/>
          <w:sz w:val="28"/>
          <w:szCs w:val="28"/>
          <w:lang w:eastAsia="en-US"/>
        </w:rPr>
      </w:pPr>
      <w:r w:rsidRPr="00703147">
        <w:rPr>
          <w:rFonts w:eastAsia="Calibri"/>
          <w:sz w:val="28"/>
          <w:szCs w:val="28"/>
          <w:lang w:eastAsia="en-US"/>
        </w:rPr>
        <w:t>электроснабжению</w:t>
      </w:r>
      <w:r w:rsidR="00872634" w:rsidRPr="00703147">
        <w:rPr>
          <w:rFonts w:eastAsia="Calibri"/>
          <w:sz w:val="28"/>
          <w:szCs w:val="28"/>
          <w:lang w:eastAsia="en-US"/>
        </w:rPr>
        <w:t xml:space="preserve"> площадки временного накопления отходов в п.</w:t>
      </w:r>
      <w:r w:rsidR="009F51B3" w:rsidRPr="00703147">
        <w:rPr>
          <w:rFonts w:eastAsia="Calibri"/>
          <w:sz w:val="28"/>
          <w:szCs w:val="28"/>
          <w:lang w:eastAsia="en-US"/>
        </w:rPr>
        <w:t xml:space="preserve"> </w:t>
      </w:r>
      <w:r w:rsidR="00872634" w:rsidRPr="00703147">
        <w:rPr>
          <w:rFonts w:eastAsia="Calibri"/>
          <w:sz w:val="28"/>
          <w:szCs w:val="28"/>
          <w:lang w:eastAsia="en-US"/>
        </w:rPr>
        <w:t xml:space="preserve">Светлый и </w:t>
      </w:r>
      <w:proofErr w:type="spellStart"/>
      <w:r w:rsidR="00872634" w:rsidRPr="00703147">
        <w:rPr>
          <w:rFonts w:eastAsia="Calibri"/>
          <w:sz w:val="28"/>
          <w:szCs w:val="28"/>
          <w:lang w:eastAsia="en-US"/>
        </w:rPr>
        <w:t>пгт</w:t>
      </w:r>
      <w:proofErr w:type="spellEnd"/>
      <w:r w:rsidR="00872634" w:rsidRPr="00703147">
        <w:rPr>
          <w:rFonts w:eastAsia="Calibri"/>
          <w:sz w:val="28"/>
          <w:szCs w:val="28"/>
          <w:lang w:eastAsia="en-US"/>
        </w:rPr>
        <w:t>.</w:t>
      </w:r>
      <w:r w:rsidR="00B80368" w:rsidRPr="00703147">
        <w:rPr>
          <w:rFonts w:eastAsia="Calibri"/>
          <w:sz w:val="28"/>
          <w:szCs w:val="28"/>
          <w:lang w:eastAsia="en-US"/>
        </w:rPr>
        <w:t xml:space="preserve"> Игрим;</w:t>
      </w:r>
    </w:p>
    <w:p w:rsidR="00F05986" w:rsidRPr="00703147" w:rsidRDefault="00872634" w:rsidP="00872634">
      <w:pPr>
        <w:ind w:firstLine="709"/>
        <w:jc w:val="both"/>
        <w:rPr>
          <w:rFonts w:eastAsia="Calibri"/>
          <w:sz w:val="28"/>
          <w:szCs w:val="28"/>
          <w:lang w:eastAsia="en-US"/>
        </w:rPr>
      </w:pPr>
      <w:r w:rsidRPr="00703147">
        <w:rPr>
          <w:rFonts w:eastAsia="Calibri"/>
          <w:sz w:val="28"/>
          <w:szCs w:val="28"/>
          <w:lang w:eastAsia="en-US"/>
        </w:rPr>
        <w:t>электроснабжени</w:t>
      </w:r>
      <w:r w:rsidR="001B1058" w:rsidRPr="00703147">
        <w:rPr>
          <w:rFonts w:eastAsia="Calibri"/>
          <w:sz w:val="28"/>
          <w:szCs w:val="28"/>
          <w:lang w:eastAsia="en-US"/>
        </w:rPr>
        <w:t>ю</w:t>
      </w:r>
      <w:r w:rsidRPr="00703147">
        <w:rPr>
          <w:rFonts w:eastAsia="Calibri"/>
          <w:sz w:val="28"/>
          <w:szCs w:val="28"/>
          <w:lang w:eastAsia="en-US"/>
        </w:rPr>
        <w:t xml:space="preserve"> жилого дома по ул. Новая, 22</w:t>
      </w:r>
      <w:r w:rsidR="009F51B3" w:rsidRPr="00703147">
        <w:rPr>
          <w:rFonts w:eastAsia="Calibri"/>
          <w:sz w:val="28"/>
          <w:szCs w:val="28"/>
          <w:lang w:eastAsia="en-US"/>
        </w:rPr>
        <w:t xml:space="preserve"> «</w:t>
      </w:r>
      <w:r w:rsidRPr="00703147">
        <w:rPr>
          <w:rFonts w:eastAsia="Calibri"/>
          <w:sz w:val="28"/>
          <w:szCs w:val="28"/>
          <w:lang w:eastAsia="en-US"/>
        </w:rPr>
        <w:t>д</w:t>
      </w:r>
      <w:r w:rsidR="009F51B3" w:rsidRPr="00703147">
        <w:rPr>
          <w:rFonts w:eastAsia="Calibri"/>
          <w:sz w:val="28"/>
          <w:szCs w:val="28"/>
          <w:lang w:eastAsia="en-US"/>
        </w:rPr>
        <w:t>»</w:t>
      </w:r>
      <w:r w:rsidR="00F05986" w:rsidRPr="00703147">
        <w:rPr>
          <w:rFonts w:eastAsia="Calibri"/>
          <w:sz w:val="28"/>
          <w:szCs w:val="28"/>
          <w:lang w:eastAsia="en-US"/>
        </w:rPr>
        <w:t xml:space="preserve"> в с. Теги;</w:t>
      </w:r>
    </w:p>
    <w:p w:rsidR="00333BFF" w:rsidRPr="00703147" w:rsidRDefault="001B1058" w:rsidP="00872634">
      <w:pPr>
        <w:ind w:firstLine="709"/>
        <w:jc w:val="both"/>
        <w:rPr>
          <w:rFonts w:eastAsia="Calibri"/>
          <w:sz w:val="28"/>
          <w:szCs w:val="28"/>
          <w:lang w:eastAsia="en-US"/>
        </w:rPr>
      </w:pPr>
      <w:r w:rsidRPr="00703147">
        <w:rPr>
          <w:rFonts w:eastAsia="Calibri"/>
          <w:sz w:val="28"/>
          <w:szCs w:val="28"/>
          <w:lang w:eastAsia="en-US"/>
        </w:rPr>
        <w:t>электроснабжению</w:t>
      </w:r>
      <w:r w:rsidR="00333BFF" w:rsidRPr="00703147">
        <w:rPr>
          <w:rFonts w:eastAsia="Calibri"/>
          <w:sz w:val="28"/>
          <w:szCs w:val="28"/>
          <w:lang w:eastAsia="en-US"/>
        </w:rPr>
        <w:t xml:space="preserve"> </w:t>
      </w:r>
      <w:proofErr w:type="spellStart"/>
      <w:r w:rsidR="00333BFF" w:rsidRPr="00703147">
        <w:rPr>
          <w:rFonts w:eastAsia="Calibri"/>
          <w:sz w:val="28"/>
          <w:szCs w:val="28"/>
          <w:lang w:eastAsia="en-US"/>
        </w:rPr>
        <w:t>блочно</w:t>
      </w:r>
      <w:proofErr w:type="spellEnd"/>
      <w:r w:rsidR="00333BFF" w:rsidRPr="00703147">
        <w:rPr>
          <w:rFonts w:eastAsia="Calibri"/>
          <w:sz w:val="28"/>
          <w:szCs w:val="28"/>
          <w:lang w:eastAsia="en-US"/>
        </w:rPr>
        <w:t xml:space="preserve">-модульной котельной по ул. Быстрицкого в </w:t>
      </w:r>
      <w:proofErr w:type="spellStart"/>
      <w:r w:rsidR="00333BFF" w:rsidRPr="00703147">
        <w:rPr>
          <w:rFonts w:eastAsia="Calibri"/>
          <w:sz w:val="28"/>
          <w:szCs w:val="28"/>
          <w:lang w:eastAsia="en-US"/>
        </w:rPr>
        <w:t>пгт</w:t>
      </w:r>
      <w:proofErr w:type="spellEnd"/>
      <w:r w:rsidR="00333BFF" w:rsidRPr="00703147">
        <w:rPr>
          <w:rFonts w:eastAsia="Calibri"/>
          <w:sz w:val="28"/>
          <w:szCs w:val="28"/>
          <w:lang w:eastAsia="en-US"/>
        </w:rPr>
        <w:t>. Игрим;</w:t>
      </w:r>
    </w:p>
    <w:p w:rsidR="00333BFF" w:rsidRPr="00703147" w:rsidRDefault="00F05986" w:rsidP="00872634">
      <w:pPr>
        <w:ind w:firstLine="709"/>
        <w:jc w:val="both"/>
        <w:rPr>
          <w:rFonts w:eastAsia="Calibri"/>
          <w:sz w:val="28"/>
          <w:szCs w:val="28"/>
          <w:lang w:eastAsia="en-US"/>
        </w:rPr>
      </w:pPr>
      <w:r w:rsidRPr="00703147">
        <w:rPr>
          <w:rFonts w:eastAsia="Calibri"/>
          <w:sz w:val="28"/>
          <w:szCs w:val="28"/>
          <w:lang w:eastAsia="en-US"/>
        </w:rPr>
        <w:lastRenderedPageBreak/>
        <w:t>с</w:t>
      </w:r>
      <w:r w:rsidR="001B1058" w:rsidRPr="00703147">
        <w:rPr>
          <w:rFonts w:eastAsia="Calibri"/>
          <w:sz w:val="28"/>
          <w:szCs w:val="28"/>
          <w:lang w:eastAsia="en-US"/>
        </w:rPr>
        <w:t>троительству</w:t>
      </w:r>
      <w:r w:rsidR="00872634" w:rsidRPr="00703147">
        <w:rPr>
          <w:rFonts w:eastAsia="Calibri"/>
          <w:sz w:val="28"/>
          <w:szCs w:val="28"/>
          <w:lang w:eastAsia="en-US"/>
        </w:rPr>
        <w:t xml:space="preserve"> ВЛИ для электроснабжения административного здания по ул. Таежная, 10</w:t>
      </w:r>
      <w:r w:rsidR="009F51B3" w:rsidRPr="00703147">
        <w:rPr>
          <w:rFonts w:eastAsia="Calibri"/>
          <w:sz w:val="28"/>
          <w:szCs w:val="28"/>
          <w:lang w:eastAsia="en-US"/>
        </w:rPr>
        <w:t xml:space="preserve"> «</w:t>
      </w:r>
      <w:r w:rsidR="00872634" w:rsidRPr="00703147">
        <w:rPr>
          <w:rFonts w:eastAsia="Calibri"/>
          <w:sz w:val="28"/>
          <w:szCs w:val="28"/>
          <w:lang w:eastAsia="en-US"/>
        </w:rPr>
        <w:t>В</w:t>
      </w:r>
      <w:r w:rsidR="009F51B3" w:rsidRPr="00703147">
        <w:rPr>
          <w:rFonts w:eastAsia="Calibri"/>
          <w:sz w:val="28"/>
          <w:szCs w:val="28"/>
          <w:lang w:eastAsia="en-US"/>
        </w:rPr>
        <w:t>»</w:t>
      </w:r>
      <w:r w:rsidR="00783CB7" w:rsidRPr="00703147">
        <w:rPr>
          <w:rFonts w:eastAsia="Calibri"/>
          <w:sz w:val="28"/>
          <w:szCs w:val="28"/>
          <w:lang w:eastAsia="en-US"/>
        </w:rPr>
        <w:t xml:space="preserve"> в п. </w:t>
      </w:r>
      <w:proofErr w:type="spellStart"/>
      <w:r w:rsidR="00783CB7" w:rsidRPr="00703147">
        <w:rPr>
          <w:rFonts w:eastAsia="Calibri"/>
          <w:sz w:val="28"/>
          <w:szCs w:val="28"/>
          <w:lang w:eastAsia="en-US"/>
        </w:rPr>
        <w:t>Ванзетур</w:t>
      </w:r>
      <w:proofErr w:type="spellEnd"/>
      <w:r w:rsidR="00783CB7" w:rsidRPr="00703147">
        <w:rPr>
          <w:rFonts w:eastAsia="Calibri"/>
          <w:sz w:val="28"/>
          <w:szCs w:val="28"/>
          <w:lang w:eastAsia="en-US"/>
        </w:rPr>
        <w:t>.</w:t>
      </w:r>
    </w:p>
    <w:p w:rsidR="00872634" w:rsidRPr="00703147" w:rsidRDefault="00872634" w:rsidP="00872634">
      <w:pPr>
        <w:ind w:firstLine="709"/>
        <w:jc w:val="both"/>
        <w:rPr>
          <w:rFonts w:eastAsia="Calibri"/>
          <w:sz w:val="28"/>
          <w:szCs w:val="28"/>
          <w:lang w:eastAsia="en-US"/>
        </w:rPr>
      </w:pPr>
      <w:r w:rsidRPr="00703147">
        <w:rPr>
          <w:rFonts w:eastAsia="Calibri"/>
          <w:sz w:val="28"/>
          <w:szCs w:val="28"/>
          <w:lang w:eastAsia="en-US"/>
        </w:rPr>
        <w:t>С начала 2023 года</w:t>
      </w:r>
      <w:r w:rsidR="00333BFF" w:rsidRPr="00703147">
        <w:rPr>
          <w:rFonts w:eastAsia="Calibri"/>
          <w:sz w:val="28"/>
          <w:szCs w:val="28"/>
          <w:lang w:eastAsia="en-US"/>
        </w:rPr>
        <w:t xml:space="preserve"> объем инвестиций составил 19,42</w:t>
      </w:r>
      <w:r w:rsidRPr="00703147">
        <w:rPr>
          <w:rFonts w:eastAsia="Calibri"/>
          <w:sz w:val="28"/>
          <w:szCs w:val="28"/>
          <w:lang w:eastAsia="en-US"/>
        </w:rPr>
        <w:t xml:space="preserve"> млн. рублей.</w:t>
      </w:r>
    </w:p>
    <w:p w:rsidR="00783CB7" w:rsidRPr="00703147" w:rsidRDefault="00783CB7" w:rsidP="00783CB7">
      <w:pPr>
        <w:ind w:firstLine="709"/>
        <w:jc w:val="both"/>
        <w:rPr>
          <w:rFonts w:eastAsia="Calibri"/>
          <w:sz w:val="28"/>
          <w:szCs w:val="28"/>
        </w:rPr>
      </w:pPr>
      <w:r w:rsidRPr="00703147">
        <w:rPr>
          <w:rFonts w:eastAsia="Calibri"/>
          <w:sz w:val="28"/>
          <w:szCs w:val="28"/>
        </w:rPr>
        <w:t xml:space="preserve">3. </w:t>
      </w:r>
      <w:r w:rsidRPr="00703147">
        <w:rPr>
          <w:sz w:val="28"/>
          <w:szCs w:val="28"/>
        </w:rPr>
        <w:t xml:space="preserve">За счет инвестиционных вложений индивидуальных предпринимателей </w:t>
      </w:r>
      <w:proofErr w:type="spellStart"/>
      <w:r w:rsidRPr="00703147">
        <w:rPr>
          <w:sz w:val="28"/>
          <w:szCs w:val="28"/>
        </w:rPr>
        <w:t>гп</w:t>
      </w:r>
      <w:proofErr w:type="spellEnd"/>
      <w:r w:rsidRPr="00703147">
        <w:rPr>
          <w:sz w:val="28"/>
          <w:szCs w:val="28"/>
        </w:rPr>
        <w:t>. Березово реализовано 3 проекта на общую сумму 11 млн. рублей. Открыты объекты: гостиница «7Я», мини-гостиница «Эмилия», пункт технического осмотра автотранспортных средств.</w:t>
      </w:r>
    </w:p>
    <w:p w:rsidR="00333BFF" w:rsidRPr="00703147" w:rsidRDefault="00333BFF" w:rsidP="00333BFF">
      <w:pPr>
        <w:ind w:firstLine="709"/>
        <w:jc w:val="both"/>
        <w:rPr>
          <w:rFonts w:eastAsia="Calibri"/>
          <w:sz w:val="28"/>
          <w:szCs w:val="28"/>
        </w:rPr>
      </w:pPr>
      <w:r w:rsidRPr="00703147">
        <w:rPr>
          <w:rFonts w:eastAsia="Calibri"/>
          <w:sz w:val="28"/>
          <w:szCs w:val="28"/>
        </w:rPr>
        <w:t>С целью информирования инвесторов на официальном веб-сайте органов местного самоуправления Березовского района в разделе «Инвестиционная деятельность» размещена информация об инвестиционных предложениях Березовского района. На сегодняшний день муниципальная база предложений для реализации бизнес-идей включает 27 объектов. Это 18 земельных участков площадью 7,2928 га и 9 объектов муниципальной собственности. Каждый объект имеет описание, в том числе по транспортной и инженерной инфраструктуре.</w:t>
      </w:r>
    </w:p>
    <w:p w:rsidR="00333BFF" w:rsidRPr="00703147" w:rsidRDefault="00333BFF" w:rsidP="00333BFF">
      <w:pPr>
        <w:pStyle w:val="ad"/>
        <w:tabs>
          <w:tab w:val="left" w:pos="851"/>
          <w:tab w:val="left" w:pos="993"/>
          <w:tab w:val="left" w:pos="1276"/>
        </w:tabs>
        <w:spacing w:line="240" w:lineRule="auto"/>
        <w:ind w:left="0" w:firstLine="709"/>
        <w:jc w:val="both"/>
        <w:rPr>
          <w:rFonts w:ascii="Times New Roman" w:eastAsiaTheme="minorHAnsi" w:hAnsi="Times New Roman"/>
          <w:sz w:val="28"/>
          <w:szCs w:val="28"/>
          <w:lang w:eastAsia="en-US"/>
        </w:rPr>
      </w:pPr>
      <w:r w:rsidRPr="00703147">
        <w:rPr>
          <w:rFonts w:ascii="Times New Roman" w:eastAsiaTheme="minorHAnsi" w:hAnsi="Times New Roman"/>
          <w:sz w:val="28"/>
          <w:szCs w:val="28"/>
          <w:lang w:eastAsia="en-US"/>
        </w:rPr>
        <w:t xml:space="preserve">В Березовском районе реализуется практика передачи имущества, находящегося в муниципальной собственности субъектам МСП в аренду. По состоянию на 31.12.2023 действует 34 договора аренды муниципального имущества Березовского района, из них 13 договоров аренды, заключенных с субъектами малого и среднего предпринимательства. </w:t>
      </w:r>
    </w:p>
    <w:p w:rsidR="00333BFF" w:rsidRPr="00703147" w:rsidRDefault="00333BFF" w:rsidP="00333BFF">
      <w:pPr>
        <w:pStyle w:val="ad"/>
        <w:tabs>
          <w:tab w:val="left" w:pos="851"/>
          <w:tab w:val="left" w:pos="993"/>
          <w:tab w:val="left" w:pos="1276"/>
        </w:tabs>
        <w:spacing w:line="240" w:lineRule="auto"/>
        <w:ind w:left="0" w:firstLine="709"/>
        <w:jc w:val="both"/>
        <w:rPr>
          <w:rFonts w:ascii="Times New Roman" w:hAnsi="Times New Roman"/>
          <w:sz w:val="28"/>
          <w:szCs w:val="28"/>
        </w:rPr>
      </w:pPr>
      <w:r w:rsidRPr="00703147">
        <w:rPr>
          <w:rFonts w:ascii="Times New Roman" w:hAnsi="Times New Roman"/>
          <w:sz w:val="28"/>
          <w:szCs w:val="28"/>
        </w:rPr>
        <w:t xml:space="preserve">Работа по инвестиционному развитию осуществляется в тесном взаимодействии с предпринимательским сообществом. Проведено 3 заседания Совета по инвестиционной политике в Березовском районе, на которых рассмотрено 10 вопросов. </w:t>
      </w:r>
    </w:p>
    <w:p w:rsidR="00333BFF" w:rsidRPr="00703147" w:rsidRDefault="00333BFF" w:rsidP="00333BFF">
      <w:pPr>
        <w:pStyle w:val="ad"/>
        <w:tabs>
          <w:tab w:val="left" w:pos="993"/>
        </w:tabs>
        <w:spacing w:line="240" w:lineRule="auto"/>
        <w:ind w:left="0" w:firstLine="720"/>
        <w:jc w:val="both"/>
        <w:rPr>
          <w:rFonts w:ascii="Times New Roman" w:hAnsi="Times New Roman"/>
          <w:sz w:val="28"/>
          <w:szCs w:val="28"/>
        </w:rPr>
      </w:pPr>
      <w:r w:rsidRPr="00703147">
        <w:rPr>
          <w:rFonts w:ascii="Times New Roman" w:hAnsi="Times New Roman"/>
          <w:sz w:val="28"/>
          <w:szCs w:val="28"/>
        </w:rPr>
        <w:t>Администрацией Березовского района в 2023 году внедрен муниципальный инвестиционный стандарт, который обеспечит единый подход к сопровождению инвестиционных проектов, оптимизацию взаимодействия инвесторо</w:t>
      </w:r>
      <w:r w:rsidR="001B1058" w:rsidRPr="00703147">
        <w:rPr>
          <w:rFonts w:ascii="Times New Roman" w:hAnsi="Times New Roman"/>
          <w:sz w:val="28"/>
          <w:szCs w:val="28"/>
        </w:rPr>
        <w:t>в и муниципальных властей.</w:t>
      </w:r>
      <w:r w:rsidRPr="00703147">
        <w:rPr>
          <w:rFonts w:ascii="Times New Roman" w:hAnsi="Times New Roman"/>
          <w:sz w:val="28"/>
          <w:szCs w:val="28"/>
        </w:rPr>
        <w:t xml:space="preserve"> Назначен инвестиционный уполномоченный муниципалитета – заместитель главы Березовского района, основная задача которого – решение вопросов, связанных с развитием и реализацией инвестиционной политики в районе, координация взаимодействия инвесторов с органами муниципальной власти.</w:t>
      </w:r>
    </w:p>
    <w:p w:rsidR="00333BFF" w:rsidRPr="00703147" w:rsidRDefault="00333BFF" w:rsidP="00333BFF">
      <w:pPr>
        <w:pStyle w:val="ad"/>
        <w:tabs>
          <w:tab w:val="left" w:pos="993"/>
        </w:tabs>
        <w:spacing w:line="240" w:lineRule="auto"/>
        <w:ind w:left="0" w:firstLine="720"/>
        <w:jc w:val="both"/>
        <w:rPr>
          <w:rFonts w:ascii="Times New Roman" w:hAnsi="Times New Roman"/>
          <w:sz w:val="28"/>
          <w:szCs w:val="28"/>
        </w:rPr>
      </w:pPr>
      <w:r w:rsidRPr="00703147">
        <w:rPr>
          <w:rFonts w:ascii="Times New Roman" w:hAnsi="Times New Roman"/>
          <w:sz w:val="28"/>
          <w:szCs w:val="28"/>
        </w:rPr>
        <w:t>Сформировано инвестиционное послание главы Березовского района на 2024 год, в котором определены основные направления развития инвестиционной политики территории.</w:t>
      </w:r>
    </w:p>
    <w:p w:rsidR="00333BFF" w:rsidRPr="00703147" w:rsidRDefault="00333BFF" w:rsidP="006A1259">
      <w:pPr>
        <w:pStyle w:val="ad"/>
        <w:widowControl w:val="0"/>
        <w:tabs>
          <w:tab w:val="left" w:pos="993"/>
        </w:tabs>
        <w:spacing w:line="240" w:lineRule="auto"/>
        <w:ind w:left="0" w:firstLine="709"/>
        <w:jc w:val="both"/>
        <w:rPr>
          <w:rFonts w:ascii="Times New Roman" w:hAnsi="Times New Roman"/>
          <w:sz w:val="28"/>
          <w:szCs w:val="28"/>
          <w:lang w:bidi="ru-RU"/>
        </w:rPr>
      </w:pPr>
      <w:r w:rsidRPr="00703147">
        <w:rPr>
          <w:rFonts w:ascii="Times New Roman" w:hAnsi="Times New Roman"/>
          <w:sz w:val="28"/>
          <w:szCs w:val="28"/>
        </w:rPr>
        <w:t xml:space="preserve">В Березовском районе в рамках проектного управления реализовывалось 10 муниципальных проектов: строительство школ в </w:t>
      </w:r>
      <w:proofErr w:type="spellStart"/>
      <w:r w:rsidRPr="00703147">
        <w:rPr>
          <w:rFonts w:ascii="Times New Roman" w:hAnsi="Times New Roman"/>
          <w:sz w:val="28"/>
          <w:szCs w:val="28"/>
        </w:rPr>
        <w:t>пгт</w:t>
      </w:r>
      <w:proofErr w:type="spellEnd"/>
      <w:r w:rsidRPr="00703147">
        <w:rPr>
          <w:rFonts w:ascii="Times New Roman" w:hAnsi="Times New Roman"/>
          <w:sz w:val="28"/>
          <w:szCs w:val="28"/>
        </w:rPr>
        <w:t xml:space="preserve">. Березово и п. Приполярный, детского сада в </w:t>
      </w:r>
      <w:proofErr w:type="spellStart"/>
      <w:r w:rsidRPr="00703147">
        <w:rPr>
          <w:rFonts w:ascii="Times New Roman" w:hAnsi="Times New Roman"/>
          <w:sz w:val="28"/>
          <w:szCs w:val="28"/>
        </w:rPr>
        <w:t>пгт</w:t>
      </w:r>
      <w:proofErr w:type="spellEnd"/>
      <w:r w:rsidRPr="00703147">
        <w:rPr>
          <w:rFonts w:ascii="Times New Roman" w:hAnsi="Times New Roman"/>
          <w:sz w:val="28"/>
          <w:szCs w:val="28"/>
        </w:rPr>
        <w:t xml:space="preserve">. Игрим, завершение строительства культурно-образовательного комплекса в д. </w:t>
      </w:r>
      <w:proofErr w:type="spellStart"/>
      <w:r w:rsidRPr="00703147">
        <w:rPr>
          <w:rFonts w:ascii="Times New Roman" w:hAnsi="Times New Roman"/>
          <w:sz w:val="28"/>
          <w:szCs w:val="28"/>
        </w:rPr>
        <w:t>Хулимсунт</w:t>
      </w:r>
      <w:proofErr w:type="spellEnd"/>
      <w:r w:rsidRPr="00703147">
        <w:rPr>
          <w:rFonts w:ascii="Times New Roman" w:hAnsi="Times New Roman"/>
          <w:sz w:val="28"/>
          <w:szCs w:val="28"/>
        </w:rPr>
        <w:t xml:space="preserve">, строительство бассейна в </w:t>
      </w:r>
      <w:proofErr w:type="spellStart"/>
      <w:r w:rsidRPr="00703147">
        <w:rPr>
          <w:rFonts w:ascii="Times New Roman" w:hAnsi="Times New Roman"/>
          <w:sz w:val="28"/>
          <w:szCs w:val="28"/>
        </w:rPr>
        <w:t>пгт</w:t>
      </w:r>
      <w:proofErr w:type="spellEnd"/>
      <w:r w:rsidRPr="00703147">
        <w:rPr>
          <w:rFonts w:ascii="Times New Roman" w:hAnsi="Times New Roman"/>
          <w:sz w:val="28"/>
          <w:szCs w:val="28"/>
        </w:rPr>
        <w:t>. Игрим, с</w:t>
      </w:r>
      <w:r w:rsidRPr="00703147">
        <w:rPr>
          <w:rFonts w:ascii="Times New Roman" w:hAnsi="Times New Roman"/>
          <w:sz w:val="28"/>
          <w:szCs w:val="28"/>
          <w:lang w:bidi="ru-RU"/>
        </w:rPr>
        <w:t>оздание туристической деревни «</w:t>
      </w:r>
      <w:proofErr w:type="spellStart"/>
      <w:r w:rsidRPr="00703147">
        <w:rPr>
          <w:rFonts w:ascii="Times New Roman" w:hAnsi="Times New Roman"/>
          <w:sz w:val="28"/>
          <w:szCs w:val="28"/>
          <w:lang w:val="en-US"/>
        </w:rPr>
        <w:t>Manya</w:t>
      </w:r>
      <w:proofErr w:type="spellEnd"/>
      <w:r w:rsidRPr="00703147">
        <w:rPr>
          <w:rFonts w:ascii="Times New Roman" w:hAnsi="Times New Roman"/>
          <w:sz w:val="28"/>
          <w:szCs w:val="28"/>
          <w:lang w:bidi="ru-RU"/>
        </w:rPr>
        <w:t xml:space="preserve"> </w:t>
      </w:r>
      <w:r w:rsidRPr="00703147">
        <w:rPr>
          <w:rFonts w:ascii="Times New Roman" w:hAnsi="Times New Roman"/>
          <w:sz w:val="28"/>
          <w:szCs w:val="28"/>
          <w:lang w:val="en-US"/>
        </w:rPr>
        <w:t>village</w:t>
      </w:r>
      <w:r w:rsidRPr="00703147">
        <w:rPr>
          <w:rFonts w:ascii="Times New Roman" w:hAnsi="Times New Roman"/>
          <w:sz w:val="28"/>
          <w:szCs w:val="28"/>
          <w:lang w:bidi="ru-RU"/>
        </w:rPr>
        <w:t xml:space="preserve">» на базе д. </w:t>
      </w:r>
      <w:proofErr w:type="spellStart"/>
      <w:r w:rsidRPr="00703147">
        <w:rPr>
          <w:rFonts w:ascii="Times New Roman" w:hAnsi="Times New Roman"/>
          <w:sz w:val="28"/>
          <w:szCs w:val="28"/>
          <w:lang w:bidi="ru-RU"/>
        </w:rPr>
        <w:t>Усть</w:t>
      </w:r>
      <w:proofErr w:type="spellEnd"/>
      <w:r w:rsidRPr="00703147">
        <w:rPr>
          <w:rFonts w:ascii="Times New Roman" w:hAnsi="Times New Roman"/>
          <w:sz w:val="28"/>
          <w:szCs w:val="28"/>
          <w:lang w:bidi="ru-RU"/>
        </w:rPr>
        <w:t xml:space="preserve"> - </w:t>
      </w:r>
      <w:proofErr w:type="spellStart"/>
      <w:r w:rsidRPr="00703147">
        <w:rPr>
          <w:rFonts w:ascii="Times New Roman" w:hAnsi="Times New Roman"/>
          <w:sz w:val="28"/>
          <w:szCs w:val="28"/>
          <w:lang w:bidi="ru-RU"/>
        </w:rPr>
        <w:t>Манья</w:t>
      </w:r>
      <w:proofErr w:type="spellEnd"/>
      <w:r w:rsidRPr="00703147">
        <w:rPr>
          <w:rFonts w:ascii="Times New Roman" w:hAnsi="Times New Roman"/>
          <w:sz w:val="28"/>
          <w:szCs w:val="28"/>
          <w:lang w:bidi="ru-RU"/>
        </w:rPr>
        <w:t xml:space="preserve"> Березовского района, строительство котельных в </w:t>
      </w:r>
      <w:proofErr w:type="spellStart"/>
      <w:r w:rsidRPr="00703147">
        <w:rPr>
          <w:rFonts w:ascii="Times New Roman" w:hAnsi="Times New Roman"/>
          <w:sz w:val="28"/>
          <w:szCs w:val="28"/>
          <w:lang w:bidi="ru-RU"/>
        </w:rPr>
        <w:t>пгт</w:t>
      </w:r>
      <w:proofErr w:type="spellEnd"/>
      <w:r w:rsidRPr="00703147">
        <w:rPr>
          <w:rFonts w:ascii="Times New Roman" w:hAnsi="Times New Roman"/>
          <w:sz w:val="28"/>
          <w:szCs w:val="28"/>
          <w:lang w:bidi="ru-RU"/>
        </w:rPr>
        <w:t xml:space="preserve">. Игрим и </w:t>
      </w:r>
      <w:proofErr w:type="spellStart"/>
      <w:r w:rsidRPr="00703147">
        <w:rPr>
          <w:rFonts w:ascii="Times New Roman" w:hAnsi="Times New Roman"/>
          <w:sz w:val="28"/>
          <w:szCs w:val="28"/>
          <w:lang w:bidi="ru-RU"/>
        </w:rPr>
        <w:t>пгт</w:t>
      </w:r>
      <w:proofErr w:type="spellEnd"/>
      <w:r w:rsidRPr="00703147">
        <w:rPr>
          <w:rFonts w:ascii="Times New Roman" w:hAnsi="Times New Roman"/>
          <w:sz w:val="28"/>
          <w:szCs w:val="28"/>
          <w:lang w:bidi="ru-RU"/>
        </w:rPr>
        <w:t xml:space="preserve">. Березово, КОС в </w:t>
      </w:r>
      <w:proofErr w:type="spellStart"/>
      <w:r w:rsidRPr="00703147">
        <w:rPr>
          <w:rFonts w:ascii="Times New Roman" w:hAnsi="Times New Roman"/>
          <w:sz w:val="28"/>
          <w:szCs w:val="28"/>
          <w:lang w:bidi="ru-RU"/>
        </w:rPr>
        <w:t>пгт</w:t>
      </w:r>
      <w:proofErr w:type="spellEnd"/>
      <w:r w:rsidRPr="00703147">
        <w:rPr>
          <w:rFonts w:ascii="Times New Roman" w:hAnsi="Times New Roman"/>
          <w:sz w:val="28"/>
          <w:szCs w:val="28"/>
          <w:lang w:bidi="ru-RU"/>
        </w:rPr>
        <w:t xml:space="preserve">. Березово, </w:t>
      </w:r>
      <w:r w:rsidRPr="006A1259">
        <w:rPr>
          <w:rFonts w:ascii="Times New Roman" w:hAnsi="Times New Roman"/>
          <w:sz w:val="28"/>
          <w:szCs w:val="28"/>
        </w:rPr>
        <w:t xml:space="preserve">строительство спортивного зала имени Руслана </w:t>
      </w:r>
      <w:proofErr w:type="spellStart"/>
      <w:r w:rsidRPr="006A1259">
        <w:rPr>
          <w:rFonts w:ascii="Times New Roman" w:hAnsi="Times New Roman"/>
          <w:sz w:val="28"/>
          <w:szCs w:val="28"/>
        </w:rPr>
        <w:t>Проводникова</w:t>
      </w:r>
      <w:proofErr w:type="spellEnd"/>
      <w:r w:rsidRPr="006A1259">
        <w:rPr>
          <w:rFonts w:ascii="Times New Roman" w:hAnsi="Times New Roman"/>
          <w:sz w:val="28"/>
          <w:szCs w:val="28"/>
        </w:rPr>
        <w:t>.</w:t>
      </w:r>
    </w:p>
    <w:p w:rsidR="00333BFF" w:rsidRPr="00703147" w:rsidRDefault="00333BFF" w:rsidP="0048011D">
      <w:pPr>
        <w:pStyle w:val="ad"/>
        <w:widowControl w:val="0"/>
        <w:tabs>
          <w:tab w:val="left" w:pos="993"/>
        </w:tabs>
        <w:spacing w:after="0" w:line="240" w:lineRule="auto"/>
        <w:ind w:left="0" w:firstLine="709"/>
        <w:jc w:val="both"/>
        <w:rPr>
          <w:rFonts w:ascii="Times New Roman" w:hAnsi="Times New Roman"/>
          <w:sz w:val="28"/>
          <w:szCs w:val="28"/>
        </w:rPr>
      </w:pPr>
      <w:r w:rsidRPr="00703147">
        <w:rPr>
          <w:rFonts w:ascii="Times New Roman" w:hAnsi="Times New Roman"/>
          <w:sz w:val="28"/>
          <w:szCs w:val="28"/>
        </w:rPr>
        <w:t>Применение проектного формата работы в деятельности органов местного самоуправления позволяет последовательно улучшать инвестиционный климат в Березовском районе.</w:t>
      </w:r>
    </w:p>
    <w:p w:rsidR="00333BFF" w:rsidRPr="00703147" w:rsidRDefault="00333BFF" w:rsidP="0048011D">
      <w:pPr>
        <w:ind w:firstLine="709"/>
        <w:jc w:val="both"/>
        <w:rPr>
          <w:rFonts w:eastAsia="Calibri"/>
          <w:sz w:val="28"/>
          <w:szCs w:val="28"/>
        </w:rPr>
      </w:pPr>
      <w:r w:rsidRPr="00703147">
        <w:rPr>
          <w:rFonts w:eastAsia="Calibri"/>
          <w:sz w:val="28"/>
          <w:szCs w:val="28"/>
        </w:rPr>
        <w:lastRenderedPageBreak/>
        <w:t xml:space="preserve">С целью усиления контроля за ходом реализации инвестиционных проектов, своевременного принятия ключевых управленческих решений при их реализации, повышения эффективности использования бюджетных средств, проведено девять заседаний Проектного комитета администрации Березовского района, рассмотрено 12 вопросов. </w:t>
      </w:r>
    </w:p>
    <w:p w:rsidR="00333BFF" w:rsidRPr="00703147" w:rsidRDefault="00333BFF" w:rsidP="00333BFF">
      <w:pPr>
        <w:ind w:firstLine="709"/>
        <w:jc w:val="both"/>
        <w:rPr>
          <w:rFonts w:eastAsia="Calibri"/>
          <w:sz w:val="28"/>
          <w:szCs w:val="28"/>
        </w:rPr>
      </w:pPr>
      <w:r w:rsidRPr="00703147">
        <w:rPr>
          <w:rFonts w:eastAsia="Calibri"/>
          <w:sz w:val="28"/>
          <w:szCs w:val="28"/>
        </w:rPr>
        <w:t>В 2023 году муниципальным проектным офисом осуществлялось кураторство и мониторинг реализации 29 проектов муниципального, регионального и федерального уровней, из которых:</w:t>
      </w:r>
    </w:p>
    <w:p w:rsidR="00333BFF" w:rsidRPr="00703147" w:rsidRDefault="00333BFF" w:rsidP="00333BFF">
      <w:pPr>
        <w:ind w:firstLine="709"/>
        <w:jc w:val="both"/>
        <w:rPr>
          <w:rFonts w:eastAsia="Calibri"/>
          <w:sz w:val="28"/>
          <w:szCs w:val="28"/>
        </w:rPr>
      </w:pPr>
      <w:r w:rsidRPr="00703147">
        <w:rPr>
          <w:rFonts w:eastAsia="Calibri"/>
          <w:sz w:val="28"/>
          <w:szCs w:val="28"/>
        </w:rPr>
        <w:t xml:space="preserve">- 15 – региональных проектов, входящие в состав 6 национальных проектов; </w:t>
      </w:r>
    </w:p>
    <w:p w:rsidR="00333BFF" w:rsidRPr="00703147" w:rsidRDefault="00333BFF" w:rsidP="00333BFF">
      <w:pPr>
        <w:ind w:firstLine="709"/>
        <w:jc w:val="both"/>
        <w:rPr>
          <w:rFonts w:eastAsia="Calibri"/>
          <w:sz w:val="28"/>
          <w:szCs w:val="28"/>
        </w:rPr>
      </w:pPr>
      <w:r w:rsidRPr="00703147">
        <w:rPr>
          <w:rFonts w:eastAsia="Calibri"/>
          <w:sz w:val="28"/>
          <w:szCs w:val="28"/>
        </w:rPr>
        <w:t>- 1 – приоритетный проект, основанный на целевых моделях («Подключение (технологическое присоединение) к электрическим сетям»,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rsidR="00333BFF" w:rsidRPr="00703147" w:rsidRDefault="00333BFF" w:rsidP="00333BFF">
      <w:pPr>
        <w:ind w:firstLine="709"/>
        <w:jc w:val="both"/>
        <w:rPr>
          <w:rFonts w:eastAsia="Calibri"/>
          <w:sz w:val="28"/>
          <w:szCs w:val="28"/>
        </w:rPr>
      </w:pPr>
      <w:r w:rsidRPr="00703147">
        <w:rPr>
          <w:rFonts w:eastAsia="Calibri"/>
          <w:sz w:val="28"/>
          <w:szCs w:val="28"/>
        </w:rPr>
        <w:t>- 2 – инфраструктурный проект («Модернизация первичного звена здравоохранения», «Современная школа»);</w:t>
      </w:r>
    </w:p>
    <w:p w:rsidR="00333BFF" w:rsidRPr="00703147" w:rsidRDefault="00333BFF" w:rsidP="00333BFF">
      <w:pPr>
        <w:ind w:firstLine="709"/>
        <w:jc w:val="both"/>
        <w:rPr>
          <w:rFonts w:eastAsia="Calibri"/>
          <w:sz w:val="28"/>
          <w:szCs w:val="28"/>
        </w:rPr>
      </w:pPr>
      <w:r w:rsidRPr="00703147">
        <w:rPr>
          <w:rFonts w:eastAsia="Calibri"/>
          <w:sz w:val="28"/>
          <w:szCs w:val="28"/>
        </w:rPr>
        <w:t>- 1 – приоритетный проект регионального уровня;</w:t>
      </w:r>
    </w:p>
    <w:p w:rsidR="00333BFF" w:rsidRPr="00703147" w:rsidRDefault="00333BFF" w:rsidP="00333BFF">
      <w:pPr>
        <w:pStyle w:val="ad"/>
        <w:tabs>
          <w:tab w:val="left" w:pos="993"/>
        </w:tabs>
        <w:spacing w:line="240" w:lineRule="auto"/>
        <w:rPr>
          <w:rFonts w:ascii="Times New Roman" w:hAnsi="Times New Roman"/>
          <w:sz w:val="28"/>
          <w:szCs w:val="28"/>
        </w:rPr>
      </w:pPr>
      <w:r w:rsidRPr="00703147">
        <w:rPr>
          <w:rFonts w:ascii="Times New Roman" w:hAnsi="Times New Roman"/>
          <w:sz w:val="28"/>
          <w:szCs w:val="28"/>
        </w:rPr>
        <w:t>- 10 – муниципальных проектов. </w:t>
      </w:r>
    </w:p>
    <w:p w:rsidR="00860115" w:rsidRPr="00703147" w:rsidRDefault="00860115" w:rsidP="00C03ADB">
      <w:pPr>
        <w:ind w:firstLine="709"/>
        <w:jc w:val="both"/>
        <w:rPr>
          <w:rFonts w:eastAsia="Calibri"/>
          <w:sz w:val="28"/>
          <w:szCs w:val="28"/>
        </w:rPr>
      </w:pPr>
    </w:p>
    <w:p w:rsidR="0032689E" w:rsidRPr="00703147" w:rsidRDefault="0032689E" w:rsidP="0032689E">
      <w:pPr>
        <w:pStyle w:val="ab"/>
        <w:spacing w:line="360" w:lineRule="auto"/>
        <w:ind w:firstLine="708"/>
        <w:jc w:val="center"/>
        <w:rPr>
          <w:rFonts w:ascii="Times New Roman" w:hAnsi="Times New Roman"/>
          <w:b/>
          <w:sz w:val="28"/>
          <w:szCs w:val="28"/>
        </w:rPr>
      </w:pPr>
      <w:r w:rsidRPr="00703147">
        <w:rPr>
          <w:rFonts w:ascii="Times New Roman" w:hAnsi="Times New Roman"/>
          <w:b/>
          <w:sz w:val="28"/>
          <w:szCs w:val="28"/>
        </w:rPr>
        <w:t>Строительство</w:t>
      </w:r>
    </w:p>
    <w:p w:rsidR="0032689E" w:rsidRPr="00703147" w:rsidRDefault="0032689E" w:rsidP="0032689E">
      <w:pPr>
        <w:pStyle w:val="12"/>
        <w:ind w:firstLine="709"/>
      </w:pPr>
      <w:r w:rsidRPr="00703147">
        <w:t xml:space="preserve">В </w:t>
      </w:r>
      <w:r w:rsidR="003D191C" w:rsidRPr="00703147">
        <w:t>2023</w:t>
      </w:r>
      <w:r w:rsidRPr="00703147">
        <w:t xml:space="preserve"> год</w:t>
      </w:r>
      <w:r w:rsidR="0048011D" w:rsidRPr="00703147">
        <w:t>у</w:t>
      </w:r>
      <w:r w:rsidRPr="00703147">
        <w:t xml:space="preserve"> объем выполненных работ и оказанных услуг собственными силами по виду деятельности «Строительство» (объем бюджетных средств по данным МКУ «Управление капитального строительства и ремонта Березовского р</w:t>
      </w:r>
      <w:r w:rsidR="0048011D" w:rsidRPr="00703147">
        <w:t>айона</w:t>
      </w:r>
      <w:r w:rsidRPr="00703147">
        <w:t xml:space="preserve">») </w:t>
      </w:r>
      <w:r w:rsidR="000570CD" w:rsidRPr="00703147">
        <w:t>снизился</w:t>
      </w:r>
      <w:r w:rsidRPr="00703147">
        <w:t xml:space="preserve"> </w:t>
      </w:r>
      <w:r w:rsidR="00AD1507" w:rsidRPr="00703147">
        <w:t xml:space="preserve">к </w:t>
      </w:r>
      <w:r w:rsidR="0048011D" w:rsidRPr="00703147">
        <w:t>уровню</w:t>
      </w:r>
      <w:r w:rsidR="00AD1507" w:rsidRPr="00703147">
        <w:t xml:space="preserve"> прошлого года на </w:t>
      </w:r>
      <w:r w:rsidR="000570CD" w:rsidRPr="00703147">
        <w:t>13,87</w:t>
      </w:r>
      <w:r w:rsidR="003D191C" w:rsidRPr="00703147">
        <w:t>%</w:t>
      </w:r>
      <w:r w:rsidRPr="00703147">
        <w:t xml:space="preserve"> и </w:t>
      </w:r>
      <w:r w:rsidR="000570CD" w:rsidRPr="00703147">
        <w:t>составил</w:t>
      </w:r>
      <w:r w:rsidRPr="00703147">
        <w:t xml:space="preserve"> </w:t>
      </w:r>
      <w:r w:rsidR="000570CD" w:rsidRPr="00703147">
        <w:t>481,62</w:t>
      </w:r>
      <w:r w:rsidRPr="00703147">
        <w:t xml:space="preserve"> млн. рублей.</w:t>
      </w:r>
    </w:p>
    <w:p w:rsidR="0032689E" w:rsidRPr="00703147" w:rsidRDefault="0032689E" w:rsidP="0032689E">
      <w:pPr>
        <w:ind w:firstLine="709"/>
        <w:jc w:val="both"/>
        <w:rPr>
          <w:sz w:val="28"/>
          <w:szCs w:val="28"/>
        </w:rPr>
      </w:pPr>
      <w:r w:rsidRPr="00703147">
        <w:rPr>
          <w:sz w:val="28"/>
          <w:szCs w:val="28"/>
        </w:rPr>
        <w:t>В рамках программ продолжено строительство следующих объектов социальной направленности:</w:t>
      </w:r>
    </w:p>
    <w:p w:rsidR="0032689E" w:rsidRPr="00703147" w:rsidRDefault="0032689E" w:rsidP="0032689E">
      <w:pPr>
        <w:jc w:val="both"/>
        <w:rPr>
          <w:b/>
          <w:sz w:val="28"/>
          <w:szCs w:val="28"/>
        </w:rPr>
      </w:pPr>
      <w:r w:rsidRPr="00703147">
        <w:rPr>
          <w:b/>
          <w:sz w:val="28"/>
          <w:szCs w:val="28"/>
        </w:rPr>
        <w:tab/>
      </w:r>
    </w:p>
    <w:p w:rsidR="0032689E" w:rsidRPr="00703147" w:rsidRDefault="0032689E" w:rsidP="0032689E">
      <w:pPr>
        <w:rPr>
          <w:sz w:val="28"/>
          <w:szCs w:val="28"/>
        </w:rPr>
      </w:pPr>
      <w:r w:rsidRPr="00703147">
        <w:rPr>
          <w:b/>
          <w:i/>
          <w:sz w:val="28"/>
          <w:szCs w:val="28"/>
        </w:rPr>
        <w:t>Образование</w:t>
      </w:r>
    </w:p>
    <w:p w:rsidR="0032689E" w:rsidRPr="00703147" w:rsidRDefault="0032689E" w:rsidP="0032689E">
      <w:pPr>
        <w:ind w:firstLine="709"/>
        <w:jc w:val="both"/>
        <w:rPr>
          <w:sz w:val="28"/>
          <w:szCs w:val="28"/>
        </w:rPr>
      </w:pPr>
      <w:r w:rsidRPr="00703147">
        <w:rPr>
          <w:sz w:val="28"/>
          <w:szCs w:val="28"/>
        </w:rPr>
        <w:t xml:space="preserve">Муниципальная программа «Развитие образования в Березовском районе», запланировано денежных средств </w:t>
      </w:r>
      <w:r w:rsidR="003D191C" w:rsidRPr="00703147">
        <w:rPr>
          <w:sz w:val="28"/>
          <w:szCs w:val="28"/>
        </w:rPr>
        <w:t>1</w:t>
      </w:r>
      <w:r w:rsidR="00CD14E8" w:rsidRPr="00703147">
        <w:rPr>
          <w:sz w:val="28"/>
          <w:szCs w:val="28"/>
        </w:rPr>
        <w:t> </w:t>
      </w:r>
      <w:r w:rsidR="003D191C" w:rsidRPr="00703147">
        <w:rPr>
          <w:sz w:val="28"/>
          <w:szCs w:val="28"/>
        </w:rPr>
        <w:t>0</w:t>
      </w:r>
      <w:r w:rsidR="000570CD" w:rsidRPr="00703147">
        <w:rPr>
          <w:sz w:val="28"/>
          <w:szCs w:val="28"/>
        </w:rPr>
        <w:t>68</w:t>
      </w:r>
      <w:r w:rsidR="00CD14E8" w:rsidRPr="00703147">
        <w:rPr>
          <w:sz w:val="28"/>
          <w:szCs w:val="28"/>
        </w:rPr>
        <w:t>,9</w:t>
      </w:r>
      <w:r w:rsidR="000570CD" w:rsidRPr="00703147">
        <w:rPr>
          <w:sz w:val="28"/>
          <w:szCs w:val="28"/>
        </w:rPr>
        <w:t>0</w:t>
      </w:r>
      <w:r w:rsidR="000E4678" w:rsidRPr="00703147">
        <w:rPr>
          <w:sz w:val="28"/>
          <w:szCs w:val="28"/>
        </w:rPr>
        <w:t xml:space="preserve"> тыс. рублей</w:t>
      </w:r>
      <w:r w:rsidR="003D191C" w:rsidRPr="00703147">
        <w:rPr>
          <w:sz w:val="28"/>
          <w:szCs w:val="28"/>
        </w:rPr>
        <w:t xml:space="preserve"> (с учетом бюджетной корректировки)</w:t>
      </w:r>
      <w:r w:rsidR="000E4678" w:rsidRPr="00703147">
        <w:rPr>
          <w:sz w:val="28"/>
          <w:szCs w:val="28"/>
        </w:rPr>
        <w:t xml:space="preserve">, </w:t>
      </w:r>
      <w:r w:rsidRPr="00703147">
        <w:rPr>
          <w:sz w:val="28"/>
          <w:szCs w:val="28"/>
        </w:rPr>
        <w:t xml:space="preserve">освоение </w:t>
      </w:r>
      <w:r w:rsidR="000570CD" w:rsidRPr="00703147">
        <w:rPr>
          <w:sz w:val="28"/>
          <w:szCs w:val="28"/>
        </w:rPr>
        <w:t>53,47</w:t>
      </w:r>
      <w:r w:rsidRPr="00703147">
        <w:rPr>
          <w:sz w:val="28"/>
          <w:szCs w:val="28"/>
        </w:rPr>
        <w:t>%, в том числе по объектам строительства:</w:t>
      </w:r>
    </w:p>
    <w:p w:rsidR="0032689E" w:rsidRPr="00703147" w:rsidRDefault="0032689E" w:rsidP="0032689E">
      <w:pPr>
        <w:ind w:firstLine="709"/>
        <w:jc w:val="both"/>
        <w:rPr>
          <w:color w:val="000000"/>
          <w:sz w:val="28"/>
          <w:szCs w:val="28"/>
          <w:shd w:val="clear" w:color="auto" w:fill="FFFFFF"/>
        </w:rPr>
      </w:pPr>
      <w:r w:rsidRPr="00703147">
        <w:rPr>
          <w:bCs/>
          <w:iCs/>
          <w:sz w:val="28"/>
          <w:szCs w:val="28"/>
        </w:rPr>
        <w:t xml:space="preserve">- образовательно-культурный комплекс в д. </w:t>
      </w:r>
      <w:proofErr w:type="spellStart"/>
      <w:r w:rsidRPr="00703147">
        <w:rPr>
          <w:bCs/>
          <w:iCs/>
          <w:sz w:val="28"/>
          <w:szCs w:val="28"/>
        </w:rPr>
        <w:t>Хулимсунт</w:t>
      </w:r>
      <w:proofErr w:type="spellEnd"/>
      <w:r w:rsidRPr="00703147">
        <w:rPr>
          <w:bCs/>
          <w:iCs/>
          <w:sz w:val="28"/>
          <w:szCs w:val="28"/>
        </w:rPr>
        <w:t xml:space="preserve"> (школа на 140 учащихся)</w:t>
      </w:r>
      <w:r w:rsidRPr="00703147">
        <w:rPr>
          <w:sz w:val="28"/>
          <w:szCs w:val="28"/>
        </w:rPr>
        <w:t>. Готовность объекта – 8</w:t>
      </w:r>
      <w:r w:rsidR="00217D45" w:rsidRPr="00703147">
        <w:rPr>
          <w:sz w:val="28"/>
          <w:szCs w:val="28"/>
        </w:rPr>
        <w:t>4</w:t>
      </w:r>
      <w:r w:rsidR="00885C23" w:rsidRPr="00703147">
        <w:rPr>
          <w:sz w:val="28"/>
          <w:szCs w:val="28"/>
        </w:rPr>
        <w:t>,0</w:t>
      </w:r>
      <w:r w:rsidR="00052F8F" w:rsidRPr="00703147">
        <w:rPr>
          <w:sz w:val="28"/>
          <w:szCs w:val="28"/>
        </w:rPr>
        <w:t>0</w:t>
      </w:r>
      <w:r w:rsidRPr="00703147">
        <w:rPr>
          <w:sz w:val="28"/>
          <w:szCs w:val="28"/>
        </w:rPr>
        <w:t xml:space="preserve">%. </w:t>
      </w:r>
      <w:r w:rsidR="00885C23" w:rsidRPr="00703147">
        <w:rPr>
          <w:sz w:val="28"/>
          <w:szCs w:val="28"/>
        </w:rPr>
        <w:t>Срок в</w:t>
      </w:r>
      <w:r w:rsidRPr="00703147">
        <w:rPr>
          <w:sz w:val="28"/>
          <w:szCs w:val="28"/>
        </w:rPr>
        <w:t>вод</w:t>
      </w:r>
      <w:r w:rsidR="00885C23" w:rsidRPr="00703147">
        <w:rPr>
          <w:sz w:val="28"/>
          <w:szCs w:val="28"/>
        </w:rPr>
        <w:t>а</w:t>
      </w:r>
      <w:r w:rsidRPr="00703147">
        <w:rPr>
          <w:sz w:val="28"/>
          <w:szCs w:val="28"/>
        </w:rPr>
        <w:t xml:space="preserve"> в эксплуатацию 202</w:t>
      </w:r>
      <w:r w:rsidR="00885C23" w:rsidRPr="00703147">
        <w:rPr>
          <w:sz w:val="28"/>
          <w:szCs w:val="28"/>
        </w:rPr>
        <w:t>4</w:t>
      </w:r>
      <w:r w:rsidRPr="00703147">
        <w:rPr>
          <w:sz w:val="28"/>
          <w:szCs w:val="28"/>
        </w:rPr>
        <w:t xml:space="preserve"> год</w:t>
      </w:r>
      <w:r w:rsidRPr="00703147">
        <w:rPr>
          <w:color w:val="000000"/>
          <w:sz w:val="28"/>
          <w:szCs w:val="28"/>
          <w:shd w:val="clear" w:color="auto" w:fill="FFFFFF"/>
        </w:rPr>
        <w:t>;</w:t>
      </w:r>
    </w:p>
    <w:p w:rsidR="0032689E" w:rsidRPr="00703147" w:rsidRDefault="0032689E" w:rsidP="0032689E">
      <w:pPr>
        <w:ind w:firstLine="708"/>
        <w:jc w:val="both"/>
        <w:rPr>
          <w:rFonts w:eastAsia="Calibri"/>
          <w:sz w:val="28"/>
          <w:szCs w:val="28"/>
        </w:rPr>
      </w:pPr>
      <w:r w:rsidRPr="00703147">
        <w:rPr>
          <w:color w:val="000000"/>
          <w:sz w:val="28"/>
          <w:szCs w:val="28"/>
          <w:shd w:val="clear" w:color="auto" w:fill="FFFFFF"/>
        </w:rPr>
        <w:t>- школа в п. Приполярный – ведется корректировка п</w:t>
      </w:r>
      <w:r w:rsidRPr="00703147">
        <w:rPr>
          <w:rFonts w:eastAsia="Calibri"/>
          <w:sz w:val="28"/>
          <w:szCs w:val="28"/>
        </w:rPr>
        <w:t>роектной документации по замечаниям государственной экспертизы. Срок выполнения работ 202</w:t>
      </w:r>
      <w:r w:rsidR="00885C23" w:rsidRPr="00703147">
        <w:rPr>
          <w:rFonts w:eastAsia="Calibri"/>
          <w:sz w:val="28"/>
          <w:szCs w:val="28"/>
        </w:rPr>
        <w:t>4</w:t>
      </w:r>
      <w:r w:rsidRPr="00703147">
        <w:rPr>
          <w:rFonts w:eastAsia="Calibri"/>
          <w:sz w:val="28"/>
          <w:szCs w:val="28"/>
        </w:rPr>
        <w:t xml:space="preserve"> год;</w:t>
      </w:r>
    </w:p>
    <w:p w:rsidR="0032689E" w:rsidRPr="00703147" w:rsidRDefault="0032689E" w:rsidP="0032689E">
      <w:pPr>
        <w:ind w:firstLine="708"/>
        <w:jc w:val="both"/>
        <w:rPr>
          <w:rFonts w:eastAsia="Calibri"/>
          <w:sz w:val="28"/>
          <w:szCs w:val="28"/>
          <w:lang w:eastAsia="en-US"/>
        </w:rPr>
      </w:pPr>
      <w:r w:rsidRPr="00703147">
        <w:rPr>
          <w:sz w:val="28"/>
          <w:szCs w:val="28"/>
        </w:rPr>
        <w:t xml:space="preserve">- средняя школа в </w:t>
      </w:r>
      <w:proofErr w:type="spellStart"/>
      <w:r w:rsidRPr="00703147">
        <w:rPr>
          <w:sz w:val="28"/>
          <w:szCs w:val="28"/>
        </w:rPr>
        <w:t>пгт</w:t>
      </w:r>
      <w:proofErr w:type="spellEnd"/>
      <w:r w:rsidRPr="00703147">
        <w:rPr>
          <w:sz w:val="28"/>
          <w:szCs w:val="28"/>
        </w:rPr>
        <w:t xml:space="preserve">. Березово на 700 мест. </w:t>
      </w:r>
      <w:r w:rsidR="00BC7404" w:rsidRPr="00703147">
        <w:rPr>
          <w:sz w:val="28"/>
          <w:szCs w:val="28"/>
        </w:rPr>
        <w:t>О</w:t>
      </w:r>
      <w:r w:rsidR="00AC307D" w:rsidRPr="00703147">
        <w:rPr>
          <w:sz w:val="28"/>
          <w:szCs w:val="28"/>
          <w:shd w:val="clear" w:color="auto" w:fill="FFFFFF"/>
        </w:rPr>
        <w:t xml:space="preserve">бщая готовность объекта – </w:t>
      </w:r>
      <w:r w:rsidR="00217D45" w:rsidRPr="00703147">
        <w:rPr>
          <w:sz w:val="28"/>
          <w:szCs w:val="28"/>
          <w:shd w:val="clear" w:color="auto" w:fill="FFFFFF"/>
        </w:rPr>
        <w:t>1</w:t>
      </w:r>
      <w:r w:rsidR="00885C23" w:rsidRPr="00703147">
        <w:rPr>
          <w:sz w:val="28"/>
          <w:szCs w:val="28"/>
          <w:shd w:val="clear" w:color="auto" w:fill="FFFFFF"/>
        </w:rPr>
        <w:t>5</w:t>
      </w:r>
      <w:r w:rsidR="00AC307D" w:rsidRPr="00703147">
        <w:rPr>
          <w:sz w:val="28"/>
          <w:szCs w:val="28"/>
          <w:shd w:val="clear" w:color="auto" w:fill="FFFFFF"/>
        </w:rPr>
        <w:t>,</w:t>
      </w:r>
      <w:r w:rsidR="001E2193" w:rsidRPr="00703147">
        <w:rPr>
          <w:sz w:val="28"/>
          <w:szCs w:val="28"/>
          <w:shd w:val="clear" w:color="auto" w:fill="FFFFFF"/>
        </w:rPr>
        <w:t>0</w:t>
      </w:r>
      <w:r w:rsidR="00774E05" w:rsidRPr="00703147">
        <w:rPr>
          <w:sz w:val="28"/>
          <w:szCs w:val="28"/>
          <w:shd w:val="clear" w:color="auto" w:fill="FFFFFF"/>
        </w:rPr>
        <w:t>0</w:t>
      </w:r>
      <w:r w:rsidRPr="00703147">
        <w:rPr>
          <w:sz w:val="28"/>
          <w:szCs w:val="28"/>
          <w:shd w:val="clear" w:color="auto" w:fill="FFFFFF"/>
        </w:rPr>
        <w:t>%.</w:t>
      </w:r>
      <w:r w:rsidR="00802BCF" w:rsidRPr="00703147">
        <w:rPr>
          <w:rFonts w:eastAsia="Calibri"/>
          <w:sz w:val="28"/>
          <w:szCs w:val="28"/>
          <w:lang w:eastAsia="en-US"/>
        </w:rPr>
        <w:t xml:space="preserve"> Срок выполнения контракта 2024</w:t>
      </w:r>
      <w:r w:rsidRPr="00703147">
        <w:rPr>
          <w:rFonts w:eastAsia="Calibri"/>
          <w:sz w:val="28"/>
          <w:szCs w:val="28"/>
          <w:lang w:eastAsia="en-US"/>
        </w:rPr>
        <w:t xml:space="preserve"> год;</w:t>
      </w:r>
    </w:p>
    <w:p w:rsidR="00217D45" w:rsidRPr="00703147" w:rsidRDefault="00217D45" w:rsidP="00217D45">
      <w:pPr>
        <w:ind w:firstLine="708"/>
        <w:jc w:val="both"/>
        <w:rPr>
          <w:rFonts w:eastAsiaTheme="minorHAnsi"/>
          <w:sz w:val="28"/>
          <w:szCs w:val="28"/>
          <w:lang w:eastAsia="en-US"/>
        </w:rPr>
      </w:pPr>
      <w:r w:rsidRPr="00703147">
        <w:rPr>
          <w:iCs/>
          <w:sz w:val="28"/>
          <w:szCs w:val="28"/>
        </w:rPr>
        <w:t xml:space="preserve">- детский сад </w:t>
      </w:r>
      <w:r w:rsidR="00B80368" w:rsidRPr="00703147">
        <w:rPr>
          <w:iCs/>
          <w:sz w:val="28"/>
          <w:szCs w:val="28"/>
        </w:rPr>
        <w:t xml:space="preserve">в </w:t>
      </w:r>
      <w:proofErr w:type="spellStart"/>
      <w:r w:rsidRPr="00703147">
        <w:rPr>
          <w:iCs/>
          <w:sz w:val="28"/>
          <w:szCs w:val="28"/>
        </w:rPr>
        <w:t>пгт</w:t>
      </w:r>
      <w:proofErr w:type="spellEnd"/>
      <w:r w:rsidRPr="00703147">
        <w:rPr>
          <w:iCs/>
          <w:sz w:val="28"/>
          <w:szCs w:val="28"/>
        </w:rPr>
        <w:t xml:space="preserve">. Игрим – проектно-сметная документация </w:t>
      </w:r>
      <w:r w:rsidRPr="00703147">
        <w:rPr>
          <w:rFonts w:eastAsiaTheme="minorHAnsi"/>
          <w:sz w:val="28"/>
          <w:szCs w:val="28"/>
          <w:lang w:eastAsia="en-US"/>
        </w:rPr>
        <w:t>разработана в полном объеме, передана для прохождения государственной экспертизы в части проверки достоверности определения сметной стоимости;</w:t>
      </w:r>
    </w:p>
    <w:p w:rsidR="00217D45" w:rsidRPr="00703147" w:rsidRDefault="00217D45" w:rsidP="00217D45">
      <w:pPr>
        <w:ind w:firstLine="708"/>
        <w:jc w:val="both"/>
        <w:rPr>
          <w:iCs/>
          <w:sz w:val="28"/>
          <w:szCs w:val="28"/>
        </w:rPr>
      </w:pPr>
      <w:r w:rsidRPr="00703147">
        <w:rPr>
          <w:rFonts w:eastAsia="Calibri"/>
          <w:sz w:val="28"/>
          <w:szCs w:val="28"/>
          <w:lang w:eastAsia="en-US"/>
        </w:rPr>
        <w:t xml:space="preserve">- школа №1 в </w:t>
      </w:r>
      <w:proofErr w:type="spellStart"/>
      <w:r w:rsidRPr="00703147">
        <w:rPr>
          <w:rFonts w:eastAsia="Calibri"/>
          <w:sz w:val="28"/>
          <w:szCs w:val="28"/>
          <w:lang w:eastAsia="en-US"/>
        </w:rPr>
        <w:t>пгт</w:t>
      </w:r>
      <w:proofErr w:type="spellEnd"/>
      <w:r w:rsidRPr="00703147">
        <w:rPr>
          <w:rFonts w:eastAsia="Calibri"/>
          <w:sz w:val="28"/>
          <w:szCs w:val="28"/>
          <w:lang w:eastAsia="en-US"/>
        </w:rPr>
        <w:t xml:space="preserve">. Игрим – проведение работ по </w:t>
      </w:r>
      <w:r w:rsidRPr="00703147">
        <w:rPr>
          <w:sz w:val="28"/>
          <w:szCs w:val="28"/>
        </w:rPr>
        <w:t xml:space="preserve">благоустройству и устройству площадок с покрытием. </w:t>
      </w:r>
      <w:r w:rsidRPr="00703147">
        <w:rPr>
          <w:iCs/>
          <w:sz w:val="28"/>
          <w:szCs w:val="28"/>
        </w:rPr>
        <w:t>Работы выполнены в полном объеме.</w:t>
      </w:r>
    </w:p>
    <w:p w:rsidR="00737CF2" w:rsidRPr="00703147" w:rsidRDefault="00737CF2" w:rsidP="00737CF2">
      <w:pPr>
        <w:jc w:val="both"/>
        <w:rPr>
          <w:iCs/>
          <w:sz w:val="28"/>
          <w:szCs w:val="28"/>
        </w:rPr>
      </w:pPr>
    </w:p>
    <w:p w:rsidR="0032689E" w:rsidRPr="00703147" w:rsidRDefault="0032689E" w:rsidP="0032689E">
      <w:pPr>
        <w:jc w:val="both"/>
        <w:rPr>
          <w:rFonts w:eastAsia="Calibri"/>
          <w:b/>
          <w:i/>
          <w:sz w:val="28"/>
          <w:szCs w:val="28"/>
        </w:rPr>
      </w:pPr>
      <w:r w:rsidRPr="00703147">
        <w:rPr>
          <w:rFonts w:eastAsia="Calibri"/>
          <w:b/>
          <w:i/>
          <w:sz w:val="28"/>
          <w:szCs w:val="28"/>
        </w:rPr>
        <w:t>Жилищно-коммунальное хозяйство</w:t>
      </w:r>
    </w:p>
    <w:p w:rsidR="0032689E" w:rsidRPr="00703147" w:rsidRDefault="0032689E" w:rsidP="0032689E">
      <w:pPr>
        <w:tabs>
          <w:tab w:val="left" w:pos="709"/>
          <w:tab w:val="left" w:pos="6096"/>
        </w:tabs>
        <w:jc w:val="both"/>
        <w:rPr>
          <w:sz w:val="28"/>
          <w:szCs w:val="28"/>
        </w:rPr>
      </w:pPr>
      <w:r w:rsidRPr="00703147">
        <w:rPr>
          <w:b/>
          <w:sz w:val="28"/>
          <w:szCs w:val="28"/>
        </w:rPr>
        <w:lastRenderedPageBreak/>
        <w:tab/>
      </w:r>
      <w:r w:rsidRPr="00703147">
        <w:rPr>
          <w:sz w:val="28"/>
          <w:szCs w:val="28"/>
        </w:rPr>
        <w:t xml:space="preserve">Муниципальная программа «Жилищно-коммунальный комплекс в Березовском районе», предусмотрено финансирование в сумме </w:t>
      </w:r>
      <w:r w:rsidR="00947D26" w:rsidRPr="00703147">
        <w:rPr>
          <w:sz w:val="28"/>
          <w:szCs w:val="28"/>
        </w:rPr>
        <w:t>3</w:t>
      </w:r>
      <w:r w:rsidR="00885C23" w:rsidRPr="00703147">
        <w:rPr>
          <w:sz w:val="28"/>
          <w:szCs w:val="28"/>
        </w:rPr>
        <w:t>53</w:t>
      </w:r>
      <w:r w:rsidR="00CD14E8" w:rsidRPr="00703147">
        <w:rPr>
          <w:sz w:val="28"/>
          <w:szCs w:val="28"/>
        </w:rPr>
        <w:t>,</w:t>
      </w:r>
      <w:r w:rsidR="00885C23" w:rsidRPr="00703147">
        <w:rPr>
          <w:sz w:val="28"/>
          <w:szCs w:val="28"/>
        </w:rPr>
        <w:t>8</w:t>
      </w:r>
      <w:r w:rsidR="00CD14E8" w:rsidRPr="00703147">
        <w:rPr>
          <w:sz w:val="28"/>
          <w:szCs w:val="28"/>
        </w:rPr>
        <w:t>1</w:t>
      </w:r>
      <w:r w:rsidRPr="00703147">
        <w:rPr>
          <w:sz w:val="28"/>
          <w:szCs w:val="28"/>
        </w:rPr>
        <w:t xml:space="preserve"> тыс. рублей, освоение </w:t>
      </w:r>
      <w:r w:rsidR="00885C23" w:rsidRPr="00703147">
        <w:rPr>
          <w:sz w:val="28"/>
          <w:szCs w:val="28"/>
        </w:rPr>
        <w:t>93,12</w:t>
      </w:r>
      <w:r w:rsidRPr="00703147">
        <w:rPr>
          <w:sz w:val="28"/>
          <w:szCs w:val="28"/>
        </w:rPr>
        <w:t>%</w:t>
      </w:r>
      <w:r w:rsidR="004A5C05" w:rsidRPr="00703147">
        <w:rPr>
          <w:sz w:val="28"/>
          <w:szCs w:val="28"/>
        </w:rPr>
        <w:t xml:space="preserve"> по объектам:</w:t>
      </w:r>
    </w:p>
    <w:p w:rsidR="00585EA8" w:rsidRPr="00703147" w:rsidRDefault="00585EA8" w:rsidP="0032689E">
      <w:pPr>
        <w:tabs>
          <w:tab w:val="left" w:pos="709"/>
          <w:tab w:val="left" w:pos="6096"/>
        </w:tabs>
        <w:jc w:val="both"/>
        <w:rPr>
          <w:sz w:val="28"/>
          <w:szCs w:val="28"/>
        </w:rPr>
      </w:pPr>
      <w:r w:rsidRPr="00703147">
        <w:rPr>
          <w:sz w:val="28"/>
          <w:szCs w:val="28"/>
        </w:rPr>
        <w:tab/>
        <w:t xml:space="preserve">- выполнено строительство 2 </w:t>
      </w:r>
      <w:proofErr w:type="gramStart"/>
      <w:r w:rsidRPr="00703147">
        <w:rPr>
          <w:sz w:val="28"/>
          <w:szCs w:val="28"/>
        </w:rPr>
        <w:t>котельных</w:t>
      </w:r>
      <w:proofErr w:type="gramEnd"/>
      <w:r w:rsidRPr="00703147">
        <w:rPr>
          <w:sz w:val="28"/>
          <w:szCs w:val="28"/>
        </w:rPr>
        <w:t xml:space="preserve"> и реконструкция 1;</w:t>
      </w:r>
    </w:p>
    <w:p w:rsidR="00CD14E8" w:rsidRPr="00703147" w:rsidRDefault="0032689E" w:rsidP="00602F6F">
      <w:pPr>
        <w:pStyle w:val="ad"/>
        <w:spacing w:line="240" w:lineRule="auto"/>
        <w:ind w:left="0" w:firstLine="708"/>
        <w:jc w:val="both"/>
        <w:rPr>
          <w:rFonts w:ascii="Times New Roman" w:hAnsi="Times New Roman"/>
          <w:color w:val="000000"/>
          <w:sz w:val="28"/>
          <w:szCs w:val="28"/>
        </w:rPr>
      </w:pPr>
      <w:r w:rsidRPr="00703147">
        <w:rPr>
          <w:rFonts w:ascii="Times New Roman" w:hAnsi="Times New Roman"/>
          <w:color w:val="000000"/>
          <w:sz w:val="28"/>
          <w:szCs w:val="28"/>
        </w:rPr>
        <w:t xml:space="preserve">- </w:t>
      </w:r>
      <w:r w:rsidR="00F15996" w:rsidRPr="00703147">
        <w:rPr>
          <w:rFonts w:ascii="Times New Roman" w:hAnsi="Times New Roman"/>
          <w:color w:val="000000"/>
          <w:sz w:val="28"/>
          <w:szCs w:val="28"/>
        </w:rPr>
        <w:t xml:space="preserve">будет продолжено - </w:t>
      </w:r>
      <w:r w:rsidRPr="00703147">
        <w:rPr>
          <w:rFonts w:ascii="Times New Roman" w:hAnsi="Times New Roman"/>
          <w:color w:val="000000"/>
          <w:sz w:val="28"/>
          <w:szCs w:val="28"/>
        </w:rPr>
        <w:t xml:space="preserve">«Реконструкция и расширение канализационных очистных сооружений до 2000 </w:t>
      </w:r>
      <w:proofErr w:type="spellStart"/>
      <w:r w:rsidRPr="00703147">
        <w:rPr>
          <w:rFonts w:ascii="Times New Roman" w:hAnsi="Times New Roman"/>
          <w:color w:val="000000"/>
          <w:sz w:val="28"/>
          <w:szCs w:val="28"/>
        </w:rPr>
        <w:t>куб.м</w:t>
      </w:r>
      <w:proofErr w:type="spellEnd"/>
      <w:r w:rsidRPr="00703147">
        <w:rPr>
          <w:rFonts w:ascii="Times New Roman" w:hAnsi="Times New Roman"/>
          <w:color w:val="000000"/>
          <w:sz w:val="28"/>
          <w:szCs w:val="28"/>
        </w:rPr>
        <w:t>./</w:t>
      </w:r>
      <w:proofErr w:type="spellStart"/>
      <w:r w:rsidRPr="00703147">
        <w:rPr>
          <w:rFonts w:ascii="Times New Roman" w:hAnsi="Times New Roman"/>
          <w:color w:val="000000"/>
          <w:sz w:val="28"/>
          <w:szCs w:val="28"/>
        </w:rPr>
        <w:t>сут</w:t>
      </w:r>
      <w:proofErr w:type="spellEnd"/>
      <w:r w:rsidRPr="00703147">
        <w:rPr>
          <w:rFonts w:ascii="Times New Roman" w:hAnsi="Times New Roman"/>
          <w:color w:val="000000"/>
          <w:sz w:val="28"/>
          <w:szCs w:val="28"/>
        </w:rPr>
        <w:t xml:space="preserve">. в </w:t>
      </w:r>
      <w:proofErr w:type="spellStart"/>
      <w:r w:rsidRPr="00703147">
        <w:rPr>
          <w:rFonts w:ascii="Times New Roman" w:hAnsi="Times New Roman"/>
          <w:color w:val="000000"/>
          <w:sz w:val="28"/>
          <w:szCs w:val="28"/>
        </w:rPr>
        <w:t>пгт</w:t>
      </w:r>
      <w:proofErr w:type="spellEnd"/>
      <w:r w:rsidRPr="00703147">
        <w:rPr>
          <w:rFonts w:ascii="Times New Roman" w:hAnsi="Times New Roman"/>
          <w:color w:val="000000"/>
          <w:sz w:val="28"/>
          <w:szCs w:val="28"/>
        </w:rPr>
        <w:t xml:space="preserve">. Березово». </w:t>
      </w:r>
      <w:r w:rsidR="004A5C05" w:rsidRPr="00703147">
        <w:rPr>
          <w:rFonts w:ascii="Times New Roman" w:hAnsi="Times New Roman"/>
          <w:color w:val="000000"/>
          <w:sz w:val="28"/>
          <w:szCs w:val="28"/>
        </w:rPr>
        <w:t>Заключен муниципальный контракт, с</w:t>
      </w:r>
      <w:r w:rsidRPr="00703147">
        <w:rPr>
          <w:rFonts w:ascii="Times New Roman" w:hAnsi="Times New Roman"/>
          <w:sz w:val="28"/>
          <w:szCs w:val="28"/>
        </w:rPr>
        <w:t>роки строительства 202</w:t>
      </w:r>
      <w:r w:rsidR="00802BCF" w:rsidRPr="00703147">
        <w:rPr>
          <w:rFonts w:ascii="Times New Roman" w:hAnsi="Times New Roman"/>
          <w:sz w:val="28"/>
          <w:szCs w:val="28"/>
        </w:rPr>
        <w:t>3</w:t>
      </w:r>
      <w:r w:rsidRPr="00703147">
        <w:rPr>
          <w:rFonts w:ascii="Times New Roman" w:hAnsi="Times New Roman"/>
          <w:sz w:val="28"/>
          <w:szCs w:val="28"/>
        </w:rPr>
        <w:t xml:space="preserve"> – 2024 годы</w:t>
      </w:r>
      <w:r w:rsidR="00CD14E8" w:rsidRPr="00703147">
        <w:rPr>
          <w:rFonts w:ascii="Times New Roman" w:hAnsi="Times New Roman"/>
          <w:color w:val="000000"/>
          <w:sz w:val="28"/>
          <w:szCs w:val="28"/>
        </w:rPr>
        <w:t>.</w:t>
      </w:r>
    </w:p>
    <w:p w:rsidR="00602F6F" w:rsidRPr="00703147" w:rsidRDefault="00EB2054" w:rsidP="00602F6F">
      <w:pPr>
        <w:pStyle w:val="ad"/>
        <w:spacing w:line="240" w:lineRule="auto"/>
        <w:ind w:left="0" w:firstLine="708"/>
        <w:jc w:val="both"/>
        <w:rPr>
          <w:rFonts w:ascii="Times New Roman" w:hAnsi="Times New Roman"/>
          <w:color w:val="000000"/>
          <w:sz w:val="28"/>
          <w:szCs w:val="28"/>
        </w:rPr>
      </w:pPr>
      <w:r w:rsidRPr="00703147">
        <w:rPr>
          <w:rFonts w:ascii="Times New Roman" w:hAnsi="Times New Roman"/>
          <w:color w:val="000000"/>
          <w:sz w:val="28"/>
          <w:szCs w:val="28"/>
        </w:rPr>
        <w:tab/>
      </w:r>
    </w:p>
    <w:p w:rsidR="0032689E" w:rsidRPr="00703147" w:rsidRDefault="0032689E" w:rsidP="0032689E">
      <w:pPr>
        <w:jc w:val="both"/>
        <w:rPr>
          <w:b/>
          <w:i/>
          <w:sz w:val="28"/>
          <w:szCs w:val="28"/>
        </w:rPr>
      </w:pPr>
      <w:r w:rsidRPr="00703147">
        <w:rPr>
          <w:b/>
          <w:i/>
          <w:sz w:val="28"/>
          <w:szCs w:val="28"/>
        </w:rPr>
        <w:t>Дорожная деятельность</w:t>
      </w:r>
    </w:p>
    <w:p w:rsidR="0032689E" w:rsidRPr="00703147" w:rsidRDefault="0032689E" w:rsidP="0032689E">
      <w:pPr>
        <w:ind w:firstLine="708"/>
        <w:jc w:val="both"/>
        <w:rPr>
          <w:sz w:val="28"/>
          <w:szCs w:val="28"/>
        </w:rPr>
      </w:pPr>
      <w:r w:rsidRPr="00703147">
        <w:rPr>
          <w:sz w:val="28"/>
          <w:szCs w:val="28"/>
        </w:rPr>
        <w:t>Муниципальная программа «Современная транспортная система Березовского района»</w:t>
      </w:r>
      <w:r w:rsidR="00CD4717" w:rsidRPr="00703147">
        <w:rPr>
          <w:sz w:val="28"/>
          <w:szCs w:val="28"/>
        </w:rPr>
        <w:t>, запланировано финансирование в сумме 2</w:t>
      </w:r>
      <w:r w:rsidR="00CD14E8" w:rsidRPr="00703147">
        <w:rPr>
          <w:sz w:val="28"/>
          <w:szCs w:val="28"/>
        </w:rPr>
        <w:t>,</w:t>
      </w:r>
      <w:r w:rsidR="00CD4717" w:rsidRPr="00703147">
        <w:rPr>
          <w:sz w:val="28"/>
          <w:szCs w:val="28"/>
        </w:rPr>
        <w:t>80 млн. руб.</w:t>
      </w:r>
      <w:r w:rsidRPr="00703147">
        <w:rPr>
          <w:sz w:val="28"/>
          <w:szCs w:val="28"/>
        </w:rPr>
        <w:t xml:space="preserve"> </w:t>
      </w:r>
      <w:r w:rsidR="00FB719E" w:rsidRPr="00703147">
        <w:rPr>
          <w:sz w:val="28"/>
          <w:szCs w:val="28"/>
        </w:rPr>
        <w:t>Проектно-изыскательские</w:t>
      </w:r>
      <w:r w:rsidRPr="00703147">
        <w:rPr>
          <w:sz w:val="28"/>
          <w:szCs w:val="28"/>
        </w:rPr>
        <w:t xml:space="preserve"> работ</w:t>
      </w:r>
      <w:r w:rsidR="00FB719E" w:rsidRPr="00703147">
        <w:rPr>
          <w:sz w:val="28"/>
          <w:szCs w:val="28"/>
        </w:rPr>
        <w:t>ы</w:t>
      </w:r>
      <w:r w:rsidRPr="00703147">
        <w:rPr>
          <w:sz w:val="28"/>
          <w:szCs w:val="28"/>
        </w:rPr>
        <w:t xml:space="preserve"> по объекту: «Реконструкция автодороги по ул. Чкалова с заменой участка газопровода низкого давления в </w:t>
      </w:r>
      <w:proofErr w:type="spellStart"/>
      <w:r w:rsidRPr="00703147">
        <w:rPr>
          <w:sz w:val="28"/>
          <w:szCs w:val="28"/>
        </w:rPr>
        <w:t>пгт</w:t>
      </w:r>
      <w:proofErr w:type="spellEnd"/>
      <w:r w:rsidRPr="00703147">
        <w:rPr>
          <w:sz w:val="28"/>
          <w:szCs w:val="28"/>
        </w:rPr>
        <w:t>. Березово»</w:t>
      </w:r>
      <w:r w:rsidR="00FB719E" w:rsidRPr="00703147">
        <w:rPr>
          <w:sz w:val="28"/>
          <w:szCs w:val="28"/>
        </w:rPr>
        <w:t xml:space="preserve"> выполнены, документация передана для прохождения государственной экспертизы</w:t>
      </w:r>
      <w:r w:rsidRPr="00703147">
        <w:rPr>
          <w:sz w:val="28"/>
          <w:szCs w:val="28"/>
        </w:rPr>
        <w:t xml:space="preserve">. Срок </w:t>
      </w:r>
      <w:r w:rsidR="00B446EB" w:rsidRPr="00703147">
        <w:rPr>
          <w:sz w:val="28"/>
          <w:szCs w:val="28"/>
        </w:rPr>
        <w:t>проведения</w:t>
      </w:r>
      <w:r w:rsidR="00A43E82" w:rsidRPr="00703147">
        <w:rPr>
          <w:sz w:val="28"/>
          <w:szCs w:val="28"/>
        </w:rPr>
        <w:t xml:space="preserve"> работ 2024 - 2026</w:t>
      </w:r>
      <w:r w:rsidRPr="00703147">
        <w:rPr>
          <w:sz w:val="28"/>
          <w:szCs w:val="28"/>
        </w:rPr>
        <w:t xml:space="preserve"> год</w:t>
      </w:r>
      <w:r w:rsidR="00052F8F" w:rsidRPr="00703147">
        <w:rPr>
          <w:sz w:val="28"/>
          <w:szCs w:val="28"/>
        </w:rPr>
        <w:t>ы</w:t>
      </w:r>
      <w:r w:rsidRPr="00703147">
        <w:rPr>
          <w:sz w:val="28"/>
          <w:szCs w:val="28"/>
        </w:rPr>
        <w:t>.</w:t>
      </w:r>
    </w:p>
    <w:p w:rsidR="00B80368" w:rsidRPr="00703147" w:rsidRDefault="00B80368" w:rsidP="0032689E">
      <w:pPr>
        <w:ind w:firstLine="708"/>
        <w:jc w:val="both"/>
        <w:rPr>
          <w:sz w:val="28"/>
          <w:szCs w:val="28"/>
        </w:rPr>
      </w:pPr>
      <w:r w:rsidRPr="00703147">
        <w:rPr>
          <w:sz w:val="28"/>
          <w:szCs w:val="28"/>
        </w:rPr>
        <w:t xml:space="preserve">Выполнена проектно-сметная документация для проведения капитального ремонта автомобильной дороги по ул. Северная в </w:t>
      </w:r>
      <w:proofErr w:type="spellStart"/>
      <w:r w:rsidRPr="00703147">
        <w:rPr>
          <w:sz w:val="28"/>
          <w:szCs w:val="28"/>
        </w:rPr>
        <w:t>пгт</w:t>
      </w:r>
      <w:proofErr w:type="spellEnd"/>
      <w:r w:rsidRPr="00703147">
        <w:rPr>
          <w:sz w:val="28"/>
          <w:szCs w:val="28"/>
        </w:rPr>
        <w:t xml:space="preserve">. Игрим. </w:t>
      </w:r>
      <w:r w:rsidR="00562851" w:rsidRPr="00703147">
        <w:rPr>
          <w:sz w:val="28"/>
          <w:szCs w:val="28"/>
        </w:rPr>
        <w:t>Проведение работ запланировано в 2024-2026 гг.</w:t>
      </w:r>
    </w:p>
    <w:p w:rsidR="00200949" w:rsidRPr="00703147" w:rsidRDefault="00200949" w:rsidP="00602F6F">
      <w:pPr>
        <w:jc w:val="both"/>
        <w:rPr>
          <w:b/>
          <w:i/>
          <w:sz w:val="28"/>
          <w:szCs w:val="28"/>
        </w:rPr>
      </w:pPr>
    </w:p>
    <w:p w:rsidR="0032689E" w:rsidRPr="00703147" w:rsidRDefault="00602F6F" w:rsidP="00602F6F">
      <w:pPr>
        <w:jc w:val="both"/>
        <w:rPr>
          <w:b/>
          <w:i/>
          <w:sz w:val="28"/>
          <w:szCs w:val="28"/>
        </w:rPr>
      </w:pPr>
      <w:r w:rsidRPr="00703147">
        <w:rPr>
          <w:b/>
          <w:i/>
          <w:sz w:val="28"/>
          <w:szCs w:val="28"/>
        </w:rPr>
        <w:t>Ремонт жилья</w:t>
      </w:r>
    </w:p>
    <w:p w:rsidR="00CD4717" w:rsidRPr="00703147" w:rsidRDefault="00602F6F" w:rsidP="008E2F13">
      <w:pPr>
        <w:ind w:firstLine="708"/>
        <w:jc w:val="both"/>
        <w:rPr>
          <w:sz w:val="28"/>
          <w:szCs w:val="28"/>
        </w:rPr>
      </w:pPr>
      <w:r w:rsidRPr="00703147">
        <w:rPr>
          <w:sz w:val="28"/>
          <w:szCs w:val="28"/>
        </w:rPr>
        <w:t>В рамках м</w:t>
      </w:r>
      <w:r w:rsidR="00CD4717" w:rsidRPr="00703147">
        <w:rPr>
          <w:sz w:val="28"/>
          <w:szCs w:val="28"/>
        </w:rPr>
        <w:t>униципальн</w:t>
      </w:r>
      <w:r w:rsidRPr="00703147">
        <w:rPr>
          <w:sz w:val="28"/>
          <w:szCs w:val="28"/>
        </w:rPr>
        <w:t>ой программы</w:t>
      </w:r>
      <w:r w:rsidR="008E2F13" w:rsidRPr="00703147">
        <w:rPr>
          <w:sz w:val="28"/>
          <w:szCs w:val="28"/>
        </w:rPr>
        <w:t xml:space="preserve"> «</w:t>
      </w:r>
      <w:r w:rsidR="00CD4717" w:rsidRPr="00703147">
        <w:rPr>
          <w:sz w:val="28"/>
          <w:szCs w:val="28"/>
        </w:rPr>
        <w:t xml:space="preserve">Управление муниципальным </w:t>
      </w:r>
      <w:r w:rsidR="008E2F13" w:rsidRPr="00703147">
        <w:rPr>
          <w:sz w:val="28"/>
          <w:szCs w:val="28"/>
        </w:rPr>
        <w:t>имуществом в Березовском районе» запланировано финансирование</w:t>
      </w:r>
      <w:r w:rsidR="00CD4717" w:rsidRPr="00703147">
        <w:rPr>
          <w:sz w:val="28"/>
          <w:szCs w:val="28"/>
        </w:rPr>
        <w:t xml:space="preserve"> 12</w:t>
      </w:r>
      <w:r w:rsidR="000570CD" w:rsidRPr="00703147">
        <w:rPr>
          <w:sz w:val="28"/>
          <w:szCs w:val="28"/>
        </w:rPr>
        <w:t>,</w:t>
      </w:r>
      <w:r w:rsidR="00CD4717" w:rsidRPr="00703147">
        <w:rPr>
          <w:sz w:val="28"/>
          <w:szCs w:val="28"/>
        </w:rPr>
        <w:t xml:space="preserve">14 </w:t>
      </w:r>
      <w:r w:rsidR="000570CD" w:rsidRPr="00703147">
        <w:rPr>
          <w:sz w:val="28"/>
          <w:szCs w:val="28"/>
        </w:rPr>
        <w:t>млн</w:t>
      </w:r>
      <w:r w:rsidR="00CD4717" w:rsidRPr="00703147">
        <w:rPr>
          <w:sz w:val="28"/>
          <w:szCs w:val="28"/>
        </w:rPr>
        <w:t>. руб.</w:t>
      </w:r>
      <w:r w:rsidR="008E2F13" w:rsidRPr="00703147">
        <w:rPr>
          <w:sz w:val="28"/>
          <w:szCs w:val="28"/>
        </w:rPr>
        <w:t xml:space="preserve"> для выполнения работ по усилению цокольного (монолитного) перекрытия над подвалом многоквартирного дома №7 по ул. Молодежная в </w:t>
      </w:r>
      <w:proofErr w:type="spellStart"/>
      <w:r w:rsidR="008E2F13" w:rsidRPr="00703147">
        <w:rPr>
          <w:sz w:val="28"/>
          <w:szCs w:val="28"/>
        </w:rPr>
        <w:t>пгт</w:t>
      </w:r>
      <w:proofErr w:type="spellEnd"/>
      <w:r w:rsidR="008E2F13" w:rsidRPr="00703147">
        <w:rPr>
          <w:sz w:val="28"/>
          <w:szCs w:val="28"/>
        </w:rPr>
        <w:t xml:space="preserve">. Березово. Заключен муниципальный контракт, </w:t>
      </w:r>
      <w:r w:rsidR="00052F8F" w:rsidRPr="00703147">
        <w:rPr>
          <w:sz w:val="28"/>
          <w:szCs w:val="28"/>
        </w:rPr>
        <w:t xml:space="preserve">освоение </w:t>
      </w:r>
      <w:r w:rsidR="00CD14E8" w:rsidRPr="00703147">
        <w:rPr>
          <w:sz w:val="28"/>
          <w:szCs w:val="28"/>
        </w:rPr>
        <w:t>26,75</w:t>
      </w:r>
      <w:r w:rsidR="00052F8F" w:rsidRPr="00703147">
        <w:rPr>
          <w:sz w:val="28"/>
          <w:szCs w:val="28"/>
        </w:rPr>
        <w:t>%. С</w:t>
      </w:r>
      <w:r w:rsidR="008E2F13" w:rsidRPr="00703147">
        <w:rPr>
          <w:sz w:val="28"/>
          <w:szCs w:val="28"/>
        </w:rPr>
        <w:t>рок выполнения 202</w:t>
      </w:r>
      <w:r w:rsidR="008B520D" w:rsidRPr="00703147">
        <w:rPr>
          <w:sz w:val="28"/>
          <w:szCs w:val="28"/>
        </w:rPr>
        <w:t>4</w:t>
      </w:r>
      <w:r w:rsidR="008E2F13" w:rsidRPr="00703147">
        <w:rPr>
          <w:sz w:val="28"/>
          <w:szCs w:val="28"/>
        </w:rPr>
        <w:t xml:space="preserve"> год.</w:t>
      </w:r>
    </w:p>
    <w:p w:rsidR="00C5659B" w:rsidRPr="00703147" w:rsidRDefault="00C5659B" w:rsidP="0032689E">
      <w:pPr>
        <w:jc w:val="both"/>
        <w:rPr>
          <w:b/>
          <w:i/>
          <w:sz w:val="28"/>
          <w:szCs w:val="28"/>
        </w:rPr>
      </w:pPr>
    </w:p>
    <w:p w:rsidR="0032689E" w:rsidRPr="00703147" w:rsidRDefault="0032689E" w:rsidP="0032689E">
      <w:pPr>
        <w:jc w:val="both"/>
        <w:rPr>
          <w:b/>
          <w:i/>
          <w:sz w:val="28"/>
          <w:szCs w:val="28"/>
        </w:rPr>
      </w:pPr>
      <w:r w:rsidRPr="00703147">
        <w:rPr>
          <w:b/>
          <w:i/>
          <w:sz w:val="28"/>
          <w:szCs w:val="28"/>
        </w:rPr>
        <w:t xml:space="preserve">Благоустройство </w:t>
      </w:r>
    </w:p>
    <w:p w:rsidR="00F2770F" w:rsidRPr="00703147" w:rsidRDefault="00F2770F" w:rsidP="00F2770F">
      <w:pPr>
        <w:ind w:firstLine="709"/>
        <w:jc w:val="both"/>
        <w:rPr>
          <w:sz w:val="28"/>
          <w:szCs w:val="28"/>
        </w:rPr>
      </w:pPr>
      <w:r w:rsidRPr="00703147">
        <w:rPr>
          <w:sz w:val="28"/>
          <w:szCs w:val="28"/>
        </w:rPr>
        <w:t>В 2023 году работы по благоустройству в Березовском районе осуществляются в рамках реализации мероприятий муниципальных программ, в том числе:</w:t>
      </w:r>
    </w:p>
    <w:p w:rsidR="00F2770F" w:rsidRPr="00703147" w:rsidRDefault="00F2770F" w:rsidP="00F2770F">
      <w:pPr>
        <w:ind w:firstLine="709"/>
        <w:jc w:val="both"/>
        <w:rPr>
          <w:sz w:val="28"/>
          <w:szCs w:val="28"/>
        </w:rPr>
      </w:pPr>
      <w:r w:rsidRPr="00703147">
        <w:rPr>
          <w:sz w:val="28"/>
          <w:szCs w:val="28"/>
        </w:rPr>
        <w:t xml:space="preserve">1. «Формирование современной городской среды в Березовском районе», объем финансирования составляет 18 996,00 тыс. рублей, освоение составило 100,00%. Проведено комплексное благоустройство и озеленение парка «Сказочный бор» в </w:t>
      </w:r>
      <w:proofErr w:type="spellStart"/>
      <w:r w:rsidRPr="00703147">
        <w:rPr>
          <w:sz w:val="28"/>
          <w:szCs w:val="28"/>
        </w:rPr>
        <w:t>пгт</w:t>
      </w:r>
      <w:proofErr w:type="spellEnd"/>
      <w:r w:rsidRPr="00703147">
        <w:rPr>
          <w:sz w:val="28"/>
          <w:szCs w:val="28"/>
        </w:rPr>
        <w:t>. Игрим (второй этап).</w:t>
      </w:r>
    </w:p>
    <w:p w:rsidR="00F2770F" w:rsidRPr="00703147" w:rsidRDefault="00F2770F" w:rsidP="00F2770F">
      <w:pPr>
        <w:ind w:firstLine="709"/>
        <w:jc w:val="both"/>
        <w:rPr>
          <w:sz w:val="28"/>
          <w:szCs w:val="28"/>
        </w:rPr>
      </w:pPr>
      <w:r w:rsidRPr="00703147">
        <w:rPr>
          <w:sz w:val="28"/>
          <w:szCs w:val="28"/>
          <w:lang w:eastAsia="en-US"/>
        </w:rPr>
        <w:t xml:space="preserve">2. «Формирование современной городской среды в городском поселении Березово», объем финансирования составляет 650,00 тыс. рублей, освоение составило 100,00%. Проведены </w:t>
      </w:r>
      <w:r w:rsidRPr="00703147">
        <w:rPr>
          <w:sz w:val="28"/>
          <w:szCs w:val="28"/>
        </w:rPr>
        <w:t xml:space="preserve">работы по разработке дизайн-проекта и проектированию объекта парка в </w:t>
      </w:r>
      <w:proofErr w:type="spellStart"/>
      <w:r w:rsidRPr="00703147">
        <w:rPr>
          <w:sz w:val="28"/>
          <w:szCs w:val="28"/>
        </w:rPr>
        <w:t>пгт</w:t>
      </w:r>
      <w:proofErr w:type="spellEnd"/>
      <w:r w:rsidRPr="00703147">
        <w:rPr>
          <w:sz w:val="28"/>
          <w:szCs w:val="28"/>
        </w:rPr>
        <w:t>. Березово по ул. Молодежная.</w:t>
      </w:r>
    </w:p>
    <w:p w:rsidR="00F2770F" w:rsidRPr="00703147" w:rsidRDefault="00F2770F" w:rsidP="00F2770F">
      <w:pPr>
        <w:ind w:firstLine="709"/>
        <w:jc w:val="both"/>
        <w:rPr>
          <w:sz w:val="28"/>
          <w:szCs w:val="28"/>
          <w:lang w:eastAsia="en-US"/>
        </w:rPr>
      </w:pPr>
      <w:r w:rsidRPr="00703147">
        <w:rPr>
          <w:sz w:val="28"/>
          <w:szCs w:val="28"/>
        </w:rPr>
        <w:t xml:space="preserve">3. </w:t>
      </w:r>
      <w:r w:rsidRPr="00703147">
        <w:rPr>
          <w:sz w:val="28"/>
          <w:szCs w:val="28"/>
          <w:lang w:eastAsia="en-US"/>
        </w:rPr>
        <w:t>«Благоустройство территории городского поселения Березово»,</w:t>
      </w:r>
      <w:r w:rsidRPr="00703147">
        <w:rPr>
          <w:b/>
          <w:sz w:val="28"/>
          <w:szCs w:val="28"/>
          <w:lang w:eastAsia="en-US"/>
        </w:rPr>
        <w:t xml:space="preserve"> </w:t>
      </w:r>
      <w:r w:rsidRPr="00703147">
        <w:rPr>
          <w:sz w:val="28"/>
          <w:szCs w:val="28"/>
          <w:lang w:eastAsia="en-US"/>
        </w:rPr>
        <w:t>объем финансирования на текущий год составляет 28 516,90</w:t>
      </w:r>
      <w:r w:rsidRPr="00703147">
        <w:rPr>
          <w:sz w:val="28"/>
          <w:szCs w:val="28"/>
        </w:rPr>
        <w:t xml:space="preserve"> </w:t>
      </w:r>
      <w:r w:rsidRPr="00703147">
        <w:rPr>
          <w:sz w:val="28"/>
          <w:szCs w:val="28"/>
          <w:lang w:eastAsia="en-US"/>
        </w:rPr>
        <w:t>тыс. рублей, освоение 95,86%.</w:t>
      </w:r>
    </w:p>
    <w:p w:rsidR="00F2770F" w:rsidRPr="00703147" w:rsidRDefault="00F2770F" w:rsidP="00F2770F">
      <w:pPr>
        <w:ind w:firstLine="709"/>
        <w:jc w:val="both"/>
        <w:rPr>
          <w:sz w:val="28"/>
          <w:szCs w:val="28"/>
          <w:lang w:eastAsia="en-US"/>
        </w:rPr>
      </w:pPr>
      <w:r w:rsidRPr="00703147">
        <w:rPr>
          <w:sz w:val="28"/>
          <w:szCs w:val="28"/>
          <w:lang w:eastAsia="en-US"/>
        </w:rPr>
        <w:t>Денежные средства направлены на реализацию мероприятий:</w:t>
      </w:r>
    </w:p>
    <w:p w:rsidR="00F2770F" w:rsidRPr="00703147" w:rsidRDefault="00F2770F" w:rsidP="00F2770F">
      <w:pPr>
        <w:ind w:firstLine="709"/>
        <w:jc w:val="both"/>
        <w:rPr>
          <w:sz w:val="28"/>
          <w:szCs w:val="28"/>
        </w:rPr>
      </w:pPr>
      <w:r w:rsidRPr="00703147">
        <w:rPr>
          <w:sz w:val="28"/>
          <w:szCs w:val="28"/>
          <w:u w:val="single"/>
        </w:rPr>
        <w:t xml:space="preserve">в </w:t>
      </w:r>
      <w:proofErr w:type="spellStart"/>
      <w:r w:rsidRPr="00703147">
        <w:rPr>
          <w:sz w:val="28"/>
          <w:szCs w:val="28"/>
          <w:u w:val="single"/>
        </w:rPr>
        <w:t>пгт</w:t>
      </w:r>
      <w:proofErr w:type="spellEnd"/>
      <w:r w:rsidRPr="00703147">
        <w:rPr>
          <w:sz w:val="28"/>
          <w:szCs w:val="28"/>
          <w:u w:val="single"/>
        </w:rPr>
        <w:t>. Березово</w:t>
      </w:r>
      <w:r w:rsidRPr="00703147">
        <w:rPr>
          <w:sz w:val="28"/>
          <w:szCs w:val="28"/>
        </w:rPr>
        <w:t>:</w:t>
      </w:r>
    </w:p>
    <w:p w:rsidR="00F2770F" w:rsidRPr="00703147" w:rsidRDefault="00F2770F" w:rsidP="00F2770F">
      <w:pPr>
        <w:ind w:firstLine="708"/>
        <w:jc w:val="both"/>
        <w:rPr>
          <w:sz w:val="28"/>
          <w:szCs w:val="28"/>
        </w:rPr>
      </w:pPr>
      <w:r w:rsidRPr="00703147">
        <w:rPr>
          <w:sz w:val="28"/>
          <w:szCs w:val="28"/>
        </w:rPr>
        <w:t>- содержание и оплата уличного освещения;</w:t>
      </w:r>
    </w:p>
    <w:p w:rsidR="00F2770F" w:rsidRPr="00703147" w:rsidRDefault="00F2770F" w:rsidP="00F2770F">
      <w:pPr>
        <w:ind w:firstLine="709"/>
        <w:jc w:val="both"/>
        <w:rPr>
          <w:sz w:val="28"/>
          <w:szCs w:val="28"/>
        </w:rPr>
      </w:pPr>
      <w:r w:rsidRPr="00703147">
        <w:rPr>
          <w:sz w:val="28"/>
          <w:szCs w:val="28"/>
        </w:rPr>
        <w:t xml:space="preserve">- оплата </w:t>
      </w:r>
      <w:proofErr w:type="spellStart"/>
      <w:r w:rsidRPr="00703147">
        <w:rPr>
          <w:sz w:val="28"/>
          <w:szCs w:val="28"/>
        </w:rPr>
        <w:t>энергосервисного</w:t>
      </w:r>
      <w:proofErr w:type="spellEnd"/>
      <w:r w:rsidRPr="00703147">
        <w:rPr>
          <w:sz w:val="28"/>
          <w:szCs w:val="28"/>
        </w:rPr>
        <w:t xml:space="preserve"> контракта;</w:t>
      </w:r>
    </w:p>
    <w:p w:rsidR="00F2770F" w:rsidRPr="00703147" w:rsidRDefault="00F2770F" w:rsidP="00F2770F">
      <w:pPr>
        <w:ind w:firstLine="709"/>
        <w:jc w:val="both"/>
        <w:rPr>
          <w:sz w:val="28"/>
          <w:szCs w:val="28"/>
        </w:rPr>
      </w:pPr>
      <w:r w:rsidRPr="00703147">
        <w:rPr>
          <w:sz w:val="28"/>
          <w:szCs w:val="28"/>
        </w:rPr>
        <w:lastRenderedPageBreak/>
        <w:t>- оказание услуг по накоплению и транспортировке твердых коммунальных отходов;</w:t>
      </w:r>
    </w:p>
    <w:p w:rsidR="00F2770F" w:rsidRPr="00703147" w:rsidRDefault="00F2770F" w:rsidP="00F2770F">
      <w:pPr>
        <w:ind w:firstLine="709"/>
        <w:jc w:val="both"/>
        <w:rPr>
          <w:sz w:val="28"/>
          <w:szCs w:val="28"/>
        </w:rPr>
      </w:pPr>
      <w:r w:rsidRPr="00703147">
        <w:rPr>
          <w:sz w:val="28"/>
          <w:szCs w:val="28"/>
        </w:rPr>
        <w:t>- поставку, монтаж и демонтаж новогоднего оборудования;</w:t>
      </w:r>
    </w:p>
    <w:p w:rsidR="00F2770F" w:rsidRPr="00703147" w:rsidRDefault="00F2770F" w:rsidP="00F2770F">
      <w:pPr>
        <w:ind w:firstLine="709"/>
        <w:jc w:val="both"/>
        <w:rPr>
          <w:sz w:val="28"/>
          <w:szCs w:val="28"/>
        </w:rPr>
      </w:pPr>
      <w:r w:rsidRPr="00703147">
        <w:rPr>
          <w:sz w:val="28"/>
          <w:szCs w:val="28"/>
        </w:rPr>
        <w:t>- выполнение работ по изготовлению «Купели» для Крещенских купаний;</w:t>
      </w:r>
    </w:p>
    <w:p w:rsidR="00F2770F" w:rsidRPr="00703147" w:rsidRDefault="00F2770F" w:rsidP="00F2770F">
      <w:pPr>
        <w:ind w:firstLine="709"/>
        <w:jc w:val="both"/>
        <w:rPr>
          <w:sz w:val="28"/>
          <w:szCs w:val="28"/>
        </w:rPr>
      </w:pPr>
      <w:r w:rsidRPr="00703147">
        <w:rPr>
          <w:sz w:val="28"/>
          <w:szCs w:val="28"/>
        </w:rPr>
        <w:t>- поставка рассады цветов;</w:t>
      </w:r>
    </w:p>
    <w:p w:rsidR="00F2770F" w:rsidRPr="00703147" w:rsidRDefault="00F2770F" w:rsidP="00F2770F">
      <w:pPr>
        <w:ind w:firstLine="709"/>
        <w:jc w:val="both"/>
        <w:rPr>
          <w:sz w:val="28"/>
          <w:szCs w:val="28"/>
        </w:rPr>
      </w:pPr>
      <w:r w:rsidRPr="00703147">
        <w:rPr>
          <w:sz w:val="28"/>
          <w:szCs w:val="28"/>
        </w:rPr>
        <w:t>- ликвидация несанкционированной свалки;</w:t>
      </w:r>
    </w:p>
    <w:p w:rsidR="00F2770F" w:rsidRPr="00703147" w:rsidRDefault="00F2770F" w:rsidP="00F2770F">
      <w:pPr>
        <w:ind w:firstLine="709"/>
        <w:jc w:val="both"/>
        <w:rPr>
          <w:sz w:val="28"/>
          <w:szCs w:val="28"/>
        </w:rPr>
      </w:pPr>
      <w:r w:rsidRPr="00703147">
        <w:rPr>
          <w:sz w:val="28"/>
          <w:szCs w:val="28"/>
        </w:rPr>
        <w:t>- содержание мест захоронений (завоз песка на территории кладбищ);</w:t>
      </w:r>
    </w:p>
    <w:p w:rsidR="00F2770F" w:rsidRPr="00703147" w:rsidRDefault="00F2770F" w:rsidP="00F2770F">
      <w:pPr>
        <w:ind w:firstLine="709"/>
        <w:jc w:val="both"/>
        <w:rPr>
          <w:sz w:val="28"/>
          <w:szCs w:val="28"/>
        </w:rPr>
      </w:pPr>
      <w:r w:rsidRPr="00703147">
        <w:rPr>
          <w:sz w:val="28"/>
          <w:szCs w:val="28"/>
        </w:rPr>
        <w:t>- поставка 2 скамеек, 2 урн для мусора на баскетбольную площадку по ул. Ленина, 50, поставка 2 блок боксов для собачьих экскрементов;</w:t>
      </w:r>
    </w:p>
    <w:p w:rsidR="00F2770F" w:rsidRPr="00703147" w:rsidRDefault="00F2770F" w:rsidP="00F2770F">
      <w:pPr>
        <w:ind w:firstLine="709"/>
        <w:jc w:val="both"/>
        <w:rPr>
          <w:sz w:val="28"/>
          <w:szCs w:val="28"/>
        </w:rPr>
      </w:pPr>
      <w:r w:rsidRPr="00703147">
        <w:rPr>
          <w:sz w:val="28"/>
          <w:szCs w:val="28"/>
        </w:rPr>
        <w:t>- монтаж светильников по ул. Молодежная;</w:t>
      </w:r>
    </w:p>
    <w:p w:rsidR="00F2770F" w:rsidRPr="00703147" w:rsidRDefault="00F2770F" w:rsidP="00F2770F">
      <w:pPr>
        <w:ind w:firstLine="709"/>
        <w:jc w:val="both"/>
        <w:rPr>
          <w:sz w:val="28"/>
          <w:szCs w:val="28"/>
        </w:rPr>
      </w:pPr>
      <w:r w:rsidRPr="00703147">
        <w:rPr>
          <w:sz w:val="28"/>
          <w:szCs w:val="28"/>
        </w:rPr>
        <w:t xml:space="preserve">- поставка </w:t>
      </w:r>
      <w:proofErr w:type="spellStart"/>
      <w:r w:rsidRPr="00703147">
        <w:rPr>
          <w:sz w:val="28"/>
          <w:szCs w:val="28"/>
        </w:rPr>
        <w:t>флаговых</w:t>
      </w:r>
      <w:proofErr w:type="spellEnd"/>
      <w:r w:rsidRPr="00703147">
        <w:rPr>
          <w:sz w:val="28"/>
          <w:szCs w:val="28"/>
        </w:rPr>
        <w:t xml:space="preserve"> конструкций, перетяжек;</w:t>
      </w:r>
    </w:p>
    <w:p w:rsidR="00F2770F" w:rsidRPr="00703147" w:rsidRDefault="00F2770F" w:rsidP="00F2770F">
      <w:pPr>
        <w:ind w:firstLine="709"/>
        <w:jc w:val="both"/>
        <w:rPr>
          <w:sz w:val="28"/>
          <w:szCs w:val="28"/>
        </w:rPr>
      </w:pPr>
      <w:r w:rsidRPr="00703147">
        <w:rPr>
          <w:sz w:val="28"/>
          <w:szCs w:val="28"/>
        </w:rPr>
        <w:t>- ремонт пешеходного моста по ул. Аэропорт;</w:t>
      </w:r>
    </w:p>
    <w:p w:rsidR="00F2770F" w:rsidRPr="00703147" w:rsidRDefault="00F2770F" w:rsidP="00F2770F">
      <w:pPr>
        <w:ind w:firstLine="709"/>
        <w:jc w:val="both"/>
        <w:rPr>
          <w:sz w:val="28"/>
          <w:szCs w:val="28"/>
        </w:rPr>
      </w:pPr>
      <w:r w:rsidRPr="00703147">
        <w:rPr>
          <w:sz w:val="28"/>
          <w:szCs w:val="28"/>
        </w:rPr>
        <w:t>- ремонт центральной площади;</w:t>
      </w:r>
    </w:p>
    <w:p w:rsidR="00F2770F" w:rsidRPr="00703147" w:rsidRDefault="00F2770F" w:rsidP="00F2770F">
      <w:pPr>
        <w:ind w:firstLine="709"/>
        <w:jc w:val="both"/>
        <w:rPr>
          <w:sz w:val="28"/>
          <w:szCs w:val="28"/>
        </w:rPr>
      </w:pPr>
      <w:r w:rsidRPr="00703147">
        <w:rPr>
          <w:sz w:val="28"/>
          <w:szCs w:val="28"/>
        </w:rPr>
        <w:t>- ремонт мемориала первооткрывателям газа Р 1;</w:t>
      </w:r>
    </w:p>
    <w:p w:rsidR="00F2770F" w:rsidRPr="00703147" w:rsidRDefault="00F2770F" w:rsidP="00F2770F">
      <w:pPr>
        <w:ind w:firstLine="709"/>
        <w:jc w:val="both"/>
        <w:rPr>
          <w:sz w:val="28"/>
          <w:szCs w:val="28"/>
        </w:rPr>
      </w:pPr>
      <w:r w:rsidRPr="00703147">
        <w:rPr>
          <w:sz w:val="28"/>
          <w:szCs w:val="28"/>
        </w:rPr>
        <w:t>- строительство площадки для выгула домашних животных;</w:t>
      </w:r>
    </w:p>
    <w:p w:rsidR="00F2770F" w:rsidRPr="00703147" w:rsidRDefault="00F2770F" w:rsidP="00F2770F">
      <w:pPr>
        <w:ind w:firstLine="709"/>
        <w:jc w:val="both"/>
        <w:rPr>
          <w:sz w:val="28"/>
          <w:szCs w:val="28"/>
        </w:rPr>
      </w:pPr>
      <w:r w:rsidRPr="00703147">
        <w:rPr>
          <w:sz w:val="28"/>
          <w:szCs w:val="28"/>
        </w:rPr>
        <w:t>- поставка и монтаж 18 баннеров;</w:t>
      </w:r>
    </w:p>
    <w:p w:rsidR="00F2770F" w:rsidRPr="00703147" w:rsidRDefault="00F2770F" w:rsidP="00F2770F">
      <w:pPr>
        <w:ind w:firstLine="709"/>
        <w:jc w:val="both"/>
        <w:rPr>
          <w:sz w:val="28"/>
          <w:szCs w:val="28"/>
        </w:rPr>
      </w:pPr>
      <w:r w:rsidRPr="00703147">
        <w:rPr>
          <w:sz w:val="28"/>
          <w:szCs w:val="28"/>
        </w:rPr>
        <w:t xml:space="preserve">- подготовку проектно-сметной документации на проектирование работ по расширению нового кладбища в </w:t>
      </w:r>
      <w:proofErr w:type="spellStart"/>
      <w:r w:rsidRPr="00703147">
        <w:rPr>
          <w:sz w:val="28"/>
          <w:szCs w:val="28"/>
        </w:rPr>
        <w:t>пгт</w:t>
      </w:r>
      <w:proofErr w:type="spellEnd"/>
      <w:r w:rsidRPr="00703147">
        <w:rPr>
          <w:sz w:val="28"/>
          <w:szCs w:val="28"/>
        </w:rPr>
        <w:t>. Березово;</w:t>
      </w:r>
    </w:p>
    <w:p w:rsidR="00F2770F" w:rsidRPr="00703147" w:rsidRDefault="00F2770F" w:rsidP="00F2770F">
      <w:pPr>
        <w:ind w:firstLine="709"/>
        <w:jc w:val="both"/>
        <w:rPr>
          <w:sz w:val="28"/>
          <w:szCs w:val="28"/>
        </w:rPr>
      </w:pPr>
      <w:r w:rsidRPr="00703147">
        <w:rPr>
          <w:sz w:val="28"/>
          <w:szCs w:val="28"/>
        </w:rPr>
        <w:t>- ремонт тротуара по ул. Быстрицкого;</w:t>
      </w:r>
    </w:p>
    <w:p w:rsidR="00F2770F" w:rsidRPr="00703147" w:rsidRDefault="00F2770F" w:rsidP="00F2770F">
      <w:pPr>
        <w:ind w:firstLine="709"/>
        <w:jc w:val="both"/>
        <w:rPr>
          <w:sz w:val="28"/>
          <w:szCs w:val="28"/>
        </w:rPr>
      </w:pPr>
      <w:r w:rsidRPr="00703147">
        <w:rPr>
          <w:sz w:val="28"/>
          <w:szCs w:val="28"/>
        </w:rPr>
        <w:t>- работы по монтажу новогоднего оборудования;</w:t>
      </w:r>
    </w:p>
    <w:p w:rsidR="00F2770F" w:rsidRPr="00703147" w:rsidRDefault="00F2770F" w:rsidP="00F2770F">
      <w:pPr>
        <w:ind w:firstLine="709"/>
        <w:jc w:val="both"/>
        <w:rPr>
          <w:sz w:val="28"/>
          <w:szCs w:val="28"/>
        </w:rPr>
      </w:pPr>
      <w:r w:rsidRPr="00703147">
        <w:rPr>
          <w:sz w:val="28"/>
          <w:szCs w:val="28"/>
        </w:rPr>
        <w:t xml:space="preserve">- работы по изготовлению скульптурной композиции на центральной площади в </w:t>
      </w:r>
      <w:proofErr w:type="spellStart"/>
      <w:r w:rsidRPr="00703147">
        <w:rPr>
          <w:sz w:val="28"/>
          <w:szCs w:val="28"/>
        </w:rPr>
        <w:t>пгт</w:t>
      </w:r>
      <w:proofErr w:type="spellEnd"/>
      <w:r w:rsidRPr="00703147">
        <w:rPr>
          <w:sz w:val="28"/>
          <w:szCs w:val="28"/>
        </w:rPr>
        <w:t>. Березово;</w:t>
      </w:r>
    </w:p>
    <w:p w:rsidR="00F2770F" w:rsidRPr="00703147" w:rsidRDefault="00F2770F" w:rsidP="00F2770F">
      <w:pPr>
        <w:ind w:firstLine="709"/>
        <w:jc w:val="both"/>
        <w:rPr>
          <w:sz w:val="28"/>
          <w:szCs w:val="28"/>
        </w:rPr>
      </w:pPr>
      <w:r w:rsidRPr="00703147">
        <w:rPr>
          <w:sz w:val="28"/>
          <w:szCs w:val="28"/>
        </w:rPr>
        <w:t>- строительство площадки для выгула домашних животных;</w:t>
      </w:r>
    </w:p>
    <w:p w:rsidR="00F2770F" w:rsidRPr="00703147" w:rsidRDefault="00F2770F" w:rsidP="00F2770F">
      <w:pPr>
        <w:ind w:firstLine="709"/>
        <w:jc w:val="both"/>
        <w:rPr>
          <w:sz w:val="28"/>
          <w:szCs w:val="28"/>
        </w:rPr>
      </w:pPr>
      <w:r w:rsidRPr="00703147">
        <w:rPr>
          <w:sz w:val="28"/>
          <w:szCs w:val="28"/>
        </w:rPr>
        <w:t>- возмещение затрат, возникающих при оказании ритуальных услуг населению на территории городского поселения Березово.</w:t>
      </w:r>
    </w:p>
    <w:p w:rsidR="00F2770F" w:rsidRPr="00703147" w:rsidRDefault="00F2770F" w:rsidP="00F2770F">
      <w:pPr>
        <w:ind w:firstLine="709"/>
        <w:jc w:val="both"/>
        <w:rPr>
          <w:sz w:val="28"/>
          <w:szCs w:val="28"/>
          <w:u w:val="single"/>
        </w:rPr>
      </w:pPr>
      <w:r w:rsidRPr="00703147">
        <w:rPr>
          <w:sz w:val="28"/>
          <w:szCs w:val="28"/>
          <w:u w:val="single"/>
        </w:rPr>
        <w:t xml:space="preserve">в с. Теги, д. </w:t>
      </w:r>
      <w:proofErr w:type="spellStart"/>
      <w:r w:rsidRPr="00703147">
        <w:rPr>
          <w:sz w:val="28"/>
          <w:szCs w:val="28"/>
          <w:u w:val="single"/>
        </w:rPr>
        <w:t>Пугоры</w:t>
      </w:r>
      <w:proofErr w:type="spellEnd"/>
      <w:r w:rsidRPr="00703147">
        <w:rPr>
          <w:sz w:val="28"/>
          <w:szCs w:val="28"/>
          <w:u w:val="single"/>
        </w:rPr>
        <w:t xml:space="preserve">, д. </w:t>
      </w:r>
      <w:proofErr w:type="spellStart"/>
      <w:r w:rsidRPr="00703147">
        <w:rPr>
          <w:sz w:val="28"/>
          <w:szCs w:val="28"/>
          <w:u w:val="single"/>
        </w:rPr>
        <w:t>Шайтанка</w:t>
      </w:r>
      <w:proofErr w:type="spellEnd"/>
      <w:r w:rsidRPr="00703147">
        <w:rPr>
          <w:sz w:val="28"/>
          <w:szCs w:val="28"/>
          <w:u w:val="single"/>
        </w:rPr>
        <w:t xml:space="preserve">, п. </w:t>
      </w:r>
      <w:proofErr w:type="spellStart"/>
      <w:r w:rsidRPr="00703147">
        <w:rPr>
          <w:sz w:val="28"/>
          <w:szCs w:val="28"/>
          <w:u w:val="single"/>
        </w:rPr>
        <w:t>Устрем</w:t>
      </w:r>
      <w:proofErr w:type="spellEnd"/>
      <w:r w:rsidRPr="00703147">
        <w:rPr>
          <w:sz w:val="28"/>
          <w:szCs w:val="28"/>
          <w:u w:val="single"/>
        </w:rPr>
        <w:t>;</w:t>
      </w:r>
    </w:p>
    <w:p w:rsidR="00F2770F" w:rsidRPr="00703147" w:rsidRDefault="00F2770F" w:rsidP="00F2770F">
      <w:pPr>
        <w:ind w:firstLine="709"/>
        <w:jc w:val="both"/>
        <w:rPr>
          <w:sz w:val="28"/>
          <w:szCs w:val="28"/>
        </w:rPr>
      </w:pPr>
      <w:r w:rsidRPr="00703147">
        <w:rPr>
          <w:sz w:val="28"/>
          <w:szCs w:val="28"/>
        </w:rPr>
        <w:t>- строительство контейнерных площадок на кладбищах.</w:t>
      </w:r>
    </w:p>
    <w:p w:rsidR="001D4066" w:rsidRPr="00703147" w:rsidRDefault="001D4066" w:rsidP="001D4066">
      <w:pPr>
        <w:ind w:firstLine="709"/>
        <w:jc w:val="both"/>
        <w:rPr>
          <w:sz w:val="28"/>
          <w:szCs w:val="28"/>
        </w:rPr>
      </w:pPr>
    </w:p>
    <w:p w:rsidR="0032689E" w:rsidRPr="00703147" w:rsidRDefault="0032689E" w:rsidP="00655B00">
      <w:pPr>
        <w:pStyle w:val="Style8"/>
        <w:widowControl/>
        <w:spacing w:line="240" w:lineRule="auto"/>
        <w:ind w:firstLine="0"/>
        <w:rPr>
          <w:b/>
          <w:i/>
          <w:sz w:val="28"/>
          <w:szCs w:val="28"/>
          <w:lang w:eastAsia="ar-SA"/>
        </w:rPr>
      </w:pPr>
      <w:r w:rsidRPr="00703147">
        <w:rPr>
          <w:b/>
          <w:i/>
          <w:sz w:val="28"/>
          <w:szCs w:val="28"/>
          <w:lang w:eastAsia="ar-SA"/>
        </w:rPr>
        <w:t>Ввод в эксплуатацию объектов:</w:t>
      </w:r>
    </w:p>
    <w:p w:rsidR="00055BBF" w:rsidRPr="00703147" w:rsidRDefault="0032689E" w:rsidP="00655B00">
      <w:pPr>
        <w:pStyle w:val="Style8"/>
        <w:widowControl/>
        <w:spacing w:line="240" w:lineRule="auto"/>
        <w:ind w:firstLine="708"/>
        <w:rPr>
          <w:bCs/>
          <w:iCs/>
          <w:sz w:val="28"/>
          <w:szCs w:val="28"/>
        </w:rPr>
      </w:pPr>
      <w:r w:rsidRPr="00703147">
        <w:rPr>
          <w:bCs/>
          <w:iCs/>
          <w:sz w:val="28"/>
          <w:szCs w:val="28"/>
        </w:rPr>
        <w:t>В 202</w:t>
      </w:r>
      <w:r w:rsidR="00D3059B" w:rsidRPr="00703147">
        <w:rPr>
          <w:bCs/>
          <w:iCs/>
          <w:sz w:val="28"/>
          <w:szCs w:val="28"/>
        </w:rPr>
        <w:t>3</w:t>
      </w:r>
      <w:r w:rsidRPr="00703147">
        <w:rPr>
          <w:bCs/>
          <w:iCs/>
          <w:sz w:val="28"/>
          <w:szCs w:val="28"/>
        </w:rPr>
        <w:t xml:space="preserve"> год</w:t>
      </w:r>
      <w:r w:rsidR="006D1F33" w:rsidRPr="00703147">
        <w:rPr>
          <w:bCs/>
          <w:iCs/>
          <w:sz w:val="28"/>
          <w:szCs w:val="28"/>
        </w:rPr>
        <w:t>у</w:t>
      </w:r>
      <w:r w:rsidR="00055BBF" w:rsidRPr="00703147">
        <w:rPr>
          <w:bCs/>
          <w:iCs/>
          <w:sz w:val="28"/>
          <w:szCs w:val="28"/>
        </w:rPr>
        <w:t xml:space="preserve"> выполнен ввод в эксплуатацию:</w:t>
      </w:r>
    </w:p>
    <w:p w:rsidR="004100B7" w:rsidRPr="00703147" w:rsidRDefault="00C5659B" w:rsidP="004100B7">
      <w:pPr>
        <w:pStyle w:val="Style8"/>
        <w:widowControl/>
        <w:spacing w:line="240" w:lineRule="auto"/>
        <w:ind w:firstLine="708"/>
        <w:rPr>
          <w:bCs/>
          <w:iCs/>
          <w:sz w:val="28"/>
          <w:szCs w:val="28"/>
        </w:rPr>
      </w:pPr>
      <w:r w:rsidRPr="00703147">
        <w:rPr>
          <w:bCs/>
          <w:iCs/>
          <w:sz w:val="28"/>
          <w:szCs w:val="28"/>
        </w:rPr>
        <w:t xml:space="preserve">с. </w:t>
      </w:r>
      <w:proofErr w:type="spellStart"/>
      <w:r w:rsidRPr="00703147">
        <w:rPr>
          <w:bCs/>
          <w:iCs/>
          <w:sz w:val="28"/>
          <w:szCs w:val="28"/>
        </w:rPr>
        <w:t>Саранпауль</w:t>
      </w:r>
      <w:proofErr w:type="spellEnd"/>
      <w:r w:rsidRPr="00703147">
        <w:rPr>
          <w:bCs/>
          <w:iCs/>
          <w:sz w:val="28"/>
          <w:szCs w:val="28"/>
        </w:rPr>
        <w:t xml:space="preserve"> - приход</w:t>
      </w:r>
      <w:r w:rsidR="004100B7" w:rsidRPr="00703147">
        <w:rPr>
          <w:bCs/>
          <w:iCs/>
          <w:sz w:val="28"/>
          <w:szCs w:val="28"/>
        </w:rPr>
        <w:t xml:space="preserve"> Храма</w:t>
      </w:r>
      <w:r w:rsidR="0058177D" w:rsidRPr="00703147">
        <w:rPr>
          <w:bCs/>
          <w:iCs/>
          <w:sz w:val="28"/>
          <w:szCs w:val="28"/>
        </w:rPr>
        <w:t xml:space="preserve"> и </w:t>
      </w:r>
      <w:r w:rsidR="00562851" w:rsidRPr="00703147">
        <w:rPr>
          <w:bCs/>
          <w:iCs/>
          <w:sz w:val="28"/>
          <w:szCs w:val="28"/>
        </w:rPr>
        <w:t>два 2-х</w:t>
      </w:r>
      <w:r w:rsidR="00A66DE7" w:rsidRPr="00703147">
        <w:rPr>
          <w:bCs/>
          <w:iCs/>
          <w:sz w:val="28"/>
          <w:szCs w:val="28"/>
        </w:rPr>
        <w:t xml:space="preserve"> </w:t>
      </w:r>
      <w:r w:rsidR="0058177D" w:rsidRPr="00703147">
        <w:rPr>
          <w:bCs/>
          <w:iCs/>
          <w:sz w:val="28"/>
          <w:szCs w:val="28"/>
        </w:rPr>
        <w:t>кварти</w:t>
      </w:r>
      <w:r w:rsidR="00A66DE7" w:rsidRPr="00703147">
        <w:rPr>
          <w:bCs/>
          <w:iCs/>
          <w:sz w:val="28"/>
          <w:szCs w:val="28"/>
        </w:rPr>
        <w:t>р</w:t>
      </w:r>
      <w:r w:rsidR="00C300DF" w:rsidRPr="00703147">
        <w:rPr>
          <w:bCs/>
          <w:iCs/>
          <w:sz w:val="28"/>
          <w:szCs w:val="28"/>
        </w:rPr>
        <w:t>ных жилых</w:t>
      </w:r>
      <w:r w:rsidR="0058177D" w:rsidRPr="00703147">
        <w:rPr>
          <w:bCs/>
          <w:iCs/>
          <w:sz w:val="28"/>
          <w:szCs w:val="28"/>
        </w:rPr>
        <w:t xml:space="preserve"> дом</w:t>
      </w:r>
      <w:r w:rsidR="00C300DF" w:rsidRPr="00703147">
        <w:rPr>
          <w:bCs/>
          <w:iCs/>
          <w:sz w:val="28"/>
          <w:szCs w:val="28"/>
        </w:rPr>
        <w:t>а</w:t>
      </w:r>
      <w:r w:rsidR="0058177D" w:rsidRPr="00703147">
        <w:rPr>
          <w:bCs/>
          <w:iCs/>
          <w:sz w:val="28"/>
          <w:szCs w:val="28"/>
        </w:rPr>
        <w:t>;</w:t>
      </w:r>
    </w:p>
    <w:p w:rsidR="004100B7" w:rsidRPr="00703147" w:rsidRDefault="004100B7" w:rsidP="004100B7">
      <w:pPr>
        <w:pStyle w:val="Style8"/>
        <w:spacing w:line="240" w:lineRule="auto"/>
        <w:ind w:firstLine="708"/>
        <w:rPr>
          <w:sz w:val="28"/>
          <w:szCs w:val="28"/>
        </w:rPr>
      </w:pPr>
      <w:proofErr w:type="spellStart"/>
      <w:r w:rsidRPr="00703147">
        <w:rPr>
          <w:sz w:val="28"/>
          <w:szCs w:val="28"/>
        </w:rPr>
        <w:t>пгт</w:t>
      </w:r>
      <w:proofErr w:type="spellEnd"/>
      <w:r w:rsidRPr="00703147">
        <w:rPr>
          <w:sz w:val="28"/>
          <w:szCs w:val="28"/>
        </w:rPr>
        <w:t xml:space="preserve">. Игрим </w:t>
      </w:r>
      <w:r w:rsidRPr="00703147">
        <w:rPr>
          <w:rFonts w:ascii="Merriweather" w:hAnsi="Merriweather"/>
          <w:color w:val="222222"/>
          <w:sz w:val="28"/>
          <w:szCs w:val="28"/>
        </w:rPr>
        <w:t xml:space="preserve">- </w:t>
      </w:r>
      <w:proofErr w:type="spellStart"/>
      <w:r w:rsidRPr="00703147">
        <w:rPr>
          <w:sz w:val="28"/>
          <w:szCs w:val="28"/>
        </w:rPr>
        <w:t>блочно</w:t>
      </w:r>
      <w:proofErr w:type="spellEnd"/>
      <w:r w:rsidRPr="00703147">
        <w:rPr>
          <w:sz w:val="28"/>
          <w:szCs w:val="28"/>
        </w:rPr>
        <w:t>-модульная котельная, тепловой мощностью 18 МВт с</w:t>
      </w:r>
      <w:r w:rsidR="00F43620" w:rsidRPr="00703147">
        <w:rPr>
          <w:sz w:val="28"/>
          <w:szCs w:val="28"/>
        </w:rPr>
        <w:t xml:space="preserve"> </w:t>
      </w:r>
      <w:r w:rsidRPr="00703147">
        <w:rPr>
          <w:sz w:val="28"/>
          <w:szCs w:val="28"/>
        </w:rPr>
        <w:t>заменой участка тепловой сети;</w:t>
      </w:r>
    </w:p>
    <w:p w:rsidR="004100B7" w:rsidRPr="00703147" w:rsidRDefault="004100B7" w:rsidP="004100B7">
      <w:pPr>
        <w:pStyle w:val="Style8"/>
        <w:spacing w:line="240" w:lineRule="auto"/>
        <w:ind w:firstLine="708"/>
        <w:rPr>
          <w:rFonts w:ascii="Merriweather" w:hAnsi="Merriweather"/>
          <w:color w:val="222222"/>
          <w:sz w:val="28"/>
          <w:szCs w:val="28"/>
        </w:rPr>
      </w:pPr>
      <w:r w:rsidRPr="00703147">
        <w:rPr>
          <w:rFonts w:ascii="Merriweather" w:hAnsi="Merriweather"/>
          <w:color w:val="222222"/>
          <w:sz w:val="28"/>
          <w:szCs w:val="28"/>
        </w:rPr>
        <w:t>п. Сосьва –</w:t>
      </w:r>
      <w:r w:rsidRPr="00703147">
        <w:rPr>
          <w:bCs/>
          <w:iCs/>
          <w:sz w:val="28"/>
          <w:szCs w:val="28"/>
        </w:rPr>
        <w:t xml:space="preserve"> </w:t>
      </w:r>
      <w:r w:rsidRPr="00703147">
        <w:rPr>
          <w:rFonts w:ascii="Merriweather" w:hAnsi="Merriweather"/>
          <w:color w:val="222222"/>
          <w:sz w:val="28"/>
          <w:szCs w:val="28"/>
        </w:rPr>
        <w:t>врачебная амбулатория;</w:t>
      </w:r>
    </w:p>
    <w:p w:rsidR="004100B7" w:rsidRPr="00703147" w:rsidRDefault="004100B7" w:rsidP="004100B7">
      <w:pPr>
        <w:pStyle w:val="Style8"/>
        <w:spacing w:line="240" w:lineRule="auto"/>
        <w:ind w:firstLine="708"/>
        <w:rPr>
          <w:bCs/>
          <w:iCs/>
          <w:sz w:val="28"/>
          <w:szCs w:val="28"/>
        </w:rPr>
      </w:pPr>
      <w:r w:rsidRPr="00703147">
        <w:rPr>
          <w:bCs/>
          <w:iCs/>
          <w:sz w:val="28"/>
          <w:szCs w:val="28"/>
        </w:rPr>
        <w:t>с. Теги - многоквартирный жилой дом по ул. Молодежная, дом №8;</w:t>
      </w:r>
    </w:p>
    <w:p w:rsidR="004100B7" w:rsidRPr="00703147" w:rsidRDefault="004100B7" w:rsidP="004100B7">
      <w:pPr>
        <w:pStyle w:val="Style8"/>
        <w:spacing w:line="240" w:lineRule="auto"/>
        <w:ind w:firstLine="708"/>
        <w:rPr>
          <w:bCs/>
          <w:iCs/>
          <w:sz w:val="28"/>
          <w:szCs w:val="28"/>
        </w:rPr>
      </w:pPr>
      <w:proofErr w:type="spellStart"/>
      <w:r w:rsidRPr="00703147">
        <w:rPr>
          <w:bCs/>
          <w:iCs/>
          <w:sz w:val="28"/>
          <w:szCs w:val="28"/>
        </w:rPr>
        <w:t>пгт</w:t>
      </w:r>
      <w:proofErr w:type="spellEnd"/>
      <w:r w:rsidRPr="00703147">
        <w:rPr>
          <w:bCs/>
          <w:iCs/>
          <w:sz w:val="28"/>
          <w:szCs w:val="28"/>
        </w:rPr>
        <w:t>. Березово:</w:t>
      </w:r>
    </w:p>
    <w:p w:rsidR="004100B7" w:rsidRPr="00703147" w:rsidRDefault="004100B7" w:rsidP="004100B7">
      <w:pPr>
        <w:pStyle w:val="Style8"/>
        <w:spacing w:line="240" w:lineRule="auto"/>
        <w:ind w:firstLine="708"/>
        <w:rPr>
          <w:bCs/>
          <w:iCs/>
          <w:sz w:val="28"/>
          <w:szCs w:val="28"/>
        </w:rPr>
      </w:pPr>
      <w:r w:rsidRPr="00703147">
        <w:rPr>
          <w:bCs/>
          <w:iCs/>
          <w:sz w:val="28"/>
          <w:szCs w:val="28"/>
        </w:rPr>
        <w:t xml:space="preserve"> - автоматизированная </w:t>
      </w:r>
      <w:proofErr w:type="spellStart"/>
      <w:r w:rsidRPr="00703147">
        <w:rPr>
          <w:bCs/>
          <w:iCs/>
          <w:sz w:val="28"/>
          <w:szCs w:val="28"/>
        </w:rPr>
        <w:t>блочно</w:t>
      </w:r>
      <w:proofErr w:type="spellEnd"/>
      <w:r w:rsidRPr="00703147">
        <w:rPr>
          <w:bCs/>
          <w:iCs/>
          <w:sz w:val="28"/>
          <w:szCs w:val="28"/>
        </w:rPr>
        <w:t>-модульная котель</w:t>
      </w:r>
      <w:r w:rsidR="00256BCC" w:rsidRPr="00703147">
        <w:rPr>
          <w:bCs/>
          <w:iCs/>
          <w:sz w:val="28"/>
          <w:szCs w:val="28"/>
        </w:rPr>
        <w:t>ная, тепловой мощностью 600 кВт;</w:t>
      </w:r>
    </w:p>
    <w:p w:rsidR="006D1F33" w:rsidRPr="00703147" w:rsidRDefault="006D1F33" w:rsidP="004100B7">
      <w:pPr>
        <w:pStyle w:val="Style8"/>
        <w:spacing w:line="240" w:lineRule="auto"/>
        <w:ind w:firstLine="708"/>
        <w:rPr>
          <w:bCs/>
          <w:iCs/>
          <w:sz w:val="28"/>
          <w:szCs w:val="28"/>
        </w:rPr>
      </w:pPr>
      <w:r w:rsidRPr="00703147">
        <w:rPr>
          <w:bCs/>
          <w:iCs/>
          <w:sz w:val="28"/>
          <w:szCs w:val="28"/>
        </w:rPr>
        <w:t>- п</w:t>
      </w:r>
      <w:r w:rsidR="005C1B09" w:rsidRPr="00703147">
        <w:rPr>
          <w:bCs/>
          <w:iCs/>
          <w:sz w:val="28"/>
          <w:szCs w:val="28"/>
        </w:rPr>
        <w:t>оликлиника</w:t>
      </w:r>
      <w:r w:rsidRPr="00703147">
        <w:rPr>
          <w:bCs/>
          <w:iCs/>
          <w:sz w:val="28"/>
          <w:szCs w:val="28"/>
        </w:rPr>
        <w:t xml:space="preserve"> </w:t>
      </w:r>
      <w:r w:rsidR="00D56187" w:rsidRPr="00703147">
        <w:rPr>
          <w:bCs/>
          <w:iCs/>
          <w:sz w:val="28"/>
          <w:szCs w:val="28"/>
        </w:rPr>
        <w:t>(реконструкция</w:t>
      </w:r>
      <w:r w:rsidRPr="00703147">
        <w:rPr>
          <w:bCs/>
          <w:iCs/>
          <w:sz w:val="28"/>
          <w:szCs w:val="28"/>
        </w:rPr>
        <w:t>);</w:t>
      </w:r>
    </w:p>
    <w:p w:rsidR="005C1B09" w:rsidRPr="00703147" w:rsidRDefault="005C1B09" w:rsidP="004100B7">
      <w:pPr>
        <w:pStyle w:val="Style8"/>
        <w:spacing w:line="240" w:lineRule="auto"/>
        <w:ind w:firstLine="708"/>
        <w:rPr>
          <w:bCs/>
          <w:iCs/>
          <w:sz w:val="28"/>
          <w:szCs w:val="28"/>
        </w:rPr>
      </w:pPr>
      <w:r w:rsidRPr="00703147">
        <w:rPr>
          <w:bCs/>
          <w:iCs/>
          <w:sz w:val="28"/>
          <w:szCs w:val="28"/>
        </w:rPr>
        <w:t>- котельная на 6,0 МВт по адресу ул. Аэропорт, 6 «а» (реконструкция);</w:t>
      </w:r>
    </w:p>
    <w:p w:rsidR="004100B7" w:rsidRPr="00703147" w:rsidRDefault="004100B7" w:rsidP="004100B7">
      <w:pPr>
        <w:ind w:firstLine="709"/>
        <w:jc w:val="both"/>
        <w:rPr>
          <w:sz w:val="28"/>
          <w:szCs w:val="28"/>
        </w:rPr>
      </w:pPr>
      <w:r w:rsidRPr="00703147">
        <w:rPr>
          <w:sz w:val="28"/>
          <w:szCs w:val="28"/>
        </w:rPr>
        <w:t xml:space="preserve">- объекта культурного наследия «Мост деревянный </w:t>
      </w:r>
      <w:r w:rsidRPr="00703147">
        <w:rPr>
          <w:rFonts w:eastAsia="Calibri"/>
          <w:sz w:val="28"/>
          <w:szCs w:val="28"/>
        </w:rPr>
        <w:t xml:space="preserve">на ряжах </w:t>
      </w:r>
      <w:r w:rsidRPr="00703147">
        <w:rPr>
          <w:sz w:val="28"/>
          <w:szCs w:val="28"/>
        </w:rPr>
        <w:t xml:space="preserve">через овраг </w:t>
      </w:r>
      <w:proofErr w:type="spellStart"/>
      <w:r w:rsidRPr="00703147">
        <w:rPr>
          <w:sz w:val="28"/>
          <w:szCs w:val="28"/>
        </w:rPr>
        <w:t>Култычный</w:t>
      </w:r>
      <w:proofErr w:type="spellEnd"/>
      <w:r w:rsidRPr="00703147">
        <w:rPr>
          <w:sz w:val="28"/>
          <w:szCs w:val="28"/>
        </w:rPr>
        <w:t xml:space="preserve">» </w:t>
      </w:r>
      <w:r w:rsidRPr="00703147">
        <w:rPr>
          <w:rFonts w:eastAsia="Calibri"/>
          <w:sz w:val="28"/>
          <w:szCs w:val="28"/>
        </w:rPr>
        <w:t xml:space="preserve">(вторая половина </w:t>
      </w:r>
      <w:r w:rsidRPr="00703147">
        <w:rPr>
          <w:rFonts w:eastAsia="Calibri"/>
          <w:sz w:val="28"/>
          <w:szCs w:val="28"/>
          <w:lang w:val="en-US"/>
        </w:rPr>
        <w:t>XIX</w:t>
      </w:r>
      <w:r w:rsidRPr="00703147">
        <w:rPr>
          <w:rFonts w:eastAsia="Calibri"/>
          <w:sz w:val="28"/>
          <w:szCs w:val="28"/>
        </w:rPr>
        <w:t>-</w:t>
      </w:r>
      <w:r w:rsidRPr="00703147">
        <w:rPr>
          <w:rFonts w:eastAsia="Calibri"/>
          <w:sz w:val="28"/>
          <w:szCs w:val="28"/>
          <w:lang w:val="en-US"/>
        </w:rPr>
        <w:t>XX</w:t>
      </w:r>
      <w:r w:rsidRPr="00703147">
        <w:rPr>
          <w:rFonts w:eastAsia="Calibri"/>
          <w:sz w:val="28"/>
          <w:szCs w:val="28"/>
        </w:rPr>
        <w:t xml:space="preserve"> вв.) по ул. </w:t>
      </w:r>
      <w:proofErr w:type="spellStart"/>
      <w:r w:rsidRPr="00703147">
        <w:rPr>
          <w:rFonts w:eastAsia="Calibri"/>
          <w:sz w:val="28"/>
          <w:szCs w:val="28"/>
        </w:rPr>
        <w:t>Собянина</w:t>
      </w:r>
      <w:proofErr w:type="spellEnd"/>
      <w:r w:rsidRPr="00703147">
        <w:rPr>
          <w:rFonts w:eastAsia="Calibri"/>
          <w:sz w:val="28"/>
          <w:szCs w:val="28"/>
        </w:rPr>
        <w:t xml:space="preserve">, между д.34 и д.36 (пешеходная зона ул. </w:t>
      </w:r>
      <w:proofErr w:type="spellStart"/>
      <w:r w:rsidRPr="00703147">
        <w:rPr>
          <w:rFonts w:eastAsia="Calibri"/>
          <w:sz w:val="28"/>
          <w:szCs w:val="28"/>
        </w:rPr>
        <w:t>Собянина</w:t>
      </w:r>
      <w:proofErr w:type="spellEnd"/>
      <w:r w:rsidRPr="00703147">
        <w:rPr>
          <w:rFonts w:eastAsia="Calibri"/>
          <w:sz w:val="28"/>
          <w:szCs w:val="28"/>
        </w:rPr>
        <w:t xml:space="preserve"> – бывшая ул. Базарная)</w:t>
      </w:r>
      <w:r w:rsidR="006D1F33" w:rsidRPr="00703147">
        <w:rPr>
          <w:sz w:val="28"/>
          <w:szCs w:val="28"/>
        </w:rPr>
        <w:t>;</w:t>
      </w:r>
      <w:r w:rsidRPr="00703147">
        <w:rPr>
          <w:sz w:val="28"/>
          <w:szCs w:val="28"/>
        </w:rPr>
        <w:t xml:space="preserve"> </w:t>
      </w:r>
    </w:p>
    <w:p w:rsidR="004100B7" w:rsidRPr="00703147" w:rsidRDefault="005C1B09" w:rsidP="004100B7">
      <w:pPr>
        <w:pStyle w:val="Style8"/>
        <w:spacing w:line="240" w:lineRule="auto"/>
        <w:ind w:firstLine="708"/>
        <w:rPr>
          <w:bCs/>
          <w:iCs/>
          <w:sz w:val="28"/>
          <w:szCs w:val="28"/>
        </w:rPr>
      </w:pPr>
      <w:r w:rsidRPr="00703147">
        <w:rPr>
          <w:bCs/>
          <w:iCs/>
          <w:sz w:val="28"/>
          <w:szCs w:val="28"/>
        </w:rPr>
        <w:t>- многоэтажные жилые</w:t>
      </w:r>
      <w:r w:rsidR="004100B7" w:rsidRPr="00703147">
        <w:rPr>
          <w:bCs/>
          <w:iCs/>
          <w:sz w:val="28"/>
          <w:szCs w:val="28"/>
        </w:rPr>
        <w:t xml:space="preserve"> дом</w:t>
      </w:r>
      <w:r w:rsidRPr="00703147">
        <w:rPr>
          <w:bCs/>
          <w:iCs/>
          <w:sz w:val="28"/>
          <w:szCs w:val="28"/>
        </w:rPr>
        <w:t>а по ул. Молодежная, №17 и 19.</w:t>
      </w:r>
    </w:p>
    <w:p w:rsidR="00A43E82" w:rsidRPr="00703147" w:rsidRDefault="00A43E82" w:rsidP="0032689E">
      <w:pPr>
        <w:pStyle w:val="312"/>
        <w:tabs>
          <w:tab w:val="left" w:pos="0"/>
        </w:tabs>
        <w:jc w:val="left"/>
        <w:rPr>
          <w:b/>
          <w:szCs w:val="28"/>
        </w:rPr>
      </w:pPr>
    </w:p>
    <w:p w:rsidR="0032689E" w:rsidRPr="00703147" w:rsidRDefault="0032689E" w:rsidP="0032689E">
      <w:pPr>
        <w:pStyle w:val="312"/>
        <w:tabs>
          <w:tab w:val="left" w:pos="0"/>
        </w:tabs>
        <w:jc w:val="left"/>
        <w:rPr>
          <w:b/>
          <w:szCs w:val="28"/>
        </w:rPr>
      </w:pPr>
      <w:r w:rsidRPr="00703147">
        <w:rPr>
          <w:b/>
          <w:szCs w:val="28"/>
        </w:rPr>
        <w:t>Жилищное строительство и архитектура</w:t>
      </w:r>
    </w:p>
    <w:p w:rsidR="0032689E" w:rsidRPr="00703147" w:rsidRDefault="0032689E" w:rsidP="0032689E">
      <w:pPr>
        <w:pStyle w:val="ConsPlusNormal"/>
        <w:ind w:firstLine="709"/>
        <w:jc w:val="both"/>
        <w:rPr>
          <w:rFonts w:ascii="Times New Roman" w:hAnsi="Times New Roman" w:cs="Times New Roman"/>
          <w:sz w:val="28"/>
          <w:szCs w:val="28"/>
        </w:rPr>
      </w:pPr>
    </w:p>
    <w:p w:rsidR="007B037F" w:rsidRPr="00703147" w:rsidRDefault="007B037F" w:rsidP="007207E5">
      <w:pPr>
        <w:autoSpaceDE w:val="0"/>
        <w:autoSpaceDN w:val="0"/>
        <w:adjustRightInd w:val="0"/>
        <w:ind w:firstLine="720"/>
        <w:jc w:val="both"/>
        <w:rPr>
          <w:sz w:val="28"/>
          <w:szCs w:val="28"/>
        </w:rPr>
      </w:pPr>
      <w:r w:rsidRPr="00703147">
        <w:rPr>
          <w:sz w:val="28"/>
          <w:szCs w:val="28"/>
        </w:rPr>
        <w:t>В</w:t>
      </w:r>
      <w:r w:rsidR="003C11C9" w:rsidRPr="00703147">
        <w:rPr>
          <w:sz w:val="28"/>
          <w:szCs w:val="28"/>
        </w:rPr>
        <w:t xml:space="preserve"> соответствии с данными органов государственной статистики</w:t>
      </w:r>
      <w:r w:rsidRPr="00703147">
        <w:rPr>
          <w:sz w:val="28"/>
          <w:szCs w:val="28"/>
        </w:rPr>
        <w:t xml:space="preserve"> </w:t>
      </w:r>
      <w:r w:rsidR="003C11C9" w:rsidRPr="00703147">
        <w:rPr>
          <w:sz w:val="28"/>
          <w:szCs w:val="28"/>
        </w:rPr>
        <w:t xml:space="preserve">в </w:t>
      </w:r>
      <w:r w:rsidRPr="00703147">
        <w:rPr>
          <w:sz w:val="28"/>
          <w:szCs w:val="28"/>
        </w:rPr>
        <w:t>202</w:t>
      </w:r>
      <w:r w:rsidR="00DD4B05" w:rsidRPr="00703147">
        <w:rPr>
          <w:sz w:val="28"/>
          <w:szCs w:val="28"/>
        </w:rPr>
        <w:t>3</w:t>
      </w:r>
      <w:r w:rsidRPr="00703147">
        <w:rPr>
          <w:sz w:val="28"/>
          <w:szCs w:val="28"/>
        </w:rPr>
        <w:t xml:space="preserve"> год</w:t>
      </w:r>
      <w:r w:rsidR="005C1B09" w:rsidRPr="00703147">
        <w:rPr>
          <w:sz w:val="28"/>
          <w:szCs w:val="28"/>
        </w:rPr>
        <w:t>у</w:t>
      </w:r>
      <w:r w:rsidRPr="00703147">
        <w:rPr>
          <w:sz w:val="28"/>
          <w:szCs w:val="28"/>
        </w:rPr>
        <w:t xml:space="preserve"> зафиксировано </w:t>
      </w:r>
      <w:r w:rsidR="0058177D" w:rsidRPr="00703147">
        <w:rPr>
          <w:sz w:val="28"/>
          <w:szCs w:val="28"/>
        </w:rPr>
        <w:t>увеличение</w:t>
      </w:r>
      <w:r w:rsidRPr="00703147">
        <w:rPr>
          <w:sz w:val="28"/>
          <w:szCs w:val="28"/>
        </w:rPr>
        <w:t xml:space="preserve"> общей площади вводимого жилья к уровню</w:t>
      </w:r>
      <w:r w:rsidR="00DD4B05" w:rsidRPr="00703147">
        <w:rPr>
          <w:sz w:val="28"/>
          <w:szCs w:val="28"/>
        </w:rPr>
        <w:t xml:space="preserve"> </w:t>
      </w:r>
      <w:r w:rsidR="005C1B09" w:rsidRPr="00703147">
        <w:rPr>
          <w:sz w:val="28"/>
          <w:szCs w:val="28"/>
        </w:rPr>
        <w:t xml:space="preserve">2022 </w:t>
      </w:r>
      <w:r w:rsidRPr="00703147">
        <w:rPr>
          <w:sz w:val="28"/>
          <w:szCs w:val="28"/>
        </w:rPr>
        <w:t>года</w:t>
      </w:r>
      <w:r w:rsidR="0058177D" w:rsidRPr="00703147">
        <w:rPr>
          <w:sz w:val="28"/>
          <w:szCs w:val="28"/>
        </w:rPr>
        <w:t xml:space="preserve"> </w:t>
      </w:r>
      <w:r w:rsidR="00CD14E8" w:rsidRPr="00703147">
        <w:rPr>
          <w:sz w:val="28"/>
          <w:szCs w:val="28"/>
        </w:rPr>
        <w:t>в 1,</w:t>
      </w:r>
      <w:r w:rsidR="008750D4" w:rsidRPr="00703147">
        <w:rPr>
          <w:sz w:val="28"/>
          <w:szCs w:val="28"/>
        </w:rPr>
        <w:t>5</w:t>
      </w:r>
      <w:r w:rsidR="00CD14E8" w:rsidRPr="00703147">
        <w:rPr>
          <w:sz w:val="28"/>
          <w:szCs w:val="28"/>
        </w:rPr>
        <w:t xml:space="preserve"> раза</w:t>
      </w:r>
      <w:r w:rsidRPr="00703147">
        <w:rPr>
          <w:sz w:val="28"/>
          <w:szCs w:val="28"/>
        </w:rPr>
        <w:t xml:space="preserve">, </w:t>
      </w:r>
      <w:r w:rsidR="00A66DE7" w:rsidRPr="00703147">
        <w:rPr>
          <w:sz w:val="28"/>
          <w:szCs w:val="28"/>
        </w:rPr>
        <w:t>которая</w:t>
      </w:r>
      <w:r w:rsidRPr="00703147">
        <w:rPr>
          <w:sz w:val="28"/>
          <w:szCs w:val="28"/>
        </w:rPr>
        <w:t xml:space="preserve"> </w:t>
      </w:r>
      <w:r w:rsidR="00A66DE7" w:rsidRPr="00703147">
        <w:rPr>
          <w:sz w:val="28"/>
          <w:szCs w:val="28"/>
        </w:rPr>
        <w:t>достигла</w:t>
      </w:r>
      <w:r w:rsidR="0058177D" w:rsidRPr="00703147">
        <w:rPr>
          <w:sz w:val="28"/>
          <w:szCs w:val="28"/>
        </w:rPr>
        <w:t xml:space="preserve"> </w:t>
      </w:r>
      <w:r w:rsidR="008750D4" w:rsidRPr="00703147">
        <w:rPr>
          <w:sz w:val="28"/>
          <w:szCs w:val="28"/>
        </w:rPr>
        <w:t>8,583</w:t>
      </w:r>
      <w:r w:rsidR="0058177D" w:rsidRPr="00703147">
        <w:rPr>
          <w:sz w:val="28"/>
          <w:szCs w:val="28"/>
        </w:rPr>
        <w:t xml:space="preserve"> тыс. кв. м.</w:t>
      </w:r>
      <w:r w:rsidR="00DD4B05" w:rsidRPr="00703147">
        <w:rPr>
          <w:sz w:val="28"/>
          <w:szCs w:val="28"/>
        </w:rPr>
        <w:t xml:space="preserve">, в том числе площадь </w:t>
      </w:r>
      <w:r w:rsidR="004A3F2F" w:rsidRPr="00703147">
        <w:rPr>
          <w:sz w:val="28"/>
          <w:szCs w:val="28"/>
        </w:rPr>
        <w:t>индивидуального</w:t>
      </w:r>
      <w:r w:rsidR="00DD4B05" w:rsidRPr="00703147">
        <w:rPr>
          <w:sz w:val="28"/>
          <w:szCs w:val="28"/>
        </w:rPr>
        <w:t xml:space="preserve"> жилищного строительства </w:t>
      </w:r>
      <w:r w:rsidR="003C11C9" w:rsidRPr="00703147">
        <w:rPr>
          <w:sz w:val="28"/>
          <w:szCs w:val="28"/>
        </w:rPr>
        <w:t>3,790</w:t>
      </w:r>
      <w:r w:rsidR="0058177D" w:rsidRPr="00703147">
        <w:rPr>
          <w:sz w:val="28"/>
          <w:szCs w:val="28"/>
        </w:rPr>
        <w:t xml:space="preserve"> тыс.</w:t>
      </w:r>
      <w:r w:rsidR="00DD4B05" w:rsidRPr="00703147">
        <w:rPr>
          <w:sz w:val="28"/>
          <w:szCs w:val="28"/>
        </w:rPr>
        <w:t xml:space="preserve"> кв.</w:t>
      </w:r>
      <w:r w:rsidR="004A3F2F" w:rsidRPr="00703147">
        <w:rPr>
          <w:sz w:val="28"/>
          <w:szCs w:val="28"/>
        </w:rPr>
        <w:t xml:space="preserve"> </w:t>
      </w:r>
      <w:r w:rsidR="00A66DE7" w:rsidRPr="00703147">
        <w:rPr>
          <w:sz w:val="28"/>
          <w:szCs w:val="28"/>
        </w:rPr>
        <w:t>м.</w:t>
      </w:r>
    </w:p>
    <w:p w:rsidR="007207E5" w:rsidRPr="00703147" w:rsidRDefault="00562851" w:rsidP="007207E5">
      <w:pPr>
        <w:autoSpaceDE w:val="0"/>
        <w:autoSpaceDN w:val="0"/>
        <w:adjustRightInd w:val="0"/>
        <w:ind w:firstLine="567"/>
        <w:jc w:val="both"/>
        <w:rPr>
          <w:sz w:val="28"/>
          <w:szCs w:val="28"/>
        </w:rPr>
      </w:pPr>
      <w:r w:rsidRPr="00703147">
        <w:rPr>
          <w:sz w:val="28"/>
          <w:szCs w:val="28"/>
        </w:rPr>
        <w:t>В 2023 году продолжено</w:t>
      </w:r>
      <w:r w:rsidR="007207E5" w:rsidRPr="00703147">
        <w:rPr>
          <w:sz w:val="28"/>
          <w:szCs w:val="28"/>
        </w:rPr>
        <w:t xml:space="preserve"> строительство многоквартирных жилых домов в </w:t>
      </w:r>
      <w:proofErr w:type="spellStart"/>
      <w:r w:rsidR="007207E5" w:rsidRPr="00703147">
        <w:rPr>
          <w:sz w:val="28"/>
          <w:szCs w:val="28"/>
        </w:rPr>
        <w:t>пгт</w:t>
      </w:r>
      <w:proofErr w:type="spellEnd"/>
      <w:r w:rsidR="007207E5" w:rsidRPr="00703147">
        <w:rPr>
          <w:sz w:val="28"/>
          <w:szCs w:val="28"/>
        </w:rPr>
        <w:t>. Березово по ул. Молодежная, дом № 21 и ул. Разведчиков дом № 8.</w:t>
      </w:r>
    </w:p>
    <w:p w:rsidR="007207E5" w:rsidRPr="00703147" w:rsidRDefault="007207E5" w:rsidP="007207E5">
      <w:pPr>
        <w:autoSpaceDE w:val="0"/>
        <w:autoSpaceDN w:val="0"/>
        <w:adjustRightInd w:val="0"/>
        <w:ind w:firstLine="567"/>
        <w:jc w:val="both"/>
        <w:rPr>
          <w:sz w:val="28"/>
          <w:szCs w:val="28"/>
        </w:rPr>
      </w:pPr>
      <w:r w:rsidRPr="00703147">
        <w:rPr>
          <w:sz w:val="28"/>
          <w:szCs w:val="28"/>
        </w:rPr>
        <w:t>Основные проблемы в развитии конкуренции в области жилищного строительства в Березовском районе (за исключением индивидуального жилищного строительства) - высокие риски и капитальные затраты при освоении инвестиций и осуществлении строительной деятельности.</w:t>
      </w:r>
    </w:p>
    <w:p w:rsidR="007207E5" w:rsidRPr="00703147" w:rsidRDefault="007207E5" w:rsidP="007207E5">
      <w:pPr>
        <w:ind w:firstLine="567"/>
        <w:jc w:val="both"/>
        <w:rPr>
          <w:sz w:val="28"/>
          <w:szCs w:val="28"/>
        </w:rPr>
      </w:pPr>
      <w:r w:rsidRPr="00703147">
        <w:rPr>
          <w:sz w:val="28"/>
          <w:szCs w:val="28"/>
        </w:rPr>
        <w:t>С целью развития конкурентной среды в сфере жилищного строительства на территории Березовского района реализуются типовые регламенты (постановления администрации Березовского района от 29.01.2020 №49 и №50):</w:t>
      </w:r>
    </w:p>
    <w:p w:rsidR="007207E5" w:rsidRPr="00703147" w:rsidRDefault="007207E5" w:rsidP="007207E5">
      <w:pPr>
        <w:tabs>
          <w:tab w:val="left" w:pos="993"/>
        </w:tabs>
        <w:ind w:firstLine="567"/>
        <w:jc w:val="both"/>
        <w:rPr>
          <w:bCs/>
          <w:sz w:val="28"/>
          <w:szCs w:val="28"/>
        </w:rPr>
      </w:pPr>
      <w:r w:rsidRPr="00703147">
        <w:rPr>
          <w:sz w:val="28"/>
          <w:szCs w:val="28"/>
        </w:rPr>
        <w:t>- «</w:t>
      </w:r>
      <w:r w:rsidRPr="00703147">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703147">
        <w:rPr>
          <w:rFonts w:eastAsia="Calibri"/>
          <w:sz w:val="28"/>
          <w:szCs w:val="28"/>
        </w:rPr>
        <w:t>расположенного на территории Березовского района</w:t>
      </w:r>
      <w:r w:rsidRPr="00703147">
        <w:rPr>
          <w:bCs/>
          <w:sz w:val="28"/>
          <w:szCs w:val="28"/>
        </w:rPr>
        <w:t>»;</w:t>
      </w:r>
    </w:p>
    <w:p w:rsidR="007207E5" w:rsidRPr="00703147" w:rsidRDefault="007207E5" w:rsidP="007207E5">
      <w:pPr>
        <w:ind w:firstLine="567"/>
        <w:jc w:val="both"/>
        <w:rPr>
          <w:bCs/>
          <w:sz w:val="28"/>
          <w:szCs w:val="28"/>
        </w:rPr>
      </w:pPr>
      <w:r w:rsidRPr="00703147">
        <w:rPr>
          <w:sz w:val="28"/>
          <w:szCs w:val="28"/>
        </w:rPr>
        <w:t>- «</w:t>
      </w:r>
      <w:r w:rsidRPr="00703147">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703147">
        <w:rPr>
          <w:rFonts w:eastAsia="Calibri"/>
          <w:sz w:val="28"/>
          <w:szCs w:val="28"/>
        </w:rPr>
        <w:t>расположенного на территории Березовского района</w:t>
      </w:r>
      <w:r w:rsidRPr="00703147">
        <w:rPr>
          <w:bCs/>
          <w:sz w:val="28"/>
          <w:szCs w:val="28"/>
        </w:rPr>
        <w:t>».</w:t>
      </w:r>
    </w:p>
    <w:p w:rsidR="007207E5" w:rsidRPr="00703147" w:rsidRDefault="007207E5" w:rsidP="007207E5">
      <w:pPr>
        <w:ind w:firstLine="567"/>
        <w:jc w:val="both"/>
        <w:rPr>
          <w:sz w:val="28"/>
          <w:szCs w:val="28"/>
        </w:rPr>
      </w:pPr>
      <w:r w:rsidRPr="00703147">
        <w:rPr>
          <w:sz w:val="28"/>
          <w:szCs w:val="28"/>
        </w:rPr>
        <w:t xml:space="preserve">По состоянию на 1 января 2024 года в Березовском районе состоит на учете по улучшению жилищных условий 518 семей (1 328 человек). </w:t>
      </w:r>
    </w:p>
    <w:p w:rsidR="007207E5" w:rsidRPr="00703147" w:rsidRDefault="007207E5" w:rsidP="007207E5">
      <w:pPr>
        <w:autoSpaceDE w:val="0"/>
        <w:autoSpaceDN w:val="0"/>
        <w:adjustRightInd w:val="0"/>
        <w:ind w:firstLine="567"/>
        <w:jc w:val="both"/>
        <w:rPr>
          <w:bCs/>
          <w:sz w:val="28"/>
          <w:szCs w:val="28"/>
        </w:rPr>
      </w:pPr>
      <w:r w:rsidRPr="00703147">
        <w:rPr>
          <w:bCs/>
          <w:sz w:val="28"/>
          <w:szCs w:val="28"/>
        </w:rPr>
        <w:t xml:space="preserve">В рамках </w:t>
      </w:r>
      <w:r w:rsidRPr="00703147">
        <w:rPr>
          <w:bCs/>
          <w:sz w:val="28"/>
          <w:szCs w:val="28"/>
          <w:lang w:eastAsia="ar-SA"/>
        </w:rPr>
        <w:t xml:space="preserve">муниципальной программы </w:t>
      </w:r>
      <w:r w:rsidRPr="00703147">
        <w:rPr>
          <w:bCs/>
          <w:sz w:val="28"/>
          <w:szCs w:val="28"/>
        </w:rPr>
        <w:t>Березовского района «</w:t>
      </w:r>
      <w:r w:rsidRPr="00703147">
        <w:rPr>
          <w:bCs/>
          <w:sz w:val="28"/>
          <w:szCs w:val="28"/>
          <w:lang w:eastAsia="ar-SA"/>
        </w:rPr>
        <w:t>Развитие жилищной сферы в Березовском районе» в 2023 году запланировано 119,79</w:t>
      </w:r>
      <w:r w:rsidRPr="00703147">
        <w:rPr>
          <w:bCs/>
          <w:sz w:val="28"/>
          <w:szCs w:val="28"/>
        </w:rPr>
        <w:t xml:space="preserve"> млн. руб., освоение составило 98,21%:</w:t>
      </w:r>
    </w:p>
    <w:p w:rsidR="007207E5" w:rsidRPr="00703147" w:rsidRDefault="007207E5" w:rsidP="007207E5">
      <w:pPr>
        <w:tabs>
          <w:tab w:val="left" w:pos="709"/>
        </w:tabs>
        <w:autoSpaceDE w:val="0"/>
        <w:autoSpaceDN w:val="0"/>
        <w:adjustRightInd w:val="0"/>
        <w:ind w:firstLine="567"/>
        <w:jc w:val="both"/>
        <w:rPr>
          <w:bCs/>
          <w:sz w:val="28"/>
          <w:szCs w:val="28"/>
        </w:rPr>
      </w:pPr>
      <w:r w:rsidRPr="00703147">
        <w:rPr>
          <w:bCs/>
          <w:sz w:val="28"/>
          <w:szCs w:val="28"/>
        </w:rPr>
        <w:t xml:space="preserve">1.В рамках подпрограммы «Содействие развитию жилищного строительства»: </w:t>
      </w:r>
    </w:p>
    <w:p w:rsidR="007207E5" w:rsidRPr="00703147" w:rsidRDefault="007207E5" w:rsidP="007207E5">
      <w:pPr>
        <w:tabs>
          <w:tab w:val="left" w:pos="709"/>
        </w:tabs>
        <w:ind w:firstLine="567"/>
        <w:jc w:val="both"/>
        <w:rPr>
          <w:bCs/>
          <w:sz w:val="28"/>
          <w:szCs w:val="28"/>
          <w:lang w:val="x-none"/>
        </w:rPr>
      </w:pPr>
      <w:r w:rsidRPr="00703147">
        <w:rPr>
          <w:sz w:val="28"/>
          <w:szCs w:val="28"/>
          <w:lang w:val="x-none"/>
        </w:rPr>
        <w:t xml:space="preserve">1.1. </w:t>
      </w:r>
      <w:r w:rsidRPr="00703147">
        <w:rPr>
          <w:sz w:val="28"/>
          <w:szCs w:val="28"/>
        </w:rPr>
        <w:t>по</w:t>
      </w:r>
      <w:r w:rsidRPr="00703147">
        <w:rPr>
          <w:sz w:val="28"/>
          <w:szCs w:val="28"/>
          <w:lang w:val="x-none"/>
        </w:rPr>
        <w:t xml:space="preserve"> основно</w:t>
      </w:r>
      <w:r w:rsidRPr="00703147">
        <w:rPr>
          <w:sz w:val="28"/>
          <w:szCs w:val="28"/>
        </w:rPr>
        <w:t>му</w:t>
      </w:r>
      <w:r w:rsidRPr="00703147">
        <w:rPr>
          <w:sz w:val="28"/>
          <w:szCs w:val="28"/>
          <w:lang w:val="x-none"/>
        </w:rPr>
        <w:t xml:space="preserve"> мероприяти</w:t>
      </w:r>
      <w:r w:rsidRPr="00703147">
        <w:rPr>
          <w:sz w:val="28"/>
          <w:szCs w:val="28"/>
        </w:rPr>
        <w:t>ю</w:t>
      </w:r>
      <w:r w:rsidRPr="00703147">
        <w:rPr>
          <w:sz w:val="28"/>
          <w:szCs w:val="28"/>
          <w:lang w:val="x-none"/>
        </w:rPr>
        <w:t xml:space="preserve"> «Приобретение жилья, </w:t>
      </w:r>
      <w:r w:rsidRPr="00703147">
        <w:rPr>
          <w:color w:val="000000"/>
          <w:sz w:val="28"/>
          <w:szCs w:val="28"/>
          <w:lang w:val="x-none"/>
        </w:rPr>
        <w:t>выплата возмещения за изымаемую недвижимость</w:t>
      </w:r>
      <w:r w:rsidRPr="00703147">
        <w:rPr>
          <w:sz w:val="28"/>
          <w:szCs w:val="28"/>
          <w:lang w:val="x-none"/>
        </w:rPr>
        <w:t>» в 2023 год</w:t>
      </w:r>
      <w:r w:rsidRPr="00703147">
        <w:rPr>
          <w:sz w:val="28"/>
          <w:szCs w:val="28"/>
        </w:rPr>
        <w:t>у</w:t>
      </w:r>
      <w:r w:rsidRPr="00703147">
        <w:rPr>
          <w:sz w:val="28"/>
          <w:szCs w:val="28"/>
          <w:lang w:val="x-none"/>
        </w:rPr>
        <w:t xml:space="preserve"> объем бюджетных ассигнований составляет </w:t>
      </w:r>
      <w:r w:rsidRPr="00703147">
        <w:rPr>
          <w:sz w:val="28"/>
          <w:szCs w:val="28"/>
        </w:rPr>
        <w:t>111</w:t>
      </w:r>
      <w:r w:rsidRPr="00703147">
        <w:rPr>
          <w:sz w:val="28"/>
          <w:szCs w:val="28"/>
          <w:lang w:val="x-none"/>
        </w:rPr>
        <w:t> 0</w:t>
      </w:r>
      <w:r w:rsidRPr="00703147">
        <w:rPr>
          <w:sz w:val="28"/>
          <w:szCs w:val="28"/>
        </w:rPr>
        <w:t>23</w:t>
      </w:r>
      <w:r w:rsidRPr="00703147">
        <w:rPr>
          <w:sz w:val="28"/>
          <w:szCs w:val="28"/>
          <w:lang w:val="x-none"/>
        </w:rPr>
        <w:t>,</w:t>
      </w:r>
      <w:r w:rsidRPr="00703147">
        <w:rPr>
          <w:sz w:val="28"/>
          <w:szCs w:val="28"/>
        </w:rPr>
        <w:t>30</w:t>
      </w:r>
      <w:r w:rsidRPr="00703147">
        <w:rPr>
          <w:sz w:val="28"/>
          <w:szCs w:val="28"/>
          <w:lang w:val="x-none"/>
        </w:rPr>
        <w:t xml:space="preserve"> тыс. руб.</w:t>
      </w:r>
      <w:r w:rsidRPr="00703147">
        <w:rPr>
          <w:bCs/>
          <w:sz w:val="28"/>
          <w:szCs w:val="28"/>
          <w:lang w:val="x-none"/>
        </w:rPr>
        <w:t xml:space="preserve"> </w:t>
      </w:r>
    </w:p>
    <w:p w:rsidR="007207E5" w:rsidRPr="00703147" w:rsidRDefault="007207E5" w:rsidP="007207E5">
      <w:pPr>
        <w:tabs>
          <w:tab w:val="left" w:pos="709"/>
        </w:tabs>
        <w:ind w:firstLine="567"/>
        <w:jc w:val="both"/>
        <w:rPr>
          <w:sz w:val="28"/>
          <w:szCs w:val="28"/>
          <w:lang w:eastAsia="ar-SA"/>
        </w:rPr>
      </w:pPr>
      <w:r w:rsidRPr="00703147">
        <w:rPr>
          <w:sz w:val="28"/>
          <w:szCs w:val="28"/>
          <w:lang w:val="x-none" w:eastAsia="ar-SA"/>
        </w:rPr>
        <w:t>В</w:t>
      </w:r>
      <w:r w:rsidRPr="00703147">
        <w:rPr>
          <w:sz w:val="28"/>
          <w:szCs w:val="28"/>
          <w:lang w:eastAsia="ar-SA"/>
        </w:rPr>
        <w:t xml:space="preserve"> 2023</w:t>
      </w:r>
      <w:r w:rsidRPr="00703147">
        <w:rPr>
          <w:sz w:val="28"/>
          <w:szCs w:val="28"/>
          <w:lang w:val="x-none" w:eastAsia="ar-SA"/>
        </w:rPr>
        <w:t xml:space="preserve"> год</w:t>
      </w:r>
      <w:r w:rsidRPr="00703147">
        <w:rPr>
          <w:sz w:val="28"/>
          <w:szCs w:val="28"/>
          <w:lang w:eastAsia="ar-SA"/>
        </w:rPr>
        <w:t>у:</w:t>
      </w:r>
    </w:p>
    <w:p w:rsidR="007207E5" w:rsidRPr="00703147" w:rsidRDefault="007207E5" w:rsidP="007207E5">
      <w:pPr>
        <w:tabs>
          <w:tab w:val="left" w:pos="709"/>
        </w:tabs>
        <w:ind w:firstLine="567"/>
        <w:jc w:val="both"/>
        <w:rPr>
          <w:sz w:val="28"/>
          <w:szCs w:val="28"/>
          <w:lang w:eastAsia="ar-SA"/>
        </w:rPr>
      </w:pPr>
      <w:r w:rsidRPr="00703147">
        <w:rPr>
          <w:sz w:val="28"/>
          <w:szCs w:val="28"/>
          <w:lang w:eastAsia="ar-SA"/>
        </w:rPr>
        <w:t>-</w:t>
      </w:r>
      <w:r w:rsidRPr="00703147">
        <w:rPr>
          <w:sz w:val="28"/>
          <w:szCs w:val="28"/>
          <w:lang w:val="x-none" w:eastAsia="ar-SA"/>
        </w:rPr>
        <w:t xml:space="preserve"> заключено 1</w:t>
      </w:r>
      <w:r w:rsidRPr="00703147">
        <w:rPr>
          <w:sz w:val="28"/>
          <w:szCs w:val="28"/>
          <w:lang w:eastAsia="ar-SA"/>
        </w:rPr>
        <w:t>7</w:t>
      </w:r>
      <w:r w:rsidRPr="00703147">
        <w:rPr>
          <w:sz w:val="28"/>
          <w:szCs w:val="28"/>
          <w:lang w:val="x-none" w:eastAsia="ar-SA"/>
        </w:rPr>
        <w:t xml:space="preserve"> муниципальных контрактов по приобретению жилых помещений (</w:t>
      </w:r>
      <w:proofErr w:type="spellStart"/>
      <w:r w:rsidRPr="00703147">
        <w:rPr>
          <w:sz w:val="28"/>
          <w:szCs w:val="28"/>
          <w:lang w:val="x-none" w:eastAsia="ar-SA"/>
        </w:rPr>
        <w:t>пгт</w:t>
      </w:r>
      <w:proofErr w:type="spellEnd"/>
      <w:r w:rsidRPr="00703147">
        <w:rPr>
          <w:sz w:val="28"/>
          <w:szCs w:val="28"/>
          <w:lang w:val="x-none" w:eastAsia="ar-SA"/>
        </w:rPr>
        <w:t>. Березово – 7, с.</w:t>
      </w:r>
      <w:r w:rsidRPr="00703147">
        <w:rPr>
          <w:sz w:val="28"/>
          <w:szCs w:val="28"/>
          <w:lang w:eastAsia="ar-SA"/>
        </w:rPr>
        <w:t xml:space="preserve"> </w:t>
      </w:r>
      <w:r w:rsidRPr="00703147">
        <w:rPr>
          <w:sz w:val="28"/>
          <w:szCs w:val="28"/>
          <w:lang w:val="x-none" w:eastAsia="ar-SA"/>
        </w:rPr>
        <w:t>Теги – 8</w:t>
      </w:r>
      <w:r w:rsidRPr="00703147">
        <w:rPr>
          <w:sz w:val="28"/>
          <w:szCs w:val="28"/>
          <w:lang w:eastAsia="ar-SA"/>
        </w:rPr>
        <w:t xml:space="preserve">, с. </w:t>
      </w:r>
      <w:proofErr w:type="spellStart"/>
      <w:r w:rsidRPr="00703147">
        <w:rPr>
          <w:sz w:val="28"/>
          <w:szCs w:val="28"/>
          <w:lang w:eastAsia="ar-SA"/>
        </w:rPr>
        <w:t>Саранпауль</w:t>
      </w:r>
      <w:proofErr w:type="spellEnd"/>
      <w:r w:rsidR="00562851" w:rsidRPr="00703147">
        <w:rPr>
          <w:sz w:val="28"/>
          <w:szCs w:val="28"/>
          <w:lang w:eastAsia="ar-SA"/>
        </w:rPr>
        <w:t xml:space="preserve"> </w:t>
      </w:r>
      <w:r w:rsidRPr="00703147">
        <w:rPr>
          <w:sz w:val="28"/>
          <w:szCs w:val="28"/>
          <w:lang w:eastAsia="ar-SA"/>
        </w:rPr>
        <w:t>- 2</w:t>
      </w:r>
      <w:r w:rsidRPr="00703147">
        <w:rPr>
          <w:sz w:val="28"/>
          <w:szCs w:val="28"/>
          <w:lang w:val="x-none" w:eastAsia="ar-SA"/>
        </w:rPr>
        <w:t xml:space="preserve">) на общую сумму </w:t>
      </w:r>
      <w:r w:rsidRPr="00703147">
        <w:rPr>
          <w:sz w:val="28"/>
          <w:szCs w:val="28"/>
          <w:lang w:eastAsia="ar-SA"/>
        </w:rPr>
        <w:t>81</w:t>
      </w:r>
      <w:r w:rsidRPr="00703147">
        <w:rPr>
          <w:sz w:val="28"/>
          <w:szCs w:val="28"/>
          <w:lang w:val="x-none" w:eastAsia="ar-SA"/>
        </w:rPr>
        <w:t> </w:t>
      </w:r>
      <w:r w:rsidRPr="00703147">
        <w:rPr>
          <w:sz w:val="28"/>
          <w:szCs w:val="28"/>
          <w:lang w:eastAsia="ar-SA"/>
        </w:rPr>
        <w:t>221</w:t>
      </w:r>
      <w:r w:rsidRPr="00703147">
        <w:rPr>
          <w:sz w:val="28"/>
          <w:szCs w:val="28"/>
          <w:lang w:val="x-none" w:eastAsia="ar-SA"/>
        </w:rPr>
        <w:t>,</w:t>
      </w:r>
      <w:r w:rsidRPr="00703147">
        <w:rPr>
          <w:sz w:val="28"/>
          <w:szCs w:val="28"/>
          <w:lang w:eastAsia="ar-SA"/>
        </w:rPr>
        <w:t>10</w:t>
      </w:r>
      <w:r w:rsidRPr="00703147">
        <w:rPr>
          <w:sz w:val="28"/>
          <w:szCs w:val="28"/>
          <w:lang w:val="x-none" w:eastAsia="ar-SA"/>
        </w:rPr>
        <w:t xml:space="preserve"> тыс. руб. Оплата произведена в полном объеме</w:t>
      </w:r>
      <w:r w:rsidRPr="00703147">
        <w:rPr>
          <w:sz w:val="28"/>
          <w:szCs w:val="28"/>
          <w:lang w:eastAsia="ar-SA"/>
        </w:rPr>
        <w:t>;</w:t>
      </w:r>
    </w:p>
    <w:p w:rsidR="007207E5" w:rsidRPr="00703147" w:rsidRDefault="007207E5" w:rsidP="007207E5">
      <w:pPr>
        <w:tabs>
          <w:tab w:val="left" w:pos="709"/>
        </w:tabs>
        <w:ind w:firstLine="567"/>
        <w:jc w:val="both"/>
        <w:rPr>
          <w:sz w:val="28"/>
          <w:szCs w:val="28"/>
          <w:lang w:val="x-none" w:eastAsia="ar-SA"/>
        </w:rPr>
      </w:pPr>
      <w:r w:rsidRPr="00703147">
        <w:rPr>
          <w:sz w:val="28"/>
          <w:szCs w:val="28"/>
          <w:lang w:eastAsia="ar-SA"/>
        </w:rPr>
        <w:t xml:space="preserve">- </w:t>
      </w:r>
      <w:r w:rsidRPr="00703147">
        <w:rPr>
          <w:sz w:val="28"/>
          <w:szCs w:val="28"/>
          <w:lang w:val="x-none" w:eastAsia="ar-SA"/>
        </w:rPr>
        <w:t xml:space="preserve"> расселено </w:t>
      </w:r>
      <w:r w:rsidRPr="00703147">
        <w:rPr>
          <w:sz w:val="28"/>
          <w:szCs w:val="28"/>
          <w:lang w:eastAsia="ar-SA"/>
        </w:rPr>
        <w:t>50</w:t>
      </w:r>
      <w:r w:rsidRPr="00703147">
        <w:rPr>
          <w:sz w:val="28"/>
          <w:szCs w:val="28"/>
          <w:lang w:val="x-none" w:eastAsia="ar-SA"/>
        </w:rPr>
        <w:t xml:space="preserve"> семей из </w:t>
      </w:r>
      <w:r w:rsidRPr="00703147">
        <w:rPr>
          <w:sz w:val="28"/>
          <w:szCs w:val="28"/>
          <w:lang w:eastAsia="ar-SA"/>
        </w:rPr>
        <w:t>1 579</w:t>
      </w:r>
      <w:r w:rsidRPr="00703147">
        <w:rPr>
          <w:sz w:val="28"/>
          <w:szCs w:val="28"/>
          <w:lang w:val="x-none" w:eastAsia="ar-SA"/>
        </w:rPr>
        <w:t>,</w:t>
      </w:r>
      <w:r w:rsidRPr="00703147">
        <w:rPr>
          <w:sz w:val="28"/>
          <w:szCs w:val="28"/>
          <w:lang w:eastAsia="ar-SA"/>
        </w:rPr>
        <w:t>00</w:t>
      </w:r>
      <w:r w:rsidRPr="00703147">
        <w:rPr>
          <w:sz w:val="28"/>
          <w:szCs w:val="28"/>
          <w:lang w:val="x-none" w:eastAsia="ar-SA"/>
        </w:rPr>
        <w:t xml:space="preserve"> кв.</w:t>
      </w:r>
      <w:r w:rsidRPr="00703147">
        <w:rPr>
          <w:sz w:val="28"/>
          <w:szCs w:val="28"/>
          <w:lang w:eastAsia="ar-SA"/>
        </w:rPr>
        <w:t xml:space="preserve"> </w:t>
      </w:r>
      <w:r w:rsidRPr="00703147">
        <w:rPr>
          <w:sz w:val="28"/>
          <w:szCs w:val="28"/>
          <w:lang w:val="x-none" w:eastAsia="ar-SA"/>
        </w:rPr>
        <w:t>м. аварийного жилья, в том числе:</w:t>
      </w:r>
    </w:p>
    <w:p w:rsidR="007207E5" w:rsidRPr="00703147" w:rsidRDefault="007207E5" w:rsidP="007207E5">
      <w:pPr>
        <w:tabs>
          <w:tab w:val="left" w:pos="709"/>
        </w:tabs>
        <w:ind w:firstLine="567"/>
        <w:jc w:val="both"/>
        <w:rPr>
          <w:sz w:val="28"/>
          <w:szCs w:val="28"/>
          <w:lang w:eastAsia="ar-SA"/>
        </w:rPr>
      </w:pPr>
      <w:r w:rsidRPr="00703147">
        <w:rPr>
          <w:sz w:val="28"/>
          <w:szCs w:val="28"/>
          <w:lang w:val="x-none" w:eastAsia="ar-SA"/>
        </w:rPr>
        <w:t xml:space="preserve">- заключено </w:t>
      </w:r>
      <w:r w:rsidRPr="00703147">
        <w:rPr>
          <w:sz w:val="28"/>
          <w:szCs w:val="28"/>
          <w:lang w:eastAsia="ar-SA"/>
        </w:rPr>
        <w:t>35</w:t>
      </w:r>
      <w:r w:rsidRPr="00703147">
        <w:rPr>
          <w:sz w:val="28"/>
          <w:szCs w:val="28"/>
          <w:lang w:val="x-none" w:eastAsia="ar-SA"/>
        </w:rPr>
        <w:t xml:space="preserve"> соглашени</w:t>
      </w:r>
      <w:r w:rsidRPr="00703147">
        <w:rPr>
          <w:sz w:val="28"/>
          <w:szCs w:val="28"/>
          <w:lang w:eastAsia="ar-SA"/>
        </w:rPr>
        <w:t>й</w:t>
      </w:r>
      <w:r w:rsidRPr="00703147">
        <w:rPr>
          <w:sz w:val="28"/>
          <w:szCs w:val="28"/>
          <w:lang w:val="x-none" w:eastAsia="ar-SA"/>
        </w:rPr>
        <w:t xml:space="preserve"> об изъятии недвижимости для муниципальных нужд на общую сумму </w:t>
      </w:r>
      <w:r w:rsidRPr="00703147">
        <w:rPr>
          <w:sz w:val="28"/>
          <w:szCs w:val="28"/>
          <w:lang w:eastAsia="ar-SA"/>
        </w:rPr>
        <w:t>29</w:t>
      </w:r>
      <w:r w:rsidRPr="00703147">
        <w:rPr>
          <w:sz w:val="28"/>
          <w:szCs w:val="28"/>
          <w:lang w:val="x-none" w:eastAsia="ar-SA"/>
        </w:rPr>
        <w:t> </w:t>
      </w:r>
      <w:r w:rsidRPr="00703147">
        <w:rPr>
          <w:sz w:val="28"/>
          <w:szCs w:val="28"/>
          <w:lang w:eastAsia="ar-SA"/>
        </w:rPr>
        <w:t>529</w:t>
      </w:r>
      <w:r w:rsidRPr="00703147">
        <w:rPr>
          <w:sz w:val="28"/>
          <w:szCs w:val="28"/>
          <w:lang w:val="x-none" w:eastAsia="ar-SA"/>
        </w:rPr>
        <w:t>,3</w:t>
      </w:r>
      <w:r w:rsidRPr="00703147">
        <w:rPr>
          <w:sz w:val="28"/>
          <w:szCs w:val="28"/>
          <w:lang w:eastAsia="ar-SA"/>
        </w:rPr>
        <w:t>0</w:t>
      </w:r>
      <w:r w:rsidRPr="00703147">
        <w:rPr>
          <w:sz w:val="28"/>
          <w:szCs w:val="28"/>
          <w:lang w:val="x-none" w:eastAsia="ar-SA"/>
        </w:rPr>
        <w:t xml:space="preserve"> тыс. руб. Оплата произведена в </w:t>
      </w:r>
      <w:r w:rsidRPr="00703147">
        <w:rPr>
          <w:sz w:val="28"/>
          <w:szCs w:val="28"/>
          <w:lang w:eastAsia="ar-SA"/>
        </w:rPr>
        <w:t>полном объеме</w:t>
      </w:r>
      <w:r w:rsidRPr="00703147">
        <w:rPr>
          <w:sz w:val="28"/>
          <w:szCs w:val="28"/>
          <w:lang w:val="x-none" w:eastAsia="ar-SA"/>
        </w:rPr>
        <w:t>.</w:t>
      </w:r>
      <w:r w:rsidRPr="00703147">
        <w:rPr>
          <w:sz w:val="28"/>
          <w:szCs w:val="28"/>
          <w:lang w:eastAsia="ar-SA"/>
        </w:rPr>
        <w:t>;</w:t>
      </w:r>
    </w:p>
    <w:p w:rsidR="007207E5" w:rsidRPr="00703147" w:rsidRDefault="007207E5" w:rsidP="007207E5">
      <w:pPr>
        <w:tabs>
          <w:tab w:val="left" w:pos="709"/>
        </w:tabs>
        <w:ind w:firstLine="567"/>
        <w:jc w:val="both"/>
        <w:rPr>
          <w:sz w:val="28"/>
          <w:szCs w:val="28"/>
          <w:lang w:eastAsia="ar-SA"/>
        </w:rPr>
      </w:pPr>
      <w:r w:rsidRPr="00703147">
        <w:rPr>
          <w:sz w:val="28"/>
          <w:szCs w:val="28"/>
          <w:lang w:val="x-none" w:eastAsia="ar-SA"/>
        </w:rPr>
        <w:t xml:space="preserve">- заключено </w:t>
      </w:r>
      <w:r w:rsidRPr="00703147">
        <w:rPr>
          <w:sz w:val="28"/>
          <w:szCs w:val="28"/>
          <w:lang w:eastAsia="ar-SA"/>
        </w:rPr>
        <w:t>7</w:t>
      </w:r>
      <w:r w:rsidRPr="00703147">
        <w:rPr>
          <w:sz w:val="28"/>
          <w:szCs w:val="28"/>
          <w:lang w:val="x-none" w:eastAsia="ar-SA"/>
        </w:rPr>
        <w:t xml:space="preserve"> договор</w:t>
      </w:r>
      <w:r w:rsidRPr="00703147">
        <w:rPr>
          <w:sz w:val="28"/>
          <w:szCs w:val="28"/>
          <w:lang w:eastAsia="ar-SA"/>
        </w:rPr>
        <w:t>ов</w:t>
      </w:r>
      <w:r w:rsidRPr="00703147">
        <w:rPr>
          <w:sz w:val="28"/>
          <w:szCs w:val="28"/>
          <w:lang w:val="x-none" w:eastAsia="ar-SA"/>
        </w:rPr>
        <w:t xml:space="preserve"> социального найма</w:t>
      </w:r>
      <w:r w:rsidRPr="00703147">
        <w:rPr>
          <w:sz w:val="28"/>
          <w:szCs w:val="28"/>
          <w:lang w:eastAsia="ar-SA"/>
        </w:rPr>
        <w:t>;</w:t>
      </w:r>
    </w:p>
    <w:p w:rsidR="007207E5" w:rsidRPr="00703147" w:rsidRDefault="007207E5" w:rsidP="007207E5">
      <w:pPr>
        <w:tabs>
          <w:tab w:val="left" w:pos="709"/>
        </w:tabs>
        <w:ind w:firstLine="567"/>
        <w:jc w:val="both"/>
        <w:rPr>
          <w:sz w:val="28"/>
          <w:szCs w:val="28"/>
          <w:lang w:eastAsia="ar-SA"/>
        </w:rPr>
      </w:pPr>
      <w:r w:rsidRPr="00703147">
        <w:rPr>
          <w:sz w:val="28"/>
          <w:szCs w:val="28"/>
          <w:lang w:val="x-none" w:eastAsia="ar-SA"/>
        </w:rPr>
        <w:t>- заключен</w:t>
      </w:r>
      <w:r w:rsidRPr="00703147">
        <w:rPr>
          <w:sz w:val="28"/>
          <w:szCs w:val="28"/>
          <w:lang w:eastAsia="ar-SA"/>
        </w:rPr>
        <w:t>о</w:t>
      </w:r>
      <w:r w:rsidRPr="00703147">
        <w:rPr>
          <w:sz w:val="28"/>
          <w:szCs w:val="28"/>
          <w:lang w:val="x-none" w:eastAsia="ar-SA"/>
        </w:rPr>
        <w:t xml:space="preserve"> </w:t>
      </w:r>
      <w:r w:rsidRPr="00703147">
        <w:rPr>
          <w:sz w:val="28"/>
          <w:szCs w:val="28"/>
          <w:lang w:eastAsia="ar-SA"/>
        </w:rPr>
        <w:t>7</w:t>
      </w:r>
      <w:r w:rsidRPr="00703147">
        <w:rPr>
          <w:sz w:val="28"/>
          <w:szCs w:val="28"/>
          <w:lang w:val="x-none" w:eastAsia="ar-SA"/>
        </w:rPr>
        <w:t xml:space="preserve"> договор</w:t>
      </w:r>
      <w:r w:rsidRPr="00703147">
        <w:rPr>
          <w:sz w:val="28"/>
          <w:szCs w:val="28"/>
          <w:lang w:eastAsia="ar-SA"/>
        </w:rPr>
        <w:t>ов</w:t>
      </w:r>
      <w:r w:rsidRPr="00703147">
        <w:rPr>
          <w:sz w:val="28"/>
          <w:szCs w:val="28"/>
          <w:lang w:val="x-none" w:eastAsia="ar-SA"/>
        </w:rPr>
        <w:t xml:space="preserve"> мены</w:t>
      </w:r>
      <w:r w:rsidRPr="00703147">
        <w:rPr>
          <w:sz w:val="28"/>
          <w:szCs w:val="28"/>
          <w:lang w:eastAsia="ar-SA"/>
        </w:rPr>
        <w:t>;</w:t>
      </w:r>
    </w:p>
    <w:p w:rsidR="007207E5" w:rsidRPr="00703147" w:rsidRDefault="007207E5" w:rsidP="007207E5">
      <w:pPr>
        <w:tabs>
          <w:tab w:val="left" w:pos="709"/>
        </w:tabs>
        <w:ind w:firstLine="567"/>
        <w:jc w:val="both"/>
        <w:rPr>
          <w:sz w:val="28"/>
          <w:szCs w:val="28"/>
          <w:lang w:eastAsia="ar-SA"/>
        </w:rPr>
      </w:pPr>
      <w:r w:rsidRPr="00703147">
        <w:rPr>
          <w:sz w:val="28"/>
          <w:szCs w:val="28"/>
          <w:lang w:eastAsia="ar-SA"/>
        </w:rPr>
        <w:t>- заключен 1 договор служебного найма.</w:t>
      </w:r>
    </w:p>
    <w:p w:rsidR="007207E5" w:rsidRPr="00703147" w:rsidRDefault="007207E5" w:rsidP="007207E5">
      <w:pPr>
        <w:tabs>
          <w:tab w:val="left" w:pos="709"/>
        </w:tabs>
        <w:ind w:firstLine="567"/>
        <w:jc w:val="both"/>
        <w:rPr>
          <w:sz w:val="28"/>
          <w:szCs w:val="28"/>
          <w:lang w:val="x-none" w:eastAsia="ar-SA"/>
        </w:rPr>
      </w:pPr>
      <w:r w:rsidRPr="00703147">
        <w:rPr>
          <w:sz w:val="28"/>
          <w:szCs w:val="28"/>
          <w:lang w:val="x-none" w:eastAsia="ar-SA"/>
        </w:rPr>
        <w:lastRenderedPageBreak/>
        <w:t>1</w:t>
      </w:r>
      <w:r w:rsidRPr="00703147">
        <w:rPr>
          <w:sz w:val="28"/>
          <w:szCs w:val="28"/>
          <w:lang w:eastAsia="ar-SA"/>
        </w:rPr>
        <w:t>6</w:t>
      </w:r>
      <w:r w:rsidRPr="00703147">
        <w:rPr>
          <w:sz w:val="28"/>
          <w:szCs w:val="28"/>
          <w:lang w:val="x-none" w:eastAsia="ar-SA"/>
        </w:rPr>
        <w:t xml:space="preserve"> семьям, состоящим на учете в качестве нуждающихся</w:t>
      </w:r>
      <w:r w:rsidRPr="00703147">
        <w:rPr>
          <w:sz w:val="28"/>
          <w:szCs w:val="28"/>
          <w:lang w:eastAsia="ar-SA"/>
        </w:rPr>
        <w:t>,</w:t>
      </w:r>
      <w:r w:rsidRPr="00703147">
        <w:rPr>
          <w:sz w:val="28"/>
          <w:szCs w:val="28"/>
          <w:lang w:val="x-none" w:eastAsia="ar-SA"/>
        </w:rPr>
        <w:t xml:space="preserve"> предоставлены на условиях социального найма жилые помещения, расположенные по адресу: </w:t>
      </w:r>
      <w:proofErr w:type="spellStart"/>
      <w:r w:rsidRPr="00703147">
        <w:rPr>
          <w:sz w:val="28"/>
          <w:szCs w:val="28"/>
          <w:lang w:val="x-none" w:eastAsia="ar-SA"/>
        </w:rPr>
        <w:t>пгт</w:t>
      </w:r>
      <w:proofErr w:type="spellEnd"/>
      <w:r w:rsidRPr="00703147">
        <w:rPr>
          <w:sz w:val="28"/>
          <w:szCs w:val="28"/>
          <w:lang w:val="x-none" w:eastAsia="ar-SA"/>
        </w:rPr>
        <w:t>.</w:t>
      </w:r>
      <w:r w:rsidRPr="00703147">
        <w:rPr>
          <w:sz w:val="28"/>
          <w:szCs w:val="28"/>
          <w:lang w:eastAsia="ar-SA"/>
        </w:rPr>
        <w:t xml:space="preserve"> </w:t>
      </w:r>
      <w:r w:rsidRPr="00703147">
        <w:rPr>
          <w:sz w:val="28"/>
          <w:szCs w:val="28"/>
          <w:lang w:val="x-none" w:eastAsia="ar-SA"/>
        </w:rPr>
        <w:t>Березово, ул. Молодежная, д.17 (</w:t>
      </w:r>
      <w:r w:rsidRPr="00703147">
        <w:rPr>
          <w:sz w:val="28"/>
          <w:szCs w:val="28"/>
          <w:lang w:eastAsia="ar-SA"/>
        </w:rPr>
        <w:t>12 квартир</w:t>
      </w:r>
      <w:r w:rsidRPr="00703147">
        <w:rPr>
          <w:sz w:val="28"/>
          <w:szCs w:val="28"/>
          <w:lang w:val="x-none" w:eastAsia="ar-SA"/>
        </w:rPr>
        <w:t>) и с.</w:t>
      </w:r>
      <w:r w:rsidRPr="00703147">
        <w:rPr>
          <w:sz w:val="28"/>
          <w:szCs w:val="28"/>
          <w:lang w:eastAsia="ar-SA"/>
        </w:rPr>
        <w:t xml:space="preserve"> </w:t>
      </w:r>
      <w:r w:rsidRPr="00703147">
        <w:rPr>
          <w:sz w:val="28"/>
          <w:szCs w:val="28"/>
          <w:lang w:val="x-none" w:eastAsia="ar-SA"/>
        </w:rPr>
        <w:t>Теги, ул. Молодежная 8 (4</w:t>
      </w:r>
      <w:r w:rsidRPr="00703147">
        <w:rPr>
          <w:sz w:val="28"/>
          <w:szCs w:val="28"/>
          <w:lang w:eastAsia="ar-SA"/>
        </w:rPr>
        <w:t xml:space="preserve"> квартиры</w:t>
      </w:r>
      <w:r w:rsidRPr="00703147">
        <w:rPr>
          <w:sz w:val="28"/>
          <w:szCs w:val="28"/>
          <w:lang w:val="x-none" w:eastAsia="ar-SA"/>
        </w:rPr>
        <w:t>).</w:t>
      </w:r>
    </w:p>
    <w:p w:rsidR="007207E5" w:rsidRPr="00703147" w:rsidRDefault="007207E5" w:rsidP="007207E5">
      <w:pPr>
        <w:tabs>
          <w:tab w:val="left" w:pos="709"/>
        </w:tabs>
        <w:ind w:firstLine="567"/>
        <w:jc w:val="both"/>
        <w:rPr>
          <w:sz w:val="28"/>
          <w:szCs w:val="28"/>
          <w:lang w:val="x-none" w:eastAsia="ar-SA"/>
        </w:rPr>
      </w:pPr>
      <w:r w:rsidRPr="00703147">
        <w:rPr>
          <w:sz w:val="28"/>
          <w:szCs w:val="28"/>
          <w:lang w:eastAsia="ar-SA"/>
        </w:rPr>
        <w:t>П</w:t>
      </w:r>
      <w:r w:rsidRPr="00703147">
        <w:rPr>
          <w:sz w:val="28"/>
          <w:szCs w:val="28"/>
          <w:lang w:val="x-none" w:eastAsia="ar-SA"/>
        </w:rPr>
        <w:t xml:space="preserve">о приобретенным в 2022 году жилым помещениям, переданным в порядке разграничения имущества в </w:t>
      </w:r>
      <w:proofErr w:type="spellStart"/>
      <w:r w:rsidRPr="00703147">
        <w:rPr>
          <w:sz w:val="28"/>
          <w:szCs w:val="28"/>
          <w:lang w:val="x-none" w:eastAsia="ar-SA"/>
        </w:rPr>
        <w:t>с</w:t>
      </w:r>
      <w:r w:rsidRPr="00703147">
        <w:rPr>
          <w:sz w:val="28"/>
          <w:szCs w:val="28"/>
          <w:lang w:eastAsia="ar-SA"/>
        </w:rPr>
        <w:t>п</w:t>
      </w:r>
      <w:proofErr w:type="spellEnd"/>
      <w:r w:rsidRPr="00703147">
        <w:rPr>
          <w:sz w:val="28"/>
          <w:szCs w:val="28"/>
          <w:lang w:eastAsia="ar-SA"/>
        </w:rPr>
        <w:t>.</w:t>
      </w:r>
      <w:r w:rsidRPr="00703147">
        <w:rPr>
          <w:sz w:val="28"/>
          <w:szCs w:val="28"/>
          <w:lang w:val="x-none" w:eastAsia="ar-SA"/>
        </w:rPr>
        <w:t xml:space="preserve"> </w:t>
      </w:r>
      <w:proofErr w:type="spellStart"/>
      <w:r w:rsidRPr="00703147">
        <w:rPr>
          <w:sz w:val="28"/>
          <w:szCs w:val="28"/>
          <w:lang w:val="x-none" w:eastAsia="ar-SA"/>
        </w:rPr>
        <w:t>Саранпауль</w:t>
      </w:r>
      <w:proofErr w:type="spellEnd"/>
      <w:r w:rsidRPr="00703147">
        <w:rPr>
          <w:sz w:val="28"/>
          <w:szCs w:val="28"/>
          <w:lang w:eastAsia="ar-SA"/>
        </w:rPr>
        <w:t>,</w:t>
      </w:r>
      <w:r w:rsidRPr="00703147">
        <w:rPr>
          <w:sz w:val="28"/>
          <w:szCs w:val="28"/>
          <w:lang w:val="x-none" w:eastAsia="ar-SA"/>
        </w:rPr>
        <w:t xml:space="preserve"> расселены 4 семьи из 283,4</w:t>
      </w:r>
      <w:r w:rsidRPr="00703147">
        <w:rPr>
          <w:sz w:val="28"/>
          <w:szCs w:val="28"/>
          <w:lang w:eastAsia="ar-SA"/>
        </w:rPr>
        <w:t>0</w:t>
      </w:r>
      <w:r w:rsidRPr="00703147">
        <w:rPr>
          <w:sz w:val="28"/>
          <w:szCs w:val="28"/>
          <w:lang w:val="x-none" w:eastAsia="ar-SA"/>
        </w:rPr>
        <w:t xml:space="preserve"> </w:t>
      </w:r>
      <w:proofErr w:type="spellStart"/>
      <w:r w:rsidRPr="00703147">
        <w:rPr>
          <w:sz w:val="28"/>
          <w:szCs w:val="28"/>
          <w:lang w:val="x-none" w:eastAsia="ar-SA"/>
        </w:rPr>
        <w:t>кв.м</w:t>
      </w:r>
      <w:proofErr w:type="spellEnd"/>
      <w:r w:rsidRPr="00703147">
        <w:rPr>
          <w:sz w:val="28"/>
          <w:szCs w:val="28"/>
          <w:lang w:val="x-none" w:eastAsia="ar-SA"/>
        </w:rPr>
        <w:t>. аварийного жилья.</w:t>
      </w:r>
    </w:p>
    <w:p w:rsidR="007207E5" w:rsidRPr="00703147" w:rsidRDefault="007207E5" w:rsidP="007207E5">
      <w:pPr>
        <w:tabs>
          <w:tab w:val="left" w:pos="709"/>
        </w:tabs>
        <w:ind w:firstLine="426"/>
        <w:jc w:val="both"/>
        <w:rPr>
          <w:sz w:val="28"/>
          <w:szCs w:val="28"/>
          <w:lang w:val="x-none" w:eastAsia="ar-SA"/>
        </w:rPr>
      </w:pPr>
      <w:r w:rsidRPr="00703147">
        <w:rPr>
          <w:sz w:val="28"/>
          <w:szCs w:val="28"/>
          <w:lang w:val="x-none" w:eastAsia="ar-SA"/>
        </w:rPr>
        <w:t xml:space="preserve">1.2. </w:t>
      </w:r>
      <w:r w:rsidRPr="00703147">
        <w:rPr>
          <w:sz w:val="28"/>
          <w:szCs w:val="28"/>
          <w:lang w:eastAsia="ar-SA"/>
        </w:rPr>
        <w:t xml:space="preserve">В отчетном периоде </w:t>
      </w:r>
      <w:r w:rsidRPr="00703147">
        <w:rPr>
          <w:sz w:val="28"/>
          <w:szCs w:val="28"/>
          <w:lang w:val="x-none" w:eastAsia="ar-SA"/>
        </w:rPr>
        <w:t>расселено 19 жилых помещений, заключено 11 договоров мены с собственниками аварийного жилищного фонда и 8 договор</w:t>
      </w:r>
      <w:r w:rsidRPr="00703147">
        <w:rPr>
          <w:sz w:val="28"/>
          <w:szCs w:val="28"/>
          <w:lang w:eastAsia="ar-SA"/>
        </w:rPr>
        <w:t>ов</w:t>
      </w:r>
      <w:r w:rsidRPr="00703147">
        <w:rPr>
          <w:sz w:val="28"/>
          <w:szCs w:val="28"/>
          <w:lang w:val="x-none" w:eastAsia="ar-SA"/>
        </w:rPr>
        <w:t xml:space="preserve"> социального найма, расселено 552,74 кв.</w:t>
      </w:r>
      <w:r w:rsidR="004A5CB9" w:rsidRPr="00703147">
        <w:rPr>
          <w:sz w:val="28"/>
          <w:szCs w:val="28"/>
          <w:lang w:eastAsia="ar-SA"/>
        </w:rPr>
        <w:t xml:space="preserve"> </w:t>
      </w:r>
      <w:r w:rsidRPr="00703147">
        <w:rPr>
          <w:sz w:val="28"/>
          <w:szCs w:val="28"/>
          <w:lang w:val="x-none" w:eastAsia="ar-SA"/>
        </w:rPr>
        <w:t>м.</w:t>
      </w:r>
      <w:r w:rsidRPr="00703147">
        <w:rPr>
          <w:sz w:val="28"/>
          <w:szCs w:val="28"/>
          <w:lang w:eastAsia="ar-SA"/>
        </w:rPr>
        <w:t xml:space="preserve"> (</w:t>
      </w:r>
      <w:r w:rsidRPr="00703147">
        <w:rPr>
          <w:sz w:val="28"/>
          <w:szCs w:val="28"/>
          <w:lang w:val="x-none" w:eastAsia="ar-SA"/>
        </w:rPr>
        <w:t>48 человек</w:t>
      </w:r>
      <w:r w:rsidRPr="00703147">
        <w:rPr>
          <w:sz w:val="28"/>
          <w:szCs w:val="28"/>
          <w:lang w:eastAsia="ar-SA"/>
        </w:rPr>
        <w:t>)</w:t>
      </w:r>
      <w:r w:rsidRPr="00703147">
        <w:rPr>
          <w:sz w:val="28"/>
          <w:szCs w:val="28"/>
          <w:lang w:val="x-none" w:eastAsia="ar-SA"/>
        </w:rPr>
        <w:t xml:space="preserve">. </w:t>
      </w:r>
    </w:p>
    <w:p w:rsidR="007207E5" w:rsidRPr="00703147" w:rsidRDefault="007207E5" w:rsidP="007207E5">
      <w:pPr>
        <w:pStyle w:val="afa"/>
        <w:spacing w:after="0"/>
        <w:ind w:left="0" w:firstLine="426"/>
        <w:jc w:val="both"/>
        <w:rPr>
          <w:sz w:val="28"/>
          <w:szCs w:val="28"/>
          <w:lang w:eastAsia="ar-SA"/>
        </w:rPr>
      </w:pPr>
      <w:r w:rsidRPr="00703147">
        <w:rPr>
          <w:sz w:val="28"/>
          <w:szCs w:val="28"/>
          <w:lang w:eastAsia="ar-SA"/>
        </w:rPr>
        <w:t xml:space="preserve">1.3. В рамках 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 </w:t>
      </w:r>
      <w:r w:rsidR="004A5CB9" w:rsidRPr="00703147">
        <w:rPr>
          <w:sz w:val="28"/>
          <w:szCs w:val="28"/>
          <w:lang w:eastAsia="ar-SA"/>
        </w:rPr>
        <w:t>–</w:t>
      </w:r>
      <w:r w:rsidRPr="00703147">
        <w:rPr>
          <w:sz w:val="28"/>
          <w:szCs w:val="28"/>
          <w:lang w:eastAsia="ar-SA"/>
        </w:rPr>
        <w:t xml:space="preserve"> Югре</w:t>
      </w:r>
      <w:r w:rsidR="004A5CB9" w:rsidRPr="00703147">
        <w:rPr>
          <w:sz w:val="28"/>
          <w:szCs w:val="28"/>
          <w:lang w:val="ru-RU" w:eastAsia="ar-SA"/>
        </w:rPr>
        <w:t xml:space="preserve"> </w:t>
      </w:r>
      <w:r w:rsidRPr="00703147">
        <w:rPr>
          <w:sz w:val="28"/>
          <w:szCs w:val="28"/>
          <w:lang w:eastAsia="ar-SA"/>
        </w:rPr>
        <w:t xml:space="preserve">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 </w:t>
      </w:r>
      <w:r w:rsidR="00363237" w:rsidRPr="00703147">
        <w:rPr>
          <w:sz w:val="28"/>
          <w:szCs w:val="28"/>
          <w:lang w:val="ru-RU" w:eastAsia="ar-SA"/>
        </w:rPr>
        <w:t xml:space="preserve">- </w:t>
      </w:r>
      <w:r w:rsidRPr="00703147">
        <w:rPr>
          <w:sz w:val="28"/>
          <w:szCs w:val="28"/>
          <w:lang w:eastAsia="ar-SA"/>
        </w:rPr>
        <w:t>направлены средства на выплату 1 участнику специальной военной операции на приобретение жилого помещения в размере  2 916,4 тыс. руб.</w:t>
      </w:r>
    </w:p>
    <w:p w:rsidR="007207E5" w:rsidRPr="00703147" w:rsidRDefault="007207E5" w:rsidP="007207E5">
      <w:pPr>
        <w:pStyle w:val="afa"/>
        <w:spacing w:after="0"/>
        <w:ind w:left="0" w:firstLine="426"/>
        <w:jc w:val="both"/>
        <w:rPr>
          <w:bCs/>
          <w:sz w:val="28"/>
          <w:szCs w:val="28"/>
        </w:rPr>
      </w:pPr>
      <w:r w:rsidRPr="00703147">
        <w:rPr>
          <w:sz w:val="28"/>
          <w:szCs w:val="28"/>
          <w:lang w:eastAsia="ar-SA"/>
        </w:rPr>
        <w:t xml:space="preserve">1.4. </w:t>
      </w:r>
      <w:r w:rsidRPr="00703147">
        <w:rPr>
          <w:bCs/>
          <w:sz w:val="28"/>
          <w:szCs w:val="28"/>
        </w:rPr>
        <w:t>В рамках основного мероприятия «Выплата выкупной стоимости» на 2023 год направлены средства на выплату возмещения по заключенному с собственником – юридическим лицом соглашением об изъятии недвижимости для муниципальных нужд в размере 262,0 тыс. руб. Оплата произведена в полном объеме.</w:t>
      </w:r>
    </w:p>
    <w:p w:rsidR="007207E5" w:rsidRPr="00703147" w:rsidRDefault="007207E5" w:rsidP="007207E5">
      <w:pPr>
        <w:tabs>
          <w:tab w:val="left" w:pos="709"/>
          <w:tab w:val="center" w:pos="4677"/>
          <w:tab w:val="right" w:pos="9355"/>
        </w:tabs>
        <w:ind w:firstLine="567"/>
        <w:jc w:val="both"/>
        <w:rPr>
          <w:sz w:val="28"/>
          <w:szCs w:val="28"/>
          <w:lang w:val="x-none" w:eastAsia="ar-SA"/>
        </w:rPr>
      </w:pPr>
      <w:r w:rsidRPr="00703147">
        <w:rPr>
          <w:sz w:val="28"/>
          <w:szCs w:val="28"/>
          <w:lang w:val="x-none"/>
        </w:rPr>
        <w:t xml:space="preserve">2. </w:t>
      </w:r>
      <w:r w:rsidRPr="00703147">
        <w:rPr>
          <w:sz w:val="28"/>
          <w:szCs w:val="28"/>
        </w:rPr>
        <w:t xml:space="preserve">В рамках </w:t>
      </w:r>
      <w:r w:rsidRPr="00703147">
        <w:rPr>
          <w:sz w:val="28"/>
          <w:szCs w:val="28"/>
          <w:lang w:val="x-none"/>
        </w:rPr>
        <w:t>подпрограмм</w:t>
      </w:r>
      <w:r w:rsidRPr="00703147">
        <w:rPr>
          <w:sz w:val="28"/>
          <w:szCs w:val="28"/>
        </w:rPr>
        <w:t>ы</w:t>
      </w:r>
      <w:r w:rsidRPr="00703147">
        <w:rPr>
          <w:sz w:val="28"/>
          <w:szCs w:val="28"/>
          <w:lang w:val="x-none"/>
        </w:rPr>
        <w:t xml:space="preserve"> «Обеспечение </w:t>
      </w:r>
      <w:r w:rsidRPr="00703147">
        <w:rPr>
          <w:sz w:val="28"/>
          <w:szCs w:val="28"/>
          <w:lang w:val="x-none" w:eastAsia="ar-SA"/>
        </w:rPr>
        <w:t xml:space="preserve">мерами государственной поддержки по улучшению жилищных условий отдельных категорий граждан»: </w:t>
      </w:r>
    </w:p>
    <w:p w:rsidR="007207E5" w:rsidRPr="00703147" w:rsidRDefault="007207E5" w:rsidP="007207E5">
      <w:pPr>
        <w:tabs>
          <w:tab w:val="left" w:pos="709"/>
          <w:tab w:val="center" w:pos="4677"/>
          <w:tab w:val="right" w:pos="9355"/>
        </w:tabs>
        <w:ind w:firstLine="567"/>
        <w:jc w:val="both"/>
        <w:rPr>
          <w:sz w:val="28"/>
          <w:szCs w:val="28"/>
        </w:rPr>
      </w:pPr>
      <w:r w:rsidRPr="00703147">
        <w:rPr>
          <w:sz w:val="28"/>
          <w:szCs w:val="28"/>
          <w:lang w:val="x-none"/>
        </w:rPr>
        <w:t xml:space="preserve">2.1. по мероприятию «Обеспечение жильем молодых семей» государственной программы Российской Федерации «Обеспечение доступным и комфортным жильем и </w:t>
      </w:r>
      <w:r w:rsidR="00562851" w:rsidRPr="00703147">
        <w:rPr>
          <w:sz w:val="28"/>
          <w:szCs w:val="28"/>
          <w:lang w:val="x-none"/>
        </w:rPr>
        <w:t xml:space="preserve">коммунальными услугами граждан </w:t>
      </w:r>
      <w:r w:rsidR="00562851" w:rsidRPr="00703147">
        <w:rPr>
          <w:sz w:val="28"/>
          <w:szCs w:val="28"/>
        </w:rPr>
        <w:t>Р</w:t>
      </w:r>
      <w:proofErr w:type="spellStart"/>
      <w:r w:rsidRPr="00703147">
        <w:rPr>
          <w:sz w:val="28"/>
          <w:szCs w:val="28"/>
          <w:lang w:val="x-none"/>
        </w:rPr>
        <w:t>оссийской</w:t>
      </w:r>
      <w:proofErr w:type="spellEnd"/>
      <w:r w:rsidRPr="00703147">
        <w:rPr>
          <w:sz w:val="28"/>
          <w:szCs w:val="28"/>
          <w:lang w:val="x-none"/>
        </w:rPr>
        <w:t xml:space="preserve"> Федерации» предс</w:t>
      </w:r>
      <w:r w:rsidRPr="00703147">
        <w:rPr>
          <w:sz w:val="28"/>
          <w:szCs w:val="28"/>
        </w:rPr>
        <w:t xml:space="preserve">тавлена субсидия 1 молодой семье на приобретение (строительство) жилья </w:t>
      </w:r>
      <w:r w:rsidRPr="00703147">
        <w:rPr>
          <w:sz w:val="28"/>
          <w:szCs w:val="28"/>
          <w:lang w:val="x-none"/>
        </w:rPr>
        <w:t>в размере 1 </w:t>
      </w:r>
      <w:r w:rsidRPr="00703147">
        <w:rPr>
          <w:sz w:val="28"/>
          <w:szCs w:val="28"/>
        </w:rPr>
        <w:t>735</w:t>
      </w:r>
      <w:r w:rsidRPr="00703147">
        <w:rPr>
          <w:sz w:val="28"/>
          <w:szCs w:val="28"/>
          <w:lang w:val="x-none"/>
        </w:rPr>
        <w:t>,</w:t>
      </w:r>
      <w:r w:rsidRPr="00703147">
        <w:rPr>
          <w:sz w:val="28"/>
          <w:szCs w:val="28"/>
        </w:rPr>
        <w:t>40</w:t>
      </w:r>
      <w:r w:rsidRPr="00703147">
        <w:rPr>
          <w:sz w:val="28"/>
          <w:szCs w:val="28"/>
          <w:lang w:val="x-none"/>
        </w:rPr>
        <w:t xml:space="preserve"> тыс. руб.</w:t>
      </w:r>
      <w:r w:rsidRPr="00703147">
        <w:rPr>
          <w:sz w:val="28"/>
          <w:szCs w:val="28"/>
        </w:rPr>
        <w:t>;</w:t>
      </w:r>
    </w:p>
    <w:p w:rsidR="007207E5" w:rsidRPr="00703147" w:rsidRDefault="007207E5" w:rsidP="007207E5">
      <w:pPr>
        <w:tabs>
          <w:tab w:val="left" w:pos="709"/>
          <w:tab w:val="center" w:pos="4677"/>
          <w:tab w:val="right" w:pos="9355"/>
        </w:tabs>
        <w:ind w:firstLine="567"/>
        <w:jc w:val="both"/>
        <w:rPr>
          <w:sz w:val="28"/>
          <w:szCs w:val="28"/>
        </w:rPr>
      </w:pPr>
      <w:r w:rsidRPr="00703147">
        <w:rPr>
          <w:sz w:val="28"/>
          <w:szCs w:val="28"/>
          <w:lang w:val="x-none"/>
        </w:rPr>
        <w:t xml:space="preserve">2.2. по мероприятию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на 2023 год  предусмотрены лимиты средств в размере </w:t>
      </w:r>
      <w:r w:rsidR="000F0879" w:rsidRPr="00703147">
        <w:rPr>
          <w:sz w:val="28"/>
          <w:szCs w:val="28"/>
        </w:rPr>
        <w:t>1 728,50</w:t>
      </w:r>
      <w:r w:rsidRPr="00703147">
        <w:rPr>
          <w:sz w:val="28"/>
          <w:szCs w:val="28"/>
          <w:lang w:val="x-none"/>
        </w:rPr>
        <w:t xml:space="preserve"> тыс. руб.</w:t>
      </w:r>
      <w:r w:rsidRPr="00703147">
        <w:rPr>
          <w:sz w:val="28"/>
          <w:szCs w:val="28"/>
        </w:rPr>
        <w:t xml:space="preserve"> Средства направлены 1 </w:t>
      </w:r>
      <w:r w:rsidRPr="00703147">
        <w:rPr>
          <w:sz w:val="28"/>
          <w:szCs w:val="28"/>
          <w:lang w:val="x-none"/>
        </w:rPr>
        <w:t xml:space="preserve">гражданину, относящемуся к </w:t>
      </w:r>
      <w:r w:rsidRPr="00703147">
        <w:rPr>
          <w:sz w:val="28"/>
          <w:szCs w:val="28"/>
        </w:rPr>
        <w:t xml:space="preserve">данной </w:t>
      </w:r>
      <w:r w:rsidRPr="00703147">
        <w:rPr>
          <w:sz w:val="28"/>
          <w:szCs w:val="28"/>
          <w:lang w:val="x-none"/>
        </w:rPr>
        <w:t>категории</w:t>
      </w:r>
      <w:r w:rsidRPr="00703147">
        <w:rPr>
          <w:sz w:val="28"/>
          <w:szCs w:val="28"/>
        </w:rPr>
        <w:t>;</w:t>
      </w:r>
    </w:p>
    <w:p w:rsidR="007207E5" w:rsidRPr="00703147" w:rsidRDefault="007207E5" w:rsidP="007207E5">
      <w:pPr>
        <w:tabs>
          <w:tab w:val="left" w:pos="709"/>
          <w:tab w:val="center" w:pos="4677"/>
          <w:tab w:val="right" w:pos="10206"/>
        </w:tabs>
        <w:ind w:firstLine="567"/>
        <w:jc w:val="both"/>
        <w:rPr>
          <w:sz w:val="28"/>
          <w:szCs w:val="28"/>
        </w:rPr>
      </w:pPr>
      <w:r w:rsidRPr="00703147">
        <w:rPr>
          <w:sz w:val="28"/>
          <w:szCs w:val="28"/>
        </w:rPr>
        <w:t xml:space="preserve">3. В рамках реализации </w:t>
      </w:r>
      <w:r w:rsidRPr="00703147">
        <w:rPr>
          <w:sz w:val="28"/>
          <w:szCs w:val="28"/>
          <w:lang w:val="x-none"/>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703147">
        <w:rPr>
          <w:sz w:val="28"/>
          <w:szCs w:val="28"/>
        </w:rPr>
        <w:t>«</w:t>
      </w:r>
      <w:r w:rsidRPr="00703147">
        <w:rPr>
          <w:sz w:val="28"/>
          <w:szCs w:val="28"/>
          <w:lang w:val="x-none"/>
        </w:rPr>
        <w:t>Обеспечение доступным и комфортным жильем и коммунальными услугами граждан Российской Федерации</w:t>
      </w:r>
      <w:r w:rsidRPr="00703147">
        <w:rPr>
          <w:sz w:val="28"/>
          <w:szCs w:val="28"/>
        </w:rPr>
        <w:t>» (</w:t>
      </w:r>
      <w:r w:rsidRPr="00703147">
        <w:rPr>
          <w:sz w:val="28"/>
          <w:szCs w:val="28"/>
          <w:lang w:val="x-none"/>
        </w:rPr>
        <w:t>постановление Правительства Российской Федерации от 21.03.2006 № 153</w:t>
      </w:r>
      <w:r w:rsidRPr="00703147">
        <w:rPr>
          <w:sz w:val="28"/>
          <w:szCs w:val="28"/>
        </w:rPr>
        <w:t>)</w:t>
      </w:r>
      <w:r w:rsidRPr="00703147">
        <w:rPr>
          <w:sz w:val="28"/>
          <w:szCs w:val="28"/>
          <w:lang w:val="x-none"/>
        </w:rPr>
        <w:t xml:space="preserve"> 13 гражданам направлены уведомления о получении государственного жилищного сертификата</w:t>
      </w:r>
      <w:r w:rsidRPr="00703147">
        <w:rPr>
          <w:sz w:val="28"/>
          <w:szCs w:val="28"/>
        </w:rPr>
        <w:t xml:space="preserve"> (далее – ГЖС)</w:t>
      </w:r>
      <w:r w:rsidRPr="00703147">
        <w:rPr>
          <w:sz w:val="28"/>
          <w:szCs w:val="28"/>
          <w:lang w:val="x-none"/>
        </w:rPr>
        <w:t xml:space="preserve">, из которых 6 предоставили документы для получения ГЖС. </w:t>
      </w:r>
      <w:r w:rsidRPr="00703147">
        <w:rPr>
          <w:sz w:val="28"/>
          <w:szCs w:val="28"/>
        </w:rPr>
        <w:t>Выдано 3 ГЖС на общую сумму 13 180,20 тыс. руб.</w:t>
      </w:r>
    </w:p>
    <w:tbl>
      <w:tblPr>
        <w:tblW w:w="9356" w:type="dxa"/>
        <w:tblCellMar>
          <w:left w:w="0" w:type="dxa"/>
          <w:right w:w="0" w:type="dxa"/>
        </w:tblCellMar>
        <w:tblLook w:val="04A0" w:firstRow="1" w:lastRow="0" w:firstColumn="1" w:lastColumn="0" w:noHBand="0" w:noVBand="1"/>
      </w:tblPr>
      <w:tblGrid>
        <w:gridCol w:w="9356"/>
      </w:tblGrid>
      <w:tr w:rsidR="007207E5" w:rsidRPr="00703147" w:rsidTr="007207E5">
        <w:trPr>
          <w:trHeight w:val="683"/>
        </w:trPr>
        <w:tc>
          <w:tcPr>
            <w:tcW w:w="9356" w:type="dxa"/>
            <w:tcBorders>
              <w:top w:val="nil"/>
              <w:left w:val="nil"/>
              <w:bottom w:val="nil"/>
              <w:right w:val="nil"/>
            </w:tcBorders>
            <w:shd w:val="clear" w:color="auto" w:fill="auto"/>
            <w:noWrap/>
            <w:tcMar>
              <w:top w:w="15" w:type="dxa"/>
              <w:left w:w="15" w:type="dxa"/>
              <w:bottom w:w="0" w:type="dxa"/>
              <w:right w:w="15" w:type="dxa"/>
            </w:tcMar>
            <w:vAlign w:val="bottom"/>
            <w:hideMark/>
          </w:tcPr>
          <w:p w:rsidR="007207E5" w:rsidRPr="00703147" w:rsidRDefault="007207E5" w:rsidP="007207E5">
            <w:pPr>
              <w:tabs>
                <w:tab w:val="left" w:pos="709"/>
                <w:tab w:val="left" w:pos="993"/>
                <w:tab w:val="left" w:pos="9908"/>
                <w:tab w:val="right" w:pos="10206"/>
              </w:tabs>
              <w:ind w:firstLine="567"/>
              <w:jc w:val="both"/>
              <w:rPr>
                <w:sz w:val="28"/>
                <w:szCs w:val="28"/>
              </w:rPr>
            </w:pPr>
            <w:r w:rsidRPr="00703147">
              <w:rPr>
                <w:bCs/>
                <w:sz w:val="28"/>
                <w:szCs w:val="28"/>
              </w:rPr>
              <w:lastRenderedPageBreak/>
              <w:t>За 2023 год</w:t>
            </w:r>
            <w:r w:rsidRPr="00703147">
              <w:rPr>
                <w:sz w:val="28"/>
                <w:szCs w:val="28"/>
              </w:rPr>
              <w:t xml:space="preserve"> признано участниками ведомственной целевой программы 13 граждан.</w:t>
            </w:r>
          </w:p>
        </w:tc>
      </w:tr>
    </w:tbl>
    <w:p w:rsidR="007207E5" w:rsidRPr="00703147" w:rsidRDefault="007207E5" w:rsidP="007207E5">
      <w:pPr>
        <w:ind w:right="-2" w:firstLine="567"/>
        <w:jc w:val="both"/>
        <w:rPr>
          <w:sz w:val="28"/>
          <w:szCs w:val="28"/>
        </w:rPr>
      </w:pPr>
      <w:r w:rsidRPr="00703147">
        <w:rPr>
          <w:sz w:val="28"/>
          <w:szCs w:val="28"/>
        </w:rPr>
        <w:t>4. В рамках основного мероприятия «Приспособление жилых помещений и общего имущества в многоквартирных домах с учетом потребностей инвалидов, обследованных до 31 декабря 2021 года подпрограммы «Содействие развитию градостроительной деятельности» заключен договор на проведение работ по приспособлению общего имущества многоквартирного дома, в котором проживает инвалид на сумму 180,90 тыс. руб. Средства освоены в полном объеме.</w:t>
      </w:r>
    </w:p>
    <w:p w:rsidR="007207E5" w:rsidRPr="00703147" w:rsidRDefault="007207E5" w:rsidP="007207E5">
      <w:pPr>
        <w:ind w:right="-2" w:firstLine="567"/>
        <w:jc w:val="both"/>
        <w:rPr>
          <w:sz w:val="28"/>
          <w:szCs w:val="28"/>
        </w:rPr>
      </w:pPr>
      <w:r w:rsidRPr="00703147">
        <w:rPr>
          <w:sz w:val="28"/>
          <w:szCs w:val="28"/>
        </w:rPr>
        <w:t xml:space="preserve">Для решения жилищной проблемы, снижения доли ветхого и аварийного жилья, необходимо увеличить темпы жилищного строительства, активнее привлекать инвесторов – застройщиков, участвовать в программах Ханты-Мансийского автономного округа – Югры, осуществлять жесткий надзор за своевременностью и качеством вводимого жилья на территории Березовского района. </w:t>
      </w:r>
    </w:p>
    <w:p w:rsidR="007207E5" w:rsidRPr="00703147" w:rsidRDefault="007207E5" w:rsidP="007207E5">
      <w:pPr>
        <w:ind w:firstLine="567"/>
      </w:pPr>
    </w:p>
    <w:p w:rsidR="0032689E" w:rsidRPr="00703147" w:rsidRDefault="0032689E" w:rsidP="0032689E">
      <w:pPr>
        <w:widowControl w:val="0"/>
        <w:autoSpaceDE w:val="0"/>
        <w:autoSpaceDN w:val="0"/>
        <w:adjustRightInd w:val="0"/>
        <w:spacing w:line="0" w:lineRule="atLeast"/>
        <w:ind w:firstLine="720"/>
        <w:jc w:val="center"/>
        <w:rPr>
          <w:rFonts w:eastAsia="Calibri"/>
          <w:b/>
          <w:sz w:val="28"/>
          <w:szCs w:val="28"/>
        </w:rPr>
      </w:pPr>
      <w:r w:rsidRPr="00703147">
        <w:rPr>
          <w:rFonts w:eastAsia="Calibri"/>
          <w:b/>
          <w:sz w:val="28"/>
          <w:szCs w:val="28"/>
        </w:rPr>
        <w:t>Жилищно-коммунальный комплекс</w:t>
      </w:r>
    </w:p>
    <w:p w:rsidR="0032689E" w:rsidRPr="00703147" w:rsidRDefault="0032689E" w:rsidP="0032689E">
      <w:pPr>
        <w:spacing w:line="0" w:lineRule="atLeast"/>
        <w:ind w:firstLine="709"/>
        <w:jc w:val="both"/>
        <w:rPr>
          <w:sz w:val="28"/>
          <w:szCs w:val="28"/>
        </w:rPr>
      </w:pPr>
    </w:p>
    <w:p w:rsidR="00AE1213" w:rsidRPr="00703147" w:rsidRDefault="00AE1213" w:rsidP="00AE1213">
      <w:pPr>
        <w:spacing w:line="0" w:lineRule="atLeast"/>
        <w:ind w:firstLine="709"/>
        <w:jc w:val="both"/>
        <w:rPr>
          <w:sz w:val="28"/>
          <w:szCs w:val="28"/>
        </w:rPr>
      </w:pPr>
      <w:r w:rsidRPr="00703147">
        <w:rPr>
          <w:sz w:val="28"/>
          <w:szCs w:val="28"/>
        </w:rPr>
        <w:t>Доля жилищно-коммунального хозяйства в общих расходах консолидированного бюджета Березовского района остается стабильно высокой 25,77% и в денежном выражении составляет 1 434,02 млн. рублей.</w:t>
      </w:r>
    </w:p>
    <w:p w:rsidR="00AE1213" w:rsidRPr="00703147" w:rsidRDefault="00AE1213" w:rsidP="00AE1213">
      <w:pPr>
        <w:tabs>
          <w:tab w:val="left" w:pos="540"/>
        </w:tabs>
        <w:spacing w:line="0" w:lineRule="atLeast"/>
        <w:ind w:firstLine="709"/>
        <w:jc w:val="both"/>
        <w:rPr>
          <w:rFonts w:eastAsia="Calibri"/>
          <w:sz w:val="28"/>
          <w:szCs w:val="28"/>
        </w:rPr>
      </w:pPr>
      <w:r w:rsidRPr="00703147">
        <w:rPr>
          <w:rFonts w:eastAsia="Calibri"/>
          <w:sz w:val="28"/>
          <w:szCs w:val="28"/>
        </w:rPr>
        <w:t>По состоянию на 01 января 2024 года (по данным государственной статистики) жилищный фонд Березовского района 718,65 тыс. кв. м.</w:t>
      </w:r>
      <w:r w:rsidRPr="00703147">
        <w:rPr>
          <w:sz w:val="28"/>
          <w:szCs w:val="28"/>
        </w:rPr>
        <w:t xml:space="preserve"> </w:t>
      </w:r>
      <w:r w:rsidRPr="00703147">
        <w:rPr>
          <w:rFonts w:eastAsia="Calibri"/>
          <w:sz w:val="28"/>
          <w:szCs w:val="28"/>
        </w:rPr>
        <w:t>Доля непригодного и аварийного жилищного фонда Березовского района составляет более 9,30% от общей площади жилья</w:t>
      </w:r>
      <w:r w:rsidRPr="00703147">
        <w:rPr>
          <w:sz w:val="28"/>
          <w:szCs w:val="28"/>
        </w:rPr>
        <w:t xml:space="preserve"> или 66,94 тыс. кв. м., в том числе аварийного 44,23 тыс. кв. м., непригодного – 22,71 тыс. кв. м.</w:t>
      </w:r>
    </w:p>
    <w:p w:rsidR="00AE1213" w:rsidRPr="00703147" w:rsidRDefault="00AE1213" w:rsidP="00AE1213">
      <w:pPr>
        <w:widowControl w:val="0"/>
        <w:autoSpaceDE w:val="0"/>
        <w:autoSpaceDN w:val="0"/>
        <w:adjustRightInd w:val="0"/>
        <w:spacing w:line="0" w:lineRule="atLeast"/>
        <w:ind w:firstLine="708"/>
        <w:jc w:val="both"/>
        <w:rPr>
          <w:rFonts w:eastAsia="Calibri"/>
          <w:sz w:val="28"/>
          <w:szCs w:val="28"/>
        </w:rPr>
      </w:pPr>
      <w:r w:rsidRPr="00703147">
        <w:rPr>
          <w:rFonts w:eastAsia="Calibri"/>
          <w:sz w:val="28"/>
          <w:szCs w:val="28"/>
        </w:rPr>
        <w:t>Показатель обеспеченности площадью жилых помещений, приходящейся в среднем на одного жителя Березовского района - 32,60 кв. м.</w:t>
      </w:r>
    </w:p>
    <w:p w:rsidR="00AE1213" w:rsidRPr="00703147" w:rsidRDefault="00AE1213" w:rsidP="00AE1213">
      <w:pPr>
        <w:widowControl w:val="0"/>
        <w:autoSpaceDE w:val="0"/>
        <w:autoSpaceDN w:val="0"/>
        <w:adjustRightInd w:val="0"/>
        <w:spacing w:line="0" w:lineRule="atLeast"/>
        <w:jc w:val="both"/>
        <w:rPr>
          <w:rFonts w:eastAsia="Calibri"/>
          <w:sz w:val="28"/>
          <w:szCs w:val="28"/>
        </w:rPr>
      </w:pPr>
    </w:p>
    <w:p w:rsidR="00AE1213" w:rsidRPr="00703147" w:rsidRDefault="00AE1213" w:rsidP="00AE1213">
      <w:pPr>
        <w:widowControl w:val="0"/>
        <w:autoSpaceDE w:val="0"/>
        <w:autoSpaceDN w:val="0"/>
        <w:adjustRightInd w:val="0"/>
        <w:spacing w:line="0" w:lineRule="atLeast"/>
        <w:ind w:left="993"/>
        <w:jc w:val="both"/>
        <w:rPr>
          <w:rFonts w:eastAsia="Calibri"/>
          <w:sz w:val="28"/>
          <w:szCs w:val="28"/>
        </w:rPr>
      </w:pPr>
      <w:r w:rsidRPr="00703147">
        <w:rPr>
          <w:noProof/>
        </w:rPr>
        <w:lastRenderedPageBreak/>
        <w:drawing>
          <wp:inline distT="0" distB="0" distL="0" distR="0" wp14:anchorId="4BDE12D3" wp14:editId="2184FF1F">
            <wp:extent cx="6343650" cy="4191000"/>
            <wp:effectExtent l="0" t="19050" r="0" b="381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E1213" w:rsidRPr="00703147" w:rsidRDefault="00AE1213" w:rsidP="00AE1213">
      <w:pPr>
        <w:widowControl w:val="0"/>
        <w:autoSpaceDE w:val="0"/>
        <w:autoSpaceDN w:val="0"/>
        <w:adjustRightInd w:val="0"/>
        <w:spacing w:line="0" w:lineRule="atLeast"/>
        <w:jc w:val="both"/>
        <w:rPr>
          <w:rFonts w:eastAsia="Calibri"/>
          <w:sz w:val="28"/>
          <w:szCs w:val="28"/>
        </w:rPr>
      </w:pPr>
    </w:p>
    <w:p w:rsidR="00AE1213" w:rsidRPr="00703147" w:rsidRDefault="00AE1213" w:rsidP="00AE1213">
      <w:pPr>
        <w:widowControl w:val="0"/>
        <w:autoSpaceDE w:val="0"/>
        <w:autoSpaceDN w:val="0"/>
        <w:adjustRightInd w:val="0"/>
        <w:spacing w:line="0" w:lineRule="atLeast"/>
        <w:ind w:firstLine="459"/>
        <w:jc w:val="both"/>
        <w:rPr>
          <w:rFonts w:eastAsia="Calibri"/>
          <w:sz w:val="28"/>
          <w:szCs w:val="28"/>
        </w:rPr>
      </w:pPr>
      <w:r w:rsidRPr="00703147">
        <w:rPr>
          <w:rFonts w:eastAsia="Calibri"/>
          <w:sz w:val="28"/>
          <w:szCs w:val="28"/>
        </w:rPr>
        <w:t>В 2023 году по состоянию на 01.01.2024 года на территории Березовского района сократилось количество организаций, оказывающих жилищно-коммунальные услуги с 14 до 11 единиц.</w:t>
      </w:r>
    </w:p>
    <w:p w:rsidR="00AE1213" w:rsidRPr="00703147" w:rsidRDefault="00AE1213" w:rsidP="00AE1213">
      <w:pPr>
        <w:tabs>
          <w:tab w:val="left" w:pos="540"/>
        </w:tabs>
        <w:suppressAutoHyphens/>
        <w:spacing w:line="0" w:lineRule="atLeast"/>
        <w:jc w:val="both"/>
        <w:rPr>
          <w:sz w:val="28"/>
          <w:szCs w:val="28"/>
        </w:rPr>
      </w:pPr>
      <w:r w:rsidRPr="00703147">
        <w:rPr>
          <w:sz w:val="28"/>
          <w:szCs w:val="28"/>
        </w:rPr>
        <w:tab/>
        <w:t xml:space="preserve">На территории района действуют: </w:t>
      </w:r>
    </w:p>
    <w:p w:rsidR="00AE1213" w:rsidRPr="00703147" w:rsidRDefault="00AE1213" w:rsidP="00AE1213">
      <w:pPr>
        <w:tabs>
          <w:tab w:val="left" w:pos="540"/>
        </w:tabs>
        <w:suppressAutoHyphens/>
        <w:spacing w:line="0" w:lineRule="atLeast"/>
        <w:jc w:val="both"/>
        <w:rPr>
          <w:sz w:val="28"/>
          <w:szCs w:val="28"/>
        </w:rPr>
      </w:pPr>
      <w:r w:rsidRPr="00703147">
        <w:rPr>
          <w:sz w:val="28"/>
          <w:szCs w:val="28"/>
        </w:rPr>
        <w:tab/>
        <w:t xml:space="preserve">- 9 водоочистных сооружений (3 – </w:t>
      </w:r>
      <w:proofErr w:type="spellStart"/>
      <w:r w:rsidRPr="00703147">
        <w:rPr>
          <w:sz w:val="28"/>
          <w:szCs w:val="28"/>
        </w:rPr>
        <w:t>пгт</w:t>
      </w:r>
      <w:proofErr w:type="spellEnd"/>
      <w:r w:rsidRPr="00703147">
        <w:rPr>
          <w:sz w:val="28"/>
          <w:szCs w:val="28"/>
        </w:rPr>
        <w:t xml:space="preserve">. Березово, 1 – </w:t>
      </w:r>
      <w:proofErr w:type="spellStart"/>
      <w:r w:rsidRPr="00703147">
        <w:rPr>
          <w:sz w:val="28"/>
          <w:szCs w:val="28"/>
        </w:rPr>
        <w:t>пгт</w:t>
      </w:r>
      <w:proofErr w:type="spellEnd"/>
      <w:r w:rsidRPr="00703147">
        <w:rPr>
          <w:sz w:val="28"/>
          <w:szCs w:val="28"/>
        </w:rPr>
        <w:t xml:space="preserve">. Игрим, 1 – п. </w:t>
      </w:r>
      <w:proofErr w:type="spellStart"/>
      <w:r w:rsidRPr="00703147">
        <w:rPr>
          <w:sz w:val="28"/>
          <w:szCs w:val="28"/>
        </w:rPr>
        <w:t>Ванзетур</w:t>
      </w:r>
      <w:proofErr w:type="spellEnd"/>
      <w:r w:rsidRPr="00703147">
        <w:rPr>
          <w:sz w:val="28"/>
          <w:szCs w:val="28"/>
        </w:rPr>
        <w:t xml:space="preserve">, 1 – с. </w:t>
      </w:r>
      <w:proofErr w:type="spellStart"/>
      <w:r w:rsidRPr="00703147">
        <w:rPr>
          <w:sz w:val="28"/>
          <w:szCs w:val="28"/>
        </w:rPr>
        <w:t>Саранпауль</w:t>
      </w:r>
      <w:proofErr w:type="spellEnd"/>
      <w:r w:rsidRPr="00703147">
        <w:rPr>
          <w:sz w:val="28"/>
          <w:szCs w:val="28"/>
        </w:rPr>
        <w:t xml:space="preserve">, 1 – п. Сосьва, 1 – п. Приполярный, 1 – д. </w:t>
      </w:r>
      <w:proofErr w:type="spellStart"/>
      <w:r w:rsidRPr="00703147">
        <w:rPr>
          <w:sz w:val="28"/>
          <w:szCs w:val="28"/>
        </w:rPr>
        <w:t>Хулимсунт</w:t>
      </w:r>
      <w:proofErr w:type="spellEnd"/>
      <w:r w:rsidRPr="00703147">
        <w:rPr>
          <w:sz w:val="28"/>
          <w:szCs w:val="28"/>
        </w:rPr>
        <w:t>), производительностью 10 695,00 куб. м в сутки, из них 7 муниципальных водоочистных сооружений производительностью 5 995,00 куб. м в сутки, 2 ведомственных ОАО «Газпром» производительностью 4 700,00 куб. м в сутки;</w:t>
      </w:r>
    </w:p>
    <w:p w:rsidR="00AE1213" w:rsidRPr="00703147" w:rsidRDefault="00AE1213" w:rsidP="00AE1213">
      <w:pPr>
        <w:tabs>
          <w:tab w:val="left" w:pos="540"/>
        </w:tabs>
        <w:suppressAutoHyphens/>
        <w:spacing w:line="0" w:lineRule="atLeast"/>
        <w:jc w:val="both"/>
        <w:rPr>
          <w:sz w:val="28"/>
          <w:szCs w:val="28"/>
        </w:rPr>
      </w:pPr>
      <w:r w:rsidRPr="00703147">
        <w:rPr>
          <w:sz w:val="28"/>
          <w:szCs w:val="28"/>
        </w:rPr>
        <w:tab/>
      </w:r>
      <w:r w:rsidRPr="00703147">
        <w:rPr>
          <w:sz w:val="28"/>
          <w:szCs w:val="28"/>
        </w:rPr>
        <w:tab/>
        <w:t>- 5 канализационных очистных сооружений (</w:t>
      </w:r>
      <w:proofErr w:type="spellStart"/>
      <w:r w:rsidRPr="00703147">
        <w:rPr>
          <w:sz w:val="28"/>
          <w:szCs w:val="28"/>
        </w:rPr>
        <w:t>пгт</w:t>
      </w:r>
      <w:proofErr w:type="spellEnd"/>
      <w:r w:rsidRPr="00703147">
        <w:rPr>
          <w:sz w:val="28"/>
          <w:szCs w:val="28"/>
        </w:rPr>
        <w:t xml:space="preserve">. Березово, </w:t>
      </w:r>
      <w:proofErr w:type="spellStart"/>
      <w:r w:rsidRPr="00703147">
        <w:rPr>
          <w:sz w:val="28"/>
          <w:szCs w:val="28"/>
        </w:rPr>
        <w:t>пгт</w:t>
      </w:r>
      <w:proofErr w:type="spellEnd"/>
      <w:r w:rsidRPr="00703147">
        <w:rPr>
          <w:sz w:val="28"/>
          <w:szCs w:val="28"/>
        </w:rPr>
        <w:t xml:space="preserve">. Игрим, д. </w:t>
      </w:r>
      <w:proofErr w:type="spellStart"/>
      <w:r w:rsidRPr="00703147">
        <w:rPr>
          <w:sz w:val="28"/>
          <w:szCs w:val="28"/>
        </w:rPr>
        <w:t>Хулимсунт</w:t>
      </w:r>
      <w:proofErr w:type="spellEnd"/>
      <w:r w:rsidRPr="00703147">
        <w:rPr>
          <w:sz w:val="28"/>
          <w:szCs w:val="28"/>
        </w:rPr>
        <w:t>, п. Светлый, п. Приполярный), производительностью 7 500,00 куб. м. в сутки, из них 2 муниципальных канализационных очистных сооружения производительностью 5 400,00 куб. м. в сутки, 3 ведомственных канализационных очистных сооружения ОАО «Газпром» производительностью 2 100,00 куб. м. в сутки.</w:t>
      </w:r>
    </w:p>
    <w:p w:rsidR="00AE1213" w:rsidRPr="00703147" w:rsidRDefault="00AE1213" w:rsidP="00AE1213">
      <w:pPr>
        <w:tabs>
          <w:tab w:val="left" w:pos="540"/>
        </w:tabs>
        <w:suppressAutoHyphens/>
        <w:spacing w:line="0" w:lineRule="atLeast"/>
        <w:ind w:firstLine="709"/>
        <w:jc w:val="both"/>
        <w:rPr>
          <w:sz w:val="28"/>
          <w:szCs w:val="28"/>
        </w:rPr>
      </w:pPr>
      <w:r w:rsidRPr="00703147">
        <w:rPr>
          <w:sz w:val="28"/>
          <w:szCs w:val="28"/>
        </w:rPr>
        <w:t xml:space="preserve">Природным газом газифицировано 5 населенных пунктов: </w:t>
      </w:r>
      <w:proofErr w:type="spellStart"/>
      <w:r w:rsidRPr="00703147">
        <w:rPr>
          <w:sz w:val="28"/>
          <w:szCs w:val="28"/>
        </w:rPr>
        <w:t>пгт</w:t>
      </w:r>
      <w:proofErr w:type="spellEnd"/>
      <w:r w:rsidRPr="00703147">
        <w:rPr>
          <w:sz w:val="28"/>
          <w:szCs w:val="28"/>
        </w:rPr>
        <w:t xml:space="preserve">. Березово, </w:t>
      </w:r>
      <w:proofErr w:type="spellStart"/>
      <w:r w:rsidRPr="00703147">
        <w:rPr>
          <w:sz w:val="28"/>
          <w:szCs w:val="28"/>
        </w:rPr>
        <w:t>пгт</w:t>
      </w:r>
      <w:proofErr w:type="spellEnd"/>
      <w:r w:rsidRPr="00703147">
        <w:rPr>
          <w:sz w:val="28"/>
          <w:szCs w:val="28"/>
        </w:rPr>
        <w:t xml:space="preserve">. Игрим, п. Светлый, п. Приполярный, д. </w:t>
      </w:r>
      <w:proofErr w:type="spellStart"/>
      <w:r w:rsidRPr="00703147">
        <w:rPr>
          <w:sz w:val="28"/>
          <w:szCs w:val="28"/>
        </w:rPr>
        <w:t>Хулимсунт</w:t>
      </w:r>
      <w:proofErr w:type="spellEnd"/>
      <w:r w:rsidRPr="00703147">
        <w:rPr>
          <w:sz w:val="28"/>
          <w:szCs w:val="28"/>
        </w:rPr>
        <w:t>.</w:t>
      </w:r>
    </w:p>
    <w:p w:rsidR="00AE1213" w:rsidRPr="00703147" w:rsidRDefault="00AE1213" w:rsidP="00AE1213">
      <w:pPr>
        <w:tabs>
          <w:tab w:val="left" w:pos="540"/>
        </w:tabs>
        <w:suppressAutoHyphens/>
        <w:ind w:firstLine="720"/>
        <w:jc w:val="both"/>
        <w:rPr>
          <w:sz w:val="28"/>
          <w:szCs w:val="28"/>
        </w:rPr>
      </w:pPr>
      <w:r w:rsidRPr="00703147">
        <w:rPr>
          <w:sz w:val="28"/>
          <w:szCs w:val="28"/>
        </w:rPr>
        <w:t xml:space="preserve">На территории района действует 23 котельных (19 муниципальных и 4 ведомственных), из них 6 котельных осуществляют выработку </w:t>
      </w:r>
      <w:proofErr w:type="spellStart"/>
      <w:r w:rsidRPr="00703147">
        <w:rPr>
          <w:sz w:val="28"/>
          <w:szCs w:val="28"/>
        </w:rPr>
        <w:t>теплоэнергии</w:t>
      </w:r>
      <w:proofErr w:type="spellEnd"/>
      <w:r w:rsidRPr="00703147">
        <w:rPr>
          <w:sz w:val="28"/>
          <w:szCs w:val="28"/>
        </w:rPr>
        <w:t xml:space="preserve"> на твердом топливе (уголь), 17 котельных с применением газообразного топлива (газ природный). </w:t>
      </w:r>
    </w:p>
    <w:p w:rsidR="00AE1213" w:rsidRPr="00703147" w:rsidRDefault="00AE1213" w:rsidP="00AE1213">
      <w:pPr>
        <w:tabs>
          <w:tab w:val="left" w:pos="540"/>
        </w:tabs>
        <w:suppressAutoHyphens/>
        <w:ind w:firstLine="720"/>
        <w:jc w:val="both"/>
        <w:rPr>
          <w:sz w:val="28"/>
          <w:szCs w:val="28"/>
        </w:rPr>
      </w:pPr>
      <w:r w:rsidRPr="00703147">
        <w:rPr>
          <w:sz w:val="28"/>
          <w:szCs w:val="28"/>
        </w:rPr>
        <w:t xml:space="preserve">В 2023 году введена в эксплуатацию автоматизированная </w:t>
      </w:r>
      <w:proofErr w:type="spellStart"/>
      <w:r w:rsidRPr="00703147">
        <w:rPr>
          <w:sz w:val="28"/>
          <w:szCs w:val="28"/>
        </w:rPr>
        <w:t>блочно</w:t>
      </w:r>
      <w:proofErr w:type="spellEnd"/>
      <w:r w:rsidRPr="00703147">
        <w:rPr>
          <w:sz w:val="28"/>
          <w:szCs w:val="28"/>
        </w:rPr>
        <w:t xml:space="preserve">-модульная котельная установка тепловой мощностью 600 кВт для теплоснабжения жилых домов № 17, 19, 21 по улице Молодежная в </w:t>
      </w:r>
      <w:proofErr w:type="spellStart"/>
      <w:r w:rsidRPr="00703147">
        <w:rPr>
          <w:sz w:val="28"/>
          <w:szCs w:val="28"/>
        </w:rPr>
        <w:t>пгт</w:t>
      </w:r>
      <w:proofErr w:type="spellEnd"/>
      <w:r w:rsidRPr="00703147">
        <w:rPr>
          <w:sz w:val="28"/>
          <w:szCs w:val="28"/>
        </w:rPr>
        <w:t>. Березово.</w:t>
      </w:r>
    </w:p>
    <w:p w:rsidR="00AE1213" w:rsidRPr="00703147" w:rsidRDefault="00AE1213" w:rsidP="00AE1213">
      <w:pPr>
        <w:tabs>
          <w:tab w:val="left" w:pos="540"/>
        </w:tabs>
        <w:suppressAutoHyphens/>
        <w:ind w:firstLine="720"/>
        <w:jc w:val="both"/>
        <w:rPr>
          <w:sz w:val="28"/>
          <w:szCs w:val="28"/>
        </w:rPr>
      </w:pPr>
      <w:r w:rsidRPr="00703147">
        <w:rPr>
          <w:sz w:val="28"/>
          <w:szCs w:val="28"/>
        </w:rPr>
        <w:lastRenderedPageBreak/>
        <w:t xml:space="preserve">Выработку электроэнергии на территории района осуществляют 9 электростанций, из них 7 муниципальных (с использованием дизельного топлива) и 2 ведомственные электростанции ЛПУ (п. Приполярный, д. </w:t>
      </w:r>
      <w:proofErr w:type="spellStart"/>
      <w:r w:rsidRPr="00703147">
        <w:rPr>
          <w:sz w:val="28"/>
          <w:szCs w:val="28"/>
        </w:rPr>
        <w:t>Хулимсунт</w:t>
      </w:r>
      <w:proofErr w:type="spellEnd"/>
      <w:r w:rsidRPr="00703147">
        <w:rPr>
          <w:sz w:val="28"/>
          <w:szCs w:val="28"/>
        </w:rPr>
        <w:t xml:space="preserve">).  </w:t>
      </w:r>
    </w:p>
    <w:p w:rsidR="00277A4F" w:rsidRPr="00703147" w:rsidRDefault="00AE1213" w:rsidP="00277A4F">
      <w:pPr>
        <w:tabs>
          <w:tab w:val="left" w:pos="709"/>
        </w:tabs>
        <w:jc w:val="both"/>
        <w:rPr>
          <w:sz w:val="28"/>
          <w:szCs w:val="28"/>
        </w:rPr>
      </w:pPr>
      <w:r w:rsidRPr="00703147">
        <w:rPr>
          <w:sz w:val="28"/>
          <w:szCs w:val="28"/>
        </w:rPr>
        <w:tab/>
        <w:t xml:space="preserve">В рамках муниципальной программы «Жилищно-коммунальный комплекс в Березовском районе» в 2023 году запланировано 1 231,28 млн. рублей, освоено 98,01%. Средства </w:t>
      </w:r>
      <w:r w:rsidR="00277A4F" w:rsidRPr="00703147">
        <w:rPr>
          <w:sz w:val="28"/>
          <w:szCs w:val="28"/>
        </w:rPr>
        <w:t>были направлены на:</w:t>
      </w:r>
    </w:p>
    <w:p w:rsidR="00AE1213" w:rsidRPr="00703147" w:rsidRDefault="00277A4F" w:rsidP="00277A4F">
      <w:pPr>
        <w:tabs>
          <w:tab w:val="left" w:pos="709"/>
        </w:tabs>
        <w:jc w:val="both"/>
        <w:rPr>
          <w:sz w:val="28"/>
          <w:szCs w:val="28"/>
        </w:rPr>
      </w:pPr>
      <w:r w:rsidRPr="00703147">
        <w:rPr>
          <w:sz w:val="28"/>
          <w:szCs w:val="28"/>
        </w:rPr>
        <w:tab/>
        <w:t xml:space="preserve">- </w:t>
      </w:r>
      <w:r w:rsidR="00363237" w:rsidRPr="00703147">
        <w:rPr>
          <w:sz w:val="28"/>
          <w:szCs w:val="28"/>
        </w:rPr>
        <w:t>строительство 1</w:t>
      </w:r>
      <w:r w:rsidRPr="00703147">
        <w:rPr>
          <w:sz w:val="28"/>
          <w:szCs w:val="28"/>
        </w:rPr>
        <w:t xml:space="preserve"> коте</w:t>
      </w:r>
      <w:r w:rsidR="00002BCB" w:rsidRPr="00703147">
        <w:rPr>
          <w:sz w:val="28"/>
          <w:szCs w:val="28"/>
        </w:rPr>
        <w:t>льн</w:t>
      </w:r>
      <w:r w:rsidR="00363237" w:rsidRPr="00703147">
        <w:rPr>
          <w:sz w:val="28"/>
          <w:szCs w:val="28"/>
        </w:rPr>
        <w:t xml:space="preserve">ой и реконструкцию 1 </w:t>
      </w:r>
      <w:proofErr w:type="spellStart"/>
      <w:r w:rsidR="00363237" w:rsidRPr="00703147">
        <w:rPr>
          <w:sz w:val="28"/>
          <w:szCs w:val="28"/>
        </w:rPr>
        <w:t>котельой</w:t>
      </w:r>
      <w:proofErr w:type="spellEnd"/>
      <w:r w:rsidR="00002BCB" w:rsidRPr="00703147">
        <w:rPr>
          <w:sz w:val="28"/>
          <w:szCs w:val="28"/>
        </w:rPr>
        <w:t xml:space="preserve"> в </w:t>
      </w:r>
      <w:proofErr w:type="spellStart"/>
      <w:r w:rsidR="00002BCB" w:rsidRPr="00703147">
        <w:rPr>
          <w:sz w:val="28"/>
          <w:szCs w:val="28"/>
        </w:rPr>
        <w:t>пгт</w:t>
      </w:r>
      <w:proofErr w:type="spellEnd"/>
      <w:r w:rsidR="00002BCB" w:rsidRPr="00703147">
        <w:rPr>
          <w:sz w:val="28"/>
          <w:szCs w:val="28"/>
        </w:rPr>
        <w:t>. Березово</w:t>
      </w:r>
      <w:r w:rsidR="00363237" w:rsidRPr="00703147">
        <w:rPr>
          <w:sz w:val="28"/>
          <w:szCs w:val="28"/>
        </w:rPr>
        <w:t>,</w:t>
      </w:r>
      <w:r w:rsidR="00002BCB" w:rsidRPr="00703147">
        <w:rPr>
          <w:sz w:val="28"/>
          <w:szCs w:val="28"/>
        </w:rPr>
        <w:t xml:space="preserve"> </w:t>
      </w:r>
      <w:r w:rsidR="00363237" w:rsidRPr="00703147">
        <w:rPr>
          <w:sz w:val="28"/>
          <w:szCs w:val="28"/>
        </w:rPr>
        <w:t>строительство</w:t>
      </w:r>
      <w:r w:rsidRPr="00703147">
        <w:rPr>
          <w:sz w:val="28"/>
          <w:szCs w:val="28"/>
        </w:rPr>
        <w:t xml:space="preserve"> новой котельной </w:t>
      </w:r>
      <w:r w:rsidR="00AE1213" w:rsidRPr="00703147">
        <w:rPr>
          <w:color w:val="000000"/>
          <w:sz w:val="28"/>
          <w:szCs w:val="28"/>
        </w:rPr>
        <w:t xml:space="preserve">в </w:t>
      </w:r>
      <w:proofErr w:type="spellStart"/>
      <w:r w:rsidR="00AE1213" w:rsidRPr="00703147">
        <w:rPr>
          <w:color w:val="000000"/>
          <w:sz w:val="28"/>
          <w:szCs w:val="28"/>
        </w:rPr>
        <w:t>пгт</w:t>
      </w:r>
      <w:proofErr w:type="spellEnd"/>
      <w:r w:rsidR="00AE1213" w:rsidRPr="00703147">
        <w:rPr>
          <w:color w:val="000000"/>
          <w:sz w:val="28"/>
          <w:szCs w:val="28"/>
        </w:rPr>
        <w:t>. Игрим. Объект</w:t>
      </w:r>
      <w:r w:rsidRPr="00703147">
        <w:rPr>
          <w:color w:val="000000"/>
          <w:sz w:val="28"/>
          <w:szCs w:val="28"/>
        </w:rPr>
        <w:t>ы</w:t>
      </w:r>
      <w:r w:rsidR="00AE1213" w:rsidRPr="00703147">
        <w:rPr>
          <w:color w:val="000000"/>
          <w:sz w:val="28"/>
          <w:szCs w:val="28"/>
        </w:rPr>
        <w:t xml:space="preserve"> введен</w:t>
      </w:r>
      <w:r w:rsidRPr="00703147">
        <w:rPr>
          <w:color w:val="000000"/>
          <w:sz w:val="28"/>
          <w:szCs w:val="28"/>
        </w:rPr>
        <w:t>ы</w:t>
      </w:r>
      <w:r w:rsidR="00AE1213" w:rsidRPr="00703147">
        <w:rPr>
          <w:color w:val="000000"/>
          <w:sz w:val="28"/>
          <w:szCs w:val="28"/>
        </w:rPr>
        <w:t xml:space="preserve"> в эксплуатацию</w:t>
      </w:r>
      <w:r w:rsidRPr="00703147">
        <w:rPr>
          <w:color w:val="000000"/>
          <w:sz w:val="28"/>
          <w:szCs w:val="28"/>
        </w:rPr>
        <w:t>;</w:t>
      </w:r>
    </w:p>
    <w:p w:rsidR="00AE1213" w:rsidRPr="00703147" w:rsidRDefault="00AE1213" w:rsidP="00AE1213">
      <w:pPr>
        <w:tabs>
          <w:tab w:val="left" w:pos="709"/>
        </w:tabs>
        <w:ind w:firstLine="567"/>
        <w:jc w:val="both"/>
        <w:rPr>
          <w:sz w:val="28"/>
          <w:szCs w:val="28"/>
        </w:rPr>
      </w:pPr>
      <w:r w:rsidRPr="00703147">
        <w:rPr>
          <w:sz w:val="28"/>
          <w:szCs w:val="28"/>
        </w:rPr>
        <w:t xml:space="preserve">- субсидирование </w:t>
      </w:r>
      <w:r w:rsidRPr="00703147">
        <w:rPr>
          <w:rFonts w:eastAsia="Arial Unicode MS"/>
          <w:sz w:val="28"/>
          <w:szCs w:val="28"/>
          <w:lang w:eastAsia="ar-SA"/>
        </w:rPr>
        <w:t xml:space="preserve">предприятий коммунальной сферы, в целях недопущения роста цен на электрическую энергию, сжиженный газ в зоне децентрализованного электроснабжения и возмещение недополученных доходов при оказании коммунальных услуг по регулируемым ценам в сумме </w:t>
      </w:r>
      <w:r w:rsidR="000F0879" w:rsidRPr="00703147">
        <w:rPr>
          <w:rFonts w:eastAsia="Arial Unicode MS"/>
          <w:sz w:val="28"/>
          <w:szCs w:val="28"/>
          <w:lang w:eastAsia="ar-SA"/>
        </w:rPr>
        <w:t>626,50</w:t>
      </w:r>
      <w:r w:rsidRPr="00703147">
        <w:rPr>
          <w:rFonts w:eastAsia="Arial Unicode MS"/>
          <w:sz w:val="28"/>
          <w:szCs w:val="28"/>
          <w:lang w:eastAsia="ar-SA"/>
        </w:rPr>
        <w:t xml:space="preserve"> млн. рублей</w:t>
      </w:r>
      <w:r w:rsidR="000F0879" w:rsidRPr="00703147">
        <w:rPr>
          <w:sz w:val="28"/>
          <w:szCs w:val="28"/>
        </w:rPr>
        <w:t>;</w:t>
      </w:r>
    </w:p>
    <w:p w:rsidR="000F0879" w:rsidRPr="00703147" w:rsidRDefault="000F0879" w:rsidP="00AE1213">
      <w:pPr>
        <w:tabs>
          <w:tab w:val="left" w:pos="709"/>
        </w:tabs>
        <w:ind w:firstLine="567"/>
        <w:jc w:val="both"/>
        <w:rPr>
          <w:sz w:val="28"/>
          <w:szCs w:val="28"/>
        </w:rPr>
      </w:pPr>
      <w:r w:rsidRPr="00703147">
        <w:rPr>
          <w:sz w:val="28"/>
          <w:szCs w:val="28"/>
        </w:rPr>
        <w:t>- на подготовку к осенне-зимнему периоду – 35,70 млн. рублей, что в 4,5 раза больше уровня прошлого года.</w:t>
      </w:r>
    </w:p>
    <w:p w:rsidR="00AE1213" w:rsidRPr="00703147" w:rsidRDefault="00AE1213" w:rsidP="00AE1213">
      <w:pPr>
        <w:tabs>
          <w:tab w:val="left" w:pos="709"/>
        </w:tabs>
        <w:spacing w:line="0" w:lineRule="atLeast"/>
        <w:ind w:firstLine="567"/>
        <w:jc w:val="both"/>
        <w:rPr>
          <w:sz w:val="28"/>
          <w:szCs w:val="28"/>
        </w:rPr>
      </w:pPr>
      <w:r w:rsidRPr="00703147">
        <w:rPr>
          <w:sz w:val="28"/>
          <w:szCs w:val="28"/>
        </w:rPr>
        <w:t xml:space="preserve">В рамках муниципальной программы «Экологическая безопасность в Березовском районе» проведены мероприятия по содержание площадок временного накопления отходов, </w:t>
      </w:r>
      <w:proofErr w:type="spellStart"/>
      <w:r w:rsidRPr="00703147">
        <w:rPr>
          <w:sz w:val="28"/>
          <w:szCs w:val="28"/>
        </w:rPr>
        <w:t>ларви</w:t>
      </w:r>
      <w:r w:rsidR="00277A4F" w:rsidRPr="00703147">
        <w:rPr>
          <w:sz w:val="28"/>
          <w:szCs w:val="28"/>
        </w:rPr>
        <w:t>цидной</w:t>
      </w:r>
      <w:proofErr w:type="spellEnd"/>
      <w:r w:rsidRPr="00703147">
        <w:rPr>
          <w:sz w:val="28"/>
          <w:szCs w:val="28"/>
        </w:rPr>
        <w:t xml:space="preserve"> обработк</w:t>
      </w:r>
      <w:r w:rsidR="00277A4F" w:rsidRPr="00703147">
        <w:rPr>
          <w:sz w:val="28"/>
          <w:szCs w:val="28"/>
        </w:rPr>
        <w:t>е</w:t>
      </w:r>
      <w:r w:rsidRPr="00703147">
        <w:rPr>
          <w:sz w:val="28"/>
          <w:szCs w:val="28"/>
        </w:rPr>
        <w:t xml:space="preserve"> и барьерн</w:t>
      </w:r>
      <w:r w:rsidR="00277A4F" w:rsidRPr="00703147">
        <w:rPr>
          <w:sz w:val="28"/>
          <w:szCs w:val="28"/>
        </w:rPr>
        <w:t>ой дератизации</w:t>
      </w:r>
      <w:r w:rsidRPr="00703147">
        <w:rPr>
          <w:sz w:val="28"/>
          <w:szCs w:val="28"/>
        </w:rPr>
        <w:t xml:space="preserve"> 19 территорий </w:t>
      </w:r>
      <w:r w:rsidR="00277A4F" w:rsidRPr="00703147">
        <w:rPr>
          <w:sz w:val="28"/>
          <w:szCs w:val="28"/>
        </w:rPr>
        <w:t>(</w:t>
      </w:r>
      <w:r w:rsidRPr="00703147">
        <w:rPr>
          <w:sz w:val="28"/>
          <w:szCs w:val="28"/>
        </w:rPr>
        <w:t>1 этап</w:t>
      </w:r>
      <w:r w:rsidR="00277A4F" w:rsidRPr="00703147">
        <w:rPr>
          <w:sz w:val="28"/>
          <w:szCs w:val="28"/>
        </w:rPr>
        <w:t>)</w:t>
      </w:r>
      <w:r w:rsidRPr="00703147">
        <w:rPr>
          <w:sz w:val="28"/>
          <w:szCs w:val="28"/>
        </w:rPr>
        <w:t>. Освоение средств составило 1 846,00 тыс. руб.</w:t>
      </w:r>
    </w:p>
    <w:p w:rsidR="00AE1213" w:rsidRPr="00703147" w:rsidRDefault="00AE1213" w:rsidP="00AE1213">
      <w:pPr>
        <w:ind w:left="10" w:right="70" w:firstLine="698"/>
        <w:jc w:val="both"/>
        <w:rPr>
          <w:sz w:val="28"/>
          <w:szCs w:val="28"/>
        </w:rPr>
      </w:pPr>
      <w:r w:rsidRPr="00703147">
        <w:rPr>
          <w:sz w:val="28"/>
          <w:szCs w:val="28"/>
        </w:rPr>
        <w:t xml:space="preserve">В 2023 году выполнены ремонты сетей (с заменой ветхих сетей), заменено 2,341 тыс. км сетей </w:t>
      </w:r>
      <w:proofErr w:type="spellStart"/>
      <w:r w:rsidRPr="00703147">
        <w:rPr>
          <w:sz w:val="28"/>
          <w:szCs w:val="28"/>
        </w:rPr>
        <w:t>тепловодоснабжения</w:t>
      </w:r>
      <w:proofErr w:type="spellEnd"/>
      <w:r w:rsidRPr="00703147">
        <w:rPr>
          <w:sz w:val="28"/>
          <w:szCs w:val="28"/>
        </w:rPr>
        <w:t>, в том числе 1,696 тыс. км сетей теплоснабжения, 0,645 тыс. км сетей водоснабжения:</w:t>
      </w:r>
    </w:p>
    <w:p w:rsidR="00AE1213" w:rsidRPr="00703147" w:rsidRDefault="00AE1213" w:rsidP="00AE1213">
      <w:pPr>
        <w:ind w:left="10" w:right="70" w:firstLine="698"/>
        <w:jc w:val="both"/>
        <w:rPr>
          <w:sz w:val="28"/>
          <w:szCs w:val="28"/>
        </w:rPr>
      </w:pPr>
      <w:r w:rsidRPr="00703147">
        <w:rPr>
          <w:sz w:val="28"/>
          <w:szCs w:val="28"/>
        </w:rPr>
        <w:t xml:space="preserve">- </w:t>
      </w:r>
      <w:proofErr w:type="spellStart"/>
      <w:r w:rsidRPr="00703147">
        <w:rPr>
          <w:sz w:val="28"/>
          <w:szCs w:val="28"/>
        </w:rPr>
        <w:t>пгт</w:t>
      </w:r>
      <w:proofErr w:type="spellEnd"/>
      <w:r w:rsidRPr="00703147">
        <w:rPr>
          <w:sz w:val="28"/>
          <w:szCs w:val="28"/>
        </w:rPr>
        <w:t>. Березово – 0,853 тыс. км (теплоснабжения - 0,724 тыс. км, водоснабжения - 0,129 тыс. км.) на участках:</w:t>
      </w:r>
    </w:p>
    <w:p w:rsidR="00AE1213" w:rsidRPr="00703147" w:rsidRDefault="00AE1213" w:rsidP="00AE1213">
      <w:pPr>
        <w:ind w:left="10" w:right="70" w:firstLine="698"/>
        <w:jc w:val="both"/>
        <w:rPr>
          <w:sz w:val="28"/>
          <w:szCs w:val="28"/>
        </w:rPr>
      </w:pPr>
      <w:r w:rsidRPr="00703147">
        <w:rPr>
          <w:sz w:val="28"/>
          <w:szCs w:val="28"/>
        </w:rPr>
        <w:t>от котельной ул. Шмидта, д. 2 до интерната по ул. Шмидта, д. 6;</w:t>
      </w:r>
    </w:p>
    <w:p w:rsidR="00AE1213" w:rsidRPr="00703147" w:rsidRDefault="00AE1213" w:rsidP="00AE1213">
      <w:pPr>
        <w:ind w:left="10" w:right="70" w:firstLine="698"/>
        <w:jc w:val="both"/>
        <w:rPr>
          <w:sz w:val="28"/>
          <w:szCs w:val="28"/>
        </w:rPr>
      </w:pPr>
      <w:r w:rsidRPr="00703147">
        <w:rPr>
          <w:sz w:val="28"/>
          <w:szCs w:val="28"/>
        </w:rPr>
        <w:t>от ТК по ул. Астраханцева (детская школа искусств) до ТК ул. Советская;</w:t>
      </w:r>
    </w:p>
    <w:p w:rsidR="00AE1213" w:rsidRPr="00703147" w:rsidRDefault="00AE1213" w:rsidP="00AE1213">
      <w:pPr>
        <w:ind w:left="10" w:right="70" w:firstLine="698"/>
        <w:jc w:val="both"/>
        <w:rPr>
          <w:sz w:val="28"/>
          <w:szCs w:val="28"/>
        </w:rPr>
      </w:pPr>
      <w:r w:rsidRPr="00703147">
        <w:rPr>
          <w:sz w:val="28"/>
          <w:szCs w:val="28"/>
        </w:rPr>
        <w:t xml:space="preserve">- </w:t>
      </w:r>
      <w:proofErr w:type="spellStart"/>
      <w:r w:rsidRPr="00703147">
        <w:rPr>
          <w:sz w:val="28"/>
          <w:szCs w:val="28"/>
        </w:rPr>
        <w:t>пгт</w:t>
      </w:r>
      <w:proofErr w:type="spellEnd"/>
      <w:r w:rsidRPr="00703147">
        <w:rPr>
          <w:sz w:val="28"/>
          <w:szCs w:val="28"/>
        </w:rPr>
        <w:t>. Игрим – 0,420 тыс. км (теплоснабжения - 0,280 тыс. км, водоснабжения - 0,140 тыс. км.) - от ТК до жилых домов ул. Пушкина дома 6 и 7;</w:t>
      </w:r>
    </w:p>
    <w:p w:rsidR="00AE1213" w:rsidRPr="00703147" w:rsidRDefault="00AE1213" w:rsidP="00AE1213">
      <w:pPr>
        <w:ind w:left="10" w:right="70" w:firstLine="698"/>
        <w:jc w:val="both"/>
        <w:rPr>
          <w:sz w:val="28"/>
          <w:szCs w:val="28"/>
        </w:rPr>
      </w:pPr>
      <w:r w:rsidRPr="00703147">
        <w:rPr>
          <w:sz w:val="28"/>
          <w:szCs w:val="28"/>
        </w:rPr>
        <w:t>-</w:t>
      </w:r>
      <w:r w:rsidR="00C55AAE" w:rsidRPr="00703147">
        <w:rPr>
          <w:sz w:val="28"/>
          <w:szCs w:val="28"/>
        </w:rPr>
        <w:t xml:space="preserve"> </w:t>
      </w:r>
      <w:r w:rsidRPr="00703147">
        <w:rPr>
          <w:sz w:val="28"/>
          <w:szCs w:val="28"/>
        </w:rPr>
        <w:t xml:space="preserve">с. </w:t>
      </w:r>
      <w:proofErr w:type="spellStart"/>
      <w:r w:rsidRPr="00703147">
        <w:rPr>
          <w:sz w:val="28"/>
          <w:szCs w:val="28"/>
        </w:rPr>
        <w:t>Саранпауль</w:t>
      </w:r>
      <w:proofErr w:type="spellEnd"/>
      <w:r w:rsidRPr="00703147">
        <w:rPr>
          <w:sz w:val="28"/>
          <w:szCs w:val="28"/>
        </w:rPr>
        <w:t xml:space="preserve"> - 0,380 тыс. км (теплоснабжения - 0,240 тыс. км, водоснабжения - 0,140 тыс. км.) - по ул. </w:t>
      </w:r>
      <w:proofErr w:type="spellStart"/>
      <w:r w:rsidRPr="00703147">
        <w:rPr>
          <w:sz w:val="28"/>
          <w:szCs w:val="28"/>
        </w:rPr>
        <w:t>Ятринская</w:t>
      </w:r>
      <w:proofErr w:type="spellEnd"/>
      <w:r w:rsidRPr="00703147">
        <w:rPr>
          <w:sz w:val="28"/>
          <w:szCs w:val="28"/>
        </w:rPr>
        <w:t>;</w:t>
      </w:r>
    </w:p>
    <w:p w:rsidR="00AE1213" w:rsidRPr="00703147" w:rsidRDefault="00AE1213" w:rsidP="00AE1213">
      <w:pPr>
        <w:ind w:left="10" w:right="70" w:firstLine="698"/>
        <w:jc w:val="both"/>
        <w:rPr>
          <w:sz w:val="28"/>
          <w:szCs w:val="28"/>
        </w:rPr>
      </w:pPr>
      <w:r w:rsidRPr="00703147">
        <w:rPr>
          <w:sz w:val="28"/>
          <w:szCs w:val="28"/>
        </w:rPr>
        <w:t>-</w:t>
      </w:r>
      <w:r w:rsidR="00C55AAE" w:rsidRPr="00703147">
        <w:rPr>
          <w:sz w:val="28"/>
          <w:szCs w:val="28"/>
        </w:rPr>
        <w:t xml:space="preserve"> </w:t>
      </w:r>
      <w:r w:rsidRPr="00703147">
        <w:rPr>
          <w:sz w:val="28"/>
          <w:szCs w:val="28"/>
        </w:rPr>
        <w:t xml:space="preserve">д. </w:t>
      </w:r>
      <w:proofErr w:type="spellStart"/>
      <w:r w:rsidRPr="00703147">
        <w:rPr>
          <w:sz w:val="28"/>
          <w:szCs w:val="28"/>
        </w:rPr>
        <w:t>Хулимсунт</w:t>
      </w:r>
      <w:proofErr w:type="spellEnd"/>
      <w:r w:rsidRPr="00703147">
        <w:rPr>
          <w:sz w:val="28"/>
          <w:szCs w:val="28"/>
        </w:rPr>
        <w:t xml:space="preserve"> - 0,688 тыс. км (теплоснабжения - 0,452 тыс. км, водоснабжения - 0,236 тыс. км.).</w:t>
      </w:r>
    </w:p>
    <w:p w:rsidR="00AE1213" w:rsidRPr="00703147" w:rsidRDefault="00AE1213" w:rsidP="00AE1213">
      <w:pPr>
        <w:tabs>
          <w:tab w:val="left" w:pos="709"/>
        </w:tabs>
        <w:spacing w:line="0" w:lineRule="atLeast"/>
        <w:ind w:firstLine="567"/>
        <w:jc w:val="both"/>
        <w:rPr>
          <w:sz w:val="28"/>
          <w:szCs w:val="28"/>
        </w:rPr>
      </w:pPr>
    </w:p>
    <w:p w:rsidR="00AE1213" w:rsidRPr="00703147" w:rsidRDefault="00AE1213" w:rsidP="00AE1213">
      <w:pPr>
        <w:tabs>
          <w:tab w:val="left" w:pos="540"/>
        </w:tabs>
        <w:suppressAutoHyphens/>
        <w:spacing w:line="0" w:lineRule="atLeast"/>
        <w:ind w:firstLine="540"/>
        <w:jc w:val="center"/>
        <w:rPr>
          <w:b/>
          <w:sz w:val="28"/>
          <w:szCs w:val="28"/>
        </w:rPr>
      </w:pPr>
      <w:r w:rsidRPr="00703147">
        <w:rPr>
          <w:b/>
          <w:sz w:val="28"/>
          <w:szCs w:val="28"/>
        </w:rPr>
        <w:t xml:space="preserve">Возмещение убытков от оказания жилищно-коммунальных услуг </w:t>
      </w:r>
    </w:p>
    <w:p w:rsidR="00AE1213" w:rsidRPr="00703147" w:rsidRDefault="00AE1213" w:rsidP="00AE1213">
      <w:pPr>
        <w:tabs>
          <w:tab w:val="left" w:pos="540"/>
        </w:tabs>
        <w:suppressAutoHyphens/>
        <w:spacing w:line="0" w:lineRule="atLeast"/>
        <w:ind w:firstLine="540"/>
        <w:jc w:val="center"/>
        <w:rPr>
          <w:b/>
          <w:sz w:val="28"/>
          <w:szCs w:val="28"/>
        </w:rPr>
      </w:pPr>
      <w:r w:rsidRPr="00703147">
        <w:rPr>
          <w:b/>
          <w:sz w:val="28"/>
          <w:szCs w:val="28"/>
        </w:rPr>
        <w:t>населению по Березовскому району за 2023 год</w:t>
      </w:r>
    </w:p>
    <w:p w:rsidR="00AE1213" w:rsidRPr="00703147" w:rsidRDefault="00AE1213" w:rsidP="00AE1213">
      <w:pPr>
        <w:tabs>
          <w:tab w:val="left" w:pos="540"/>
        </w:tabs>
        <w:suppressAutoHyphens/>
        <w:spacing w:line="0" w:lineRule="atLeast"/>
        <w:ind w:firstLine="540"/>
        <w:jc w:val="right"/>
        <w:rPr>
          <w:bCs/>
          <w:sz w:val="28"/>
          <w:szCs w:val="28"/>
        </w:rPr>
      </w:pPr>
      <w:r w:rsidRPr="00703147">
        <w:rPr>
          <w:bCs/>
          <w:sz w:val="28"/>
          <w:szCs w:val="28"/>
        </w:rPr>
        <w:t xml:space="preserve">              (тыс. рублей)</w:t>
      </w:r>
    </w:p>
    <w:tbl>
      <w:tblPr>
        <w:tblW w:w="10099" w:type="dxa"/>
        <w:jc w:val="center"/>
        <w:tblLayout w:type="fixed"/>
        <w:tblLook w:val="04A0" w:firstRow="1" w:lastRow="0" w:firstColumn="1" w:lastColumn="0" w:noHBand="0" w:noVBand="1"/>
      </w:tblPr>
      <w:tblGrid>
        <w:gridCol w:w="3833"/>
        <w:gridCol w:w="2521"/>
        <w:gridCol w:w="2100"/>
        <w:gridCol w:w="1645"/>
      </w:tblGrid>
      <w:tr w:rsidR="00AE1213" w:rsidRPr="00703147" w:rsidTr="000B2F89">
        <w:trPr>
          <w:trHeight w:val="896"/>
          <w:jc w:val="center"/>
        </w:trPr>
        <w:tc>
          <w:tcPr>
            <w:tcW w:w="3833" w:type="dxa"/>
            <w:tcBorders>
              <w:top w:val="single" w:sz="4" w:space="0" w:color="auto"/>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ind w:firstLine="540"/>
              <w:jc w:val="center"/>
              <w:rPr>
                <w:b/>
                <w:bCs/>
                <w:sz w:val="24"/>
                <w:szCs w:val="24"/>
                <w:lang w:eastAsia="en-US"/>
              </w:rPr>
            </w:pPr>
            <w:r w:rsidRPr="00703147">
              <w:rPr>
                <w:b/>
                <w:bCs/>
                <w:sz w:val="24"/>
                <w:szCs w:val="24"/>
                <w:lang w:eastAsia="en-US"/>
              </w:rPr>
              <w:t>Наименование</w:t>
            </w:r>
          </w:p>
          <w:p w:rsidR="00AE1213" w:rsidRPr="00703147" w:rsidRDefault="00AE1213" w:rsidP="000B2F89">
            <w:pPr>
              <w:tabs>
                <w:tab w:val="left" w:pos="540"/>
              </w:tabs>
              <w:ind w:firstLine="540"/>
              <w:jc w:val="center"/>
              <w:rPr>
                <w:b/>
                <w:bCs/>
                <w:sz w:val="24"/>
                <w:szCs w:val="24"/>
                <w:lang w:eastAsia="en-US"/>
              </w:rPr>
            </w:pPr>
            <w:r w:rsidRPr="00703147">
              <w:rPr>
                <w:b/>
                <w:bCs/>
                <w:sz w:val="24"/>
                <w:szCs w:val="24"/>
                <w:lang w:eastAsia="en-US"/>
              </w:rPr>
              <w:t xml:space="preserve"> статей расходов</w:t>
            </w:r>
          </w:p>
        </w:tc>
        <w:tc>
          <w:tcPr>
            <w:tcW w:w="2521" w:type="dxa"/>
            <w:tcBorders>
              <w:top w:val="single" w:sz="4" w:space="0" w:color="auto"/>
              <w:left w:val="nil"/>
              <w:bottom w:val="single" w:sz="4" w:space="0" w:color="auto"/>
              <w:right w:val="single" w:sz="4" w:space="0" w:color="auto"/>
            </w:tcBorders>
            <w:vAlign w:val="center"/>
            <w:hideMark/>
          </w:tcPr>
          <w:p w:rsidR="00AE1213" w:rsidRPr="00703147" w:rsidRDefault="00AE1213" w:rsidP="000B2F89">
            <w:pPr>
              <w:tabs>
                <w:tab w:val="left" w:pos="540"/>
              </w:tabs>
              <w:jc w:val="center"/>
              <w:rPr>
                <w:b/>
                <w:bCs/>
                <w:sz w:val="24"/>
                <w:szCs w:val="24"/>
                <w:lang w:eastAsia="en-US"/>
              </w:rPr>
            </w:pPr>
            <w:r w:rsidRPr="00703147">
              <w:rPr>
                <w:b/>
                <w:bCs/>
                <w:sz w:val="24"/>
                <w:szCs w:val="24"/>
                <w:lang w:eastAsia="en-US"/>
              </w:rPr>
              <w:t>Фактическое финансирование</w:t>
            </w:r>
          </w:p>
          <w:p w:rsidR="00AE1213" w:rsidRPr="00703147" w:rsidRDefault="00AE1213" w:rsidP="000B2F89">
            <w:pPr>
              <w:tabs>
                <w:tab w:val="left" w:pos="540"/>
              </w:tabs>
              <w:jc w:val="center"/>
              <w:rPr>
                <w:b/>
                <w:bCs/>
                <w:sz w:val="24"/>
                <w:szCs w:val="24"/>
                <w:lang w:eastAsia="en-US"/>
              </w:rPr>
            </w:pPr>
            <w:r w:rsidRPr="00703147">
              <w:rPr>
                <w:b/>
                <w:bCs/>
                <w:sz w:val="24"/>
                <w:szCs w:val="24"/>
                <w:lang w:eastAsia="en-US"/>
              </w:rPr>
              <w:t>за 2022 год</w:t>
            </w:r>
          </w:p>
        </w:tc>
        <w:tc>
          <w:tcPr>
            <w:tcW w:w="2100" w:type="dxa"/>
            <w:tcBorders>
              <w:top w:val="single" w:sz="4" w:space="0" w:color="auto"/>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jc w:val="center"/>
              <w:rPr>
                <w:b/>
                <w:bCs/>
                <w:sz w:val="24"/>
                <w:szCs w:val="24"/>
                <w:lang w:eastAsia="en-US"/>
              </w:rPr>
            </w:pPr>
            <w:r w:rsidRPr="00703147">
              <w:rPr>
                <w:b/>
                <w:bCs/>
                <w:sz w:val="24"/>
                <w:szCs w:val="24"/>
                <w:lang w:eastAsia="en-US"/>
              </w:rPr>
              <w:t>Фактическое финансирование</w:t>
            </w:r>
          </w:p>
          <w:p w:rsidR="00AE1213" w:rsidRPr="00703147" w:rsidRDefault="00AE1213" w:rsidP="000B2F89">
            <w:pPr>
              <w:tabs>
                <w:tab w:val="left" w:pos="540"/>
              </w:tabs>
              <w:jc w:val="center"/>
              <w:rPr>
                <w:b/>
                <w:bCs/>
                <w:sz w:val="24"/>
                <w:szCs w:val="24"/>
                <w:lang w:eastAsia="en-US"/>
              </w:rPr>
            </w:pPr>
            <w:r w:rsidRPr="00703147">
              <w:rPr>
                <w:b/>
                <w:bCs/>
                <w:sz w:val="24"/>
                <w:szCs w:val="24"/>
                <w:lang w:eastAsia="en-US"/>
              </w:rPr>
              <w:t>за 2023 год</w:t>
            </w:r>
          </w:p>
        </w:tc>
        <w:tc>
          <w:tcPr>
            <w:tcW w:w="1645" w:type="dxa"/>
            <w:tcBorders>
              <w:top w:val="single" w:sz="4" w:space="0" w:color="auto"/>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spacing w:line="256" w:lineRule="auto"/>
              <w:jc w:val="center"/>
              <w:rPr>
                <w:b/>
                <w:bCs/>
                <w:sz w:val="24"/>
                <w:szCs w:val="24"/>
                <w:lang w:eastAsia="en-US"/>
              </w:rPr>
            </w:pPr>
            <w:r w:rsidRPr="00703147">
              <w:rPr>
                <w:b/>
                <w:bCs/>
                <w:sz w:val="24"/>
                <w:szCs w:val="24"/>
                <w:lang w:eastAsia="en-US"/>
              </w:rPr>
              <w:t>Темп роста, %</w:t>
            </w:r>
          </w:p>
        </w:tc>
      </w:tr>
      <w:tr w:rsidR="00AE1213" w:rsidRPr="00703147" w:rsidTr="000B2F89">
        <w:trPr>
          <w:trHeight w:val="755"/>
          <w:jc w:val="center"/>
        </w:trPr>
        <w:tc>
          <w:tcPr>
            <w:tcW w:w="3833" w:type="dxa"/>
            <w:tcBorders>
              <w:top w:val="nil"/>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spacing w:line="256" w:lineRule="auto"/>
              <w:jc w:val="center"/>
              <w:rPr>
                <w:b/>
                <w:sz w:val="24"/>
                <w:szCs w:val="24"/>
                <w:lang w:eastAsia="en-US"/>
              </w:rPr>
            </w:pPr>
            <w:r w:rsidRPr="00703147">
              <w:rPr>
                <w:b/>
                <w:sz w:val="24"/>
                <w:szCs w:val="24"/>
                <w:lang w:eastAsia="en-US"/>
              </w:rPr>
              <w:t>Возмещение убытков от оказания услуг населению района, в том числе:</w:t>
            </w:r>
          </w:p>
        </w:tc>
        <w:tc>
          <w:tcPr>
            <w:tcW w:w="2521" w:type="dxa"/>
            <w:tcBorders>
              <w:top w:val="nil"/>
              <w:left w:val="single" w:sz="4" w:space="0" w:color="auto"/>
              <w:bottom w:val="single" w:sz="4" w:space="0" w:color="auto"/>
              <w:right w:val="single" w:sz="4" w:space="0" w:color="auto"/>
            </w:tcBorders>
            <w:vAlign w:val="bottom"/>
          </w:tcPr>
          <w:p w:rsidR="00AE1213" w:rsidRPr="00703147" w:rsidRDefault="00AE1213" w:rsidP="000B2F89">
            <w:pPr>
              <w:tabs>
                <w:tab w:val="left" w:pos="540"/>
              </w:tabs>
              <w:jc w:val="center"/>
              <w:rPr>
                <w:b/>
                <w:sz w:val="28"/>
                <w:szCs w:val="28"/>
              </w:rPr>
            </w:pPr>
            <w:r w:rsidRPr="00703147">
              <w:rPr>
                <w:b/>
                <w:sz w:val="28"/>
                <w:szCs w:val="28"/>
              </w:rPr>
              <w:t>641 943,10</w:t>
            </w:r>
          </w:p>
        </w:tc>
        <w:tc>
          <w:tcPr>
            <w:tcW w:w="2100" w:type="dxa"/>
            <w:tcBorders>
              <w:top w:val="nil"/>
              <w:left w:val="nil"/>
              <w:bottom w:val="single" w:sz="4" w:space="0" w:color="auto"/>
              <w:right w:val="single" w:sz="4" w:space="0" w:color="auto"/>
            </w:tcBorders>
            <w:vAlign w:val="bottom"/>
          </w:tcPr>
          <w:p w:rsidR="00AE1213" w:rsidRPr="00703147" w:rsidRDefault="00AE1213" w:rsidP="000B2F89">
            <w:pPr>
              <w:tabs>
                <w:tab w:val="left" w:pos="540"/>
              </w:tabs>
              <w:jc w:val="center"/>
              <w:rPr>
                <w:b/>
                <w:sz w:val="28"/>
                <w:szCs w:val="28"/>
              </w:rPr>
            </w:pPr>
            <w:r w:rsidRPr="00703147">
              <w:rPr>
                <w:b/>
                <w:sz w:val="28"/>
                <w:szCs w:val="28"/>
              </w:rPr>
              <w:t>642 383,00</w:t>
            </w:r>
          </w:p>
        </w:tc>
        <w:tc>
          <w:tcPr>
            <w:tcW w:w="1645" w:type="dxa"/>
            <w:tcBorders>
              <w:top w:val="nil"/>
              <w:left w:val="single" w:sz="4" w:space="0" w:color="auto"/>
              <w:bottom w:val="single" w:sz="4" w:space="0" w:color="auto"/>
              <w:right w:val="single" w:sz="4" w:space="0" w:color="auto"/>
            </w:tcBorders>
            <w:noWrap/>
            <w:vAlign w:val="bottom"/>
          </w:tcPr>
          <w:p w:rsidR="00AE1213" w:rsidRPr="00703147" w:rsidRDefault="00AE1213" w:rsidP="000B2F89">
            <w:pPr>
              <w:tabs>
                <w:tab w:val="left" w:pos="540"/>
              </w:tabs>
              <w:jc w:val="center"/>
              <w:rPr>
                <w:b/>
                <w:sz w:val="24"/>
                <w:szCs w:val="24"/>
              </w:rPr>
            </w:pPr>
            <w:r w:rsidRPr="00703147">
              <w:rPr>
                <w:b/>
                <w:sz w:val="24"/>
                <w:szCs w:val="24"/>
              </w:rPr>
              <w:t>100,07</w:t>
            </w:r>
          </w:p>
        </w:tc>
      </w:tr>
      <w:tr w:rsidR="00AE1213" w:rsidRPr="00703147" w:rsidTr="000B2F89">
        <w:trPr>
          <w:trHeight w:val="162"/>
          <w:jc w:val="center"/>
        </w:trPr>
        <w:tc>
          <w:tcPr>
            <w:tcW w:w="3833" w:type="dxa"/>
            <w:tcBorders>
              <w:top w:val="nil"/>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spacing w:line="256" w:lineRule="auto"/>
              <w:jc w:val="center"/>
              <w:rPr>
                <w:sz w:val="24"/>
                <w:szCs w:val="24"/>
                <w:lang w:eastAsia="en-US"/>
              </w:rPr>
            </w:pPr>
            <w:r w:rsidRPr="00703147">
              <w:rPr>
                <w:sz w:val="24"/>
                <w:szCs w:val="24"/>
                <w:lang w:eastAsia="en-US"/>
              </w:rPr>
              <w:t>Теплоснабжение</w:t>
            </w:r>
          </w:p>
        </w:tc>
        <w:tc>
          <w:tcPr>
            <w:tcW w:w="2521" w:type="dxa"/>
            <w:tcBorders>
              <w:top w:val="nil"/>
              <w:left w:val="single" w:sz="4" w:space="0" w:color="auto"/>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15 352,70</w:t>
            </w:r>
          </w:p>
        </w:tc>
        <w:tc>
          <w:tcPr>
            <w:tcW w:w="2100" w:type="dxa"/>
            <w:tcBorders>
              <w:top w:val="nil"/>
              <w:left w:val="nil"/>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8 425,90</w:t>
            </w:r>
          </w:p>
        </w:tc>
        <w:tc>
          <w:tcPr>
            <w:tcW w:w="1645" w:type="dxa"/>
            <w:tcBorders>
              <w:top w:val="nil"/>
              <w:left w:val="single" w:sz="4" w:space="0" w:color="auto"/>
              <w:bottom w:val="single" w:sz="4" w:space="0" w:color="auto"/>
              <w:right w:val="single" w:sz="4" w:space="0" w:color="auto"/>
            </w:tcBorders>
            <w:noWrap/>
            <w:vAlign w:val="bottom"/>
          </w:tcPr>
          <w:p w:rsidR="00AE1213" w:rsidRPr="00703147" w:rsidRDefault="00AE1213" w:rsidP="000B2F89">
            <w:pPr>
              <w:tabs>
                <w:tab w:val="left" w:pos="540"/>
              </w:tabs>
              <w:jc w:val="center"/>
              <w:rPr>
                <w:sz w:val="24"/>
                <w:szCs w:val="24"/>
              </w:rPr>
            </w:pPr>
            <w:r w:rsidRPr="00703147">
              <w:rPr>
                <w:sz w:val="24"/>
                <w:szCs w:val="24"/>
              </w:rPr>
              <w:t>54,88</w:t>
            </w:r>
          </w:p>
        </w:tc>
      </w:tr>
      <w:tr w:rsidR="00AE1213" w:rsidRPr="00703147" w:rsidTr="000B2F89">
        <w:trPr>
          <w:trHeight w:val="422"/>
          <w:jc w:val="center"/>
        </w:trPr>
        <w:tc>
          <w:tcPr>
            <w:tcW w:w="3833" w:type="dxa"/>
            <w:tcBorders>
              <w:top w:val="nil"/>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spacing w:line="256" w:lineRule="auto"/>
              <w:jc w:val="center"/>
              <w:rPr>
                <w:sz w:val="24"/>
                <w:szCs w:val="24"/>
                <w:lang w:eastAsia="en-US"/>
              </w:rPr>
            </w:pPr>
            <w:r w:rsidRPr="00703147">
              <w:rPr>
                <w:sz w:val="24"/>
                <w:szCs w:val="24"/>
                <w:lang w:eastAsia="en-US"/>
              </w:rPr>
              <w:t>Водоснабжение</w:t>
            </w:r>
          </w:p>
          <w:p w:rsidR="00AE1213" w:rsidRPr="00703147" w:rsidRDefault="00AE1213" w:rsidP="000B2F89">
            <w:pPr>
              <w:tabs>
                <w:tab w:val="left" w:pos="540"/>
              </w:tabs>
              <w:spacing w:line="256" w:lineRule="auto"/>
              <w:jc w:val="center"/>
              <w:rPr>
                <w:sz w:val="24"/>
                <w:szCs w:val="24"/>
                <w:lang w:eastAsia="en-US"/>
              </w:rPr>
            </w:pPr>
            <w:r w:rsidRPr="00703147">
              <w:rPr>
                <w:sz w:val="24"/>
                <w:szCs w:val="24"/>
                <w:lang w:eastAsia="en-US"/>
              </w:rPr>
              <w:t xml:space="preserve">(в </w:t>
            </w:r>
            <w:proofErr w:type="spellStart"/>
            <w:r w:rsidRPr="00703147">
              <w:rPr>
                <w:sz w:val="24"/>
                <w:szCs w:val="24"/>
                <w:lang w:eastAsia="en-US"/>
              </w:rPr>
              <w:t>т.ч</w:t>
            </w:r>
            <w:proofErr w:type="spellEnd"/>
            <w:r w:rsidRPr="00703147">
              <w:rPr>
                <w:sz w:val="24"/>
                <w:szCs w:val="24"/>
                <w:lang w:eastAsia="en-US"/>
              </w:rPr>
              <w:t>. водоотведение)</w:t>
            </w:r>
          </w:p>
        </w:tc>
        <w:tc>
          <w:tcPr>
            <w:tcW w:w="2521" w:type="dxa"/>
            <w:tcBorders>
              <w:top w:val="nil"/>
              <w:left w:val="single" w:sz="4" w:space="0" w:color="auto"/>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1 689,00</w:t>
            </w:r>
          </w:p>
        </w:tc>
        <w:tc>
          <w:tcPr>
            <w:tcW w:w="2100" w:type="dxa"/>
            <w:tcBorders>
              <w:top w:val="nil"/>
              <w:left w:val="nil"/>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1 071,80</w:t>
            </w:r>
          </w:p>
        </w:tc>
        <w:tc>
          <w:tcPr>
            <w:tcW w:w="1645" w:type="dxa"/>
            <w:tcBorders>
              <w:top w:val="nil"/>
              <w:left w:val="single" w:sz="4" w:space="0" w:color="auto"/>
              <w:bottom w:val="single" w:sz="4" w:space="0" w:color="auto"/>
              <w:right w:val="single" w:sz="4" w:space="0" w:color="auto"/>
            </w:tcBorders>
            <w:noWrap/>
            <w:vAlign w:val="bottom"/>
          </w:tcPr>
          <w:p w:rsidR="00AE1213" w:rsidRPr="00703147" w:rsidRDefault="00AE1213" w:rsidP="000B2F89">
            <w:pPr>
              <w:tabs>
                <w:tab w:val="left" w:pos="540"/>
              </w:tabs>
              <w:jc w:val="center"/>
              <w:rPr>
                <w:sz w:val="24"/>
                <w:szCs w:val="24"/>
              </w:rPr>
            </w:pPr>
            <w:r w:rsidRPr="00703147">
              <w:rPr>
                <w:sz w:val="24"/>
                <w:szCs w:val="24"/>
              </w:rPr>
              <w:t>63,46</w:t>
            </w:r>
          </w:p>
        </w:tc>
      </w:tr>
      <w:tr w:rsidR="00AE1213" w:rsidRPr="00703147" w:rsidTr="000B2F89">
        <w:trPr>
          <w:trHeight w:val="222"/>
          <w:jc w:val="center"/>
        </w:trPr>
        <w:tc>
          <w:tcPr>
            <w:tcW w:w="3833" w:type="dxa"/>
            <w:tcBorders>
              <w:top w:val="nil"/>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spacing w:line="256" w:lineRule="auto"/>
              <w:jc w:val="center"/>
              <w:rPr>
                <w:sz w:val="24"/>
                <w:szCs w:val="24"/>
                <w:lang w:eastAsia="en-US"/>
              </w:rPr>
            </w:pPr>
            <w:r w:rsidRPr="00703147">
              <w:rPr>
                <w:sz w:val="24"/>
                <w:szCs w:val="24"/>
                <w:lang w:eastAsia="en-US"/>
              </w:rPr>
              <w:t>Газоснабжение</w:t>
            </w:r>
          </w:p>
        </w:tc>
        <w:tc>
          <w:tcPr>
            <w:tcW w:w="2521" w:type="dxa"/>
            <w:tcBorders>
              <w:top w:val="nil"/>
              <w:left w:val="single" w:sz="4" w:space="0" w:color="auto"/>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14 349,60</w:t>
            </w:r>
          </w:p>
        </w:tc>
        <w:tc>
          <w:tcPr>
            <w:tcW w:w="2100" w:type="dxa"/>
            <w:tcBorders>
              <w:top w:val="nil"/>
              <w:left w:val="nil"/>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16 648,00</w:t>
            </w:r>
          </w:p>
        </w:tc>
        <w:tc>
          <w:tcPr>
            <w:tcW w:w="1645" w:type="dxa"/>
            <w:tcBorders>
              <w:top w:val="nil"/>
              <w:left w:val="single" w:sz="4" w:space="0" w:color="auto"/>
              <w:bottom w:val="single" w:sz="4" w:space="0" w:color="auto"/>
              <w:right w:val="single" w:sz="4" w:space="0" w:color="auto"/>
            </w:tcBorders>
            <w:noWrap/>
            <w:vAlign w:val="bottom"/>
          </w:tcPr>
          <w:p w:rsidR="00AE1213" w:rsidRPr="00703147" w:rsidRDefault="00AE1213" w:rsidP="000B2F89">
            <w:pPr>
              <w:tabs>
                <w:tab w:val="left" w:pos="540"/>
              </w:tabs>
              <w:jc w:val="center"/>
              <w:rPr>
                <w:sz w:val="24"/>
                <w:szCs w:val="24"/>
              </w:rPr>
            </w:pPr>
            <w:r w:rsidRPr="00703147">
              <w:rPr>
                <w:sz w:val="24"/>
                <w:szCs w:val="24"/>
              </w:rPr>
              <w:t>116,02</w:t>
            </w:r>
          </w:p>
        </w:tc>
      </w:tr>
      <w:tr w:rsidR="00AE1213" w:rsidRPr="00703147" w:rsidTr="000B2F89">
        <w:trPr>
          <w:trHeight w:val="188"/>
          <w:jc w:val="center"/>
        </w:trPr>
        <w:tc>
          <w:tcPr>
            <w:tcW w:w="3833" w:type="dxa"/>
            <w:tcBorders>
              <w:top w:val="nil"/>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spacing w:line="256" w:lineRule="auto"/>
              <w:jc w:val="center"/>
              <w:rPr>
                <w:sz w:val="24"/>
                <w:szCs w:val="24"/>
                <w:lang w:eastAsia="en-US"/>
              </w:rPr>
            </w:pPr>
            <w:r w:rsidRPr="00703147">
              <w:rPr>
                <w:sz w:val="24"/>
                <w:szCs w:val="24"/>
                <w:lang w:eastAsia="en-US"/>
              </w:rPr>
              <w:lastRenderedPageBreak/>
              <w:t>Вывоз ЖБО</w:t>
            </w:r>
          </w:p>
        </w:tc>
        <w:tc>
          <w:tcPr>
            <w:tcW w:w="2521" w:type="dxa"/>
            <w:tcBorders>
              <w:top w:val="nil"/>
              <w:left w:val="single" w:sz="4" w:space="0" w:color="auto"/>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1 208,30</w:t>
            </w:r>
          </w:p>
        </w:tc>
        <w:tc>
          <w:tcPr>
            <w:tcW w:w="2100" w:type="dxa"/>
            <w:tcBorders>
              <w:top w:val="nil"/>
              <w:left w:val="nil"/>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1 419,50</w:t>
            </w:r>
          </w:p>
        </w:tc>
        <w:tc>
          <w:tcPr>
            <w:tcW w:w="1645" w:type="dxa"/>
            <w:tcBorders>
              <w:top w:val="nil"/>
              <w:left w:val="single" w:sz="4" w:space="0" w:color="auto"/>
              <w:bottom w:val="single" w:sz="4" w:space="0" w:color="auto"/>
              <w:right w:val="single" w:sz="4" w:space="0" w:color="auto"/>
            </w:tcBorders>
            <w:noWrap/>
            <w:vAlign w:val="bottom"/>
          </w:tcPr>
          <w:p w:rsidR="00AE1213" w:rsidRPr="00703147" w:rsidRDefault="00AE1213" w:rsidP="000B2F89">
            <w:pPr>
              <w:tabs>
                <w:tab w:val="left" w:pos="540"/>
              </w:tabs>
              <w:jc w:val="center"/>
              <w:rPr>
                <w:sz w:val="24"/>
                <w:szCs w:val="24"/>
              </w:rPr>
            </w:pPr>
            <w:r w:rsidRPr="00703147">
              <w:rPr>
                <w:sz w:val="24"/>
                <w:szCs w:val="24"/>
              </w:rPr>
              <w:t>117,48</w:t>
            </w:r>
          </w:p>
        </w:tc>
      </w:tr>
      <w:tr w:rsidR="00AE1213" w:rsidRPr="00703147" w:rsidTr="000B2F89">
        <w:trPr>
          <w:trHeight w:val="88"/>
          <w:jc w:val="center"/>
        </w:trPr>
        <w:tc>
          <w:tcPr>
            <w:tcW w:w="3833" w:type="dxa"/>
            <w:tcBorders>
              <w:top w:val="nil"/>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spacing w:line="256" w:lineRule="auto"/>
              <w:jc w:val="center"/>
              <w:rPr>
                <w:sz w:val="24"/>
                <w:szCs w:val="24"/>
                <w:lang w:eastAsia="en-US"/>
              </w:rPr>
            </w:pPr>
            <w:r w:rsidRPr="00703147">
              <w:rPr>
                <w:sz w:val="24"/>
                <w:szCs w:val="24"/>
                <w:lang w:eastAsia="en-US"/>
              </w:rPr>
              <w:t>Услуги бани</w:t>
            </w:r>
          </w:p>
        </w:tc>
        <w:tc>
          <w:tcPr>
            <w:tcW w:w="2521" w:type="dxa"/>
            <w:tcBorders>
              <w:top w:val="nil"/>
              <w:left w:val="single" w:sz="4" w:space="0" w:color="auto"/>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5 170,20</w:t>
            </w:r>
          </w:p>
        </w:tc>
        <w:tc>
          <w:tcPr>
            <w:tcW w:w="2100" w:type="dxa"/>
            <w:tcBorders>
              <w:top w:val="nil"/>
              <w:left w:val="nil"/>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5 357,10</w:t>
            </w:r>
          </w:p>
        </w:tc>
        <w:tc>
          <w:tcPr>
            <w:tcW w:w="1645" w:type="dxa"/>
            <w:tcBorders>
              <w:top w:val="nil"/>
              <w:left w:val="single" w:sz="4" w:space="0" w:color="auto"/>
              <w:bottom w:val="single" w:sz="4" w:space="0" w:color="auto"/>
              <w:right w:val="single" w:sz="4" w:space="0" w:color="auto"/>
            </w:tcBorders>
            <w:noWrap/>
            <w:vAlign w:val="bottom"/>
          </w:tcPr>
          <w:p w:rsidR="00AE1213" w:rsidRPr="00703147" w:rsidRDefault="00AE1213" w:rsidP="000B2F89">
            <w:pPr>
              <w:tabs>
                <w:tab w:val="left" w:pos="540"/>
              </w:tabs>
              <w:jc w:val="center"/>
              <w:rPr>
                <w:sz w:val="24"/>
                <w:szCs w:val="24"/>
              </w:rPr>
            </w:pPr>
            <w:r w:rsidRPr="00703147">
              <w:rPr>
                <w:sz w:val="24"/>
                <w:szCs w:val="24"/>
              </w:rPr>
              <w:t>103,61</w:t>
            </w:r>
          </w:p>
        </w:tc>
      </w:tr>
      <w:tr w:rsidR="00AE1213" w:rsidRPr="00703147" w:rsidTr="000B2F89">
        <w:trPr>
          <w:trHeight w:val="154"/>
          <w:jc w:val="center"/>
        </w:trPr>
        <w:tc>
          <w:tcPr>
            <w:tcW w:w="3833" w:type="dxa"/>
            <w:tcBorders>
              <w:top w:val="nil"/>
              <w:left w:val="single" w:sz="4" w:space="0" w:color="auto"/>
              <w:bottom w:val="single" w:sz="4" w:space="0" w:color="auto"/>
              <w:right w:val="single" w:sz="4" w:space="0" w:color="auto"/>
            </w:tcBorders>
            <w:vAlign w:val="center"/>
            <w:hideMark/>
          </w:tcPr>
          <w:p w:rsidR="00AE1213" w:rsidRPr="00703147" w:rsidRDefault="00AE1213" w:rsidP="000B2F89">
            <w:pPr>
              <w:tabs>
                <w:tab w:val="left" w:pos="540"/>
              </w:tabs>
              <w:spacing w:line="256" w:lineRule="auto"/>
              <w:jc w:val="center"/>
              <w:rPr>
                <w:sz w:val="24"/>
                <w:szCs w:val="24"/>
                <w:lang w:eastAsia="en-US"/>
              </w:rPr>
            </w:pPr>
            <w:r w:rsidRPr="00703147">
              <w:rPr>
                <w:sz w:val="24"/>
                <w:szCs w:val="24"/>
                <w:lang w:eastAsia="en-US"/>
              </w:rPr>
              <w:t>Электроснабжение</w:t>
            </w:r>
          </w:p>
        </w:tc>
        <w:tc>
          <w:tcPr>
            <w:tcW w:w="2521" w:type="dxa"/>
            <w:tcBorders>
              <w:top w:val="nil"/>
              <w:left w:val="single" w:sz="4" w:space="0" w:color="auto"/>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604 173,30</w:t>
            </w:r>
          </w:p>
        </w:tc>
        <w:tc>
          <w:tcPr>
            <w:tcW w:w="2100" w:type="dxa"/>
            <w:tcBorders>
              <w:top w:val="nil"/>
              <w:left w:val="nil"/>
              <w:bottom w:val="single" w:sz="4" w:space="0" w:color="auto"/>
              <w:right w:val="single" w:sz="4" w:space="0" w:color="auto"/>
            </w:tcBorders>
            <w:vAlign w:val="bottom"/>
          </w:tcPr>
          <w:p w:rsidR="00AE1213" w:rsidRPr="00703147" w:rsidRDefault="00AE1213" w:rsidP="000B2F89">
            <w:pPr>
              <w:tabs>
                <w:tab w:val="left" w:pos="540"/>
              </w:tabs>
              <w:jc w:val="center"/>
              <w:rPr>
                <w:sz w:val="28"/>
                <w:szCs w:val="28"/>
              </w:rPr>
            </w:pPr>
            <w:r w:rsidRPr="00703147">
              <w:rPr>
                <w:sz w:val="28"/>
                <w:szCs w:val="28"/>
              </w:rPr>
              <w:t>609 460,70</w:t>
            </w:r>
          </w:p>
        </w:tc>
        <w:tc>
          <w:tcPr>
            <w:tcW w:w="1645" w:type="dxa"/>
            <w:tcBorders>
              <w:top w:val="nil"/>
              <w:left w:val="single" w:sz="4" w:space="0" w:color="auto"/>
              <w:bottom w:val="single" w:sz="4" w:space="0" w:color="auto"/>
              <w:right w:val="single" w:sz="4" w:space="0" w:color="auto"/>
            </w:tcBorders>
            <w:noWrap/>
            <w:vAlign w:val="center"/>
          </w:tcPr>
          <w:p w:rsidR="00AE1213" w:rsidRPr="00703147" w:rsidRDefault="00AE1213" w:rsidP="000B2F89">
            <w:pPr>
              <w:tabs>
                <w:tab w:val="left" w:pos="540"/>
              </w:tabs>
              <w:jc w:val="center"/>
              <w:rPr>
                <w:sz w:val="24"/>
                <w:szCs w:val="24"/>
              </w:rPr>
            </w:pPr>
            <w:r w:rsidRPr="00703147">
              <w:rPr>
                <w:sz w:val="24"/>
                <w:szCs w:val="24"/>
              </w:rPr>
              <w:t>100,88</w:t>
            </w:r>
          </w:p>
        </w:tc>
      </w:tr>
    </w:tbl>
    <w:p w:rsidR="00AE1213" w:rsidRPr="00703147" w:rsidRDefault="00AE1213" w:rsidP="00AE1213">
      <w:pPr>
        <w:tabs>
          <w:tab w:val="left" w:pos="540"/>
        </w:tabs>
        <w:suppressAutoHyphens/>
        <w:spacing w:line="0" w:lineRule="atLeast"/>
        <w:ind w:firstLine="540"/>
        <w:jc w:val="right"/>
        <w:rPr>
          <w:bCs/>
          <w:sz w:val="28"/>
          <w:szCs w:val="28"/>
        </w:rPr>
      </w:pPr>
    </w:p>
    <w:p w:rsidR="00AE1213" w:rsidRPr="00703147" w:rsidRDefault="00AE1213" w:rsidP="00AE1213">
      <w:pPr>
        <w:ind w:firstLine="708"/>
        <w:jc w:val="both"/>
        <w:rPr>
          <w:sz w:val="28"/>
          <w:szCs w:val="28"/>
        </w:rPr>
      </w:pPr>
      <w:r w:rsidRPr="00703147">
        <w:rPr>
          <w:sz w:val="28"/>
          <w:szCs w:val="28"/>
        </w:rPr>
        <w:t>Предприятиями жилищно-коммунального комплекса в 2023 году подано 1 194 исковых заявлений на общую сумму 53 068,40 тыс. рублей (2022 год – 1 325 на сумму 68 256,40 тысяч рублей). Внесена оплата по исковым заявлениям в сумме 4 783,20 тыс. рублей.</w:t>
      </w:r>
    </w:p>
    <w:p w:rsidR="00AE1213" w:rsidRPr="00703147" w:rsidRDefault="00AE1213" w:rsidP="00AE1213"/>
    <w:p w:rsidR="00363237" w:rsidRPr="00703147" w:rsidRDefault="00363237" w:rsidP="00AE1213"/>
    <w:p w:rsidR="0032689E" w:rsidRPr="00703147" w:rsidRDefault="0032689E" w:rsidP="0032689E">
      <w:pPr>
        <w:pStyle w:val="12"/>
        <w:spacing w:line="360" w:lineRule="auto"/>
        <w:ind w:firstLine="720"/>
        <w:jc w:val="center"/>
        <w:rPr>
          <w:b/>
        </w:rPr>
      </w:pPr>
      <w:r w:rsidRPr="00703147">
        <w:rPr>
          <w:b/>
        </w:rPr>
        <w:t>Транспорт и связь</w:t>
      </w:r>
    </w:p>
    <w:p w:rsidR="0032689E" w:rsidRPr="00703147" w:rsidRDefault="0032689E" w:rsidP="0032689E">
      <w:pPr>
        <w:pStyle w:val="12"/>
        <w:spacing w:line="360" w:lineRule="auto"/>
        <w:ind w:firstLine="720"/>
        <w:rPr>
          <w:b/>
        </w:rPr>
      </w:pPr>
      <w:r w:rsidRPr="00703147">
        <w:rPr>
          <w:b/>
        </w:rPr>
        <w:t>Транспорт</w:t>
      </w:r>
    </w:p>
    <w:p w:rsidR="0025178D" w:rsidRPr="00703147" w:rsidRDefault="0025178D" w:rsidP="0025178D">
      <w:pPr>
        <w:widowControl w:val="0"/>
        <w:autoSpaceDE w:val="0"/>
        <w:autoSpaceDN w:val="0"/>
        <w:adjustRightInd w:val="0"/>
        <w:ind w:firstLine="709"/>
        <w:jc w:val="both"/>
        <w:rPr>
          <w:sz w:val="28"/>
          <w:szCs w:val="28"/>
        </w:rPr>
      </w:pPr>
      <w:r w:rsidRPr="00703147">
        <w:rPr>
          <w:sz w:val="28"/>
          <w:szCs w:val="28"/>
        </w:rPr>
        <w:t>Транспортная инфраструктура является важной жизнеобеспечивающей системой, неразрывно связанной с нуждами населения района и округа, работой предприятий и организаций промышленности, топливно-энергетического комплекса, сельского хозяйства и социальной сферы, которая относится к перечню социально значимых рынков услуг (обеспечение транспортной доступности жителей удаленных, труднодоступных населенных пунктов).</w:t>
      </w:r>
    </w:p>
    <w:p w:rsidR="0025178D" w:rsidRPr="00703147" w:rsidRDefault="0025178D" w:rsidP="0025178D">
      <w:pPr>
        <w:spacing w:line="0" w:lineRule="atLeast"/>
        <w:ind w:firstLine="709"/>
        <w:jc w:val="both"/>
        <w:rPr>
          <w:rFonts w:eastAsia="Calibri"/>
          <w:b/>
          <w:sz w:val="28"/>
          <w:szCs w:val="28"/>
        </w:rPr>
      </w:pPr>
      <w:r w:rsidRPr="00703147">
        <w:rPr>
          <w:rFonts w:eastAsia="Calibri"/>
          <w:sz w:val="28"/>
          <w:szCs w:val="28"/>
        </w:rPr>
        <w:t>В отчетном периоде осуществлялось субсидирование пассажирских перевозок в соответствии с мероприятиями муниципальной программы «</w:t>
      </w:r>
      <w:r w:rsidRPr="00703147">
        <w:rPr>
          <w:bCs/>
          <w:sz w:val="28"/>
          <w:szCs w:val="28"/>
        </w:rPr>
        <w:t>Современная транспортная система Березовского района</w:t>
      </w:r>
      <w:r w:rsidRPr="00703147">
        <w:rPr>
          <w:rFonts w:eastAsia="Calibri"/>
          <w:sz w:val="28"/>
          <w:szCs w:val="28"/>
        </w:rPr>
        <w:t>», которые позволяют сохранить оптимальную сеть социально значимых маршрутов, обеспечить транспортную доступность населения национальных поселков и сельских поселений.</w:t>
      </w:r>
    </w:p>
    <w:p w:rsidR="0025178D" w:rsidRPr="00703147" w:rsidRDefault="0025178D" w:rsidP="0025178D">
      <w:pPr>
        <w:ind w:firstLine="708"/>
        <w:jc w:val="both"/>
        <w:rPr>
          <w:sz w:val="28"/>
          <w:szCs w:val="28"/>
        </w:rPr>
      </w:pPr>
      <w:r w:rsidRPr="00703147">
        <w:rPr>
          <w:sz w:val="28"/>
          <w:szCs w:val="28"/>
        </w:rPr>
        <w:t>Общий объем денежных средств, предусмотренный на реализацию муниципаль</w:t>
      </w:r>
      <w:r w:rsidR="007D60B0" w:rsidRPr="00703147">
        <w:rPr>
          <w:sz w:val="28"/>
          <w:szCs w:val="28"/>
        </w:rPr>
        <w:t>ной программы</w:t>
      </w:r>
      <w:r w:rsidR="006E464A" w:rsidRPr="00703147">
        <w:rPr>
          <w:sz w:val="28"/>
          <w:szCs w:val="28"/>
        </w:rPr>
        <w:t xml:space="preserve"> «</w:t>
      </w:r>
      <w:r w:rsidR="00E60F10" w:rsidRPr="00703147">
        <w:rPr>
          <w:sz w:val="28"/>
          <w:szCs w:val="28"/>
          <w:lang w:eastAsia="en-US"/>
        </w:rPr>
        <w:t>Современная транспортная система Березовского района»</w:t>
      </w:r>
      <w:r w:rsidR="007D60B0" w:rsidRPr="00703147">
        <w:rPr>
          <w:sz w:val="28"/>
          <w:szCs w:val="28"/>
        </w:rPr>
        <w:t xml:space="preserve">, составляет </w:t>
      </w:r>
      <w:r w:rsidR="009A1EFA" w:rsidRPr="00703147">
        <w:rPr>
          <w:sz w:val="28"/>
          <w:szCs w:val="28"/>
        </w:rPr>
        <w:t>236,08</w:t>
      </w:r>
      <w:r w:rsidRPr="00703147">
        <w:rPr>
          <w:sz w:val="28"/>
          <w:szCs w:val="28"/>
        </w:rPr>
        <w:t xml:space="preserve"> млн. рублей, освоение фин</w:t>
      </w:r>
      <w:r w:rsidR="007D60B0" w:rsidRPr="00703147">
        <w:rPr>
          <w:sz w:val="28"/>
          <w:szCs w:val="28"/>
        </w:rPr>
        <w:t xml:space="preserve">ансовых средств составляет </w:t>
      </w:r>
      <w:r w:rsidR="009A1EFA" w:rsidRPr="00703147">
        <w:rPr>
          <w:sz w:val="28"/>
          <w:szCs w:val="28"/>
        </w:rPr>
        <w:t>98,68</w:t>
      </w:r>
      <w:r w:rsidRPr="00703147">
        <w:rPr>
          <w:sz w:val="28"/>
          <w:szCs w:val="28"/>
        </w:rPr>
        <w:t>%.</w:t>
      </w:r>
    </w:p>
    <w:p w:rsidR="0025178D" w:rsidRPr="00703147" w:rsidRDefault="0025178D" w:rsidP="0025178D">
      <w:pPr>
        <w:widowControl w:val="0"/>
        <w:autoSpaceDE w:val="0"/>
        <w:autoSpaceDN w:val="0"/>
        <w:adjustRightInd w:val="0"/>
        <w:ind w:firstLine="708"/>
        <w:jc w:val="both"/>
        <w:outlineLvl w:val="2"/>
        <w:rPr>
          <w:iCs/>
          <w:sz w:val="28"/>
          <w:szCs w:val="28"/>
        </w:rPr>
      </w:pPr>
      <w:r w:rsidRPr="00703147">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rsidR="0025178D" w:rsidRPr="00703147" w:rsidRDefault="0025178D" w:rsidP="0025178D">
      <w:pPr>
        <w:widowControl w:val="0"/>
        <w:autoSpaceDE w:val="0"/>
        <w:autoSpaceDN w:val="0"/>
        <w:adjustRightInd w:val="0"/>
        <w:ind w:firstLine="720"/>
        <w:jc w:val="center"/>
        <w:outlineLvl w:val="2"/>
        <w:rPr>
          <w:sz w:val="28"/>
          <w:szCs w:val="28"/>
        </w:rPr>
      </w:pPr>
    </w:p>
    <w:p w:rsidR="0025178D" w:rsidRPr="00703147" w:rsidRDefault="0025178D" w:rsidP="0025178D">
      <w:pPr>
        <w:widowControl w:val="0"/>
        <w:autoSpaceDE w:val="0"/>
        <w:autoSpaceDN w:val="0"/>
        <w:adjustRightInd w:val="0"/>
        <w:ind w:firstLine="720"/>
        <w:jc w:val="center"/>
        <w:outlineLvl w:val="2"/>
        <w:rPr>
          <w:b/>
          <w:sz w:val="28"/>
          <w:szCs w:val="28"/>
        </w:rPr>
      </w:pPr>
      <w:r w:rsidRPr="00703147">
        <w:rPr>
          <w:b/>
          <w:sz w:val="28"/>
          <w:szCs w:val="28"/>
        </w:rPr>
        <w:t>Динамика показателей по организации пассажирских перевозок</w:t>
      </w:r>
    </w:p>
    <w:p w:rsidR="0025178D" w:rsidRPr="00703147" w:rsidRDefault="0025178D" w:rsidP="0025178D">
      <w:pPr>
        <w:widowControl w:val="0"/>
        <w:autoSpaceDE w:val="0"/>
        <w:autoSpaceDN w:val="0"/>
        <w:adjustRightInd w:val="0"/>
        <w:ind w:firstLine="720"/>
        <w:jc w:val="center"/>
        <w:outlineLvl w:val="2"/>
        <w:rPr>
          <w:b/>
          <w:sz w:val="28"/>
          <w:szCs w:val="28"/>
        </w:rPr>
      </w:pPr>
      <w:r w:rsidRPr="00703147">
        <w:rPr>
          <w:b/>
          <w:sz w:val="28"/>
          <w:szCs w:val="28"/>
        </w:rPr>
        <w:t>между поселениями в границах Березовского района</w:t>
      </w:r>
    </w:p>
    <w:p w:rsidR="0025178D" w:rsidRPr="00703147" w:rsidRDefault="0025178D" w:rsidP="0025178D">
      <w:pPr>
        <w:widowControl w:val="0"/>
        <w:autoSpaceDE w:val="0"/>
        <w:autoSpaceDN w:val="0"/>
        <w:adjustRightInd w:val="0"/>
        <w:ind w:firstLine="720"/>
        <w:jc w:val="center"/>
        <w:outlineLvl w:val="2"/>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701"/>
        <w:gridCol w:w="1701"/>
      </w:tblGrid>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vAlign w:val="center"/>
            <w:hideMark/>
          </w:tcPr>
          <w:p w:rsidR="00FC3169" w:rsidRPr="00703147" w:rsidRDefault="00FC3169" w:rsidP="00763F19">
            <w:pPr>
              <w:widowControl w:val="0"/>
              <w:autoSpaceDE w:val="0"/>
              <w:autoSpaceDN w:val="0"/>
              <w:adjustRightInd w:val="0"/>
              <w:spacing w:line="276" w:lineRule="auto"/>
              <w:jc w:val="center"/>
              <w:outlineLvl w:val="2"/>
              <w:rPr>
                <w:b/>
                <w:sz w:val="24"/>
                <w:szCs w:val="24"/>
              </w:rPr>
            </w:pPr>
            <w:r w:rsidRPr="00703147">
              <w:rPr>
                <w:b/>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jc w:val="center"/>
              <w:rPr>
                <w:b/>
                <w:sz w:val="24"/>
                <w:szCs w:val="24"/>
              </w:rPr>
            </w:pPr>
            <w:r w:rsidRPr="00703147">
              <w:rPr>
                <w:b/>
                <w:sz w:val="24"/>
                <w:szCs w:val="24"/>
              </w:rPr>
              <w:t>2022 год</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autoSpaceDE w:val="0"/>
              <w:autoSpaceDN w:val="0"/>
              <w:adjustRightInd w:val="0"/>
              <w:jc w:val="center"/>
              <w:rPr>
                <w:b/>
                <w:sz w:val="24"/>
                <w:szCs w:val="24"/>
              </w:rPr>
            </w:pPr>
            <w:r w:rsidRPr="00703147">
              <w:rPr>
                <w:b/>
                <w:sz w:val="24"/>
                <w:szCs w:val="24"/>
              </w:rPr>
              <w:t>2023 год</w:t>
            </w:r>
          </w:p>
        </w:tc>
      </w:tr>
      <w:tr w:rsidR="00FC3169" w:rsidRPr="00703147" w:rsidTr="00FC3169">
        <w:trPr>
          <w:trHeight w:val="365"/>
        </w:trPr>
        <w:tc>
          <w:tcPr>
            <w:tcW w:w="10314" w:type="dxa"/>
            <w:gridSpan w:val="3"/>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outlineLvl w:val="2"/>
              <w:rPr>
                <w:b/>
                <w:sz w:val="24"/>
                <w:szCs w:val="24"/>
              </w:rPr>
            </w:pPr>
            <w:r w:rsidRPr="00703147">
              <w:rPr>
                <w:b/>
                <w:sz w:val="24"/>
                <w:szCs w:val="24"/>
              </w:rPr>
              <w:t>Количество выполненных рейсов (</w:t>
            </w:r>
            <w:proofErr w:type="spellStart"/>
            <w:r w:rsidRPr="00703147">
              <w:rPr>
                <w:b/>
                <w:sz w:val="24"/>
                <w:szCs w:val="24"/>
              </w:rPr>
              <w:t>рейсооборотов</w:t>
            </w:r>
            <w:proofErr w:type="spellEnd"/>
            <w:r w:rsidRPr="00703147">
              <w:rPr>
                <w:b/>
                <w:sz w:val="24"/>
                <w:szCs w:val="24"/>
              </w:rPr>
              <w:t>), в том числе:</w:t>
            </w:r>
          </w:p>
        </w:tc>
      </w:tr>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jc w:val="both"/>
              <w:outlineLvl w:val="2"/>
              <w:rPr>
                <w:sz w:val="24"/>
                <w:szCs w:val="24"/>
              </w:rPr>
            </w:pPr>
            <w:r w:rsidRPr="00703147">
              <w:rPr>
                <w:sz w:val="24"/>
                <w:szCs w:val="24"/>
              </w:rPr>
              <w:t>водный транспорт, единиц (</w:t>
            </w:r>
            <w:proofErr w:type="spellStart"/>
            <w:r w:rsidRPr="00703147">
              <w:rPr>
                <w:sz w:val="24"/>
                <w:szCs w:val="24"/>
              </w:rPr>
              <w:t>рейсообороты</w:t>
            </w:r>
            <w:proofErr w:type="spellEnd"/>
            <w:r w:rsidRPr="00703147">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331</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299</w:t>
            </w:r>
          </w:p>
        </w:tc>
      </w:tr>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jc w:val="both"/>
              <w:outlineLvl w:val="2"/>
              <w:rPr>
                <w:sz w:val="24"/>
                <w:szCs w:val="24"/>
              </w:rPr>
            </w:pPr>
            <w:r w:rsidRPr="00703147">
              <w:rPr>
                <w:sz w:val="24"/>
                <w:szCs w:val="24"/>
              </w:rPr>
              <w:t>авиационный транспорт, единиц (</w:t>
            </w:r>
            <w:proofErr w:type="spellStart"/>
            <w:r w:rsidRPr="00703147">
              <w:rPr>
                <w:sz w:val="24"/>
                <w:szCs w:val="24"/>
              </w:rPr>
              <w:t>рейсообороты</w:t>
            </w:r>
            <w:proofErr w:type="spellEnd"/>
            <w:r w:rsidRPr="00703147">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317</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309</w:t>
            </w:r>
          </w:p>
        </w:tc>
      </w:tr>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jc w:val="both"/>
              <w:outlineLvl w:val="2"/>
              <w:rPr>
                <w:sz w:val="24"/>
                <w:szCs w:val="24"/>
              </w:rPr>
            </w:pPr>
            <w:r w:rsidRPr="00703147">
              <w:rPr>
                <w:sz w:val="24"/>
                <w:szCs w:val="24"/>
              </w:rPr>
              <w:t>автомобильный транспорт, (</w:t>
            </w:r>
            <w:proofErr w:type="spellStart"/>
            <w:r w:rsidRPr="00703147">
              <w:rPr>
                <w:sz w:val="24"/>
                <w:szCs w:val="24"/>
              </w:rPr>
              <w:t>рейсооборотов</w:t>
            </w:r>
            <w:proofErr w:type="spellEnd"/>
            <w:r w:rsidRPr="00703147">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228</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208</w:t>
            </w:r>
          </w:p>
        </w:tc>
      </w:tr>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jc w:val="both"/>
              <w:outlineLvl w:val="2"/>
              <w:rPr>
                <w:b/>
                <w:sz w:val="24"/>
                <w:szCs w:val="24"/>
              </w:rPr>
            </w:pPr>
            <w:r w:rsidRPr="00703147">
              <w:rPr>
                <w:b/>
                <w:sz w:val="24"/>
                <w:szCs w:val="24"/>
              </w:rPr>
              <w:t>Пассажиропоток, человек,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b/>
                <w:sz w:val="24"/>
                <w:szCs w:val="24"/>
              </w:rPr>
            </w:pPr>
            <w:r w:rsidRPr="00703147">
              <w:rPr>
                <w:b/>
                <w:sz w:val="24"/>
                <w:szCs w:val="24"/>
              </w:rPr>
              <w:t>21 470</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b/>
                <w:sz w:val="24"/>
                <w:szCs w:val="24"/>
              </w:rPr>
            </w:pPr>
            <w:r w:rsidRPr="00703147">
              <w:rPr>
                <w:b/>
                <w:sz w:val="24"/>
                <w:szCs w:val="24"/>
              </w:rPr>
              <w:t>20 795</w:t>
            </w:r>
          </w:p>
        </w:tc>
      </w:tr>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jc w:val="both"/>
              <w:outlineLvl w:val="2"/>
              <w:rPr>
                <w:sz w:val="24"/>
                <w:szCs w:val="24"/>
              </w:rPr>
            </w:pPr>
            <w:r w:rsidRPr="00703147">
              <w:rPr>
                <w:sz w:val="24"/>
                <w:szCs w:val="24"/>
              </w:rPr>
              <w:t>водный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11 215</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10 666</w:t>
            </w:r>
          </w:p>
        </w:tc>
      </w:tr>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jc w:val="both"/>
              <w:outlineLvl w:val="2"/>
              <w:rPr>
                <w:sz w:val="24"/>
                <w:szCs w:val="24"/>
              </w:rPr>
            </w:pPr>
            <w:r w:rsidRPr="00703147">
              <w:rPr>
                <w:sz w:val="24"/>
                <w:szCs w:val="24"/>
              </w:rPr>
              <w:t>авиационный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8 631</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9 124</w:t>
            </w:r>
          </w:p>
        </w:tc>
      </w:tr>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jc w:val="both"/>
              <w:outlineLvl w:val="2"/>
              <w:rPr>
                <w:sz w:val="24"/>
                <w:szCs w:val="24"/>
              </w:rPr>
            </w:pPr>
            <w:r w:rsidRPr="00703147">
              <w:rPr>
                <w:sz w:val="24"/>
                <w:szCs w:val="24"/>
              </w:rPr>
              <w:t>автомобильный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1 624</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A47B67" w:rsidP="00763F19">
            <w:pPr>
              <w:widowControl w:val="0"/>
              <w:autoSpaceDE w:val="0"/>
              <w:autoSpaceDN w:val="0"/>
              <w:adjustRightInd w:val="0"/>
              <w:jc w:val="center"/>
              <w:outlineLvl w:val="2"/>
              <w:rPr>
                <w:sz w:val="24"/>
                <w:szCs w:val="24"/>
              </w:rPr>
            </w:pPr>
            <w:r w:rsidRPr="00703147">
              <w:rPr>
                <w:sz w:val="24"/>
                <w:szCs w:val="24"/>
              </w:rPr>
              <w:t>1 005</w:t>
            </w:r>
          </w:p>
        </w:tc>
      </w:tr>
      <w:tr w:rsidR="00FC3169"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03147" w:rsidRDefault="00FC3169" w:rsidP="00763F19">
            <w:pPr>
              <w:widowControl w:val="0"/>
              <w:autoSpaceDE w:val="0"/>
              <w:autoSpaceDN w:val="0"/>
              <w:adjustRightInd w:val="0"/>
              <w:jc w:val="both"/>
              <w:outlineLvl w:val="2"/>
              <w:rPr>
                <w:b/>
                <w:sz w:val="24"/>
                <w:szCs w:val="24"/>
              </w:rPr>
            </w:pPr>
            <w:r w:rsidRPr="00703147">
              <w:rPr>
                <w:b/>
                <w:sz w:val="24"/>
                <w:szCs w:val="24"/>
              </w:rPr>
              <w:lastRenderedPageBreak/>
              <w:t>Объем субсидий на перевозки пассажиров, тыс. рублей,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9A1EFA" w:rsidP="00763F19">
            <w:pPr>
              <w:widowControl w:val="0"/>
              <w:autoSpaceDE w:val="0"/>
              <w:autoSpaceDN w:val="0"/>
              <w:adjustRightInd w:val="0"/>
              <w:jc w:val="center"/>
              <w:outlineLvl w:val="2"/>
              <w:rPr>
                <w:b/>
                <w:sz w:val="24"/>
                <w:szCs w:val="24"/>
              </w:rPr>
            </w:pPr>
            <w:r w:rsidRPr="00703147">
              <w:rPr>
                <w:b/>
                <w:sz w:val="24"/>
                <w:szCs w:val="24"/>
              </w:rPr>
              <w:t>164 749,50</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03147" w:rsidRDefault="009A1EFA" w:rsidP="00763F19">
            <w:pPr>
              <w:widowControl w:val="0"/>
              <w:autoSpaceDE w:val="0"/>
              <w:autoSpaceDN w:val="0"/>
              <w:adjustRightInd w:val="0"/>
              <w:jc w:val="center"/>
              <w:outlineLvl w:val="2"/>
              <w:rPr>
                <w:b/>
                <w:sz w:val="24"/>
                <w:szCs w:val="24"/>
              </w:rPr>
            </w:pPr>
            <w:r w:rsidRPr="00703147">
              <w:rPr>
                <w:b/>
                <w:sz w:val="24"/>
                <w:szCs w:val="24"/>
              </w:rPr>
              <w:t>176 941,10</w:t>
            </w:r>
          </w:p>
        </w:tc>
      </w:tr>
      <w:tr w:rsidR="009A1EFA"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9A1EFA" w:rsidRPr="00703147" w:rsidRDefault="009A1EFA" w:rsidP="009A1EFA">
            <w:pPr>
              <w:widowControl w:val="0"/>
              <w:autoSpaceDE w:val="0"/>
              <w:autoSpaceDN w:val="0"/>
              <w:adjustRightInd w:val="0"/>
              <w:jc w:val="both"/>
              <w:outlineLvl w:val="2"/>
              <w:rPr>
                <w:sz w:val="24"/>
                <w:szCs w:val="24"/>
              </w:rPr>
            </w:pPr>
            <w:r w:rsidRPr="00703147">
              <w:rPr>
                <w:sz w:val="24"/>
                <w:szCs w:val="24"/>
              </w:rPr>
              <w:t>водный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03147" w:rsidRDefault="009A1EFA" w:rsidP="009A1EFA">
            <w:pPr>
              <w:jc w:val="center"/>
              <w:rPr>
                <w:sz w:val="26"/>
                <w:szCs w:val="26"/>
              </w:rPr>
            </w:pPr>
            <w:bookmarkStart w:id="0" w:name="_Toc126333204"/>
            <w:r w:rsidRPr="00703147">
              <w:rPr>
                <w:sz w:val="26"/>
                <w:szCs w:val="26"/>
              </w:rPr>
              <w:t>55 047,4</w:t>
            </w:r>
            <w:bookmarkEnd w:id="0"/>
            <w:r w:rsidRPr="00703147">
              <w:rPr>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03147" w:rsidRDefault="009A1EFA" w:rsidP="009A1EFA">
            <w:pPr>
              <w:jc w:val="center"/>
              <w:rPr>
                <w:sz w:val="26"/>
                <w:szCs w:val="26"/>
              </w:rPr>
            </w:pPr>
            <w:r w:rsidRPr="00703147">
              <w:rPr>
                <w:sz w:val="26"/>
                <w:szCs w:val="26"/>
              </w:rPr>
              <w:t>57 984,20</w:t>
            </w:r>
          </w:p>
        </w:tc>
      </w:tr>
      <w:tr w:rsidR="009A1EFA"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9A1EFA" w:rsidRPr="00703147" w:rsidRDefault="009A1EFA" w:rsidP="009A1EFA">
            <w:pPr>
              <w:widowControl w:val="0"/>
              <w:autoSpaceDE w:val="0"/>
              <w:autoSpaceDN w:val="0"/>
              <w:adjustRightInd w:val="0"/>
              <w:jc w:val="both"/>
              <w:outlineLvl w:val="2"/>
              <w:rPr>
                <w:sz w:val="24"/>
                <w:szCs w:val="24"/>
              </w:rPr>
            </w:pPr>
            <w:r w:rsidRPr="00703147">
              <w:rPr>
                <w:sz w:val="24"/>
                <w:szCs w:val="24"/>
              </w:rPr>
              <w:t>авиационный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03147" w:rsidRDefault="009A1EFA" w:rsidP="009A1EFA">
            <w:pPr>
              <w:jc w:val="center"/>
              <w:rPr>
                <w:sz w:val="26"/>
                <w:szCs w:val="26"/>
              </w:rPr>
            </w:pPr>
            <w:bookmarkStart w:id="1" w:name="_Toc126333210"/>
            <w:r w:rsidRPr="00703147">
              <w:rPr>
                <w:sz w:val="26"/>
                <w:szCs w:val="26"/>
              </w:rPr>
              <w:t>105 595,9</w:t>
            </w:r>
            <w:bookmarkEnd w:id="1"/>
            <w:r w:rsidRPr="00703147">
              <w:rPr>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03147" w:rsidRDefault="009A1EFA" w:rsidP="009A1EFA">
            <w:pPr>
              <w:jc w:val="center"/>
              <w:rPr>
                <w:sz w:val="26"/>
                <w:szCs w:val="26"/>
              </w:rPr>
            </w:pPr>
            <w:r w:rsidRPr="00703147">
              <w:rPr>
                <w:sz w:val="26"/>
                <w:szCs w:val="26"/>
              </w:rPr>
              <w:t>114 113,90</w:t>
            </w:r>
          </w:p>
        </w:tc>
      </w:tr>
      <w:tr w:rsidR="009A1EFA" w:rsidRPr="00703147"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9A1EFA" w:rsidRPr="00703147" w:rsidRDefault="009A1EFA" w:rsidP="009A1EFA">
            <w:pPr>
              <w:widowControl w:val="0"/>
              <w:autoSpaceDE w:val="0"/>
              <w:autoSpaceDN w:val="0"/>
              <w:adjustRightInd w:val="0"/>
              <w:jc w:val="both"/>
              <w:outlineLvl w:val="2"/>
              <w:rPr>
                <w:sz w:val="24"/>
                <w:szCs w:val="24"/>
              </w:rPr>
            </w:pPr>
            <w:r w:rsidRPr="00703147">
              <w:rPr>
                <w:sz w:val="24"/>
                <w:szCs w:val="24"/>
              </w:rPr>
              <w:t>автомобильный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03147" w:rsidRDefault="009A1EFA" w:rsidP="009A1EFA">
            <w:pPr>
              <w:jc w:val="center"/>
              <w:rPr>
                <w:sz w:val="26"/>
                <w:szCs w:val="26"/>
              </w:rPr>
            </w:pPr>
            <w:bookmarkStart w:id="2" w:name="_Toc126333216"/>
            <w:r w:rsidRPr="00703147">
              <w:rPr>
                <w:sz w:val="26"/>
                <w:szCs w:val="26"/>
              </w:rPr>
              <w:t>4 106,1</w:t>
            </w:r>
            <w:bookmarkEnd w:id="2"/>
            <w:r w:rsidRPr="00703147">
              <w:rPr>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03147" w:rsidRDefault="009A1EFA" w:rsidP="009A1EFA">
            <w:pPr>
              <w:jc w:val="center"/>
              <w:rPr>
                <w:sz w:val="26"/>
                <w:szCs w:val="26"/>
              </w:rPr>
            </w:pPr>
            <w:r w:rsidRPr="00703147">
              <w:rPr>
                <w:sz w:val="26"/>
                <w:szCs w:val="26"/>
              </w:rPr>
              <w:t>4 843,00</w:t>
            </w:r>
          </w:p>
        </w:tc>
      </w:tr>
    </w:tbl>
    <w:p w:rsidR="00FC3169" w:rsidRPr="00703147" w:rsidRDefault="00FC3169" w:rsidP="00FC3169">
      <w:pPr>
        <w:widowControl w:val="0"/>
        <w:autoSpaceDE w:val="0"/>
        <w:autoSpaceDN w:val="0"/>
        <w:adjustRightInd w:val="0"/>
        <w:jc w:val="both"/>
        <w:outlineLvl w:val="2"/>
        <w:rPr>
          <w:sz w:val="28"/>
          <w:szCs w:val="28"/>
        </w:rPr>
      </w:pPr>
    </w:p>
    <w:p w:rsidR="009A1EFA" w:rsidRPr="00703147" w:rsidRDefault="009A1EFA" w:rsidP="009A1EFA">
      <w:pPr>
        <w:ind w:firstLine="709"/>
        <w:rPr>
          <w:sz w:val="28"/>
          <w:szCs w:val="28"/>
        </w:rPr>
      </w:pPr>
      <w:bookmarkStart w:id="3" w:name="_Toc126333217"/>
      <w:r w:rsidRPr="00703147">
        <w:rPr>
          <w:sz w:val="28"/>
          <w:szCs w:val="28"/>
        </w:rPr>
        <w:t>В 2023 году:</w:t>
      </w:r>
      <w:bookmarkEnd w:id="3"/>
    </w:p>
    <w:p w:rsidR="009A1EFA" w:rsidRPr="00703147" w:rsidRDefault="009A1EFA" w:rsidP="009A1EFA">
      <w:pPr>
        <w:ind w:firstLine="709"/>
        <w:jc w:val="both"/>
        <w:rPr>
          <w:sz w:val="28"/>
          <w:szCs w:val="28"/>
        </w:rPr>
      </w:pPr>
      <w:bookmarkStart w:id="4" w:name="_Toc126333218"/>
      <w:r w:rsidRPr="00703147">
        <w:rPr>
          <w:sz w:val="28"/>
          <w:szCs w:val="28"/>
        </w:rPr>
        <w:t>- объем перевезенных пассажиров между поселениями в границах Березовского района, снизился на 3,14% и составил 20 795 человек;</w:t>
      </w:r>
      <w:bookmarkEnd w:id="4"/>
    </w:p>
    <w:p w:rsidR="009A1EFA" w:rsidRPr="00703147" w:rsidRDefault="009A1EFA" w:rsidP="009A1EFA">
      <w:pPr>
        <w:ind w:firstLine="709"/>
        <w:jc w:val="both"/>
        <w:rPr>
          <w:sz w:val="28"/>
          <w:szCs w:val="28"/>
        </w:rPr>
      </w:pPr>
      <w:bookmarkStart w:id="5" w:name="_Toc126333219"/>
      <w:r w:rsidRPr="00703147">
        <w:rPr>
          <w:sz w:val="28"/>
          <w:szCs w:val="28"/>
        </w:rPr>
        <w:t>- объем субсидирования пассажирских перевозок всеми видам транспорта увеличился на 7,4% и составил 176 941,1 тыс. рублей.</w:t>
      </w:r>
      <w:bookmarkEnd w:id="5"/>
      <w:r w:rsidRPr="00703147">
        <w:rPr>
          <w:sz w:val="28"/>
          <w:szCs w:val="28"/>
        </w:rPr>
        <w:t xml:space="preserve"> </w:t>
      </w:r>
    </w:p>
    <w:p w:rsidR="009A1EFA" w:rsidRPr="00703147" w:rsidRDefault="009A1EFA" w:rsidP="009A1EFA">
      <w:pPr>
        <w:ind w:firstLine="720"/>
        <w:jc w:val="both"/>
        <w:rPr>
          <w:sz w:val="28"/>
          <w:szCs w:val="28"/>
        </w:rPr>
      </w:pPr>
      <w:r w:rsidRPr="00703147">
        <w:rPr>
          <w:sz w:val="28"/>
          <w:szCs w:val="28"/>
        </w:rPr>
        <w:t xml:space="preserve">Осуществлялись регулярные перевозки пассажиров: </w:t>
      </w:r>
    </w:p>
    <w:p w:rsidR="009A1EFA" w:rsidRPr="00703147" w:rsidRDefault="009A1EFA" w:rsidP="009A1EFA">
      <w:pPr>
        <w:ind w:firstLine="720"/>
        <w:jc w:val="both"/>
        <w:rPr>
          <w:sz w:val="28"/>
          <w:szCs w:val="28"/>
        </w:rPr>
      </w:pPr>
      <w:r w:rsidRPr="00703147">
        <w:rPr>
          <w:i/>
          <w:sz w:val="28"/>
          <w:szCs w:val="28"/>
        </w:rPr>
        <w:t>- водным транспортом общего пользования по регулируемым тарифам</w:t>
      </w:r>
      <w:r w:rsidRPr="00703147">
        <w:rPr>
          <w:sz w:val="28"/>
          <w:szCs w:val="28"/>
        </w:rPr>
        <w:t>. Перевозки в период навигации осуществляло АО «</w:t>
      </w:r>
      <w:proofErr w:type="spellStart"/>
      <w:r w:rsidRPr="00703147">
        <w:rPr>
          <w:sz w:val="28"/>
          <w:szCs w:val="28"/>
        </w:rPr>
        <w:t>Северречфлот</w:t>
      </w:r>
      <w:proofErr w:type="spellEnd"/>
      <w:r w:rsidRPr="00703147">
        <w:rPr>
          <w:sz w:val="28"/>
          <w:szCs w:val="28"/>
        </w:rPr>
        <w:t xml:space="preserve">». </w:t>
      </w:r>
    </w:p>
    <w:p w:rsidR="009A1EFA" w:rsidRPr="00703147" w:rsidRDefault="009A1EFA" w:rsidP="009A1EFA">
      <w:pPr>
        <w:ind w:firstLine="720"/>
        <w:jc w:val="both"/>
        <w:rPr>
          <w:sz w:val="28"/>
          <w:szCs w:val="28"/>
        </w:rPr>
      </w:pPr>
      <w:r w:rsidRPr="00703147">
        <w:rPr>
          <w:sz w:val="28"/>
          <w:szCs w:val="28"/>
        </w:rPr>
        <w:t>Количество выполненных рейсов к уровню аналогичного периода 2022 года (май-октябрь) уменьшилось на 32 единицы и составило 299 рейсов, число перевезенных пассажиров уменьшилось на 549 человек и составило 10 666 человек.</w:t>
      </w:r>
    </w:p>
    <w:p w:rsidR="009A1EFA" w:rsidRPr="00703147" w:rsidRDefault="009A1EFA" w:rsidP="009A1EFA">
      <w:pPr>
        <w:ind w:firstLine="720"/>
        <w:jc w:val="both"/>
        <w:rPr>
          <w:sz w:val="28"/>
          <w:szCs w:val="28"/>
        </w:rPr>
      </w:pPr>
      <w:r w:rsidRPr="00703147">
        <w:rPr>
          <w:sz w:val="28"/>
          <w:szCs w:val="28"/>
        </w:rPr>
        <w:t>Размер субсидии на возмещение недополученных доходов предприятия на перевозку пассажиров увеличился на 5,3</w:t>
      </w:r>
      <w:r w:rsidR="000F0879" w:rsidRPr="00703147">
        <w:rPr>
          <w:sz w:val="28"/>
          <w:szCs w:val="28"/>
        </w:rPr>
        <w:t>4</w:t>
      </w:r>
      <w:r w:rsidRPr="00703147">
        <w:rPr>
          <w:sz w:val="28"/>
          <w:szCs w:val="28"/>
        </w:rPr>
        <w:t xml:space="preserve">% и составил 57 984,2 тыс. рублей. Увеличение объема субсидии обусловлено вводом в эксплуатацию </w:t>
      </w:r>
      <w:proofErr w:type="spellStart"/>
      <w:r w:rsidRPr="00703147">
        <w:rPr>
          <w:sz w:val="28"/>
          <w:szCs w:val="28"/>
        </w:rPr>
        <w:t>авторечвокзала</w:t>
      </w:r>
      <w:proofErr w:type="spellEnd"/>
      <w:r w:rsidRPr="00703147">
        <w:rPr>
          <w:sz w:val="28"/>
          <w:szCs w:val="28"/>
        </w:rPr>
        <w:t xml:space="preserve"> в </w:t>
      </w:r>
      <w:proofErr w:type="spellStart"/>
      <w:r w:rsidRPr="00703147">
        <w:rPr>
          <w:sz w:val="28"/>
          <w:szCs w:val="28"/>
        </w:rPr>
        <w:t>пгт</w:t>
      </w:r>
      <w:proofErr w:type="spellEnd"/>
      <w:r w:rsidRPr="00703147">
        <w:rPr>
          <w:sz w:val="28"/>
          <w:szCs w:val="28"/>
        </w:rPr>
        <w:t>. Березово;</w:t>
      </w:r>
    </w:p>
    <w:p w:rsidR="009A1EFA" w:rsidRPr="00703147" w:rsidRDefault="009A1EFA" w:rsidP="009A1EFA">
      <w:pPr>
        <w:ind w:firstLine="709"/>
        <w:jc w:val="both"/>
        <w:rPr>
          <w:i/>
          <w:sz w:val="28"/>
          <w:szCs w:val="28"/>
        </w:rPr>
      </w:pPr>
      <w:bookmarkStart w:id="6" w:name="_Toc126333220"/>
      <w:r w:rsidRPr="00703147">
        <w:rPr>
          <w:i/>
          <w:sz w:val="28"/>
          <w:szCs w:val="28"/>
        </w:rPr>
        <w:t>- воздушным транспортом общего пользования</w:t>
      </w:r>
      <w:r w:rsidRPr="00703147">
        <w:rPr>
          <w:sz w:val="28"/>
          <w:szCs w:val="28"/>
        </w:rPr>
        <w:t xml:space="preserve"> осуществляло АО «</w:t>
      </w:r>
      <w:proofErr w:type="spellStart"/>
      <w:r w:rsidRPr="00703147">
        <w:rPr>
          <w:sz w:val="28"/>
          <w:szCs w:val="28"/>
        </w:rPr>
        <w:t>ЮТэйр</w:t>
      </w:r>
      <w:proofErr w:type="spellEnd"/>
      <w:r w:rsidRPr="00703147">
        <w:rPr>
          <w:sz w:val="28"/>
          <w:szCs w:val="28"/>
        </w:rPr>
        <w:t xml:space="preserve"> – Вертолетные услуги» вертолетами МИ-8Т.</w:t>
      </w:r>
      <w:bookmarkEnd w:id="6"/>
      <w:r w:rsidRPr="00703147">
        <w:rPr>
          <w:sz w:val="28"/>
          <w:szCs w:val="28"/>
        </w:rPr>
        <w:t xml:space="preserve"> </w:t>
      </w:r>
    </w:p>
    <w:p w:rsidR="009A1EFA" w:rsidRPr="00703147" w:rsidRDefault="009A1EFA" w:rsidP="009A1EFA">
      <w:pPr>
        <w:ind w:firstLine="720"/>
        <w:jc w:val="both"/>
        <w:rPr>
          <w:sz w:val="28"/>
          <w:szCs w:val="28"/>
        </w:rPr>
      </w:pPr>
      <w:r w:rsidRPr="00703147">
        <w:rPr>
          <w:sz w:val="28"/>
          <w:szCs w:val="28"/>
        </w:rPr>
        <w:t xml:space="preserve">Аэропортовое обслуживание на посадочных площадках в </w:t>
      </w:r>
      <w:proofErr w:type="spellStart"/>
      <w:r w:rsidRPr="00703147">
        <w:rPr>
          <w:sz w:val="28"/>
          <w:szCs w:val="28"/>
        </w:rPr>
        <w:t>пгт</w:t>
      </w:r>
      <w:proofErr w:type="spellEnd"/>
      <w:r w:rsidRPr="00703147">
        <w:rPr>
          <w:sz w:val="28"/>
          <w:szCs w:val="28"/>
        </w:rPr>
        <w:t xml:space="preserve">. Березово, </w:t>
      </w:r>
      <w:proofErr w:type="spellStart"/>
      <w:r w:rsidRPr="00703147">
        <w:rPr>
          <w:sz w:val="28"/>
          <w:szCs w:val="28"/>
        </w:rPr>
        <w:t>пгт</w:t>
      </w:r>
      <w:proofErr w:type="spellEnd"/>
      <w:r w:rsidRPr="00703147">
        <w:rPr>
          <w:sz w:val="28"/>
          <w:szCs w:val="28"/>
        </w:rPr>
        <w:t xml:space="preserve">. Игрим и с. </w:t>
      </w:r>
      <w:proofErr w:type="spellStart"/>
      <w:r w:rsidRPr="00703147">
        <w:rPr>
          <w:sz w:val="28"/>
          <w:szCs w:val="28"/>
        </w:rPr>
        <w:t>Саранпауль</w:t>
      </w:r>
      <w:proofErr w:type="spellEnd"/>
      <w:r w:rsidRPr="00703147">
        <w:rPr>
          <w:sz w:val="28"/>
          <w:szCs w:val="28"/>
        </w:rPr>
        <w:t xml:space="preserve"> осуществляло АО «Аэропорт Сургут».</w:t>
      </w:r>
    </w:p>
    <w:p w:rsidR="009A1EFA" w:rsidRPr="00703147" w:rsidRDefault="009A1EFA" w:rsidP="009A1EFA">
      <w:pPr>
        <w:ind w:firstLine="720"/>
        <w:jc w:val="both"/>
        <w:rPr>
          <w:spacing w:val="4"/>
          <w:sz w:val="28"/>
          <w:szCs w:val="28"/>
        </w:rPr>
      </w:pPr>
      <w:r w:rsidRPr="00703147">
        <w:rPr>
          <w:sz w:val="28"/>
          <w:szCs w:val="28"/>
        </w:rPr>
        <w:t xml:space="preserve">Выполнено по Березовскому району 309 </w:t>
      </w:r>
      <w:proofErr w:type="spellStart"/>
      <w:r w:rsidRPr="00703147">
        <w:rPr>
          <w:sz w:val="28"/>
          <w:szCs w:val="28"/>
        </w:rPr>
        <w:t>рейсооборотов</w:t>
      </w:r>
      <w:proofErr w:type="spellEnd"/>
      <w:r w:rsidRPr="00703147">
        <w:rPr>
          <w:sz w:val="28"/>
          <w:szCs w:val="28"/>
        </w:rPr>
        <w:t xml:space="preserve">, что на 2,52%, или 8 </w:t>
      </w:r>
      <w:proofErr w:type="spellStart"/>
      <w:r w:rsidRPr="00703147">
        <w:rPr>
          <w:sz w:val="28"/>
          <w:szCs w:val="28"/>
        </w:rPr>
        <w:t>рейсооборота</w:t>
      </w:r>
      <w:proofErr w:type="spellEnd"/>
      <w:r w:rsidRPr="00703147">
        <w:rPr>
          <w:sz w:val="28"/>
          <w:szCs w:val="28"/>
        </w:rPr>
        <w:t xml:space="preserve"> меньше показателя 2022 года (317 </w:t>
      </w:r>
      <w:proofErr w:type="spellStart"/>
      <w:r w:rsidRPr="00703147">
        <w:rPr>
          <w:sz w:val="28"/>
          <w:szCs w:val="28"/>
        </w:rPr>
        <w:t>рейсооборотов</w:t>
      </w:r>
      <w:proofErr w:type="spellEnd"/>
      <w:r w:rsidRPr="00703147">
        <w:rPr>
          <w:sz w:val="28"/>
          <w:szCs w:val="28"/>
        </w:rPr>
        <w:t>)</w:t>
      </w:r>
      <w:r w:rsidRPr="00703147">
        <w:rPr>
          <w:spacing w:val="4"/>
          <w:sz w:val="28"/>
          <w:szCs w:val="28"/>
        </w:rPr>
        <w:t>. Перевезено 9 124 пассажира, увеличение к 2022 году на 5,7</w:t>
      </w:r>
      <w:r w:rsidR="000F0879" w:rsidRPr="00703147">
        <w:rPr>
          <w:spacing w:val="4"/>
          <w:sz w:val="28"/>
          <w:szCs w:val="28"/>
        </w:rPr>
        <w:t>1</w:t>
      </w:r>
      <w:r w:rsidRPr="00703147">
        <w:rPr>
          <w:spacing w:val="4"/>
          <w:sz w:val="28"/>
          <w:szCs w:val="28"/>
        </w:rPr>
        <w:t xml:space="preserve">% или 493 пассажира. </w:t>
      </w:r>
    </w:p>
    <w:p w:rsidR="009A1EFA" w:rsidRPr="00703147" w:rsidRDefault="009A1EFA" w:rsidP="009A1EFA">
      <w:pPr>
        <w:suppressAutoHyphens/>
        <w:ind w:firstLine="720"/>
        <w:jc w:val="both"/>
        <w:rPr>
          <w:sz w:val="28"/>
          <w:szCs w:val="28"/>
        </w:rPr>
      </w:pPr>
      <w:r w:rsidRPr="00703147">
        <w:rPr>
          <w:sz w:val="28"/>
          <w:szCs w:val="28"/>
        </w:rPr>
        <w:t xml:space="preserve">Размер субсидии на возмещение недополученных доходов предприятиям на перевозку пассажиров увеличился на 8,07% и составил 114 113,9 тыс. рублей; </w:t>
      </w:r>
    </w:p>
    <w:p w:rsidR="009A1EFA" w:rsidRPr="00703147" w:rsidRDefault="009A1EFA" w:rsidP="009A1EFA">
      <w:pPr>
        <w:ind w:firstLine="720"/>
        <w:jc w:val="both"/>
        <w:rPr>
          <w:i/>
          <w:sz w:val="28"/>
          <w:szCs w:val="28"/>
        </w:rPr>
      </w:pPr>
      <w:r w:rsidRPr="00703147">
        <w:rPr>
          <w:i/>
          <w:sz w:val="28"/>
          <w:szCs w:val="28"/>
        </w:rPr>
        <w:t>- автомобильным транспортом общего пользования</w:t>
      </w:r>
      <w:r w:rsidRPr="00703147">
        <w:rPr>
          <w:sz w:val="28"/>
          <w:szCs w:val="28"/>
        </w:rPr>
        <w:t xml:space="preserve"> перевозки по дорогам зимнего пользования в границах Березовского района (период оказания услуги с января по апрель 2023 го</w:t>
      </w:r>
      <w:r w:rsidR="00C55AAE" w:rsidRPr="00703147">
        <w:rPr>
          <w:sz w:val="28"/>
          <w:szCs w:val="28"/>
        </w:rPr>
        <w:t>да) осуществлял индивидуальный предприниматель</w:t>
      </w:r>
      <w:r w:rsidRPr="00703147">
        <w:rPr>
          <w:sz w:val="28"/>
          <w:szCs w:val="28"/>
        </w:rPr>
        <w:t xml:space="preserve"> Зайцев С.В. (г. Сургут).</w:t>
      </w:r>
    </w:p>
    <w:p w:rsidR="009A1EFA" w:rsidRPr="00703147" w:rsidRDefault="009A1EFA" w:rsidP="009A1EFA">
      <w:pPr>
        <w:suppressAutoHyphens/>
        <w:ind w:firstLine="720"/>
        <w:jc w:val="both"/>
        <w:rPr>
          <w:spacing w:val="4"/>
          <w:sz w:val="28"/>
          <w:szCs w:val="28"/>
        </w:rPr>
      </w:pPr>
      <w:r w:rsidRPr="00703147">
        <w:rPr>
          <w:spacing w:val="4"/>
          <w:sz w:val="28"/>
          <w:szCs w:val="28"/>
        </w:rPr>
        <w:t xml:space="preserve">Перевезено 1 005 пассажиров, что на 38,11% </w:t>
      </w:r>
      <w:r w:rsidRPr="00703147">
        <w:rPr>
          <w:sz w:val="28"/>
          <w:szCs w:val="28"/>
        </w:rPr>
        <w:t>или на 619 человек меньше аналогичного периода прошлого года (1 624 человека).</w:t>
      </w:r>
      <w:r w:rsidRPr="00703147">
        <w:rPr>
          <w:spacing w:val="4"/>
          <w:sz w:val="28"/>
          <w:szCs w:val="28"/>
        </w:rPr>
        <w:t xml:space="preserve"> Выполнено 208 рейсов, что на 20 рейсов меньше 2022 года (228 рейсов).</w:t>
      </w:r>
    </w:p>
    <w:p w:rsidR="009A1EFA" w:rsidRPr="00703147" w:rsidRDefault="009A1EFA" w:rsidP="009A1EFA">
      <w:pPr>
        <w:ind w:firstLine="720"/>
        <w:jc w:val="both"/>
        <w:rPr>
          <w:sz w:val="28"/>
          <w:szCs w:val="28"/>
        </w:rPr>
      </w:pPr>
      <w:r w:rsidRPr="00703147">
        <w:rPr>
          <w:sz w:val="28"/>
          <w:szCs w:val="28"/>
        </w:rPr>
        <w:t>Размер субсидии на возмещение недополученных доходов предприятию по перевозке пассажиров составил 4 843,0</w:t>
      </w:r>
      <w:r w:rsidR="000F0879" w:rsidRPr="00703147">
        <w:rPr>
          <w:sz w:val="28"/>
          <w:szCs w:val="28"/>
        </w:rPr>
        <w:t>0</w:t>
      </w:r>
      <w:r w:rsidRPr="00703147">
        <w:rPr>
          <w:sz w:val="28"/>
          <w:szCs w:val="28"/>
        </w:rPr>
        <w:t xml:space="preserve"> тыс. рублей, что на 17,9</w:t>
      </w:r>
      <w:r w:rsidR="000F0879" w:rsidRPr="00703147">
        <w:rPr>
          <w:sz w:val="28"/>
          <w:szCs w:val="28"/>
        </w:rPr>
        <w:t>5</w:t>
      </w:r>
      <w:r w:rsidRPr="00703147">
        <w:rPr>
          <w:sz w:val="28"/>
          <w:szCs w:val="28"/>
        </w:rPr>
        <w:t>% или на 736,9</w:t>
      </w:r>
      <w:r w:rsidR="000F0879" w:rsidRPr="00703147">
        <w:rPr>
          <w:sz w:val="28"/>
          <w:szCs w:val="28"/>
        </w:rPr>
        <w:t>0</w:t>
      </w:r>
      <w:r w:rsidRPr="00703147">
        <w:rPr>
          <w:sz w:val="28"/>
          <w:szCs w:val="28"/>
        </w:rPr>
        <w:t xml:space="preserve"> тыс. рублей больше, чем в 2022 году (4 106,1</w:t>
      </w:r>
      <w:r w:rsidR="000F0879" w:rsidRPr="00703147">
        <w:rPr>
          <w:sz w:val="28"/>
          <w:szCs w:val="28"/>
        </w:rPr>
        <w:t>0</w:t>
      </w:r>
      <w:r w:rsidRPr="00703147">
        <w:rPr>
          <w:sz w:val="28"/>
          <w:szCs w:val="28"/>
        </w:rPr>
        <w:t xml:space="preserve"> тыс. рублей).</w:t>
      </w:r>
    </w:p>
    <w:p w:rsidR="0025178D" w:rsidRPr="00703147" w:rsidRDefault="0025178D" w:rsidP="0025178D">
      <w:pPr>
        <w:spacing w:line="0" w:lineRule="atLeast"/>
        <w:jc w:val="both"/>
        <w:rPr>
          <w:b/>
          <w:i/>
          <w:color w:val="000000"/>
          <w:sz w:val="28"/>
          <w:szCs w:val="28"/>
        </w:rPr>
      </w:pPr>
    </w:p>
    <w:p w:rsidR="0025178D" w:rsidRPr="00703147" w:rsidRDefault="0025178D" w:rsidP="0025178D">
      <w:pPr>
        <w:spacing w:line="0" w:lineRule="atLeast"/>
        <w:jc w:val="both"/>
        <w:rPr>
          <w:b/>
          <w:i/>
          <w:color w:val="000000"/>
          <w:sz w:val="28"/>
          <w:szCs w:val="28"/>
        </w:rPr>
      </w:pPr>
      <w:r w:rsidRPr="00703147">
        <w:rPr>
          <w:b/>
          <w:i/>
          <w:color w:val="000000"/>
          <w:sz w:val="28"/>
          <w:szCs w:val="28"/>
        </w:rPr>
        <w:t>Дорожная деятельность:</w:t>
      </w:r>
    </w:p>
    <w:p w:rsidR="0025178D" w:rsidRPr="00703147" w:rsidRDefault="000C3802" w:rsidP="0025178D">
      <w:pPr>
        <w:pStyle w:val="af4"/>
        <w:spacing w:before="0" w:beforeAutospacing="0" w:after="0" w:afterAutospacing="0"/>
        <w:jc w:val="both"/>
        <w:textAlignment w:val="baseline"/>
        <w:rPr>
          <w:color w:val="000000"/>
          <w:sz w:val="28"/>
          <w:szCs w:val="28"/>
        </w:rPr>
      </w:pPr>
      <w:r w:rsidRPr="00703147">
        <w:rPr>
          <w:sz w:val="28"/>
          <w:szCs w:val="28"/>
          <w:lang w:eastAsia="ar-SA"/>
        </w:rPr>
        <w:lastRenderedPageBreak/>
        <w:tab/>
        <w:t>В 202</w:t>
      </w:r>
      <w:r w:rsidR="0076128F" w:rsidRPr="00703147">
        <w:rPr>
          <w:sz w:val="28"/>
          <w:szCs w:val="28"/>
          <w:lang w:eastAsia="ar-SA"/>
        </w:rPr>
        <w:t>3</w:t>
      </w:r>
      <w:r w:rsidRPr="00703147">
        <w:rPr>
          <w:sz w:val="28"/>
          <w:szCs w:val="28"/>
          <w:lang w:eastAsia="ar-SA"/>
        </w:rPr>
        <w:t xml:space="preserve"> год</w:t>
      </w:r>
      <w:r w:rsidR="00EC4239" w:rsidRPr="00703147">
        <w:rPr>
          <w:sz w:val="28"/>
          <w:szCs w:val="28"/>
          <w:lang w:eastAsia="ar-SA"/>
        </w:rPr>
        <w:t>у</w:t>
      </w:r>
      <w:r w:rsidR="0025178D" w:rsidRPr="00703147">
        <w:rPr>
          <w:sz w:val="28"/>
          <w:szCs w:val="28"/>
          <w:lang w:eastAsia="ar-SA"/>
        </w:rPr>
        <w:t xml:space="preserve"> с</w:t>
      </w:r>
      <w:r w:rsidR="0025178D" w:rsidRPr="00703147">
        <w:rPr>
          <w:color w:val="000000"/>
          <w:sz w:val="28"/>
          <w:szCs w:val="28"/>
        </w:rPr>
        <w:t xml:space="preserve">еть автомобильных дорог общего пользования местного значения Березовского района составляет 233,70 км, в том числе с твердым покрытием </w:t>
      </w:r>
      <w:r w:rsidR="00054EE6" w:rsidRPr="00703147">
        <w:rPr>
          <w:color w:val="000000"/>
          <w:sz w:val="28"/>
          <w:szCs w:val="28"/>
        </w:rPr>
        <w:t>1</w:t>
      </w:r>
      <w:r w:rsidR="00B703E4" w:rsidRPr="00703147">
        <w:rPr>
          <w:color w:val="000000"/>
          <w:sz w:val="28"/>
          <w:szCs w:val="28"/>
        </w:rPr>
        <w:t>62</w:t>
      </w:r>
      <w:r w:rsidR="00054EE6" w:rsidRPr="00703147">
        <w:rPr>
          <w:color w:val="000000"/>
          <w:sz w:val="28"/>
          <w:szCs w:val="28"/>
        </w:rPr>
        <w:t>,</w:t>
      </w:r>
      <w:r w:rsidR="00B703E4" w:rsidRPr="00703147">
        <w:rPr>
          <w:color w:val="000000"/>
          <w:sz w:val="28"/>
          <w:szCs w:val="28"/>
        </w:rPr>
        <w:t>2</w:t>
      </w:r>
      <w:r w:rsidR="00054EE6" w:rsidRPr="00703147">
        <w:rPr>
          <w:color w:val="000000"/>
          <w:sz w:val="28"/>
          <w:szCs w:val="28"/>
        </w:rPr>
        <w:t>0</w:t>
      </w:r>
      <w:r w:rsidR="0025178D" w:rsidRPr="00703147">
        <w:rPr>
          <w:color w:val="000000"/>
          <w:sz w:val="28"/>
          <w:szCs w:val="28"/>
        </w:rPr>
        <w:t xml:space="preserve"> км.</w:t>
      </w:r>
    </w:p>
    <w:p w:rsidR="00A47B67" w:rsidRPr="00703147" w:rsidRDefault="0025178D" w:rsidP="006E464A">
      <w:pPr>
        <w:ind w:firstLine="709"/>
        <w:jc w:val="both"/>
        <w:rPr>
          <w:sz w:val="28"/>
          <w:szCs w:val="28"/>
        </w:rPr>
      </w:pPr>
      <w:r w:rsidRPr="00703147">
        <w:rPr>
          <w:sz w:val="28"/>
          <w:szCs w:val="28"/>
        </w:rPr>
        <w:t>В целях сокращения показателя протяженности автомобильных дорог, не отвечающих нормативным требованиям с 2</w:t>
      </w:r>
      <w:r w:rsidR="00B703E4" w:rsidRPr="00703147">
        <w:rPr>
          <w:sz w:val="28"/>
          <w:szCs w:val="28"/>
        </w:rPr>
        <w:t>1</w:t>
      </w:r>
      <w:r w:rsidRPr="00703147">
        <w:rPr>
          <w:sz w:val="28"/>
          <w:szCs w:val="28"/>
        </w:rPr>
        <w:t>,</w:t>
      </w:r>
      <w:r w:rsidR="00B703E4" w:rsidRPr="00703147">
        <w:rPr>
          <w:sz w:val="28"/>
          <w:szCs w:val="28"/>
        </w:rPr>
        <w:t>0</w:t>
      </w:r>
      <w:r w:rsidRPr="00703147">
        <w:rPr>
          <w:sz w:val="28"/>
          <w:szCs w:val="28"/>
        </w:rPr>
        <w:t>7 до 2</w:t>
      </w:r>
      <w:r w:rsidR="00B703E4" w:rsidRPr="00703147">
        <w:rPr>
          <w:sz w:val="28"/>
          <w:szCs w:val="28"/>
        </w:rPr>
        <w:t>0</w:t>
      </w:r>
      <w:r w:rsidRPr="00703147">
        <w:rPr>
          <w:sz w:val="28"/>
          <w:szCs w:val="28"/>
        </w:rPr>
        <w:t>,</w:t>
      </w:r>
      <w:r w:rsidR="00B703E4" w:rsidRPr="00703147">
        <w:rPr>
          <w:sz w:val="28"/>
          <w:szCs w:val="28"/>
        </w:rPr>
        <w:t>2</w:t>
      </w:r>
      <w:r w:rsidRPr="00703147">
        <w:rPr>
          <w:sz w:val="28"/>
          <w:szCs w:val="28"/>
        </w:rPr>
        <w:t>0%, в рамках реализации мер</w:t>
      </w:r>
      <w:r w:rsidR="00A47B67" w:rsidRPr="00703147">
        <w:rPr>
          <w:sz w:val="28"/>
          <w:szCs w:val="28"/>
        </w:rPr>
        <w:t>оприятий муниципальных программ выполнено:</w:t>
      </w:r>
    </w:p>
    <w:p w:rsidR="00A47B67" w:rsidRPr="00703147" w:rsidRDefault="00A47B67" w:rsidP="00A47B67">
      <w:pPr>
        <w:ind w:firstLine="708"/>
        <w:jc w:val="both"/>
        <w:rPr>
          <w:sz w:val="28"/>
          <w:szCs w:val="28"/>
        </w:rPr>
      </w:pPr>
      <w:r w:rsidRPr="00703147">
        <w:rPr>
          <w:sz w:val="28"/>
          <w:szCs w:val="28"/>
        </w:rPr>
        <w:t xml:space="preserve">- ремонт автомобильных дорог в </w:t>
      </w:r>
      <w:proofErr w:type="spellStart"/>
      <w:r w:rsidRPr="00703147">
        <w:rPr>
          <w:sz w:val="28"/>
          <w:szCs w:val="28"/>
        </w:rPr>
        <w:t>пгт</w:t>
      </w:r>
      <w:proofErr w:type="spellEnd"/>
      <w:r w:rsidRPr="00703147">
        <w:rPr>
          <w:sz w:val="28"/>
          <w:szCs w:val="28"/>
        </w:rPr>
        <w:t xml:space="preserve">. Березово общей протяженностью 0,627 </w:t>
      </w:r>
      <w:proofErr w:type="gramStart"/>
      <w:r w:rsidRPr="00703147">
        <w:rPr>
          <w:sz w:val="28"/>
          <w:szCs w:val="28"/>
        </w:rPr>
        <w:t>км.,</w:t>
      </w:r>
      <w:proofErr w:type="gramEnd"/>
      <w:r w:rsidRPr="00703147">
        <w:rPr>
          <w:sz w:val="28"/>
          <w:szCs w:val="28"/>
        </w:rPr>
        <w:t xml:space="preserve"> в том числе по улицам:</w:t>
      </w:r>
    </w:p>
    <w:p w:rsidR="00A47B67" w:rsidRPr="00703147" w:rsidRDefault="00A47B67" w:rsidP="00A47B67">
      <w:pPr>
        <w:ind w:firstLine="708"/>
        <w:jc w:val="both"/>
        <w:rPr>
          <w:sz w:val="28"/>
          <w:szCs w:val="28"/>
        </w:rPr>
      </w:pPr>
      <w:r w:rsidRPr="00703147">
        <w:rPr>
          <w:sz w:val="28"/>
          <w:szCs w:val="28"/>
        </w:rPr>
        <w:t xml:space="preserve">- Шнейдер (0,022 км.), </w:t>
      </w:r>
      <w:proofErr w:type="spellStart"/>
      <w:r w:rsidRPr="00703147">
        <w:rPr>
          <w:sz w:val="28"/>
          <w:szCs w:val="28"/>
        </w:rPr>
        <w:t>Дуркина</w:t>
      </w:r>
      <w:proofErr w:type="spellEnd"/>
      <w:r w:rsidRPr="00703147">
        <w:rPr>
          <w:sz w:val="28"/>
          <w:szCs w:val="28"/>
        </w:rPr>
        <w:t xml:space="preserve"> (0,1 км.), Сенькина (0,025 км.), Центральная (0,085 км.), Аэропорт (0,05 км.), пер. Телевизионный (0,1 км.), </w:t>
      </w:r>
      <w:proofErr w:type="spellStart"/>
      <w:r w:rsidRPr="00703147">
        <w:rPr>
          <w:sz w:val="28"/>
          <w:szCs w:val="28"/>
        </w:rPr>
        <w:t>Собянина</w:t>
      </w:r>
      <w:proofErr w:type="spellEnd"/>
      <w:r w:rsidRPr="00703147">
        <w:rPr>
          <w:sz w:val="28"/>
          <w:szCs w:val="28"/>
        </w:rPr>
        <w:t xml:space="preserve"> (0,035 км.), Путилова (0,06 км.), Фокина (0,01 км.), Газопромысловая (0,03 км.), Центральная (0,01 км.), Молодежная. (0,1 км.);</w:t>
      </w:r>
    </w:p>
    <w:p w:rsidR="0025178D" w:rsidRPr="00703147" w:rsidRDefault="00A47B67" w:rsidP="006E464A">
      <w:pPr>
        <w:ind w:firstLine="709"/>
        <w:jc w:val="both"/>
        <w:rPr>
          <w:color w:val="000000"/>
          <w:sz w:val="28"/>
          <w:szCs w:val="28"/>
        </w:rPr>
      </w:pPr>
      <w:r w:rsidRPr="00703147">
        <w:rPr>
          <w:color w:val="000000"/>
          <w:sz w:val="28"/>
          <w:szCs w:val="28"/>
        </w:rPr>
        <w:t xml:space="preserve">- </w:t>
      </w:r>
      <w:r w:rsidR="0025178D" w:rsidRPr="00703147">
        <w:rPr>
          <w:color w:val="000000"/>
          <w:sz w:val="28"/>
          <w:szCs w:val="28"/>
        </w:rPr>
        <w:t xml:space="preserve">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 в </w:t>
      </w:r>
      <w:proofErr w:type="spellStart"/>
      <w:r w:rsidR="0025178D" w:rsidRPr="00703147">
        <w:rPr>
          <w:color w:val="000000"/>
          <w:sz w:val="28"/>
          <w:szCs w:val="28"/>
        </w:rPr>
        <w:t>пгт</w:t>
      </w:r>
      <w:proofErr w:type="spellEnd"/>
      <w:r w:rsidR="0025178D" w:rsidRPr="00703147">
        <w:rPr>
          <w:color w:val="000000"/>
          <w:sz w:val="28"/>
          <w:szCs w:val="28"/>
        </w:rPr>
        <w:t xml:space="preserve">. Березово». </w:t>
      </w:r>
      <w:r w:rsidR="00B03E17" w:rsidRPr="00703147">
        <w:rPr>
          <w:color w:val="000000"/>
          <w:sz w:val="28"/>
          <w:szCs w:val="28"/>
        </w:rPr>
        <w:t xml:space="preserve">Работы выполнены, </w:t>
      </w:r>
      <w:r w:rsidR="00B03E17" w:rsidRPr="00703147">
        <w:rPr>
          <w:sz w:val="28"/>
          <w:szCs w:val="28"/>
        </w:rPr>
        <w:t>документация передана для прохождения государственной экспертизы.</w:t>
      </w:r>
      <w:r w:rsidR="00B03E17" w:rsidRPr="00703147">
        <w:rPr>
          <w:color w:val="000000"/>
          <w:sz w:val="28"/>
          <w:szCs w:val="28"/>
        </w:rPr>
        <w:t xml:space="preserve"> </w:t>
      </w:r>
      <w:r w:rsidR="0025178D" w:rsidRPr="00703147">
        <w:rPr>
          <w:color w:val="000000"/>
          <w:sz w:val="28"/>
          <w:szCs w:val="28"/>
        </w:rPr>
        <w:t xml:space="preserve">Срок </w:t>
      </w:r>
      <w:r w:rsidR="005D373F" w:rsidRPr="00703147">
        <w:rPr>
          <w:color w:val="000000"/>
          <w:sz w:val="28"/>
          <w:szCs w:val="28"/>
        </w:rPr>
        <w:t xml:space="preserve">проведения реконструкции </w:t>
      </w:r>
      <w:r w:rsidR="0025178D" w:rsidRPr="00703147">
        <w:rPr>
          <w:color w:val="000000"/>
          <w:sz w:val="28"/>
          <w:szCs w:val="28"/>
        </w:rPr>
        <w:t>202</w:t>
      </w:r>
      <w:r w:rsidR="00967103" w:rsidRPr="00703147">
        <w:rPr>
          <w:color w:val="000000"/>
          <w:sz w:val="28"/>
          <w:szCs w:val="28"/>
        </w:rPr>
        <w:t>4</w:t>
      </w:r>
      <w:r w:rsidR="0025178D" w:rsidRPr="00703147">
        <w:rPr>
          <w:color w:val="000000"/>
          <w:sz w:val="28"/>
          <w:szCs w:val="28"/>
        </w:rPr>
        <w:t xml:space="preserve"> </w:t>
      </w:r>
      <w:r w:rsidR="00967103" w:rsidRPr="00703147">
        <w:rPr>
          <w:color w:val="000000"/>
          <w:sz w:val="28"/>
          <w:szCs w:val="28"/>
        </w:rPr>
        <w:t xml:space="preserve">– 2026 </w:t>
      </w:r>
      <w:r w:rsidR="0025178D" w:rsidRPr="00703147">
        <w:rPr>
          <w:color w:val="000000"/>
          <w:sz w:val="28"/>
          <w:szCs w:val="28"/>
        </w:rPr>
        <w:t>г</w:t>
      </w:r>
      <w:r w:rsidR="00395C27" w:rsidRPr="00703147">
        <w:rPr>
          <w:color w:val="000000"/>
          <w:sz w:val="28"/>
          <w:szCs w:val="28"/>
        </w:rPr>
        <w:t>од</w:t>
      </w:r>
      <w:r w:rsidR="005D373F" w:rsidRPr="00703147">
        <w:rPr>
          <w:color w:val="000000"/>
          <w:sz w:val="28"/>
          <w:szCs w:val="28"/>
        </w:rPr>
        <w:t>ы</w:t>
      </w:r>
      <w:r w:rsidR="006E464A" w:rsidRPr="00703147">
        <w:rPr>
          <w:color w:val="000000"/>
          <w:sz w:val="28"/>
          <w:szCs w:val="28"/>
        </w:rPr>
        <w:t>.</w:t>
      </w:r>
    </w:p>
    <w:p w:rsidR="009A1EFA" w:rsidRPr="00703147" w:rsidRDefault="009A1EFA" w:rsidP="009A1EFA">
      <w:pPr>
        <w:ind w:firstLine="709"/>
        <w:jc w:val="both"/>
        <w:rPr>
          <w:sz w:val="28"/>
          <w:szCs w:val="28"/>
        </w:rPr>
      </w:pPr>
      <w:r w:rsidRPr="00703147">
        <w:rPr>
          <w:rFonts w:eastAsia="Calibri"/>
          <w:sz w:val="28"/>
          <w:szCs w:val="28"/>
          <w:lang w:eastAsia="en-US"/>
        </w:rPr>
        <w:t xml:space="preserve">В целях обеспечения транспортной доступности территории Березовского района, при поддержке Правительства Ханты-Мансийского автономного округа – Югры, в летний период 2023 года проведен ремонт элементов летного поля в </w:t>
      </w:r>
      <w:proofErr w:type="spellStart"/>
      <w:r w:rsidRPr="00703147">
        <w:rPr>
          <w:rFonts w:eastAsia="Calibri"/>
          <w:sz w:val="28"/>
          <w:szCs w:val="28"/>
          <w:lang w:eastAsia="en-US"/>
        </w:rPr>
        <w:t>пгт</w:t>
      </w:r>
      <w:proofErr w:type="spellEnd"/>
      <w:r w:rsidRPr="00703147">
        <w:rPr>
          <w:rFonts w:eastAsia="Calibri"/>
          <w:sz w:val="28"/>
          <w:szCs w:val="28"/>
          <w:lang w:eastAsia="en-US"/>
        </w:rPr>
        <w:t xml:space="preserve">. Березово, </w:t>
      </w:r>
      <w:r w:rsidRPr="00703147">
        <w:rPr>
          <w:sz w:val="28"/>
          <w:szCs w:val="28"/>
        </w:rPr>
        <w:t>заменено более 7 тысяч металлических плит.</w:t>
      </w:r>
    </w:p>
    <w:p w:rsidR="009A1EFA" w:rsidRPr="00703147" w:rsidRDefault="000F0879" w:rsidP="009A1EFA">
      <w:pPr>
        <w:pStyle w:val="ConsPlusDocList"/>
        <w:widowControl/>
        <w:ind w:firstLine="709"/>
        <w:jc w:val="both"/>
        <w:rPr>
          <w:rFonts w:ascii="Times New Roman" w:hAnsi="Times New Roman" w:cs="Times New Roman"/>
          <w:sz w:val="28"/>
          <w:szCs w:val="28"/>
        </w:rPr>
      </w:pPr>
      <w:r w:rsidRPr="00703147">
        <w:rPr>
          <w:rFonts w:ascii="Times New Roman" w:hAnsi="Times New Roman" w:cs="Times New Roman"/>
          <w:sz w:val="28"/>
          <w:szCs w:val="28"/>
        </w:rPr>
        <w:t>В п. Сосьва</w:t>
      </w:r>
      <w:r w:rsidR="009A1EFA" w:rsidRPr="00703147">
        <w:rPr>
          <w:rFonts w:ascii="Times New Roman" w:hAnsi="Times New Roman" w:cs="Times New Roman"/>
          <w:sz w:val="28"/>
          <w:szCs w:val="28"/>
        </w:rPr>
        <w:t xml:space="preserve"> подготовлена площадка для установки нового вагона модуля</w:t>
      </w:r>
      <w:r w:rsidR="00F15996" w:rsidRPr="00703147">
        <w:rPr>
          <w:rFonts w:ascii="Times New Roman" w:hAnsi="Times New Roman" w:cs="Times New Roman"/>
          <w:sz w:val="28"/>
          <w:szCs w:val="28"/>
        </w:rPr>
        <w:t xml:space="preserve"> для обслуживания авиапассажиров</w:t>
      </w:r>
      <w:r w:rsidR="009A1EFA" w:rsidRPr="00703147">
        <w:rPr>
          <w:rFonts w:ascii="Times New Roman" w:hAnsi="Times New Roman" w:cs="Times New Roman"/>
          <w:sz w:val="28"/>
          <w:szCs w:val="28"/>
        </w:rPr>
        <w:t xml:space="preserve">. </w:t>
      </w:r>
      <w:r w:rsidRPr="00703147">
        <w:rPr>
          <w:rFonts w:ascii="Times New Roman" w:hAnsi="Times New Roman" w:cs="Times New Roman"/>
          <w:sz w:val="28"/>
          <w:szCs w:val="28"/>
        </w:rPr>
        <w:t>У</w:t>
      </w:r>
      <w:r w:rsidR="00F15996" w:rsidRPr="00703147">
        <w:rPr>
          <w:rFonts w:ascii="Times New Roman" w:hAnsi="Times New Roman" w:cs="Times New Roman"/>
          <w:sz w:val="28"/>
          <w:szCs w:val="28"/>
        </w:rPr>
        <w:t>становка</w:t>
      </w:r>
      <w:r w:rsidR="009A1EFA" w:rsidRPr="00703147">
        <w:rPr>
          <w:rFonts w:ascii="Times New Roman" w:hAnsi="Times New Roman" w:cs="Times New Roman"/>
          <w:sz w:val="28"/>
          <w:szCs w:val="28"/>
        </w:rPr>
        <w:t xml:space="preserve"> </w:t>
      </w:r>
      <w:r w:rsidR="00F15996" w:rsidRPr="00703147">
        <w:rPr>
          <w:rFonts w:ascii="Times New Roman" w:hAnsi="Times New Roman" w:cs="Times New Roman"/>
          <w:sz w:val="28"/>
          <w:szCs w:val="28"/>
        </w:rPr>
        <w:t>запланирована 2024 году</w:t>
      </w:r>
      <w:r w:rsidR="009A1EFA" w:rsidRPr="00703147">
        <w:rPr>
          <w:rFonts w:ascii="Times New Roman" w:hAnsi="Times New Roman" w:cs="Times New Roman"/>
          <w:sz w:val="28"/>
          <w:szCs w:val="28"/>
        </w:rPr>
        <w:t xml:space="preserve">. </w:t>
      </w:r>
    </w:p>
    <w:p w:rsidR="00AE1069" w:rsidRPr="00703147" w:rsidRDefault="00AE1069" w:rsidP="0032689E">
      <w:pPr>
        <w:pStyle w:val="ab"/>
        <w:spacing w:line="360" w:lineRule="auto"/>
        <w:ind w:firstLine="720"/>
        <w:rPr>
          <w:rFonts w:ascii="Times New Roman" w:hAnsi="Times New Roman"/>
          <w:b/>
          <w:sz w:val="28"/>
          <w:szCs w:val="28"/>
        </w:rPr>
      </w:pPr>
    </w:p>
    <w:p w:rsidR="0032689E" w:rsidRPr="00703147" w:rsidRDefault="0032689E" w:rsidP="0032689E">
      <w:pPr>
        <w:pStyle w:val="ab"/>
        <w:spacing w:line="360" w:lineRule="auto"/>
        <w:ind w:firstLine="720"/>
        <w:rPr>
          <w:rFonts w:ascii="Times New Roman" w:hAnsi="Times New Roman"/>
          <w:b/>
          <w:sz w:val="28"/>
          <w:szCs w:val="28"/>
        </w:rPr>
      </w:pPr>
      <w:r w:rsidRPr="00703147">
        <w:rPr>
          <w:rFonts w:ascii="Times New Roman" w:hAnsi="Times New Roman"/>
          <w:b/>
          <w:sz w:val="28"/>
          <w:szCs w:val="28"/>
        </w:rPr>
        <w:t>Связь</w:t>
      </w:r>
    </w:p>
    <w:p w:rsidR="002C25BD" w:rsidRPr="00703147" w:rsidRDefault="002C25BD" w:rsidP="002C25BD">
      <w:pPr>
        <w:ind w:firstLine="709"/>
        <w:jc w:val="both"/>
        <w:rPr>
          <w:rFonts w:eastAsia="Calibri"/>
          <w:sz w:val="28"/>
          <w:szCs w:val="28"/>
        </w:rPr>
      </w:pPr>
      <w:r w:rsidRPr="00703147">
        <w:rPr>
          <w:rFonts w:eastAsia="Calibri"/>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2 870 номеров или 45,99% от общего монтированного объема.</w:t>
      </w:r>
    </w:p>
    <w:p w:rsidR="002C25BD" w:rsidRPr="00703147" w:rsidRDefault="002C25BD" w:rsidP="002C25BD">
      <w:pPr>
        <w:ind w:firstLine="709"/>
        <w:jc w:val="both"/>
        <w:rPr>
          <w:rFonts w:eastAsia="Calibri"/>
          <w:sz w:val="28"/>
          <w:szCs w:val="28"/>
        </w:rPr>
      </w:pPr>
      <w:r w:rsidRPr="00703147">
        <w:rPr>
          <w:rFonts w:eastAsia="Calibri"/>
          <w:sz w:val="28"/>
          <w:szCs w:val="28"/>
        </w:rPr>
        <w:t>В районе осуществляют деятельность операторы телефонной связи:</w:t>
      </w:r>
    </w:p>
    <w:tbl>
      <w:tblPr>
        <w:tblW w:w="10080" w:type="dxa"/>
        <w:jc w:val="center"/>
        <w:tblCellMar>
          <w:left w:w="0" w:type="dxa"/>
          <w:right w:w="0" w:type="dxa"/>
        </w:tblCellMar>
        <w:tblLook w:val="04A0" w:firstRow="1" w:lastRow="0" w:firstColumn="1" w:lastColumn="0" w:noHBand="0" w:noVBand="1"/>
      </w:tblPr>
      <w:tblGrid>
        <w:gridCol w:w="1876"/>
        <w:gridCol w:w="4103"/>
        <w:gridCol w:w="4101"/>
      </w:tblGrid>
      <w:tr w:rsidR="002C25BD" w:rsidRPr="00703147" w:rsidTr="002C25BD">
        <w:trPr>
          <w:trHeight w:val="900"/>
          <w:jc w:val="center"/>
        </w:trPr>
        <w:tc>
          <w:tcPr>
            <w:tcW w:w="187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C25BD" w:rsidRPr="00703147" w:rsidRDefault="002C25BD" w:rsidP="002C25BD">
            <w:pPr>
              <w:jc w:val="center"/>
              <w:rPr>
                <w:b/>
                <w:color w:val="000000"/>
                <w:sz w:val="24"/>
                <w:szCs w:val="24"/>
              </w:rPr>
            </w:pPr>
            <w:r w:rsidRPr="00703147">
              <w:rPr>
                <w:b/>
                <w:color w:val="000000"/>
                <w:sz w:val="24"/>
                <w:szCs w:val="24"/>
              </w:rPr>
              <w:t>Наименование населенного пункта</w:t>
            </w:r>
          </w:p>
        </w:tc>
        <w:tc>
          <w:tcPr>
            <w:tcW w:w="410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C25BD" w:rsidRPr="00703147" w:rsidRDefault="002C25BD" w:rsidP="002C25BD">
            <w:pPr>
              <w:jc w:val="center"/>
              <w:rPr>
                <w:b/>
                <w:color w:val="000000"/>
                <w:sz w:val="24"/>
                <w:szCs w:val="24"/>
              </w:rPr>
            </w:pPr>
            <w:r w:rsidRPr="00703147">
              <w:rPr>
                <w:b/>
                <w:color w:val="000000"/>
                <w:sz w:val="24"/>
                <w:szCs w:val="24"/>
              </w:rPr>
              <w:t>Сотовая связь</w:t>
            </w:r>
          </w:p>
        </w:tc>
        <w:tc>
          <w:tcPr>
            <w:tcW w:w="41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C25BD" w:rsidRPr="00703147" w:rsidRDefault="002C25BD" w:rsidP="002C25BD">
            <w:pPr>
              <w:jc w:val="center"/>
              <w:rPr>
                <w:b/>
                <w:color w:val="000000"/>
                <w:sz w:val="24"/>
                <w:szCs w:val="24"/>
              </w:rPr>
            </w:pPr>
            <w:r w:rsidRPr="00703147">
              <w:rPr>
                <w:b/>
                <w:color w:val="000000"/>
                <w:sz w:val="24"/>
                <w:szCs w:val="24"/>
              </w:rPr>
              <w:t>Широкополосный доступ, Интернет</w:t>
            </w:r>
          </w:p>
        </w:tc>
      </w:tr>
      <w:tr w:rsidR="002C25BD" w:rsidRPr="00703147" w:rsidTr="002C25BD">
        <w:trPr>
          <w:trHeight w:val="300"/>
          <w:jc w:val="center"/>
        </w:trPr>
        <w:tc>
          <w:tcPr>
            <w:tcW w:w="1876"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rPr>
                <w:color w:val="000000"/>
                <w:sz w:val="24"/>
                <w:szCs w:val="24"/>
              </w:rPr>
            </w:pPr>
            <w:proofErr w:type="spellStart"/>
            <w:r w:rsidRPr="00703147">
              <w:rPr>
                <w:color w:val="000000"/>
                <w:sz w:val="24"/>
                <w:szCs w:val="24"/>
              </w:rPr>
              <w:t>пгт</w:t>
            </w:r>
            <w:proofErr w:type="spellEnd"/>
            <w:r w:rsidRPr="00703147">
              <w:rPr>
                <w:color w:val="000000"/>
                <w:sz w:val="24"/>
                <w:szCs w:val="24"/>
              </w:rPr>
              <w:t>. Березово</w:t>
            </w:r>
          </w:p>
        </w:tc>
        <w:tc>
          <w:tcPr>
            <w:tcW w:w="4103"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Билайн (2</w:t>
            </w:r>
            <w:r w:rsidRPr="00703147">
              <w:rPr>
                <w:color w:val="000000"/>
                <w:sz w:val="24"/>
                <w:szCs w:val="24"/>
                <w:lang w:val="en-US"/>
              </w:rPr>
              <w:t>G</w:t>
            </w:r>
            <w:r w:rsidRPr="00703147">
              <w:rPr>
                <w:color w:val="000000"/>
                <w:sz w:val="24"/>
                <w:szCs w:val="24"/>
              </w:rPr>
              <w:t>), Мегафон (4</w:t>
            </w:r>
            <w:r w:rsidRPr="00703147">
              <w:rPr>
                <w:color w:val="000000"/>
                <w:sz w:val="24"/>
                <w:szCs w:val="24"/>
                <w:lang w:val="en-US"/>
              </w:rPr>
              <w:t>G</w:t>
            </w:r>
            <w:r w:rsidRPr="00703147">
              <w:rPr>
                <w:color w:val="000000"/>
                <w:sz w:val="24"/>
                <w:szCs w:val="24"/>
              </w:rPr>
              <w:t>), МТС (4</w:t>
            </w:r>
            <w:r w:rsidRPr="00703147">
              <w:rPr>
                <w:color w:val="000000"/>
                <w:sz w:val="24"/>
                <w:szCs w:val="24"/>
                <w:lang w:val="en-US"/>
              </w:rPr>
              <w:t>G</w:t>
            </w:r>
            <w:r w:rsidRPr="00703147">
              <w:rPr>
                <w:color w:val="000000"/>
                <w:sz w:val="24"/>
                <w:szCs w:val="24"/>
              </w:rPr>
              <w:t>), Мотив (4</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(3</w:t>
            </w:r>
            <w:r w:rsidRPr="00703147">
              <w:rPr>
                <w:color w:val="000000"/>
                <w:sz w:val="24"/>
                <w:szCs w:val="24"/>
                <w:lang w:val="en-US"/>
              </w:rPr>
              <w:t>G</w:t>
            </w:r>
            <w:r w:rsidRPr="00703147">
              <w:rPr>
                <w:color w:val="000000"/>
                <w:sz w:val="24"/>
                <w:szCs w:val="24"/>
              </w:rPr>
              <w:t>)</w:t>
            </w:r>
          </w:p>
        </w:tc>
        <w:tc>
          <w:tcPr>
            <w:tcW w:w="4101"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p w:rsidR="002C25BD" w:rsidRPr="00703147" w:rsidRDefault="002C25BD" w:rsidP="002C25BD">
            <w:pPr>
              <w:jc w:val="center"/>
              <w:rPr>
                <w:color w:val="000000"/>
                <w:sz w:val="24"/>
                <w:szCs w:val="24"/>
              </w:rPr>
            </w:pPr>
            <w:r w:rsidRPr="00703147">
              <w:rPr>
                <w:color w:val="000000"/>
                <w:sz w:val="24"/>
                <w:szCs w:val="24"/>
                <w:lang w:val="en-US"/>
              </w:rPr>
              <w:t>ADSL</w:t>
            </w:r>
            <w:r w:rsidRPr="00703147">
              <w:rPr>
                <w:color w:val="000000"/>
                <w:sz w:val="24"/>
                <w:szCs w:val="24"/>
              </w:rPr>
              <w:t xml:space="preserve"> до 4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с. Теги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(2</w:t>
            </w:r>
            <w:r w:rsidRPr="00703147">
              <w:rPr>
                <w:color w:val="000000"/>
                <w:sz w:val="24"/>
                <w:szCs w:val="24"/>
                <w:lang w:val="en-US"/>
              </w:rPr>
              <w:t>G</w:t>
            </w:r>
            <w:r w:rsidRPr="00703147">
              <w:rPr>
                <w:color w:val="000000"/>
                <w:sz w:val="24"/>
                <w:szCs w:val="24"/>
              </w:rPr>
              <w:t>), Мотив (4</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lang w:val="en-US"/>
              </w:rPr>
              <w:t>ADSL</w:t>
            </w:r>
            <w:r w:rsidRPr="00703147">
              <w:rPr>
                <w:color w:val="000000"/>
                <w:sz w:val="24"/>
                <w:szCs w:val="24"/>
              </w:rPr>
              <w:t xml:space="preserve"> до 4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п. </w:t>
            </w:r>
            <w:proofErr w:type="spellStart"/>
            <w:r w:rsidRPr="00703147">
              <w:rPr>
                <w:color w:val="000000"/>
                <w:sz w:val="24"/>
                <w:szCs w:val="24"/>
              </w:rPr>
              <w:t>Устрем</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Билайн (2</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Радуга:</w:t>
            </w:r>
          </w:p>
          <w:p w:rsidR="002C25BD" w:rsidRPr="00703147" w:rsidRDefault="002C25BD" w:rsidP="002C25BD">
            <w:pPr>
              <w:jc w:val="center"/>
              <w:rPr>
                <w:color w:val="000000"/>
                <w:sz w:val="24"/>
                <w:szCs w:val="24"/>
              </w:rPr>
            </w:pPr>
            <w:r w:rsidRPr="00703147">
              <w:rPr>
                <w:color w:val="000000"/>
                <w:sz w:val="24"/>
                <w:szCs w:val="24"/>
              </w:rPr>
              <w:t>спутник (</w:t>
            </w:r>
            <w:r w:rsidRPr="00703147">
              <w:rPr>
                <w:color w:val="000000"/>
                <w:sz w:val="24"/>
                <w:szCs w:val="24"/>
                <w:lang w:val="en-US"/>
              </w:rPr>
              <w:t>IT</w:t>
            </w:r>
            <w:r w:rsidRPr="00703147">
              <w:rPr>
                <w:color w:val="000000"/>
                <w:sz w:val="24"/>
                <w:szCs w:val="24"/>
              </w:rPr>
              <w:t xml:space="preserve"> стойбище) 12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Пугоры</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(2</w:t>
            </w:r>
            <w:r w:rsidRPr="00703147">
              <w:rPr>
                <w:color w:val="000000"/>
                <w:sz w:val="24"/>
                <w:szCs w:val="24"/>
                <w:lang w:val="en-US"/>
              </w:rPr>
              <w:t>G</w:t>
            </w:r>
            <w:r w:rsidRPr="00703147">
              <w:rPr>
                <w:color w:val="000000"/>
                <w:sz w:val="24"/>
                <w:szCs w:val="24"/>
              </w:rPr>
              <w:t>), Мегафон (2</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(2</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Радуга:</w:t>
            </w:r>
          </w:p>
          <w:p w:rsidR="002C25BD" w:rsidRPr="00703147" w:rsidRDefault="002C25BD" w:rsidP="002C25BD">
            <w:pPr>
              <w:jc w:val="center"/>
              <w:rPr>
                <w:color w:val="000000"/>
                <w:sz w:val="24"/>
                <w:szCs w:val="24"/>
              </w:rPr>
            </w:pPr>
            <w:r w:rsidRPr="00703147">
              <w:rPr>
                <w:color w:val="000000"/>
                <w:sz w:val="24"/>
                <w:szCs w:val="24"/>
              </w:rPr>
              <w:t>спутник (</w:t>
            </w:r>
            <w:r w:rsidRPr="00703147">
              <w:rPr>
                <w:color w:val="000000"/>
                <w:sz w:val="24"/>
                <w:szCs w:val="24"/>
                <w:lang w:val="en-US"/>
              </w:rPr>
              <w:t>IT</w:t>
            </w:r>
            <w:r w:rsidRPr="00703147">
              <w:rPr>
                <w:color w:val="000000"/>
                <w:sz w:val="24"/>
                <w:szCs w:val="24"/>
              </w:rPr>
              <w:t xml:space="preserve"> стойбище) 12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Шайтанка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(2</w:t>
            </w:r>
            <w:r w:rsidRPr="00703147">
              <w:rPr>
                <w:color w:val="000000"/>
                <w:sz w:val="24"/>
                <w:szCs w:val="24"/>
                <w:lang w:val="en-US"/>
              </w:rPr>
              <w:t>G</w:t>
            </w:r>
            <w:r w:rsidRPr="00703147">
              <w:rPr>
                <w:color w:val="000000"/>
                <w:sz w:val="24"/>
                <w:szCs w:val="24"/>
              </w:rPr>
              <w:t>), Мегафон (2</w:t>
            </w:r>
            <w:r w:rsidRPr="00703147">
              <w:rPr>
                <w:color w:val="000000"/>
                <w:sz w:val="24"/>
                <w:szCs w:val="24"/>
                <w:lang w:val="en-US"/>
              </w:rPr>
              <w:t>G</w:t>
            </w:r>
            <w:r w:rsidRPr="00703147">
              <w:rPr>
                <w:color w:val="000000"/>
                <w:sz w:val="24"/>
                <w:szCs w:val="24"/>
              </w:rPr>
              <w:t>), МТС 2</w:t>
            </w:r>
            <w:r w:rsidRPr="00703147">
              <w:rPr>
                <w:color w:val="000000"/>
                <w:sz w:val="24"/>
                <w:szCs w:val="24"/>
                <w:lang w:val="en-US"/>
              </w:rPr>
              <w:t>G</w:t>
            </w:r>
            <w:r w:rsidRPr="00703147">
              <w:rPr>
                <w:color w:val="000000"/>
                <w:sz w:val="24"/>
                <w:szCs w:val="24"/>
              </w:rPr>
              <w:t>), Мотив (4</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(2</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(СЗО) более 10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lastRenderedPageBreak/>
              <w:t xml:space="preserve">д. </w:t>
            </w:r>
            <w:proofErr w:type="spellStart"/>
            <w:r w:rsidRPr="00703147">
              <w:rPr>
                <w:color w:val="000000"/>
                <w:sz w:val="24"/>
                <w:szCs w:val="24"/>
              </w:rPr>
              <w:t>Деминская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Мегафон (4</w:t>
            </w:r>
            <w:r w:rsidRPr="00703147">
              <w:rPr>
                <w:color w:val="000000"/>
                <w:sz w:val="24"/>
                <w:szCs w:val="24"/>
                <w:lang w:val="en-US"/>
              </w:rPr>
              <w:t>G</w:t>
            </w:r>
            <w:r w:rsidRPr="00703147">
              <w:rPr>
                <w:color w:val="000000"/>
                <w:sz w:val="24"/>
                <w:szCs w:val="24"/>
              </w:rPr>
              <w:t>), МТС (4</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(3</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rPr>
                <w:color w:val="000000"/>
                <w:sz w:val="24"/>
                <w:szCs w:val="24"/>
              </w:rPr>
            </w:pPr>
            <w:proofErr w:type="spellStart"/>
            <w:r w:rsidRPr="00703147">
              <w:rPr>
                <w:color w:val="000000"/>
                <w:sz w:val="24"/>
                <w:szCs w:val="24"/>
              </w:rPr>
              <w:t>пгт</w:t>
            </w:r>
            <w:proofErr w:type="spellEnd"/>
            <w:r w:rsidRPr="00703147">
              <w:rPr>
                <w:color w:val="000000"/>
                <w:sz w:val="24"/>
                <w:szCs w:val="24"/>
              </w:rPr>
              <w:t>. Игрим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Билайн (2</w:t>
            </w:r>
            <w:r w:rsidRPr="00703147">
              <w:rPr>
                <w:color w:val="000000"/>
                <w:sz w:val="24"/>
                <w:szCs w:val="24"/>
                <w:lang w:val="en-US"/>
              </w:rPr>
              <w:t>G</w:t>
            </w:r>
            <w:r w:rsidRPr="00703147">
              <w:rPr>
                <w:color w:val="000000"/>
                <w:sz w:val="24"/>
                <w:szCs w:val="24"/>
              </w:rPr>
              <w:t>), Мегафон (4</w:t>
            </w:r>
            <w:r w:rsidRPr="00703147">
              <w:rPr>
                <w:color w:val="000000"/>
                <w:sz w:val="24"/>
                <w:szCs w:val="24"/>
                <w:lang w:val="en-US"/>
              </w:rPr>
              <w:t>G</w:t>
            </w:r>
            <w:r w:rsidRPr="00703147">
              <w:rPr>
                <w:color w:val="000000"/>
                <w:sz w:val="24"/>
                <w:szCs w:val="24"/>
              </w:rPr>
              <w:t>), МТС (4</w:t>
            </w:r>
            <w:r w:rsidRPr="00703147">
              <w:rPr>
                <w:color w:val="000000"/>
                <w:sz w:val="24"/>
                <w:szCs w:val="24"/>
                <w:lang w:val="en-US"/>
              </w:rPr>
              <w:t>G</w:t>
            </w:r>
            <w:r w:rsidRPr="00703147">
              <w:rPr>
                <w:color w:val="000000"/>
                <w:sz w:val="24"/>
                <w:szCs w:val="24"/>
              </w:rPr>
              <w:t>), Мотив (4</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(4</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p w:rsidR="002C25BD" w:rsidRPr="00703147" w:rsidRDefault="002C25BD" w:rsidP="002C25BD">
            <w:pPr>
              <w:jc w:val="center"/>
              <w:rPr>
                <w:color w:val="000000"/>
                <w:sz w:val="24"/>
                <w:szCs w:val="24"/>
              </w:rPr>
            </w:pPr>
            <w:r w:rsidRPr="00703147">
              <w:rPr>
                <w:color w:val="000000"/>
                <w:sz w:val="24"/>
                <w:szCs w:val="24"/>
                <w:lang w:val="en-US"/>
              </w:rPr>
              <w:t>ADSL</w:t>
            </w:r>
            <w:r w:rsidRPr="00703147">
              <w:rPr>
                <w:color w:val="000000"/>
                <w:sz w:val="24"/>
                <w:szCs w:val="24"/>
              </w:rPr>
              <w:t xml:space="preserve"> до 4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Анеева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Радуга:</w:t>
            </w:r>
          </w:p>
          <w:p w:rsidR="002C25BD" w:rsidRPr="00703147" w:rsidRDefault="002C25BD" w:rsidP="002C25BD">
            <w:pPr>
              <w:jc w:val="center"/>
              <w:rPr>
                <w:color w:val="000000"/>
                <w:sz w:val="24"/>
                <w:szCs w:val="24"/>
              </w:rPr>
            </w:pPr>
            <w:r w:rsidRPr="00703147">
              <w:rPr>
                <w:color w:val="000000"/>
                <w:sz w:val="24"/>
                <w:szCs w:val="24"/>
              </w:rPr>
              <w:t>спутник (</w:t>
            </w:r>
            <w:r w:rsidRPr="00703147">
              <w:rPr>
                <w:color w:val="000000"/>
                <w:sz w:val="24"/>
                <w:szCs w:val="24"/>
                <w:lang w:val="en-US"/>
              </w:rPr>
              <w:t>IT</w:t>
            </w:r>
            <w:r w:rsidRPr="00703147">
              <w:rPr>
                <w:color w:val="000000"/>
                <w:sz w:val="24"/>
                <w:szCs w:val="24"/>
              </w:rPr>
              <w:t xml:space="preserve"> стойбище) 12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п. </w:t>
            </w:r>
            <w:proofErr w:type="spellStart"/>
            <w:r w:rsidRPr="00703147">
              <w:rPr>
                <w:color w:val="000000"/>
                <w:sz w:val="24"/>
                <w:szCs w:val="24"/>
              </w:rPr>
              <w:t>Ванзетур</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Мегафон (3</w:t>
            </w:r>
            <w:r w:rsidRPr="00703147">
              <w:rPr>
                <w:color w:val="000000"/>
                <w:sz w:val="24"/>
                <w:szCs w:val="24"/>
                <w:lang w:val="en-US"/>
              </w:rPr>
              <w:t>G</w:t>
            </w:r>
            <w:r w:rsidRPr="00703147">
              <w:rPr>
                <w:color w:val="000000"/>
                <w:sz w:val="24"/>
                <w:szCs w:val="24"/>
              </w:rPr>
              <w:t>), МТС (4</w:t>
            </w:r>
            <w:r w:rsidRPr="00703147">
              <w:rPr>
                <w:color w:val="000000"/>
                <w:sz w:val="24"/>
                <w:szCs w:val="24"/>
                <w:lang w:val="en-US"/>
              </w:rPr>
              <w:t>G</w:t>
            </w:r>
            <w:r w:rsidRPr="00703147">
              <w:rPr>
                <w:color w:val="000000"/>
                <w:sz w:val="24"/>
                <w:szCs w:val="24"/>
              </w:rPr>
              <w:t>), Мотив (4</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(3</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p w:rsidR="002C25BD" w:rsidRPr="00703147" w:rsidRDefault="002C25BD" w:rsidP="002C25BD">
            <w:pPr>
              <w:jc w:val="center"/>
              <w:rPr>
                <w:color w:val="000000"/>
                <w:sz w:val="24"/>
                <w:szCs w:val="24"/>
              </w:rPr>
            </w:pPr>
            <w:r w:rsidRPr="00703147">
              <w:rPr>
                <w:color w:val="000000"/>
                <w:sz w:val="24"/>
                <w:szCs w:val="24"/>
                <w:lang w:val="en-US"/>
              </w:rPr>
              <w:t>ADSL</w:t>
            </w:r>
            <w:r w:rsidRPr="00703147">
              <w:rPr>
                <w:color w:val="000000"/>
                <w:sz w:val="24"/>
                <w:szCs w:val="24"/>
              </w:rPr>
              <w:t xml:space="preserve"> до 4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п. Светлый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Мегафон (4</w:t>
            </w:r>
            <w:r w:rsidRPr="00703147">
              <w:rPr>
                <w:color w:val="000000"/>
                <w:sz w:val="24"/>
                <w:szCs w:val="24"/>
                <w:lang w:val="en-US"/>
              </w:rPr>
              <w:t>G</w:t>
            </w:r>
            <w:r w:rsidRPr="00703147">
              <w:rPr>
                <w:color w:val="000000"/>
                <w:sz w:val="24"/>
                <w:szCs w:val="24"/>
              </w:rPr>
              <w:t>), Мотив (4</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(3</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п. Приполярный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b/>
                <w:color w:val="000000"/>
                <w:sz w:val="24"/>
                <w:szCs w:val="24"/>
              </w:rPr>
            </w:pPr>
            <w:r w:rsidRPr="00703147">
              <w:rPr>
                <w:color w:val="000000"/>
                <w:sz w:val="24"/>
                <w:szCs w:val="24"/>
              </w:rPr>
              <w:t>Теле2 (2</w:t>
            </w:r>
            <w:r w:rsidRPr="00703147">
              <w:rPr>
                <w:color w:val="000000"/>
                <w:sz w:val="24"/>
                <w:szCs w:val="24"/>
                <w:lang w:val="en-US"/>
              </w:rPr>
              <w:t>G</w:t>
            </w:r>
            <w:r w:rsidRPr="00703147">
              <w:rPr>
                <w:color w:val="000000"/>
                <w:sz w:val="24"/>
                <w:szCs w:val="24"/>
              </w:rPr>
              <w:t>), Мегафон (4</w:t>
            </w:r>
            <w:r w:rsidRPr="00703147">
              <w:rPr>
                <w:color w:val="000000"/>
                <w:sz w:val="24"/>
                <w:szCs w:val="24"/>
                <w:lang w:val="en-US"/>
              </w:rPr>
              <w:t>G</w:t>
            </w:r>
            <w:r w:rsidRPr="00703147">
              <w:rPr>
                <w:color w:val="000000"/>
                <w:sz w:val="24"/>
                <w:szCs w:val="24"/>
              </w:rPr>
              <w:t>), Мотив (2</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(3</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Хулимсунт</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(2</w:t>
            </w:r>
            <w:r w:rsidRPr="00703147">
              <w:rPr>
                <w:color w:val="000000"/>
                <w:sz w:val="24"/>
                <w:szCs w:val="24"/>
                <w:lang w:val="en-US"/>
              </w:rPr>
              <w:t>G</w:t>
            </w:r>
            <w:r w:rsidRPr="00703147">
              <w:rPr>
                <w:color w:val="000000"/>
                <w:sz w:val="24"/>
                <w:szCs w:val="24"/>
              </w:rPr>
              <w:t>), Мегафон (4</w:t>
            </w:r>
            <w:r w:rsidRPr="00703147">
              <w:rPr>
                <w:color w:val="000000"/>
                <w:sz w:val="24"/>
                <w:szCs w:val="24"/>
                <w:lang w:val="en-US"/>
              </w:rPr>
              <w:t>G</w:t>
            </w:r>
            <w:r w:rsidRPr="00703147">
              <w:rPr>
                <w:color w:val="000000"/>
                <w:sz w:val="24"/>
                <w:szCs w:val="24"/>
              </w:rPr>
              <w:t>), Мотив (2</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(3</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с. </w:t>
            </w:r>
            <w:proofErr w:type="spellStart"/>
            <w:r w:rsidRPr="00703147">
              <w:rPr>
                <w:color w:val="000000"/>
                <w:sz w:val="24"/>
                <w:szCs w:val="24"/>
              </w:rPr>
              <w:t>Няксимволь</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Мотив (2</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p w:rsidR="002C25BD" w:rsidRPr="00703147" w:rsidRDefault="002C25BD" w:rsidP="002C25BD">
            <w:pPr>
              <w:jc w:val="center"/>
              <w:rPr>
                <w:color w:val="000000"/>
                <w:sz w:val="24"/>
                <w:szCs w:val="24"/>
              </w:rPr>
            </w:pPr>
            <w:r w:rsidRPr="00703147">
              <w:rPr>
                <w:color w:val="000000"/>
                <w:sz w:val="24"/>
                <w:szCs w:val="24"/>
                <w:lang w:val="en-US"/>
              </w:rPr>
              <w:t>ADSL</w:t>
            </w:r>
            <w:r w:rsidRPr="00703147">
              <w:rPr>
                <w:color w:val="000000"/>
                <w:sz w:val="24"/>
                <w:szCs w:val="24"/>
              </w:rPr>
              <w:t xml:space="preserve"> до 4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Усть-Манья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703147" w:rsidRDefault="002C25BD" w:rsidP="002C25BD">
            <w:pPr>
              <w:jc w:val="center"/>
              <w:rPr>
                <w:sz w:val="24"/>
                <w:szCs w:val="24"/>
              </w:rPr>
            </w:pPr>
            <w:r w:rsidRPr="00703147">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Радуга:</w:t>
            </w:r>
          </w:p>
          <w:p w:rsidR="002C25BD" w:rsidRPr="00703147" w:rsidRDefault="002C25BD" w:rsidP="002C25BD">
            <w:pPr>
              <w:jc w:val="center"/>
              <w:rPr>
                <w:color w:val="000000"/>
                <w:sz w:val="24"/>
                <w:szCs w:val="24"/>
              </w:rPr>
            </w:pPr>
            <w:r w:rsidRPr="00703147">
              <w:rPr>
                <w:color w:val="000000"/>
                <w:sz w:val="24"/>
                <w:szCs w:val="24"/>
              </w:rPr>
              <w:t>спутник (</w:t>
            </w:r>
            <w:r w:rsidRPr="00703147">
              <w:rPr>
                <w:color w:val="000000"/>
                <w:sz w:val="24"/>
                <w:szCs w:val="24"/>
                <w:lang w:val="en-US"/>
              </w:rPr>
              <w:t>IT</w:t>
            </w:r>
            <w:r w:rsidRPr="00703147">
              <w:rPr>
                <w:color w:val="000000"/>
                <w:sz w:val="24"/>
                <w:szCs w:val="24"/>
              </w:rPr>
              <w:t xml:space="preserve"> стойбище) 12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Нерохи</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703147" w:rsidRDefault="002C25BD" w:rsidP="002C25BD">
            <w:pPr>
              <w:jc w:val="center"/>
              <w:rPr>
                <w:color w:val="000000"/>
                <w:sz w:val="24"/>
                <w:szCs w:val="24"/>
              </w:rPr>
            </w:pP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Радуга:</w:t>
            </w:r>
          </w:p>
          <w:p w:rsidR="002C25BD" w:rsidRPr="00703147" w:rsidRDefault="002C25BD" w:rsidP="002C25BD">
            <w:pPr>
              <w:jc w:val="center"/>
              <w:rPr>
                <w:color w:val="000000"/>
                <w:sz w:val="24"/>
                <w:szCs w:val="24"/>
              </w:rPr>
            </w:pPr>
            <w:r w:rsidRPr="00703147">
              <w:rPr>
                <w:color w:val="000000"/>
                <w:sz w:val="24"/>
                <w:szCs w:val="24"/>
              </w:rPr>
              <w:t>спутник (</w:t>
            </w:r>
            <w:r w:rsidRPr="00703147">
              <w:rPr>
                <w:color w:val="000000"/>
                <w:sz w:val="24"/>
                <w:szCs w:val="24"/>
                <w:lang w:val="en-US"/>
              </w:rPr>
              <w:t>IT</w:t>
            </w:r>
            <w:r w:rsidRPr="00703147">
              <w:rPr>
                <w:color w:val="000000"/>
                <w:sz w:val="24"/>
                <w:szCs w:val="24"/>
              </w:rPr>
              <w:t xml:space="preserve"> стойбище) 12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с. </w:t>
            </w:r>
            <w:proofErr w:type="spellStart"/>
            <w:r w:rsidRPr="00703147">
              <w:rPr>
                <w:color w:val="000000"/>
                <w:sz w:val="24"/>
                <w:szCs w:val="24"/>
              </w:rPr>
              <w:t>Саранпауль</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Билайн (2</w:t>
            </w:r>
            <w:r w:rsidRPr="00703147">
              <w:rPr>
                <w:color w:val="000000"/>
                <w:sz w:val="24"/>
                <w:szCs w:val="24"/>
                <w:lang w:val="en-US"/>
              </w:rPr>
              <w:t>G</w:t>
            </w:r>
            <w:r w:rsidRPr="00703147">
              <w:rPr>
                <w:color w:val="000000"/>
                <w:sz w:val="24"/>
                <w:szCs w:val="24"/>
              </w:rPr>
              <w:t>), Мегафон (2</w:t>
            </w:r>
            <w:r w:rsidRPr="00703147">
              <w:rPr>
                <w:color w:val="000000"/>
                <w:sz w:val="24"/>
                <w:szCs w:val="24"/>
                <w:lang w:val="en-US"/>
              </w:rPr>
              <w:t>G</w:t>
            </w:r>
            <w:r w:rsidRPr="00703147">
              <w:rPr>
                <w:color w:val="000000"/>
                <w:sz w:val="24"/>
                <w:szCs w:val="24"/>
              </w:rPr>
              <w:t>), Мотив (4</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(2</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p w:rsidR="002C25BD" w:rsidRPr="00703147" w:rsidRDefault="002C25BD" w:rsidP="002C25BD">
            <w:pPr>
              <w:jc w:val="center"/>
              <w:rPr>
                <w:color w:val="000000"/>
                <w:sz w:val="24"/>
                <w:szCs w:val="24"/>
              </w:rPr>
            </w:pPr>
            <w:r w:rsidRPr="00703147">
              <w:rPr>
                <w:color w:val="000000"/>
                <w:sz w:val="24"/>
                <w:szCs w:val="24"/>
                <w:lang w:val="en-US"/>
              </w:rPr>
              <w:t>ADSL</w:t>
            </w:r>
            <w:r w:rsidRPr="00703147">
              <w:rPr>
                <w:color w:val="000000"/>
                <w:sz w:val="24"/>
                <w:szCs w:val="24"/>
              </w:rPr>
              <w:t xml:space="preserve"> до 4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с. </w:t>
            </w:r>
            <w:proofErr w:type="spellStart"/>
            <w:r w:rsidRPr="00703147">
              <w:rPr>
                <w:color w:val="000000"/>
                <w:sz w:val="24"/>
                <w:szCs w:val="24"/>
              </w:rPr>
              <w:t>Ломбовож</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Мотив (2</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п. Сосьва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Мотив (2</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более 10 Мбит/с</w:t>
            </w:r>
          </w:p>
          <w:p w:rsidR="002C25BD" w:rsidRPr="00703147" w:rsidRDefault="002C25BD" w:rsidP="002C25BD">
            <w:pPr>
              <w:jc w:val="center"/>
              <w:rPr>
                <w:color w:val="000000"/>
                <w:sz w:val="24"/>
                <w:szCs w:val="24"/>
              </w:rPr>
            </w:pPr>
            <w:r w:rsidRPr="00703147">
              <w:rPr>
                <w:color w:val="000000"/>
                <w:sz w:val="24"/>
                <w:szCs w:val="24"/>
                <w:lang w:val="en-US"/>
              </w:rPr>
              <w:t>ADSL</w:t>
            </w:r>
            <w:r w:rsidRPr="00703147">
              <w:rPr>
                <w:color w:val="000000"/>
                <w:sz w:val="24"/>
                <w:szCs w:val="24"/>
              </w:rPr>
              <w:t xml:space="preserve"> до 4 Мбит/с</w:t>
            </w:r>
          </w:p>
          <w:p w:rsidR="002C25BD" w:rsidRPr="00703147" w:rsidRDefault="002C25BD" w:rsidP="002C25BD">
            <w:pPr>
              <w:jc w:val="center"/>
              <w:rPr>
                <w:color w:val="000000"/>
                <w:sz w:val="24"/>
                <w:szCs w:val="24"/>
              </w:rPr>
            </w:pPr>
            <w:r w:rsidRPr="00703147">
              <w:rPr>
                <w:color w:val="000000"/>
                <w:sz w:val="24"/>
                <w:szCs w:val="24"/>
              </w:rPr>
              <w:t>Радуга:</w:t>
            </w:r>
          </w:p>
          <w:p w:rsidR="002C25BD" w:rsidRPr="00703147" w:rsidRDefault="002C25BD" w:rsidP="002C25BD">
            <w:pPr>
              <w:jc w:val="center"/>
              <w:rPr>
                <w:color w:val="000000"/>
                <w:sz w:val="24"/>
                <w:szCs w:val="24"/>
              </w:rPr>
            </w:pPr>
            <w:r w:rsidRPr="00703147">
              <w:rPr>
                <w:color w:val="000000"/>
                <w:sz w:val="24"/>
                <w:szCs w:val="24"/>
              </w:rPr>
              <w:t>спутник (</w:t>
            </w:r>
            <w:r w:rsidRPr="00703147">
              <w:rPr>
                <w:color w:val="000000"/>
                <w:sz w:val="24"/>
                <w:szCs w:val="24"/>
                <w:lang w:val="en-US"/>
              </w:rPr>
              <w:t>IT</w:t>
            </w:r>
            <w:r w:rsidRPr="00703147">
              <w:rPr>
                <w:color w:val="000000"/>
                <w:sz w:val="24"/>
                <w:szCs w:val="24"/>
              </w:rPr>
              <w:t xml:space="preserve"> стойбище) 12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Щекурья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703147" w:rsidRDefault="002C25BD" w:rsidP="002C25BD">
            <w:pPr>
              <w:jc w:val="center"/>
              <w:rPr>
                <w:color w:val="000000"/>
                <w:sz w:val="24"/>
                <w:szCs w:val="24"/>
              </w:rPr>
            </w:pPr>
            <w:r w:rsidRPr="00703147">
              <w:rPr>
                <w:color w:val="000000"/>
                <w:sz w:val="24"/>
                <w:szCs w:val="24"/>
              </w:rPr>
              <w:t>Теле2 (4</w:t>
            </w:r>
            <w:r w:rsidRPr="00703147">
              <w:rPr>
                <w:color w:val="000000"/>
                <w:sz w:val="24"/>
                <w:szCs w:val="24"/>
                <w:lang w:val="en-US"/>
              </w:rPr>
              <w:t>G</w:t>
            </w:r>
            <w:r w:rsidRPr="00703147">
              <w:rPr>
                <w:color w:val="000000"/>
                <w:sz w:val="24"/>
                <w:szCs w:val="24"/>
              </w:rPr>
              <w:t>), Мегафон (2</w:t>
            </w:r>
            <w:r w:rsidRPr="00703147">
              <w:rPr>
                <w:color w:val="000000"/>
                <w:sz w:val="24"/>
                <w:szCs w:val="24"/>
                <w:lang w:val="en-US"/>
              </w:rPr>
              <w:t>G</w:t>
            </w:r>
            <w:r w:rsidRPr="00703147">
              <w:rPr>
                <w:color w:val="000000"/>
                <w:sz w:val="24"/>
                <w:szCs w:val="24"/>
              </w:rPr>
              <w:t>), Мотив (4</w:t>
            </w:r>
            <w:r w:rsidRPr="00703147">
              <w:rPr>
                <w:color w:val="000000"/>
                <w:sz w:val="24"/>
                <w:szCs w:val="24"/>
                <w:lang w:val="en-US"/>
              </w:rPr>
              <w:t>G</w:t>
            </w:r>
            <w:r w:rsidRPr="00703147">
              <w:rPr>
                <w:color w:val="000000"/>
                <w:sz w:val="24"/>
                <w:szCs w:val="24"/>
              </w:rPr>
              <w:t xml:space="preserve">), </w:t>
            </w:r>
            <w:proofErr w:type="spellStart"/>
            <w:r w:rsidRPr="00703147">
              <w:rPr>
                <w:color w:val="000000"/>
                <w:sz w:val="24"/>
                <w:szCs w:val="24"/>
                <w:lang w:val="en-US"/>
              </w:rPr>
              <w:t>Yota</w:t>
            </w:r>
            <w:proofErr w:type="spellEnd"/>
            <w:r w:rsidRPr="00703147">
              <w:rPr>
                <w:color w:val="000000"/>
                <w:sz w:val="24"/>
                <w:szCs w:val="24"/>
              </w:rPr>
              <w:t xml:space="preserve"> (2</w:t>
            </w:r>
            <w:r w:rsidRPr="00703147">
              <w:rPr>
                <w:color w:val="000000"/>
                <w:sz w:val="24"/>
                <w:szCs w:val="24"/>
                <w:lang w:val="en-US"/>
              </w:rPr>
              <w:t>G</w:t>
            </w: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ВОЛС (СЗО) более 10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Кимкъясуй</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Мегафон (2</w:t>
            </w:r>
            <w:r w:rsidRPr="00703147">
              <w:rPr>
                <w:color w:val="000000"/>
                <w:sz w:val="24"/>
                <w:szCs w:val="24"/>
                <w:lang w:val="en-US"/>
              </w:rPr>
              <w:t>G</w:t>
            </w:r>
            <w:r w:rsidRPr="00703147">
              <w:rPr>
                <w:color w:val="000000"/>
                <w:sz w:val="24"/>
                <w:szCs w:val="24"/>
              </w:rPr>
              <w:t xml:space="preserve">), </w:t>
            </w:r>
            <w:r w:rsidRPr="00703147">
              <w:rPr>
                <w:sz w:val="24"/>
                <w:szCs w:val="24"/>
              </w:rPr>
              <w:t>Теле2 (4</w:t>
            </w:r>
            <w:r w:rsidRPr="00703147">
              <w:rPr>
                <w:sz w:val="24"/>
                <w:szCs w:val="24"/>
                <w:lang w:val="en-US"/>
              </w:rPr>
              <w:t>G</w:t>
            </w:r>
            <w:r w:rsidRPr="00703147">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Радуга:</w:t>
            </w:r>
          </w:p>
          <w:p w:rsidR="002C25BD" w:rsidRPr="00703147" w:rsidRDefault="002C25BD" w:rsidP="002C25BD">
            <w:pPr>
              <w:jc w:val="center"/>
              <w:rPr>
                <w:color w:val="000000"/>
                <w:sz w:val="24"/>
                <w:szCs w:val="24"/>
              </w:rPr>
            </w:pPr>
            <w:r w:rsidRPr="00703147">
              <w:rPr>
                <w:color w:val="000000"/>
                <w:sz w:val="24"/>
                <w:szCs w:val="24"/>
              </w:rPr>
              <w:t>спутник (</w:t>
            </w:r>
            <w:r w:rsidRPr="00703147">
              <w:rPr>
                <w:color w:val="000000"/>
                <w:sz w:val="24"/>
                <w:szCs w:val="24"/>
                <w:lang w:val="en-US"/>
              </w:rPr>
              <w:t>IT</w:t>
            </w:r>
            <w:r w:rsidRPr="00703147">
              <w:rPr>
                <w:color w:val="000000"/>
                <w:sz w:val="24"/>
                <w:szCs w:val="24"/>
              </w:rPr>
              <w:t xml:space="preserve"> стойбище) 12 Мбит/с</w:t>
            </w:r>
          </w:p>
          <w:p w:rsidR="002C25BD" w:rsidRPr="00703147" w:rsidRDefault="002C25BD" w:rsidP="002C25BD">
            <w:pPr>
              <w:jc w:val="center"/>
              <w:rPr>
                <w:color w:val="000000"/>
                <w:sz w:val="24"/>
                <w:szCs w:val="24"/>
              </w:rPr>
            </w:pPr>
            <w:r w:rsidRPr="00703147">
              <w:rPr>
                <w:color w:val="000000"/>
                <w:sz w:val="24"/>
                <w:szCs w:val="24"/>
              </w:rPr>
              <w:t>Ростелеком:</w:t>
            </w:r>
          </w:p>
          <w:p w:rsidR="002C25BD" w:rsidRPr="00703147" w:rsidRDefault="002C25BD" w:rsidP="002C25BD">
            <w:pPr>
              <w:jc w:val="center"/>
              <w:rPr>
                <w:color w:val="000000"/>
                <w:sz w:val="24"/>
                <w:szCs w:val="24"/>
              </w:rPr>
            </w:pPr>
            <w:r w:rsidRPr="00703147">
              <w:rPr>
                <w:color w:val="000000"/>
                <w:sz w:val="24"/>
                <w:szCs w:val="24"/>
              </w:rPr>
              <w:t>спутник (СЗО) более 10 Мбит/с</w:t>
            </w:r>
          </w:p>
        </w:tc>
      </w:tr>
      <w:tr w:rsidR="002C25BD" w:rsidRPr="00703147"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03147" w:rsidRDefault="002C25BD" w:rsidP="002C25BD">
            <w:pPr>
              <w:rPr>
                <w:color w:val="000000"/>
                <w:sz w:val="24"/>
                <w:szCs w:val="24"/>
              </w:rPr>
            </w:pPr>
            <w:r w:rsidRPr="00703147">
              <w:rPr>
                <w:color w:val="000000"/>
                <w:sz w:val="24"/>
                <w:szCs w:val="24"/>
              </w:rPr>
              <w:t xml:space="preserve">д. </w:t>
            </w:r>
            <w:proofErr w:type="spellStart"/>
            <w:r w:rsidRPr="00703147">
              <w:rPr>
                <w:color w:val="000000"/>
                <w:sz w:val="24"/>
                <w:szCs w:val="24"/>
              </w:rPr>
              <w:t>Сартынья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03147" w:rsidRDefault="002C25BD" w:rsidP="002C25BD">
            <w:pPr>
              <w:jc w:val="center"/>
              <w:rPr>
                <w:color w:val="000000"/>
                <w:sz w:val="24"/>
                <w:szCs w:val="24"/>
              </w:rPr>
            </w:pPr>
            <w:r w:rsidRPr="00703147">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03147" w:rsidRDefault="002C25BD" w:rsidP="002C25BD">
            <w:pPr>
              <w:jc w:val="center"/>
              <w:rPr>
                <w:color w:val="000000"/>
                <w:sz w:val="24"/>
                <w:szCs w:val="24"/>
              </w:rPr>
            </w:pPr>
            <w:r w:rsidRPr="00703147">
              <w:rPr>
                <w:color w:val="000000"/>
                <w:sz w:val="24"/>
                <w:szCs w:val="24"/>
              </w:rPr>
              <w:t>Радуга:</w:t>
            </w:r>
          </w:p>
          <w:p w:rsidR="002C25BD" w:rsidRPr="00703147" w:rsidRDefault="002C25BD" w:rsidP="002C25BD">
            <w:pPr>
              <w:jc w:val="center"/>
              <w:rPr>
                <w:color w:val="000000"/>
                <w:sz w:val="24"/>
                <w:szCs w:val="24"/>
              </w:rPr>
            </w:pPr>
            <w:r w:rsidRPr="00703147">
              <w:rPr>
                <w:color w:val="000000"/>
                <w:sz w:val="24"/>
                <w:szCs w:val="24"/>
              </w:rPr>
              <w:t>спутник (</w:t>
            </w:r>
            <w:r w:rsidRPr="00703147">
              <w:rPr>
                <w:color w:val="000000"/>
                <w:sz w:val="24"/>
                <w:szCs w:val="24"/>
                <w:lang w:val="en-US"/>
              </w:rPr>
              <w:t>IT</w:t>
            </w:r>
            <w:r w:rsidRPr="00703147">
              <w:rPr>
                <w:color w:val="000000"/>
                <w:sz w:val="24"/>
                <w:szCs w:val="24"/>
              </w:rPr>
              <w:t xml:space="preserve"> стойбище) 12 Мбит/с</w:t>
            </w:r>
          </w:p>
        </w:tc>
      </w:tr>
    </w:tbl>
    <w:p w:rsidR="002C25BD" w:rsidRPr="00703147" w:rsidRDefault="002C25BD" w:rsidP="002C25BD">
      <w:pPr>
        <w:ind w:firstLine="709"/>
        <w:jc w:val="both"/>
        <w:rPr>
          <w:rFonts w:eastAsia="Calibri"/>
          <w:sz w:val="28"/>
          <w:szCs w:val="28"/>
        </w:rPr>
      </w:pPr>
    </w:p>
    <w:p w:rsidR="002C25BD" w:rsidRPr="00703147" w:rsidRDefault="002C25BD" w:rsidP="002C25BD">
      <w:pPr>
        <w:ind w:firstLine="709"/>
        <w:contextualSpacing/>
        <w:jc w:val="both"/>
        <w:rPr>
          <w:sz w:val="28"/>
          <w:szCs w:val="28"/>
        </w:rPr>
      </w:pPr>
      <w:r w:rsidRPr="00703147">
        <w:rPr>
          <w:sz w:val="28"/>
          <w:szCs w:val="28"/>
        </w:rPr>
        <w:t>Одним из наиболее востребованных видов связи у населения территории Березовского района является услуга широкополосного доступа в сеть Интернет.</w:t>
      </w:r>
    </w:p>
    <w:p w:rsidR="002C25BD" w:rsidRPr="00703147" w:rsidRDefault="002C25BD" w:rsidP="002C25BD">
      <w:pPr>
        <w:ind w:firstLine="709"/>
        <w:jc w:val="both"/>
        <w:rPr>
          <w:rFonts w:eastAsia="Calibri"/>
          <w:sz w:val="28"/>
          <w:szCs w:val="28"/>
        </w:rPr>
      </w:pPr>
      <w:r w:rsidRPr="00703147">
        <w:rPr>
          <w:rFonts w:eastAsia="Calibri"/>
          <w:sz w:val="28"/>
          <w:szCs w:val="28"/>
        </w:rPr>
        <w:t xml:space="preserve">К волоконной оптической линии связи подключены 10 населенных пунктов Березовского района: п. Светлый, д. </w:t>
      </w:r>
      <w:proofErr w:type="spellStart"/>
      <w:r w:rsidRPr="00703147">
        <w:rPr>
          <w:rFonts w:eastAsia="Calibri"/>
          <w:sz w:val="28"/>
          <w:szCs w:val="28"/>
        </w:rPr>
        <w:t>Хулимсунт</w:t>
      </w:r>
      <w:proofErr w:type="spellEnd"/>
      <w:r w:rsidRPr="00703147">
        <w:rPr>
          <w:rFonts w:eastAsia="Calibri"/>
          <w:sz w:val="28"/>
          <w:szCs w:val="28"/>
        </w:rPr>
        <w:t xml:space="preserve">, п. Приполярный, </w:t>
      </w:r>
      <w:proofErr w:type="spellStart"/>
      <w:r w:rsidRPr="00703147">
        <w:rPr>
          <w:rFonts w:eastAsia="Calibri"/>
          <w:sz w:val="28"/>
          <w:szCs w:val="28"/>
        </w:rPr>
        <w:t>пгт</w:t>
      </w:r>
      <w:proofErr w:type="spellEnd"/>
      <w:r w:rsidRPr="00703147">
        <w:rPr>
          <w:rFonts w:eastAsia="Calibri"/>
          <w:sz w:val="28"/>
          <w:szCs w:val="28"/>
        </w:rPr>
        <w:t xml:space="preserve">. Игрим, с. </w:t>
      </w:r>
      <w:proofErr w:type="spellStart"/>
      <w:r w:rsidRPr="00703147">
        <w:rPr>
          <w:rFonts w:eastAsia="Calibri"/>
          <w:sz w:val="28"/>
          <w:szCs w:val="28"/>
        </w:rPr>
        <w:t>Саранпауль</w:t>
      </w:r>
      <w:proofErr w:type="spellEnd"/>
      <w:r w:rsidRPr="00703147">
        <w:rPr>
          <w:rFonts w:eastAsia="Calibri"/>
          <w:sz w:val="28"/>
          <w:szCs w:val="28"/>
        </w:rPr>
        <w:t>, п. Сось</w:t>
      </w:r>
      <w:r w:rsidR="00E97D62" w:rsidRPr="00703147">
        <w:rPr>
          <w:rFonts w:eastAsia="Calibri"/>
          <w:sz w:val="28"/>
          <w:szCs w:val="28"/>
        </w:rPr>
        <w:t xml:space="preserve">ва, с. </w:t>
      </w:r>
      <w:proofErr w:type="spellStart"/>
      <w:r w:rsidR="00E97D62" w:rsidRPr="00703147">
        <w:rPr>
          <w:rFonts w:eastAsia="Calibri"/>
          <w:sz w:val="28"/>
          <w:szCs w:val="28"/>
        </w:rPr>
        <w:t>Ломбовож</w:t>
      </w:r>
      <w:proofErr w:type="spellEnd"/>
      <w:r w:rsidR="00E97D62" w:rsidRPr="00703147">
        <w:rPr>
          <w:rFonts w:eastAsia="Calibri"/>
          <w:sz w:val="28"/>
          <w:szCs w:val="28"/>
        </w:rPr>
        <w:t xml:space="preserve">, с. </w:t>
      </w:r>
      <w:proofErr w:type="spellStart"/>
      <w:r w:rsidR="00E97D62" w:rsidRPr="00703147">
        <w:rPr>
          <w:rFonts w:eastAsia="Calibri"/>
          <w:sz w:val="28"/>
          <w:szCs w:val="28"/>
        </w:rPr>
        <w:t>Няксимволь</w:t>
      </w:r>
      <w:proofErr w:type="spellEnd"/>
      <w:r w:rsidR="00E97D62" w:rsidRPr="00703147">
        <w:rPr>
          <w:rFonts w:eastAsia="Calibri"/>
          <w:sz w:val="28"/>
          <w:szCs w:val="28"/>
        </w:rPr>
        <w:t xml:space="preserve">, </w:t>
      </w:r>
      <w:proofErr w:type="spellStart"/>
      <w:r w:rsidR="00E97D62" w:rsidRPr="00703147">
        <w:rPr>
          <w:rFonts w:eastAsia="Calibri"/>
          <w:sz w:val="28"/>
          <w:szCs w:val="28"/>
        </w:rPr>
        <w:t>пгт</w:t>
      </w:r>
      <w:proofErr w:type="spellEnd"/>
      <w:r w:rsidR="00E97D62" w:rsidRPr="00703147">
        <w:rPr>
          <w:rFonts w:eastAsia="Calibri"/>
          <w:sz w:val="28"/>
          <w:szCs w:val="28"/>
        </w:rPr>
        <w:t>. Березово и</w:t>
      </w:r>
      <w:r w:rsidRPr="00703147">
        <w:rPr>
          <w:rFonts w:eastAsia="Calibri"/>
          <w:sz w:val="28"/>
          <w:szCs w:val="28"/>
        </w:rPr>
        <w:t xml:space="preserve"> п. </w:t>
      </w:r>
      <w:proofErr w:type="spellStart"/>
      <w:r w:rsidRPr="00703147">
        <w:rPr>
          <w:rFonts w:eastAsia="Calibri"/>
          <w:sz w:val="28"/>
          <w:szCs w:val="28"/>
        </w:rPr>
        <w:t>Ванзетур</w:t>
      </w:r>
      <w:proofErr w:type="spellEnd"/>
      <w:r w:rsidRPr="00703147">
        <w:rPr>
          <w:rFonts w:eastAsia="Calibri"/>
          <w:sz w:val="28"/>
          <w:szCs w:val="28"/>
        </w:rPr>
        <w:t>.</w:t>
      </w:r>
    </w:p>
    <w:p w:rsidR="000663AC" w:rsidRPr="00703147" w:rsidRDefault="002C25BD" w:rsidP="002C25BD">
      <w:pPr>
        <w:ind w:firstLine="709"/>
        <w:jc w:val="both"/>
        <w:rPr>
          <w:sz w:val="28"/>
          <w:szCs w:val="28"/>
        </w:rPr>
      </w:pPr>
      <w:r w:rsidRPr="00703147">
        <w:rPr>
          <w:sz w:val="28"/>
          <w:szCs w:val="28"/>
        </w:rPr>
        <w:t xml:space="preserve">В отчетном периоде компания «Ростелеком» завершила строительство оптоволоконной линии связи до д. </w:t>
      </w:r>
      <w:proofErr w:type="spellStart"/>
      <w:r w:rsidRPr="00703147">
        <w:rPr>
          <w:sz w:val="28"/>
          <w:szCs w:val="28"/>
        </w:rPr>
        <w:t>Анеева</w:t>
      </w:r>
      <w:proofErr w:type="spellEnd"/>
      <w:r w:rsidRPr="00703147">
        <w:rPr>
          <w:sz w:val="28"/>
          <w:szCs w:val="28"/>
        </w:rPr>
        <w:t xml:space="preserve"> и д. </w:t>
      </w:r>
      <w:proofErr w:type="spellStart"/>
      <w:r w:rsidRPr="00703147">
        <w:rPr>
          <w:sz w:val="28"/>
          <w:szCs w:val="28"/>
        </w:rPr>
        <w:t>Кимкъясуй</w:t>
      </w:r>
      <w:proofErr w:type="spellEnd"/>
      <w:r w:rsidRPr="00703147">
        <w:rPr>
          <w:sz w:val="28"/>
          <w:szCs w:val="28"/>
        </w:rPr>
        <w:t xml:space="preserve">. </w:t>
      </w:r>
    </w:p>
    <w:p w:rsidR="002C25BD" w:rsidRPr="00703147" w:rsidRDefault="002C25BD" w:rsidP="002C25BD">
      <w:pPr>
        <w:ind w:firstLine="709"/>
        <w:jc w:val="both"/>
        <w:rPr>
          <w:sz w:val="28"/>
          <w:szCs w:val="28"/>
        </w:rPr>
      </w:pPr>
      <w:r w:rsidRPr="00703147">
        <w:rPr>
          <w:sz w:val="28"/>
          <w:szCs w:val="28"/>
        </w:rPr>
        <w:lastRenderedPageBreak/>
        <w:t>С подключением населенных пунктов стартовал второй этап федеральной программы «Устранение цифрового неравенства». Строительство оптоволокна обеспечило мобильный интернет и голосовую связь стандартов 4G/LTE. У жителей появилась возможность подключить интерактивное телевидение, видеонаблюдение и другие сервисы от компании «Ростелеком».</w:t>
      </w:r>
    </w:p>
    <w:p w:rsidR="002A7CC2" w:rsidRPr="00703147" w:rsidRDefault="002A7CC2" w:rsidP="002A7CC2">
      <w:pPr>
        <w:ind w:firstLine="709"/>
        <w:jc w:val="both"/>
        <w:rPr>
          <w:rFonts w:eastAsia="Calibri"/>
          <w:sz w:val="28"/>
          <w:szCs w:val="28"/>
        </w:rPr>
      </w:pPr>
      <w:r w:rsidRPr="00703147">
        <w:rPr>
          <w:rFonts w:eastAsia="Calibri"/>
          <w:sz w:val="28"/>
          <w:szCs w:val="28"/>
        </w:rPr>
        <w:t>Доля домохозяйств, имеющих широкополосный доступ к сети Интернет составляет 99,8%.</w:t>
      </w:r>
    </w:p>
    <w:p w:rsidR="002A7CC2" w:rsidRPr="00703147" w:rsidRDefault="002A7CC2" w:rsidP="002C25BD">
      <w:pPr>
        <w:ind w:firstLine="709"/>
        <w:jc w:val="both"/>
        <w:rPr>
          <w:sz w:val="28"/>
          <w:szCs w:val="28"/>
        </w:rPr>
      </w:pPr>
    </w:p>
    <w:p w:rsidR="002C25BD" w:rsidRPr="00703147" w:rsidRDefault="002C25BD" w:rsidP="002C25BD">
      <w:pPr>
        <w:spacing w:line="0" w:lineRule="atLeast"/>
        <w:rPr>
          <w:b/>
          <w:i/>
          <w:sz w:val="28"/>
          <w:szCs w:val="28"/>
        </w:rPr>
      </w:pPr>
      <w:r w:rsidRPr="00703147">
        <w:rPr>
          <w:b/>
          <w:i/>
          <w:sz w:val="28"/>
          <w:szCs w:val="28"/>
        </w:rPr>
        <w:t>Цифровое телевидение</w:t>
      </w:r>
    </w:p>
    <w:p w:rsidR="002C25BD" w:rsidRPr="00703147" w:rsidRDefault="002C25BD" w:rsidP="002C25BD">
      <w:pPr>
        <w:spacing w:line="0" w:lineRule="atLeast"/>
        <w:ind w:firstLine="708"/>
        <w:jc w:val="both"/>
        <w:rPr>
          <w:sz w:val="28"/>
          <w:szCs w:val="28"/>
        </w:rPr>
      </w:pPr>
      <w:r w:rsidRPr="00703147">
        <w:rPr>
          <w:sz w:val="28"/>
          <w:szCs w:val="28"/>
        </w:rPr>
        <w:t>На территории Березовского района Федеральное государственное унитарное предпр</w:t>
      </w:r>
      <w:r w:rsidRPr="00703147">
        <w:rPr>
          <w:bCs/>
          <w:sz w:val="28"/>
          <w:szCs w:val="28"/>
        </w:rPr>
        <w:t xml:space="preserve">иятие «Российская телевизионная </w:t>
      </w:r>
      <w:r w:rsidRPr="00703147">
        <w:rPr>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2C25BD" w:rsidRPr="00703147" w:rsidRDefault="002C25BD" w:rsidP="002C25BD">
      <w:pPr>
        <w:spacing w:line="0" w:lineRule="atLeast"/>
        <w:ind w:firstLine="708"/>
        <w:jc w:val="both"/>
        <w:rPr>
          <w:sz w:val="28"/>
          <w:szCs w:val="28"/>
        </w:rPr>
      </w:pPr>
      <w:r w:rsidRPr="00703147">
        <w:rPr>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703147">
        <w:rPr>
          <w:sz w:val="28"/>
          <w:szCs w:val="28"/>
        </w:rPr>
        <w:t>пгт</w:t>
      </w:r>
      <w:proofErr w:type="spellEnd"/>
      <w:r w:rsidRPr="00703147">
        <w:rPr>
          <w:sz w:val="28"/>
          <w:szCs w:val="28"/>
        </w:rPr>
        <w:t xml:space="preserve">. Березово, </w:t>
      </w:r>
      <w:proofErr w:type="spellStart"/>
      <w:r w:rsidRPr="00703147">
        <w:rPr>
          <w:sz w:val="28"/>
          <w:szCs w:val="28"/>
        </w:rPr>
        <w:t>пгт</w:t>
      </w:r>
      <w:proofErr w:type="spellEnd"/>
      <w:r w:rsidRPr="00703147">
        <w:rPr>
          <w:sz w:val="28"/>
          <w:szCs w:val="28"/>
        </w:rPr>
        <w:t xml:space="preserve">. Игрим, п. </w:t>
      </w:r>
      <w:proofErr w:type="spellStart"/>
      <w:r w:rsidRPr="00703147">
        <w:rPr>
          <w:sz w:val="28"/>
          <w:szCs w:val="28"/>
        </w:rPr>
        <w:t>Ванзетур</w:t>
      </w:r>
      <w:proofErr w:type="spellEnd"/>
      <w:r w:rsidRPr="00703147">
        <w:rPr>
          <w:sz w:val="28"/>
          <w:szCs w:val="28"/>
        </w:rPr>
        <w:t xml:space="preserve">, п. Светлый, п. Сосьва, д. </w:t>
      </w:r>
      <w:proofErr w:type="spellStart"/>
      <w:r w:rsidRPr="00703147">
        <w:rPr>
          <w:sz w:val="28"/>
          <w:szCs w:val="28"/>
        </w:rPr>
        <w:t>Хулимсунт</w:t>
      </w:r>
      <w:proofErr w:type="spellEnd"/>
      <w:r w:rsidRPr="00703147">
        <w:rPr>
          <w:sz w:val="28"/>
          <w:szCs w:val="28"/>
        </w:rPr>
        <w:t xml:space="preserve">, с. </w:t>
      </w:r>
      <w:proofErr w:type="spellStart"/>
      <w:r w:rsidRPr="00703147">
        <w:rPr>
          <w:sz w:val="28"/>
          <w:szCs w:val="28"/>
        </w:rPr>
        <w:t>Саранпауль</w:t>
      </w:r>
      <w:proofErr w:type="spellEnd"/>
      <w:r w:rsidRPr="00703147">
        <w:rPr>
          <w:sz w:val="28"/>
          <w:szCs w:val="28"/>
        </w:rPr>
        <w:t xml:space="preserve">, п. Приполярный, с. </w:t>
      </w:r>
      <w:proofErr w:type="spellStart"/>
      <w:r w:rsidRPr="00703147">
        <w:rPr>
          <w:sz w:val="28"/>
          <w:szCs w:val="28"/>
        </w:rPr>
        <w:t>Няксимволь</w:t>
      </w:r>
      <w:proofErr w:type="spellEnd"/>
      <w:r w:rsidRPr="00703147">
        <w:rPr>
          <w:sz w:val="28"/>
          <w:szCs w:val="28"/>
        </w:rPr>
        <w:t xml:space="preserve">. Охват домохозяйств 94%. В остальных населенных пунктах Березовского района цифровое вещание в формате </w:t>
      </w:r>
      <w:r w:rsidRPr="00703147">
        <w:rPr>
          <w:sz w:val="28"/>
          <w:szCs w:val="28"/>
          <w:lang w:val="en-US"/>
        </w:rPr>
        <w:t>DVB</w:t>
      </w:r>
      <w:r w:rsidRPr="00703147">
        <w:rPr>
          <w:sz w:val="28"/>
          <w:szCs w:val="28"/>
        </w:rPr>
        <w:t>-</w:t>
      </w:r>
      <w:r w:rsidRPr="00703147">
        <w:rPr>
          <w:sz w:val="28"/>
          <w:szCs w:val="28"/>
          <w:lang w:val="en-US"/>
        </w:rPr>
        <w:t>T</w:t>
      </w:r>
      <w:r w:rsidRPr="00703147">
        <w:rPr>
          <w:sz w:val="28"/>
          <w:szCs w:val="28"/>
        </w:rPr>
        <w:t>2 транслируется через спутниковое оборудование.</w:t>
      </w:r>
    </w:p>
    <w:p w:rsidR="002C25BD" w:rsidRPr="00703147" w:rsidRDefault="002C25BD" w:rsidP="002C25BD">
      <w:pPr>
        <w:spacing w:line="0" w:lineRule="atLeast"/>
        <w:ind w:firstLine="708"/>
        <w:jc w:val="both"/>
        <w:rPr>
          <w:sz w:val="28"/>
          <w:szCs w:val="28"/>
        </w:rPr>
      </w:pPr>
    </w:p>
    <w:p w:rsidR="0032689E" w:rsidRPr="00703147" w:rsidRDefault="0032689E" w:rsidP="0032689E">
      <w:pPr>
        <w:widowControl w:val="0"/>
        <w:autoSpaceDE w:val="0"/>
        <w:autoSpaceDN w:val="0"/>
        <w:adjustRightInd w:val="0"/>
        <w:ind w:firstLine="720"/>
        <w:jc w:val="center"/>
        <w:rPr>
          <w:b/>
          <w:sz w:val="28"/>
          <w:szCs w:val="28"/>
        </w:rPr>
      </w:pPr>
      <w:r w:rsidRPr="00703147">
        <w:rPr>
          <w:b/>
          <w:sz w:val="28"/>
          <w:szCs w:val="28"/>
        </w:rPr>
        <w:t>Финансы</w:t>
      </w:r>
    </w:p>
    <w:p w:rsidR="0032689E" w:rsidRPr="00703147" w:rsidRDefault="0032689E" w:rsidP="0032689E">
      <w:pPr>
        <w:widowControl w:val="0"/>
        <w:autoSpaceDE w:val="0"/>
        <w:autoSpaceDN w:val="0"/>
        <w:adjustRightInd w:val="0"/>
        <w:ind w:firstLine="720"/>
        <w:jc w:val="center"/>
        <w:rPr>
          <w:b/>
          <w:sz w:val="28"/>
          <w:szCs w:val="28"/>
        </w:rPr>
      </w:pPr>
    </w:p>
    <w:p w:rsidR="00363237" w:rsidRPr="00703147" w:rsidRDefault="00363237" w:rsidP="00363237">
      <w:pPr>
        <w:shd w:val="clear" w:color="auto" w:fill="FFFFFF"/>
        <w:ind w:firstLine="720"/>
        <w:jc w:val="both"/>
        <w:rPr>
          <w:sz w:val="28"/>
          <w:szCs w:val="28"/>
        </w:rPr>
      </w:pPr>
      <w:r w:rsidRPr="00703147">
        <w:rPr>
          <w:sz w:val="28"/>
          <w:szCs w:val="28"/>
        </w:rPr>
        <w:t xml:space="preserve">Исполнение бюджета Березовского района осуществлялось в рамках действующих положений Бюджетного кодекса Российской Федерации, межбюджетных отношений, сформированных между бюджетом Ханты-Мансийского автономного округа – Югры и бюджетом Березовского района, принятым Решением Думы Березовского района от 22.12.2022 №171 </w:t>
      </w:r>
      <w:r w:rsidRPr="00703147">
        <w:rPr>
          <w:bCs/>
          <w:sz w:val="28"/>
          <w:szCs w:val="28"/>
        </w:rPr>
        <w:t>«О бюджете Березовского района на 2023 год и плановый период 2024 и 2025 годов» (с изменениями и дополнениями).</w:t>
      </w:r>
    </w:p>
    <w:p w:rsidR="00363237" w:rsidRPr="00703147" w:rsidRDefault="00363237" w:rsidP="00363237">
      <w:pPr>
        <w:shd w:val="clear" w:color="auto" w:fill="FFFFFF"/>
        <w:ind w:firstLine="720"/>
        <w:jc w:val="both"/>
        <w:rPr>
          <w:b/>
          <w:sz w:val="28"/>
          <w:szCs w:val="28"/>
        </w:rPr>
      </w:pPr>
    </w:p>
    <w:p w:rsidR="00363237" w:rsidRPr="00703147" w:rsidRDefault="00363237" w:rsidP="00363237">
      <w:pPr>
        <w:shd w:val="clear" w:color="auto" w:fill="FFFFFF"/>
        <w:ind w:firstLine="720"/>
        <w:jc w:val="center"/>
        <w:rPr>
          <w:b/>
          <w:sz w:val="28"/>
          <w:szCs w:val="28"/>
        </w:rPr>
      </w:pPr>
      <w:r w:rsidRPr="00703147">
        <w:rPr>
          <w:b/>
          <w:sz w:val="28"/>
          <w:szCs w:val="28"/>
        </w:rPr>
        <w:t>Динамика параметров бюджета Березовского района</w:t>
      </w:r>
    </w:p>
    <w:p w:rsidR="00363237" w:rsidRPr="00703147" w:rsidRDefault="00363237" w:rsidP="00363237">
      <w:pPr>
        <w:shd w:val="clear" w:color="auto" w:fill="FFFFFF"/>
        <w:ind w:firstLine="720"/>
        <w:jc w:val="both"/>
        <w:rPr>
          <w:sz w:val="28"/>
          <w:szCs w:val="28"/>
        </w:rPr>
      </w:pPr>
      <w:r w:rsidRPr="00703147">
        <w:rPr>
          <w:sz w:val="28"/>
          <w:szCs w:val="28"/>
        </w:rPr>
        <w:t xml:space="preserve">  </w:t>
      </w:r>
    </w:p>
    <w:p w:rsidR="00363237" w:rsidRPr="00703147" w:rsidRDefault="00363237" w:rsidP="00363237">
      <w:pPr>
        <w:shd w:val="clear" w:color="auto" w:fill="FFFFFF"/>
        <w:ind w:firstLine="720"/>
        <w:jc w:val="right"/>
        <w:rPr>
          <w:sz w:val="28"/>
          <w:szCs w:val="28"/>
        </w:rPr>
      </w:pPr>
      <w:r w:rsidRPr="00703147">
        <w:rPr>
          <w:sz w:val="28"/>
          <w:szCs w:val="28"/>
        </w:rPr>
        <w:t>(млн. рублей)</w:t>
      </w:r>
    </w:p>
    <w:tbl>
      <w:tblPr>
        <w:tblW w:w="10309" w:type="dxa"/>
        <w:jc w:val="center"/>
        <w:tblLayout w:type="fixed"/>
        <w:tblLook w:val="04A0" w:firstRow="1" w:lastRow="0" w:firstColumn="1" w:lastColumn="0" w:noHBand="0" w:noVBand="1"/>
      </w:tblPr>
      <w:tblGrid>
        <w:gridCol w:w="4253"/>
        <w:gridCol w:w="1580"/>
        <w:gridCol w:w="1531"/>
        <w:gridCol w:w="1633"/>
        <w:gridCol w:w="1312"/>
      </w:tblGrid>
      <w:tr w:rsidR="00363237" w:rsidRPr="00703147" w:rsidTr="005362AF">
        <w:trPr>
          <w:trHeight w:val="382"/>
          <w:jc w:val="center"/>
        </w:trPr>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
                <w:bCs/>
                <w:sz w:val="24"/>
                <w:szCs w:val="24"/>
                <w:lang w:eastAsia="en-US"/>
              </w:rPr>
            </w:pPr>
            <w:r w:rsidRPr="00703147">
              <w:rPr>
                <w:b/>
                <w:bCs/>
                <w:sz w:val="24"/>
                <w:szCs w:val="24"/>
                <w:lang w:eastAsia="en-US"/>
              </w:rPr>
              <w:t>Наименование показателя</w:t>
            </w:r>
          </w:p>
        </w:tc>
        <w:tc>
          <w:tcPr>
            <w:tcW w:w="3111" w:type="dxa"/>
            <w:gridSpan w:val="2"/>
            <w:tcBorders>
              <w:top w:val="single" w:sz="4" w:space="0" w:color="auto"/>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
                <w:bCs/>
                <w:sz w:val="24"/>
                <w:szCs w:val="24"/>
                <w:lang w:eastAsia="en-US"/>
              </w:rPr>
            </w:pPr>
            <w:r w:rsidRPr="00703147">
              <w:rPr>
                <w:b/>
                <w:bCs/>
                <w:sz w:val="24"/>
                <w:szCs w:val="24"/>
                <w:lang w:eastAsia="en-US"/>
              </w:rPr>
              <w:t>Исполнение</w:t>
            </w:r>
          </w:p>
        </w:tc>
        <w:tc>
          <w:tcPr>
            <w:tcW w:w="2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
                <w:bCs/>
                <w:sz w:val="24"/>
                <w:szCs w:val="24"/>
                <w:lang w:eastAsia="en-US"/>
              </w:rPr>
            </w:pPr>
            <w:r w:rsidRPr="00703147">
              <w:rPr>
                <w:b/>
                <w:bCs/>
                <w:sz w:val="24"/>
                <w:szCs w:val="24"/>
                <w:lang w:eastAsia="en-US"/>
              </w:rPr>
              <w:t>Отклонение</w:t>
            </w:r>
          </w:p>
        </w:tc>
      </w:tr>
      <w:tr w:rsidR="00363237" w:rsidRPr="00703147" w:rsidTr="005362AF">
        <w:trPr>
          <w:trHeight w:val="841"/>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363237" w:rsidRPr="00703147" w:rsidRDefault="00363237" w:rsidP="001E5991">
            <w:pPr>
              <w:spacing w:line="256" w:lineRule="auto"/>
              <w:rPr>
                <w:b/>
                <w:bCs/>
                <w:sz w:val="24"/>
                <w:szCs w:val="24"/>
                <w:lang w:eastAsia="en-US"/>
              </w:rPr>
            </w:pPr>
          </w:p>
        </w:tc>
        <w:tc>
          <w:tcPr>
            <w:tcW w:w="1580" w:type="dxa"/>
            <w:tcBorders>
              <w:top w:val="single" w:sz="4" w:space="0" w:color="auto"/>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
                <w:bCs/>
                <w:color w:val="000000"/>
                <w:sz w:val="24"/>
                <w:szCs w:val="24"/>
                <w:lang w:eastAsia="en-US"/>
              </w:rPr>
            </w:pPr>
            <w:r w:rsidRPr="00703147">
              <w:rPr>
                <w:b/>
                <w:bCs/>
                <w:color w:val="000000"/>
                <w:sz w:val="24"/>
                <w:szCs w:val="24"/>
                <w:lang w:eastAsia="en-US"/>
              </w:rPr>
              <w:t>2022 год</w:t>
            </w:r>
          </w:p>
        </w:tc>
        <w:tc>
          <w:tcPr>
            <w:tcW w:w="1531" w:type="dxa"/>
            <w:tcBorders>
              <w:top w:val="single" w:sz="4" w:space="0" w:color="auto"/>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
                <w:bCs/>
                <w:sz w:val="24"/>
                <w:szCs w:val="24"/>
                <w:lang w:eastAsia="en-US"/>
              </w:rPr>
            </w:pPr>
            <w:r w:rsidRPr="00703147">
              <w:rPr>
                <w:b/>
                <w:bCs/>
                <w:sz w:val="24"/>
                <w:szCs w:val="24"/>
                <w:lang w:eastAsia="en-US"/>
              </w:rPr>
              <w:t>2023 год</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
                <w:bCs/>
                <w:sz w:val="24"/>
                <w:szCs w:val="24"/>
                <w:lang w:eastAsia="en-US"/>
              </w:rPr>
            </w:pPr>
            <w:r w:rsidRPr="00703147">
              <w:rPr>
                <w:b/>
                <w:bCs/>
                <w:sz w:val="24"/>
                <w:szCs w:val="24"/>
                <w:lang w:eastAsia="en-US"/>
              </w:rPr>
              <w:t>в абсолютном выражении, млн. рублей</w:t>
            </w:r>
          </w:p>
        </w:tc>
        <w:tc>
          <w:tcPr>
            <w:tcW w:w="1312" w:type="dxa"/>
            <w:tcBorders>
              <w:top w:val="single" w:sz="4" w:space="0" w:color="auto"/>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
                <w:bCs/>
                <w:sz w:val="24"/>
                <w:szCs w:val="24"/>
                <w:lang w:eastAsia="en-US"/>
              </w:rPr>
            </w:pPr>
            <w:r w:rsidRPr="00703147">
              <w:rPr>
                <w:b/>
                <w:bCs/>
                <w:sz w:val="24"/>
                <w:szCs w:val="24"/>
                <w:lang w:eastAsia="en-US"/>
              </w:rPr>
              <w:t>в относительном выражении, %</w:t>
            </w:r>
          </w:p>
        </w:tc>
      </w:tr>
      <w:tr w:rsidR="00363237" w:rsidRPr="00703147" w:rsidTr="005362AF">
        <w:trPr>
          <w:trHeight w:val="451"/>
          <w:jc w:val="center"/>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rPr>
                <w:b/>
                <w:bCs/>
                <w:sz w:val="24"/>
                <w:szCs w:val="24"/>
                <w:lang w:eastAsia="en-US"/>
              </w:rPr>
            </w:pPr>
            <w:r w:rsidRPr="00703147">
              <w:rPr>
                <w:b/>
                <w:bCs/>
                <w:sz w:val="24"/>
                <w:szCs w:val="24"/>
                <w:lang w:eastAsia="en-US"/>
              </w:rPr>
              <w:t>Доходы бюджета, в том числе:</w:t>
            </w:r>
          </w:p>
        </w:tc>
        <w:tc>
          <w:tcPr>
            <w:tcW w:w="1580" w:type="dxa"/>
            <w:tcBorders>
              <w:top w:val="nil"/>
              <w:left w:val="nil"/>
              <w:bottom w:val="single" w:sz="4" w:space="0" w:color="auto"/>
              <w:right w:val="single" w:sz="4" w:space="0" w:color="auto"/>
            </w:tcBorders>
            <w:vAlign w:val="center"/>
            <w:hideMark/>
          </w:tcPr>
          <w:p w:rsidR="00363237" w:rsidRPr="00703147" w:rsidRDefault="00363237" w:rsidP="001E5991">
            <w:pPr>
              <w:spacing w:line="256" w:lineRule="auto"/>
              <w:jc w:val="center"/>
              <w:rPr>
                <w:b/>
                <w:sz w:val="22"/>
                <w:szCs w:val="22"/>
                <w:lang w:eastAsia="en-US"/>
              </w:rPr>
            </w:pPr>
            <w:r w:rsidRPr="00703147">
              <w:rPr>
                <w:b/>
                <w:sz w:val="22"/>
                <w:szCs w:val="22"/>
                <w:lang w:eastAsia="en-US"/>
              </w:rPr>
              <w:t>5 195,15</w:t>
            </w:r>
          </w:p>
        </w:tc>
        <w:tc>
          <w:tcPr>
            <w:tcW w:w="1531" w:type="dxa"/>
            <w:tcBorders>
              <w:top w:val="nil"/>
              <w:left w:val="nil"/>
              <w:bottom w:val="single" w:sz="4" w:space="0" w:color="auto"/>
              <w:right w:val="single" w:sz="4" w:space="0" w:color="auto"/>
            </w:tcBorders>
            <w:vAlign w:val="center"/>
            <w:hideMark/>
          </w:tcPr>
          <w:p w:rsidR="00363237" w:rsidRPr="00703147" w:rsidRDefault="00363237" w:rsidP="001E5991">
            <w:pPr>
              <w:spacing w:line="256" w:lineRule="auto"/>
              <w:jc w:val="center"/>
              <w:rPr>
                <w:b/>
                <w:sz w:val="24"/>
                <w:szCs w:val="24"/>
                <w:lang w:eastAsia="en-US"/>
              </w:rPr>
            </w:pPr>
            <w:r w:rsidRPr="00703147">
              <w:rPr>
                <w:b/>
                <w:sz w:val="24"/>
                <w:szCs w:val="24"/>
                <w:lang w:eastAsia="en-US"/>
              </w:rPr>
              <w:t>5 557,81</w:t>
            </w:r>
          </w:p>
        </w:tc>
        <w:tc>
          <w:tcPr>
            <w:tcW w:w="1633" w:type="dxa"/>
            <w:tcBorders>
              <w:top w:val="nil"/>
              <w:left w:val="nil"/>
              <w:bottom w:val="single" w:sz="4" w:space="0" w:color="auto"/>
              <w:right w:val="single" w:sz="4" w:space="0" w:color="auto"/>
            </w:tcBorders>
            <w:vAlign w:val="center"/>
            <w:hideMark/>
          </w:tcPr>
          <w:p w:rsidR="00363237" w:rsidRPr="00703147" w:rsidRDefault="00363237" w:rsidP="001E5991">
            <w:pPr>
              <w:spacing w:line="256" w:lineRule="auto"/>
              <w:jc w:val="center"/>
              <w:rPr>
                <w:b/>
                <w:sz w:val="24"/>
                <w:szCs w:val="24"/>
                <w:lang w:eastAsia="en-US"/>
              </w:rPr>
            </w:pPr>
            <w:r w:rsidRPr="00703147">
              <w:rPr>
                <w:b/>
                <w:sz w:val="24"/>
                <w:szCs w:val="24"/>
                <w:lang w:eastAsia="en-US"/>
              </w:rPr>
              <w:t>+ 362,66</w:t>
            </w:r>
          </w:p>
        </w:tc>
        <w:tc>
          <w:tcPr>
            <w:tcW w:w="1312" w:type="dxa"/>
            <w:tcBorders>
              <w:top w:val="nil"/>
              <w:left w:val="nil"/>
              <w:bottom w:val="single" w:sz="4" w:space="0" w:color="auto"/>
              <w:right w:val="single" w:sz="8" w:space="0" w:color="auto"/>
            </w:tcBorders>
            <w:vAlign w:val="center"/>
            <w:hideMark/>
          </w:tcPr>
          <w:p w:rsidR="00363237" w:rsidRPr="00703147" w:rsidRDefault="00363237" w:rsidP="001E5991">
            <w:pPr>
              <w:spacing w:line="256" w:lineRule="auto"/>
              <w:jc w:val="center"/>
              <w:rPr>
                <w:b/>
                <w:sz w:val="24"/>
                <w:szCs w:val="24"/>
                <w:lang w:eastAsia="en-US"/>
              </w:rPr>
            </w:pPr>
            <w:r w:rsidRPr="00703147">
              <w:rPr>
                <w:b/>
                <w:sz w:val="24"/>
                <w:szCs w:val="24"/>
                <w:lang w:eastAsia="en-US"/>
              </w:rPr>
              <w:t>106,98</w:t>
            </w:r>
          </w:p>
        </w:tc>
      </w:tr>
      <w:tr w:rsidR="00363237" w:rsidRPr="00703147" w:rsidTr="005362AF">
        <w:trPr>
          <w:trHeight w:val="274"/>
          <w:jc w:val="center"/>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rPr>
                <w:rFonts w:eastAsia="Calibri"/>
                <w:sz w:val="24"/>
                <w:szCs w:val="24"/>
                <w:lang w:eastAsia="en-US"/>
              </w:rPr>
            </w:pPr>
            <w:r w:rsidRPr="00703147">
              <w:rPr>
                <w:rFonts w:eastAsia="Calibri"/>
                <w:sz w:val="24"/>
                <w:szCs w:val="24"/>
                <w:lang w:eastAsia="en-US"/>
              </w:rPr>
              <w:t>Налоговые доходы</w:t>
            </w:r>
          </w:p>
        </w:tc>
        <w:tc>
          <w:tcPr>
            <w:tcW w:w="1580" w:type="dxa"/>
            <w:tcBorders>
              <w:top w:val="nil"/>
              <w:left w:val="nil"/>
              <w:bottom w:val="single" w:sz="4" w:space="0" w:color="auto"/>
              <w:right w:val="single" w:sz="4" w:space="0" w:color="auto"/>
            </w:tcBorders>
            <w:shd w:val="clear" w:color="auto" w:fill="FFFFFF"/>
            <w:noWrap/>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574,31</w:t>
            </w:r>
          </w:p>
        </w:tc>
        <w:tc>
          <w:tcPr>
            <w:tcW w:w="1531" w:type="dxa"/>
            <w:tcBorders>
              <w:top w:val="nil"/>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648,54</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363237" w:rsidRPr="00703147" w:rsidRDefault="00363237" w:rsidP="001E5991">
            <w:pPr>
              <w:spacing w:line="256" w:lineRule="auto"/>
              <w:jc w:val="center"/>
              <w:rPr>
                <w:rFonts w:eastAsia="Calibri"/>
                <w:sz w:val="24"/>
                <w:szCs w:val="24"/>
                <w:lang w:eastAsia="en-US"/>
              </w:rPr>
            </w:pPr>
            <w:r w:rsidRPr="00703147">
              <w:rPr>
                <w:rFonts w:eastAsia="Calibri"/>
                <w:sz w:val="24"/>
                <w:szCs w:val="24"/>
                <w:lang w:eastAsia="en-US"/>
              </w:rPr>
              <w:t>+ 74,23</w:t>
            </w:r>
          </w:p>
        </w:tc>
        <w:tc>
          <w:tcPr>
            <w:tcW w:w="1312" w:type="dxa"/>
            <w:tcBorders>
              <w:top w:val="nil"/>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rFonts w:eastAsia="Calibri"/>
                <w:sz w:val="24"/>
                <w:szCs w:val="24"/>
                <w:lang w:eastAsia="en-US"/>
              </w:rPr>
            </w:pPr>
            <w:r w:rsidRPr="00703147">
              <w:rPr>
                <w:rFonts w:eastAsia="Calibri"/>
                <w:sz w:val="24"/>
                <w:szCs w:val="24"/>
                <w:lang w:eastAsia="en-US"/>
              </w:rPr>
              <w:t>112,93</w:t>
            </w:r>
          </w:p>
        </w:tc>
      </w:tr>
      <w:tr w:rsidR="00363237" w:rsidRPr="00703147" w:rsidTr="005362AF">
        <w:trPr>
          <w:trHeight w:val="280"/>
          <w:jc w:val="center"/>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rPr>
                <w:rFonts w:eastAsia="Calibri"/>
                <w:sz w:val="24"/>
                <w:szCs w:val="24"/>
                <w:lang w:eastAsia="en-US"/>
              </w:rPr>
            </w:pPr>
            <w:r w:rsidRPr="00703147">
              <w:rPr>
                <w:rFonts w:eastAsia="Calibri"/>
                <w:sz w:val="24"/>
                <w:szCs w:val="24"/>
                <w:lang w:eastAsia="en-US"/>
              </w:rPr>
              <w:t>Неналоговые доходы</w:t>
            </w:r>
          </w:p>
        </w:tc>
        <w:tc>
          <w:tcPr>
            <w:tcW w:w="1580" w:type="dxa"/>
            <w:tcBorders>
              <w:top w:val="nil"/>
              <w:left w:val="nil"/>
              <w:bottom w:val="single" w:sz="4" w:space="0" w:color="auto"/>
              <w:right w:val="single" w:sz="4" w:space="0" w:color="auto"/>
            </w:tcBorders>
            <w:shd w:val="clear" w:color="auto" w:fill="FFFFFF"/>
            <w:noWrap/>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70,10</w:t>
            </w:r>
          </w:p>
        </w:tc>
        <w:tc>
          <w:tcPr>
            <w:tcW w:w="1531" w:type="dxa"/>
            <w:tcBorders>
              <w:top w:val="nil"/>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56,23</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363237" w:rsidRPr="00703147" w:rsidRDefault="00363237" w:rsidP="001E5991">
            <w:pPr>
              <w:spacing w:line="256" w:lineRule="auto"/>
              <w:jc w:val="center"/>
              <w:rPr>
                <w:rFonts w:eastAsia="Calibri"/>
                <w:sz w:val="24"/>
                <w:szCs w:val="24"/>
                <w:lang w:eastAsia="en-US"/>
              </w:rPr>
            </w:pPr>
            <w:r w:rsidRPr="00703147">
              <w:rPr>
                <w:rFonts w:eastAsia="Calibri"/>
                <w:sz w:val="24"/>
                <w:szCs w:val="24"/>
                <w:lang w:eastAsia="en-US"/>
              </w:rPr>
              <w:t>- 13,87</w:t>
            </w:r>
          </w:p>
        </w:tc>
        <w:tc>
          <w:tcPr>
            <w:tcW w:w="1312" w:type="dxa"/>
            <w:tcBorders>
              <w:top w:val="nil"/>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rFonts w:eastAsia="Calibri"/>
                <w:sz w:val="24"/>
                <w:szCs w:val="24"/>
                <w:lang w:eastAsia="en-US"/>
              </w:rPr>
            </w:pPr>
            <w:r w:rsidRPr="00703147">
              <w:rPr>
                <w:rFonts w:eastAsia="Calibri"/>
                <w:sz w:val="24"/>
                <w:szCs w:val="24"/>
                <w:lang w:eastAsia="en-US"/>
              </w:rPr>
              <w:t>80,21</w:t>
            </w:r>
          </w:p>
        </w:tc>
      </w:tr>
      <w:tr w:rsidR="00363237" w:rsidRPr="00703147" w:rsidTr="005362AF">
        <w:trPr>
          <w:trHeight w:val="414"/>
          <w:jc w:val="center"/>
        </w:trPr>
        <w:tc>
          <w:tcPr>
            <w:tcW w:w="4253" w:type="dxa"/>
            <w:tcBorders>
              <w:top w:val="nil"/>
              <w:left w:val="single" w:sz="4" w:space="0" w:color="auto"/>
              <w:bottom w:val="single" w:sz="4" w:space="0" w:color="auto"/>
              <w:right w:val="single" w:sz="4" w:space="0" w:color="auto"/>
            </w:tcBorders>
            <w:shd w:val="clear" w:color="auto" w:fill="FFFFFF"/>
            <w:vAlign w:val="bottom"/>
            <w:hideMark/>
          </w:tcPr>
          <w:p w:rsidR="00363237" w:rsidRPr="00703147" w:rsidRDefault="00363237" w:rsidP="001E5991">
            <w:pPr>
              <w:spacing w:line="256" w:lineRule="auto"/>
              <w:rPr>
                <w:bCs/>
                <w:sz w:val="24"/>
                <w:szCs w:val="24"/>
                <w:lang w:eastAsia="en-US"/>
              </w:rPr>
            </w:pPr>
            <w:r w:rsidRPr="00703147">
              <w:rPr>
                <w:bCs/>
                <w:sz w:val="24"/>
                <w:szCs w:val="24"/>
                <w:lang w:eastAsia="en-US"/>
              </w:rPr>
              <w:lastRenderedPageBreak/>
              <w:t>Безвозмездные поступления (с учетом возвратов остатков межбюджетных трансфертов прошлых лет)</w:t>
            </w:r>
          </w:p>
        </w:tc>
        <w:tc>
          <w:tcPr>
            <w:tcW w:w="1580" w:type="dxa"/>
            <w:tcBorders>
              <w:top w:val="nil"/>
              <w:left w:val="nil"/>
              <w:bottom w:val="single" w:sz="4" w:space="0" w:color="auto"/>
              <w:right w:val="single" w:sz="4" w:space="0" w:color="auto"/>
            </w:tcBorders>
            <w:shd w:val="clear" w:color="auto" w:fill="FFFFFF"/>
            <w:noWrap/>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4 550,74</w:t>
            </w:r>
          </w:p>
        </w:tc>
        <w:tc>
          <w:tcPr>
            <w:tcW w:w="1531" w:type="dxa"/>
            <w:tcBorders>
              <w:top w:val="nil"/>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4 853,03</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+ 302,29</w:t>
            </w:r>
          </w:p>
        </w:tc>
        <w:tc>
          <w:tcPr>
            <w:tcW w:w="1312" w:type="dxa"/>
            <w:tcBorders>
              <w:top w:val="nil"/>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106,64</w:t>
            </w:r>
          </w:p>
        </w:tc>
      </w:tr>
      <w:tr w:rsidR="00363237" w:rsidRPr="00703147" w:rsidTr="005362AF">
        <w:trPr>
          <w:trHeight w:val="277"/>
          <w:jc w:val="center"/>
        </w:trPr>
        <w:tc>
          <w:tcPr>
            <w:tcW w:w="4253" w:type="dxa"/>
            <w:tcBorders>
              <w:top w:val="nil"/>
              <w:left w:val="single" w:sz="4" w:space="0" w:color="auto"/>
              <w:bottom w:val="single" w:sz="4" w:space="0" w:color="auto"/>
              <w:right w:val="single" w:sz="4" w:space="0" w:color="auto"/>
            </w:tcBorders>
            <w:shd w:val="clear" w:color="auto" w:fill="FFFFFF"/>
            <w:vAlign w:val="bottom"/>
            <w:hideMark/>
          </w:tcPr>
          <w:p w:rsidR="00363237" w:rsidRPr="00703147" w:rsidRDefault="00363237" w:rsidP="001E5991">
            <w:pPr>
              <w:spacing w:line="256" w:lineRule="auto"/>
              <w:rPr>
                <w:b/>
                <w:bCs/>
                <w:sz w:val="24"/>
                <w:szCs w:val="24"/>
                <w:lang w:eastAsia="en-US"/>
              </w:rPr>
            </w:pPr>
            <w:r w:rsidRPr="00703147">
              <w:rPr>
                <w:b/>
                <w:bCs/>
                <w:sz w:val="24"/>
                <w:szCs w:val="24"/>
                <w:lang w:eastAsia="en-US"/>
              </w:rPr>
              <w:t>Расходы бюджета</w:t>
            </w:r>
          </w:p>
        </w:tc>
        <w:tc>
          <w:tcPr>
            <w:tcW w:w="1580" w:type="dxa"/>
            <w:tcBorders>
              <w:top w:val="nil"/>
              <w:left w:val="nil"/>
              <w:bottom w:val="single" w:sz="8" w:space="0" w:color="auto"/>
              <w:right w:val="single" w:sz="4" w:space="0" w:color="auto"/>
            </w:tcBorders>
            <w:noWrap/>
            <w:vAlign w:val="center"/>
            <w:hideMark/>
          </w:tcPr>
          <w:p w:rsidR="00363237" w:rsidRPr="00703147" w:rsidRDefault="00363237" w:rsidP="001E5991">
            <w:pPr>
              <w:spacing w:line="256" w:lineRule="auto"/>
              <w:jc w:val="center"/>
              <w:rPr>
                <w:b/>
                <w:sz w:val="22"/>
                <w:szCs w:val="22"/>
                <w:lang w:eastAsia="en-US"/>
              </w:rPr>
            </w:pPr>
            <w:r w:rsidRPr="00703147">
              <w:rPr>
                <w:b/>
                <w:sz w:val="22"/>
                <w:szCs w:val="22"/>
                <w:lang w:eastAsia="en-US"/>
              </w:rPr>
              <w:t>5 147,24</w:t>
            </w:r>
          </w:p>
        </w:tc>
        <w:tc>
          <w:tcPr>
            <w:tcW w:w="1531" w:type="dxa"/>
            <w:tcBorders>
              <w:top w:val="nil"/>
              <w:left w:val="nil"/>
              <w:bottom w:val="single" w:sz="8" w:space="0" w:color="auto"/>
              <w:right w:val="single" w:sz="4" w:space="0" w:color="auto"/>
            </w:tcBorders>
            <w:vAlign w:val="center"/>
            <w:hideMark/>
          </w:tcPr>
          <w:p w:rsidR="00363237" w:rsidRPr="00703147" w:rsidRDefault="00363237" w:rsidP="001E5991">
            <w:pPr>
              <w:spacing w:line="256" w:lineRule="auto"/>
              <w:jc w:val="center"/>
              <w:rPr>
                <w:b/>
                <w:sz w:val="24"/>
                <w:szCs w:val="24"/>
                <w:lang w:eastAsia="en-US"/>
              </w:rPr>
            </w:pPr>
            <w:r w:rsidRPr="00703147">
              <w:rPr>
                <w:b/>
                <w:sz w:val="24"/>
                <w:szCs w:val="24"/>
                <w:lang w:eastAsia="en-US"/>
              </w:rPr>
              <w:t>5 565,45</w:t>
            </w:r>
          </w:p>
        </w:tc>
        <w:tc>
          <w:tcPr>
            <w:tcW w:w="1633" w:type="dxa"/>
            <w:tcBorders>
              <w:top w:val="nil"/>
              <w:left w:val="nil"/>
              <w:bottom w:val="single" w:sz="8" w:space="0" w:color="auto"/>
              <w:right w:val="single" w:sz="4" w:space="0" w:color="auto"/>
            </w:tcBorders>
            <w:noWrap/>
            <w:vAlign w:val="center"/>
            <w:hideMark/>
          </w:tcPr>
          <w:p w:rsidR="00363237" w:rsidRPr="00703147" w:rsidRDefault="00363237" w:rsidP="001E5991">
            <w:pPr>
              <w:spacing w:line="256" w:lineRule="auto"/>
              <w:jc w:val="center"/>
              <w:rPr>
                <w:b/>
                <w:sz w:val="24"/>
                <w:szCs w:val="24"/>
                <w:lang w:eastAsia="en-US"/>
              </w:rPr>
            </w:pPr>
            <w:r w:rsidRPr="00703147">
              <w:rPr>
                <w:b/>
                <w:sz w:val="24"/>
                <w:szCs w:val="24"/>
                <w:lang w:eastAsia="en-US"/>
              </w:rPr>
              <w:t>+ 418,21</w:t>
            </w:r>
          </w:p>
        </w:tc>
        <w:tc>
          <w:tcPr>
            <w:tcW w:w="1312" w:type="dxa"/>
            <w:tcBorders>
              <w:top w:val="nil"/>
              <w:left w:val="nil"/>
              <w:bottom w:val="single" w:sz="8" w:space="0" w:color="auto"/>
              <w:right w:val="single" w:sz="8" w:space="0" w:color="auto"/>
            </w:tcBorders>
            <w:vAlign w:val="center"/>
            <w:hideMark/>
          </w:tcPr>
          <w:p w:rsidR="00363237" w:rsidRPr="00703147" w:rsidRDefault="00363237" w:rsidP="001E5991">
            <w:pPr>
              <w:spacing w:line="256" w:lineRule="auto"/>
              <w:jc w:val="center"/>
              <w:rPr>
                <w:b/>
                <w:sz w:val="24"/>
                <w:szCs w:val="24"/>
                <w:lang w:eastAsia="en-US"/>
              </w:rPr>
            </w:pPr>
            <w:r w:rsidRPr="00703147">
              <w:rPr>
                <w:b/>
                <w:sz w:val="24"/>
                <w:szCs w:val="24"/>
                <w:lang w:eastAsia="en-US"/>
              </w:rPr>
              <w:t>108,12</w:t>
            </w:r>
          </w:p>
        </w:tc>
      </w:tr>
      <w:tr w:rsidR="00363237" w:rsidRPr="00703147" w:rsidTr="005362AF">
        <w:trPr>
          <w:trHeight w:val="268"/>
          <w:jc w:val="center"/>
        </w:trPr>
        <w:tc>
          <w:tcPr>
            <w:tcW w:w="4253" w:type="dxa"/>
            <w:tcBorders>
              <w:top w:val="nil"/>
              <w:left w:val="single" w:sz="4" w:space="0" w:color="auto"/>
              <w:bottom w:val="single" w:sz="4" w:space="0" w:color="auto"/>
              <w:right w:val="single" w:sz="4" w:space="0" w:color="auto"/>
            </w:tcBorders>
            <w:shd w:val="clear" w:color="auto" w:fill="FFFFFF"/>
            <w:noWrap/>
            <w:vAlign w:val="bottom"/>
            <w:hideMark/>
          </w:tcPr>
          <w:p w:rsidR="00363237" w:rsidRPr="00703147" w:rsidRDefault="00363237" w:rsidP="001E5991">
            <w:pPr>
              <w:spacing w:line="256" w:lineRule="auto"/>
              <w:rPr>
                <w:bCs/>
                <w:sz w:val="24"/>
                <w:szCs w:val="24"/>
                <w:lang w:eastAsia="en-US"/>
              </w:rPr>
            </w:pPr>
            <w:r w:rsidRPr="00703147">
              <w:rPr>
                <w:bCs/>
                <w:sz w:val="24"/>
                <w:szCs w:val="24"/>
                <w:lang w:eastAsia="en-US"/>
              </w:rPr>
              <w:t xml:space="preserve">Дефицит (-), профицит (+) </w:t>
            </w:r>
          </w:p>
        </w:tc>
        <w:tc>
          <w:tcPr>
            <w:tcW w:w="1580" w:type="dxa"/>
            <w:tcBorders>
              <w:top w:val="nil"/>
              <w:left w:val="nil"/>
              <w:bottom w:val="single" w:sz="4" w:space="0" w:color="auto"/>
              <w:right w:val="single" w:sz="4" w:space="0" w:color="auto"/>
            </w:tcBorders>
            <w:shd w:val="clear" w:color="auto" w:fill="FFFFFF"/>
            <w:noWrap/>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+ 47,91</w:t>
            </w:r>
          </w:p>
        </w:tc>
        <w:tc>
          <w:tcPr>
            <w:tcW w:w="1531" w:type="dxa"/>
            <w:tcBorders>
              <w:top w:val="nil"/>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- 7,64</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-55,55</w:t>
            </w:r>
          </w:p>
        </w:tc>
        <w:tc>
          <w:tcPr>
            <w:tcW w:w="1312" w:type="dxa"/>
            <w:tcBorders>
              <w:top w:val="nil"/>
              <w:left w:val="nil"/>
              <w:bottom w:val="single" w:sz="4" w:space="0" w:color="auto"/>
              <w:right w:val="single" w:sz="4" w:space="0" w:color="auto"/>
            </w:tcBorders>
            <w:shd w:val="clear" w:color="auto" w:fill="FFFFFF"/>
            <w:vAlign w:val="center"/>
            <w:hideMark/>
          </w:tcPr>
          <w:p w:rsidR="00363237" w:rsidRPr="00703147" w:rsidRDefault="00363237" w:rsidP="001E5991">
            <w:pPr>
              <w:spacing w:line="256" w:lineRule="auto"/>
              <w:jc w:val="center"/>
              <w:rPr>
                <w:bCs/>
                <w:sz w:val="24"/>
                <w:szCs w:val="24"/>
                <w:lang w:eastAsia="en-US"/>
              </w:rPr>
            </w:pPr>
            <w:r w:rsidRPr="00703147">
              <w:rPr>
                <w:bCs/>
                <w:sz w:val="24"/>
                <w:szCs w:val="24"/>
                <w:lang w:eastAsia="en-US"/>
              </w:rPr>
              <w:t>х</w:t>
            </w:r>
          </w:p>
        </w:tc>
      </w:tr>
    </w:tbl>
    <w:p w:rsidR="00363237" w:rsidRPr="00703147" w:rsidRDefault="00363237" w:rsidP="00363237">
      <w:pPr>
        <w:shd w:val="clear" w:color="auto" w:fill="FFFFFF"/>
        <w:ind w:firstLine="720"/>
        <w:jc w:val="both"/>
        <w:rPr>
          <w:sz w:val="28"/>
          <w:szCs w:val="28"/>
        </w:rPr>
      </w:pPr>
    </w:p>
    <w:p w:rsidR="00363237" w:rsidRPr="00703147" w:rsidRDefault="00363237" w:rsidP="00363237">
      <w:pPr>
        <w:shd w:val="clear" w:color="auto" w:fill="FFFFFF"/>
        <w:ind w:firstLine="720"/>
        <w:jc w:val="both"/>
        <w:rPr>
          <w:sz w:val="28"/>
          <w:szCs w:val="28"/>
        </w:rPr>
      </w:pPr>
      <w:r w:rsidRPr="00703147">
        <w:rPr>
          <w:sz w:val="28"/>
          <w:szCs w:val="28"/>
        </w:rPr>
        <w:t>В 2023 году доходы консолидированного бюджета Березовского района составили 5 557,81 млн. рублей, плановые назначения исполнены на 91,23%. По сравнению с прошлым годом доходы бюджета увеличились на 6,98% за счет роста безвозмездных поступлений из бюджета Ханты-Мансийского автономного округа – Югры и налоговых доходов.</w:t>
      </w:r>
    </w:p>
    <w:p w:rsidR="00363237" w:rsidRPr="00703147" w:rsidRDefault="00363237" w:rsidP="00363237">
      <w:pPr>
        <w:shd w:val="clear" w:color="auto" w:fill="FFFFFF"/>
        <w:ind w:firstLine="720"/>
        <w:jc w:val="both"/>
        <w:rPr>
          <w:sz w:val="28"/>
          <w:szCs w:val="28"/>
        </w:rPr>
      </w:pPr>
      <w:r w:rsidRPr="00703147">
        <w:rPr>
          <w:sz w:val="28"/>
          <w:szCs w:val="28"/>
        </w:rPr>
        <w:t>Налоговые и неналоговые доходы поступили в сумме 704,77 млн. рублей, увеличение к уровню прошлого года на 9,37%, годовой план исполнен на 96,68%.</w:t>
      </w:r>
    </w:p>
    <w:p w:rsidR="00363237" w:rsidRPr="00703147" w:rsidRDefault="00363237" w:rsidP="00363237">
      <w:pPr>
        <w:shd w:val="clear" w:color="auto" w:fill="FFFFFF"/>
        <w:ind w:firstLine="567"/>
        <w:jc w:val="both"/>
        <w:rPr>
          <w:sz w:val="28"/>
          <w:szCs w:val="28"/>
        </w:rPr>
      </w:pPr>
      <w:r w:rsidRPr="00703147">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Березовского района (без учета субвенций) составила 19,20% (2022 года – 19,90%).</w:t>
      </w:r>
    </w:p>
    <w:p w:rsidR="00363237" w:rsidRPr="00703147" w:rsidRDefault="00363237" w:rsidP="00363237">
      <w:pPr>
        <w:shd w:val="clear" w:color="auto" w:fill="FFFFFF"/>
        <w:ind w:firstLine="567"/>
        <w:jc w:val="both"/>
        <w:rPr>
          <w:color w:val="000000"/>
          <w:sz w:val="28"/>
          <w:szCs w:val="28"/>
        </w:rPr>
      </w:pPr>
      <w:r w:rsidRPr="00703147">
        <w:rPr>
          <w:sz w:val="28"/>
          <w:szCs w:val="28"/>
        </w:rPr>
        <w:t xml:space="preserve">Налоговые доходы за 2023 год поступили в сумме 648,54 млн. рублей, годовой план выполнен на 96,83%. Наибольший объем поступлений произошел по налогу на доходы физических лиц, который составил 521,79 млн. рублей, увеличившись на 17,17% </w:t>
      </w:r>
      <w:r w:rsidRPr="00703147">
        <w:rPr>
          <w:color w:val="000000"/>
          <w:sz w:val="28"/>
          <w:szCs w:val="28"/>
        </w:rPr>
        <w:t>за счет повышения минимального размера оплаты труда, индексации заработной платы в организациях бюджетной сферы, роста уровня заработной платы в ПАО «Газпром».</w:t>
      </w:r>
    </w:p>
    <w:p w:rsidR="00363237" w:rsidRPr="00703147" w:rsidRDefault="00363237" w:rsidP="00363237">
      <w:pPr>
        <w:shd w:val="clear" w:color="auto" w:fill="FFFFFF"/>
        <w:ind w:firstLine="720"/>
        <w:jc w:val="both"/>
        <w:rPr>
          <w:sz w:val="28"/>
          <w:szCs w:val="28"/>
        </w:rPr>
      </w:pPr>
      <w:r w:rsidRPr="00703147">
        <w:rPr>
          <w:sz w:val="28"/>
          <w:szCs w:val="28"/>
        </w:rPr>
        <w:t>Налоги на совокупный доход поступили в сумме 49,15 млн. рублей, снижение поступлений к уровню прошлого года на 7,66%.</w:t>
      </w:r>
    </w:p>
    <w:p w:rsidR="00363237" w:rsidRPr="00703147" w:rsidRDefault="00363237" w:rsidP="00363237">
      <w:pPr>
        <w:shd w:val="clear" w:color="auto" w:fill="FFFFFF"/>
        <w:ind w:firstLine="720"/>
        <w:jc w:val="both"/>
        <w:rPr>
          <w:sz w:val="28"/>
          <w:szCs w:val="28"/>
        </w:rPr>
      </w:pPr>
      <w:r w:rsidRPr="00703147">
        <w:rPr>
          <w:sz w:val="28"/>
          <w:szCs w:val="28"/>
        </w:rPr>
        <w:t>Налоги на имущество поступили в сумме 22,66 млн. рублей, снижение к прошлому году на 2,50%, что обусловлено снижением задолженности прошлого периода.</w:t>
      </w:r>
    </w:p>
    <w:p w:rsidR="00363237" w:rsidRPr="00703147" w:rsidRDefault="00363237" w:rsidP="00363237">
      <w:pPr>
        <w:shd w:val="clear" w:color="auto" w:fill="FFFFFF"/>
        <w:ind w:firstLine="720"/>
        <w:jc w:val="both"/>
        <w:rPr>
          <w:sz w:val="28"/>
          <w:szCs w:val="28"/>
        </w:rPr>
      </w:pPr>
      <w:r w:rsidRPr="00703147">
        <w:rPr>
          <w:sz w:val="28"/>
          <w:szCs w:val="28"/>
        </w:rPr>
        <w:t xml:space="preserve">Объем неналоговых доходов составил 56,23 млн. рублей, что ниже уровня прошлого года на 13,87 млн. рублей или 19,78%. Снижение неналоговых доходов сложились по источникам доходов: от использования имущества, оказания платных услуг, продажи материальных и нематериальных активов и снижения платежей при пользовании природными ресурсами. </w:t>
      </w:r>
    </w:p>
    <w:p w:rsidR="00363237" w:rsidRPr="00703147" w:rsidRDefault="00363237" w:rsidP="00363237">
      <w:pPr>
        <w:ind w:firstLine="720"/>
        <w:jc w:val="both"/>
        <w:rPr>
          <w:sz w:val="28"/>
          <w:szCs w:val="28"/>
        </w:rPr>
      </w:pPr>
      <w:r w:rsidRPr="00703147">
        <w:rPr>
          <w:sz w:val="28"/>
          <w:szCs w:val="28"/>
        </w:rPr>
        <w:t>Безвозмездные поступления в 2023 году исполнены в сумме 4 853,03 млн. рублей, что составляет 90,49% к плановым назначениям. К уровню прошлого года поступления увеличились на 6,64% за счет роста поступлений субсидий на капитальное строительство из бюджета Ханты-Мансийского автономного округа – Югры.</w:t>
      </w:r>
    </w:p>
    <w:p w:rsidR="00363237" w:rsidRPr="00703147" w:rsidRDefault="00363237" w:rsidP="00363237">
      <w:pPr>
        <w:shd w:val="clear" w:color="auto" w:fill="FFFFFF"/>
        <w:ind w:firstLine="567"/>
        <w:jc w:val="both"/>
        <w:rPr>
          <w:sz w:val="28"/>
          <w:szCs w:val="28"/>
        </w:rPr>
      </w:pPr>
      <w:r w:rsidRPr="00703147">
        <w:rPr>
          <w:sz w:val="28"/>
          <w:szCs w:val="28"/>
        </w:rPr>
        <w:t>Расходы консолидированного бюджета Березовского района в отчетном периоде производились исходя из первостепенных задач, целесообразности и реальной необходимости расходных обязательств и исполнены в объеме 5 565,45 млн. рублей, годовые плановые бюджетные ассигнования исполнены на 90,11%.</w:t>
      </w:r>
    </w:p>
    <w:p w:rsidR="00363237" w:rsidRPr="00703147" w:rsidRDefault="00363237" w:rsidP="00363237">
      <w:pPr>
        <w:shd w:val="clear" w:color="auto" w:fill="FFFFFF"/>
        <w:ind w:firstLine="567"/>
        <w:jc w:val="both"/>
        <w:rPr>
          <w:sz w:val="28"/>
          <w:szCs w:val="28"/>
        </w:rPr>
      </w:pPr>
      <w:r w:rsidRPr="00703147">
        <w:rPr>
          <w:sz w:val="28"/>
          <w:szCs w:val="28"/>
        </w:rPr>
        <w:t xml:space="preserve">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w:t>
      </w:r>
      <w:r w:rsidRPr="00703147">
        <w:rPr>
          <w:sz w:val="28"/>
          <w:szCs w:val="28"/>
        </w:rPr>
        <w:lastRenderedPageBreak/>
        <w:t xml:space="preserve">направлений деятельности, в том числе обеспечение текущей деятельности организаций - заработная плата, социальные выплаты и предоставление межбюджетных трансфертов. </w:t>
      </w:r>
    </w:p>
    <w:p w:rsidR="00363237" w:rsidRPr="00703147" w:rsidRDefault="00363237" w:rsidP="00363237">
      <w:pPr>
        <w:shd w:val="clear" w:color="auto" w:fill="FFFFFF"/>
        <w:ind w:firstLine="720"/>
        <w:jc w:val="both"/>
        <w:rPr>
          <w:sz w:val="28"/>
          <w:szCs w:val="28"/>
        </w:rPr>
      </w:pPr>
      <w:r w:rsidRPr="00703147">
        <w:rPr>
          <w:sz w:val="28"/>
          <w:szCs w:val="28"/>
        </w:rPr>
        <w:t xml:space="preserve">Показатели по расходам в отчетном периоде сложились выше, чем в 2022 году на 8,12%. Увеличение связано с ростом расходов по решению вопросов местного значения в целях реализации отдельных задач социально-экономического развития и социально значимых проектов. Значительное увеличение расходов сложилось по разделам: </w:t>
      </w:r>
    </w:p>
    <w:p w:rsidR="00363237" w:rsidRPr="00703147" w:rsidRDefault="00363237" w:rsidP="00363237">
      <w:pPr>
        <w:shd w:val="clear" w:color="auto" w:fill="FFFFFF"/>
        <w:ind w:firstLine="720"/>
        <w:jc w:val="both"/>
        <w:rPr>
          <w:sz w:val="28"/>
          <w:szCs w:val="28"/>
        </w:rPr>
      </w:pPr>
      <w:r w:rsidRPr="00703147">
        <w:rPr>
          <w:sz w:val="28"/>
          <w:szCs w:val="28"/>
        </w:rPr>
        <w:t xml:space="preserve">- «Жилищно-коммунальное хозяйство» на 15,13% или 188,46 млн. руб. при увеличении бюджетных инвестиций в объекты капитального строительства государственной (муниципальной) собственности, а также за счет обеспечения мероприятий по досрочному завозу продукции (топлива);   </w:t>
      </w:r>
    </w:p>
    <w:p w:rsidR="00363237" w:rsidRPr="00703147" w:rsidRDefault="00363237" w:rsidP="00363237">
      <w:pPr>
        <w:shd w:val="clear" w:color="auto" w:fill="FFFFFF"/>
        <w:ind w:firstLine="720"/>
        <w:jc w:val="both"/>
        <w:rPr>
          <w:sz w:val="28"/>
          <w:szCs w:val="28"/>
        </w:rPr>
      </w:pPr>
      <w:r w:rsidRPr="00703147">
        <w:rPr>
          <w:sz w:val="28"/>
          <w:szCs w:val="28"/>
        </w:rPr>
        <w:t>- «Образование» на 14,58% или 325,43 млн. руб. связано с осуществлением бюджетных инвестиций в объекты капитального строительства государственной (муниципальной) собственности и ростом расходов на оплату труда;</w:t>
      </w:r>
    </w:p>
    <w:p w:rsidR="00363237" w:rsidRPr="00703147" w:rsidRDefault="00363237" w:rsidP="00363237">
      <w:pPr>
        <w:ind w:firstLine="709"/>
        <w:jc w:val="both"/>
        <w:rPr>
          <w:color w:val="FF0000"/>
          <w:sz w:val="28"/>
          <w:szCs w:val="28"/>
        </w:rPr>
      </w:pPr>
      <w:r w:rsidRPr="00703147">
        <w:rPr>
          <w:sz w:val="28"/>
          <w:szCs w:val="28"/>
        </w:rPr>
        <w:t>- «Национальная экономика» на 25,06% или 70,41 млн. руб. в связи с ростом субсидий на возмещение недополученных доходов от пассажирских перевозок воздушным транспортом и уплатой кредиторской задолженности за 2022 год.</w:t>
      </w:r>
    </w:p>
    <w:p w:rsidR="00363237" w:rsidRPr="00703147" w:rsidRDefault="00363237" w:rsidP="00363237">
      <w:pPr>
        <w:shd w:val="clear" w:color="auto" w:fill="FFFFFF"/>
        <w:ind w:firstLine="720"/>
        <w:jc w:val="both"/>
        <w:rPr>
          <w:sz w:val="28"/>
          <w:szCs w:val="28"/>
        </w:rPr>
      </w:pPr>
      <w:r w:rsidRPr="00703147">
        <w:rPr>
          <w:sz w:val="28"/>
          <w:szCs w:val="28"/>
        </w:rPr>
        <w:t>Большая часть расходов бюджета 2 956,48 млн. рублей или 53,12% направлена на финансирование социально-культурной сферы: образование, культуру, здравоохранение, социальную политику, физическую культуру и спорт.</w:t>
      </w:r>
    </w:p>
    <w:p w:rsidR="00363237" w:rsidRPr="00703147" w:rsidRDefault="00363237" w:rsidP="00363237">
      <w:pPr>
        <w:shd w:val="clear" w:color="auto" w:fill="FFFFFF"/>
        <w:ind w:firstLine="720"/>
        <w:jc w:val="both"/>
        <w:rPr>
          <w:sz w:val="28"/>
          <w:szCs w:val="28"/>
        </w:rPr>
      </w:pPr>
      <w:r w:rsidRPr="00703147">
        <w:rPr>
          <w:sz w:val="28"/>
          <w:szCs w:val="28"/>
        </w:rPr>
        <w:t>Консолидированный бюджет Березовского района за 2023 год сложился с дефицитом в размере 7,64 млн. рублей, что отличается от показателя прошлого года на 55,55 млн. рублей (2022 год – профицит 47,91 млн. руб.).</w:t>
      </w:r>
    </w:p>
    <w:p w:rsidR="00363237" w:rsidRPr="00703147" w:rsidRDefault="00363237" w:rsidP="00363237">
      <w:pPr>
        <w:shd w:val="clear" w:color="auto" w:fill="FFFFFF"/>
        <w:ind w:firstLine="720"/>
        <w:jc w:val="both"/>
        <w:rPr>
          <w:sz w:val="28"/>
          <w:szCs w:val="28"/>
        </w:rPr>
      </w:pPr>
      <w:r w:rsidRPr="00703147">
        <w:rPr>
          <w:sz w:val="28"/>
          <w:szCs w:val="28"/>
        </w:rPr>
        <w:t>Так как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 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762514" w:rsidRPr="00703147" w:rsidRDefault="00762514" w:rsidP="00762514">
      <w:pPr>
        <w:shd w:val="clear" w:color="auto" w:fill="FFFFFF"/>
        <w:ind w:firstLine="720"/>
        <w:jc w:val="both"/>
        <w:rPr>
          <w:sz w:val="28"/>
          <w:szCs w:val="28"/>
        </w:rPr>
      </w:pPr>
      <w:r w:rsidRPr="00703147">
        <w:rPr>
          <w:sz w:val="28"/>
          <w:szCs w:val="28"/>
        </w:rPr>
        <w:t>С целью повышения эффективности и результативности бюджетных расходов реализуется программный принцип планирования и исполнения бюджета Березовского района.</w:t>
      </w:r>
    </w:p>
    <w:p w:rsidR="00762514" w:rsidRPr="00703147" w:rsidRDefault="00762514" w:rsidP="00762514">
      <w:pPr>
        <w:shd w:val="clear" w:color="auto" w:fill="FFFFFF"/>
        <w:ind w:firstLine="720"/>
        <w:jc w:val="both"/>
        <w:rPr>
          <w:sz w:val="28"/>
          <w:szCs w:val="28"/>
        </w:rPr>
      </w:pPr>
      <w:r w:rsidRPr="00703147">
        <w:rPr>
          <w:sz w:val="28"/>
          <w:szCs w:val="28"/>
        </w:rPr>
        <w:t xml:space="preserve">Доля расходов бюджета, формируемых на основе муниципальных программ, составляет 99,80%. </w:t>
      </w:r>
    </w:p>
    <w:p w:rsidR="00762514" w:rsidRPr="00703147" w:rsidRDefault="00762514" w:rsidP="00762514">
      <w:pPr>
        <w:shd w:val="clear" w:color="auto" w:fill="FFFFFF"/>
        <w:ind w:firstLine="720"/>
        <w:jc w:val="both"/>
        <w:rPr>
          <w:sz w:val="28"/>
          <w:szCs w:val="28"/>
        </w:rPr>
      </w:pPr>
      <w:r w:rsidRPr="00703147">
        <w:rPr>
          <w:sz w:val="28"/>
          <w:szCs w:val="28"/>
        </w:rPr>
        <w:t>Реализация 21 муниципальной программы осуществлялась по мероприятиям, связанным с целевыми показателями, что позволило эффективно и своевременно оценивать достижение поставленных целей и задач муниципальных программ.</w:t>
      </w:r>
    </w:p>
    <w:p w:rsidR="00762514" w:rsidRPr="00703147" w:rsidRDefault="00762514" w:rsidP="00762514">
      <w:pPr>
        <w:widowControl w:val="0"/>
        <w:ind w:firstLine="709"/>
        <w:jc w:val="both"/>
        <w:rPr>
          <w:sz w:val="28"/>
          <w:szCs w:val="28"/>
        </w:rPr>
      </w:pPr>
      <w:r w:rsidRPr="00703147">
        <w:rPr>
          <w:sz w:val="28"/>
          <w:szCs w:val="28"/>
        </w:rPr>
        <w:t xml:space="preserve">В 2023 году на территории </w:t>
      </w:r>
      <w:r w:rsidR="003D6E71" w:rsidRPr="00703147">
        <w:rPr>
          <w:sz w:val="28"/>
          <w:szCs w:val="28"/>
        </w:rPr>
        <w:t>Березовского района продолжалась</w:t>
      </w:r>
      <w:r w:rsidRPr="00703147">
        <w:rPr>
          <w:sz w:val="28"/>
          <w:szCs w:val="28"/>
        </w:rPr>
        <w:t xml:space="preserve"> работа по реализации мероприятий, направленных на реализацию 6 национальных проектов и 15 региональных проектов в части муниципальной составляющей, разработанных на основе Указа Президента Российской Федерации от 07.05.2018 № 204 «О национальных целях и стратегических задачах развития Российской Федерации на </w:t>
      </w:r>
      <w:r w:rsidRPr="00703147">
        <w:rPr>
          <w:sz w:val="28"/>
          <w:szCs w:val="28"/>
        </w:rPr>
        <w:lastRenderedPageBreak/>
        <w:t>период до 2024 года», что позволит выстроить процессы, расставить приоритеты, сконцентрировать ресурсы на достижение национальных целей и стратегических задач Российской Федерации в Березовском районе.</w:t>
      </w:r>
    </w:p>
    <w:p w:rsidR="00762514" w:rsidRPr="00703147" w:rsidRDefault="00762514" w:rsidP="00762514">
      <w:pPr>
        <w:widowControl w:val="0"/>
        <w:ind w:firstLine="709"/>
        <w:jc w:val="both"/>
        <w:rPr>
          <w:sz w:val="28"/>
          <w:szCs w:val="28"/>
        </w:rPr>
      </w:pPr>
      <w:r w:rsidRPr="00703147">
        <w:rPr>
          <w:sz w:val="28"/>
          <w:szCs w:val="28"/>
        </w:rPr>
        <w:t xml:space="preserve">Финансирование национальных и региональных проектов осуществляется в рамках муниципальных программ Березовского района. </w:t>
      </w:r>
      <w:r w:rsidR="00904DDC" w:rsidRPr="00703147">
        <w:rPr>
          <w:sz w:val="28"/>
          <w:szCs w:val="28"/>
        </w:rPr>
        <w:t>В</w:t>
      </w:r>
      <w:r w:rsidRPr="00703147">
        <w:rPr>
          <w:sz w:val="28"/>
          <w:szCs w:val="28"/>
        </w:rPr>
        <w:t xml:space="preserve"> 2023 год</w:t>
      </w:r>
      <w:r w:rsidR="00904DDC" w:rsidRPr="00703147">
        <w:rPr>
          <w:sz w:val="28"/>
          <w:szCs w:val="28"/>
        </w:rPr>
        <w:t>у</w:t>
      </w:r>
      <w:r w:rsidRPr="00703147">
        <w:rPr>
          <w:sz w:val="28"/>
          <w:szCs w:val="28"/>
        </w:rPr>
        <w:t xml:space="preserve"> запланировано 1 09</w:t>
      </w:r>
      <w:r w:rsidR="003D6E71" w:rsidRPr="00703147">
        <w:rPr>
          <w:sz w:val="28"/>
          <w:szCs w:val="28"/>
        </w:rPr>
        <w:t>3</w:t>
      </w:r>
      <w:r w:rsidRPr="00703147">
        <w:rPr>
          <w:sz w:val="28"/>
          <w:szCs w:val="28"/>
        </w:rPr>
        <w:t>,</w:t>
      </w:r>
      <w:r w:rsidR="003D6E71" w:rsidRPr="00703147">
        <w:rPr>
          <w:sz w:val="28"/>
          <w:szCs w:val="28"/>
        </w:rPr>
        <w:t>3</w:t>
      </w:r>
      <w:r w:rsidRPr="00703147">
        <w:rPr>
          <w:sz w:val="28"/>
          <w:szCs w:val="28"/>
        </w:rPr>
        <w:t xml:space="preserve">0 млн. руб. Исполнение составило </w:t>
      </w:r>
      <w:r w:rsidR="003D6E71" w:rsidRPr="00703147">
        <w:rPr>
          <w:sz w:val="28"/>
          <w:szCs w:val="28"/>
        </w:rPr>
        <w:t>54,51</w:t>
      </w:r>
      <w:r w:rsidRPr="00703147">
        <w:rPr>
          <w:sz w:val="28"/>
          <w:szCs w:val="28"/>
        </w:rPr>
        <w:t xml:space="preserve">% или </w:t>
      </w:r>
      <w:r w:rsidR="003D6E71" w:rsidRPr="00703147">
        <w:rPr>
          <w:sz w:val="28"/>
          <w:szCs w:val="28"/>
        </w:rPr>
        <w:t>596,00</w:t>
      </w:r>
      <w:r w:rsidRPr="00703147">
        <w:rPr>
          <w:sz w:val="28"/>
          <w:szCs w:val="28"/>
        </w:rPr>
        <w:t xml:space="preserve"> млн. рублей</w:t>
      </w:r>
      <w:r w:rsidR="00B04F35" w:rsidRPr="00703147">
        <w:rPr>
          <w:sz w:val="28"/>
          <w:szCs w:val="28"/>
        </w:rPr>
        <w:t xml:space="preserve">, что обусловлено </w:t>
      </w:r>
      <w:r w:rsidR="004735E3" w:rsidRPr="00703147">
        <w:rPr>
          <w:sz w:val="28"/>
          <w:szCs w:val="28"/>
        </w:rPr>
        <w:t>исполнением контрактов по строительству объектов социальной сферы</w:t>
      </w:r>
      <w:r w:rsidRPr="00703147">
        <w:rPr>
          <w:sz w:val="28"/>
          <w:szCs w:val="28"/>
        </w:rPr>
        <w:t>.</w:t>
      </w:r>
    </w:p>
    <w:p w:rsidR="005802BB" w:rsidRPr="00703147" w:rsidRDefault="005802BB" w:rsidP="005802BB">
      <w:pPr>
        <w:shd w:val="clear" w:color="auto" w:fill="FFFFFF"/>
        <w:ind w:firstLine="720"/>
        <w:jc w:val="both"/>
        <w:rPr>
          <w:sz w:val="28"/>
          <w:szCs w:val="28"/>
        </w:rPr>
      </w:pPr>
      <w:r w:rsidRPr="00703147">
        <w:rPr>
          <w:sz w:val="28"/>
          <w:szCs w:val="28"/>
        </w:rPr>
        <w:t>Исполнение расходов на реализацию муниципальных программ в отчетном периоде представлено в таблице:</w:t>
      </w:r>
    </w:p>
    <w:p w:rsidR="005802BB" w:rsidRPr="00703147" w:rsidRDefault="005802BB" w:rsidP="005802BB">
      <w:pPr>
        <w:shd w:val="clear" w:color="auto" w:fill="FFFFFF"/>
        <w:ind w:firstLine="720"/>
        <w:jc w:val="both"/>
        <w:rPr>
          <w:sz w:val="28"/>
          <w:szCs w:val="28"/>
        </w:rPr>
      </w:pPr>
    </w:p>
    <w:p w:rsidR="000E70A8" w:rsidRPr="00703147" w:rsidRDefault="005802BB" w:rsidP="005802BB">
      <w:pPr>
        <w:shd w:val="clear" w:color="auto" w:fill="FFFFFF"/>
        <w:ind w:firstLine="720"/>
        <w:jc w:val="center"/>
        <w:rPr>
          <w:b/>
          <w:sz w:val="28"/>
          <w:szCs w:val="28"/>
        </w:rPr>
      </w:pPr>
      <w:r w:rsidRPr="00703147">
        <w:rPr>
          <w:b/>
          <w:sz w:val="28"/>
          <w:szCs w:val="28"/>
        </w:rPr>
        <w:t>Исполнение расходов муниципальных программ</w:t>
      </w:r>
    </w:p>
    <w:p w:rsidR="005802BB" w:rsidRPr="00703147" w:rsidRDefault="000E70A8" w:rsidP="000E70A8">
      <w:pPr>
        <w:shd w:val="clear" w:color="auto" w:fill="FFFFFF"/>
        <w:ind w:firstLine="720"/>
        <w:jc w:val="center"/>
        <w:rPr>
          <w:b/>
          <w:sz w:val="28"/>
          <w:szCs w:val="28"/>
        </w:rPr>
      </w:pPr>
      <w:r w:rsidRPr="00703147">
        <w:rPr>
          <w:b/>
          <w:sz w:val="28"/>
          <w:szCs w:val="28"/>
        </w:rPr>
        <w:t xml:space="preserve"> Березовского района </w:t>
      </w:r>
      <w:r w:rsidR="005802BB" w:rsidRPr="00703147">
        <w:rPr>
          <w:b/>
          <w:sz w:val="28"/>
          <w:szCs w:val="28"/>
        </w:rPr>
        <w:t xml:space="preserve">за </w:t>
      </w:r>
      <w:r w:rsidRPr="00703147">
        <w:rPr>
          <w:b/>
          <w:sz w:val="28"/>
          <w:szCs w:val="28"/>
        </w:rPr>
        <w:t>2023 год</w:t>
      </w:r>
    </w:p>
    <w:p w:rsidR="005802BB" w:rsidRPr="00703147" w:rsidRDefault="005802BB" w:rsidP="005802BB">
      <w:pPr>
        <w:shd w:val="clear" w:color="auto" w:fill="FFFFFF"/>
        <w:ind w:firstLine="720"/>
        <w:jc w:val="right"/>
        <w:rPr>
          <w:b/>
          <w:sz w:val="28"/>
          <w:szCs w:val="28"/>
        </w:rPr>
      </w:pPr>
      <w:r w:rsidRPr="00703147">
        <w:rPr>
          <w:b/>
          <w:sz w:val="28"/>
          <w:szCs w:val="28"/>
        </w:rPr>
        <w:t xml:space="preserve"> (тыс. рублей)</w:t>
      </w:r>
    </w:p>
    <w:tbl>
      <w:tblPr>
        <w:tblW w:w="10206" w:type="dxa"/>
        <w:tblInd w:w="108" w:type="dxa"/>
        <w:tblLook w:val="04A0" w:firstRow="1" w:lastRow="0" w:firstColumn="1" w:lastColumn="0" w:noHBand="0" w:noVBand="1"/>
      </w:tblPr>
      <w:tblGrid>
        <w:gridCol w:w="616"/>
        <w:gridCol w:w="3920"/>
        <w:gridCol w:w="1884"/>
        <w:gridCol w:w="1877"/>
        <w:gridCol w:w="1909"/>
      </w:tblGrid>
      <w:tr w:rsidR="000E70A8" w:rsidRPr="00703147" w:rsidTr="004735E3">
        <w:trPr>
          <w:trHeight w:val="960"/>
        </w:trPr>
        <w:tc>
          <w:tcPr>
            <w:tcW w:w="616" w:type="dxa"/>
            <w:tcBorders>
              <w:top w:val="single" w:sz="8" w:space="0" w:color="auto"/>
              <w:left w:val="single" w:sz="8" w:space="0" w:color="auto"/>
              <w:bottom w:val="nil"/>
              <w:right w:val="nil"/>
            </w:tcBorders>
            <w:vAlign w:val="center"/>
            <w:hideMark/>
          </w:tcPr>
          <w:p w:rsidR="000E70A8" w:rsidRPr="00703147" w:rsidRDefault="000E70A8" w:rsidP="000E70A8">
            <w:pPr>
              <w:jc w:val="center"/>
              <w:rPr>
                <w:b/>
                <w:color w:val="000000"/>
                <w:sz w:val="24"/>
                <w:szCs w:val="24"/>
              </w:rPr>
            </w:pPr>
            <w:r w:rsidRPr="00703147">
              <w:rPr>
                <w:b/>
                <w:color w:val="000000"/>
                <w:sz w:val="24"/>
                <w:szCs w:val="24"/>
              </w:rPr>
              <w:t>№ п/п</w:t>
            </w:r>
          </w:p>
        </w:tc>
        <w:tc>
          <w:tcPr>
            <w:tcW w:w="3920" w:type="dxa"/>
            <w:tcBorders>
              <w:top w:val="single" w:sz="8" w:space="0" w:color="auto"/>
              <w:left w:val="single" w:sz="8" w:space="0" w:color="auto"/>
              <w:bottom w:val="single" w:sz="8" w:space="0" w:color="auto"/>
              <w:right w:val="single" w:sz="8" w:space="0" w:color="auto"/>
            </w:tcBorders>
            <w:vAlign w:val="center"/>
            <w:hideMark/>
          </w:tcPr>
          <w:p w:rsidR="000E70A8" w:rsidRPr="00703147" w:rsidRDefault="000E70A8" w:rsidP="000E70A8">
            <w:pPr>
              <w:jc w:val="center"/>
              <w:rPr>
                <w:b/>
                <w:color w:val="000000"/>
                <w:sz w:val="24"/>
                <w:szCs w:val="24"/>
              </w:rPr>
            </w:pPr>
            <w:r w:rsidRPr="00703147">
              <w:rPr>
                <w:b/>
                <w:color w:val="000000"/>
                <w:sz w:val="24"/>
                <w:szCs w:val="24"/>
              </w:rPr>
              <w:t>Наименование муниципальной программы</w:t>
            </w:r>
          </w:p>
        </w:tc>
        <w:tc>
          <w:tcPr>
            <w:tcW w:w="1884" w:type="dxa"/>
            <w:tcBorders>
              <w:top w:val="single" w:sz="8" w:space="0" w:color="auto"/>
              <w:left w:val="nil"/>
              <w:bottom w:val="single" w:sz="8" w:space="0" w:color="auto"/>
              <w:right w:val="single" w:sz="8" w:space="0" w:color="auto"/>
            </w:tcBorders>
            <w:vAlign w:val="center"/>
            <w:hideMark/>
          </w:tcPr>
          <w:p w:rsidR="000E70A8" w:rsidRPr="00703147" w:rsidRDefault="000E70A8" w:rsidP="000E70A8">
            <w:pPr>
              <w:jc w:val="center"/>
              <w:rPr>
                <w:b/>
                <w:color w:val="000000"/>
                <w:sz w:val="24"/>
                <w:szCs w:val="24"/>
              </w:rPr>
            </w:pPr>
            <w:r w:rsidRPr="00703147">
              <w:rPr>
                <w:b/>
                <w:color w:val="000000"/>
                <w:sz w:val="24"/>
                <w:szCs w:val="24"/>
              </w:rPr>
              <w:t xml:space="preserve">Утвержденный план </w:t>
            </w:r>
          </w:p>
          <w:p w:rsidR="000E70A8" w:rsidRPr="00703147" w:rsidRDefault="000E70A8" w:rsidP="000E70A8">
            <w:pPr>
              <w:jc w:val="center"/>
              <w:rPr>
                <w:b/>
                <w:color w:val="000000"/>
                <w:sz w:val="24"/>
                <w:szCs w:val="24"/>
              </w:rPr>
            </w:pPr>
            <w:r w:rsidRPr="00703147">
              <w:rPr>
                <w:b/>
                <w:color w:val="000000"/>
                <w:sz w:val="24"/>
                <w:szCs w:val="24"/>
              </w:rPr>
              <w:t>на 2023 год</w:t>
            </w:r>
          </w:p>
        </w:tc>
        <w:tc>
          <w:tcPr>
            <w:tcW w:w="1877" w:type="dxa"/>
            <w:tcBorders>
              <w:top w:val="single" w:sz="8" w:space="0" w:color="auto"/>
              <w:left w:val="nil"/>
              <w:bottom w:val="single" w:sz="8" w:space="0" w:color="auto"/>
              <w:right w:val="single" w:sz="8" w:space="0" w:color="auto"/>
            </w:tcBorders>
            <w:vAlign w:val="center"/>
            <w:hideMark/>
          </w:tcPr>
          <w:p w:rsidR="000E70A8" w:rsidRPr="00703147" w:rsidRDefault="000E70A8" w:rsidP="000E70A8">
            <w:pPr>
              <w:jc w:val="center"/>
              <w:rPr>
                <w:b/>
                <w:color w:val="000000"/>
                <w:sz w:val="24"/>
                <w:szCs w:val="24"/>
              </w:rPr>
            </w:pPr>
            <w:r w:rsidRPr="00703147">
              <w:rPr>
                <w:b/>
                <w:color w:val="000000"/>
                <w:sz w:val="24"/>
                <w:szCs w:val="24"/>
              </w:rPr>
              <w:t>Исполнено</w:t>
            </w:r>
          </w:p>
        </w:tc>
        <w:tc>
          <w:tcPr>
            <w:tcW w:w="1909" w:type="dxa"/>
            <w:tcBorders>
              <w:top w:val="single" w:sz="8" w:space="0" w:color="auto"/>
              <w:left w:val="nil"/>
              <w:bottom w:val="single" w:sz="8" w:space="0" w:color="auto"/>
              <w:right w:val="single" w:sz="8" w:space="0" w:color="auto"/>
            </w:tcBorders>
            <w:vAlign w:val="center"/>
            <w:hideMark/>
          </w:tcPr>
          <w:p w:rsidR="000E70A8" w:rsidRPr="00703147" w:rsidRDefault="000E70A8" w:rsidP="000E70A8">
            <w:pPr>
              <w:jc w:val="center"/>
              <w:rPr>
                <w:b/>
                <w:sz w:val="24"/>
                <w:szCs w:val="24"/>
                <w:lang w:eastAsia="en-US"/>
              </w:rPr>
            </w:pPr>
            <w:r w:rsidRPr="00703147">
              <w:rPr>
                <w:b/>
                <w:sz w:val="24"/>
                <w:szCs w:val="24"/>
                <w:lang w:eastAsia="en-US"/>
              </w:rPr>
              <w:t xml:space="preserve">Исполнение </w:t>
            </w:r>
          </w:p>
          <w:p w:rsidR="000E70A8" w:rsidRPr="00703147" w:rsidRDefault="000E70A8" w:rsidP="000E70A8">
            <w:pPr>
              <w:jc w:val="center"/>
              <w:rPr>
                <w:b/>
                <w:sz w:val="24"/>
                <w:szCs w:val="24"/>
                <w:lang w:eastAsia="en-US"/>
              </w:rPr>
            </w:pPr>
            <w:r w:rsidRPr="00703147">
              <w:rPr>
                <w:b/>
                <w:sz w:val="24"/>
                <w:szCs w:val="24"/>
                <w:lang w:eastAsia="en-US"/>
              </w:rPr>
              <w:t>(%)</w:t>
            </w:r>
          </w:p>
          <w:p w:rsidR="000E70A8" w:rsidRPr="00703147" w:rsidRDefault="000E70A8" w:rsidP="000E70A8">
            <w:pPr>
              <w:jc w:val="center"/>
              <w:rPr>
                <w:b/>
                <w:color w:val="000000"/>
                <w:sz w:val="24"/>
                <w:szCs w:val="24"/>
              </w:rPr>
            </w:pPr>
          </w:p>
        </w:tc>
      </w:tr>
      <w:tr w:rsidR="000E70A8" w:rsidRPr="00703147" w:rsidTr="004735E3">
        <w:trPr>
          <w:trHeight w:val="833"/>
        </w:trPr>
        <w:tc>
          <w:tcPr>
            <w:tcW w:w="616" w:type="dxa"/>
            <w:tcBorders>
              <w:top w:val="single" w:sz="8" w:space="0" w:color="auto"/>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"Развитие образования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2 981,93</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2 446,45</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82,04%</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"Социальная поддержка жителей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17,98</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17,88</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99,44%</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"Культурное пространство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308,24</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306,80</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99,53%</w:t>
            </w:r>
          </w:p>
        </w:tc>
      </w:tr>
      <w:tr w:rsidR="000E70A8" w:rsidRPr="00703147"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4.</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"Развитие физической культуры, спорта и молодежной политики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175,03</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174,92</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99,94%</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5.</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"Поддержка занятости населения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8,98</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8,88</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98,89%</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6.</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"Развитие агропромышленного комплекса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3,00</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2,92</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97,33%</w:t>
            </w:r>
          </w:p>
        </w:tc>
      </w:tr>
      <w:tr w:rsidR="000E70A8" w:rsidRPr="00703147"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7.</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"Устойчивое развитие коренных малочисленных народов Севера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3,67</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3,67</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100,00%</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8.</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"Развитие жилищной сферы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122,67</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120,53</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98,26%</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lastRenderedPageBreak/>
              <w:t>9.</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"Жилищно-коммунальный комплекс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1 231,28</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1 206,81</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98,01%</w:t>
            </w:r>
          </w:p>
        </w:tc>
      </w:tr>
      <w:tr w:rsidR="000E70A8" w:rsidRPr="00703147"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10.</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"Профилактика правонарушений и обеспечение отдельных прав граждан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12,35</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12,35</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100,00%</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11.</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"Безопасность жизнедеятельности на территории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18,87</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18,85</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99,89%</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12.</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"Экологическая безопасность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13,10</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13,10</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100,00%</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13.</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"Развитие экономического потенциала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4,65</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4,65</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100,00%</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14.</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"Цифровое развитие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3,62</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3,61</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99,72%</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15.</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"Современная транспортная система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239,25</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236,08</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98,68%</w:t>
            </w:r>
          </w:p>
        </w:tc>
      </w:tr>
      <w:tr w:rsidR="000E70A8" w:rsidRPr="00703147"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16.</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"Создание условий для эффективного управления муниципальными финансами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284,62</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280,86</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98,68%</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17.</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"Управление муниципальным имуществом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14,76</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14,73</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99,80%</w:t>
            </w:r>
          </w:p>
        </w:tc>
      </w:tr>
      <w:tr w:rsidR="000E70A8" w:rsidRPr="00703147"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18.</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"Совершенствование муниципального управления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421,99</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421,77</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99,95%</w:t>
            </w:r>
          </w:p>
        </w:tc>
      </w:tr>
      <w:tr w:rsidR="000E70A8" w:rsidRPr="00703147"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19.</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"Формирование современной городской среды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18,77</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18,77</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100,00%</w:t>
            </w:r>
          </w:p>
        </w:tc>
      </w:tr>
      <w:tr w:rsidR="000E70A8" w:rsidRPr="00703147" w:rsidTr="004735E3">
        <w:trPr>
          <w:trHeight w:val="159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20.</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"Реализация государственной национальной политики и профилактика экстремизма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0,20</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0,20</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100,00%</w:t>
            </w:r>
          </w:p>
        </w:tc>
      </w:tr>
      <w:tr w:rsidR="000E70A8" w:rsidRPr="00703147"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lastRenderedPageBreak/>
              <w:t>21.</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r w:rsidRPr="00703147">
              <w:rPr>
                <w:color w:val="000000"/>
                <w:sz w:val="24"/>
                <w:szCs w:val="24"/>
              </w:rPr>
              <w:t>Муниципальная программа "Развитие гражданского общества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37,81</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color w:val="000000"/>
                <w:sz w:val="24"/>
                <w:szCs w:val="24"/>
              </w:rPr>
            </w:pPr>
            <w:r w:rsidRPr="00703147">
              <w:rPr>
                <w:color w:val="000000"/>
                <w:sz w:val="24"/>
                <w:szCs w:val="24"/>
              </w:rPr>
              <w:t>37,79</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03147" w:rsidRDefault="000E70A8" w:rsidP="000E70A8">
            <w:pPr>
              <w:jc w:val="center"/>
              <w:rPr>
                <w:color w:val="000000"/>
                <w:sz w:val="24"/>
                <w:szCs w:val="24"/>
              </w:rPr>
            </w:pPr>
            <w:r w:rsidRPr="00703147">
              <w:rPr>
                <w:color w:val="000000"/>
                <w:sz w:val="24"/>
                <w:szCs w:val="24"/>
              </w:rPr>
              <w:t>99,95%</w:t>
            </w:r>
          </w:p>
        </w:tc>
      </w:tr>
      <w:tr w:rsidR="000E70A8" w:rsidRPr="00703147" w:rsidTr="004735E3">
        <w:trPr>
          <w:trHeight w:val="330"/>
        </w:trPr>
        <w:tc>
          <w:tcPr>
            <w:tcW w:w="616" w:type="dxa"/>
            <w:tcBorders>
              <w:top w:val="single" w:sz="8" w:space="0" w:color="auto"/>
              <w:left w:val="single" w:sz="4" w:space="0" w:color="auto"/>
              <w:bottom w:val="single" w:sz="8" w:space="0" w:color="auto"/>
              <w:right w:val="nil"/>
            </w:tcBorders>
            <w:shd w:val="clear" w:color="auto" w:fill="FFFFFF"/>
            <w:vAlign w:val="center"/>
            <w:hideMark/>
          </w:tcPr>
          <w:p w:rsidR="000E70A8" w:rsidRPr="00703147" w:rsidRDefault="000E70A8" w:rsidP="000E70A8">
            <w:pPr>
              <w:rPr>
                <w:color w:val="000000"/>
                <w:sz w:val="24"/>
                <w:szCs w:val="24"/>
              </w:rPr>
            </w:pPr>
          </w:p>
        </w:tc>
        <w:tc>
          <w:tcPr>
            <w:tcW w:w="3920" w:type="dxa"/>
            <w:tcBorders>
              <w:top w:val="nil"/>
              <w:left w:val="single" w:sz="8" w:space="0" w:color="auto"/>
              <w:bottom w:val="single" w:sz="8" w:space="0" w:color="auto"/>
              <w:right w:val="nil"/>
            </w:tcBorders>
            <w:shd w:val="clear" w:color="auto" w:fill="FFFFFF"/>
            <w:vAlign w:val="center"/>
            <w:hideMark/>
          </w:tcPr>
          <w:p w:rsidR="000E70A8" w:rsidRPr="00703147" w:rsidRDefault="000E70A8" w:rsidP="000E70A8">
            <w:pPr>
              <w:jc w:val="center"/>
              <w:rPr>
                <w:b/>
                <w:color w:val="000000"/>
                <w:sz w:val="24"/>
                <w:szCs w:val="24"/>
              </w:rPr>
            </w:pPr>
            <w:r w:rsidRPr="00703147">
              <w:rPr>
                <w:b/>
                <w:color w:val="000000"/>
                <w:sz w:val="24"/>
                <w:szCs w:val="24"/>
              </w:rPr>
              <w:t>ИТОГО:</w:t>
            </w:r>
          </w:p>
        </w:tc>
        <w:tc>
          <w:tcPr>
            <w:tcW w:w="1884" w:type="dxa"/>
            <w:tcBorders>
              <w:top w:val="nil"/>
              <w:left w:val="single" w:sz="8" w:space="0" w:color="auto"/>
              <w:bottom w:val="single" w:sz="8" w:space="0" w:color="auto"/>
              <w:right w:val="single" w:sz="8" w:space="0" w:color="auto"/>
            </w:tcBorders>
            <w:shd w:val="clear" w:color="auto" w:fill="FFFFFF"/>
            <w:vAlign w:val="center"/>
            <w:hideMark/>
          </w:tcPr>
          <w:p w:rsidR="000E70A8" w:rsidRPr="00703147" w:rsidRDefault="000E70A8" w:rsidP="000E70A8">
            <w:pPr>
              <w:jc w:val="center"/>
              <w:rPr>
                <w:b/>
                <w:color w:val="000000"/>
                <w:sz w:val="24"/>
                <w:szCs w:val="24"/>
              </w:rPr>
            </w:pPr>
            <w:r w:rsidRPr="00703147">
              <w:rPr>
                <w:b/>
                <w:color w:val="000000"/>
                <w:sz w:val="24"/>
                <w:szCs w:val="24"/>
              </w:rPr>
              <w:t>5 922,77</w:t>
            </w:r>
          </w:p>
        </w:tc>
        <w:tc>
          <w:tcPr>
            <w:tcW w:w="1877" w:type="dxa"/>
            <w:tcBorders>
              <w:top w:val="nil"/>
              <w:left w:val="nil"/>
              <w:bottom w:val="single" w:sz="8" w:space="0" w:color="auto"/>
              <w:right w:val="single" w:sz="8" w:space="0" w:color="auto"/>
            </w:tcBorders>
            <w:shd w:val="clear" w:color="auto" w:fill="FFFFFF"/>
            <w:vAlign w:val="center"/>
            <w:hideMark/>
          </w:tcPr>
          <w:p w:rsidR="000E70A8" w:rsidRPr="00703147" w:rsidRDefault="000E70A8" w:rsidP="000E70A8">
            <w:pPr>
              <w:jc w:val="center"/>
              <w:rPr>
                <w:b/>
                <w:color w:val="000000"/>
                <w:sz w:val="24"/>
                <w:szCs w:val="24"/>
              </w:rPr>
            </w:pPr>
            <w:r w:rsidRPr="00703147">
              <w:rPr>
                <w:b/>
                <w:color w:val="000000"/>
                <w:sz w:val="24"/>
                <w:szCs w:val="24"/>
              </w:rPr>
              <w:t>5 351,62</w:t>
            </w:r>
          </w:p>
        </w:tc>
        <w:tc>
          <w:tcPr>
            <w:tcW w:w="1909" w:type="dxa"/>
            <w:tcBorders>
              <w:top w:val="nil"/>
              <w:left w:val="nil"/>
              <w:bottom w:val="single" w:sz="8" w:space="0" w:color="auto"/>
              <w:right w:val="single" w:sz="8" w:space="0" w:color="auto"/>
            </w:tcBorders>
            <w:shd w:val="clear" w:color="auto" w:fill="FFFFFF"/>
            <w:noWrap/>
            <w:vAlign w:val="center"/>
            <w:hideMark/>
          </w:tcPr>
          <w:p w:rsidR="000E70A8" w:rsidRPr="00703147" w:rsidRDefault="000E70A8" w:rsidP="000E70A8">
            <w:pPr>
              <w:jc w:val="center"/>
              <w:rPr>
                <w:b/>
                <w:color w:val="000000"/>
                <w:sz w:val="24"/>
                <w:szCs w:val="24"/>
              </w:rPr>
            </w:pPr>
            <w:r w:rsidRPr="00703147">
              <w:rPr>
                <w:b/>
                <w:color w:val="000000"/>
                <w:sz w:val="24"/>
                <w:szCs w:val="24"/>
              </w:rPr>
              <w:t>90,36</w:t>
            </w:r>
          </w:p>
        </w:tc>
      </w:tr>
    </w:tbl>
    <w:p w:rsidR="000E70A8" w:rsidRPr="00703147" w:rsidRDefault="000E70A8" w:rsidP="000E70A8">
      <w:pPr>
        <w:ind w:firstLine="709"/>
        <w:jc w:val="both"/>
        <w:rPr>
          <w:rFonts w:eastAsia="Calibri"/>
          <w:sz w:val="28"/>
          <w:szCs w:val="28"/>
        </w:rPr>
      </w:pPr>
    </w:p>
    <w:p w:rsidR="000E70A8" w:rsidRPr="00703147" w:rsidRDefault="000E70A8" w:rsidP="000E70A8">
      <w:pPr>
        <w:shd w:val="clear" w:color="auto" w:fill="FFFFFF"/>
        <w:ind w:firstLine="709"/>
        <w:jc w:val="both"/>
      </w:pPr>
    </w:p>
    <w:p w:rsidR="005802BB" w:rsidRPr="00703147" w:rsidRDefault="005802BB" w:rsidP="005802BB"/>
    <w:p w:rsidR="00762514" w:rsidRPr="00703147" w:rsidRDefault="00762514" w:rsidP="00762514">
      <w:pPr>
        <w:autoSpaceDE w:val="0"/>
        <w:autoSpaceDN w:val="0"/>
        <w:adjustRightInd w:val="0"/>
        <w:ind w:right="-1" w:firstLine="709"/>
        <w:jc w:val="both"/>
        <w:rPr>
          <w:sz w:val="28"/>
          <w:szCs w:val="28"/>
        </w:rPr>
      </w:pPr>
      <w:r w:rsidRPr="00703147">
        <w:rPr>
          <w:sz w:val="28"/>
          <w:szCs w:val="28"/>
        </w:rPr>
        <w:t>Инструментом объективной оценки достижения целей, выполнения основных задач и мероприятий муниципальных программ являются целевые показатели. Координаторами муниципальных программ сформировано оптимальное количество целевых показателей.</w:t>
      </w:r>
    </w:p>
    <w:p w:rsidR="00762514" w:rsidRPr="00703147" w:rsidRDefault="00762514" w:rsidP="00762514">
      <w:pPr>
        <w:ind w:firstLine="709"/>
        <w:jc w:val="both"/>
        <w:rPr>
          <w:sz w:val="28"/>
          <w:szCs w:val="28"/>
        </w:rPr>
      </w:pPr>
      <w:r w:rsidRPr="00703147">
        <w:rPr>
          <w:sz w:val="28"/>
          <w:szCs w:val="28"/>
        </w:rPr>
        <w:t>В целях обеспечения эффективного исполнения программных мероприятий муниципальных программ органами местного самоуправления:</w:t>
      </w:r>
    </w:p>
    <w:p w:rsidR="00762514" w:rsidRPr="00703147" w:rsidRDefault="00762514" w:rsidP="00762514">
      <w:pPr>
        <w:pStyle w:val="1d"/>
        <w:numPr>
          <w:ilvl w:val="0"/>
          <w:numId w:val="41"/>
        </w:numPr>
        <w:tabs>
          <w:tab w:val="left" w:pos="709"/>
          <w:tab w:val="left" w:pos="851"/>
          <w:tab w:val="left" w:pos="993"/>
        </w:tabs>
        <w:ind w:left="0" w:firstLine="709"/>
        <w:jc w:val="both"/>
        <w:rPr>
          <w:sz w:val="28"/>
          <w:szCs w:val="28"/>
        </w:rPr>
      </w:pPr>
      <w:r w:rsidRPr="00703147">
        <w:rPr>
          <w:sz w:val="28"/>
          <w:szCs w:val="28"/>
        </w:rPr>
        <w:t>определены приоритеты бюджетных расходов в соответствии со стратегией развития Березовского района;</w:t>
      </w:r>
    </w:p>
    <w:p w:rsidR="00762514" w:rsidRPr="00703147" w:rsidRDefault="00762514" w:rsidP="00762514">
      <w:pPr>
        <w:pStyle w:val="1d"/>
        <w:numPr>
          <w:ilvl w:val="0"/>
          <w:numId w:val="41"/>
        </w:numPr>
        <w:tabs>
          <w:tab w:val="left" w:pos="709"/>
          <w:tab w:val="left" w:pos="851"/>
          <w:tab w:val="left" w:pos="993"/>
        </w:tabs>
        <w:ind w:left="0" w:firstLine="709"/>
        <w:jc w:val="both"/>
        <w:rPr>
          <w:sz w:val="28"/>
          <w:szCs w:val="28"/>
        </w:rPr>
      </w:pPr>
      <w:r w:rsidRPr="00703147">
        <w:rPr>
          <w:sz w:val="28"/>
          <w:szCs w:val="28"/>
        </w:rPr>
        <w:t>разработана система показателей (индикаторов) имеющих количественное выражение для мониторинга и оценки достижения поставленных целей в соответствии со спецификой района;</w:t>
      </w:r>
    </w:p>
    <w:p w:rsidR="00762514" w:rsidRPr="00703147" w:rsidRDefault="00762514" w:rsidP="00762514">
      <w:pPr>
        <w:pStyle w:val="1d"/>
        <w:numPr>
          <w:ilvl w:val="0"/>
          <w:numId w:val="41"/>
        </w:numPr>
        <w:tabs>
          <w:tab w:val="left" w:pos="709"/>
          <w:tab w:val="left" w:pos="851"/>
          <w:tab w:val="left" w:pos="993"/>
        </w:tabs>
        <w:ind w:left="0" w:firstLine="709"/>
        <w:jc w:val="both"/>
        <w:rPr>
          <w:sz w:val="28"/>
          <w:szCs w:val="28"/>
        </w:rPr>
      </w:pPr>
      <w:r w:rsidRPr="00703147">
        <w:rPr>
          <w:sz w:val="28"/>
          <w:szCs w:val="28"/>
        </w:rPr>
        <w:t>установлена взаимосвязь между ожидаемыми результатами реализации программ и объемами требуемых для этого ресурсов;</w:t>
      </w:r>
    </w:p>
    <w:p w:rsidR="00762514" w:rsidRPr="00703147" w:rsidRDefault="00762514" w:rsidP="00762514">
      <w:pPr>
        <w:pStyle w:val="1d"/>
        <w:numPr>
          <w:ilvl w:val="0"/>
          <w:numId w:val="41"/>
        </w:numPr>
        <w:tabs>
          <w:tab w:val="left" w:pos="709"/>
          <w:tab w:val="left" w:pos="851"/>
          <w:tab w:val="left" w:pos="993"/>
        </w:tabs>
        <w:ind w:left="0" w:firstLine="709"/>
        <w:jc w:val="both"/>
        <w:rPr>
          <w:sz w:val="28"/>
          <w:szCs w:val="28"/>
        </w:rPr>
      </w:pPr>
      <w:r w:rsidRPr="00703147">
        <w:rPr>
          <w:sz w:val="28"/>
          <w:szCs w:val="28"/>
        </w:rPr>
        <w:t>определена персональная ответственность за результаты реализации муниципальных программ;</w:t>
      </w:r>
    </w:p>
    <w:p w:rsidR="00762514" w:rsidRPr="00703147" w:rsidRDefault="00762514" w:rsidP="00762514">
      <w:pPr>
        <w:pStyle w:val="1d"/>
        <w:numPr>
          <w:ilvl w:val="0"/>
          <w:numId w:val="41"/>
        </w:numPr>
        <w:tabs>
          <w:tab w:val="left" w:pos="709"/>
          <w:tab w:val="left" w:pos="851"/>
          <w:tab w:val="left" w:pos="993"/>
        </w:tabs>
        <w:ind w:left="0" w:firstLine="709"/>
        <w:jc w:val="both"/>
        <w:rPr>
          <w:sz w:val="28"/>
          <w:szCs w:val="28"/>
        </w:rPr>
      </w:pPr>
      <w:r w:rsidRPr="00703147">
        <w:rPr>
          <w:sz w:val="28"/>
          <w:szCs w:val="28"/>
        </w:rPr>
        <w:t>определены методы постоянного контроля за реализацией программных мероприятий.</w:t>
      </w:r>
    </w:p>
    <w:p w:rsidR="00762514" w:rsidRPr="00703147" w:rsidRDefault="00762514" w:rsidP="00762514"/>
    <w:p w:rsidR="000E2E9B" w:rsidRPr="00703147" w:rsidRDefault="000E2E9B" w:rsidP="0032689E">
      <w:pPr>
        <w:widowControl w:val="0"/>
        <w:autoSpaceDE w:val="0"/>
        <w:autoSpaceDN w:val="0"/>
        <w:adjustRightInd w:val="0"/>
        <w:ind w:firstLine="720"/>
        <w:jc w:val="center"/>
        <w:rPr>
          <w:rFonts w:eastAsia="Calibri"/>
          <w:b/>
          <w:sz w:val="28"/>
          <w:szCs w:val="28"/>
          <w:shd w:val="clear" w:color="auto" w:fill="FFFFFF"/>
        </w:rPr>
      </w:pPr>
    </w:p>
    <w:p w:rsidR="0032689E" w:rsidRPr="00703147" w:rsidRDefault="0032689E" w:rsidP="0032689E">
      <w:pPr>
        <w:widowControl w:val="0"/>
        <w:autoSpaceDE w:val="0"/>
        <w:autoSpaceDN w:val="0"/>
        <w:adjustRightInd w:val="0"/>
        <w:ind w:firstLine="720"/>
        <w:jc w:val="center"/>
        <w:rPr>
          <w:rFonts w:eastAsia="Calibri"/>
          <w:b/>
          <w:sz w:val="28"/>
          <w:szCs w:val="28"/>
          <w:shd w:val="clear" w:color="auto" w:fill="FFFFFF"/>
        </w:rPr>
      </w:pPr>
      <w:r w:rsidRPr="00703147">
        <w:rPr>
          <w:rFonts w:eastAsia="Calibri"/>
          <w:b/>
          <w:sz w:val="28"/>
          <w:szCs w:val="28"/>
          <w:shd w:val="clear" w:color="auto" w:fill="FFFFFF"/>
        </w:rPr>
        <w:t>Уровень жизни, потребительский рынок</w:t>
      </w:r>
    </w:p>
    <w:p w:rsidR="0032689E" w:rsidRPr="00703147" w:rsidRDefault="0032689E" w:rsidP="0032689E">
      <w:pPr>
        <w:widowControl w:val="0"/>
        <w:autoSpaceDE w:val="0"/>
        <w:autoSpaceDN w:val="0"/>
        <w:adjustRightInd w:val="0"/>
        <w:ind w:firstLine="720"/>
        <w:jc w:val="center"/>
        <w:rPr>
          <w:rFonts w:eastAsia="Calibri"/>
          <w:b/>
          <w:sz w:val="28"/>
          <w:szCs w:val="28"/>
          <w:shd w:val="clear" w:color="auto" w:fill="FFFFFF"/>
        </w:rPr>
      </w:pPr>
    </w:p>
    <w:p w:rsidR="00041D63" w:rsidRPr="00703147" w:rsidRDefault="00041D63" w:rsidP="00041D63">
      <w:pPr>
        <w:widowControl w:val="0"/>
        <w:autoSpaceDE w:val="0"/>
        <w:autoSpaceDN w:val="0"/>
        <w:adjustRightInd w:val="0"/>
        <w:ind w:firstLine="567"/>
        <w:jc w:val="both"/>
        <w:rPr>
          <w:sz w:val="28"/>
          <w:szCs w:val="28"/>
        </w:rPr>
      </w:pPr>
      <w:r w:rsidRPr="00703147">
        <w:rPr>
          <w:sz w:val="28"/>
          <w:szCs w:val="28"/>
        </w:rPr>
        <w:t xml:space="preserve">Условием для повышения уровня жизни является поддержание социальной стабильности и удовлетворение потребностей населения в товарах и услугах. Устойчивую и стабильную ситуацию для жизненного уровня населения Березовского района создают наличие качественной медицины и образования, предпринимательская свобода, низкий уровень коррупции, экология, низкая криминальная обстановка и отсутствие задолженности по выплате заработной платы. </w:t>
      </w:r>
    </w:p>
    <w:p w:rsidR="00041D63" w:rsidRPr="00703147" w:rsidRDefault="00041D63" w:rsidP="00041D63">
      <w:pPr>
        <w:widowControl w:val="0"/>
        <w:autoSpaceDE w:val="0"/>
        <w:autoSpaceDN w:val="0"/>
        <w:adjustRightInd w:val="0"/>
        <w:ind w:firstLine="720"/>
        <w:jc w:val="both"/>
        <w:rPr>
          <w:sz w:val="28"/>
          <w:szCs w:val="28"/>
        </w:rPr>
      </w:pPr>
    </w:p>
    <w:p w:rsidR="00041D63" w:rsidRPr="00703147" w:rsidRDefault="00041D63" w:rsidP="00041D63">
      <w:pPr>
        <w:ind w:firstLine="708"/>
        <w:jc w:val="center"/>
        <w:rPr>
          <w:b/>
          <w:sz w:val="28"/>
          <w:szCs w:val="28"/>
        </w:rPr>
      </w:pPr>
      <w:r w:rsidRPr="00703147">
        <w:rPr>
          <w:b/>
          <w:sz w:val="28"/>
          <w:szCs w:val="28"/>
        </w:rPr>
        <w:t xml:space="preserve">Основные показатели, характеризующие уровень жизни населения Березовского района </w:t>
      </w:r>
    </w:p>
    <w:p w:rsidR="00041D63" w:rsidRPr="00703147" w:rsidRDefault="00041D63" w:rsidP="00041D63">
      <w:pPr>
        <w:ind w:firstLine="708"/>
        <w:jc w:val="both"/>
        <w:rPr>
          <w:b/>
          <w:sz w:val="28"/>
          <w:szCs w:val="28"/>
        </w:rPr>
      </w:pPr>
    </w:p>
    <w:tbl>
      <w:tblPr>
        <w:tblW w:w="10285" w:type="dxa"/>
        <w:tblLayout w:type="fixed"/>
        <w:tblLook w:val="01E0" w:firstRow="1" w:lastRow="1" w:firstColumn="1" w:lastColumn="1" w:noHBand="0" w:noVBand="0"/>
      </w:tblPr>
      <w:tblGrid>
        <w:gridCol w:w="5211"/>
        <w:gridCol w:w="1814"/>
        <w:gridCol w:w="1672"/>
        <w:gridCol w:w="1588"/>
      </w:tblGrid>
      <w:tr w:rsidR="00041D63" w:rsidRPr="00703147" w:rsidTr="000B2F89">
        <w:trPr>
          <w:trHeight w:val="572"/>
        </w:trPr>
        <w:tc>
          <w:tcPr>
            <w:tcW w:w="5211" w:type="dxa"/>
            <w:tcBorders>
              <w:top w:val="single" w:sz="4" w:space="0" w:color="auto"/>
              <w:left w:val="single" w:sz="4" w:space="0" w:color="auto"/>
              <w:bottom w:val="single" w:sz="4" w:space="0" w:color="auto"/>
              <w:right w:val="nil"/>
            </w:tcBorders>
            <w:vAlign w:val="center"/>
            <w:hideMark/>
          </w:tcPr>
          <w:p w:rsidR="00041D63" w:rsidRPr="00703147" w:rsidRDefault="00041D63" w:rsidP="00783CB7">
            <w:pPr>
              <w:jc w:val="center"/>
              <w:rPr>
                <w:b/>
                <w:sz w:val="24"/>
                <w:szCs w:val="24"/>
                <w:lang w:eastAsia="en-US"/>
              </w:rPr>
            </w:pPr>
            <w:r w:rsidRPr="00703147">
              <w:rPr>
                <w:b/>
                <w:sz w:val="24"/>
                <w:szCs w:val="24"/>
                <w:lang w:eastAsia="en-US"/>
              </w:rPr>
              <w:t>Основные показатели уровня жизни населения</w:t>
            </w:r>
          </w:p>
        </w:tc>
        <w:tc>
          <w:tcPr>
            <w:tcW w:w="1814" w:type="dxa"/>
            <w:tcBorders>
              <w:top w:val="single" w:sz="4" w:space="0" w:color="auto"/>
              <w:left w:val="single" w:sz="4" w:space="0" w:color="auto"/>
              <w:bottom w:val="single" w:sz="4" w:space="0" w:color="auto"/>
              <w:right w:val="nil"/>
            </w:tcBorders>
            <w:vAlign w:val="center"/>
            <w:hideMark/>
          </w:tcPr>
          <w:p w:rsidR="00041D63" w:rsidRPr="00703147" w:rsidRDefault="00041D63" w:rsidP="00783CB7">
            <w:pPr>
              <w:jc w:val="center"/>
              <w:rPr>
                <w:b/>
                <w:sz w:val="24"/>
                <w:szCs w:val="24"/>
                <w:lang w:eastAsia="en-US"/>
              </w:rPr>
            </w:pPr>
            <w:r w:rsidRPr="00703147">
              <w:rPr>
                <w:b/>
                <w:sz w:val="24"/>
                <w:szCs w:val="24"/>
                <w:lang w:eastAsia="en-US"/>
              </w:rPr>
              <w:t>2022 год</w:t>
            </w:r>
          </w:p>
        </w:tc>
        <w:tc>
          <w:tcPr>
            <w:tcW w:w="1672"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b/>
                <w:sz w:val="24"/>
                <w:szCs w:val="24"/>
                <w:lang w:eastAsia="en-US"/>
              </w:rPr>
            </w:pPr>
            <w:r w:rsidRPr="00703147">
              <w:rPr>
                <w:b/>
                <w:sz w:val="24"/>
                <w:szCs w:val="24"/>
                <w:lang w:eastAsia="en-US"/>
              </w:rPr>
              <w:t>2023 год</w:t>
            </w:r>
          </w:p>
        </w:tc>
        <w:tc>
          <w:tcPr>
            <w:tcW w:w="158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b/>
                <w:sz w:val="24"/>
                <w:szCs w:val="24"/>
                <w:lang w:eastAsia="en-US"/>
              </w:rPr>
            </w:pPr>
            <w:r w:rsidRPr="00703147">
              <w:rPr>
                <w:b/>
                <w:sz w:val="24"/>
                <w:szCs w:val="24"/>
                <w:lang w:eastAsia="en-US"/>
              </w:rPr>
              <w:t>темп роста</w:t>
            </w:r>
          </w:p>
          <w:p w:rsidR="00041D63" w:rsidRPr="00703147" w:rsidRDefault="00041D63" w:rsidP="00783CB7">
            <w:pPr>
              <w:jc w:val="center"/>
              <w:rPr>
                <w:b/>
                <w:sz w:val="24"/>
                <w:szCs w:val="24"/>
                <w:lang w:eastAsia="en-US"/>
              </w:rPr>
            </w:pPr>
            <w:r w:rsidRPr="00703147">
              <w:rPr>
                <w:b/>
                <w:sz w:val="24"/>
                <w:szCs w:val="24"/>
                <w:lang w:eastAsia="en-US"/>
              </w:rPr>
              <w:t>(снижения), %</w:t>
            </w:r>
          </w:p>
        </w:tc>
      </w:tr>
      <w:tr w:rsidR="00041D63" w:rsidRPr="00703147" w:rsidTr="000B2F89">
        <w:trPr>
          <w:trHeight w:val="502"/>
        </w:trPr>
        <w:tc>
          <w:tcPr>
            <w:tcW w:w="5211" w:type="dxa"/>
            <w:tcBorders>
              <w:top w:val="single" w:sz="4" w:space="0" w:color="auto"/>
              <w:left w:val="single" w:sz="4" w:space="0" w:color="auto"/>
              <w:bottom w:val="single" w:sz="4" w:space="0" w:color="auto"/>
              <w:right w:val="nil"/>
            </w:tcBorders>
            <w:vAlign w:val="center"/>
            <w:hideMark/>
          </w:tcPr>
          <w:p w:rsidR="00041D63" w:rsidRPr="00703147" w:rsidRDefault="00041D63" w:rsidP="003C11C9">
            <w:pPr>
              <w:rPr>
                <w:sz w:val="24"/>
                <w:szCs w:val="24"/>
                <w:lang w:eastAsia="en-US"/>
              </w:rPr>
            </w:pPr>
            <w:r w:rsidRPr="00703147">
              <w:rPr>
                <w:sz w:val="24"/>
                <w:szCs w:val="24"/>
                <w:lang w:eastAsia="en-US"/>
              </w:rPr>
              <w:t xml:space="preserve">Начисленная среднемесячная номинальная заработная плата одного работающего по крупным и средним предприятиям, рублей </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03147" w:rsidRDefault="003C11C9" w:rsidP="00783CB7">
            <w:pPr>
              <w:jc w:val="center"/>
              <w:rPr>
                <w:sz w:val="24"/>
                <w:szCs w:val="24"/>
                <w:lang w:eastAsia="en-US"/>
              </w:rPr>
            </w:pPr>
            <w:r w:rsidRPr="00703147">
              <w:rPr>
                <w:sz w:val="24"/>
                <w:szCs w:val="24"/>
                <w:lang w:eastAsia="en-US"/>
              </w:rPr>
              <w:t>100 283,00</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03147" w:rsidRDefault="003C11C9" w:rsidP="00783CB7">
            <w:pPr>
              <w:jc w:val="center"/>
              <w:rPr>
                <w:sz w:val="24"/>
                <w:szCs w:val="24"/>
                <w:lang w:eastAsia="en-US"/>
              </w:rPr>
            </w:pPr>
            <w:r w:rsidRPr="00703147">
              <w:rPr>
                <w:sz w:val="24"/>
                <w:szCs w:val="24"/>
                <w:lang w:eastAsia="en-US"/>
              </w:rPr>
              <w:t>108 637,00</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03147" w:rsidRDefault="003C11C9" w:rsidP="00783CB7">
            <w:pPr>
              <w:jc w:val="center"/>
              <w:rPr>
                <w:sz w:val="24"/>
                <w:szCs w:val="24"/>
                <w:lang w:eastAsia="en-US"/>
              </w:rPr>
            </w:pPr>
            <w:r w:rsidRPr="00703147">
              <w:rPr>
                <w:sz w:val="24"/>
                <w:szCs w:val="24"/>
                <w:lang w:eastAsia="en-US"/>
              </w:rPr>
              <w:t>108,33</w:t>
            </w:r>
          </w:p>
        </w:tc>
      </w:tr>
      <w:tr w:rsidR="00041D63" w:rsidRPr="00703147" w:rsidTr="000B2F89">
        <w:trPr>
          <w:trHeight w:val="502"/>
        </w:trPr>
        <w:tc>
          <w:tcPr>
            <w:tcW w:w="5211" w:type="dxa"/>
            <w:tcBorders>
              <w:top w:val="single" w:sz="4" w:space="0" w:color="auto"/>
              <w:left w:val="single" w:sz="4" w:space="0" w:color="auto"/>
              <w:bottom w:val="single" w:sz="4" w:space="0" w:color="auto"/>
              <w:right w:val="nil"/>
            </w:tcBorders>
            <w:vAlign w:val="center"/>
            <w:hideMark/>
          </w:tcPr>
          <w:p w:rsidR="00041D63" w:rsidRPr="00703147" w:rsidRDefault="00041D63" w:rsidP="00783CB7">
            <w:pPr>
              <w:rPr>
                <w:sz w:val="24"/>
                <w:szCs w:val="24"/>
                <w:lang w:eastAsia="en-US"/>
              </w:rPr>
            </w:pPr>
            <w:r w:rsidRPr="00703147">
              <w:rPr>
                <w:sz w:val="24"/>
                <w:szCs w:val="24"/>
                <w:lang w:eastAsia="en-US"/>
              </w:rPr>
              <w:t>Денежный доход на душу населения,</w:t>
            </w:r>
          </w:p>
          <w:p w:rsidR="00041D63" w:rsidRPr="00703147" w:rsidRDefault="00041D63" w:rsidP="00783CB7">
            <w:pPr>
              <w:rPr>
                <w:sz w:val="24"/>
                <w:szCs w:val="24"/>
                <w:lang w:eastAsia="en-US"/>
              </w:rPr>
            </w:pPr>
            <w:r w:rsidRPr="00703147">
              <w:rPr>
                <w:sz w:val="24"/>
                <w:szCs w:val="24"/>
                <w:lang w:eastAsia="en-US"/>
              </w:rPr>
              <w:t>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sz w:val="24"/>
                <w:szCs w:val="24"/>
                <w:lang w:eastAsia="en-US"/>
              </w:rPr>
            </w:pPr>
            <w:r w:rsidRPr="00703147">
              <w:rPr>
                <w:sz w:val="24"/>
                <w:szCs w:val="24"/>
                <w:lang w:eastAsia="en-US"/>
              </w:rPr>
              <w:t>45 997,00</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sz w:val="24"/>
                <w:szCs w:val="24"/>
                <w:lang w:eastAsia="en-US"/>
              </w:rPr>
            </w:pPr>
            <w:r w:rsidRPr="00703147">
              <w:rPr>
                <w:sz w:val="24"/>
                <w:szCs w:val="24"/>
                <w:lang w:eastAsia="en-US"/>
              </w:rPr>
              <w:t>49 183,76</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sz w:val="24"/>
                <w:szCs w:val="24"/>
                <w:lang w:eastAsia="en-US"/>
              </w:rPr>
            </w:pPr>
            <w:r w:rsidRPr="00703147">
              <w:rPr>
                <w:sz w:val="24"/>
                <w:szCs w:val="24"/>
                <w:lang w:eastAsia="en-US"/>
              </w:rPr>
              <w:t>106,93</w:t>
            </w:r>
          </w:p>
        </w:tc>
      </w:tr>
      <w:tr w:rsidR="00041D63" w:rsidRPr="00703147" w:rsidTr="000B2F89">
        <w:trPr>
          <w:trHeight w:val="507"/>
        </w:trPr>
        <w:tc>
          <w:tcPr>
            <w:tcW w:w="5211" w:type="dxa"/>
            <w:tcBorders>
              <w:top w:val="single" w:sz="4" w:space="0" w:color="auto"/>
              <w:left w:val="single" w:sz="4" w:space="0" w:color="auto"/>
              <w:bottom w:val="single" w:sz="4" w:space="0" w:color="auto"/>
              <w:right w:val="nil"/>
            </w:tcBorders>
            <w:vAlign w:val="center"/>
            <w:hideMark/>
          </w:tcPr>
          <w:p w:rsidR="00041D63" w:rsidRPr="00703147" w:rsidRDefault="00041D63" w:rsidP="00783CB7">
            <w:pPr>
              <w:rPr>
                <w:sz w:val="24"/>
                <w:szCs w:val="24"/>
                <w:lang w:eastAsia="en-US"/>
              </w:rPr>
            </w:pPr>
            <w:r w:rsidRPr="00703147">
              <w:rPr>
                <w:sz w:val="24"/>
                <w:szCs w:val="24"/>
                <w:lang w:eastAsia="en-US"/>
              </w:rPr>
              <w:lastRenderedPageBreak/>
              <w:t>Потребительские расходы на душу населения, 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sz w:val="24"/>
                <w:szCs w:val="24"/>
                <w:lang w:eastAsia="en-US"/>
              </w:rPr>
            </w:pPr>
            <w:r w:rsidRPr="00703147">
              <w:rPr>
                <w:sz w:val="24"/>
                <w:szCs w:val="24"/>
                <w:lang w:eastAsia="en-US"/>
              </w:rPr>
              <w:t>22 778,22</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sz w:val="24"/>
                <w:szCs w:val="24"/>
                <w:lang w:eastAsia="en-US"/>
              </w:rPr>
            </w:pPr>
            <w:r w:rsidRPr="00703147">
              <w:rPr>
                <w:sz w:val="24"/>
                <w:szCs w:val="24"/>
                <w:lang w:eastAsia="en-US"/>
              </w:rPr>
              <w:t>23 855,31</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sz w:val="24"/>
                <w:szCs w:val="24"/>
                <w:lang w:eastAsia="en-US"/>
              </w:rPr>
            </w:pPr>
            <w:r w:rsidRPr="00703147">
              <w:rPr>
                <w:sz w:val="24"/>
                <w:szCs w:val="24"/>
                <w:lang w:eastAsia="en-US"/>
              </w:rPr>
              <w:t>104,73</w:t>
            </w:r>
          </w:p>
        </w:tc>
      </w:tr>
      <w:tr w:rsidR="00041D63" w:rsidRPr="00703147" w:rsidTr="000B2F89">
        <w:trPr>
          <w:trHeight w:val="507"/>
        </w:trPr>
        <w:tc>
          <w:tcPr>
            <w:tcW w:w="5211" w:type="dxa"/>
            <w:tcBorders>
              <w:top w:val="single" w:sz="4" w:space="0" w:color="auto"/>
              <w:left w:val="single" w:sz="4" w:space="0" w:color="auto"/>
              <w:bottom w:val="single" w:sz="4" w:space="0" w:color="auto"/>
              <w:right w:val="nil"/>
            </w:tcBorders>
            <w:vAlign w:val="center"/>
          </w:tcPr>
          <w:p w:rsidR="00041D63" w:rsidRPr="00703147" w:rsidRDefault="00041D63" w:rsidP="00783CB7">
            <w:pPr>
              <w:rPr>
                <w:sz w:val="24"/>
                <w:szCs w:val="24"/>
                <w:lang w:eastAsia="en-US"/>
              </w:rPr>
            </w:pPr>
            <w:r w:rsidRPr="00703147">
              <w:rPr>
                <w:sz w:val="24"/>
                <w:szCs w:val="24"/>
                <w:lang w:eastAsia="en-US"/>
              </w:rPr>
              <w:t>Средний размер дохода пенсионера, 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03147" w:rsidRDefault="000B2F89" w:rsidP="00783CB7">
            <w:pPr>
              <w:jc w:val="center"/>
              <w:rPr>
                <w:sz w:val="24"/>
                <w:szCs w:val="24"/>
                <w:lang w:eastAsia="en-US"/>
              </w:rPr>
            </w:pPr>
            <w:r w:rsidRPr="00703147">
              <w:rPr>
                <w:sz w:val="24"/>
                <w:szCs w:val="24"/>
                <w:lang w:eastAsia="en-US"/>
              </w:rPr>
              <w:t>28 432,47</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03147" w:rsidRDefault="000B2F89" w:rsidP="000B2F89">
            <w:pPr>
              <w:jc w:val="center"/>
              <w:rPr>
                <w:sz w:val="24"/>
                <w:szCs w:val="24"/>
                <w:lang w:eastAsia="en-US"/>
              </w:rPr>
            </w:pPr>
            <w:r w:rsidRPr="00703147">
              <w:rPr>
                <w:sz w:val="24"/>
                <w:szCs w:val="24"/>
                <w:lang w:eastAsia="en-US"/>
              </w:rPr>
              <w:t>30 517,81</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03147" w:rsidRDefault="000B2F89" w:rsidP="00783CB7">
            <w:pPr>
              <w:jc w:val="center"/>
              <w:rPr>
                <w:sz w:val="24"/>
                <w:szCs w:val="24"/>
                <w:lang w:eastAsia="en-US"/>
              </w:rPr>
            </w:pPr>
            <w:r w:rsidRPr="00703147">
              <w:rPr>
                <w:sz w:val="24"/>
                <w:szCs w:val="24"/>
                <w:lang w:eastAsia="en-US"/>
              </w:rPr>
              <w:t>107,33</w:t>
            </w:r>
          </w:p>
        </w:tc>
      </w:tr>
      <w:tr w:rsidR="00041D63" w:rsidRPr="00703147" w:rsidTr="000B2F89">
        <w:trPr>
          <w:trHeight w:val="507"/>
        </w:trPr>
        <w:tc>
          <w:tcPr>
            <w:tcW w:w="5211" w:type="dxa"/>
            <w:tcBorders>
              <w:top w:val="single" w:sz="4" w:space="0" w:color="auto"/>
              <w:left w:val="single" w:sz="4" w:space="0" w:color="auto"/>
              <w:bottom w:val="single" w:sz="4" w:space="0" w:color="auto"/>
              <w:right w:val="nil"/>
            </w:tcBorders>
            <w:vAlign w:val="center"/>
          </w:tcPr>
          <w:p w:rsidR="00041D63" w:rsidRPr="00703147" w:rsidRDefault="00041D63" w:rsidP="00783CB7">
            <w:pPr>
              <w:rPr>
                <w:sz w:val="24"/>
                <w:szCs w:val="24"/>
                <w:lang w:eastAsia="en-US"/>
              </w:rPr>
            </w:pPr>
            <w:r w:rsidRPr="00703147">
              <w:rPr>
                <w:sz w:val="24"/>
                <w:szCs w:val="24"/>
                <w:lang w:eastAsia="en-US"/>
              </w:rPr>
              <w:t xml:space="preserve">Соотношение среднего размера дохода пенсионера и прожиточного минимума пенсионера, % </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03147" w:rsidRDefault="000B2F89" w:rsidP="00783CB7">
            <w:pPr>
              <w:jc w:val="center"/>
              <w:rPr>
                <w:sz w:val="24"/>
                <w:szCs w:val="24"/>
                <w:lang w:eastAsia="en-US"/>
              </w:rPr>
            </w:pPr>
            <w:r w:rsidRPr="00703147">
              <w:rPr>
                <w:sz w:val="24"/>
                <w:szCs w:val="24"/>
                <w:lang w:eastAsia="en-US"/>
              </w:rPr>
              <w:t>176,96</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03147" w:rsidRDefault="00AD734E" w:rsidP="00783CB7">
            <w:pPr>
              <w:jc w:val="center"/>
              <w:rPr>
                <w:sz w:val="24"/>
                <w:szCs w:val="24"/>
                <w:lang w:eastAsia="en-US"/>
              </w:rPr>
            </w:pPr>
            <w:r w:rsidRPr="00703147">
              <w:rPr>
                <w:sz w:val="24"/>
                <w:szCs w:val="24"/>
                <w:lang w:eastAsia="en-US"/>
              </w:rPr>
              <w:t>180,04</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03147" w:rsidRDefault="00AD734E" w:rsidP="00783CB7">
            <w:pPr>
              <w:jc w:val="center"/>
              <w:rPr>
                <w:sz w:val="24"/>
                <w:szCs w:val="24"/>
                <w:lang w:eastAsia="en-US"/>
              </w:rPr>
            </w:pPr>
            <w:r w:rsidRPr="00703147">
              <w:rPr>
                <w:sz w:val="24"/>
                <w:szCs w:val="24"/>
                <w:lang w:eastAsia="en-US"/>
              </w:rPr>
              <w:t>101,74</w:t>
            </w:r>
          </w:p>
        </w:tc>
      </w:tr>
    </w:tbl>
    <w:p w:rsidR="00041D63" w:rsidRPr="00703147" w:rsidRDefault="00041D63" w:rsidP="00041D63">
      <w:pPr>
        <w:widowControl w:val="0"/>
        <w:autoSpaceDE w:val="0"/>
        <w:autoSpaceDN w:val="0"/>
        <w:adjustRightInd w:val="0"/>
        <w:ind w:firstLine="720"/>
        <w:jc w:val="both"/>
        <w:rPr>
          <w:bCs/>
          <w:sz w:val="28"/>
          <w:szCs w:val="28"/>
        </w:rPr>
      </w:pPr>
    </w:p>
    <w:p w:rsidR="00041D63" w:rsidRPr="00703147" w:rsidRDefault="00041D63" w:rsidP="00041D63">
      <w:pPr>
        <w:pStyle w:val="ConsPlusTitle"/>
        <w:tabs>
          <w:tab w:val="left" w:pos="709"/>
        </w:tabs>
        <w:ind w:right="-1"/>
        <w:jc w:val="both"/>
        <w:rPr>
          <w:rFonts w:ascii="Times New Roman" w:hAnsi="Times New Roman" w:cs="Times New Roman"/>
          <w:b w:val="0"/>
          <w:sz w:val="28"/>
          <w:szCs w:val="28"/>
        </w:rPr>
      </w:pPr>
      <w:r w:rsidRPr="00703147">
        <w:rPr>
          <w:rFonts w:ascii="Times New Roman" w:hAnsi="Times New Roman" w:cs="Times New Roman"/>
          <w:b w:val="0"/>
          <w:sz w:val="28"/>
          <w:szCs w:val="28"/>
        </w:rPr>
        <w:tab/>
        <w:t>Правительством Российской Федерации и Ханты-Мансийского а</w:t>
      </w:r>
      <w:r w:rsidR="00E87AE7" w:rsidRPr="00703147">
        <w:rPr>
          <w:rFonts w:ascii="Times New Roman" w:hAnsi="Times New Roman" w:cs="Times New Roman"/>
          <w:b w:val="0"/>
          <w:sz w:val="28"/>
          <w:szCs w:val="28"/>
        </w:rPr>
        <w:t>втономного округа – Югры сохранены</w:t>
      </w:r>
      <w:r w:rsidRPr="00703147">
        <w:rPr>
          <w:rFonts w:ascii="Times New Roman" w:hAnsi="Times New Roman" w:cs="Times New Roman"/>
          <w:b w:val="0"/>
          <w:sz w:val="28"/>
          <w:szCs w:val="28"/>
        </w:rPr>
        <w:t xml:space="preserve">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041D63" w:rsidRPr="00703147" w:rsidRDefault="00041D63" w:rsidP="00041D63">
      <w:pPr>
        <w:pStyle w:val="ConsPlusTitle"/>
        <w:tabs>
          <w:tab w:val="left" w:pos="709"/>
        </w:tabs>
        <w:ind w:right="-1"/>
        <w:jc w:val="both"/>
        <w:rPr>
          <w:rFonts w:ascii="Times New Roman" w:hAnsi="Times New Roman" w:cs="Times New Roman"/>
          <w:b w:val="0"/>
          <w:sz w:val="28"/>
          <w:szCs w:val="28"/>
        </w:rPr>
      </w:pPr>
      <w:r w:rsidRPr="00703147">
        <w:rPr>
          <w:rFonts w:ascii="Times New Roman" w:hAnsi="Times New Roman" w:cs="Times New Roman"/>
          <w:b w:val="0"/>
          <w:bCs w:val="0"/>
          <w:color w:val="000000"/>
          <w:sz w:val="28"/>
          <w:szCs w:val="28"/>
        </w:rPr>
        <w:tab/>
        <w:t>Во внебюджетном секторе рост заработной платы будет</w:t>
      </w:r>
      <w:r w:rsidRPr="00703147">
        <w:rPr>
          <w:rFonts w:ascii="Times New Roman" w:hAnsi="Times New Roman" w:cs="Times New Roman"/>
          <w:b w:val="0"/>
          <w:bCs w:val="0"/>
          <w:color w:val="000000"/>
          <w:sz w:val="28"/>
          <w:szCs w:val="28"/>
        </w:rPr>
        <w:br/>
        <w:t>определяться динамикой производительности труда и предложением трудовых ресурсов на рынке труда при сохранении спроса на них.</w:t>
      </w:r>
    </w:p>
    <w:p w:rsidR="00041D63" w:rsidRPr="00703147" w:rsidRDefault="00041D63" w:rsidP="00041D63">
      <w:pPr>
        <w:widowControl w:val="0"/>
        <w:autoSpaceDE w:val="0"/>
        <w:autoSpaceDN w:val="0"/>
        <w:adjustRightInd w:val="0"/>
        <w:ind w:firstLine="720"/>
        <w:jc w:val="both"/>
        <w:rPr>
          <w:bCs/>
          <w:sz w:val="28"/>
          <w:szCs w:val="28"/>
        </w:rPr>
      </w:pPr>
      <w:r w:rsidRPr="00703147">
        <w:rPr>
          <w:bCs/>
          <w:sz w:val="28"/>
          <w:szCs w:val="28"/>
        </w:rPr>
        <w:t>Благодаря принимаемым мерам, в 2023 год</w:t>
      </w:r>
      <w:r w:rsidR="00C55AAE" w:rsidRPr="00703147">
        <w:rPr>
          <w:bCs/>
          <w:sz w:val="28"/>
          <w:szCs w:val="28"/>
        </w:rPr>
        <w:t>у</w:t>
      </w:r>
      <w:r w:rsidRPr="00703147">
        <w:rPr>
          <w:bCs/>
          <w:sz w:val="28"/>
          <w:szCs w:val="28"/>
        </w:rPr>
        <w:t xml:space="preserve"> на территории Березовского района сохранена положительная динамика уровня жизни населения.</w:t>
      </w:r>
    </w:p>
    <w:p w:rsidR="00041D63" w:rsidRPr="00703147" w:rsidRDefault="00041D63" w:rsidP="00041D63">
      <w:pPr>
        <w:widowControl w:val="0"/>
        <w:autoSpaceDE w:val="0"/>
        <w:autoSpaceDN w:val="0"/>
        <w:adjustRightInd w:val="0"/>
        <w:ind w:firstLine="720"/>
        <w:jc w:val="both"/>
        <w:rPr>
          <w:bCs/>
          <w:sz w:val="28"/>
          <w:szCs w:val="28"/>
        </w:rPr>
      </w:pPr>
      <w:r w:rsidRPr="00703147">
        <w:rPr>
          <w:sz w:val="28"/>
          <w:szCs w:val="28"/>
        </w:rPr>
        <w:t>С 1 января 202</w:t>
      </w:r>
      <w:r w:rsidR="000F0879" w:rsidRPr="00703147">
        <w:rPr>
          <w:sz w:val="28"/>
          <w:szCs w:val="28"/>
        </w:rPr>
        <w:t>4</w:t>
      </w:r>
      <w:r w:rsidRPr="00703147">
        <w:rPr>
          <w:sz w:val="28"/>
          <w:szCs w:val="28"/>
        </w:rPr>
        <w:t xml:space="preserve"> года произошло повышение МРОТ и прожиточного минимума. </w:t>
      </w:r>
      <w:r w:rsidRPr="00703147">
        <w:rPr>
          <w:bCs/>
          <w:sz w:val="28"/>
          <w:szCs w:val="28"/>
        </w:rPr>
        <w:t xml:space="preserve">Достигнутый уровень денежных доходов населения </w:t>
      </w:r>
      <w:r w:rsidR="000F0879" w:rsidRPr="00703147">
        <w:rPr>
          <w:bCs/>
          <w:sz w:val="28"/>
          <w:szCs w:val="28"/>
        </w:rPr>
        <w:t>позволяет обеспечивать более 2,5</w:t>
      </w:r>
      <w:r w:rsidRPr="00703147">
        <w:rPr>
          <w:bCs/>
          <w:sz w:val="28"/>
          <w:szCs w:val="28"/>
        </w:rPr>
        <w:t xml:space="preserve"> бюджета прожиточного минимума в среднем на душу населения, который в 2023 году составил 19 649,00 рублей.</w:t>
      </w:r>
    </w:p>
    <w:p w:rsidR="00041D63" w:rsidRPr="00703147" w:rsidRDefault="00041D63" w:rsidP="00041D63">
      <w:pPr>
        <w:widowControl w:val="0"/>
        <w:ind w:right="-2" w:firstLine="709"/>
        <w:jc w:val="both"/>
        <w:rPr>
          <w:bCs/>
          <w:sz w:val="28"/>
          <w:szCs w:val="28"/>
        </w:rPr>
      </w:pPr>
      <w:r w:rsidRPr="00703147">
        <w:rPr>
          <w:bCs/>
          <w:sz w:val="28"/>
          <w:szCs w:val="28"/>
        </w:rPr>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 доля которых в отчетном периоде в общей сумме доходов населения составляет более 29%.</w:t>
      </w:r>
    </w:p>
    <w:p w:rsidR="00041D63" w:rsidRPr="00703147" w:rsidRDefault="00041D63" w:rsidP="00041D63">
      <w:pPr>
        <w:widowControl w:val="0"/>
        <w:ind w:right="-143" w:firstLine="709"/>
        <w:jc w:val="both"/>
        <w:rPr>
          <w:rFonts w:eastAsia="Calibri"/>
          <w:bCs/>
          <w:sz w:val="28"/>
          <w:szCs w:val="28"/>
        </w:rPr>
      </w:pPr>
      <w:r w:rsidRPr="00703147">
        <w:rPr>
          <w:rFonts w:eastAsia="Calibri"/>
          <w:sz w:val="28"/>
          <w:szCs w:val="28"/>
        </w:rPr>
        <w:t>Средний р</w:t>
      </w:r>
      <w:r w:rsidR="000B2F89" w:rsidRPr="00703147">
        <w:rPr>
          <w:rFonts w:eastAsia="Calibri"/>
          <w:sz w:val="28"/>
          <w:szCs w:val="28"/>
        </w:rPr>
        <w:t>азмер дохода пенсионера на 01.01</w:t>
      </w:r>
      <w:r w:rsidRPr="00703147">
        <w:rPr>
          <w:rFonts w:eastAsia="Calibri"/>
          <w:sz w:val="28"/>
          <w:szCs w:val="28"/>
        </w:rPr>
        <w:t>.202</w:t>
      </w:r>
      <w:r w:rsidR="000B2F89" w:rsidRPr="00703147">
        <w:rPr>
          <w:rFonts w:eastAsia="Calibri"/>
          <w:sz w:val="28"/>
          <w:szCs w:val="28"/>
        </w:rPr>
        <w:t>4</w:t>
      </w:r>
      <w:r w:rsidRPr="00703147">
        <w:rPr>
          <w:rFonts w:eastAsia="Calibri"/>
          <w:sz w:val="28"/>
          <w:szCs w:val="28"/>
        </w:rPr>
        <w:t xml:space="preserve"> увеличился на </w:t>
      </w:r>
      <w:r w:rsidR="000B2F89" w:rsidRPr="00703147">
        <w:rPr>
          <w:rFonts w:eastAsia="Calibri"/>
          <w:sz w:val="28"/>
          <w:szCs w:val="28"/>
        </w:rPr>
        <w:t>7,33</w:t>
      </w:r>
      <w:r w:rsidRPr="00703147">
        <w:rPr>
          <w:rFonts w:eastAsia="Calibri"/>
          <w:sz w:val="28"/>
          <w:szCs w:val="28"/>
        </w:rPr>
        <w:t xml:space="preserve">% по сравнению с величиной прошлого года и достиг </w:t>
      </w:r>
      <w:r w:rsidR="000B2F89" w:rsidRPr="00703147">
        <w:rPr>
          <w:rFonts w:eastAsia="Calibri"/>
          <w:sz w:val="28"/>
          <w:szCs w:val="28"/>
        </w:rPr>
        <w:t>30 517,81</w:t>
      </w:r>
      <w:r w:rsidRPr="00703147">
        <w:rPr>
          <w:rFonts w:eastAsia="Calibri"/>
          <w:sz w:val="28"/>
          <w:szCs w:val="28"/>
        </w:rPr>
        <w:t xml:space="preserve"> рублей в месяц, превысив в 1,</w:t>
      </w:r>
      <w:r w:rsidR="00AD734E" w:rsidRPr="00703147">
        <w:rPr>
          <w:rFonts w:eastAsia="Calibri"/>
          <w:sz w:val="28"/>
          <w:szCs w:val="28"/>
        </w:rPr>
        <w:t>8</w:t>
      </w:r>
      <w:r w:rsidRPr="00703147">
        <w:rPr>
          <w:rFonts w:eastAsia="Calibri"/>
          <w:sz w:val="28"/>
          <w:szCs w:val="28"/>
        </w:rPr>
        <w:t xml:space="preserve"> раза </w:t>
      </w:r>
      <w:r w:rsidRPr="00703147">
        <w:rPr>
          <w:rFonts w:eastAsia="Calibri"/>
          <w:bCs/>
          <w:sz w:val="28"/>
          <w:szCs w:val="28"/>
        </w:rPr>
        <w:t xml:space="preserve">прожиточный минимум, установленный для пенсионера в 2023 году в сумме </w:t>
      </w:r>
      <w:r w:rsidR="00AD734E" w:rsidRPr="00703147">
        <w:rPr>
          <w:rFonts w:eastAsia="Calibri"/>
          <w:bCs/>
          <w:sz w:val="28"/>
          <w:szCs w:val="28"/>
        </w:rPr>
        <w:t>16 951</w:t>
      </w:r>
      <w:r w:rsidR="000B2F89" w:rsidRPr="00703147">
        <w:rPr>
          <w:rFonts w:eastAsia="Calibri"/>
          <w:bCs/>
          <w:sz w:val="28"/>
          <w:szCs w:val="28"/>
        </w:rPr>
        <w:t>,00</w:t>
      </w:r>
      <w:r w:rsidRPr="00703147">
        <w:rPr>
          <w:rFonts w:eastAsia="Calibri"/>
          <w:bCs/>
          <w:sz w:val="28"/>
          <w:szCs w:val="28"/>
        </w:rPr>
        <w:t xml:space="preserve"> рубль.</w:t>
      </w:r>
    </w:p>
    <w:p w:rsidR="00041D63" w:rsidRPr="00703147" w:rsidRDefault="00041D63" w:rsidP="00041D63">
      <w:pPr>
        <w:widowControl w:val="0"/>
        <w:ind w:right="-143" w:firstLine="709"/>
        <w:jc w:val="both"/>
        <w:rPr>
          <w:rFonts w:eastAsia="Calibri"/>
          <w:sz w:val="28"/>
          <w:szCs w:val="28"/>
        </w:rPr>
      </w:pPr>
      <w:r w:rsidRPr="00703147">
        <w:rPr>
          <w:rFonts w:eastAsia="Calibri"/>
          <w:sz w:val="28"/>
          <w:szCs w:val="28"/>
        </w:rPr>
        <w:t xml:space="preserve">По данным Отделения Пенсионного фонда по Ханты-Мансийскому автономному округу – Югре численность получателей пенсий (всех категорий) по </w:t>
      </w:r>
      <w:r w:rsidR="000F0879" w:rsidRPr="00703147">
        <w:rPr>
          <w:rFonts w:eastAsia="Calibri"/>
          <w:sz w:val="28"/>
          <w:szCs w:val="28"/>
        </w:rPr>
        <w:t>состоянию на 01.01</w:t>
      </w:r>
      <w:r w:rsidRPr="00703147">
        <w:rPr>
          <w:rFonts w:eastAsia="Calibri"/>
          <w:sz w:val="28"/>
          <w:szCs w:val="28"/>
        </w:rPr>
        <w:t>.202</w:t>
      </w:r>
      <w:r w:rsidR="000B2F89" w:rsidRPr="00703147">
        <w:rPr>
          <w:rFonts w:eastAsia="Calibri"/>
          <w:sz w:val="28"/>
          <w:szCs w:val="28"/>
        </w:rPr>
        <w:t>4</w:t>
      </w:r>
      <w:r w:rsidRPr="00703147">
        <w:rPr>
          <w:rFonts w:eastAsia="Calibri"/>
          <w:sz w:val="28"/>
          <w:szCs w:val="28"/>
        </w:rPr>
        <w:t xml:space="preserve"> – 7 9</w:t>
      </w:r>
      <w:r w:rsidR="000B2F89" w:rsidRPr="00703147">
        <w:rPr>
          <w:rFonts w:eastAsia="Calibri"/>
          <w:sz w:val="28"/>
          <w:szCs w:val="28"/>
        </w:rPr>
        <w:t>01</w:t>
      </w:r>
      <w:r w:rsidR="00482600" w:rsidRPr="00703147">
        <w:rPr>
          <w:rFonts w:eastAsia="Calibri"/>
          <w:sz w:val="28"/>
          <w:szCs w:val="28"/>
        </w:rPr>
        <w:t xml:space="preserve"> человек, что составляет 34,</w:t>
      </w:r>
      <w:r w:rsidR="00EA5501" w:rsidRPr="00703147">
        <w:rPr>
          <w:rFonts w:eastAsia="Calibri"/>
          <w:sz w:val="28"/>
          <w:szCs w:val="28"/>
        </w:rPr>
        <w:t>6</w:t>
      </w:r>
      <w:r w:rsidR="00482600" w:rsidRPr="00703147">
        <w:rPr>
          <w:rFonts w:eastAsia="Calibri"/>
          <w:sz w:val="28"/>
          <w:szCs w:val="28"/>
        </w:rPr>
        <w:t>2</w:t>
      </w:r>
      <w:r w:rsidRPr="00703147">
        <w:rPr>
          <w:rFonts w:eastAsia="Calibri"/>
          <w:sz w:val="28"/>
          <w:szCs w:val="28"/>
        </w:rPr>
        <w:t>% от численности постоянног</w:t>
      </w:r>
      <w:r w:rsidR="00EA5501" w:rsidRPr="00703147">
        <w:rPr>
          <w:rFonts w:eastAsia="Calibri"/>
          <w:sz w:val="28"/>
          <w:szCs w:val="28"/>
        </w:rPr>
        <w:t>о населения района на 01.01.2024</w:t>
      </w:r>
      <w:r w:rsidRPr="00703147">
        <w:rPr>
          <w:rFonts w:eastAsia="Calibri"/>
          <w:sz w:val="28"/>
          <w:szCs w:val="28"/>
        </w:rPr>
        <w:t xml:space="preserve"> (22 </w:t>
      </w:r>
      <w:r w:rsidR="00EA5501" w:rsidRPr="00703147">
        <w:rPr>
          <w:rFonts w:eastAsia="Calibri"/>
          <w:sz w:val="28"/>
          <w:szCs w:val="28"/>
        </w:rPr>
        <w:t>821</w:t>
      </w:r>
      <w:r w:rsidRPr="00703147">
        <w:rPr>
          <w:rFonts w:eastAsia="Calibri"/>
          <w:sz w:val="28"/>
          <w:szCs w:val="28"/>
        </w:rPr>
        <w:t xml:space="preserve"> человек). Численность работающих пенсионеров на территории района составляет 1 88</w:t>
      </w:r>
      <w:r w:rsidR="00482600" w:rsidRPr="00703147">
        <w:rPr>
          <w:rFonts w:eastAsia="Calibri"/>
          <w:sz w:val="28"/>
          <w:szCs w:val="28"/>
        </w:rPr>
        <w:t>1</w:t>
      </w:r>
      <w:r w:rsidRPr="00703147">
        <w:rPr>
          <w:rFonts w:eastAsia="Calibri"/>
          <w:sz w:val="28"/>
          <w:szCs w:val="28"/>
        </w:rPr>
        <w:t xml:space="preserve"> человек или 23,</w:t>
      </w:r>
      <w:r w:rsidR="00482600" w:rsidRPr="00703147">
        <w:rPr>
          <w:rFonts w:eastAsia="Calibri"/>
          <w:sz w:val="28"/>
          <w:szCs w:val="28"/>
        </w:rPr>
        <w:t>81</w:t>
      </w:r>
      <w:r w:rsidRPr="00703147">
        <w:rPr>
          <w:rFonts w:eastAsia="Calibri"/>
          <w:sz w:val="28"/>
          <w:szCs w:val="28"/>
        </w:rPr>
        <w:t>% от общей численности пенсионеров.</w:t>
      </w:r>
    </w:p>
    <w:p w:rsidR="00723884" w:rsidRPr="00703147" w:rsidRDefault="00723884" w:rsidP="00723884">
      <w:pPr>
        <w:ind w:right="-2" w:firstLine="709"/>
        <w:jc w:val="both"/>
        <w:rPr>
          <w:rFonts w:eastAsia="Calibri"/>
          <w:sz w:val="28"/>
          <w:szCs w:val="28"/>
        </w:rPr>
      </w:pPr>
      <w:r w:rsidRPr="00703147">
        <w:rPr>
          <w:rFonts w:eastAsia="Calibri"/>
          <w:sz w:val="28"/>
          <w:szCs w:val="28"/>
          <w:lang w:val="x-none"/>
        </w:rPr>
        <w:t xml:space="preserve">Уровень оплаты труда в районе в </w:t>
      </w:r>
      <w:r w:rsidR="0027452B" w:rsidRPr="00703147">
        <w:rPr>
          <w:rFonts w:eastAsia="Calibri"/>
          <w:sz w:val="28"/>
          <w:szCs w:val="28"/>
        </w:rPr>
        <w:t>5</w:t>
      </w:r>
      <w:r w:rsidRPr="00703147">
        <w:rPr>
          <w:rFonts w:eastAsia="Calibri"/>
          <w:sz w:val="28"/>
          <w:szCs w:val="28"/>
        </w:rPr>
        <w:t>,</w:t>
      </w:r>
      <w:r w:rsidR="0027452B" w:rsidRPr="00703147">
        <w:rPr>
          <w:rFonts w:eastAsia="Calibri"/>
          <w:sz w:val="28"/>
          <w:szCs w:val="28"/>
        </w:rPr>
        <w:t>1</w:t>
      </w:r>
      <w:r w:rsidRPr="00703147">
        <w:rPr>
          <w:rFonts w:eastAsia="Calibri"/>
          <w:sz w:val="28"/>
          <w:szCs w:val="28"/>
          <w:lang w:val="x-none"/>
        </w:rPr>
        <w:t xml:space="preserve"> раз</w:t>
      </w:r>
      <w:r w:rsidR="0027452B" w:rsidRPr="00703147">
        <w:rPr>
          <w:rFonts w:eastAsia="Calibri"/>
          <w:sz w:val="28"/>
          <w:szCs w:val="28"/>
        </w:rPr>
        <w:t>а</w:t>
      </w:r>
      <w:r w:rsidRPr="00703147">
        <w:rPr>
          <w:rFonts w:eastAsia="Calibri"/>
          <w:sz w:val="28"/>
          <w:szCs w:val="28"/>
          <w:lang w:val="x-none"/>
        </w:rPr>
        <w:t xml:space="preserve"> превышает величину прожиточного минимума, установленную </w:t>
      </w:r>
      <w:r w:rsidRPr="00703147">
        <w:rPr>
          <w:rFonts w:eastAsia="Calibri"/>
          <w:sz w:val="28"/>
          <w:szCs w:val="28"/>
        </w:rPr>
        <w:t>в</w:t>
      </w:r>
      <w:r w:rsidRPr="00703147">
        <w:rPr>
          <w:rFonts w:eastAsia="Calibri"/>
          <w:sz w:val="28"/>
          <w:szCs w:val="28"/>
          <w:lang w:val="x-none"/>
        </w:rPr>
        <w:t xml:space="preserve"> 20</w:t>
      </w:r>
      <w:r w:rsidRPr="00703147">
        <w:rPr>
          <w:rFonts w:eastAsia="Calibri"/>
          <w:sz w:val="28"/>
          <w:szCs w:val="28"/>
        </w:rPr>
        <w:t>23</w:t>
      </w:r>
      <w:r w:rsidRPr="00703147">
        <w:rPr>
          <w:rFonts w:eastAsia="Calibri"/>
          <w:sz w:val="28"/>
          <w:szCs w:val="28"/>
          <w:lang w:val="x-none"/>
        </w:rPr>
        <w:t xml:space="preserve"> год</w:t>
      </w:r>
      <w:r w:rsidRPr="00703147">
        <w:rPr>
          <w:rFonts w:eastAsia="Calibri"/>
          <w:sz w:val="28"/>
          <w:szCs w:val="28"/>
        </w:rPr>
        <w:t>у</w:t>
      </w:r>
      <w:r w:rsidRPr="00703147">
        <w:rPr>
          <w:rFonts w:eastAsia="Calibri"/>
          <w:sz w:val="28"/>
          <w:szCs w:val="28"/>
          <w:lang w:val="x-none"/>
        </w:rPr>
        <w:t xml:space="preserve"> для трудоспособного населения в сумме </w:t>
      </w:r>
      <w:r w:rsidRPr="00703147">
        <w:rPr>
          <w:rFonts w:eastAsia="Calibri"/>
          <w:sz w:val="28"/>
          <w:szCs w:val="28"/>
        </w:rPr>
        <w:t>2</w:t>
      </w:r>
      <w:r w:rsidR="0027452B" w:rsidRPr="00703147">
        <w:rPr>
          <w:rFonts w:eastAsia="Calibri"/>
          <w:sz w:val="28"/>
          <w:szCs w:val="28"/>
        </w:rPr>
        <w:t>1</w:t>
      </w:r>
      <w:r w:rsidRPr="00703147">
        <w:rPr>
          <w:rFonts w:eastAsia="Calibri"/>
          <w:sz w:val="28"/>
          <w:szCs w:val="28"/>
        </w:rPr>
        <w:t> 4</w:t>
      </w:r>
      <w:r w:rsidR="0027452B" w:rsidRPr="00703147">
        <w:rPr>
          <w:rFonts w:eastAsia="Calibri"/>
          <w:sz w:val="28"/>
          <w:szCs w:val="28"/>
        </w:rPr>
        <w:t>17</w:t>
      </w:r>
      <w:r w:rsidRPr="00703147">
        <w:rPr>
          <w:rFonts w:eastAsia="Calibri"/>
          <w:sz w:val="28"/>
          <w:szCs w:val="28"/>
        </w:rPr>
        <w:t>,00</w:t>
      </w:r>
      <w:r w:rsidRPr="00703147">
        <w:rPr>
          <w:rFonts w:eastAsia="Calibri"/>
          <w:sz w:val="28"/>
          <w:szCs w:val="28"/>
          <w:lang w:val="x-none"/>
        </w:rPr>
        <w:t xml:space="preserve"> рубл</w:t>
      </w:r>
      <w:r w:rsidRPr="00703147">
        <w:rPr>
          <w:rFonts w:eastAsia="Calibri"/>
          <w:sz w:val="28"/>
          <w:szCs w:val="28"/>
        </w:rPr>
        <w:t>ей</w:t>
      </w:r>
      <w:r w:rsidRPr="00703147">
        <w:rPr>
          <w:rFonts w:eastAsia="Calibri"/>
          <w:sz w:val="28"/>
          <w:szCs w:val="28"/>
          <w:lang w:val="x-none"/>
        </w:rPr>
        <w:t>, характеризую</w:t>
      </w:r>
      <w:r w:rsidRPr="00703147">
        <w:rPr>
          <w:rFonts w:eastAsia="Calibri"/>
          <w:sz w:val="28"/>
          <w:szCs w:val="28"/>
        </w:rPr>
        <w:t>щую</w:t>
      </w:r>
      <w:r w:rsidRPr="00703147">
        <w:rPr>
          <w:rFonts w:eastAsia="Calibri"/>
          <w:sz w:val="28"/>
          <w:szCs w:val="28"/>
          <w:lang w:val="x-none"/>
        </w:rPr>
        <w:t xml:space="preserve"> ее покупательную способность и соответственно покупательную способность работающего населения.</w:t>
      </w:r>
    </w:p>
    <w:p w:rsidR="00723884" w:rsidRPr="00703147" w:rsidRDefault="00723884" w:rsidP="00723884">
      <w:pPr>
        <w:ind w:right="-2" w:firstLine="709"/>
        <w:jc w:val="both"/>
        <w:rPr>
          <w:rFonts w:eastAsia="Calibri"/>
          <w:bCs/>
          <w:sz w:val="28"/>
          <w:szCs w:val="28"/>
        </w:rPr>
      </w:pPr>
      <w:r w:rsidRPr="00703147">
        <w:rPr>
          <w:rFonts w:eastAsia="Calibri"/>
          <w:bCs/>
          <w:sz w:val="28"/>
          <w:szCs w:val="28"/>
        </w:rPr>
        <w:t>По информации Управления Федеральной службы государственной статистики в 2023 году среднемесячная заработная плата одного работающего в организациях района составила 108 637,00</w:t>
      </w:r>
      <w:r w:rsidRPr="00703147">
        <w:rPr>
          <w:rFonts w:eastAsia="Calibri"/>
          <w:sz w:val="28"/>
          <w:szCs w:val="28"/>
        </w:rPr>
        <w:t xml:space="preserve"> </w:t>
      </w:r>
      <w:r w:rsidRPr="00703147">
        <w:rPr>
          <w:rFonts w:eastAsia="Calibri"/>
          <w:bCs/>
          <w:sz w:val="28"/>
          <w:szCs w:val="28"/>
        </w:rPr>
        <w:t xml:space="preserve">рублей, увеличилась на 8,33% к уровню прошлого года.  </w:t>
      </w:r>
    </w:p>
    <w:p w:rsidR="00041D63" w:rsidRPr="00703147" w:rsidRDefault="00041D63" w:rsidP="00041D63">
      <w:pPr>
        <w:ind w:right="-2" w:firstLine="709"/>
        <w:jc w:val="both"/>
        <w:rPr>
          <w:rFonts w:eastAsia="Calibri"/>
          <w:sz w:val="28"/>
          <w:szCs w:val="28"/>
        </w:rPr>
      </w:pPr>
      <w:r w:rsidRPr="00703147">
        <w:rPr>
          <w:rFonts w:eastAsia="Calibri"/>
          <w:sz w:val="28"/>
          <w:szCs w:val="28"/>
        </w:rPr>
        <w:lastRenderedPageBreak/>
        <w:t>Следует отметить, что наибольшую долю занятых в экономике района (более 60%) занимают работники бюджетной сферы: государственное управление, образование, здравоохранение, социальное обеспечение, культура, спорт, что обеспечивает стабильность и гарантию денежных выплат, следовательно, и финансовое благополучие граждан.</w:t>
      </w:r>
    </w:p>
    <w:p w:rsidR="00041D63" w:rsidRPr="00703147" w:rsidRDefault="00041D63" w:rsidP="00041D63">
      <w:pPr>
        <w:tabs>
          <w:tab w:val="left" w:pos="540"/>
        </w:tabs>
        <w:ind w:firstLine="709"/>
        <w:jc w:val="both"/>
        <w:rPr>
          <w:bCs/>
          <w:iCs/>
          <w:sz w:val="28"/>
          <w:szCs w:val="28"/>
        </w:rPr>
      </w:pPr>
      <w:r w:rsidRPr="00703147">
        <w:rPr>
          <w:bCs/>
          <w:iCs/>
          <w:sz w:val="28"/>
          <w:szCs w:val="28"/>
        </w:rPr>
        <w:t>Ускоренному росту заработной платы в бюджетной сфере, способствовала реализация Указов Президента РФ от 07 мая 2012 года № 597 «О мероприятиях по реализации государственной социальной политики».</w:t>
      </w:r>
    </w:p>
    <w:p w:rsidR="00041D63" w:rsidRPr="00703147" w:rsidRDefault="00041D63" w:rsidP="00041D63">
      <w:pPr>
        <w:jc w:val="center"/>
        <w:rPr>
          <w:b/>
          <w:sz w:val="28"/>
          <w:szCs w:val="28"/>
        </w:rPr>
      </w:pPr>
    </w:p>
    <w:p w:rsidR="00041D63" w:rsidRPr="00703147" w:rsidRDefault="00041D63" w:rsidP="00041D63">
      <w:pPr>
        <w:jc w:val="center"/>
        <w:rPr>
          <w:b/>
          <w:sz w:val="28"/>
          <w:szCs w:val="28"/>
        </w:rPr>
      </w:pPr>
      <w:r w:rsidRPr="00703147">
        <w:rPr>
          <w:b/>
          <w:sz w:val="28"/>
          <w:szCs w:val="28"/>
        </w:rPr>
        <w:t>Информация о реализации Указов Президента Российской Федерации</w:t>
      </w:r>
    </w:p>
    <w:p w:rsidR="00041D63" w:rsidRPr="00703147" w:rsidRDefault="00041D63" w:rsidP="00041D63">
      <w:pPr>
        <w:jc w:val="center"/>
        <w:rPr>
          <w:b/>
          <w:sz w:val="28"/>
          <w:szCs w:val="28"/>
        </w:rPr>
      </w:pPr>
      <w:r w:rsidRPr="00703147">
        <w:rPr>
          <w:b/>
          <w:sz w:val="28"/>
          <w:szCs w:val="28"/>
        </w:rPr>
        <w:t xml:space="preserve"> по муниципальным учреждениям</w:t>
      </w:r>
    </w:p>
    <w:p w:rsidR="00041D63" w:rsidRPr="00703147" w:rsidRDefault="00041D63" w:rsidP="00041D63">
      <w:pPr>
        <w:jc w:val="center"/>
        <w:rPr>
          <w:b/>
          <w:sz w:val="28"/>
          <w:szCs w:val="28"/>
        </w:rPr>
      </w:pPr>
      <w:r w:rsidRPr="00703147">
        <w:rPr>
          <w:b/>
          <w:sz w:val="28"/>
          <w:szCs w:val="28"/>
        </w:rPr>
        <w:t xml:space="preserve"> Березовского райо</w:t>
      </w:r>
      <w:r w:rsidR="009637E7" w:rsidRPr="00703147">
        <w:rPr>
          <w:b/>
          <w:sz w:val="28"/>
          <w:szCs w:val="28"/>
        </w:rPr>
        <w:t>на в</w:t>
      </w:r>
      <w:r w:rsidRPr="00703147">
        <w:rPr>
          <w:b/>
          <w:sz w:val="28"/>
          <w:szCs w:val="28"/>
        </w:rPr>
        <w:t xml:space="preserve"> 2023 год</w:t>
      </w:r>
      <w:r w:rsidR="009637E7" w:rsidRPr="00703147">
        <w:rPr>
          <w:b/>
          <w:sz w:val="28"/>
          <w:szCs w:val="28"/>
        </w:rPr>
        <w:t>у</w:t>
      </w:r>
    </w:p>
    <w:p w:rsidR="00041D63" w:rsidRPr="00703147" w:rsidRDefault="00041D63" w:rsidP="00041D63">
      <w:pPr>
        <w:ind w:firstLine="709"/>
        <w:jc w:val="both"/>
        <w:rPr>
          <w:sz w:val="28"/>
          <w:szCs w:val="28"/>
        </w:rPr>
      </w:pPr>
    </w:p>
    <w:p w:rsidR="00041D63" w:rsidRPr="00703147" w:rsidRDefault="00041D63" w:rsidP="00041D63">
      <w:pPr>
        <w:ind w:firstLine="709"/>
        <w:jc w:val="both"/>
        <w:rPr>
          <w:sz w:val="28"/>
          <w:szCs w:val="28"/>
        </w:rPr>
      </w:pPr>
      <w:r w:rsidRPr="00703147">
        <w:rPr>
          <w:sz w:val="28"/>
          <w:szCs w:val="28"/>
        </w:rPr>
        <w:t>В 2023 году продолжается реализация комплекса мер по повышению заработной платы отдельным категориям работников бюджетной сферы, определенных в Указах Президента Российской Федерации, что позволит обеспечить достижения целевых показателей в полном объеме.</w:t>
      </w:r>
    </w:p>
    <w:p w:rsidR="00041D63" w:rsidRPr="00703147" w:rsidRDefault="00041D63" w:rsidP="00041D63">
      <w:pPr>
        <w:ind w:firstLine="709"/>
        <w:jc w:val="both"/>
        <w:rPr>
          <w:sz w:val="24"/>
          <w:szCs w:val="24"/>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072"/>
        <w:gridCol w:w="1956"/>
        <w:gridCol w:w="2299"/>
        <w:gridCol w:w="2095"/>
      </w:tblGrid>
      <w:tr w:rsidR="00041D63" w:rsidRPr="00703147" w:rsidTr="009637E7">
        <w:tc>
          <w:tcPr>
            <w:tcW w:w="756" w:type="dxa"/>
            <w:tcBorders>
              <w:top w:val="single" w:sz="4" w:space="0" w:color="auto"/>
              <w:left w:val="single" w:sz="4" w:space="0" w:color="auto"/>
              <w:bottom w:val="single" w:sz="4" w:space="0" w:color="auto"/>
              <w:right w:val="single" w:sz="4" w:space="0" w:color="auto"/>
            </w:tcBorders>
          </w:tcPr>
          <w:p w:rsidR="00041D63" w:rsidRPr="00703147" w:rsidRDefault="00041D63" w:rsidP="00783CB7">
            <w:pPr>
              <w:rPr>
                <w:b/>
                <w:lang w:eastAsia="en-US"/>
              </w:rPr>
            </w:pPr>
          </w:p>
          <w:p w:rsidR="00041D63" w:rsidRPr="00703147" w:rsidRDefault="00041D63" w:rsidP="00783CB7">
            <w:pPr>
              <w:rPr>
                <w:b/>
                <w:lang w:eastAsia="en-US"/>
              </w:rPr>
            </w:pPr>
          </w:p>
          <w:p w:rsidR="00041D63" w:rsidRPr="00703147" w:rsidRDefault="00041D63" w:rsidP="00783CB7">
            <w:pPr>
              <w:rPr>
                <w:b/>
                <w:lang w:eastAsia="en-US"/>
              </w:rPr>
            </w:pPr>
            <w:r w:rsidRPr="00703147">
              <w:rPr>
                <w:b/>
                <w:lang w:eastAsia="en-US"/>
              </w:rPr>
              <w:t>№ п/п</w:t>
            </w:r>
          </w:p>
        </w:tc>
        <w:tc>
          <w:tcPr>
            <w:tcW w:w="3072" w:type="dxa"/>
            <w:tcBorders>
              <w:top w:val="single" w:sz="4" w:space="0" w:color="auto"/>
              <w:left w:val="single" w:sz="4" w:space="0" w:color="auto"/>
              <w:bottom w:val="single" w:sz="4" w:space="0" w:color="auto"/>
              <w:right w:val="single" w:sz="4" w:space="0" w:color="auto"/>
            </w:tcBorders>
          </w:tcPr>
          <w:p w:rsidR="00041D63" w:rsidRPr="00703147" w:rsidRDefault="00041D63" w:rsidP="00783CB7">
            <w:pPr>
              <w:jc w:val="center"/>
              <w:rPr>
                <w:b/>
                <w:lang w:eastAsia="en-US"/>
              </w:rPr>
            </w:pPr>
          </w:p>
          <w:p w:rsidR="00041D63" w:rsidRPr="00703147" w:rsidRDefault="00041D63" w:rsidP="00783CB7">
            <w:pPr>
              <w:jc w:val="center"/>
              <w:rPr>
                <w:b/>
                <w:lang w:eastAsia="en-US"/>
              </w:rPr>
            </w:pPr>
          </w:p>
          <w:p w:rsidR="00041D63" w:rsidRPr="00703147" w:rsidRDefault="00041D63" w:rsidP="00783CB7">
            <w:pPr>
              <w:jc w:val="center"/>
              <w:rPr>
                <w:b/>
                <w:lang w:eastAsia="en-US"/>
              </w:rPr>
            </w:pPr>
            <w:r w:rsidRPr="00703147">
              <w:rPr>
                <w:b/>
                <w:lang w:eastAsia="en-US"/>
              </w:rPr>
              <w:t>Категории работников бюджетного сектора экономики</w:t>
            </w:r>
          </w:p>
        </w:tc>
        <w:tc>
          <w:tcPr>
            <w:tcW w:w="1956" w:type="dxa"/>
            <w:tcBorders>
              <w:top w:val="single" w:sz="4" w:space="0" w:color="auto"/>
              <w:left w:val="single" w:sz="4" w:space="0" w:color="auto"/>
              <w:bottom w:val="single" w:sz="4" w:space="0" w:color="auto"/>
              <w:right w:val="single" w:sz="4" w:space="0" w:color="auto"/>
            </w:tcBorders>
          </w:tcPr>
          <w:p w:rsidR="00041D63" w:rsidRPr="00703147" w:rsidRDefault="00041D63" w:rsidP="00783CB7">
            <w:pPr>
              <w:jc w:val="center"/>
              <w:rPr>
                <w:b/>
                <w:lang w:eastAsia="en-US"/>
              </w:rPr>
            </w:pPr>
          </w:p>
          <w:p w:rsidR="00041D63" w:rsidRPr="00703147" w:rsidRDefault="00041D63" w:rsidP="00783CB7">
            <w:pPr>
              <w:jc w:val="center"/>
              <w:rPr>
                <w:b/>
                <w:lang w:eastAsia="en-US"/>
              </w:rPr>
            </w:pPr>
          </w:p>
          <w:p w:rsidR="00041D63" w:rsidRPr="00703147" w:rsidRDefault="00041D63" w:rsidP="00783CB7">
            <w:pPr>
              <w:jc w:val="center"/>
              <w:rPr>
                <w:b/>
                <w:lang w:eastAsia="en-US"/>
              </w:rPr>
            </w:pPr>
            <w:r w:rsidRPr="00703147">
              <w:rPr>
                <w:b/>
                <w:lang w:eastAsia="en-US"/>
              </w:rPr>
              <w:t>Среднемесячная заработная плата, руб.</w:t>
            </w:r>
          </w:p>
        </w:tc>
        <w:tc>
          <w:tcPr>
            <w:tcW w:w="2299" w:type="dxa"/>
            <w:tcBorders>
              <w:top w:val="single" w:sz="4" w:space="0" w:color="auto"/>
              <w:left w:val="single" w:sz="4" w:space="0" w:color="auto"/>
              <w:bottom w:val="single" w:sz="4" w:space="0" w:color="auto"/>
              <w:right w:val="single" w:sz="4" w:space="0" w:color="auto"/>
            </w:tcBorders>
            <w:hideMark/>
          </w:tcPr>
          <w:p w:rsidR="00041D63" w:rsidRPr="00703147" w:rsidRDefault="00041D63" w:rsidP="00783CB7">
            <w:pPr>
              <w:jc w:val="center"/>
              <w:rPr>
                <w:b/>
                <w:lang w:eastAsia="en-US"/>
              </w:rPr>
            </w:pPr>
            <w:r w:rsidRPr="00703147">
              <w:rPr>
                <w:b/>
                <w:lang w:eastAsia="en-US"/>
              </w:rPr>
              <w:t>Целевой показатель средней месячной з/платы за 2023 год в соответствии с показателями индикативных значений, руб.</w:t>
            </w:r>
          </w:p>
        </w:tc>
        <w:tc>
          <w:tcPr>
            <w:tcW w:w="2095" w:type="dxa"/>
            <w:tcBorders>
              <w:top w:val="single" w:sz="4" w:space="0" w:color="auto"/>
              <w:left w:val="single" w:sz="4" w:space="0" w:color="auto"/>
              <w:bottom w:val="single" w:sz="4" w:space="0" w:color="auto"/>
              <w:right w:val="single" w:sz="4" w:space="0" w:color="auto"/>
            </w:tcBorders>
          </w:tcPr>
          <w:p w:rsidR="00041D63" w:rsidRPr="00703147" w:rsidRDefault="00041D63" w:rsidP="00783CB7">
            <w:pPr>
              <w:jc w:val="center"/>
              <w:rPr>
                <w:b/>
                <w:lang w:eastAsia="en-US"/>
              </w:rPr>
            </w:pPr>
          </w:p>
          <w:p w:rsidR="00041D63" w:rsidRPr="00703147" w:rsidRDefault="00041D63" w:rsidP="00783CB7">
            <w:pPr>
              <w:jc w:val="center"/>
              <w:rPr>
                <w:b/>
                <w:lang w:eastAsia="en-US"/>
              </w:rPr>
            </w:pPr>
            <w:r w:rsidRPr="00703147">
              <w:rPr>
                <w:b/>
                <w:lang w:eastAsia="en-US"/>
              </w:rPr>
              <w:t>Достижение целевого показателя до средней з/</w:t>
            </w:r>
            <w:proofErr w:type="spellStart"/>
            <w:r w:rsidRPr="00703147">
              <w:rPr>
                <w:b/>
                <w:lang w:eastAsia="en-US"/>
              </w:rPr>
              <w:t>пл</w:t>
            </w:r>
            <w:proofErr w:type="spellEnd"/>
            <w:r w:rsidRPr="00703147">
              <w:rPr>
                <w:b/>
                <w:lang w:eastAsia="en-US"/>
              </w:rPr>
              <w:t xml:space="preserve"> в ХМАО-Югре за 2023 год, 100%</w:t>
            </w:r>
          </w:p>
        </w:tc>
      </w:tr>
      <w:tr w:rsidR="00041D63" w:rsidRPr="00703147"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b/>
                <w:lang w:eastAsia="en-US"/>
              </w:rPr>
            </w:pPr>
            <w:r w:rsidRPr="00703147">
              <w:rPr>
                <w:b/>
                <w:lang w:eastAsia="en-US"/>
              </w:rPr>
              <w:t>1.</w:t>
            </w:r>
          </w:p>
        </w:tc>
        <w:tc>
          <w:tcPr>
            <w:tcW w:w="3072" w:type="dxa"/>
            <w:tcBorders>
              <w:top w:val="single" w:sz="4" w:space="0" w:color="auto"/>
              <w:left w:val="single" w:sz="4" w:space="0" w:color="auto"/>
              <w:bottom w:val="single" w:sz="4" w:space="0" w:color="auto"/>
              <w:right w:val="single" w:sz="4" w:space="0" w:color="auto"/>
            </w:tcBorders>
            <w:hideMark/>
          </w:tcPr>
          <w:p w:rsidR="00041D63" w:rsidRPr="00703147" w:rsidRDefault="00041D63" w:rsidP="00783CB7">
            <w:pPr>
              <w:rPr>
                <w:b/>
                <w:lang w:eastAsia="en-US"/>
              </w:rPr>
            </w:pPr>
            <w:r w:rsidRPr="00703147">
              <w:rPr>
                <w:b/>
                <w:lang w:eastAsia="en-US"/>
              </w:rPr>
              <w:t>Образование, всего:</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69 438,07</w:t>
            </w:r>
          </w:p>
        </w:tc>
        <w:tc>
          <w:tcPr>
            <w:tcW w:w="2299"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lang w:eastAsia="en-US"/>
              </w:rPr>
            </w:pPr>
            <w:r w:rsidRPr="00703147">
              <w:rPr>
                <w:lang w:eastAsia="en-US"/>
              </w:rPr>
              <w:t>х</w:t>
            </w:r>
          </w:p>
        </w:tc>
        <w:tc>
          <w:tcPr>
            <w:tcW w:w="2095"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lang w:eastAsia="en-US"/>
              </w:rPr>
            </w:pPr>
            <w:r w:rsidRPr="00703147">
              <w:rPr>
                <w:lang w:eastAsia="en-US"/>
              </w:rPr>
              <w:t>х</w:t>
            </w:r>
          </w:p>
        </w:tc>
      </w:tr>
      <w:tr w:rsidR="00041D63" w:rsidRPr="00703147" w:rsidTr="009637E7">
        <w:tc>
          <w:tcPr>
            <w:tcW w:w="7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p>
        </w:tc>
        <w:tc>
          <w:tcPr>
            <w:tcW w:w="3072" w:type="dxa"/>
            <w:tcBorders>
              <w:top w:val="single" w:sz="4" w:space="0" w:color="auto"/>
              <w:left w:val="single" w:sz="4" w:space="0" w:color="auto"/>
              <w:bottom w:val="single" w:sz="4" w:space="0" w:color="auto"/>
              <w:right w:val="single" w:sz="4" w:space="0" w:color="auto"/>
            </w:tcBorders>
            <w:hideMark/>
          </w:tcPr>
          <w:p w:rsidR="00041D63" w:rsidRPr="00703147" w:rsidRDefault="00041D63" w:rsidP="00783CB7">
            <w:pPr>
              <w:rPr>
                <w:lang w:eastAsia="en-US"/>
              </w:rPr>
            </w:pPr>
            <w:r w:rsidRPr="00703147">
              <w:rPr>
                <w:lang w:eastAsia="en-US"/>
              </w:rPr>
              <w:t>из них</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p>
        </w:tc>
      </w:tr>
      <w:tr w:rsidR="00041D63" w:rsidRPr="00703147"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lang w:eastAsia="en-US"/>
              </w:rPr>
            </w:pPr>
            <w:r w:rsidRPr="00703147">
              <w:rPr>
                <w:lang w:val="en-US" w:eastAsia="en-US"/>
              </w:rPr>
              <w:t>1</w:t>
            </w:r>
            <w:r w:rsidRPr="00703147">
              <w:rPr>
                <w:lang w:eastAsia="en-US"/>
              </w:rPr>
              <w:t>.1.</w:t>
            </w:r>
          </w:p>
        </w:tc>
        <w:tc>
          <w:tcPr>
            <w:tcW w:w="3072" w:type="dxa"/>
            <w:tcBorders>
              <w:top w:val="single" w:sz="4" w:space="0" w:color="auto"/>
              <w:left w:val="single" w:sz="4" w:space="0" w:color="auto"/>
              <w:bottom w:val="single" w:sz="4" w:space="0" w:color="auto"/>
              <w:right w:val="single" w:sz="4" w:space="0" w:color="auto"/>
            </w:tcBorders>
            <w:hideMark/>
          </w:tcPr>
          <w:p w:rsidR="00041D63" w:rsidRPr="00703147" w:rsidRDefault="00041D63" w:rsidP="00783CB7">
            <w:pPr>
              <w:rPr>
                <w:lang w:eastAsia="en-US"/>
              </w:rPr>
            </w:pPr>
            <w:r w:rsidRPr="00703147">
              <w:rPr>
                <w:lang w:eastAsia="en-US"/>
              </w:rPr>
              <w:t>педагогические работники образовательных учреждений общего образования, из них:</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88 046,60</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85 285,00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103,24%</w:t>
            </w:r>
          </w:p>
        </w:tc>
      </w:tr>
      <w:tr w:rsidR="00041D63" w:rsidRPr="00703147"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lang w:eastAsia="en-US"/>
              </w:rPr>
            </w:pPr>
            <w:r w:rsidRPr="00703147">
              <w:rPr>
                <w:lang w:val="en-US" w:eastAsia="en-US"/>
              </w:rPr>
              <w:t>1</w:t>
            </w:r>
            <w:r w:rsidRPr="00703147">
              <w:rPr>
                <w:lang w:eastAsia="en-US"/>
              </w:rPr>
              <w:t>.1.1.</w:t>
            </w:r>
          </w:p>
        </w:tc>
        <w:tc>
          <w:tcPr>
            <w:tcW w:w="3072" w:type="dxa"/>
            <w:tcBorders>
              <w:top w:val="single" w:sz="4" w:space="0" w:color="auto"/>
              <w:left w:val="single" w:sz="4" w:space="0" w:color="auto"/>
              <w:bottom w:val="single" w:sz="4" w:space="0" w:color="auto"/>
              <w:right w:val="single" w:sz="4" w:space="0" w:color="auto"/>
            </w:tcBorders>
            <w:hideMark/>
          </w:tcPr>
          <w:p w:rsidR="00041D63" w:rsidRPr="00703147" w:rsidRDefault="00041D63" w:rsidP="00783CB7">
            <w:pPr>
              <w:rPr>
                <w:lang w:eastAsia="en-US"/>
              </w:rPr>
            </w:pPr>
            <w:r w:rsidRPr="00703147">
              <w:rPr>
                <w:lang w:eastAsia="en-US"/>
              </w:rPr>
              <w:t>учителя</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97 811,75</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89 132,00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109,74%</w:t>
            </w:r>
          </w:p>
        </w:tc>
      </w:tr>
      <w:tr w:rsidR="00041D63" w:rsidRPr="00703147"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lang w:eastAsia="en-US"/>
              </w:rPr>
            </w:pPr>
            <w:r w:rsidRPr="00703147">
              <w:rPr>
                <w:lang w:val="en-US" w:eastAsia="en-US"/>
              </w:rPr>
              <w:t>1</w:t>
            </w:r>
            <w:r w:rsidRPr="00703147">
              <w:rPr>
                <w:lang w:eastAsia="en-US"/>
              </w:rPr>
              <w:t>.2.</w:t>
            </w:r>
          </w:p>
        </w:tc>
        <w:tc>
          <w:tcPr>
            <w:tcW w:w="3072" w:type="dxa"/>
            <w:tcBorders>
              <w:top w:val="single" w:sz="4" w:space="0" w:color="auto"/>
              <w:left w:val="single" w:sz="4" w:space="0" w:color="auto"/>
              <w:bottom w:val="single" w:sz="4" w:space="0" w:color="auto"/>
              <w:right w:val="single" w:sz="4" w:space="0" w:color="auto"/>
            </w:tcBorders>
            <w:hideMark/>
          </w:tcPr>
          <w:p w:rsidR="00041D63" w:rsidRPr="00703147" w:rsidRDefault="00041D63" w:rsidP="00783CB7">
            <w:pPr>
              <w:rPr>
                <w:lang w:eastAsia="en-US"/>
              </w:rPr>
            </w:pPr>
            <w:r w:rsidRPr="00703147">
              <w:rPr>
                <w:lang w:eastAsia="en-US"/>
              </w:rPr>
              <w:t>педагогические работники дошкольных образовательных учреждений</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75 880,85</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79 183,00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lang w:eastAsia="en-US"/>
              </w:rPr>
            </w:pPr>
            <w:r w:rsidRPr="00703147">
              <w:rPr>
                <w:lang w:eastAsia="en-US"/>
              </w:rPr>
              <w:t>95,83%</w:t>
            </w:r>
          </w:p>
        </w:tc>
      </w:tr>
      <w:tr w:rsidR="00041D63" w:rsidRPr="00703147"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b/>
                <w:lang w:eastAsia="en-US"/>
              </w:rPr>
            </w:pPr>
            <w:r w:rsidRPr="00703147">
              <w:rPr>
                <w:b/>
                <w:lang w:eastAsia="en-US"/>
              </w:rPr>
              <w:t>2.</w:t>
            </w:r>
          </w:p>
        </w:tc>
        <w:tc>
          <w:tcPr>
            <w:tcW w:w="3072" w:type="dxa"/>
            <w:tcBorders>
              <w:top w:val="single" w:sz="4" w:space="0" w:color="auto"/>
              <w:left w:val="single" w:sz="4" w:space="0" w:color="auto"/>
              <w:bottom w:val="single" w:sz="4" w:space="0" w:color="auto"/>
              <w:right w:val="single" w:sz="4" w:space="0" w:color="auto"/>
            </w:tcBorders>
            <w:hideMark/>
          </w:tcPr>
          <w:p w:rsidR="00041D63" w:rsidRPr="00703147" w:rsidRDefault="00041D63" w:rsidP="00783CB7">
            <w:pPr>
              <w:rPr>
                <w:b/>
                <w:lang w:eastAsia="en-US"/>
              </w:rPr>
            </w:pPr>
            <w:r w:rsidRPr="00703147">
              <w:rPr>
                <w:b/>
                <w:lang w:eastAsia="en-US"/>
              </w:rPr>
              <w:t>Педагогические работники учреждений дополнительного образования детей (ведомства образования, культуры)</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96 291,51</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97 929,07</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98,33%</w:t>
            </w:r>
          </w:p>
        </w:tc>
      </w:tr>
      <w:tr w:rsidR="00041D63" w:rsidRPr="00703147"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b/>
                <w:lang w:eastAsia="en-US"/>
              </w:rPr>
            </w:pPr>
            <w:r w:rsidRPr="00703147">
              <w:rPr>
                <w:b/>
                <w:lang w:eastAsia="en-US"/>
              </w:rPr>
              <w:t>3.</w:t>
            </w:r>
          </w:p>
        </w:tc>
        <w:tc>
          <w:tcPr>
            <w:tcW w:w="3072" w:type="dxa"/>
            <w:tcBorders>
              <w:top w:val="single" w:sz="4" w:space="0" w:color="auto"/>
              <w:left w:val="single" w:sz="4" w:space="0" w:color="auto"/>
              <w:bottom w:val="single" w:sz="4" w:space="0" w:color="auto"/>
              <w:right w:val="single" w:sz="4" w:space="0" w:color="auto"/>
            </w:tcBorders>
            <w:hideMark/>
          </w:tcPr>
          <w:p w:rsidR="00041D63" w:rsidRPr="00703147" w:rsidRDefault="00041D63" w:rsidP="00783CB7">
            <w:pPr>
              <w:rPr>
                <w:b/>
                <w:lang w:eastAsia="en-US"/>
              </w:rPr>
            </w:pPr>
            <w:r w:rsidRPr="00703147">
              <w:rPr>
                <w:b/>
                <w:lang w:eastAsia="en-US"/>
              </w:rPr>
              <w:t>Работники учреждений культуры</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61 018,40</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60 155,80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101,43%</w:t>
            </w:r>
          </w:p>
        </w:tc>
      </w:tr>
      <w:tr w:rsidR="00041D63" w:rsidRPr="00703147" w:rsidTr="009637E7">
        <w:tc>
          <w:tcPr>
            <w:tcW w:w="7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 xml:space="preserve">4. </w:t>
            </w:r>
          </w:p>
        </w:tc>
        <w:tc>
          <w:tcPr>
            <w:tcW w:w="3072" w:type="dxa"/>
            <w:tcBorders>
              <w:top w:val="single" w:sz="4" w:space="0" w:color="auto"/>
              <w:left w:val="single" w:sz="4" w:space="0" w:color="auto"/>
              <w:bottom w:val="single" w:sz="4" w:space="0" w:color="auto"/>
              <w:right w:val="single" w:sz="4" w:space="0" w:color="auto"/>
            </w:tcBorders>
          </w:tcPr>
          <w:p w:rsidR="00041D63" w:rsidRPr="00703147" w:rsidRDefault="00041D63" w:rsidP="009637E7">
            <w:pPr>
              <w:rPr>
                <w:b/>
                <w:lang w:eastAsia="en-US"/>
              </w:rPr>
            </w:pPr>
            <w:r w:rsidRPr="00703147">
              <w:rPr>
                <w:b/>
                <w:lang w:eastAsia="en-US"/>
              </w:rPr>
              <w:t xml:space="preserve">Работники учреждений образования в сфере физической культуры и спорта </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90 194,80</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88 092,00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b/>
                <w:lang w:eastAsia="en-US"/>
              </w:rPr>
            </w:pPr>
            <w:r w:rsidRPr="00703147">
              <w:rPr>
                <w:b/>
                <w:lang w:eastAsia="en-US"/>
              </w:rPr>
              <w:t>102,39%</w:t>
            </w:r>
          </w:p>
        </w:tc>
      </w:tr>
    </w:tbl>
    <w:p w:rsidR="00041D63" w:rsidRPr="00703147" w:rsidRDefault="00041D63" w:rsidP="00041D63">
      <w:pPr>
        <w:ind w:left="1065" w:hanging="356"/>
        <w:jc w:val="both"/>
      </w:pPr>
    </w:p>
    <w:p w:rsidR="00041D63" w:rsidRPr="00703147" w:rsidRDefault="00041D63" w:rsidP="00041D63">
      <w:pPr>
        <w:tabs>
          <w:tab w:val="left" w:pos="540"/>
        </w:tabs>
        <w:ind w:firstLine="709"/>
        <w:jc w:val="both"/>
        <w:rPr>
          <w:rFonts w:eastAsia="Calibri"/>
          <w:sz w:val="28"/>
          <w:szCs w:val="28"/>
          <w:lang w:eastAsia="en-US"/>
        </w:rPr>
      </w:pPr>
      <w:r w:rsidRPr="00703147">
        <w:rPr>
          <w:rFonts w:eastAsia="Calibri"/>
          <w:sz w:val="28"/>
          <w:szCs w:val="28"/>
          <w:lang w:eastAsia="en-US"/>
        </w:rPr>
        <w:t>По-прежнему сохраняются существенные различия в оплате труда по видам экономической деятельности.</w:t>
      </w:r>
    </w:p>
    <w:p w:rsidR="00723884" w:rsidRPr="00703147" w:rsidRDefault="00723884" w:rsidP="00723884">
      <w:pPr>
        <w:tabs>
          <w:tab w:val="left" w:pos="540"/>
        </w:tabs>
        <w:ind w:firstLine="709"/>
        <w:jc w:val="both"/>
        <w:rPr>
          <w:rFonts w:eastAsia="Calibri"/>
          <w:sz w:val="28"/>
          <w:szCs w:val="28"/>
          <w:lang w:eastAsia="en-US"/>
        </w:rPr>
      </w:pPr>
      <w:r w:rsidRPr="00703147">
        <w:rPr>
          <w:rFonts w:eastAsia="Calibri"/>
          <w:sz w:val="28"/>
          <w:szCs w:val="28"/>
          <w:lang w:eastAsia="en-US"/>
        </w:rPr>
        <w:t>Наиболее высокий уровень заработной платы, который превысил 100 тысячную величину, сосредоточен в отраслях: административная деятельность и сопутствующие дополнительные услуги – 186 188,00 рублей; транспортировка и хранение – 166 044,00 рублей; добыча полезных ископаемых – 164 532,00 рубля;</w:t>
      </w:r>
      <w:r w:rsidRPr="00703147">
        <w:t xml:space="preserve"> </w:t>
      </w:r>
      <w:r w:rsidRPr="00703147">
        <w:rPr>
          <w:rFonts w:eastAsia="Calibri"/>
          <w:sz w:val="28"/>
          <w:szCs w:val="28"/>
          <w:lang w:eastAsia="en-US"/>
        </w:rPr>
        <w:t xml:space="preserve">деятельность финансовая и страховая – 106 685 рублей; государственное управление и обеспечение военной безопасности; социальное обеспечение – 105 100,00 рублей. </w:t>
      </w:r>
    </w:p>
    <w:p w:rsidR="00723884" w:rsidRPr="00703147" w:rsidRDefault="00723884" w:rsidP="00723884">
      <w:pPr>
        <w:tabs>
          <w:tab w:val="left" w:pos="540"/>
        </w:tabs>
        <w:ind w:firstLine="709"/>
        <w:jc w:val="both"/>
        <w:rPr>
          <w:rFonts w:eastAsia="Calibri"/>
          <w:sz w:val="28"/>
          <w:szCs w:val="28"/>
          <w:lang w:eastAsia="en-US"/>
        </w:rPr>
      </w:pPr>
      <w:r w:rsidRPr="00703147">
        <w:rPr>
          <w:rFonts w:eastAsia="Calibri"/>
          <w:sz w:val="28"/>
          <w:szCs w:val="28"/>
          <w:lang w:eastAsia="en-US"/>
        </w:rPr>
        <w:lastRenderedPageBreak/>
        <w:t>Наиболее низкий уровень среднемесячной заработной платы наблюдается по видам деятельности: операции с недвижимым имуществом – 62 728,00 рублей, торговля оптовая и розничная; ремонт автотранспортных средств и мотоциклов – 69 117 рублей, деятельность профессиональная, научная и техническая – 69 193,00 рубля.</w:t>
      </w:r>
    </w:p>
    <w:p w:rsidR="00041D63" w:rsidRPr="00703147" w:rsidRDefault="00041D63" w:rsidP="00041D63">
      <w:pPr>
        <w:widowControl w:val="0"/>
        <w:autoSpaceDE w:val="0"/>
        <w:autoSpaceDN w:val="0"/>
        <w:adjustRightInd w:val="0"/>
        <w:ind w:firstLine="708"/>
        <w:jc w:val="both"/>
        <w:rPr>
          <w:rFonts w:eastAsia="Calibri"/>
          <w:sz w:val="28"/>
          <w:szCs w:val="28"/>
          <w:lang w:eastAsia="en-US"/>
        </w:rPr>
      </w:pPr>
      <w:r w:rsidRPr="00703147">
        <w:rPr>
          <w:rFonts w:eastAsia="Calibri"/>
          <w:sz w:val="28"/>
          <w:szCs w:val="28"/>
          <w:lang w:eastAsia="en-US"/>
        </w:rPr>
        <w:t>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В 2023 году в сравнении с прошлым годом увеличение показателя с 96,76% до 100,4</w:t>
      </w:r>
      <w:r w:rsidR="000F0879" w:rsidRPr="00703147">
        <w:rPr>
          <w:rFonts w:eastAsia="Calibri"/>
          <w:sz w:val="28"/>
          <w:szCs w:val="28"/>
          <w:lang w:eastAsia="en-US"/>
        </w:rPr>
        <w:t>0% или на 3,64 процентных пункта</w:t>
      </w:r>
      <w:r w:rsidRPr="00703147">
        <w:rPr>
          <w:rFonts w:eastAsia="Calibri"/>
          <w:sz w:val="28"/>
          <w:szCs w:val="28"/>
          <w:lang w:eastAsia="en-US"/>
        </w:rPr>
        <w:t>.</w:t>
      </w:r>
    </w:p>
    <w:p w:rsidR="00041D63" w:rsidRPr="00703147" w:rsidRDefault="00041D63" w:rsidP="00041D63">
      <w:pPr>
        <w:widowControl w:val="0"/>
        <w:autoSpaceDE w:val="0"/>
        <w:autoSpaceDN w:val="0"/>
        <w:adjustRightInd w:val="0"/>
        <w:ind w:firstLine="708"/>
        <w:jc w:val="both"/>
        <w:rPr>
          <w:b/>
          <w:sz w:val="28"/>
          <w:szCs w:val="28"/>
        </w:rPr>
      </w:pPr>
      <w:r w:rsidRPr="00703147">
        <w:rPr>
          <w:sz w:val="28"/>
          <w:szCs w:val="28"/>
        </w:rPr>
        <w:t>Приоритетной целью повышения уровня жизни населения</w:t>
      </w:r>
      <w:r w:rsidRPr="00703147">
        <w:rPr>
          <w:rFonts w:eastAsia="Calibri"/>
          <w:sz w:val="28"/>
          <w:szCs w:val="28"/>
          <w:lang w:eastAsia="en-US"/>
        </w:rPr>
        <w:t xml:space="preserve"> в Березовском районе является </w:t>
      </w:r>
      <w:r w:rsidRPr="00703147">
        <w:rPr>
          <w:sz w:val="28"/>
          <w:szCs w:val="28"/>
        </w:rPr>
        <w:t>решение неотложных социально-экономических проблем, обеспечивающих благополучие граждан через создание условий для достойного труда и продуктивной занятости, улучшения здоровья, повышения реальных доходов и качества жизни населения района.</w:t>
      </w:r>
    </w:p>
    <w:p w:rsidR="00041D63" w:rsidRPr="00703147" w:rsidRDefault="00041D63" w:rsidP="00041D63">
      <w:pPr>
        <w:widowControl w:val="0"/>
        <w:autoSpaceDE w:val="0"/>
        <w:autoSpaceDN w:val="0"/>
        <w:adjustRightInd w:val="0"/>
        <w:ind w:firstLine="708"/>
        <w:jc w:val="both"/>
        <w:rPr>
          <w:sz w:val="28"/>
          <w:szCs w:val="28"/>
        </w:rPr>
      </w:pPr>
      <w:r w:rsidRPr="00703147">
        <w:rPr>
          <w:sz w:val="28"/>
          <w:szCs w:val="28"/>
        </w:rPr>
        <w:t xml:space="preserve">Активная финансовая помощь государства и региона смягчит негативные тенденции глубокого проседания реальных доходов, предотвращая рост бедности, способствуя стабилизации уровня жизни.  </w:t>
      </w:r>
    </w:p>
    <w:p w:rsidR="00041D63" w:rsidRPr="00703147" w:rsidRDefault="00041D63" w:rsidP="00041D63"/>
    <w:p w:rsidR="00F419B9" w:rsidRPr="00703147" w:rsidRDefault="00F419B9" w:rsidP="005074B1">
      <w:pPr>
        <w:tabs>
          <w:tab w:val="left" w:pos="540"/>
        </w:tabs>
        <w:autoSpaceDE w:val="0"/>
        <w:autoSpaceDN w:val="0"/>
        <w:adjustRightInd w:val="0"/>
        <w:spacing w:line="360" w:lineRule="auto"/>
        <w:outlineLvl w:val="2"/>
      </w:pPr>
      <w:r w:rsidRPr="00703147">
        <w:rPr>
          <w:b/>
          <w:bCs/>
          <w:iCs/>
          <w:sz w:val="28"/>
          <w:szCs w:val="28"/>
        </w:rPr>
        <w:t xml:space="preserve"> </w:t>
      </w:r>
    </w:p>
    <w:p w:rsidR="0032689E" w:rsidRPr="00703147" w:rsidRDefault="0032689E" w:rsidP="0032689E">
      <w:pPr>
        <w:tabs>
          <w:tab w:val="left" w:pos="540"/>
        </w:tabs>
        <w:autoSpaceDE w:val="0"/>
        <w:autoSpaceDN w:val="0"/>
        <w:adjustRightInd w:val="0"/>
        <w:spacing w:line="360" w:lineRule="auto"/>
        <w:outlineLvl w:val="2"/>
        <w:rPr>
          <w:b/>
          <w:bCs/>
          <w:iCs/>
          <w:sz w:val="28"/>
          <w:szCs w:val="28"/>
        </w:rPr>
      </w:pPr>
      <w:r w:rsidRPr="00703147">
        <w:rPr>
          <w:b/>
          <w:bCs/>
          <w:iCs/>
          <w:sz w:val="28"/>
          <w:szCs w:val="28"/>
        </w:rPr>
        <w:t>Розничная торговля</w:t>
      </w:r>
    </w:p>
    <w:p w:rsidR="0096465F" w:rsidRPr="00703147" w:rsidRDefault="0096465F" w:rsidP="0096465F">
      <w:pPr>
        <w:tabs>
          <w:tab w:val="left" w:pos="540"/>
        </w:tabs>
        <w:ind w:firstLine="709"/>
        <w:jc w:val="both"/>
        <w:rPr>
          <w:rFonts w:eastAsia="Calibri"/>
          <w:sz w:val="28"/>
          <w:szCs w:val="28"/>
        </w:rPr>
      </w:pPr>
      <w:r w:rsidRPr="00703147">
        <w:rPr>
          <w:rFonts w:eastAsia="Calibri"/>
          <w:sz w:val="28"/>
          <w:szCs w:val="28"/>
        </w:rPr>
        <w:t xml:space="preserve">Уровень развития торговли определяется рядом факторов, в их числе: уровень благосостояния, численность и плотность населения, доступность и стоимость финансовых ресурсов, развитие базовой инфраструктуры услуг. Именно эти факторы определяют объем платежеспособного спроса и уровень издержек по формированию предложения в сфере розничной торговли. </w:t>
      </w:r>
    </w:p>
    <w:p w:rsidR="00683BED" w:rsidRPr="00703147" w:rsidRDefault="0096465F" w:rsidP="0096465F">
      <w:pPr>
        <w:tabs>
          <w:tab w:val="left" w:pos="540"/>
        </w:tabs>
        <w:ind w:firstLine="709"/>
        <w:jc w:val="both"/>
        <w:rPr>
          <w:rFonts w:eastAsia="Calibri"/>
          <w:sz w:val="28"/>
          <w:szCs w:val="28"/>
        </w:rPr>
      </w:pPr>
      <w:r w:rsidRPr="00703147">
        <w:rPr>
          <w:rFonts w:eastAsia="Calibri"/>
          <w:sz w:val="28"/>
          <w:szCs w:val="28"/>
        </w:rPr>
        <w:t xml:space="preserve">По итогам 2023 года общий объем товарооборота составил 4 401,77 млн. рублей или 99,50% к периоду прошлого года в сопоставимых ценах, что обусловлено влиянием инфляционных процессов, отражающихся на стоимости, но не на объемах потребления. </w:t>
      </w:r>
    </w:p>
    <w:p w:rsidR="0096465F" w:rsidRPr="00703147" w:rsidRDefault="0096465F" w:rsidP="0096465F">
      <w:pPr>
        <w:tabs>
          <w:tab w:val="left" w:pos="540"/>
        </w:tabs>
        <w:ind w:firstLine="709"/>
        <w:jc w:val="both"/>
        <w:rPr>
          <w:rFonts w:eastAsia="Calibri"/>
          <w:sz w:val="28"/>
          <w:szCs w:val="28"/>
        </w:rPr>
      </w:pPr>
      <w:r w:rsidRPr="00703147">
        <w:rPr>
          <w:rFonts w:eastAsia="Calibri"/>
          <w:sz w:val="28"/>
          <w:szCs w:val="28"/>
        </w:rPr>
        <w:t>В 2023 году открыто 12 торговых объектов:</w:t>
      </w:r>
    </w:p>
    <w:p w:rsidR="0096465F" w:rsidRPr="00703147" w:rsidRDefault="0096465F" w:rsidP="0096465F">
      <w:pPr>
        <w:tabs>
          <w:tab w:val="left" w:pos="540"/>
        </w:tabs>
        <w:ind w:firstLine="709"/>
        <w:jc w:val="both"/>
        <w:rPr>
          <w:rFonts w:eastAsia="Calibri"/>
          <w:sz w:val="28"/>
          <w:szCs w:val="28"/>
        </w:rPr>
      </w:pPr>
      <w:proofErr w:type="spellStart"/>
      <w:r w:rsidRPr="00703147">
        <w:rPr>
          <w:rFonts w:eastAsia="Calibri"/>
          <w:sz w:val="28"/>
          <w:szCs w:val="28"/>
        </w:rPr>
        <w:t>пгт</w:t>
      </w:r>
      <w:proofErr w:type="spellEnd"/>
      <w:r w:rsidRPr="00703147">
        <w:rPr>
          <w:rFonts w:eastAsia="Calibri"/>
          <w:sz w:val="28"/>
          <w:szCs w:val="28"/>
        </w:rPr>
        <w:t>. Березово:</w:t>
      </w:r>
    </w:p>
    <w:p w:rsidR="0096465F" w:rsidRPr="00703147" w:rsidRDefault="0096465F" w:rsidP="0096465F">
      <w:pPr>
        <w:tabs>
          <w:tab w:val="left" w:pos="540"/>
        </w:tabs>
        <w:ind w:firstLine="709"/>
        <w:jc w:val="both"/>
        <w:rPr>
          <w:rFonts w:eastAsia="Calibri"/>
          <w:sz w:val="28"/>
          <w:szCs w:val="28"/>
        </w:rPr>
      </w:pPr>
      <w:r w:rsidRPr="00703147">
        <w:rPr>
          <w:rFonts w:eastAsia="Calibri"/>
          <w:sz w:val="28"/>
          <w:szCs w:val="28"/>
        </w:rPr>
        <w:t xml:space="preserve">- сетевой магазин «Магнит», специализированный продовольственный магазин «Пробки», </w:t>
      </w:r>
      <w:proofErr w:type="spellStart"/>
      <w:r w:rsidRPr="00703147">
        <w:rPr>
          <w:rFonts w:eastAsia="Calibri"/>
          <w:sz w:val="28"/>
          <w:szCs w:val="28"/>
        </w:rPr>
        <w:t>минимаркет</w:t>
      </w:r>
      <w:proofErr w:type="spellEnd"/>
      <w:r w:rsidRPr="00703147">
        <w:rPr>
          <w:rFonts w:eastAsia="Calibri"/>
          <w:sz w:val="28"/>
          <w:szCs w:val="28"/>
        </w:rPr>
        <w:t xml:space="preserve"> «Купец», аптека «</w:t>
      </w:r>
      <w:proofErr w:type="spellStart"/>
      <w:r w:rsidRPr="00703147">
        <w:rPr>
          <w:rFonts w:eastAsia="Calibri"/>
          <w:sz w:val="28"/>
          <w:szCs w:val="28"/>
        </w:rPr>
        <w:t>Ригла</w:t>
      </w:r>
      <w:proofErr w:type="spellEnd"/>
      <w:r w:rsidRPr="00703147">
        <w:rPr>
          <w:rFonts w:eastAsia="Calibri"/>
          <w:sz w:val="28"/>
          <w:szCs w:val="28"/>
        </w:rPr>
        <w:t>», павильон «Одежда», торговый павильон «</w:t>
      </w:r>
      <w:proofErr w:type="spellStart"/>
      <w:r w:rsidRPr="00703147">
        <w:rPr>
          <w:rFonts w:eastAsia="Calibri"/>
          <w:sz w:val="28"/>
          <w:szCs w:val="28"/>
        </w:rPr>
        <w:t>Dadi</w:t>
      </w:r>
      <w:proofErr w:type="spellEnd"/>
      <w:r w:rsidRPr="00703147">
        <w:rPr>
          <w:rFonts w:eastAsia="Calibri"/>
          <w:sz w:val="28"/>
          <w:szCs w:val="28"/>
        </w:rPr>
        <w:t xml:space="preserve"> </w:t>
      </w:r>
      <w:proofErr w:type="spellStart"/>
      <w:r w:rsidRPr="00703147">
        <w:rPr>
          <w:rFonts w:eastAsia="Calibri"/>
          <w:sz w:val="28"/>
          <w:szCs w:val="28"/>
        </w:rPr>
        <w:t>Burger</w:t>
      </w:r>
      <w:proofErr w:type="spellEnd"/>
      <w:r w:rsidRPr="00703147">
        <w:rPr>
          <w:rFonts w:eastAsia="Calibri"/>
          <w:sz w:val="28"/>
          <w:szCs w:val="28"/>
        </w:rPr>
        <w:t>»;</w:t>
      </w:r>
    </w:p>
    <w:p w:rsidR="0096465F" w:rsidRPr="00703147" w:rsidRDefault="0096465F" w:rsidP="0096465F">
      <w:pPr>
        <w:tabs>
          <w:tab w:val="left" w:pos="540"/>
        </w:tabs>
        <w:ind w:firstLine="709"/>
        <w:jc w:val="both"/>
        <w:rPr>
          <w:rFonts w:eastAsia="Calibri"/>
          <w:sz w:val="28"/>
          <w:szCs w:val="28"/>
        </w:rPr>
      </w:pPr>
      <w:r w:rsidRPr="00703147">
        <w:rPr>
          <w:rFonts w:eastAsia="Calibri"/>
          <w:sz w:val="28"/>
          <w:szCs w:val="28"/>
        </w:rPr>
        <w:t>п. Светлый:</w:t>
      </w:r>
    </w:p>
    <w:p w:rsidR="0096465F" w:rsidRPr="00703147" w:rsidRDefault="0096465F" w:rsidP="0096465F">
      <w:pPr>
        <w:tabs>
          <w:tab w:val="left" w:pos="540"/>
        </w:tabs>
        <w:ind w:firstLine="709"/>
        <w:jc w:val="both"/>
        <w:rPr>
          <w:rFonts w:eastAsia="Calibri"/>
          <w:sz w:val="28"/>
          <w:szCs w:val="28"/>
        </w:rPr>
      </w:pPr>
      <w:r w:rsidRPr="00703147">
        <w:rPr>
          <w:rFonts w:eastAsia="Calibri"/>
          <w:sz w:val="28"/>
          <w:szCs w:val="28"/>
        </w:rPr>
        <w:t>- сетевой магазин «Магнит»;</w:t>
      </w:r>
    </w:p>
    <w:p w:rsidR="0096465F" w:rsidRPr="00703147" w:rsidRDefault="0096465F" w:rsidP="0096465F">
      <w:pPr>
        <w:tabs>
          <w:tab w:val="left" w:pos="540"/>
        </w:tabs>
        <w:ind w:firstLine="709"/>
        <w:jc w:val="both"/>
        <w:rPr>
          <w:rFonts w:eastAsia="Calibri"/>
          <w:sz w:val="28"/>
          <w:szCs w:val="28"/>
        </w:rPr>
      </w:pPr>
      <w:proofErr w:type="spellStart"/>
      <w:r w:rsidRPr="00703147">
        <w:rPr>
          <w:rFonts w:eastAsia="Calibri"/>
          <w:sz w:val="28"/>
          <w:szCs w:val="28"/>
        </w:rPr>
        <w:t>пгт</w:t>
      </w:r>
      <w:proofErr w:type="spellEnd"/>
      <w:r w:rsidRPr="00703147">
        <w:rPr>
          <w:rFonts w:eastAsia="Calibri"/>
          <w:sz w:val="28"/>
          <w:szCs w:val="28"/>
        </w:rPr>
        <w:t>. Игрим:</w:t>
      </w:r>
    </w:p>
    <w:p w:rsidR="0096465F" w:rsidRPr="00703147" w:rsidRDefault="0096465F" w:rsidP="0096465F">
      <w:pPr>
        <w:tabs>
          <w:tab w:val="left" w:pos="540"/>
        </w:tabs>
        <w:ind w:firstLine="709"/>
        <w:jc w:val="both"/>
        <w:rPr>
          <w:rFonts w:eastAsia="Calibri"/>
          <w:sz w:val="28"/>
          <w:szCs w:val="28"/>
        </w:rPr>
      </w:pPr>
      <w:r w:rsidRPr="00703147">
        <w:rPr>
          <w:rFonts w:eastAsia="Calibri"/>
          <w:sz w:val="28"/>
          <w:szCs w:val="28"/>
        </w:rPr>
        <w:t xml:space="preserve">- </w:t>
      </w:r>
      <w:proofErr w:type="spellStart"/>
      <w:r w:rsidRPr="00703147">
        <w:rPr>
          <w:rFonts w:eastAsia="Calibri"/>
          <w:sz w:val="28"/>
          <w:szCs w:val="28"/>
        </w:rPr>
        <w:t>минимаркет</w:t>
      </w:r>
      <w:proofErr w:type="spellEnd"/>
      <w:r w:rsidRPr="00703147">
        <w:rPr>
          <w:rFonts w:eastAsia="Calibri"/>
          <w:sz w:val="28"/>
          <w:szCs w:val="28"/>
        </w:rPr>
        <w:t xml:space="preserve"> и магазин «</w:t>
      </w:r>
      <w:proofErr w:type="spellStart"/>
      <w:r w:rsidRPr="00703147">
        <w:rPr>
          <w:rFonts w:eastAsia="Calibri"/>
          <w:sz w:val="28"/>
          <w:szCs w:val="28"/>
        </w:rPr>
        <w:t>Ивушка</w:t>
      </w:r>
      <w:proofErr w:type="spellEnd"/>
      <w:r w:rsidRPr="00703147">
        <w:rPr>
          <w:rFonts w:eastAsia="Calibri"/>
          <w:sz w:val="28"/>
          <w:szCs w:val="28"/>
        </w:rPr>
        <w:t>», магазин</w:t>
      </w:r>
      <w:r w:rsidR="00C031CC" w:rsidRPr="00703147">
        <w:rPr>
          <w:rFonts w:eastAsia="Calibri"/>
          <w:sz w:val="28"/>
          <w:szCs w:val="28"/>
        </w:rPr>
        <w:t>ы</w:t>
      </w:r>
      <w:r w:rsidRPr="00703147">
        <w:rPr>
          <w:rFonts w:eastAsia="Calibri"/>
          <w:sz w:val="28"/>
          <w:szCs w:val="28"/>
        </w:rPr>
        <w:t xml:space="preserve"> «Кулинария»</w:t>
      </w:r>
      <w:r w:rsidR="00C031CC" w:rsidRPr="00703147">
        <w:rPr>
          <w:rFonts w:eastAsia="Calibri"/>
          <w:sz w:val="28"/>
          <w:szCs w:val="28"/>
        </w:rPr>
        <w:t xml:space="preserve"> и</w:t>
      </w:r>
      <w:r w:rsidRPr="00703147">
        <w:rPr>
          <w:rFonts w:eastAsia="Calibri"/>
          <w:sz w:val="28"/>
          <w:szCs w:val="28"/>
        </w:rPr>
        <w:t xml:space="preserve"> «AUTOZONA» и павильон одежды;</w:t>
      </w:r>
    </w:p>
    <w:p w:rsidR="0096465F" w:rsidRPr="00703147" w:rsidRDefault="000F0879" w:rsidP="0096465F">
      <w:pPr>
        <w:tabs>
          <w:tab w:val="left" w:pos="540"/>
        </w:tabs>
        <w:ind w:firstLine="709"/>
        <w:jc w:val="both"/>
        <w:rPr>
          <w:rFonts w:eastAsia="Calibri"/>
          <w:sz w:val="28"/>
          <w:szCs w:val="28"/>
        </w:rPr>
      </w:pPr>
      <w:r w:rsidRPr="00703147">
        <w:rPr>
          <w:rFonts w:eastAsia="Calibri"/>
          <w:sz w:val="28"/>
          <w:szCs w:val="28"/>
        </w:rPr>
        <w:t>с</w:t>
      </w:r>
      <w:r w:rsidR="0096465F" w:rsidRPr="00703147">
        <w:rPr>
          <w:rFonts w:eastAsia="Calibri"/>
          <w:sz w:val="28"/>
          <w:szCs w:val="28"/>
        </w:rPr>
        <w:t xml:space="preserve">. </w:t>
      </w:r>
      <w:proofErr w:type="spellStart"/>
      <w:r w:rsidR="0096465F" w:rsidRPr="00703147">
        <w:rPr>
          <w:rFonts w:eastAsia="Calibri"/>
          <w:sz w:val="28"/>
          <w:szCs w:val="28"/>
        </w:rPr>
        <w:t>Саранпауль</w:t>
      </w:r>
      <w:proofErr w:type="spellEnd"/>
      <w:r w:rsidR="0096465F" w:rsidRPr="00703147">
        <w:rPr>
          <w:rFonts w:eastAsia="Calibri"/>
          <w:sz w:val="28"/>
          <w:szCs w:val="28"/>
        </w:rPr>
        <w:t>:</w:t>
      </w:r>
    </w:p>
    <w:p w:rsidR="0096465F" w:rsidRPr="00703147" w:rsidRDefault="0096465F" w:rsidP="0096465F">
      <w:pPr>
        <w:tabs>
          <w:tab w:val="left" w:pos="540"/>
        </w:tabs>
        <w:ind w:firstLine="709"/>
        <w:jc w:val="both"/>
        <w:rPr>
          <w:rFonts w:eastAsia="Calibri"/>
          <w:sz w:val="28"/>
          <w:szCs w:val="28"/>
        </w:rPr>
      </w:pPr>
      <w:r w:rsidRPr="00703147">
        <w:rPr>
          <w:rFonts w:eastAsia="Calibri"/>
          <w:sz w:val="28"/>
          <w:szCs w:val="28"/>
        </w:rPr>
        <w:t>- продуктовый отдел в магазине «Купец».</w:t>
      </w:r>
    </w:p>
    <w:p w:rsidR="0096465F" w:rsidRPr="00703147" w:rsidRDefault="0096465F" w:rsidP="0096465F">
      <w:pPr>
        <w:tabs>
          <w:tab w:val="left" w:pos="540"/>
        </w:tabs>
        <w:ind w:firstLine="709"/>
        <w:jc w:val="both"/>
        <w:rPr>
          <w:rFonts w:eastAsia="Calibri"/>
          <w:sz w:val="28"/>
          <w:szCs w:val="28"/>
        </w:rPr>
      </w:pPr>
    </w:p>
    <w:p w:rsidR="0096465F" w:rsidRPr="00703147" w:rsidRDefault="0096465F" w:rsidP="0096465F">
      <w:pPr>
        <w:tabs>
          <w:tab w:val="left" w:pos="540"/>
        </w:tabs>
        <w:ind w:firstLine="709"/>
        <w:jc w:val="both"/>
        <w:rPr>
          <w:rFonts w:eastAsia="Calibri"/>
          <w:sz w:val="28"/>
          <w:szCs w:val="28"/>
        </w:rPr>
      </w:pPr>
    </w:p>
    <w:p w:rsidR="0096465F" w:rsidRPr="00703147" w:rsidRDefault="0096465F" w:rsidP="0096465F">
      <w:pPr>
        <w:tabs>
          <w:tab w:val="left" w:pos="540"/>
        </w:tabs>
        <w:ind w:firstLine="709"/>
        <w:jc w:val="both"/>
        <w:rPr>
          <w:rFonts w:eastAsia="Calibri"/>
          <w:sz w:val="28"/>
          <w:szCs w:val="28"/>
        </w:rPr>
      </w:pPr>
      <w:r w:rsidRPr="00703147">
        <w:rPr>
          <w:noProof/>
        </w:rPr>
        <w:lastRenderedPageBreak/>
        <w:drawing>
          <wp:inline distT="0" distB="0" distL="0" distR="0" wp14:anchorId="2AA356F4" wp14:editId="574B97FF">
            <wp:extent cx="5429250" cy="29432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465F" w:rsidRPr="00703147" w:rsidRDefault="0096465F" w:rsidP="0096465F">
      <w:pPr>
        <w:ind w:left="51" w:firstLine="720"/>
        <w:contextualSpacing/>
        <w:jc w:val="both"/>
        <w:rPr>
          <w:sz w:val="28"/>
          <w:szCs w:val="28"/>
        </w:rPr>
      </w:pPr>
    </w:p>
    <w:p w:rsidR="0096465F" w:rsidRPr="00703147" w:rsidRDefault="0096465F" w:rsidP="0096465F">
      <w:pPr>
        <w:ind w:left="51" w:firstLine="720"/>
        <w:contextualSpacing/>
        <w:jc w:val="both"/>
        <w:rPr>
          <w:sz w:val="28"/>
          <w:szCs w:val="28"/>
        </w:rPr>
      </w:pPr>
      <w:r w:rsidRPr="00703147">
        <w:rPr>
          <w:sz w:val="28"/>
          <w:szCs w:val="28"/>
        </w:rPr>
        <w:t>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ежегодно проводится работа по обновлению дислокации объектов розничной торговли, объектов общественного питания и объектов предоставления бытовых услуг населению.</w:t>
      </w:r>
    </w:p>
    <w:p w:rsidR="00712A63" w:rsidRPr="00703147" w:rsidRDefault="0096465F" w:rsidP="00712A63">
      <w:pPr>
        <w:ind w:firstLine="709"/>
        <w:jc w:val="both"/>
        <w:rPr>
          <w:sz w:val="28"/>
          <w:szCs w:val="28"/>
        </w:rPr>
      </w:pPr>
      <w:r w:rsidRPr="00703147">
        <w:rPr>
          <w:sz w:val="28"/>
          <w:szCs w:val="28"/>
        </w:rPr>
        <w:t xml:space="preserve">По состоянию на 1 января 2024 года </w:t>
      </w:r>
      <w:r w:rsidR="00712A63" w:rsidRPr="00703147">
        <w:rPr>
          <w:sz w:val="28"/>
          <w:szCs w:val="28"/>
        </w:rPr>
        <w:t xml:space="preserve">зафиксировано </w:t>
      </w:r>
      <w:r w:rsidRPr="00703147">
        <w:rPr>
          <w:sz w:val="28"/>
          <w:szCs w:val="28"/>
        </w:rPr>
        <w:t>312 объектов (мелкорозничные павильоны, магазины, н</w:t>
      </w:r>
      <w:r w:rsidR="00712A63" w:rsidRPr="00703147">
        <w:rPr>
          <w:sz w:val="28"/>
          <w:szCs w:val="28"/>
        </w:rPr>
        <w:t>естационарные торговые объекты), общей площадью</w:t>
      </w:r>
      <w:r w:rsidR="00B83A5E" w:rsidRPr="00703147">
        <w:rPr>
          <w:sz w:val="28"/>
          <w:szCs w:val="28"/>
        </w:rPr>
        <w:t xml:space="preserve"> 35,53 тыс</w:t>
      </w:r>
      <w:r w:rsidR="000F0879" w:rsidRPr="00703147">
        <w:rPr>
          <w:sz w:val="28"/>
          <w:szCs w:val="28"/>
        </w:rPr>
        <w:t>.</w:t>
      </w:r>
      <w:r w:rsidR="00B83A5E" w:rsidRPr="00703147">
        <w:rPr>
          <w:sz w:val="28"/>
          <w:szCs w:val="28"/>
        </w:rPr>
        <w:t xml:space="preserve"> кв. м.</w:t>
      </w:r>
    </w:p>
    <w:p w:rsidR="0012587C" w:rsidRPr="00703147" w:rsidRDefault="00C031CC" w:rsidP="00C031CC">
      <w:pPr>
        <w:ind w:firstLine="709"/>
        <w:jc w:val="both"/>
        <w:rPr>
          <w:sz w:val="28"/>
          <w:szCs w:val="28"/>
        </w:rPr>
      </w:pPr>
      <w:r w:rsidRPr="00703147">
        <w:rPr>
          <w:sz w:val="28"/>
          <w:szCs w:val="28"/>
        </w:rPr>
        <w:t xml:space="preserve">В соответствии с </w:t>
      </w:r>
      <w:r w:rsidR="00B04F35" w:rsidRPr="00703147">
        <w:rPr>
          <w:sz w:val="28"/>
          <w:szCs w:val="28"/>
        </w:rPr>
        <w:t xml:space="preserve">установленными в 2023 году </w:t>
      </w:r>
      <w:r w:rsidRPr="00703147">
        <w:rPr>
          <w:sz w:val="28"/>
          <w:szCs w:val="28"/>
        </w:rPr>
        <w:t>новыми нормативами</w:t>
      </w:r>
      <w:r w:rsidR="00132955" w:rsidRPr="00703147">
        <w:rPr>
          <w:sz w:val="28"/>
          <w:szCs w:val="28"/>
        </w:rPr>
        <w:t xml:space="preserve"> минимальной обеспеченности населения торговыми объектами по Березовскому району </w:t>
      </w:r>
      <w:r w:rsidR="00F169CE" w:rsidRPr="00703147">
        <w:rPr>
          <w:sz w:val="28"/>
          <w:szCs w:val="28"/>
        </w:rPr>
        <w:t>зафиксировано</w:t>
      </w:r>
      <w:r w:rsidR="00B04F35" w:rsidRPr="00703147">
        <w:rPr>
          <w:sz w:val="28"/>
          <w:szCs w:val="28"/>
        </w:rPr>
        <w:t xml:space="preserve"> перевыполнение показателей</w:t>
      </w:r>
      <w:r w:rsidR="00B83A5E" w:rsidRPr="00703147">
        <w:rPr>
          <w:sz w:val="28"/>
          <w:szCs w:val="28"/>
        </w:rPr>
        <w:t>:</w:t>
      </w:r>
    </w:p>
    <w:p w:rsidR="00B83A5E" w:rsidRPr="00703147" w:rsidRDefault="00132955" w:rsidP="00B04F35">
      <w:pPr>
        <w:ind w:firstLine="709"/>
        <w:jc w:val="both"/>
        <w:rPr>
          <w:sz w:val="28"/>
          <w:szCs w:val="28"/>
        </w:rPr>
      </w:pPr>
      <w:r w:rsidRPr="00703147">
        <w:rPr>
          <w:sz w:val="28"/>
          <w:szCs w:val="28"/>
        </w:rPr>
        <w:t xml:space="preserve">- </w:t>
      </w:r>
      <w:r w:rsidR="00B04F35" w:rsidRPr="00703147">
        <w:rPr>
          <w:sz w:val="28"/>
          <w:szCs w:val="28"/>
        </w:rPr>
        <w:t xml:space="preserve">на 102 единицы </w:t>
      </w:r>
      <w:r w:rsidRPr="00703147">
        <w:rPr>
          <w:sz w:val="28"/>
          <w:szCs w:val="28"/>
        </w:rPr>
        <w:t>для стационарных (продовольственных)</w:t>
      </w:r>
      <w:r w:rsidR="00F169CE" w:rsidRPr="00703147">
        <w:rPr>
          <w:sz w:val="28"/>
          <w:szCs w:val="28"/>
        </w:rPr>
        <w:t xml:space="preserve"> </w:t>
      </w:r>
      <w:r w:rsidR="004735E3" w:rsidRPr="00703147">
        <w:rPr>
          <w:sz w:val="28"/>
          <w:szCs w:val="28"/>
        </w:rPr>
        <w:t>объектов, при нормативе</w:t>
      </w:r>
      <w:r w:rsidR="00F169CE" w:rsidRPr="00703147">
        <w:rPr>
          <w:sz w:val="28"/>
          <w:szCs w:val="28"/>
        </w:rPr>
        <w:t xml:space="preserve"> 29 единиц</w:t>
      </w:r>
      <w:r w:rsidR="00B83A5E" w:rsidRPr="00703147">
        <w:rPr>
          <w:sz w:val="28"/>
          <w:szCs w:val="28"/>
        </w:rPr>
        <w:t xml:space="preserve"> </w:t>
      </w:r>
      <w:r w:rsidR="00F169CE" w:rsidRPr="00703147">
        <w:rPr>
          <w:sz w:val="28"/>
          <w:szCs w:val="28"/>
        </w:rPr>
        <w:t>(131 продовольс</w:t>
      </w:r>
      <w:r w:rsidR="004735E3" w:rsidRPr="00703147">
        <w:rPr>
          <w:sz w:val="28"/>
          <w:szCs w:val="28"/>
        </w:rPr>
        <w:t>твенных</w:t>
      </w:r>
      <w:r w:rsidR="00F169CE" w:rsidRPr="00703147">
        <w:rPr>
          <w:sz w:val="28"/>
          <w:szCs w:val="28"/>
        </w:rPr>
        <w:t xml:space="preserve"> магазин</w:t>
      </w:r>
      <w:r w:rsidR="004735E3" w:rsidRPr="00703147">
        <w:rPr>
          <w:sz w:val="28"/>
          <w:szCs w:val="28"/>
        </w:rPr>
        <w:t>ов</w:t>
      </w:r>
      <w:r w:rsidR="00F169CE" w:rsidRPr="00703147">
        <w:rPr>
          <w:sz w:val="28"/>
          <w:szCs w:val="28"/>
        </w:rPr>
        <w:t>);</w:t>
      </w:r>
    </w:p>
    <w:p w:rsidR="0012587C" w:rsidRPr="00703147" w:rsidRDefault="00F169CE" w:rsidP="00F169CE">
      <w:pPr>
        <w:ind w:firstLine="709"/>
        <w:jc w:val="both"/>
        <w:rPr>
          <w:sz w:val="28"/>
          <w:szCs w:val="28"/>
        </w:rPr>
      </w:pPr>
      <w:r w:rsidRPr="00703147">
        <w:rPr>
          <w:sz w:val="28"/>
          <w:szCs w:val="28"/>
        </w:rPr>
        <w:t xml:space="preserve">- </w:t>
      </w:r>
      <w:r w:rsidR="004735E3" w:rsidRPr="00703147">
        <w:rPr>
          <w:sz w:val="28"/>
          <w:szCs w:val="28"/>
        </w:rPr>
        <w:t xml:space="preserve">на 148 единиц для </w:t>
      </w:r>
      <w:r w:rsidR="00132955" w:rsidRPr="00703147">
        <w:rPr>
          <w:sz w:val="28"/>
          <w:szCs w:val="28"/>
        </w:rPr>
        <w:t>стационарных</w:t>
      </w:r>
      <w:r w:rsidR="004735E3" w:rsidRPr="00703147">
        <w:rPr>
          <w:sz w:val="28"/>
          <w:szCs w:val="28"/>
        </w:rPr>
        <w:t xml:space="preserve"> объектов</w:t>
      </w:r>
      <w:r w:rsidRPr="00703147">
        <w:rPr>
          <w:sz w:val="28"/>
          <w:szCs w:val="28"/>
        </w:rPr>
        <w:t xml:space="preserve">, </w:t>
      </w:r>
      <w:r w:rsidR="004735E3" w:rsidRPr="00703147">
        <w:rPr>
          <w:sz w:val="28"/>
          <w:szCs w:val="28"/>
        </w:rPr>
        <w:t xml:space="preserve">при нормативе </w:t>
      </w:r>
      <w:r w:rsidR="00B83A5E" w:rsidRPr="00703147">
        <w:rPr>
          <w:sz w:val="28"/>
          <w:szCs w:val="28"/>
        </w:rPr>
        <w:t xml:space="preserve">64 </w:t>
      </w:r>
      <w:r w:rsidR="004735E3" w:rsidRPr="00703147">
        <w:rPr>
          <w:sz w:val="28"/>
          <w:szCs w:val="28"/>
        </w:rPr>
        <w:t>единицы</w:t>
      </w:r>
      <w:r w:rsidRPr="00703147">
        <w:rPr>
          <w:sz w:val="28"/>
          <w:szCs w:val="28"/>
        </w:rPr>
        <w:t xml:space="preserve"> (212 объект</w:t>
      </w:r>
      <w:r w:rsidR="004735E3" w:rsidRPr="00703147">
        <w:rPr>
          <w:sz w:val="28"/>
          <w:szCs w:val="28"/>
        </w:rPr>
        <w:t>ов</w:t>
      </w:r>
      <w:r w:rsidRPr="00703147">
        <w:rPr>
          <w:sz w:val="28"/>
          <w:szCs w:val="28"/>
        </w:rPr>
        <w:t>).</w:t>
      </w:r>
    </w:p>
    <w:p w:rsidR="0096465F" w:rsidRPr="00703147" w:rsidRDefault="0096465F" w:rsidP="0096465F">
      <w:pPr>
        <w:ind w:firstLine="709"/>
        <w:jc w:val="both"/>
        <w:rPr>
          <w:sz w:val="28"/>
          <w:szCs w:val="28"/>
        </w:rPr>
      </w:pPr>
      <w:r w:rsidRPr="00703147">
        <w:rPr>
          <w:sz w:val="28"/>
          <w:szCs w:val="28"/>
        </w:rPr>
        <w:t>Данные показатели характеризуют позитивную тенденцию развития инфраструктуры торговли.</w:t>
      </w:r>
    </w:p>
    <w:p w:rsidR="0096465F" w:rsidRPr="00703147" w:rsidRDefault="0096465F" w:rsidP="0096465F">
      <w:pPr>
        <w:ind w:firstLine="709"/>
        <w:jc w:val="both"/>
        <w:rPr>
          <w:sz w:val="28"/>
          <w:szCs w:val="28"/>
        </w:rPr>
      </w:pPr>
      <w:r w:rsidRPr="00703147">
        <w:rPr>
          <w:sz w:val="28"/>
          <w:szCs w:val="28"/>
        </w:rPr>
        <w:t xml:space="preserve">Отличительной чертой территории является сохранение потребительской кооперации, обеспечивающей обслуживание малочисленных, труднодоступных, национальных населенных пунктов. В районе продолжает осуществлять свою деятельность союз потребительских обществ, структура которого включает: 12 магазинов, из них: 4 продовольственных, 2 непродовольственных, 6 – универсальных (смешанный ассортимент).  </w:t>
      </w:r>
    </w:p>
    <w:p w:rsidR="0096465F" w:rsidRPr="00703147" w:rsidRDefault="0096465F" w:rsidP="0096465F">
      <w:pPr>
        <w:ind w:firstLine="709"/>
        <w:jc w:val="both"/>
        <w:rPr>
          <w:sz w:val="28"/>
          <w:szCs w:val="28"/>
        </w:rPr>
      </w:pPr>
      <w:r w:rsidRPr="00703147">
        <w:rPr>
          <w:sz w:val="28"/>
          <w:szCs w:val="28"/>
        </w:rPr>
        <w:lastRenderedPageBreak/>
        <w:t>Для выполнения требований по обеспечению беспрепятственного доступа маломобильных групп населения 14 торговых объектов оснащены пандусами (</w:t>
      </w:r>
      <w:proofErr w:type="spellStart"/>
      <w:r w:rsidRPr="00703147">
        <w:rPr>
          <w:sz w:val="28"/>
          <w:szCs w:val="28"/>
        </w:rPr>
        <w:t>пгт</w:t>
      </w:r>
      <w:proofErr w:type="spellEnd"/>
      <w:r w:rsidRPr="00703147">
        <w:rPr>
          <w:sz w:val="28"/>
          <w:szCs w:val="28"/>
        </w:rPr>
        <w:t xml:space="preserve">. Березово, с. </w:t>
      </w:r>
      <w:proofErr w:type="spellStart"/>
      <w:r w:rsidRPr="00703147">
        <w:rPr>
          <w:sz w:val="28"/>
          <w:szCs w:val="28"/>
        </w:rPr>
        <w:t>Саранпауль</w:t>
      </w:r>
      <w:proofErr w:type="spellEnd"/>
      <w:r w:rsidRPr="00703147">
        <w:rPr>
          <w:sz w:val="28"/>
          <w:szCs w:val="28"/>
        </w:rPr>
        <w:t xml:space="preserve">, </w:t>
      </w:r>
      <w:proofErr w:type="spellStart"/>
      <w:r w:rsidRPr="00703147">
        <w:rPr>
          <w:sz w:val="28"/>
          <w:szCs w:val="28"/>
        </w:rPr>
        <w:t>пгт</w:t>
      </w:r>
      <w:proofErr w:type="spellEnd"/>
      <w:r w:rsidRPr="00703147">
        <w:rPr>
          <w:sz w:val="28"/>
          <w:szCs w:val="28"/>
        </w:rPr>
        <w:t>. Игрим), 4 объекта оснащены кнопкой вызова (</w:t>
      </w:r>
      <w:proofErr w:type="spellStart"/>
      <w:r w:rsidRPr="00703147">
        <w:rPr>
          <w:sz w:val="28"/>
          <w:szCs w:val="28"/>
        </w:rPr>
        <w:t>пгт</w:t>
      </w:r>
      <w:proofErr w:type="spellEnd"/>
      <w:r w:rsidRPr="00703147">
        <w:rPr>
          <w:sz w:val="28"/>
          <w:szCs w:val="28"/>
        </w:rPr>
        <w:t xml:space="preserve">. Игрим). </w:t>
      </w:r>
    </w:p>
    <w:p w:rsidR="0096465F" w:rsidRPr="00703147" w:rsidRDefault="0096465F" w:rsidP="0096465F">
      <w:pPr>
        <w:ind w:firstLine="709"/>
        <w:jc w:val="both"/>
        <w:rPr>
          <w:sz w:val="28"/>
          <w:szCs w:val="28"/>
        </w:rPr>
      </w:pPr>
      <w:r w:rsidRPr="00703147">
        <w:rPr>
          <w:sz w:val="28"/>
          <w:szCs w:val="28"/>
        </w:rPr>
        <w:t xml:space="preserve">В условиях </w:t>
      </w:r>
      <w:proofErr w:type="spellStart"/>
      <w:r w:rsidRPr="00703147">
        <w:rPr>
          <w:rFonts w:eastAsia="Calibri"/>
          <w:sz w:val="28"/>
          <w:szCs w:val="28"/>
        </w:rPr>
        <w:t>санкционного</w:t>
      </w:r>
      <w:proofErr w:type="spellEnd"/>
      <w:r w:rsidRPr="00703147">
        <w:rPr>
          <w:sz w:val="28"/>
          <w:szCs w:val="28"/>
        </w:rPr>
        <w:t xml:space="preserve"> давления, организован надзор за ценообразованием на социально значимые продовольственные товары на потребительском рынке. Проводится ежемесячное наблюдение за розничными ценами по 25 наименованиям продовольственных товаров первой необходимости. </w:t>
      </w:r>
    </w:p>
    <w:p w:rsidR="0096465F" w:rsidRPr="00703147" w:rsidRDefault="0096465F" w:rsidP="0096465F">
      <w:pPr>
        <w:ind w:firstLine="709"/>
        <w:jc w:val="both"/>
        <w:rPr>
          <w:sz w:val="28"/>
          <w:szCs w:val="28"/>
        </w:rPr>
      </w:pPr>
      <w:r w:rsidRPr="00703147">
        <w:rPr>
          <w:sz w:val="28"/>
          <w:szCs w:val="28"/>
        </w:rPr>
        <w:t>Сбор информации осуществляется по 13 субъектам ценообразования, реализующих деятельность в сфере розничной торговли продовольственными товарами в 8 населенных пунктах Березовского района.</w:t>
      </w:r>
    </w:p>
    <w:p w:rsidR="0096465F" w:rsidRPr="00703147" w:rsidRDefault="0096465F" w:rsidP="0096465F">
      <w:pPr>
        <w:ind w:firstLine="708"/>
        <w:jc w:val="both"/>
        <w:rPr>
          <w:sz w:val="28"/>
          <w:szCs w:val="28"/>
        </w:rPr>
      </w:pPr>
      <w:r w:rsidRPr="00703147">
        <w:rPr>
          <w:sz w:val="28"/>
          <w:szCs w:val="28"/>
        </w:rPr>
        <w:t>Мониторинг изменения цен на продукты питания по состоянию на 26 декабря 2023 года по сравнению с 2022 год</w:t>
      </w:r>
      <w:r w:rsidR="000F0879" w:rsidRPr="00703147">
        <w:rPr>
          <w:sz w:val="28"/>
          <w:szCs w:val="28"/>
        </w:rPr>
        <w:t>ом</w:t>
      </w:r>
      <w:r w:rsidRPr="00703147">
        <w:rPr>
          <w:sz w:val="28"/>
          <w:szCs w:val="28"/>
        </w:rPr>
        <w:t xml:space="preserve"> показал увеличение стоимости по 15 позициям: </w:t>
      </w:r>
    </w:p>
    <w:p w:rsidR="0096465F" w:rsidRPr="00703147" w:rsidRDefault="0096465F" w:rsidP="0096465F">
      <w:pPr>
        <w:ind w:firstLine="708"/>
        <w:jc w:val="both"/>
        <w:rPr>
          <w:sz w:val="28"/>
          <w:szCs w:val="28"/>
        </w:rPr>
      </w:pPr>
      <w:r w:rsidRPr="00703147">
        <w:rPr>
          <w:sz w:val="28"/>
          <w:szCs w:val="28"/>
        </w:rPr>
        <w:t>- куры (кроме окорочков) - 17,84%;</w:t>
      </w:r>
    </w:p>
    <w:p w:rsidR="0096465F" w:rsidRPr="00703147" w:rsidRDefault="0096465F" w:rsidP="0096465F">
      <w:pPr>
        <w:ind w:firstLine="708"/>
        <w:jc w:val="both"/>
        <w:rPr>
          <w:sz w:val="28"/>
          <w:szCs w:val="28"/>
        </w:rPr>
      </w:pPr>
      <w:r w:rsidRPr="00703147">
        <w:rPr>
          <w:sz w:val="28"/>
          <w:szCs w:val="28"/>
        </w:rPr>
        <w:t xml:space="preserve">- </w:t>
      </w:r>
      <w:proofErr w:type="gramStart"/>
      <w:r w:rsidRPr="00703147">
        <w:rPr>
          <w:sz w:val="28"/>
          <w:szCs w:val="28"/>
        </w:rPr>
        <w:t>рыба</w:t>
      </w:r>
      <w:proofErr w:type="gramEnd"/>
      <w:r w:rsidRPr="00703147">
        <w:rPr>
          <w:sz w:val="28"/>
          <w:szCs w:val="28"/>
        </w:rPr>
        <w:t xml:space="preserve"> мороженная (неразделанная) - 39,32%;</w:t>
      </w:r>
    </w:p>
    <w:p w:rsidR="0096465F" w:rsidRPr="00703147" w:rsidRDefault="0096465F" w:rsidP="0096465F">
      <w:pPr>
        <w:ind w:firstLine="708"/>
        <w:jc w:val="both"/>
        <w:rPr>
          <w:sz w:val="28"/>
          <w:szCs w:val="28"/>
        </w:rPr>
      </w:pPr>
      <w:r w:rsidRPr="00703147">
        <w:rPr>
          <w:sz w:val="28"/>
          <w:szCs w:val="28"/>
        </w:rPr>
        <w:t>- масло сливочное - 26,85%;</w:t>
      </w:r>
    </w:p>
    <w:p w:rsidR="0096465F" w:rsidRPr="00703147" w:rsidRDefault="0096465F" w:rsidP="0096465F">
      <w:pPr>
        <w:ind w:firstLine="708"/>
        <w:jc w:val="both"/>
        <w:rPr>
          <w:sz w:val="28"/>
          <w:szCs w:val="28"/>
        </w:rPr>
      </w:pPr>
      <w:r w:rsidRPr="00703147">
        <w:rPr>
          <w:sz w:val="28"/>
          <w:szCs w:val="28"/>
        </w:rPr>
        <w:t>- молоко питьевое цельное пастеризованное жирностью 2,5-3,2% - 15,56%;</w:t>
      </w:r>
    </w:p>
    <w:p w:rsidR="0096465F" w:rsidRPr="00703147" w:rsidRDefault="0096465F" w:rsidP="0096465F">
      <w:pPr>
        <w:ind w:firstLine="708"/>
        <w:jc w:val="both"/>
        <w:rPr>
          <w:sz w:val="28"/>
          <w:szCs w:val="28"/>
        </w:rPr>
      </w:pPr>
      <w:r w:rsidRPr="00703147">
        <w:rPr>
          <w:sz w:val="28"/>
          <w:szCs w:val="28"/>
        </w:rPr>
        <w:t>- яйца куриные - 77,66%</w:t>
      </w:r>
    </w:p>
    <w:p w:rsidR="0096465F" w:rsidRPr="00703147" w:rsidRDefault="0096465F" w:rsidP="0096465F">
      <w:pPr>
        <w:ind w:firstLine="708"/>
        <w:jc w:val="both"/>
        <w:rPr>
          <w:sz w:val="28"/>
          <w:szCs w:val="28"/>
        </w:rPr>
      </w:pPr>
      <w:r w:rsidRPr="00703147">
        <w:rPr>
          <w:sz w:val="28"/>
          <w:szCs w:val="28"/>
        </w:rPr>
        <w:t>- сахар-песок - 10,33%;</w:t>
      </w:r>
    </w:p>
    <w:p w:rsidR="0096465F" w:rsidRPr="00703147" w:rsidRDefault="0096465F" w:rsidP="0096465F">
      <w:pPr>
        <w:ind w:firstLine="708"/>
        <w:jc w:val="both"/>
        <w:rPr>
          <w:sz w:val="28"/>
          <w:szCs w:val="28"/>
        </w:rPr>
      </w:pPr>
      <w:r w:rsidRPr="00703147">
        <w:rPr>
          <w:sz w:val="28"/>
          <w:szCs w:val="28"/>
        </w:rPr>
        <w:t>- чай черный, байховый - 6,75%;</w:t>
      </w:r>
    </w:p>
    <w:p w:rsidR="0096465F" w:rsidRPr="00703147" w:rsidRDefault="0096465F" w:rsidP="0096465F">
      <w:pPr>
        <w:ind w:firstLine="708"/>
        <w:jc w:val="both"/>
        <w:rPr>
          <w:sz w:val="28"/>
          <w:szCs w:val="28"/>
        </w:rPr>
      </w:pPr>
      <w:r w:rsidRPr="00703147">
        <w:rPr>
          <w:sz w:val="28"/>
          <w:szCs w:val="28"/>
        </w:rPr>
        <w:t>- мука пшеничная - 19,17%;</w:t>
      </w:r>
    </w:p>
    <w:p w:rsidR="0096465F" w:rsidRPr="00703147" w:rsidRDefault="0096465F" w:rsidP="0096465F">
      <w:pPr>
        <w:ind w:firstLine="708"/>
        <w:jc w:val="both"/>
        <w:rPr>
          <w:sz w:val="28"/>
          <w:szCs w:val="28"/>
        </w:rPr>
      </w:pPr>
      <w:r w:rsidRPr="00703147">
        <w:rPr>
          <w:sz w:val="28"/>
          <w:szCs w:val="28"/>
        </w:rPr>
        <w:t>- пшено - 8,06%;</w:t>
      </w:r>
    </w:p>
    <w:p w:rsidR="0096465F" w:rsidRPr="00703147" w:rsidRDefault="0096465F" w:rsidP="0096465F">
      <w:pPr>
        <w:ind w:firstLine="708"/>
        <w:jc w:val="both"/>
        <w:rPr>
          <w:sz w:val="28"/>
          <w:szCs w:val="28"/>
        </w:rPr>
      </w:pPr>
      <w:r w:rsidRPr="00703147">
        <w:rPr>
          <w:sz w:val="28"/>
          <w:szCs w:val="28"/>
        </w:rPr>
        <w:t>- вермишель - 1,90%;</w:t>
      </w:r>
    </w:p>
    <w:p w:rsidR="0096465F" w:rsidRPr="00703147" w:rsidRDefault="0096465F" w:rsidP="0096465F">
      <w:pPr>
        <w:ind w:firstLine="708"/>
        <w:jc w:val="both"/>
        <w:rPr>
          <w:sz w:val="28"/>
          <w:szCs w:val="28"/>
        </w:rPr>
      </w:pPr>
      <w:r w:rsidRPr="00703147">
        <w:rPr>
          <w:sz w:val="28"/>
          <w:szCs w:val="28"/>
        </w:rPr>
        <w:t>- картофель - 11,22%;</w:t>
      </w:r>
    </w:p>
    <w:p w:rsidR="0096465F" w:rsidRPr="00703147" w:rsidRDefault="0096465F" w:rsidP="0096465F">
      <w:pPr>
        <w:ind w:firstLine="708"/>
        <w:jc w:val="both"/>
        <w:rPr>
          <w:sz w:val="28"/>
          <w:szCs w:val="28"/>
        </w:rPr>
      </w:pPr>
      <w:r w:rsidRPr="00703147">
        <w:rPr>
          <w:sz w:val="28"/>
          <w:szCs w:val="28"/>
        </w:rPr>
        <w:t>- капуста свежая - 19,17%;</w:t>
      </w:r>
    </w:p>
    <w:p w:rsidR="0096465F" w:rsidRPr="00703147" w:rsidRDefault="0096465F" w:rsidP="0096465F">
      <w:pPr>
        <w:ind w:firstLine="708"/>
        <w:jc w:val="both"/>
        <w:rPr>
          <w:sz w:val="28"/>
          <w:szCs w:val="28"/>
        </w:rPr>
      </w:pPr>
      <w:r w:rsidRPr="00703147">
        <w:rPr>
          <w:sz w:val="28"/>
          <w:szCs w:val="28"/>
        </w:rPr>
        <w:t>- лук репчатый - 12,66%.</w:t>
      </w:r>
    </w:p>
    <w:p w:rsidR="0096465F" w:rsidRPr="00703147" w:rsidRDefault="0096465F" w:rsidP="0096465F">
      <w:pPr>
        <w:ind w:firstLine="708"/>
        <w:jc w:val="both"/>
        <w:rPr>
          <w:sz w:val="28"/>
          <w:szCs w:val="28"/>
        </w:rPr>
      </w:pPr>
      <w:r w:rsidRPr="00703147">
        <w:rPr>
          <w:sz w:val="28"/>
          <w:szCs w:val="28"/>
        </w:rPr>
        <w:t>- морковь - 33,15%;</w:t>
      </w:r>
    </w:p>
    <w:p w:rsidR="0096465F" w:rsidRPr="00703147" w:rsidRDefault="0096465F" w:rsidP="0096465F">
      <w:pPr>
        <w:ind w:firstLine="708"/>
        <w:jc w:val="both"/>
        <w:rPr>
          <w:sz w:val="28"/>
          <w:szCs w:val="28"/>
        </w:rPr>
      </w:pPr>
      <w:r w:rsidRPr="00703147">
        <w:rPr>
          <w:sz w:val="28"/>
          <w:szCs w:val="28"/>
        </w:rPr>
        <w:t>- яблоки - 9,17%.</w:t>
      </w:r>
    </w:p>
    <w:p w:rsidR="0096465F" w:rsidRPr="00703147" w:rsidRDefault="0096465F" w:rsidP="0096465F">
      <w:pPr>
        <w:ind w:firstLine="708"/>
        <w:jc w:val="both"/>
        <w:rPr>
          <w:sz w:val="28"/>
          <w:szCs w:val="28"/>
        </w:rPr>
      </w:pPr>
      <w:r w:rsidRPr="00703147">
        <w:rPr>
          <w:sz w:val="28"/>
          <w:szCs w:val="28"/>
        </w:rPr>
        <w:t>Снижение наблюдается по следующим 9 позициям:</w:t>
      </w:r>
    </w:p>
    <w:p w:rsidR="0096465F" w:rsidRPr="00703147" w:rsidRDefault="0096465F" w:rsidP="0096465F">
      <w:pPr>
        <w:ind w:firstLine="708"/>
        <w:jc w:val="both"/>
        <w:rPr>
          <w:sz w:val="28"/>
          <w:szCs w:val="28"/>
        </w:rPr>
      </w:pPr>
      <w:r w:rsidRPr="00703147">
        <w:rPr>
          <w:sz w:val="28"/>
          <w:szCs w:val="28"/>
        </w:rPr>
        <w:t>- свинина (кроме бескостного мяса) - 23,65%;</w:t>
      </w:r>
    </w:p>
    <w:p w:rsidR="0096465F" w:rsidRPr="00703147" w:rsidRDefault="0096465F" w:rsidP="0096465F">
      <w:pPr>
        <w:ind w:firstLine="708"/>
        <w:jc w:val="both"/>
        <w:rPr>
          <w:sz w:val="28"/>
          <w:szCs w:val="28"/>
        </w:rPr>
      </w:pPr>
      <w:r w:rsidRPr="00703147">
        <w:rPr>
          <w:sz w:val="28"/>
          <w:szCs w:val="28"/>
        </w:rPr>
        <w:t>- говядина (кроме бескостного мяса) - 0,25%;</w:t>
      </w:r>
    </w:p>
    <w:p w:rsidR="0096465F" w:rsidRPr="00703147" w:rsidRDefault="0096465F" w:rsidP="0096465F">
      <w:pPr>
        <w:ind w:firstLine="708"/>
        <w:jc w:val="both"/>
        <w:rPr>
          <w:sz w:val="28"/>
          <w:szCs w:val="28"/>
        </w:rPr>
      </w:pPr>
      <w:r w:rsidRPr="00703147">
        <w:rPr>
          <w:sz w:val="28"/>
          <w:szCs w:val="28"/>
        </w:rPr>
        <w:t>- масло подсолнечное - 5,62%;</w:t>
      </w:r>
    </w:p>
    <w:p w:rsidR="0096465F" w:rsidRPr="00703147" w:rsidRDefault="0096465F" w:rsidP="0096465F">
      <w:pPr>
        <w:ind w:firstLine="708"/>
        <w:jc w:val="both"/>
        <w:rPr>
          <w:sz w:val="28"/>
          <w:szCs w:val="28"/>
        </w:rPr>
      </w:pPr>
      <w:r w:rsidRPr="00703147">
        <w:rPr>
          <w:sz w:val="28"/>
          <w:szCs w:val="28"/>
        </w:rPr>
        <w:t>- молоко питьевое цельное стерилизованное, жирностью 2,5-3,2% -1,02%;</w:t>
      </w:r>
    </w:p>
    <w:p w:rsidR="0096465F" w:rsidRPr="00703147" w:rsidRDefault="0096465F" w:rsidP="0096465F">
      <w:pPr>
        <w:ind w:firstLine="708"/>
        <w:jc w:val="both"/>
        <w:rPr>
          <w:sz w:val="28"/>
          <w:szCs w:val="28"/>
        </w:rPr>
      </w:pPr>
      <w:r w:rsidRPr="00703147">
        <w:rPr>
          <w:sz w:val="28"/>
          <w:szCs w:val="28"/>
        </w:rPr>
        <w:t xml:space="preserve">- </w:t>
      </w:r>
      <w:proofErr w:type="gramStart"/>
      <w:r w:rsidRPr="00703147">
        <w:rPr>
          <w:sz w:val="28"/>
          <w:szCs w:val="28"/>
        </w:rPr>
        <w:t>соль</w:t>
      </w:r>
      <w:proofErr w:type="gramEnd"/>
      <w:r w:rsidRPr="00703147">
        <w:rPr>
          <w:sz w:val="28"/>
          <w:szCs w:val="28"/>
        </w:rPr>
        <w:t xml:space="preserve"> поваренная - 10,92%;</w:t>
      </w:r>
    </w:p>
    <w:p w:rsidR="0096465F" w:rsidRPr="00703147" w:rsidRDefault="0096465F" w:rsidP="0096465F">
      <w:pPr>
        <w:ind w:firstLine="708"/>
        <w:jc w:val="both"/>
        <w:rPr>
          <w:sz w:val="28"/>
          <w:szCs w:val="28"/>
        </w:rPr>
      </w:pPr>
      <w:r w:rsidRPr="00703147">
        <w:rPr>
          <w:sz w:val="28"/>
          <w:szCs w:val="28"/>
        </w:rPr>
        <w:t>- хлеб ржаной, ржано-пшеничный - 9,51%;</w:t>
      </w:r>
    </w:p>
    <w:p w:rsidR="0096465F" w:rsidRPr="00703147" w:rsidRDefault="0096465F" w:rsidP="0096465F">
      <w:pPr>
        <w:ind w:firstLine="708"/>
        <w:jc w:val="both"/>
        <w:rPr>
          <w:sz w:val="28"/>
          <w:szCs w:val="28"/>
        </w:rPr>
      </w:pPr>
      <w:r w:rsidRPr="00703147">
        <w:rPr>
          <w:sz w:val="28"/>
          <w:szCs w:val="28"/>
        </w:rPr>
        <w:t>- хлеб и хлебобулочные изделия из муки 1,2 сорта - 0,57%;</w:t>
      </w:r>
    </w:p>
    <w:p w:rsidR="0096465F" w:rsidRPr="00703147" w:rsidRDefault="0096465F" w:rsidP="0096465F">
      <w:pPr>
        <w:ind w:firstLine="708"/>
        <w:jc w:val="both"/>
        <w:rPr>
          <w:sz w:val="28"/>
          <w:szCs w:val="28"/>
        </w:rPr>
      </w:pPr>
      <w:r w:rsidRPr="00703147">
        <w:rPr>
          <w:sz w:val="28"/>
          <w:szCs w:val="28"/>
        </w:rPr>
        <w:t xml:space="preserve">- </w:t>
      </w:r>
      <w:proofErr w:type="gramStart"/>
      <w:r w:rsidRPr="00703147">
        <w:rPr>
          <w:sz w:val="28"/>
          <w:szCs w:val="28"/>
        </w:rPr>
        <w:t>рис</w:t>
      </w:r>
      <w:proofErr w:type="gramEnd"/>
      <w:r w:rsidRPr="00703147">
        <w:rPr>
          <w:sz w:val="28"/>
          <w:szCs w:val="28"/>
        </w:rPr>
        <w:t xml:space="preserve"> шлифованный - 4,21%;</w:t>
      </w:r>
    </w:p>
    <w:p w:rsidR="0096465F" w:rsidRPr="00703147" w:rsidRDefault="0096465F" w:rsidP="0096465F">
      <w:pPr>
        <w:ind w:firstLine="708"/>
        <w:jc w:val="both"/>
        <w:rPr>
          <w:sz w:val="28"/>
          <w:szCs w:val="28"/>
        </w:rPr>
      </w:pPr>
      <w:r w:rsidRPr="00703147">
        <w:rPr>
          <w:sz w:val="28"/>
          <w:szCs w:val="28"/>
        </w:rPr>
        <w:t>- гречневая крупа-ядрица - 16,20%.</w:t>
      </w:r>
    </w:p>
    <w:p w:rsidR="0096465F" w:rsidRPr="00703147" w:rsidRDefault="0096465F" w:rsidP="0096465F">
      <w:pPr>
        <w:ind w:firstLine="709"/>
        <w:jc w:val="both"/>
        <w:rPr>
          <w:sz w:val="28"/>
          <w:szCs w:val="28"/>
        </w:rPr>
      </w:pPr>
      <w:r w:rsidRPr="00703147">
        <w:rPr>
          <w:sz w:val="28"/>
          <w:szCs w:val="28"/>
        </w:rPr>
        <w:t xml:space="preserve">Наиболее высокие цены в отчетном периоде зафиксированы в д. </w:t>
      </w:r>
      <w:proofErr w:type="spellStart"/>
      <w:r w:rsidRPr="00703147">
        <w:rPr>
          <w:sz w:val="28"/>
          <w:szCs w:val="28"/>
        </w:rPr>
        <w:t>Хулимсунт</w:t>
      </w:r>
      <w:proofErr w:type="spellEnd"/>
      <w:r w:rsidRPr="00703147">
        <w:rPr>
          <w:sz w:val="28"/>
          <w:szCs w:val="28"/>
        </w:rPr>
        <w:t xml:space="preserve">, с. </w:t>
      </w:r>
      <w:proofErr w:type="spellStart"/>
      <w:r w:rsidRPr="00703147">
        <w:rPr>
          <w:sz w:val="28"/>
          <w:szCs w:val="28"/>
        </w:rPr>
        <w:t>Няксимволь</w:t>
      </w:r>
      <w:proofErr w:type="spellEnd"/>
      <w:r w:rsidRPr="00703147">
        <w:rPr>
          <w:sz w:val="28"/>
          <w:szCs w:val="28"/>
        </w:rPr>
        <w:t xml:space="preserve"> и п. Приполярный, в связи с отдаленностью и труднодоступностью доставки грузов. </w:t>
      </w:r>
    </w:p>
    <w:p w:rsidR="0096465F" w:rsidRPr="00703147" w:rsidRDefault="0096465F" w:rsidP="0096465F">
      <w:pPr>
        <w:ind w:firstLine="708"/>
        <w:jc w:val="both"/>
        <w:rPr>
          <w:sz w:val="28"/>
          <w:szCs w:val="28"/>
        </w:rPr>
      </w:pPr>
      <w:r w:rsidRPr="00703147">
        <w:rPr>
          <w:sz w:val="28"/>
          <w:szCs w:val="28"/>
        </w:rPr>
        <w:t xml:space="preserve">Ввоз товаров для розничной торговли осуществляется из Тюменской, Курганской, Челябинской, Свердловской областей, </w:t>
      </w:r>
      <w:proofErr w:type="spellStart"/>
      <w:r w:rsidRPr="00703147">
        <w:rPr>
          <w:sz w:val="28"/>
          <w:szCs w:val="28"/>
        </w:rPr>
        <w:t>пгт</w:t>
      </w:r>
      <w:proofErr w:type="spellEnd"/>
      <w:r w:rsidRPr="00703147">
        <w:rPr>
          <w:sz w:val="28"/>
          <w:szCs w:val="28"/>
        </w:rPr>
        <w:t xml:space="preserve">. </w:t>
      </w:r>
      <w:proofErr w:type="spellStart"/>
      <w:r w:rsidRPr="00703147">
        <w:rPr>
          <w:sz w:val="28"/>
          <w:szCs w:val="28"/>
        </w:rPr>
        <w:t>Приобье</w:t>
      </w:r>
      <w:proofErr w:type="spellEnd"/>
      <w:r w:rsidRPr="00703147">
        <w:rPr>
          <w:sz w:val="28"/>
          <w:szCs w:val="28"/>
        </w:rPr>
        <w:t xml:space="preserve"> Октябрьского района.</w:t>
      </w:r>
    </w:p>
    <w:p w:rsidR="0096465F" w:rsidRPr="00703147" w:rsidRDefault="0096465F" w:rsidP="0096465F">
      <w:pPr>
        <w:ind w:firstLine="709"/>
        <w:contextualSpacing/>
        <w:jc w:val="both"/>
        <w:rPr>
          <w:rFonts w:eastAsia="Calibri"/>
          <w:color w:val="000000"/>
          <w:sz w:val="28"/>
          <w:szCs w:val="28"/>
        </w:rPr>
      </w:pPr>
      <w:r w:rsidRPr="00703147">
        <w:rPr>
          <w:sz w:val="28"/>
          <w:szCs w:val="28"/>
        </w:rPr>
        <w:lastRenderedPageBreak/>
        <w:t xml:space="preserve">Текущее обеспечение населения товарами первой необходимости осуществляется в бесперебойном режиме, формируются товарные запасы на период сезонной распутицы, спрос удовлетворен, массовый ажиотаж отсутствует. </w:t>
      </w:r>
      <w:r w:rsidRPr="00703147">
        <w:rPr>
          <w:rFonts w:eastAsia="Calibri"/>
          <w:color w:val="000000"/>
          <w:sz w:val="28"/>
          <w:szCs w:val="28"/>
        </w:rPr>
        <w:t xml:space="preserve">Дефицита </w:t>
      </w:r>
      <w:r w:rsidRPr="00703147">
        <w:rPr>
          <w:sz w:val="28"/>
          <w:szCs w:val="28"/>
        </w:rPr>
        <w:t>социально значимых товаров первой необходимости</w:t>
      </w:r>
      <w:r w:rsidRPr="00703147">
        <w:rPr>
          <w:rFonts w:eastAsia="Calibri"/>
          <w:color w:val="000000"/>
          <w:sz w:val="28"/>
          <w:szCs w:val="28"/>
        </w:rPr>
        <w:t xml:space="preserve"> в районе не ожидается.</w:t>
      </w:r>
    </w:p>
    <w:p w:rsidR="0096465F" w:rsidRPr="00703147" w:rsidRDefault="0096465F" w:rsidP="0096465F">
      <w:pPr>
        <w:ind w:right="142" w:firstLine="709"/>
        <w:jc w:val="both"/>
        <w:rPr>
          <w:sz w:val="28"/>
          <w:szCs w:val="28"/>
        </w:rPr>
      </w:pPr>
      <w:r w:rsidRPr="00703147">
        <w:rPr>
          <w:sz w:val="28"/>
          <w:szCs w:val="28"/>
        </w:rPr>
        <w:t>В условиях Крайнего Севера, с учетом сложной, сезонной транспортной доступности необходимо продолжить активную работу по проведению ярмарок и развитию сетевого сервиса, способствующих развитию здоровой конкуренции, позволяющей жителям района приобрести качественную продукцию по ценам производителя и поддерживать экономические связи.</w:t>
      </w:r>
    </w:p>
    <w:p w:rsidR="0096465F" w:rsidRPr="00703147" w:rsidRDefault="0096465F" w:rsidP="0096465F">
      <w:pPr>
        <w:spacing w:before="100" w:beforeAutospacing="1" w:line="360" w:lineRule="auto"/>
        <w:rPr>
          <w:b/>
          <w:i/>
          <w:sz w:val="28"/>
          <w:szCs w:val="28"/>
        </w:rPr>
      </w:pPr>
      <w:r w:rsidRPr="00703147">
        <w:rPr>
          <w:b/>
          <w:i/>
          <w:sz w:val="28"/>
          <w:szCs w:val="28"/>
        </w:rPr>
        <w:t>Общественное питание</w:t>
      </w:r>
    </w:p>
    <w:p w:rsidR="0096465F" w:rsidRPr="00703147" w:rsidRDefault="0096465F" w:rsidP="0096465F">
      <w:pPr>
        <w:spacing w:line="0" w:lineRule="atLeast"/>
        <w:ind w:firstLine="708"/>
        <w:jc w:val="both"/>
        <w:rPr>
          <w:rFonts w:eastAsia="Calibri"/>
          <w:sz w:val="28"/>
          <w:szCs w:val="28"/>
        </w:rPr>
      </w:pPr>
      <w:r w:rsidRPr="00703147">
        <w:rPr>
          <w:rFonts w:eastAsia="Calibri"/>
          <w:sz w:val="28"/>
          <w:szCs w:val="28"/>
        </w:rPr>
        <w:t xml:space="preserve">По состоянию на 01.01.2024 сеть общедоступного питания состоит из 24 предприятий, с количеством посадочных мест 949 (по состоянию на 01.01.2023 – 26 предприятий с количеством посадочных мест 995). Обеспеченность посадочными местами на 1 000 жителей составила 42,7%. </w:t>
      </w:r>
    </w:p>
    <w:p w:rsidR="0096465F" w:rsidRPr="00703147" w:rsidRDefault="0096465F" w:rsidP="0096465F">
      <w:pPr>
        <w:tabs>
          <w:tab w:val="left" w:pos="540"/>
        </w:tabs>
        <w:ind w:firstLine="709"/>
        <w:jc w:val="both"/>
        <w:rPr>
          <w:sz w:val="28"/>
          <w:szCs w:val="28"/>
        </w:rPr>
      </w:pPr>
      <w:r w:rsidRPr="00703147">
        <w:rPr>
          <w:sz w:val="28"/>
          <w:szCs w:val="28"/>
        </w:rPr>
        <w:t xml:space="preserve">Общественное питание, как одна из составляющих сферы услуг, на данный момент отражает стабильный уровень реализации, наблюдается постепенная восстановительная динамика до </w:t>
      </w:r>
      <w:proofErr w:type="spellStart"/>
      <w:r w:rsidRPr="00703147">
        <w:rPr>
          <w:sz w:val="28"/>
          <w:szCs w:val="28"/>
        </w:rPr>
        <w:t>пандемийного</w:t>
      </w:r>
      <w:proofErr w:type="spellEnd"/>
      <w:r w:rsidRPr="00703147">
        <w:rPr>
          <w:sz w:val="28"/>
          <w:szCs w:val="28"/>
        </w:rPr>
        <w:t xml:space="preserve"> периода. </w:t>
      </w:r>
    </w:p>
    <w:p w:rsidR="0096465F" w:rsidRPr="00703147" w:rsidRDefault="0096465F" w:rsidP="0096465F">
      <w:pPr>
        <w:tabs>
          <w:tab w:val="left" w:pos="540"/>
        </w:tabs>
        <w:ind w:firstLine="709"/>
        <w:jc w:val="both"/>
        <w:rPr>
          <w:sz w:val="28"/>
          <w:szCs w:val="28"/>
        </w:rPr>
      </w:pPr>
    </w:p>
    <w:p w:rsidR="0096465F" w:rsidRPr="00703147" w:rsidRDefault="0096465F" w:rsidP="0096465F">
      <w:pPr>
        <w:tabs>
          <w:tab w:val="left" w:pos="709"/>
        </w:tabs>
        <w:ind w:firstLine="709"/>
        <w:jc w:val="both"/>
        <w:rPr>
          <w:sz w:val="28"/>
          <w:szCs w:val="28"/>
        </w:rPr>
      </w:pPr>
      <w:r w:rsidRPr="00703147">
        <w:rPr>
          <w:noProof/>
        </w:rPr>
        <w:drawing>
          <wp:inline distT="0" distB="0" distL="0" distR="0" wp14:anchorId="677878C2" wp14:editId="13BD9EB2">
            <wp:extent cx="5448300" cy="295275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465F" w:rsidRPr="00703147" w:rsidRDefault="0096465F" w:rsidP="0096465F">
      <w:pPr>
        <w:tabs>
          <w:tab w:val="left" w:pos="540"/>
        </w:tabs>
        <w:ind w:firstLine="284"/>
        <w:jc w:val="both"/>
        <w:rPr>
          <w:sz w:val="28"/>
          <w:szCs w:val="28"/>
        </w:rPr>
      </w:pPr>
    </w:p>
    <w:p w:rsidR="0096465F" w:rsidRPr="00703147" w:rsidRDefault="0096465F" w:rsidP="0096465F">
      <w:pPr>
        <w:tabs>
          <w:tab w:val="left" w:pos="540"/>
        </w:tabs>
        <w:ind w:firstLine="709"/>
        <w:jc w:val="both"/>
        <w:rPr>
          <w:sz w:val="28"/>
          <w:szCs w:val="28"/>
        </w:rPr>
      </w:pPr>
    </w:p>
    <w:p w:rsidR="0096465F" w:rsidRPr="00703147" w:rsidRDefault="0096465F" w:rsidP="0096465F">
      <w:pPr>
        <w:tabs>
          <w:tab w:val="left" w:pos="540"/>
        </w:tabs>
        <w:ind w:firstLine="709"/>
        <w:jc w:val="both"/>
        <w:rPr>
          <w:sz w:val="28"/>
          <w:szCs w:val="28"/>
        </w:rPr>
      </w:pPr>
      <w:r w:rsidRPr="00703147">
        <w:rPr>
          <w:sz w:val="28"/>
          <w:szCs w:val="28"/>
        </w:rPr>
        <w:t xml:space="preserve">По оценке итогов 2023 года оборот общественного питания составил 313,80 млн. рублей или 99,00% к уровню прошлого года в сопоставимых ценах. Повышение </w:t>
      </w:r>
      <w:r w:rsidRPr="00703147">
        <w:rPr>
          <w:rFonts w:eastAsia="Calibri"/>
          <w:iCs/>
          <w:sz w:val="28"/>
          <w:szCs w:val="28"/>
          <w:lang w:val="x-none"/>
        </w:rPr>
        <w:t>показател</w:t>
      </w:r>
      <w:r w:rsidRPr="00703147">
        <w:rPr>
          <w:rFonts w:eastAsia="Calibri"/>
          <w:iCs/>
          <w:sz w:val="28"/>
          <w:szCs w:val="28"/>
        </w:rPr>
        <w:t>я</w:t>
      </w:r>
      <w:r w:rsidRPr="00703147">
        <w:rPr>
          <w:rFonts w:eastAsia="Calibri"/>
          <w:iCs/>
          <w:sz w:val="28"/>
          <w:szCs w:val="28"/>
          <w:lang w:val="x-none"/>
        </w:rPr>
        <w:t xml:space="preserve"> развития сферы потребительского рынка</w:t>
      </w:r>
      <w:r w:rsidRPr="00703147">
        <w:rPr>
          <w:rFonts w:eastAsia="Calibri"/>
          <w:iCs/>
          <w:sz w:val="28"/>
          <w:szCs w:val="28"/>
        </w:rPr>
        <w:t xml:space="preserve"> -</w:t>
      </w:r>
      <w:r w:rsidRPr="00703147">
        <w:rPr>
          <w:rFonts w:eastAsia="Calibri"/>
          <w:iCs/>
          <w:sz w:val="28"/>
          <w:szCs w:val="28"/>
          <w:lang w:val="x-none"/>
        </w:rPr>
        <w:t xml:space="preserve"> </w:t>
      </w:r>
      <w:r w:rsidRPr="00703147">
        <w:rPr>
          <w:rFonts w:eastAsia="Calibri"/>
          <w:iCs/>
          <w:sz w:val="28"/>
          <w:szCs w:val="28"/>
        </w:rPr>
        <w:t>о</w:t>
      </w:r>
      <w:r w:rsidRPr="00703147">
        <w:rPr>
          <w:rFonts w:eastAsia="Calibri"/>
          <w:iCs/>
          <w:sz w:val="28"/>
          <w:szCs w:val="28"/>
          <w:lang w:val="x-none"/>
        </w:rPr>
        <w:t>борот</w:t>
      </w:r>
      <w:r w:rsidRPr="00703147">
        <w:rPr>
          <w:rFonts w:eastAsia="Calibri"/>
          <w:iCs/>
          <w:sz w:val="28"/>
          <w:szCs w:val="28"/>
        </w:rPr>
        <w:t>а</w:t>
      </w:r>
      <w:r w:rsidRPr="00703147">
        <w:rPr>
          <w:rFonts w:eastAsia="Calibri"/>
          <w:iCs/>
          <w:sz w:val="28"/>
          <w:szCs w:val="28"/>
          <w:lang w:val="x-none"/>
        </w:rPr>
        <w:t xml:space="preserve"> общественного питания на душу населения</w:t>
      </w:r>
      <w:r w:rsidRPr="00703147">
        <w:rPr>
          <w:rFonts w:eastAsia="Calibri"/>
          <w:iCs/>
          <w:sz w:val="28"/>
          <w:szCs w:val="28"/>
        </w:rPr>
        <w:t>, составившего</w:t>
      </w:r>
      <w:r w:rsidRPr="00703147">
        <w:rPr>
          <w:sz w:val="28"/>
          <w:szCs w:val="28"/>
        </w:rPr>
        <w:t xml:space="preserve"> тыс. рублей или на </w:t>
      </w:r>
      <w:r w:rsidR="0050010D" w:rsidRPr="00703147">
        <w:rPr>
          <w:sz w:val="28"/>
          <w:szCs w:val="28"/>
        </w:rPr>
        <w:t>2,23</w:t>
      </w:r>
      <w:r w:rsidRPr="00703147">
        <w:rPr>
          <w:sz w:val="28"/>
          <w:szCs w:val="28"/>
        </w:rPr>
        <w:t xml:space="preserve"> % к уровню 2023 года.</w:t>
      </w:r>
    </w:p>
    <w:p w:rsidR="0096465F" w:rsidRPr="00703147" w:rsidRDefault="0096465F" w:rsidP="0096465F">
      <w:pPr>
        <w:spacing w:line="0" w:lineRule="atLeast"/>
        <w:ind w:firstLine="708"/>
        <w:jc w:val="both"/>
        <w:rPr>
          <w:rFonts w:eastAsia="Calibri"/>
          <w:sz w:val="28"/>
          <w:szCs w:val="28"/>
        </w:rPr>
      </w:pPr>
    </w:p>
    <w:p w:rsidR="0096465F" w:rsidRPr="00703147" w:rsidRDefault="0096465F" w:rsidP="0096465F">
      <w:pPr>
        <w:spacing w:before="100" w:beforeAutospacing="1" w:line="360" w:lineRule="auto"/>
        <w:rPr>
          <w:b/>
          <w:i/>
          <w:sz w:val="28"/>
          <w:szCs w:val="28"/>
        </w:rPr>
      </w:pPr>
      <w:r w:rsidRPr="00703147">
        <w:rPr>
          <w:b/>
          <w:i/>
          <w:sz w:val="28"/>
          <w:szCs w:val="28"/>
        </w:rPr>
        <w:t>Платные услуги</w:t>
      </w:r>
    </w:p>
    <w:p w:rsidR="0096465F" w:rsidRPr="00703147" w:rsidRDefault="0096465F" w:rsidP="0096465F">
      <w:pPr>
        <w:ind w:firstLine="709"/>
        <w:jc w:val="both"/>
        <w:rPr>
          <w:sz w:val="28"/>
          <w:szCs w:val="28"/>
        </w:rPr>
      </w:pPr>
      <w:r w:rsidRPr="00703147">
        <w:rPr>
          <w:sz w:val="28"/>
          <w:szCs w:val="28"/>
        </w:rPr>
        <w:lastRenderedPageBreak/>
        <w:t xml:space="preserve">Объем платных услуг населению за 2023 составил 1 601,99 млн. рублей или 98,00% к величине показателя 2022 года в сопоставимых ценах. </w:t>
      </w:r>
    </w:p>
    <w:p w:rsidR="0096465F" w:rsidRPr="00703147" w:rsidRDefault="0096465F" w:rsidP="0096465F">
      <w:pPr>
        <w:ind w:left="851"/>
        <w:jc w:val="both"/>
        <w:rPr>
          <w:sz w:val="28"/>
          <w:szCs w:val="28"/>
        </w:rPr>
      </w:pPr>
      <w:r w:rsidRPr="00703147">
        <w:rPr>
          <w:noProof/>
        </w:rPr>
        <w:drawing>
          <wp:inline distT="0" distB="0" distL="0" distR="0" wp14:anchorId="7213B164" wp14:editId="788942EF">
            <wp:extent cx="5276850" cy="341947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465F" w:rsidRPr="00703147" w:rsidRDefault="0096465F" w:rsidP="0096465F">
      <w:pPr>
        <w:ind w:right="425"/>
        <w:jc w:val="both"/>
        <w:rPr>
          <w:noProof/>
          <w:sz w:val="28"/>
          <w:szCs w:val="28"/>
        </w:rPr>
      </w:pPr>
      <w:r w:rsidRPr="00703147">
        <w:rPr>
          <w:noProof/>
          <w:sz w:val="28"/>
          <w:szCs w:val="28"/>
        </w:rPr>
        <w:t xml:space="preserve">        </w:t>
      </w:r>
    </w:p>
    <w:p w:rsidR="0096465F" w:rsidRPr="00703147" w:rsidRDefault="0096465F" w:rsidP="0096465F">
      <w:pPr>
        <w:ind w:right="141"/>
        <w:jc w:val="both"/>
        <w:rPr>
          <w:sz w:val="28"/>
          <w:szCs w:val="28"/>
        </w:rPr>
      </w:pPr>
      <w:r w:rsidRPr="00703147">
        <w:rPr>
          <w:noProof/>
          <w:sz w:val="28"/>
          <w:szCs w:val="28"/>
        </w:rPr>
        <w:t xml:space="preserve"> </w:t>
      </w:r>
      <w:r w:rsidRPr="00703147">
        <w:rPr>
          <w:noProof/>
          <w:sz w:val="28"/>
          <w:szCs w:val="28"/>
        </w:rPr>
        <w:tab/>
      </w:r>
      <w:r w:rsidRPr="00703147">
        <w:rPr>
          <w:sz w:val="28"/>
          <w:szCs w:val="28"/>
        </w:rPr>
        <w:t xml:space="preserve">По состоянию на 01.01.2024 количество организаций по предоставлению платных услуг населению увеличилось на 15 единиц и составило 118 ед. (на 01.01.2023 года – 103 ед.). </w:t>
      </w:r>
    </w:p>
    <w:p w:rsidR="0096465F" w:rsidRPr="00703147" w:rsidRDefault="0096465F" w:rsidP="0096465F">
      <w:pPr>
        <w:spacing w:line="0" w:lineRule="atLeast"/>
        <w:ind w:right="141" w:firstLine="708"/>
        <w:jc w:val="both"/>
        <w:rPr>
          <w:sz w:val="28"/>
          <w:szCs w:val="28"/>
        </w:rPr>
      </w:pPr>
      <w:r w:rsidRPr="00703147">
        <w:rPr>
          <w:sz w:val="28"/>
          <w:szCs w:val="28"/>
        </w:rPr>
        <w:t>В 2023 году открыты новые объекты по предоставлению услуг:</w:t>
      </w:r>
    </w:p>
    <w:p w:rsidR="0096465F" w:rsidRPr="00703147" w:rsidRDefault="0096465F" w:rsidP="0096465F">
      <w:pPr>
        <w:spacing w:line="0" w:lineRule="atLeast"/>
        <w:ind w:right="141" w:firstLine="708"/>
        <w:jc w:val="both"/>
        <w:rPr>
          <w:sz w:val="28"/>
          <w:szCs w:val="28"/>
        </w:rPr>
      </w:pPr>
      <w:r w:rsidRPr="00703147">
        <w:rPr>
          <w:sz w:val="28"/>
          <w:szCs w:val="28"/>
        </w:rPr>
        <w:t xml:space="preserve">в </w:t>
      </w:r>
      <w:proofErr w:type="spellStart"/>
      <w:r w:rsidRPr="00703147">
        <w:rPr>
          <w:sz w:val="28"/>
          <w:szCs w:val="28"/>
        </w:rPr>
        <w:t>пгт</w:t>
      </w:r>
      <w:proofErr w:type="spellEnd"/>
      <w:r w:rsidRPr="00703147">
        <w:rPr>
          <w:sz w:val="28"/>
          <w:szCs w:val="28"/>
        </w:rPr>
        <w:t>. Березово:</w:t>
      </w:r>
    </w:p>
    <w:p w:rsidR="0096465F" w:rsidRPr="00703147" w:rsidRDefault="0096465F" w:rsidP="0096465F">
      <w:pPr>
        <w:spacing w:line="0" w:lineRule="atLeast"/>
        <w:ind w:right="141" w:firstLine="708"/>
        <w:jc w:val="both"/>
        <w:rPr>
          <w:sz w:val="28"/>
          <w:szCs w:val="28"/>
        </w:rPr>
      </w:pPr>
      <w:r w:rsidRPr="00703147">
        <w:rPr>
          <w:sz w:val="28"/>
          <w:szCs w:val="28"/>
        </w:rPr>
        <w:t>- 2 гостиницы;</w:t>
      </w:r>
    </w:p>
    <w:p w:rsidR="0096465F" w:rsidRPr="00703147" w:rsidRDefault="0096465F" w:rsidP="0096465F">
      <w:pPr>
        <w:spacing w:line="0" w:lineRule="atLeast"/>
        <w:ind w:right="141" w:firstLine="708"/>
        <w:jc w:val="both"/>
        <w:rPr>
          <w:sz w:val="28"/>
          <w:szCs w:val="28"/>
        </w:rPr>
      </w:pPr>
      <w:r w:rsidRPr="00703147">
        <w:rPr>
          <w:sz w:val="28"/>
          <w:szCs w:val="28"/>
        </w:rPr>
        <w:t>-  2 пункта по ремонту обуви;</w:t>
      </w:r>
    </w:p>
    <w:p w:rsidR="0096465F" w:rsidRPr="00703147" w:rsidRDefault="0096465F" w:rsidP="0096465F">
      <w:pPr>
        <w:spacing w:line="0" w:lineRule="atLeast"/>
        <w:ind w:right="141" w:firstLine="708"/>
        <w:jc w:val="both"/>
        <w:rPr>
          <w:sz w:val="28"/>
          <w:szCs w:val="28"/>
        </w:rPr>
      </w:pPr>
      <w:r w:rsidRPr="00703147">
        <w:rPr>
          <w:sz w:val="28"/>
          <w:szCs w:val="28"/>
        </w:rPr>
        <w:t xml:space="preserve">- </w:t>
      </w:r>
      <w:r w:rsidR="008F0A20" w:rsidRPr="00703147">
        <w:rPr>
          <w:sz w:val="28"/>
          <w:szCs w:val="28"/>
        </w:rPr>
        <w:t>салон</w:t>
      </w:r>
      <w:r w:rsidRPr="00703147">
        <w:rPr>
          <w:sz w:val="28"/>
          <w:szCs w:val="28"/>
        </w:rPr>
        <w:t xml:space="preserve"> мобильных телефонов; </w:t>
      </w:r>
    </w:p>
    <w:p w:rsidR="0096465F" w:rsidRPr="00703147" w:rsidRDefault="0096465F" w:rsidP="0096465F">
      <w:pPr>
        <w:spacing w:line="0" w:lineRule="atLeast"/>
        <w:ind w:right="141" w:firstLine="708"/>
        <w:jc w:val="both"/>
        <w:rPr>
          <w:sz w:val="28"/>
          <w:szCs w:val="28"/>
        </w:rPr>
      </w:pPr>
      <w:r w:rsidRPr="00703147">
        <w:rPr>
          <w:sz w:val="28"/>
          <w:szCs w:val="28"/>
        </w:rPr>
        <w:t xml:space="preserve">- </w:t>
      </w:r>
      <w:proofErr w:type="spellStart"/>
      <w:r w:rsidRPr="00703147">
        <w:rPr>
          <w:sz w:val="28"/>
          <w:szCs w:val="28"/>
        </w:rPr>
        <w:t>фуд</w:t>
      </w:r>
      <w:proofErr w:type="spellEnd"/>
      <w:r w:rsidRPr="00703147">
        <w:rPr>
          <w:sz w:val="28"/>
          <w:szCs w:val="28"/>
        </w:rPr>
        <w:t>-флористика и производство парфюмерно-косметической продукции;</w:t>
      </w:r>
    </w:p>
    <w:p w:rsidR="0096465F" w:rsidRPr="00703147" w:rsidRDefault="0096465F" w:rsidP="0096465F">
      <w:pPr>
        <w:spacing w:line="0" w:lineRule="atLeast"/>
        <w:ind w:right="141" w:firstLine="708"/>
        <w:jc w:val="both"/>
        <w:rPr>
          <w:sz w:val="28"/>
          <w:szCs w:val="28"/>
        </w:rPr>
      </w:pPr>
      <w:r w:rsidRPr="00703147">
        <w:rPr>
          <w:sz w:val="28"/>
          <w:szCs w:val="28"/>
        </w:rPr>
        <w:t>- создание игрушки ручной работы;</w:t>
      </w:r>
    </w:p>
    <w:p w:rsidR="0096465F" w:rsidRPr="00703147" w:rsidRDefault="0096465F" w:rsidP="0096465F">
      <w:pPr>
        <w:ind w:firstLine="708"/>
        <w:contextualSpacing/>
        <w:jc w:val="both"/>
        <w:rPr>
          <w:sz w:val="28"/>
          <w:szCs w:val="28"/>
        </w:rPr>
      </w:pPr>
      <w:r w:rsidRPr="00703147">
        <w:rPr>
          <w:sz w:val="28"/>
          <w:szCs w:val="28"/>
        </w:rPr>
        <w:t>- маникюр;</w:t>
      </w:r>
    </w:p>
    <w:p w:rsidR="0096465F" w:rsidRPr="00703147" w:rsidRDefault="0096465F" w:rsidP="0096465F">
      <w:pPr>
        <w:spacing w:line="0" w:lineRule="atLeast"/>
        <w:ind w:right="141" w:firstLine="708"/>
        <w:jc w:val="both"/>
        <w:rPr>
          <w:sz w:val="28"/>
          <w:szCs w:val="28"/>
        </w:rPr>
      </w:pPr>
      <w:r w:rsidRPr="00703147">
        <w:rPr>
          <w:sz w:val="28"/>
          <w:szCs w:val="28"/>
        </w:rPr>
        <w:t>- технический осмотр автотранспортных средств;</w:t>
      </w:r>
    </w:p>
    <w:p w:rsidR="0096465F" w:rsidRPr="00703147" w:rsidRDefault="0096465F" w:rsidP="0096465F">
      <w:pPr>
        <w:spacing w:line="0" w:lineRule="atLeast"/>
        <w:ind w:right="141" w:firstLine="708"/>
        <w:jc w:val="both"/>
        <w:rPr>
          <w:sz w:val="28"/>
          <w:szCs w:val="28"/>
        </w:rPr>
      </w:pPr>
      <w:r w:rsidRPr="00703147">
        <w:rPr>
          <w:sz w:val="28"/>
          <w:szCs w:val="28"/>
        </w:rPr>
        <w:t>в п. Светлом:</w:t>
      </w:r>
    </w:p>
    <w:p w:rsidR="0096465F" w:rsidRPr="00703147" w:rsidRDefault="0096465F" w:rsidP="0096465F">
      <w:pPr>
        <w:spacing w:line="0" w:lineRule="atLeast"/>
        <w:ind w:right="141" w:firstLine="708"/>
        <w:jc w:val="both"/>
        <w:rPr>
          <w:sz w:val="28"/>
          <w:szCs w:val="28"/>
        </w:rPr>
      </w:pPr>
      <w:r w:rsidRPr="00703147">
        <w:rPr>
          <w:sz w:val="28"/>
          <w:szCs w:val="28"/>
        </w:rPr>
        <w:t xml:space="preserve">- </w:t>
      </w:r>
      <w:proofErr w:type="spellStart"/>
      <w:r w:rsidRPr="00703147">
        <w:rPr>
          <w:sz w:val="28"/>
          <w:szCs w:val="28"/>
        </w:rPr>
        <w:t>бьюти</w:t>
      </w:r>
      <w:proofErr w:type="spellEnd"/>
      <w:r w:rsidRPr="00703147">
        <w:rPr>
          <w:sz w:val="28"/>
          <w:szCs w:val="28"/>
        </w:rPr>
        <w:t>-индустрия – 3 пункта;</w:t>
      </w:r>
    </w:p>
    <w:p w:rsidR="0096465F" w:rsidRPr="00703147" w:rsidRDefault="0096465F" w:rsidP="0096465F">
      <w:pPr>
        <w:spacing w:line="0" w:lineRule="atLeast"/>
        <w:ind w:right="141" w:firstLine="708"/>
        <w:jc w:val="both"/>
        <w:rPr>
          <w:sz w:val="28"/>
          <w:szCs w:val="28"/>
        </w:rPr>
      </w:pPr>
      <w:r w:rsidRPr="00703147">
        <w:rPr>
          <w:sz w:val="28"/>
          <w:szCs w:val="28"/>
        </w:rPr>
        <w:t xml:space="preserve">-  пошив одежды и рукоделия. </w:t>
      </w:r>
    </w:p>
    <w:p w:rsidR="0096465F" w:rsidRPr="00703147" w:rsidRDefault="0096465F" w:rsidP="0096465F">
      <w:pPr>
        <w:spacing w:line="0" w:lineRule="atLeast"/>
        <w:ind w:right="141" w:firstLine="708"/>
        <w:jc w:val="both"/>
        <w:rPr>
          <w:sz w:val="28"/>
          <w:szCs w:val="28"/>
        </w:rPr>
      </w:pPr>
      <w:r w:rsidRPr="00703147">
        <w:rPr>
          <w:sz w:val="28"/>
          <w:szCs w:val="28"/>
        </w:rPr>
        <w:t>Платные услуги территории на 100% представлены микро-бизнесом – гибким, предприимчивым, умеющим быстро реагировать на конъ</w:t>
      </w:r>
      <w:r w:rsidR="008F0A20" w:rsidRPr="00703147">
        <w:rPr>
          <w:sz w:val="28"/>
          <w:szCs w:val="28"/>
        </w:rPr>
        <w:t>юнктуру потребительского спроса.</w:t>
      </w:r>
      <w:r w:rsidRPr="00703147">
        <w:rPr>
          <w:sz w:val="28"/>
          <w:szCs w:val="28"/>
        </w:rPr>
        <w:t xml:space="preserve"> Наиболее активно развивающимися услугами являются маникюрные, парикмахерские и услуги фитнеса. </w:t>
      </w:r>
    </w:p>
    <w:p w:rsidR="00FD2810" w:rsidRPr="00703147" w:rsidRDefault="00FD2810" w:rsidP="00EF6AE9">
      <w:pPr>
        <w:tabs>
          <w:tab w:val="left" w:pos="720"/>
        </w:tabs>
        <w:ind w:firstLine="709"/>
        <w:jc w:val="both"/>
        <w:rPr>
          <w:sz w:val="28"/>
          <w:szCs w:val="28"/>
        </w:rPr>
      </w:pPr>
    </w:p>
    <w:p w:rsidR="009637E7" w:rsidRPr="00703147" w:rsidRDefault="009637E7" w:rsidP="0032689E">
      <w:pPr>
        <w:ind w:firstLine="708"/>
        <w:jc w:val="center"/>
        <w:rPr>
          <w:b/>
          <w:spacing w:val="10"/>
          <w:sz w:val="28"/>
          <w:szCs w:val="28"/>
        </w:rPr>
      </w:pPr>
    </w:p>
    <w:p w:rsidR="0032689E" w:rsidRPr="00703147" w:rsidRDefault="0032689E" w:rsidP="0032689E">
      <w:pPr>
        <w:ind w:firstLine="708"/>
        <w:jc w:val="center"/>
        <w:rPr>
          <w:b/>
          <w:spacing w:val="10"/>
          <w:sz w:val="28"/>
          <w:szCs w:val="28"/>
        </w:rPr>
      </w:pPr>
      <w:r w:rsidRPr="00703147">
        <w:rPr>
          <w:b/>
          <w:spacing w:val="10"/>
          <w:sz w:val="28"/>
          <w:szCs w:val="28"/>
        </w:rPr>
        <w:t>Труд и занятость населения</w:t>
      </w:r>
    </w:p>
    <w:p w:rsidR="0032689E" w:rsidRPr="00703147" w:rsidRDefault="0032689E" w:rsidP="0032689E">
      <w:pPr>
        <w:ind w:firstLine="708"/>
        <w:jc w:val="center"/>
        <w:rPr>
          <w:b/>
          <w:spacing w:val="10"/>
          <w:sz w:val="28"/>
          <w:szCs w:val="28"/>
        </w:rPr>
      </w:pPr>
    </w:p>
    <w:p w:rsidR="00745207" w:rsidRPr="00703147" w:rsidRDefault="00745207" w:rsidP="00745207">
      <w:pPr>
        <w:widowControl w:val="0"/>
        <w:autoSpaceDE w:val="0"/>
        <w:autoSpaceDN w:val="0"/>
        <w:adjustRightInd w:val="0"/>
        <w:ind w:firstLine="709"/>
        <w:jc w:val="both"/>
        <w:rPr>
          <w:sz w:val="28"/>
          <w:szCs w:val="28"/>
        </w:rPr>
      </w:pPr>
      <w:r w:rsidRPr="00703147">
        <w:rPr>
          <w:sz w:val="28"/>
          <w:szCs w:val="28"/>
          <w:lang w:eastAsia="ar-SA"/>
        </w:rPr>
        <w:t xml:space="preserve">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и </w:t>
      </w:r>
      <w:r w:rsidRPr="00703147">
        <w:rPr>
          <w:sz w:val="28"/>
          <w:szCs w:val="28"/>
          <w:lang w:eastAsia="ar-SA"/>
        </w:rPr>
        <w:lastRenderedPageBreak/>
        <w:t xml:space="preserve">являются основными задачами органов власти, в том числе </w:t>
      </w:r>
      <w:r w:rsidR="008F0A20" w:rsidRPr="00703147">
        <w:rPr>
          <w:sz w:val="28"/>
          <w:szCs w:val="28"/>
        </w:rPr>
        <w:t>сохранение занятости населения и</w:t>
      </w:r>
      <w:r w:rsidRPr="00703147">
        <w:rPr>
          <w:sz w:val="28"/>
          <w:szCs w:val="28"/>
        </w:rPr>
        <w:t xml:space="preserve"> стимулирование </w:t>
      </w:r>
      <w:proofErr w:type="spellStart"/>
      <w:r w:rsidRPr="00703147">
        <w:rPr>
          <w:sz w:val="28"/>
          <w:szCs w:val="28"/>
        </w:rPr>
        <w:t>самозанятости</w:t>
      </w:r>
      <w:proofErr w:type="spellEnd"/>
      <w:r w:rsidRPr="00703147">
        <w:rPr>
          <w:sz w:val="28"/>
          <w:szCs w:val="28"/>
        </w:rPr>
        <w:t xml:space="preserve"> граждан.</w:t>
      </w:r>
    </w:p>
    <w:p w:rsidR="00745207" w:rsidRPr="00703147" w:rsidRDefault="00745207" w:rsidP="00745207">
      <w:pPr>
        <w:ind w:firstLine="709"/>
        <w:jc w:val="both"/>
        <w:rPr>
          <w:color w:val="000000"/>
          <w:sz w:val="28"/>
          <w:szCs w:val="28"/>
          <w:shd w:val="clear" w:color="auto" w:fill="FFFFFF"/>
        </w:rPr>
      </w:pPr>
      <w:r w:rsidRPr="00703147">
        <w:rPr>
          <w:color w:val="000000"/>
          <w:sz w:val="28"/>
          <w:szCs w:val="28"/>
          <w:shd w:val="clear" w:color="auto" w:fill="FFFFFF"/>
        </w:rPr>
        <w:t>Эффективное использование трудовых ресурсов – это залог повышения конкурентоспособности Березовского района.</w:t>
      </w:r>
    </w:p>
    <w:p w:rsidR="00562F8C" w:rsidRPr="00703147" w:rsidRDefault="00562F8C" w:rsidP="00562F8C">
      <w:pPr>
        <w:ind w:firstLine="709"/>
        <w:jc w:val="both"/>
        <w:rPr>
          <w:sz w:val="28"/>
          <w:szCs w:val="28"/>
        </w:rPr>
      </w:pPr>
      <w:r w:rsidRPr="00703147">
        <w:rPr>
          <w:color w:val="000000"/>
          <w:sz w:val="28"/>
          <w:szCs w:val="28"/>
          <w:shd w:val="clear" w:color="auto" w:fill="FFFFFF"/>
        </w:rPr>
        <w:t xml:space="preserve">Трудоспособное население – часть населения, способная полноценно участвовать в трудовом процессе. </w:t>
      </w:r>
      <w:r w:rsidRPr="00703147">
        <w:rPr>
          <w:sz w:val="28"/>
          <w:szCs w:val="28"/>
        </w:rPr>
        <w:t>Трудовой потенциал территории определен численностью экономически активного населения, которая со</w:t>
      </w:r>
      <w:r w:rsidR="00683BED" w:rsidRPr="00703147">
        <w:rPr>
          <w:sz w:val="28"/>
          <w:szCs w:val="28"/>
        </w:rPr>
        <w:t>ставила 12 728 человек или 55,77</w:t>
      </w:r>
      <w:r w:rsidRPr="00703147">
        <w:rPr>
          <w:sz w:val="28"/>
          <w:szCs w:val="28"/>
        </w:rPr>
        <w:t>% от общей численности населения (01.01.202</w:t>
      </w:r>
      <w:r w:rsidR="00683BED" w:rsidRPr="00703147">
        <w:rPr>
          <w:sz w:val="28"/>
          <w:szCs w:val="28"/>
        </w:rPr>
        <w:t>4</w:t>
      </w:r>
      <w:r w:rsidRPr="00703147">
        <w:rPr>
          <w:sz w:val="28"/>
          <w:szCs w:val="28"/>
        </w:rPr>
        <w:t xml:space="preserve"> – 22 </w:t>
      </w:r>
      <w:r w:rsidR="00683BED" w:rsidRPr="00703147">
        <w:rPr>
          <w:sz w:val="28"/>
          <w:szCs w:val="28"/>
        </w:rPr>
        <w:t>821</w:t>
      </w:r>
      <w:r w:rsidRPr="00703147">
        <w:rPr>
          <w:sz w:val="28"/>
          <w:szCs w:val="28"/>
        </w:rPr>
        <w:t xml:space="preserve"> человек).</w:t>
      </w:r>
    </w:p>
    <w:p w:rsidR="00562F8C" w:rsidRPr="00703147" w:rsidRDefault="00562F8C" w:rsidP="00562F8C">
      <w:pPr>
        <w:tabs>
          <w:tab w:val="left" w:pos="540"/>
        </w:tabs>
        <w:autoSpaceDE w:val="0"/>
        <w:autoSpaceDN w:val="0"/>
        <w:adjustRightInd w:val="0"/>
        <w:ind w:firstLine="709"/>
        <w:jc w:val="both"/>
        <w:rPr>
          <w:sz w:val="28"/>
          <w:szCs w:val="28"/>
        </w:rPr>
      </w:pPr>
      <w:r w:rsidRPr="00703147">
        <w:rPr>
          <w:sz w:val="28"/>
          <w:szCs w:val="28"/>
        </w:rPr>
        <w:t>Среднесписочная численность работников (по предприятиям, не относящихся к субъектам малого предпринимательства) за 2023 год составила 7 352 человека, снижение к уровню прошлого года на 1,02% (2022 год - 7 428 чел.).</w:t>
      </w:r>
    </w:p>
    <w:p w:rsidR="00562F8C" w:rsidRPr="00703147" w:rsidRDefault="00562F8C" w:rsidP="00562F8C">
      <w:pPr>
        <w:tabs>
          <w:tab w:val="left" w:pos="540"/>
        </w:tabs>
        <w:autoSpaceDE w:val="0"/>
        <w:autoSpaceDN w:val="0"/>
        <w:adjustRightInd w:val="0"/>
        <w:ind w:firstLine="567"/>
        <w:jc w:val="both"/>
        <w:rPr>
          <w:sz w:val="28"/>
          <w:szCs w:val="28"/>
        </w:rPr>
      </w:pPr>
      <w:r w:rsidRPr="00703147">
        <w:rPr>
          <w:sz w:val="28"/>
          <w:szCs w:val="28"/>
        </w:rPr>
        <w:t>Большая доля работающих на крупных и средних предприятиях, сосредоточена в отраслях: транспортировка и хранение – 24,81%, образование – 21,45%, здравоохранение и предоставление социальных услуг – 14,04%, государственное управление и обеспечение военной безопасности, социальное обеспечение – 12,06%.</w:t>
      </w:r>
    </w:p>
    <w:p w:rsidR="00BE5C43" w:rsidRPr="00703147" w:rsidRDefault="00BE5C43" w:rsidP="00BE5C43">
      <w:pPr>
        <w:shd w:val="clear" w:color="auto" w:fill="FFFFFF"/>
        <w:ind w:firstLine="567"/>
        <w:jc w:val="both"/>
        <w:rPr>
          <w:sz w:val="28"/>
          <w:szCs w:val="28"/>
        </w:rPr>
      </w:pPr>
      <w:r w:rsidRPr="00703147">
        <w:rPr>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в рамках которой запланировано денежных средств (с учетом корректировки) 8,98 млн. рублей, освоение 98,89%. </w:t>
      </w:r>
    </w:p>
    <w:p w:rsidR="00745207" w:rsidRPr="00703147" w:rsidRDefault="00745207" w:rsidP="00745207">
      <w:pPr>
        <w:shd w:val="clear" w:color="auto" w:fill="FFFFFF"/>
        <w:ind w:firstLine="567"/>
        <w:jc w:val="both"/>
        <w:rPr>
          <w:sz w:val="28"/>
          <w:szCs w:val="28"/>
        </w:rPr>
      </w:pPr>
      <w:r w:rsidRPr="00703147">
        <w:rPr>
          <w:sz w:val="28"/>
          <w:szCs w:val="28"/>
        </w:rPr>
        <w:t xml:space="preserve">По информации Ханты-Мансийского автономного округа – Югры КУ «Березовский центр занятости населения» по состоянию на 01 января 2024 года число граждан, обратившихся за содействием в поиске подходящей работы составило </w:t>
      </w:r>
      <w:r w:rsidR="00BA40CD" w:rsidRPr="00703147">
        <w:rPr>
          <w:sz w:val="28"/>
          <w:szCs w:val="28"/>
        </w:rPr>
        <w:t>1 011</w:t>
      </w:r>
      <w:r w:rsidRPr="00703147">
        <w:rPr>
          <w:sz w:val="28"/>
          <w:szCs w:val="28"/>
        </w:rPr>
        <w:t xml:space="preserve"> человек</w:t>
      </w:r>
      <w:r w:rsidR="00BA40CD" w:rsidRPr="00703147">
        <w:rPr>
          <w:sz w:val="28"/>
          <w:szCs w:val="28"/>
        </w:rPr>
        <w:t>, из них трудоустроено 804 человека</w:t>
      </w:r>
      <w:r w:rsidRPr="00703147">
        <w:rPr>
          <w:sz w:val="28"/>
          <w:szCs w:val="28"/>
        </w:rPr>
        <w:t xml:space="preserve"> (работающие граждане, граждане, желающие сменить место работы, выпускники организаций профессионального образования, граждане </w:t>
      </w:r>
      <w:proofErr w:type="spellStart"/>
      <w:r w:rsidRPr="00703147">
        <w:rPr>
          <w:sz w:val="28"/>
          <w:szCs w:val="28"/>
        </w:rPr>
        <w:t>предпенсионного</w:t>
      </w:r>
      <w:proofErr w:type="spellEnd"/>
      <w:r w:rsidRPr="00703147">
        <w:rPr>
          <w:sz w:val="28"/>
          <w:szCs w:val="28"/>
        </w:rPr>
        <w:t xml:space="preserve"> и пенсионного возраста, инвалиды, многодетные родители, родители, воспитывающие детей-инвалидов и др.</w:t>
      </w:r>
    </w:p>
    <w:p w:rsidR="00745207" w:rsidRPr="00703147" w:rsidRDefault="00745207" w:rsidP="00745207">
      <w:pPr>
        <w:widowControl w:val="0"/>
        <w:ind w:right="-1" w:firstLine="709"/>
        <w:jc w:val="both"/>
        <w:rPr>
          <w:sz w:val="28"/>
          <w:szCs w:val="28"/>
        </w:rPr>
      </w:pPr>
      <w:r w:rsidRPr="00703147">
        <w:rPr>
          <w:sz w:val="28"/>
          <w:szCs w:val="28"/>
        </w:rPr>
        <w:t>Безработица - это наличие на территории людей трудоспособного возраста, составляющих часть </w:t>
      </w:r>
      <w:hyperlink r:id="rId23" w:tooltip="Экономически активное население" w:history="1">
        <w:r w:rsidRPr="00703147">
          <w:rPr>
            <w:rStyle w:val="af2"/>
            <w:color w:val="auto"/>
            <w:sz w:val="28"/>
            <w:szCs w:val="28"/>
            <w:u w:val="none"/>
          </w:rPr>
          <w:t>экономически активного населения</w:t>
        </w:r>
      </w:hyperlink>
      <w:r w:rsidRPr="00703147">
        <w:rPr>
          <w:sz w:val="28"/>
          <w:szCs w:val="28"/>
        </w:rPr>
        <w:t>, способных и желающих трудиться, но не в силах найти работу.</w:t>
      </w:r>
    </w:p>
    <w:p w:rsidR="00745207" w:rsidRPr="00703147" w:rsidRDefault="00745207" w:rsidP="00745207">
      <w:pPr>
        <w:widowControl w:val="0"/>
        <w:ind w:right="-1" w:firstLine="709"/>
        <w:jc w:val="both"/>
        <w:rPr>
          <w:sz w:val="28"/>
          <w:szCs w:val="28"/>
        </w:rPr>
      </w:pPr>
      <w:r w:rsidRPr="00703147">
        <w:rPr>
          <w:sz w:val="28"/>
          <w:szCs w:val="28"/>
        </w:rPr>
        <w:t>По состоянию на 01 января 2024 года зафиксировано значительное снижение численности безработных граждан на 16,30% по сравнению с по</w:t>
      </w:r>
      <w:r w:rsidR="008F0A20" w:rsidRPr="00703147">
        <w:rPr>
          <w:sz w:val="28"/>
          <w:szCs w:val="28"/>
        </w:rPr>
        <w:t>казателем прошлого года, который составил</w:t>
      </w:r>
      <w:r w:rsidRPr="00703147">
        <w:rPr>
          <w:sz w:val="28"/>
          <w:szCs w:val="28"/>
        </w:rPr>
        <w:t xml:space="preserve"> 190 человек, в связи с изменением федерального законодательства по постановке на учет в центре занятости в статусе безработного. В результате, уровень безработицы снизился до 1,5% (на 01.01.2023 – 1,8%). </w:t>
      </w:r>
    </w:p>
    <w:p w:rsidR="00745207" w:rsidRPr="00703147" w:rsidRDefault="00745207" w:rsidP="00745207">
      <w:pPr>
        <w:widowControl w:val="0"/>
        <w:ind w:right="-1" w:firstLine="567"/>
        <w:jc w:val="both"/>
        <w:rPr>
          <w:sz w:val="28"/>
          <w:szCs w:val="28"/>
        </w:rPr>
      </w:pPr>
      <w:r w:rsidRPr="00703147">
        <w:rPr>
          <w:sz w:val="28"/>
          <w:szCs w:val="28"/>
        </w:rPr>
        <w:t>Коэффициент напряженности составил 1,2 человека на 1 свободное рабочее место (на 01.01.2023 – 2,2%), имеется 167 вакансий.</w:t>
      </w:r>
    </w:p>
    <w:p w:rsidR="00745207" w:rsidRPr="00703147" w:rsidRDefault="00745207" w:rsidP="00745207">
      <w:pPr>
        <w:widowControl w:val="0"/>
        <w:ind w:right="-1"/>
        <w:jc w:val="both"/>
        <w:rPr>
          <w:color w:val="000000"/>
          <w:sz w:val="28"/>
          <w:szCs w:val="28"/>
          <w:shd w:val="clear" w:color="auto" w:fill="FFFFFF"/>
        </w:rPr>
      </w:pPr>
      <w:r w:rsidRPr="00703147">
        <w:rPr>
          <w:noProof/>
        </w:rPr>
        <w:lastRenderedPageBreak/>
        <w:drawing>
          <wp:inline distT="0" distB="0" distL="0" distR="0" wp14:anchorId="764E92A7" wp14:editId="3F5D0974">
            <wp:extent cx="5940425" cy="3162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5207" w:rsidRPr="00703147" w:rsidRDefault="00745207" w:rsidP="00745207">
      <w:pPr>
        <w:widowControl w:val="0"/>
        <w:autoSpaceDE w:val="0"/>
        <w:autoSpaceDN w:val="0"/>
        <w:adjustRightInd w:val="0"/>
        <w:ind w:right="-1" w:firstLine="851"/>
        <w:jc w:val="both"/>
        <w:rPr>
          <w:color w:val="000000"/>
          <w:sz w:val="28"/>
          <w:szCs w:val="28"/>
          <w:shd w:val="clear" w:color="auto" w:fill="FFFFFF"/>
        </w:rPr>
      </w:pPr>
      <w:r w:rsidRPr="00703147">
        <w:rPr>
          <w:color w:val="000000"/>
          <w:sz w:val="28"/>
          <w:szCs w:val="28"/>
          <w:shd w:val="clear" w:color="auto" w:fill="FFFFFF"/>
        </w:rPr>
        <w:t xml:space="preserve">                  </w:t>
      </w:r>
    </w:p>
    <w:p w:rsidR="00745207" w:rsidRPr="00703147" w:rsidRDefault="00745207" w:rsidP="00745207">
      <w:pPr>
        <w:widowControl w:val="0"/>
        <w:autoSpaceDE w:val="0"/>
        <w:autoSpaceDN w:val="0"/>
        <w:adjustRightInd w:val="0"/>
        <w:ind w:right="-1" w:firstLine="567"/>
        <w:jc w:val="both"/>
        <w:rPr>
          <w:color w:val="000000"/>
          <w:sz w:val="28"/>
          <w:szCs w:val="28"/>
          <w:shd w:val="clear" w:color="auto" w:fill="FFFFFF"/>
        </w:rPr>
      </w:pPr>
      <w:r w:rsidRPr="00703147">
        <w:rPr>
          <w:color w:val="000000"/>
          <w:sz w:val="28"/>
          <w:szCs w:val="28"/>
          <w:shd w:val="clear" w:color="auto" w:fill="FFFFFF"/>
        </w:rPr>
        <w:t>Наименьшая доля не занятых граждан сохраняется в сельской местности района, которая составляет менее 38% от общего количества безработных граждан. Основная причина – слабое развитие экономической конъюнктуры в сфере занятости.</w:t>
      </w:r>
    </w:p>
    <w:p w:rsidR="00745207" w:rsidRPr="00703147" w:rsidRDefault="00745207" w:rsidP="00745207">
      <w:pPr>
        <w:ind w:right="-1" w:firstLine="567"/>
        <w:jc w:val="both"/>
        <w:rPr>
          <w:bCs/>
          <w:spacing w:val="3"/>
          <w:sz w:val="28"/>
          <w:szCs w:val="28"/>
        </w:rPr>
      </w:pPr>
      <w:r w:rsidRPr="00703147">
        <w:rPr>
          <w:bCs/>
          <w:spacing w:val="3"/>
          <w:sz w:val="28"/>
          <w:szCs w:val="28"/>
        </w:rPr>
        <w:t xml:space="preserve">Администрацией Березовского района, совместно с КУ ХМАО - Югры «Березовский центр занятости населения» осуществляется взаимодействие с главами городских и сельских поселений района, с муниципальными учреждениями по организации общественных работ и созданию временных рабочих мест, позволяющих увеличивать охват граждан, по программам временной занятости. По состоянию на 01.01.2024 число трудоустроенных граждан составило 804 человека. </w:t>
      </w:r>
    </w:p>
    <w:p w:rsidR="00745207" w:rsidRPr="00703147" w:rsidRDefault="00745207" w:rsidP="00745207">
      <w:pPr>
        <w:ind w:right="-1" w:firstLine="709"/>
        <w:jc w:val="both"/>
        <w:rPr>
          <w:sz w:val="28"/>
          <w:szCs w:val="28"/>
        </w:rPr>
      </w:pPr>
      <w:r w:rsidRPr="00703147">
        <w:rPr>
          <w:sz w:val="28"/>
          <w:szCs w:val="28"/>
        </w:rPr>
        <w:t>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 В отчетном периоде проведено 4 заседания, на котором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реализация муниципальной программы «Поддержка занятости населения в Березовском районе», реализация различных форм занятости несовершеннолетних и другие.</w:t>
      </w:r>
    </w:p>
    <w:p w:rsidR="00745207" w:rsidRPr="00703147" w:rsidRDefault="00745207" w:rsidP="00745207">
      <w:pPr>
        <w:ind w:right="-1" w:firstLine="708"/>
        <w:jc w:val="both"/>
        <w:rPr>
          <w:sz w:val="28"/>
          <w:szCs w:val="28"/>
        </w:rPr>
      </w:pPr>
      <w:r w:rsidRPr="00703147">
        <w:rPr>
          <w:sz w:val="28"/>
          <w:szCs w:val="28"/>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«Поддержка занятости населения», в которой сохранены стимулирующие меры государственной поддержки работодателям и отдельным категориям граждан (инвалиды, одинокие и многодетные родители, женщины, находящиеся в отпуске по уходу за ребенком в возрасте до 3-х лет, граждане </w:t>
      </w:r>
      <w:proofErr w:type="spellStart"/>
      <w:r w:rsidRPr="00703147">
        <w:rPr>
          <w:sz w:val="28"/>
          <w:szCs w:val="28"/>
        </w:rPr>
        <w:t>предпенсионного</w:t>
      </w:r>
      <w:proofErr w:type="spellEnd"/>
      <w:r w:rsidRPr="00703147">
        <w:rPr>
          <w:sz w:val="28"/>
          <w:szCs w:val="28"/>
        </w:rPr>
        <w:t xml:space="preserve"> и пенсионного возраста и др.), а также мероприятия во исполнение поручений Президента Российской Федерации.</w:t>
      </w:r>
    </w:p>
    <w:p w:rsidR="00745207" w:rsidRPr="00703147" w:rsidRDefault="00745207" w:rsidP="00745207">
      <w:pPr>
        <w:widowControl w:val="0"/>
        <w:ind w:right="-1" w:firstLine="567"/>
        <w:jc w:val="both"/>
        <w:rPr>
          <w:color w:val="000000"/>
          <w:sz w:val="28"/>
          <w:szCs w:val="28"/>
        </w:rPr>
      </w:pPr>
      <w:r w:rsidRPr="00703147">
        <w:rPr>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w:t>
      </w:r>
      <w:r w:rsidRPr="00703147">
        <w:rPr>
          <w:sz w:val="28"/>
          <w:szCs w:val="28"/>
        </w:rPr>
        <w:lastRenderedPageBreak/>
        <w:t xml:space="preserve">предложения рабочей силы. </w:t>
      </w:r>
      <w:r w:rsidRPr="00703147">
        <w:rPr>
          <w:color w:val="000000"/>
          <w:sz w:val="28"/>
          <w:szCs w:val="28"/>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w:t>
      </w:r>
    </w:p>
    <w:p w:rsidR="00745207" w:rsidRPr="00703147" w:rsidRDefault="00745207" w:rsidP="00745207">
      <w:pPr>
        <w:widowControl w:val="0"/>
        <w:ind w:firstLine="567"/>
        <w:jc w:val="both"/>
        <w:rPr>
          <w:color w:val="000000"/>
          <w:sz w:val="28"/>
          <w:szCs w:val="28"/>
        </w:rPr>
      </w:pPr>
      <w:r w:rsidRPr="00703147">
        <w:rPr>
          <w:color w:val="000000"/>
          <w:sz w:val="28"/>
          <w:szCs w:val="28"/>
        </w:rPr>
        <w:t xml:space="preserve">Для решения данной проблемы Центром занятости населения ведется работа по профессиональной подготовке, переподготовке безработных граждан по рабочим профессиям. По состоянию на 01 января 2024 года 50 человек из числа безработных граждан Березовского района направлены на обучение, что позволяет повышать профессиональный уровень граждан. </w:t>
      </w:r>
    </w:p>
    <w:p w:rsidR="00745207" w:rsidRPr="00703147" w:rsidRDefault="00745207" w:rsidP="00745207">
      <w:pPr>
        <w:suppressAutoHyphens/>
        <w:ind w:firstLine="709"/>
        <w:jc w:val="both"/>
        <w:rPr>
          <w:sz w:val="28"/>
          <w:szCs w:val="28"/>
          <w:lang w:eastAsia="ar-SA"/>
        </w:rPr>
      </w:pPr>
      <w:r w:rsidRPr="00703147">
        <w:rPr>
          <w:sz w:val="28"/>
          <w:szCs w:val="28"/>
          <w:lang w:eastAsia="ar-SA"/>
        </w:rPr>
        <w:t xml:space="preserve">При нарастании угрозы возможных рисков высвобождения работников </w:t>
      </w:r>
      <w:r w:rsidRPr="00703147">
        <w:rPr>
          <w:sz w:val="28"/>
          <w:szCs w:val="28"/>
        </w:rPr>
        <w:t xml:space="preserve">работодателями, деятельность которых зависит от санкций, запланирована работа в соответствии с </w:t>
      </w:r>
      <w:hyperlink r:id="rId25" w:anchor="1000" w:history="1">
        <w:r w:rsidRPr="00703147">
          <w:rPr>
            <w:sz w:val="28"/>
            <w:szCs w:val="28"/>
            <w:bdr w:val="none" w:sz="0" w:space="0" w:color="auto" w:frame="1"/>
          </w:rPr>
          <w:t>методическими рекомендаци</w:t>
        </w:r>
      </w:hyperlink>
      <w:r w:rsidRPr="00703147">
        <w:rPr>
          <w:sz w:val="28"/>
          <w:szCs w:val="28"/>
        </w:rPr>
        <w:t>ями для органов службы занятости по организации превентивного мониторинга состояния рынка труда (</w:t>
      </w:r>
      <w:hyperlink r:id="rId26" w:history="1">
        <w:r w:rsidRPr="00703147">
          <w:rPr>
            <w:sz w:val="28"/>
            <w:szCs w:val="28"/>
            <w:bdr w:val="none" w:sz="0" w:space="0" w:color="auto" w:frame="1"/>
          </w:rPr>
          <w:t>Приказ Министерства труда и социальной защиты РФ от 22 марта 2022 г. № 157</w:t>
        </w:r>
      </w:hyperlink>
      <w:r w:rsidRPr="00703147">
        <w:rPr>
          <w:sz w:val="28"/>
          <w:szCs w:val="28"/>
        </w:rPr>
        <w:t>).</w:t>
      </w:r>
    </w:p>
    <w:p w:rsidR="00745207" w:rsidRPr="00703147" w:rsidRDefault="00745207" w:rsidP="00745207">
      <w:pPr>
        <w:widowControl w:val="0"/>
        <w:ind w:firstLine="567"/>
        <w:jc w:val="both"/>
        <w:rPr>
          <w:color w:val="000000"/>
          <w:sz w:val="28"/>
          <w:szCs w:val="28"/>
        </w:rPr>
      </w:pPr>
      <w:r w:rsidRPr="00703147">
        <w:rPr>
          <w:color w:val="000000"/>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 Меры, предпринимаемые администрацией Березовского района, КУ Ханты-Мансийского автономного округа – Югры «Березовский центр занятости населения», а также мероприятия активной политики занятости, как проводимые ранее, так и в дальнейшем, способствуют стабилизации рынка труда и обеспечению занятости трудоспособного населения.</w:t>
      </w:r>
    </w:p>
    <w:p w:rsidR="002C25BD" w:rsidRPr="00703147" w:rsidRDefault="002C25BD" w:rsidP="002C25BD"/>
    <w:p w:rsidR="008D18A8" w:rsidRPr="00703147" w:rsidRDefault="008D18A8" w:rsidP="0032689E">
      <w:pPr>
        <w:widowControl w:val="0"/>
        <w:autoSpaceDE w:val="0"/>
        <w:autoSpaceDN w:val="0"/>
        <w:adjustRightInd w:val="0"/>
        <w:ind w:firstLine="709"/>
        <w:jc w:val="both"/>
        <w:rPr>
          <w:sz w:val="28"/>
          <w:szCs w:val="28"/>
          <w:lang w:eastAsia="ar-SA"/>
        </w:rPr>
      </w:pPr>
    </w:p>
    <w:p w:rsidR="0032689E" w:rsidRPr="00703147" w:rsidRDefault="0032689E" w:rsidP="00640446">
      <w:pPr>
        <w:pStyle w:val="ab"/>
        <w:tabs>
          <w:tab w:val="left" w:pos="709"/>
          <w:tab w:val="center" w:pos="5320"/>
        </w:tabs>
        <w:ind w:firstLine="720"/>
        <w:rPr>
          <w:rFonts w:ascii="Times New Roman" w:hAnsi="Times New Roman"/>
          <w:b/>
          <w:sz w:val="28"/>
          <w:szCs w:val="28"/>
        </w:rPr>
      </w:pPr>
      <w:r w:rsidRPr="00703147">
        <w:rPr>
          <w:rFonts w:ascii="Times New Roman" w:hAnsi="Times New Roman"/>
          <w:b/>
          <w:sz w:val="28"/>
          <w:szCs w:val="28"/>
        </w:rPr>
        <w:tab/>
        <w:t>Управление и структура</w:t>
      </w:r>
      <w:r w:rsidR="00640446" w:rsidRPr="00703147">
        <w:rPr>
          <w:rFonts w:ascii="Times New Roman" w:hAnsi="Times New Roman"/>
          <w:b/>
          <w:sz w:val="28"/>
          <w:szCs w:val="28"/>
        </w:rPr>
        <w:t xml:space="preserve"> </w:t>
      </w:r>
      <w:r w:rsidRPr="00703147">
        <w:rPr>
          <w:rFonts w:ascii="Times New Roman" w:hAnsi="Times New Roman"/>
          <w:b/>
          <w:sz w:val="28"/>
          <w:szCs w:val="28"/>
        </w:rPr>
        <w:t>муниципальной собственности</w:t>
      </w:r>
    </w:p>
    <w:p w:rsidR="00640446" w:rsidRPr="00703147" w:rsidRDefault="00640446" w:rsidP="00640446">
      <w:pPr>
        <w:pStyle w:val="ab"/>
        <w:tabs>
          <w:tab w:val="left" w:pos="709"/>
          <w:tab w:val="center" w:pos="5320"/>
        </w:tabs>
        <w:ind w:firstLine="720"/>
        <w:rPr>
          <w:rFonts w:ascii="Times New Roman" w:hAnsi="Times New Roman"/>
          <w:b/>
          <w:sz w:val="28"/>
          <w:szCs w:val="28"/>
        </w:rPr>
      </w:pPr>
    </w:p>
    <w:p w:rsidR="003B23D7" w:rsidRPr="00703147" w:rsidRDefault="00394AE3" w:rsidP="003B23D7">
      <w:pPr>
        <w:tabs>
          <w:tab w:val="left" w:pos="540"/>
        </w:tabs>
        <w:spacing w:line="0" w:lineRule="atLeast"/>
        <w:ind w:firstLine="720"/>
        <w:jc w:val="both"/>
        <w:rPr>
          <w:b/>
          <w:color w:val="000000"/>
          <w:spacing w:val="2"/>
          <w:sz w:val="28"/>
          <w:szCs w:val="28"/>
        </w:rPr>
      </w:pPr>
      <w:r w:rsidRPr="00703147">
        <w:rPr>
          <w:color w:val="000000"/>
          <w:spacing w:val="2"/>
          <w:sz w:val="28"/>
          <w:szCs w:val="28"/>
        </w:rPr>
        <w:t>В 2023 году</w:t>
      </w:r>
      <w:r w:rsidR="003B23D7" w:rsidRPr="00703147">
        <w:rPr>
          <w:color w:val="000000"/>
          <w:spacing w:val="2"/>
          <w:sz w:val="28"/>
          <w:szCs w:val="28"/>
        </w:rPr>
        <w:t xml:space="preserve"> стоимость муниципального имущества Березовского района, с учетом имущества поселений </w:t>
      </w:r>
      <w:r w:rsidR="003B23D7" w:rsidRPr="00703147">
        <w:rPr>
          <w:spacing w:val="2"/>
          <w:sz w:val="28"/>
          <w:szCs w:val="28"/>
        </w:rPr>
        <w:t xml:space="preserve">составила </w:t>
      </w:r>
      <w:r w:rsidR="003B23D7" w:rsidRPr="00703147">
        <w:rPr>
          <w:color w:val="000000" w:themeColor="text1"/>
          <w:spacing w:val="2"/>
          <w:sz w:val="28"/>
          <w:szCs w:val="28"/>
        </w:rPr>
        <w:t>12</w:t>
      </w:r>
      <w:r w:rsidRPr="00703147">
        <w:rPr>
          <w:color w:val="000000" w:themeColor="text1"/>
          <w:spacing w:val="2"/>
          <w:sz w:val="28"/>
          <w:szCs w:val="28"/>
        </w:rPr>
        <w:t> 264,36</w:t>
      </w:r>
      <w:r w:rsidR="003B23D7" w:rsidRPr="00703147">
        <w:rPr>
          <w:b/>
          <w:color w:val="000000" w:themeColor="text1"/>
          <w:spacing w:val="2"/>
          <w:sz w:val="28"/>
          <w:szCs w:val="28"/>
        </w:rPr>
        <w:t xml:space="preserve"> </w:t>
      </w:r>
      <w:r w:rsidR="003B23D7" w:rsidRPr="00703147">
        <w:rPr>
          <w:spacing w:val="2"/>
          <w:sz w:val="28"/>
          <w:szCs w:val="28"/>
        </w:rPr>
        <w:t>млн</w:t>
      </w:r>
      <w:r w:rsidR="003B23D7" w:rsidRPr="00703147">
        <w:rPr>
          <w:color w:val="000000"/>
          <w:spacing w:val="2"/>
          <w:sz w:val="28"/>
          <w:szCs w:val="28"/>
        </w:rPr>
        <w:t xml:space="preserve">. рублей, в том числе стоимость имущества муниципального образования Березовский район </w:t>
      </w:r>
      <w:r w:rsidR="003B23D7" w:rsidRPr="00703147">
        <w:rPr>
          <w:color w:val="000000" w:themeColor="text1"/>
          <w:spacing w:val="2"/>
          <w:sz w:val="28"/>
          <w:szCs w:val="28"/>
        </w:rPr>
        <w:t>6</w:t>
      </w:r>
      <w:r w:rsidRPr="00703147">
        <w:rPr>
          <w:color w:val="000000" w:themeColor="text1"/>
          <w:spacing w:val="2"/>
          <w:sz w:val="28"/>
          <w:szCs w:val="28"/>
        </w:rPr>
        <w:t> 544,44</w:t>
      </w:r>
      <w:r w:rsidR="003B23D7" w:rsidRPr="00703147">
        <w:rPr>
          <w:color w:val="000000" w:themeColor="text1"/>
          <w:spacing w:val="2"/>
          <w:sz w:val="28"/>
          <w:szCs w:val="28"/>
        </w:rPr>
        <w:t xml:space="preserve"> </w:t>
      </w:r>
      <w:r w:rsidR="003B23D7" w:rsidRPr="00703147">
        <w:rPr>
          <w:color w:val="000000"/>
          <w:spacing w:val="2"/>
          <w:sz w:val="28"/>
          <w:szCs w:val="28"/>
        </w:rPr>
        <w:t xml:space="preserve">млн. рублей. </w:t>
      </w:r>
    </w:p>
    <w:p w:rsidR="003B23D7" w:rsidRPr="00703147" w:rsidRDefault="003B23D7" w:rsidP="003B23D7">
      <w:pPr>
        <w:tabs>
          <w:tab w:val="left" w:pos="540"/>
        </w:tabs>
        <w:ind w:firstLine="720"/>
        <w:jc w:val="both"/>
        <w:rPr>
          <w:color w:val="000000"/>
          <w:spacing w:val="2"/>
          <w:sz w:val="28"/>
          <w:szCs w:val="28"/>
        </w:rPr>
      </w:pPr>
      <w:r w:rsidRPr="00703147">
        <w:rPr>
          <w:color w:val="000000"/>
          <w:spacing w:val="2"/>
          <w:sz w:val="28"/>
          <w:szCs w:val="28"/>
        </w:rPr>
        <w:t xml:space="preserve">Стоимость муниципального имущества обусловлена </w:t>
      </w:r>
      <w:r w:rsidRPr="00703147">
        <w:rPr>
          <w:sz w:val="28"/>
          <w:szCs w:val="28"/>
        </w:rPr>
        <w:t>разграничением муниципальной собственности между Березовским муниципальным районом и входящими в его состав городскими (сельскими) поселениями,</w:t>
      </w:r>
      <w:r w:rsidRPr="00703147">
        <w:rPr>
          <w:color w:val="000000"/>
          <w:spacing w:val="2"/>
          <w:sz w:val="28"/>
          <w:szCs w:val="28"/>
        </w:rPr>
        <w:t xml:space="preserve"> исполнением Прогнозного плана программы приватизации муниципального имущества Березовского района.</w:t>
      </w:r>
    </w:p>
    <w:p w:rsidR="003B23D7" w:rsidRPr="00703147" w:rsidRDefault="003B23D7" w:rsidP="003B23D7">
      <w:pPr>
        <w:tabs>
          <w:tab w:val="left" w:pos="540"/>
        </w:tabs>
        <w:ind w:firstLine="720"/>
        <w:jc w:val="both"/>
        <w:rPr>
          <w:color w:val="000000"/>
          <w:spacing w:val="2"/>
          <w:sz w:val="28"/>
          <w:szCs w:val="28"/>
        </w:rPr>
      </w:pPr>
      <w:r w:rsidRPr="00703147">
        <w:rPr>
          <w:color w:val="000000"/>
          <w:spacing w:val="2"/>
          <w:sz w:val="28"/>
          <w:szCs w:val="28"/>
        </w:rPr>
        <w:t>В отчетном периоде отмечено поступление имущества в муниципальную собственность, в том числе:</w:t>
      </w:r>
    </w:p>
    <w:p w:rsidR="00394AE3" w:rsidRPr="00703147" w:rsidRDefault="00394AE3" w:rsidP="00394AE3">
      <w:pPr>
        <w:tabs>
          <w:tab w:val="left" w:pos="540"/>
        </w:tabs>
        <w:ind w:firstLine="720"/>
        <w:jc w:val="both"/>
        <w:rPr>
          <w:color w:val="000000"/>
          <w:spacing w:val="2"/>
          <w:sz w:val="28"/>
          <w:szCs w:val="28"/>
        </w:rPr>
      </w:pPr>
      <w:r w:rsidRPr="00703147">
        <w:rPr>
          <w:color w:val="000000"/>
          <w:spacing w:val="2"/>
          <w:sz w:val="28"/>
          <w:szCs w:val="28"/>
        </w:rPr>
        <w:t xml:space="preserve">- котельной на 6 МВт в </w:t>
      </w:r>
      <w:proofErr w:type="spellStart"/>
      <w:r w:rsidRPr="00703147">
        <w:rPr>
          <w:color w:val="000000"/>
          <w:spacing w:val="2"/>
          <w:sz w:val="28"/>
          <w:szCs w:val="28"/>
        </w:rPr>
        <w:t>пгт</w:t>
      </w:r>
      <w:proofErr w:type="spellEnd"/>
      <w:r w:rsidRPr="00703147">
        <w:rPr>
          <w:color w:val="000000"/>
          <w:spacing w:val="2"/>
          <w:sz w:val="28"/>
          <w:szCs w:val="28"/>
        </w:rPr>
        <w:t>. Березово, ул. Аэропорт, 6 «А»;</w:t>
      </w:r>
    </w:p>
    <w:p w:rsidR="00394AE3" w:rsidRPr="00703147" w:rsidRDefault="00394AE3" w:rsidP="00394AE3">
      <w:pPr>
        <w:tabs>
          <w:tab w:val="left" w:pos="540"/>
        </w:tabs>
        <w:ind w:firstLine="720"/>
        <w:jc w:val="both"/>
        <w:rPr>
          <w:color w:val="000000"/>
          <w:spacing w:val="2"/>
          <w:sz w:val="28"/>
          <w:szCs w:val="28"/>
        </w:rPr>
      </w:pPr>
      <w:r w:rsidRPr="00703147">
        <w:rPr>
          <w:color w:val="000000"/>
          <w:spacing w:val="2"/>
          <w:sz w:val="28"/>
          <w:szCs w:val="28"/>
        </w:rPr>
        <w:t xml:space="preserve">- </w:t>
      </w:r>
      <w:proofErr w:type="spellStart"/>
      <w:r w:rsidRPr="00703147">
        <w:rPr>
          <w:color w:val="000000"/>
          <w:spacing w:val="2"/>
          <w:sz w:val="28"/>
          <w:szCs w:val="28"/>
        </w:rPr>
        <w:t>блочно</w:t>
      </w:r>
      <w:proofErr w:type="spellEnd"/>
      <w:r w:rsidRPr="00703147">
        <w:rPr>
          <w:color w:val="000000"/>
          <w:spacing w:val="2"/>
          <w:sz w:val="28"/>
          <w:szCs w:val="28"/>
        </w:rPr>
        <w:t xml:space="preserve">-модульной котельной тепловой мощностью 18 МВт с заменой участка тепловой сети в </w:t>
      </w:r>
      <w:proofErr w:type="spellStart"/>
      <w:r w:rsidRPr="00703147">
        <w:rPr>
          <w:color w:val="000000"/>
          <w:spacing w:val="2"/>
          <w:sz w:val="28"/>
          <w:szCs w:val="28"/>
        </w:rPr>
        <w:t>пгт</w:t>
      </w:r>
      <w:proofErr w:type="spellEnd"/>
      <w:r w:rsidRPr="00703147">
        <w:rPr>
          <w:color w:val="000000"/>
          <w:spacing w:val="2"/>
          <w:sz w:val="28"/>
          <w:szCs w:val="28"/>
        </w:rPr>
        <w:t>. Игрим;</w:t>
      </w:r>
    </w:p>
    <w:p w:rsidR="00394AE3" w:rsidRPr="00703147" w:rsidRDefault="00394AE3" w:rsidP="00394AE3">
      <w:pPr>
        <w:tabs>
          <w:tab w:val="left" w:pos="540"/>
        </w:tabs>
        <w:ind w:firstLine="720"/>
        <w:jc w:val="both"/>
        <w:rPr>
          <w:spacing w:val="2"/>
          <w:sz w:val="28"/>
          <w:szCs w:val="28"/>
        </w:rPr>
      </w:pPr>
      <w:r w:rsidRPr="00703147">
        <w:rPr>
          <w:spacing w:val="2"/>
          <w:sz w:val="28"/>
          <w:szCs w:val="28"/>
        </w:rPr>
        <w:t xml:space="preserve">- инженерных сетей к многоквартирным жилым домам № 15 и № 17 по ул. Молодежная в </w:t>
      </w:r>
      <w:proofErr w:type="spellStart"/>
      <w:r w:rsidRPr="00703147">
        <w:rPr>
          <w:spacing w:val="2"/>
          <w:sz w:val="28"/>
          <w:szCs w:val="28"/>
        </w:rPr>
        <w:t>пгт</w:t>
      </w:r>
      <w:proofErr w:type="spellEnd"/>
      <w:r w:rsidRPr="00703147">
        <w:rPr>
          <w:spacing w:val="2"/>
          <w:sz w:val="28"/>
          <w:szCs w:val="28"/>
        </w:rPr>
        <w:t>. Березово;</w:t>
      </w:r>
    </w:p>
    <w:p w:rsidR="00394AE3" w:rsidRPr="00703147" w:rsidRDefault="00394AE3" w:rsidP="00394AE3">
      <w:pPr>
        <w:tabs>
          <w:tab w:val="left" w:pos="540"/>
        </w:tabs>
        <w:ind w:firstLine="720"/>
        <w:jc w:val="both"/>
        <w:rPr>
          <w:spacing w:val="2"/>
          <w:sz w:val="28"/>
          <w:szCs w:val="28"/>
        </w:rPr>
      </w:pPr>
      <w:r w:rsidRPr="00703147">
        <w:rPr>
          <w:spacing w:val="2"/>
          <w:sz w:val="28"/>
          <w:szCs w:val="28"/>
        </w:rPr>
        <w:t xml:space="preserve">- жилищного фонда в </w:t>
      </w:r>
      <w:proofErr w:type="spellStart"/>
      <w:r w:rsidRPr="00703147">
        <w:rPr>
          <w:spacing w:val="2"/>
          <w:sz w:val="28"/>
          <w:szCs w:val="28"/>
        </w:rPr>
        <w:t>пгт</w:t>
      </w:r>
      <w:proofErr w:type="spellEnd"/>
      <w:r w:rsidRPr="00703147">
        <w:rPr>
          <w:spacing w:val="2"/>
          <w:sz w:val="28"/>
          <w:szCs w:val="28"/>
        </w:rPr>
        <w:t xml:space="preserve">. Березово, </w:t>
      </w:r>
      <w:proofErr w:type="spellStart"/>
      <w:r w:rsidRPr="00703147">
        <w:rPr>
          <w:spacing w:val="2"/>
          <w:sz w:val="28"/>
          <w:szCs w:val="28"/>
        </w:rPr>
        <w:t>пгт</w:t>
      </w:r>
      <w:proofErr w:type="spellEnd"/>
      <w:r w:rsidRPr="00703147">
        <w:rPr>
          <w:spacing w:val="2"/>
          <w:sz w:val="28"/>
          <w:szCs w:val="28"/>
        </w:rPr>
        <w:t>. Игрим, п. Сосьва, в целях дальнейшей передачи в собственность сельским поселениям для предоставления гражданам на условиях социального найма;</w:t>
      </w:r>
    </w:p>
    <w:p w:rsidR="00394AE3" w:rsidRPr="00703147" w:rsidRDefault="00394AE3" w:rsidP="00394AE3">
      <w:pPr>
        <w:tabs>
          <w:tab w:val="left" w:pos="540"/>
        </w:tabs>
        <w:ind w:firstLine="720"/>
        <w:jc w:val="both"/>
        <w:rPr>
          <w:color w:val="000000"/>
          <w:spacing w:val="2"/>
          <w:sz w:val="28"/>
          <w:szCs w:val="28"/>
        </w:rPr>
      </w:pPr>
      <w:r w:rsidRPr="00703147">
        <w:rPr>
          <w:color w:val="000000" w:themeColor="text1"/>
          <w:spacing w:val="2"/>
          <w:sz w:val="28"/>
          <w:szCs w:val="28"/>
        </w:rPr>
        <w:lastRenderedPageBreak/>
        <w:t xml:space="preserve">- жилых помещений для </w:t>
      </w:r>
      <w:r w:rsidRPr="00703147">
        <w:rPr>
          <w:sz w:val="28"/>
          <w:szCs w:val="28"/>
        </w:rPr>
        <w:t>реализации полномочий по вопросам обеспечения детей-сирот, лиц из их числа жилыми помещениями специализированного жилищного фонда в Ханты-Мансийском автономном округе – Югре,</w:t>
      </w:r>
    </w:p>
    <w:p w:rsidR="00394AE3" w:rsidRPr="00703147" w:rsidRDefault="00394AE3" w:rsidP="00394AE3">
      <w:pPr>
        <w:tabs>
          <w:tab w:val="left" w:pos="540"/>
        </w:tabs>
        <w:ind w:firstLine="720"/>
        <w:jc w:val="both"/>
        <w:rPr>
          <w:color w:val="000000" w:themeColor="text1"/>
          <w:spacing w:val="2"/>
          <w:sz w:val="28"/>
          <w:szCs w:val="28"/>
        </w:rPr>
      </w:pPr>
      <w:r w:rsidRPr="00703147">
        <w:rPr>
          <w:color w:val="000000" w:themeColor="text1"/>
          <w:spacing w:val="2"/>
          <w:sz w:val="28"/>
          <w:szCs w:val="28"/>
        </w:rPr>
        <w:t>- безвозмездной передачей имущества субъектом Российской Федерации Ханты-Мансийским автономным округом – Югры в муниципальную собственность;</w:t>
      </w:r>
    </w:p>
    <w:p w:rsidR="00394AE3" w:rsidRPr="00703147" w:rsidRDefault="00394AE3" w:rsidP="00394AE3">
      <w:pPr>
        <w:tabs>
          <w:tab w:val="left" w:pos="540"/>
        </w:tabs>
        <w:ind w:firstLine="720"/>
        <w:jc w:val="both"/>
        <w:rPr>
          <w:color w:val="000000"/>
          <w:spacing w:val="2"/>
          <w:sz w:val="28"/>
          <w:szCs w:val="28"/>
        </w:rPr>
      </w:pPr>
      <w:r w:rsidRPr="00703147">
        <w:rPr>
          <w:color w:val="000000"/>
          <w:spacing w:val="2"/>
          <w:sz w:val="28"/>
          <w:szCs w:val="28"/>
        </w:rPr>
        <w:t>- приобретением муниципальными учреждениями и предприятиями Березовского района имущества, необходимого для осуществления уставной деятельности.</w:t>
      </w:r>
    </w:p>
    <w:p w:rsidR="00394AE3" w:rsidRPr="00703147" w:rsidRDefault="00394AE3" w:rsidP="00394AE3">
      <w:pPr>
        <w:widowControl w:val="0"/>
        <w:autoSpaceDE w:val="0"/>
        <w:autoSpaceDN w:val="0"/>
        <w:adjustRightInd w:val="0"/>
        <w:ind w:firstLine="708"/>
        <w:jc w:val="both"/>
        <w:rPr>
          <w:sz w:val="28"/>
          <w:szCs w:val="28"/>
        </w:rPr>
      </w:pPr>
      <w:r w:rsidRPr="00703147">
        <w:rPr>
          <w:sz w:val="28"/>
          <w:szCs w:val="28"/>
        </w:rPr>
        <w:t xml:space="preserve">Отмечено и выбытие муниципального имущества, путем его передачи: </w:t>
      </w:r>
    </w:p>
    <w:p w:rsidR="00394AE3" w:rsidRPr="00703147" w:rsidRDefault="00394AE3" w:rsidP="00394AE3">
      <w:pPr>
        <w:widowControl w:val="0"/>
        <w:autoSpaceDE w:val="0"/>
        <w:autoSpaceDN w:val="0"/>
        <w:adjustRightInd w:val="0"/>
        <w:ind w:firstLine="708"/>
        <w:jc w:val="both"/>
        <w:rPr>
          <w:sz w:val="28"/>
          <w:szCs w:val="28"/>
        </w:rPr>
      </w:pPr>
      <w:r w:rsidRPr="00703147">
        <w:rPr>
          <w:sz w:val="28"/>
          <w:szCs w:val="28"/>
        </w:rPr>
        <w:t>- в порядке разграничения в собственность городских и сельских поселений, входящих в состав Березовского района;</w:t>
      </w:r>
    </w:p>
    <w:p w:rsidR="00394AE3" w:rsidRPr="00703147" w:rsidRDefault="00394AE3" w:rsidP="00394AE3">
      <w:pPr>
        <w:widowControl w:val="0"/>
        <w:autoSpaceDE w:val="0"/>
        <w:autoSpaceDN w:val="0"/>
        <w:adjustRightInd w:val="0"/>
        <w:ind w:firstLine="708"/>
        <w:jc w:val="both"/>
        <w:rPr>
          <w:sz w:val="28"/>
          <w:szCs w:val="28"/>
        </w:rPr>
      </w:pPr>
      <w:r w:rsidRPr="00703147">
        <w:rPr>
          <w:sz w:val="28"/>
          <w:szCs w:val="28"/>
        </w:rPr>
        <w:t>- на основании зарегистрированных в установленном законом порядке договоров мены квартир;</w:t>
      </w:r>
    </w:p>
    <w:p w:rsidR="00394AE3" w:rsidRPr="00703147" w:rsidRDefault="00394AE3" w:rsidP="00394AE3">
      <w:pPr>
        <w:widowControl w:val="0"/>
        <w:autoSpaceDE w:val="0"/>
        <w:autoSpaceDN w:val="0"/>
        <w:adjustRightInd w:val="0"/>
        <w:ind w:firstLine="708"/>
        <w:jc w:val="both"/>
        <w:rPr>
          <w:sz w:val="28"/>
          <w:szCs w:val="28"/>
        </w:rPr>
      </w:pPr>
      <w:r w:rsidRPr="00703147">
        <w:rPr>
          <w:sz w:val="28"/>
          <w:szCs w:val="28"/>
        </w:rPr>
        <w:t>- в связи с исполнением прогнозного плана (программы) приватизации муниципального имущества Березовского района в 2023 году.</w:t>
      </w:r>
    </w:p>
    <w:p w:rsidR="00394AE3" w:rsidRPr="00703147" w:rsidRDefault="00394AE3" w:rsidP="00394AE3">
      <w:pPr>
        <w:shd w:val="clear" w:color="auto" w:fill="FFFFFF"/>
        <w:ind w:left="51" w:firstLine="720"/>
        <w:contextualSpacing/>
        <w:jc w:val="both"/>
        <w:rPr>
          <w:sz w:val="28"/>
          <w:szCs w:val="28"/>
        </w:rPr>
      </w:pPr>
      <w:r w:rsidRPr="00703147">
        <w:rPr>
          <w:sz w:val="28"/>
          <w:szCs w:val="28"/>
        </w:rPr>
        <w:t xml:space="preserve">Для обеспечения эффективного управления муниципальным имуществом, временно не используемое муниципальное имущество предоставляется в аренду и безвозмездное пользование сторонним организациям.  </w:t>
      </w:r>
    </w:p>
    <w:p w:rsidR="00F169CE" w:rsidRPr="00703147" w:rsidRDefault="00F169CE" w:rsidP="002A36F7">
      <w:pPr>
        <w:ind w:firstLine="709"/>
        <w:contextualSpacing/>
        <w:jc w:val="both"/>
        <w:rPr>
          <w:rFonts w:eastAsia="Calibri"/>
          <w:sz w:val="28"/>
          <w:szCs w:val="28"/>
          <w:lang w:eastAsia="en-US"/>
        </w:rPr>
      </w:pPr>
      <w:r w:rsidRPr="00703147">
        <w:rPr>
          <w:rFonts w:eastAsia="Calibri"/>
          <w:sz w:val="28"/>
          <w:szCs w:val="28"/>
          <w:lang w:eastAsia="en-US"/>
        </w:rPr>
        <w:t>На 01.01.2024 действует 34 договора аренды на использование муниципального нежилого фонда, движимого имущества и объектов инженерной инфраструктуры, что выше уровня 2023 года на 2 единицы (2022 год – 32 договора).</w:t>
      </w:r>
    </w:p>
    <w:p w:rsidR="00F169CE" w:rsidRPr="00703147" w:rsidRDefault="00F169CE" w:rsidP="002A36F7">
      <w:pPr>
        <w:ind w:firstLine="709"/>
        <w:contextualSpacing/>
        <w:jc w:val="both"/>
        <w:rPr>
          <w:rFonts w:eastAsia="Calibri"/>
          <w:sz w:val="28"/>
          <w:szCs w:val="28"/>
          <w:lang w:eastAsia="en-US"/>
        </w:rPr>
      </w:pPr>
      <w:r w:rsidRPr="00703147">
        <w:rPr>
          <w:rFonts w:eastAsia="Calibri"/>
          <w:sz w:val="28"/>
          <w:szCs w:val="28"/>
          <w:lang w:eastAsia="en-US"/>
        </w:rPr>
        <w:t xml:space="preserve">В составе действующих договоров аренды 13 договоров заключены с субъектами малого и среднего предпринимательства, в сравнении с 2022 годом снижение количества договоров, заключенных с субъектами СМП составило 4 единицы (2021 год – 17 договоров). </w:t>
      </w:r>
    </w:p>
    <w:p w:rsidR="00F169CE" w:rsidRPr="00703147" w:rsidRDefault="00F169CE" w:rsidP="002A36F7">
      <w:pPr>
        <w:ind w:firstLine="709"/>
        <w:contextualSpacing/>
        <w:jc w:val="both"/>
        <w:rPr>
          <w:rFonts w:eastAsia="Calibri"/>
          <w:sz w:val="28"/>
          <w:szCs w:val="28"/>
          <w:lang w:eastAsia="en-US"/>
        </w:rPr>
      </w:pPr>
      <w:r w:rsidRPr="00703147">
        <w:rPr>
          <w:rFonts w:eastAsia="Calibri"/>
          <w:sz w:val="28"/>
          <w:szCs w:val="28"/>
          <w:lang w:eastAsia="en-US"/>
        </w:rPr>
        <w:t>В отчетном году в бюджет Березовского района от аренды муниципального имущества поступило 10 151,6</w:t>
      </w:r>
      <w:r w:rsidR="00543A4F" w:rsidRPr="00703147">
        <w:rPr>
          <w:rFonts w:eastAsia="Calibri"/>
          <w:sz w:val="28"/>
          <w:szCs w:val="28"/>
          <w:lang w:eastAsia="en-US"/>
        </w:rPr>
        <w:t>0</w:t>
      </w:r>
      <w:r w:rsidRPr="00703147">
        <w:rPr>
          <w:rFonts w:eastAsia="Calibri"/>
          <w:sz w:val="28"/>
          <w:szCs w:val="28"/>
          <w:lang w:eastAsia="en-US"/>
        </w:rPr>
        <w:t xml:space="preserve"> тыс.</w:t>
      </w:r>
      <w:r w:rsidR="00543A4F" w:rsidRPr="00703147">
        <w:rPr>
          <w:rFonts w:eastAsia="Calibri"/>
          <w:sz w:val="28"/>
          <w:szCs w:val="28"/>
          <w:lang w:eastAsia="en-US"/>
        </w:rPr>
        <w:t xml:space="preserve"> </w:t>
      </w:r>
      <w:r w:rsidRPr="00703147">
        <w:rPr>
          <w:rFonts w:eastAsia="Calibri"/>
          <w:sz w:val="28"/>
          <w:szCs w:val="28"/>
          <w:lang w:eastAsia="en-US"/>
        </w:rPr>
        <w:t xml:space="preserve">руб., что составляет 99,6% к факту 2022 года (2022 год – 10 192,1 тыс. руб.). </w:t>
      </w:r>
    </w:p>
    <w:p w:rsidR="00F169CE" w:rsidRPr="00703147" w:rsidRDefault="00F169CE" w:rsidP="002A36F7">
      <w:pPr>
        <w:ind w:firstLine="709"/>
        <w:contextualSpacing/>
        <w:jc w:val="both"/>
        <w:rPr>
          <w:rFonts w:eastAsia="Calibri"/>
          <w:sz w:val="28"/>
          <w:szCs w:val="28"/>
          <w:lang w:eastAsia="en-US"/>
        </w:rPr>
      </w:pPr>
      <w:r w:rsidRPr="00703147">
        <w:rPr>
          <w:rFonts w:eastAsia="Calibri"/>
          <w:sz w:val="28"/>
          <w:szCs w:val="28"/>
          <w:lang w:eastAsia="en-US"/>
        </w:rPr>
        <w:t>По итогам 2023 года действует 32 договора безвозмездного пользования муниципальным имуществом (2022 год – 29 договоров), переданным для целей</w:t>
      </w:r>
      <w:r w:rsidR="002A36F7" w:rsidRPr="00703147">
        <w:rPr>
          <w:rFonts w:eastAsia="Calibri"/>
          <w:sz w:val="28"/>
          <w:szCs w:val="28"/>
          <w:lang w:eastAsia="en-US"/>
        </w:rPr>
        <w:t>,</w:t>
      </w:r>
      <w:r w:rsidRPr="00703147">
        <w:rPr>
          <w:rFonts w:eastAsia="Calibri"/>
          <w:sz w:val="28"/>
          <w:szCs w:val="28"/>
          <w:lang w:eastAsia="en-US"/>
        </w:rPr>
        <w:t xml:space="preserve"> не связанных с предпринимательской деятельностью с использованием передаваемого имущества.</w:t>
      </w:r>
    </w:p>
    <w:p w:rsidR="00F169CE" w:rsidRPr="00703147" w:rsidRDefault="00F169CE" w:rsidP="002A36F7">
      <w:pPr>
        <w:ind w:firstLine="567"/>
        <w:jc w:val="both"/>
        <w:rPr>
          <w:rFonts w:eastAsia="Calibri"/>
          <w:sz w:val="28"/>
          <w:szCs w:val="28"/>
          <w:lang w:eastAsia="en-US"/>
        </w:rPr>
      </w:pPr>
      <w:r w:rsidRPr="00703147">
        <w:rPr>
          <w:rFonts w:eastAsia="Calibri"/>
          <w:sz w:val="28"/>
          <w:szCs w:val="28"/>
          <w:lang w:eastAsia="en-US" w:bidi="hi-IN"/>
        </w:rPr>
        <w:t>В целях имущественной поддержки социально ориентированных организаций ведется перечень помещений, предоставляемых организациям, осуществляющим социальную деятельность.</w:t>
      </w:r>
      <w:r w:rsidRPr="00703147">
        <w:rPr>
          <w:rFonts w:eastAsia="Calibri"/>
          <w:sz w:val="28"/>
          <w:szCs w:val="28"/>
          <w:lang w:eastAsia="en-US"/>
        </w:rPr>
        <w:t xml:space="preserve"> </w:t>
      </w:r>
    </w:p>
    <w:p w:rsidR="00F169CE" w:rsidRPr="00703147" w:rsidRDefault="00F169CE" w:rsidP="002A36F7">
      <w:pPr>
        <w:ind w:firstLine="567"/>
        <w:jc w:val="both"/>
        <w:rPr>
          <w:rFonts w:eastAsia="Calibri"/>
          <w:sz w:val="28"/>
          <w:szCs w:val="28"/>
          <w:lang w:eastAsia="en-US"/>
        </w:rPr>
      </w:pPr>
      <w:r w:rsidRPr="00703147">
        <w:rPr>
          <w:rFonts w:eastAsia="Calibri"/>
          <w:sz w:val="28"/>
          <w:szCs w:val="28"/>
          <w:lang w:eastAsia="en-US"/>
        </w:rPr>
        <w:t>В настоящее время в Перечень включены 3 объекта нежилого фонда из состава казны Березовского района.</w:t>
      </w:r>
    </w:p>
    <w:p w:rsidR="00F169CE" w:rsidRPr="00703147" w:rsidRDefault="00F169CE" w:rsidP="002A36F7">
      <w:pPr>
        <w:ind w:firstLine="567"/>
        <w:jc w:val="both"/>
        <w:rPr>
          <w:rFonts w:eastAsia="Calibri"/>
          <w:sz w:val="28"/>
          <w:szCs w:val="28"/>
          <w:lang w:eastAsia="en-US"/>
        </w:rPr>
      </w:pPr>
      <w:r w:rsidRPr="00703147">
        <w:rPr>
          <w:rFonts w:eastAsia="Calibri"/>
          <w:sz w:val="28"/>
          <w:szCs w:val="28"/>
          <w:lang w:eastAsia="en-US"/>
        </w:rPr>
        <w:t>Всего в безвозмездное пользование социально ориентированным негосударственным организациям передано 9 объектов недвижимого имущества, что ниже уровня прошлого года на 1 объект, из них 3 объекта, переданы в безвозмездное пользование СОНКО из состава Перечня.</w:t>
      </w:r>
    </w:p>
    <w:p w:rsidR="00F169CE" w:rsidRPr="00703147" w:rsidRDefault="00F169CE" w:rsidP="002A36F7">
      <w:pPr>
        <w:ind w:firstLine="709"/>
        <w:contextualSpacing/>
        <w:jc w:val="both"/>
        <w:rPr>
          <w:rFonts w:eastAsia="Calibri"/>
          <w:sz w:val="28"/>
          <w:szCs w:val="28"/>
          <w:lang w:eastAsia="en-US"/>
        </w:rPr>
      </w:pPr>
      <w:r w:rsidRPr="00703147">
        <w:rPr>
          <w:rFonts w:eastAsia="Calibri"/>
          <w:sz w:val="28"/>
          <w:szCs w:val="28"/>
          <w:lang w:eastAsia="en-US"/>
        </w:rPr>
        <w:t xml:space="preserve">В соответствии с Прогнозным планом (программой) приватизации, утверждаемым Думой Березовского района на 2023 год, в отчетном периоде реализовано 10 единиц транспортных средств, офисное нежилое помещение общей </w:t>
      </w:r>
      <w:r w:rsidRPr="00703147">
        <w:rPr>
          <w:rFonts w:eastAsia="Calibri"/>
          <w:sz w:val="28"/>
          <w:szCs w:val="28"/>
          <w:lang w:eastAsia="en-US"/>
        </w:rPr>
        <w:lastRenderedPageBreak/>
        <w:t>площадью 48,2</w:t>
      </w:r>
      <w:r w:rsidR="006452E3" w:rsidRPr="00703147">
        <w:rPr>
          <w:rFonts w:eastAsia="Calibri"/>
          <w:sz w:val="28"/>
          <w:szCs w:val="28"/>
          <w:lang w:eastAsia="en-US"/>
        </w:rPr>
        <w:t>0</w:t>
      </w:r>
      <w:r w:rsidRPr="00703147">
        <w:rPr>
          <w:rFonts w:eastAsia="Calibri"/>
          <w:sz w:val="28"/>
          <w:szCs w:val="28"/>
          <w:lang w:eastAsia="en-US"/>
        </w:rPr>
        <w:t xml:space="preserve"> </w:t>
      </w:r>
      <w:proofErr w:type="spellStart"/>
      <w:r w:rsidRPr="00703147">
        <w:rPr>
          <w:rFonts w:eastAsia="Calibri"/>
          <w:sz w:val="28"/>
          <w:szCs w:val="28"/>
          <w:lang w:eastAsia="en-US"/>
        </w:rPr>
        <w:t>кв.м</w:t>
      </w:r>
      <w:proofErr w:type="spellEnd"/>
      <w:r w:rsidRPr="00703147">
        <w:rPr>
          <w:rFonts w:eastAsia="Calibri"/>
          <w:sz w:val="28"/>
          <w:szCs w:val="28"/>
          <w:lang w:eastAsia="en-US"/>
        </w:rPr>
        <w:t xml:space="preserve">. в </w:t>
      </w:r>
      <w:proofErr w:type="spellStart"/>
      <w:r w:rsidRPr="00703147">
        <w:rPr>
          <w:rFonts w:eastAsia="Calibri"/>
          <w:sz w:val="28"/>
          <w:szCs w:val="28"/>
          <w:lang w:eastAsia="en-US"/>
        </w:rPr>
        <w:t>гп</w:t>
      </w:r>
      <w:proofErr w:type="spellEnd"/>
      <w:r w:rsidRPr="00703147">
        <w:rPr>
          <w:rFonts w:eastAsia="Calibri"/>
          <w:sz w:val="28"/>
          <w:szCs w:val="28"/>
          <w:lang w:eastAsia="en-US"/>
        </w:rPr>
        <w:t>. Березово, пакет обыкновенных именных бездокументарных акций АО «</w:t>
      </w:r>
      <w:proofErr w:type="spellStart"/>
      <w:r w:rsidRPr="00703147">
        <w:rPr>
          <w:rFonts w:eastAsia="Calibri"/>
          <w:sz w:val="28"/>
          <w:szCs w:val="28"/>
          <w:lang w:eastAsia="en-US"/>
        </w:rPr>
        <w:t>Березовогаз</w:t>
      </w:r>
      <w:proofErr w:type="spellEnd"/>
      <w:r w:rsidRPr="00703147">
        <w:rPr>
          <w:rFonts w:eastAsia="Calibri"/>
          <w:sz w:val="28"/>
          <w:szCs w:val="28"/>
          <w:lang w:eastAsia="en-US"/>
        </w:rPr>
        <w:t>» в количестве 1</w:t>
      </w:r>
      <w:r w:rsidR="00543A4F" w:rsidRPr="00703147">
        <w:rPr>
          <w:rFonts w:eastAsia="Calibri"/>
          <w:sz w:val="28"/>
          <w:szCs w:val="28"/>
          <w:lang w:eastAsia="en-US"/>
        </w:rPr>
        <w:t xml:space="preserve"> </w:t>
      </w:r>
      <w:r w:rsidRPr="00703147">
        <w:rPr>
          <w:rFonts w:eastAsia="Calibri"/>
          <w:sz w:val="28"/>
          <w:szCs w:val="28"/>
          <w:lang w:eastAsia="en-US"/>
        </w:rPr>
        <w:t>765 шт.</w:t>
      </w:r>
    </w:p>
    <w:p w:rsidR="00F169CE" w:rsidRPr="00703147" w:rsidRDefault="00F169CE" w:rsidP="002A36F7">
      <w:pPr>
        <w:ind w:firstLine="709"/>
        <w:contextualSpacing/>
        <w:jc w:val="both"/>
        <w:rPr>
          <w:rFonts w:eastAsia="Calibri"/>
          <w:sz w:val="28"/>
          <w:szCs w:val="28"/>
          <w:lang w:eastAsia="en-US"/>
        </w:rPr>
      </w:pPr>
      <w:r w:rsidRPr="00703147">
        <w:rPr>
          <w:rFonts w:eastAsia="Calibri"/>
          <w:sz w:val="28"/>
          <w:szCs w:val="28"/>
          <w:lang w:eastAsia="en-US"/>
        </w:rPr>
        <w:t xml:space="preserve">Продажа муниципального имущества выполнялась в электронной форме, посредством проведения открытых торгов. </w:t>
      </w:r>
    </w:p>
    <w:p w:rsidR="00F169CE" w:rsidRPr="00703147" w:rsidRDefault="00F169CE" w:rsidP="002A36F7">
      <w:pPr>
        <w:ind w:firstLine="709"/>
        <w:contextualSpacing/>
        <w:jc w:val="both"/>
        <w:rPr>
          <w:rFonts w:eastAsia="Calibri"/>
          <w:sz w:val="28"/>
          <w:szCs w:val="28"/>
          <w:lang w:eastAsia="en-US"/>
        </w:rPr>
      </w:pPr>
      <w:r w:rsidRPr="00703147">
        <w:rPr>
          <w:rFonts w:eastAsia="Calibri"/>
          <w:sz w:val="28"/>
          <w:szCs w:val="28"/>
          <w:lang w:eastAsia="en-US"/>
        </w:rPr>
        <w:t xml:space="preserve">По итогам отчетного </w:t>
      </w:r>
      <w:r w:rsidR="006452E3" w:rsidRPr="00703147">
        <w:rPr>
          <w:rFonts w:eastAsia="Calibri"/>
          <w:sz w:val="28"/>
          <w:szCs w:val="28"/>
          <w:lang w:eastAsia="en-US"/>
        </w:rPr>
        <w:t xml:space="preserve">года </w:t>
      </w:r>
      <w:r w:rsidRPr="00703147">
        <w:rPr>
          <w:rFonts w:eastAsia="Calibri"/>
          <w:sz w:val="28"/>
          <w:szCs w:val="28"/>
          <w:lang w:eastAsia="en-US"/>
        </w:rPr>
        <w:t>приватизационный доход Березовского района без</w:t>
      </w:r>
      <w:r w:rsidR="002A36F7" w:rsidRPr="00703147">
        <w:rPr>
          <w:rFonts w:eastAsia="Calibri"/>
          <w:sz w:val="28"/>
          <w:szCs w:val="28"/>
          <w:lang w:eastAsia="en-US"/>
        </w:rPr>
        <w:t xml:space="preserve"> учета НДС </w:t>
      </w:r>
      <w:r w:rsidRPr="00703147">
        <w:rPr>
          <w:rFonts w:eastAsia="Calibri"/>
          <w:sz w:val="28"/>
          <w:szCs w:val="28"/>
          <w:lang w:eastAsia="en-US"/>
        </w:rPr>
        <w:t>составил 10 359,0</w:t>
      </w:r>
      <w:r w:rsidR="006452E3" w:rsidRPr="00703147">
        <w:rPr>
          <w:rFonts w:eastAsia="Calibri"/>
          <w:sz w:val="28"/>
          <w:szCs w:val="28"/>
          <w:lang w:eastAsia="en-US"/>
        </w:rPr>
        <w:t>0</w:t>
      </w:r>
      <w:r w:rsidRPr="00703147">
        <w:rPr>
          <w:rFonts w:eastAsia="Calibri"/>
          <w:sz w:val="28"/>
          <w:szCs w:val="28"/>
          <w:lang w:eastAsia="en-US"/>
        </w:rPr>
        <w:t xml:space="preserve"> тыс. рублей, что составляет 139,3</w:t>
      </w:r>
      <w:r w:rsidR="006452E3" w:rsidRPr="00703147">
        <w:rPr>
          <w:rFonts w:eastAsia="Calibri"/>
          <w:sz w:val="28"/>
          <w:szCs w:val="28"/>
          <w:lang w:eastAsia="en-US"/>
        </w:rPr>
        <w:t>0</w:t>
      </w:r>
      <w:r w:rsidRPr="00703147">
        <w:rPr>
          <w:rFonts w:eastAsia="Calibri"/>
          <w:sz w:val="28"/>
          <w:szCs w:val="28"/>
          <w:lang w:eastAsia="en-US"/>
        </w:rPr>
        <w:t>% от уровня прошлого года (2022 год – 7 438,4</w:t>
      </w:r>
      <w:r w:rsidR="006452E3" w:rsidRPr="00703147">
        <w:rPr>
          <w:rFonts w:eastAsia="Calibri"/>
          <w:sz w:val="28"/>
          <w:szCs w:val="28"/>
          <w:lang w:eastAsia="en-US"/>
        </w:rPr>
        <w:t>0</w:t>
      </w:r>
      <w:r w:rsidRPr="00703147">
        <w:rPr>
          <w:rFonts w:eastAsia="Calibri"/>
          <w:sz w:val="28"/>
          <w:szCs w:val="28"/>
          <w:lang w:eastAsia="en-US"/>
        </w:rPr>
        <w:t xml:space="preserve"> тыс.</w:t>
      </w:r>
      <w:r w:rsidR="002A36F7" w:rsidRPr="00703147">
        <w:rPr>
          <w:rFonts w:eastAsia="Calibri"/>
          <w:sz w:val="28"/>
          <w:szCs w:val="28"/>
          <w:lang w:eastAsia="en-US"/>
        </w:rPr>
        <w:t xml:space="preserve"> </w:t>
      </w:r>
      <w:r w:rsidRPr="00703147">
        <w:rPr>
          <w:rFonts w:eastAsia="Calibri"/>
          <w:sz w:val="28"/>
          <w:szCs w:val="28"/>
          <w:lang w:eastAsia="en-US"/>
        </w:rPr>
        <w:t>рублей)</w:t>
      </w:r>
      <w:r w:rsidR="002A36F7" w:rsidRPr="00703147">
        <w:rPr>
          <w:rFonts w:eastAsia="Calibri"/>
          <w:sz w:val="28"/>
          <w:szCs w:val="28"/>
          <w:lang w:eastAsia="en-US"/>
        </w:rPr>
        <w:t>.</w:t>
      </w:r>
      <w:r w:rsidRPr="00703147">
        <w:rPr>
          <w:rFonts w:eastAsia="Calibri"/>
          <w:sz w:val="28"/>
          <w:szCs w:val="28"/>
          <w:lang w:eastAsia="en-US"/>
        </w:rPr>
        <w:t xml:space="preserve"> </w:t>
      </w:r>
    </w:p>
    <w:p w:rsidR="00F169CE" w:rsidRPr="00703147" w:rsidRDefault="00F169CE" w:rsidP="002A36F7">
      <w:pPr>
        <w:tabs>
          <w:tab w:val="left" w:pos="993"/>
        </w:tabs>
        <w:ind w:firstLine="709"/>
        <w:contextualSpacing/>
        <w:jc w:val="both"/>
        <w:rPr>
          <w:rFonts w:eastAsia="Calibri"/>
          <w:sz w:val="28"/>
          <w:szCs w:val="28"/>
          <w:lang w:eastAsia="en-US"/>
        </w:rPr>
      </w:pPr>
      <w:r w:rsidRPr="00703147">
        <w:rPr>
          <w:rFonts w:eastAsia="Calibri"/>
          <w:sz w:val="28"/>
          <w:szCs w:val="28"/>
          <w:lang w:eastAsia="en-US"/>
        </w:rPr>
        <w:t>На постоянной основе ведутся мероприятия по мониторингу и контролю за надлежащим фактическим использованием муниципального имущества и своевременным внесением арендной платы.</w:t>
      </w:r>
    </w:p>
    <w:p w:rsidR="00F169CE" w:rsidRPr="00703147" w:rsidRDefault="00F169CE" w:rsidP="002A36F7">
      <w:pPr>
        <w:tabs>
          <w:tab w:val="left" w:pos="993"/>
        </w:tabs>
        <w:ind w:firstLine="709"/>
        <w:contextualSpacing/>
        <w:jc w:val="both"/>
        <w:rPr>
          <w:rFonts w:eastAsia="Calibri"/>
          <w:sz w:val="28"/>
          <w:szCs w:val="28"/>
          <w:lang w:eastAsia="en-US"/>
        </w:rPr>
      </w:pPr>
      <w:r w:rsidRPr="00703147">
        <w:rPr>
          <w:rFonts w:eastAsia="Calibri"/>
          <w:sz w:val="28"/>
          <w:szCs w:val="28"/>
          <w:lang w:eastAsia="en-US"/>
        </w:rPr>
        <w:t>В результате принимаемых в течение 2023 года мер, дебиторская задолженности по арендной плате снижена на 1 909,2</w:t>
      </w:r>
      <w:r w:rsidR="00543A4F" w:rsidRPr="00703147">
        <w:rPr>
          <w:rFonts w:eastAsia="Calibri"/>
          <w:sz w:val="28"/>
          <w:szCs w:val="28"/>
          <w:lang w:eastAsia="en-US"/>
        </w:rPr>
        <w:t>0</w:t>
      </w:r>
      <w:r w:rsidRPr="00703147">
        <w:rPr>
          <w:rFonts w:eastAsia="Calibri"/>
          <w:sz w:val="28"/>
          <w:szCs w:val="28"/>
          <w:lang w:eastAsia="en-US"/>
        </w:rPr>
        <w:t xml:space="preserve"> тыс. рублей. </w:t>
      </w:r>
    </w:p>
    <w:p w:rsidR="00F169CE" w:rsidRPr="00703147" w:rsidRDefault="00F169CE" w:rsidP="002A36F7">
      <w:pPr>
        <w:ind w:firstLine="709"/>
        <w:contextualSpacing/>
        <w:jc w:val="both"/>
        <w:rPr>
          <w:sz w:val="28"/>
          <w:szCs w:val="28"/>
        </w:rPr>
      </w:pPr>
      <w:r w:rsidRPr="00703147">
        <w:rPr>
          <w:sz w:val="28"/>
          <w:szCs w:val="28"/>
        </w:rPr>
        <w:t>В целях осуществления контроля деятельности муниципального унитарного предприятия «Теплосети Игрим» Березовского района, в отношении которого администрация Березовского района исполняет функции учредителя, проводилось заседание балансовой комиссий, где рассматривались результаты деятельности предприятия за отчетный 2022 финансовый год.</w:t>
      </w:r>
    </w:p>
    <w:p w:rsidR="00543A4F" w:rsidRPr="00703147" w:rsidRDefault="00F169CE" w:rsidP="002A36F7">
      <w:pPr>
        <w:ind w:firstLine="709"/>
        <w:contextualSpacing/>
        <w:jc w:val="both"/>
        <w:rPr>
          <w:sz w:val="28"/>
          <w:szCs w:val="28"/>
        </w:rPr>
      </w:pPr>
      <w:r w:rsidRPr="00703147">
        <w:rPr>
          <w:sz w:val="28"/>
          <w:szCs w:val="28"/>
        </w:rPr>
        <w:t>В порядке реализации собственником имущества унитарного предприятия права на получения части прибыли от использования имущества, принадлежащего унитарному предприятию, муниципальным унитарным предприятием «Теплосети Игрим» в бюджет Березовского района перечислено 1 633,0</w:t>
      </w:r>
      <w:r w:rsidR="00543A4F" w:rsidRPr="00703147">
        <w:rPr>
          <w:sz w:val="28"/>
          <w:szCs w:val="28"/>
        </w:rPr>
        <w:t>0</w:t>
      </w:r>
      <w:r w:rsidRPr="00703147">
        <w:rPr>
          <w:sz w:val="28"/>
          <w:szCs w:val="28"/>
        </w:rPr>
        <w:t xml:space="preserve"> тыс. рублей.</w:t>
      </w:r>
    </w:p>
    <w:p w:rsidR="00F169CE" w:rsidRPr="00703147" w:rsidRDefault="00F169CE" w:rsidP="002A36F7">
      <w:pPr>
        <w:ind w:firstLine="709"/>
        <w:contextualSpacing/>
        <w:jc w:val="both"/>
        <w:rPr>
          <w:sz w:val="28"/>
          <w:szCs w:val="28"/>
        </w:rPr>
      </w:pPr>
      <w:r w:rsidRPr="00703147">
        <w:rPr>
          <w:sz w:val="28"/>
          <w:szCs w:val="28"/>
        </w:rPr>
        <w:t xml:space="preserve">   </w:t>
      </w:r>
    </w:p>
    <w:p w:rsidR="00A90DC7" w:rsidRPr="00703147" w:rsidRDefault="00A90DC7" w:rsidP="00A90DC7">
      <w:pPr>
        <w:pStyle w:val="af"/>
        <w:ind w:firstLine="708"/>
        <w:rPr>
          <w:color w:val="FF0000"/>
        </w:rPr>
      </w:pPr>
      <w:r w:rsidRPr="00703147">
        <w:t>Заключено договоров на земельные участки – 38</w:t>
      </w:r>
      <w:r w:rsidRPr="00703147">
        <w:rPr>
          <w:color w:val="FF0000"/>
        </w:rPr>
        <w:t xml:space="preserve"> </w:t>
      </w:r>
      <w:r w:rsidRPr="00703147">
        <w:t>(2022 год - 43), в том числе:</w:t>
      </w:r>
    </w:p>
    <w:p w:rsidR="00A90DC7" w:rsidRPr="00703147" w:rsidRDefault="00A90DC7" w:rsidP="00A90DC7">
      <w:pPr>
        <w:widowControl w:val="0"/>
        <w:autoSpaceDE w:val="0"/>
        <w:autoSpaceDN w:val="0"/>
        <w:adjustRightInd w:val="0"/>
        <w:ind w:firstLine="709"/>
        <w:jc w:val="both"/>
        <w:rPr>
          <w:sz w:val="28"/>
          <w:szCs w:val="28"/>
        </w:rPr>
      </w:pPr>
      <w:r w:rsidRPr="00703147">
        <w:rPr>
          <w:sz w:val="28"/>
          <w:szCs w:val="28"/>
        </w:rPr>
        <w:t>-  аренды с юридическими лицами</w:t>
      </w:r>
      <w:r w:rsidRPr="00703147">
        <w:rPr>
          <w:color w:val="FF0000"/>
          <w:sz w:val="28"/>
          <w:szCs w:val="28"/>
        </w:rPr>
        <w:t xml:space="preserve"> </w:t>
      </w:r>
      <w:r w:rsidRPr="00703147">
        <w:rPr>
          <w:sz w:val="28"/>
          <w:szCs w:val="28"/>
        </w:rPr>
        <w:t>– 13, из них с аукциона – 2</w:t>
      </w:r>
      <w:r w:rsidRPr="00703147">
        <w:rPr>
          <w:color w:val="FF0000"/>
          <w:sz w:val="28"/>
          <w:szCs w:val="28"/>
        </w:rPr>
        <w:t xml:space="preserve"> </w:t>
      </w:r>
      <w:r w:rsidRPr="00703147">
        <w:rPr>
          <w:sz w:val="28"/>
          <w:szCs w:val="28"/>
        </w:rPr>
        <w:t>участка;</w:t>
      </w:r>
    </w:p>
    <w:p w:rsidR="00A90DC7" w:rsidRPr="00703147" w:rsidRDefault="00A90DC7" w:rsidP="00A90DC7">
      <w:pPr>
        <w:widowControl w:val="0"/>
        <w:autoSpaceDE w:val="0"/>
        <w:autoSpaceDN w:val="0"/>
        <w:adjustRightInd w:val="0"/>
        <w:ind w:firstLine="709"/>
        <w:jc w:val="both"/>
        <w:rPr>
          <w:sz w:val="28"/>
          <w:szCs w:val="28"/>
        </w:rPr>
      </w:pPr>
      <w:r w:rsidRPr="00703147">
        <w:rPr>
          <w:sz w:val="28"/>
          <w:szCs w:val="28"/>
        </w:rPr>
        <w:t>- аренды с физическими лицами</w:t>
      </w:r>
      <w:r w:rsidRPr="00703147">
        <w:rPr>
          <w:color w:val="FF0000"/>
          <w:sz w:val="28"/>
          <w:szCs w:val="28"/>
        </w:rPr>
        <w:t xml:space="preserve"> </w:t>
      </w:r>
      <w:r w:rsidRPr="00703147">
        <w:rPr>
          <w:sz w:val="28"/>
          <w:szCs w:val="28"/>
        </w:rPr>
        <w:t>- 15, из них с аукциона – 3 участка;</w:t>
      </w:r>
    </w:p>
    <w:p w:rsidR="00A90DC7" w:rsidRPr="00703147" w:rsidRDefault="00A90DC7" w:rsidP="00A90DC7">
      <w:pPr>
        <w:widowControl w:val="0"/>
        <w:autoSpaceDE w:val="0"/>
        <w:autoSpaceDN w:val="0"/>
        <w:adjustRightInd w:val="0"/>
        <w:ind w:firstLine="709"/>
        <w:jc w:val="both"/>
        <w:rPr>
          <w:sz w:val="28"/>
          <w:szCs w:val="28"/>
        </w:rPr>
      </w:pPr>
      <w:r w:rsidRPr="00703147">
        <w:rPr>
          <w:sz w:val="28"/>
          <w:szCs w:val="28"/>
        </w:rPr>
        <w:t>- безвозмездного срочного пользования –</w:t>
      </w:r>
      <w:r w:rsidRPr="00703147">
        <w:rPr>
          <w:color w:val="FF0000"/>
          <w:sz w:val="28"/>
          <w:szCs w:val="28"/>
        </w:rPr>
        <w:t xml:space="preserve"> </w:t>
      </w:r>
      <w:r w:rsidRPr="00703147">
        <w:rPr>
          <w:sz w:val="28"/>
          <w:szCs w:val="28"/>
        </w:rPr>
        <w:t>10.</w:t>
      </w:r>
    </w:p>
    <w:p w:rsidR="00A90DC7" w:rsidRPr="00703147" w:rsidRDefault="00A90DC7" w:rsidP="00A90DC7">
      <w:pPr>
        <w:widowControl w:val="0"/>
        <w:autoSpaceDE w:val="0"/>
        <w:autoSpaceDN w:val="0"/>
        <w:adjustRightInd w:val="0"/>
        <w:ind w:firstLine="709"/>
        <w:jc w:val="both"/>
        <w:rPr>
          <w:color w:val="FF0000"/>
          <w:sz w:val="28"/>
          <w:szCs w:val="28"/>
        </w:rPr>
      </w:pPr>
      <w:r w:rsidRPr="00703147">
        <w:rPr>
          <w:sz w:val="28"/>
          <w:szCs w:val="28"/>
        </w:rPr>
        <w:t>- купли-продажи земельных участков и соглашений о перераспределении земель и земельных участков</w:t>
      </w:r>
      <w:r w:rsidRPr="00703147">
        <w:rPr>
          <w:color w:val="FF0000"/>
          <w:sz w:val="28"/>
          <w:szCs w:val="28"/>
        </w:rPr>
        <w:t xml:space="preserve"> </w:t>
      </w:r>
      <w:r w:rsidR="006452E3" w:rsidRPr="00703147">
        <w:rPr>
          <w:sz w:val="28"/>
          <w:szCs w:val="28"/>
        </w:rPr>
        <w:t>33 (42 на 01</w:t>
      </w:r>
      <w:r w:rsidRPr="00703147">
        <w:rPr>
          <w:sz w:val="28"/>
          <w:szCs w:val="28"/>
        </w:rPr>
        <w:t>.</w:t>
      </w:r>
      <w:r w:rsidR="006452E3" w:rsidRPr="00703147">
        <w:rPr>
          <w:sz w:val="28"/>
          <w:szCs w:val="28"/>
        </w:rPr>
        <w:t>01</w:t>
      </w:r>
      <w:r w:rsidRPr="00703147">
        <w:rPr>
          <w:sz w:val="28"/>
          <w:szCs w:val="28"/>
        </w:rPr>
        <w:t>.202</w:t>
      </w:r>
      <w:r w:rsidR="006452E3" w:rsidRPr="00703147">
        <w:rPr>
          <w:sz w:val="28"/>
          <w:szCs w:val="28"/>
        </w:rPr>
        <w:t>3</w:t>
      </w:r>
      <w:r w:rsidRPr="00703147">
        <w:rPr>
          <w:sz w:val="28"/>
          <w:szCs w:val="28"/>
        </w:rPr>
        <w:t xml:space="preserve"> г.),</w:t>
      </w:r>
      <w:r w:rsidRPr="00703147">
        <w:rPr>
          <w:color w:val="FF0000"/>
          <w:sz w:val="28"/>
          <w:szCs w:val="28"/>
        </w:rPr>
        <w:t xml:space="preserve"> </w:t>
      </w:r>
      <w:r w:rsidRPr="00703147">
        <w:rPr>
          <w:sz w:val="28"/>
          <w:szCs w:val="28"/>
        </w:rPr>
        <w:t>соглашений к договорам аре</w:t>
      </w:r>
      <w:r w:rsidR="006452E3" w:rsidRPr="00703147">
        <w:rPr>
          <w:sz w:val="28"/>
          <w:szCs w:val="28"/>
        </w:rPr>
        <w:t>нды и купли-продажи 21 (74 на 01</w:t>
      </w:r>
      <w:r w:rsidRPr="00703147">
        <w:rPr>
          <w:sz w:val="28"/>
          <w:szCs w:val="28"/>
        </w:rPr>
        <w:t>.</w:t>
      </w:r>
      <w:r w:rsidR="006452E3" w:rsidRPr="00703147">
        <w:rPr>
          <w:sz w:val="28"/>
          <w:szCs w:val="28"/>
        </w:rPr>
        <w:t>01</w:t>
      </w:r>
      <w:r w:rsidRPr="00703147">
        <w:rPr>
          <w:sz w:val="28"/>
          <w:szCs w:val="28"/>
        </w:rPr>
        <w:t>.202</w:t>
      </w:r>
      <w:r w:rsidR="006452E3" w:rsidRPr="00703147">
        <w:rPr>
          <w:sz w:val="28"/>
          <w:szCs w:val="28"/>
        </w:rPr>
        <w:t>3</w:t>
      </w:r>
      <w:r w:rsidRPr="00703147">
        <w:rPr>
          <w:sz w:val="28"/>
          <w:szCs w:val="28"/>
        </w:rPr>
        <w:t xml:space="preserve"> г.).</w:t>
      </w:r>
      <w:r w:rsidRPr="00703147">
        <w:rPr>
          <w:color w:val="FF0000"/>
          <w:sz w:val="28"/>
          <w:szCs w:val="28"/>
        </w:rPr>
        <w:t xml:space="preserve"> </w:t>
      </w:r>
    </w:p>
    <w:p w:rsidR="00A90DC7" w:rsidRPr="00703147" w:rsidRDefault="00A90DC7" w:rsidP="00A90DC7">
      <w:pPr>
        <w:widowControl w:val="0"/>
        <w:autoSpaceDE w:val="0"/>
        <w:autoSpaceDN w:val="0"/>
        <w:adjustRightInd w:val="0"/>
        <w:ind w:firstLine="709"/>
        <w:jc w:val="both"/>
        <w:rPr>
          <w:sz w:val="28"/>
          <w:szCs w:val="28"/>
        </w:rPr>
      </w:pPr>
      <w:r w:rsidRPr="00703147">
        <w:rPr>
          <w:sz w:val="28"/>
          <w:szCs w:val="28"/>
        </w:rPr>
        <w:t>Предоставлено</w:t>
      </w:r>
      <w:r w:rsidRPr="00703147">
        <w:rPr>
          <w:color w:val="FF0000"/>
          <w:sz w:val="28"/>
          <w:szCs w:val="28"/>
        </w:rPr>
        <w:t xml:space="preserve"> </w:t>
      </w:r>
      <w:r w:rsidRPr="00703147">
        <w:rPr>
          <w:sz w:val="28"/>
          <w:szCs w:val="28"/>
        </w:rPr>
        <w:t xml:space="preserve">7 земельных участков для жилищного строительства и личного подсобного хозяйства. </w:t>
      </w:r>
    </w:p>
    <w:p w:rsidR="0032689E" w:rsidRPr="00703147" w:rsidRDefault="0032689E" w:rsidP="00BB7E11">
      <w:pPr>
        <w:pStyle w:val="ab"/>
        <w:ind w:firstLine="708"/>
        <w:jc w:val="both"/>
        <w:rPr>
          <w:b/>
          <w:sz w:val="28"/>
          <w:szCs w:val="28"/>
        </w:rPr>
      </w:pPr>
    </w:p>
    <w:p w:rsidR="0032689E" w:rsidRPr="00703147" w:rsidRDefault="0032689E" w:rsidP="0032689E">
      <w:pPr>
        <w:widowControl w:val="0"/>
        <w:autoSpaceDE w:val="0"/>
        <w:autoSpaceDN w:val="0"/>
        <w:adjustRightInd w:val="0"/>
        <w:ind w:firstLine="709"/>
        <w:jc w:val="center"/>
        <w:rPr>
          <w:b/>
          <w:sz w:val="28"/>
          <w:szCs w:val="28"/>
        </w:rPr>
      </w:pPr>
      <w:r w:rsidRPr="00703147">
        <w:rPr>
          <w:b/>
          <w:sz w:val="28"/>
          <w:szCs w:val="28"/>
        </w:rPr>
        <w:t>Количество заключенных договоров по состоянию на 01.</w:t>
      </w:r>
      <w:r w:rsidR="00A90DC7" w:rsidRPr="00703147">
        <w:rPr>
          <w:b/>
          <w:sz w:val="28"/>
          <w:szCs w:val="28"/>
        </w:rPr>
        <w:t>01</w:t>
      </w:r>
      <w:r w:rsidRPr="00703147">
        <w:rPr>
          <w:b/>
          <w:sz w:val="28"/>
          <w:szCs w:val="28"/>
        </w:rPr>
        <w:t>.202</w:t>
      </w:r>
      <w:r w:rsidR="00A90DC7" w:rsidRPr="00703147">
        <w:rPr>
          <w:b/>
          <w:sz w:val="28"/>
          <w:szCs w:val="28"/>
        </w:rPr>
        <w:t>4</w:t>
      </w:r>
      <w:r w:rsidRPr="00703147">
        <w:rPr>
          <w:b/>
          <w:sz w:val="28"/>
          <w:szCs w:val="28"/>
        </w:rPr>
        <w:t>:</w:t>
      </w:r>
    </w:p>
    <w:p w:rsidR="00A90DC7" w:rsidRPr="00703147" w:rsidRDefault="00A90DC7" w:rsidP="0032689E">
      <w:pPr>
        <w:widowControl w:val="0"/>
        <w:autoSpaceDE w:val="0"/>
        <w:autoSpaceDN w:val="0"/>
        <w:adjustRightInd w:val="0"/>
        <w:ind w:firstLine="709"/>
        <w:jc w:val="center"/>
        <w:rPr>
          <w:b/>
          <w:sz w:val="28"/>
          <w:szCs w:val="28"/>
        </w:rPr>
      </w:pPr>
    </w:p>
    <w:tbl>
      <w:tblPr>
        <w:tblW w:w="9938" w:type="dxa"/>
        <w:tblInd w:w="93" w:type="dxa"/>
        <w:tblLayout w:type="fixed"/>
        <w:tblLook w:val="04A0" w:firstRow="1" w:lastRow="0" w:firstColumn="1" w:lastColumn="0" w:noHBand="0" w:noVBand="1"/>
      </w:tblPr>
      <w:tblGrid>
        <w:gridCol w:w="1858"/>
        <w:gridCol w:w="1985"/>
        <w:gridCol w:w="1842"/>
        <w:gridCol w:w="1984"/>
        <w:gridCol w:w="2269"/>
      </w:tblGrid>
      <w:tr w:rsidR="00A90DC7" w:rsidRPr="00703147" w:rsidTr="00A90DC7">
        <w:trPr>
          <w:trHeight w:val="648"/>
        </w:trPr>
        <w:tc>
          <w:tcPr>
            <w:tcW w:w="1858" w:type="dxa"/>
            <w:tcBorders>
              <w:top w:val="single" w:sz="4" w:space="0" w:color="auto"/>
              <w:left w:val="single" w:sz="4" w:space="0" w:color="auto"/>
              <w:bottom w:val="single" w:sz="4" w:space="0" w:color="auto"/>
              <w:right w:val="nil"/>
            </w:tcBorders>
            <w:shd w:val="clear" w:color="auto" w:fill="auto"/>
            <w:vAlign w:val="center"/>
            <w:hideMark/>
          </w:tcPr>
          <w:p w:rsidR="00A90DC7" w:rsidRPr="00703147" w:rsidRDefault="00A90DC7" w:rsidP="00A90DC7">
            <w:pPr>
              <w:jc w:val="center"/>
              <w:rPr>
                <w:b/>
                <w:color w:val="FF0000"/>
                <w:sz w:val="24"/>
                <w:szCs w:val="24"/>
              </w:rPr>
            </w:pPr>
          </w:p>
        </w:tc>
        <w:tc>
          <w:tcPr>
            <w:tcW w:w="1985" w:type="dxa"/>
            <w:tcBorders>
              <w:top w:val="single" w:sz="4" w:space="0" w:color="auto"/>
              <w:left w:val="single" w:sz="4" w:space="0" w:color="auto"/>
              <w:bottom w:val="single" w:sz="4" w:space="0" w:color="auto"/>
              <w:right w:val="nil"/>
            </w:tcBorders>
            <w:shd w:val="clear" w:color="auto" w:fill="auto"/>
            <w:vAlign w:val="center"/>
            <w:hideMark/>
          </w:tcPr>
          <w:p w:rsidR="00A90DC7" w:rsidRPr="00703147" w:rsidRDefault="00A90DC7" w:rsidP="00A90DC7">
            <w:pPr>
              <w:jc w:val="center"/>
              <w:rPr>
                <w:b/>
                <w:sz w:val="24"/>
                <w:szCs w:val="24"/>
              </w:rPr>
            </w:pPr>
            <w:r w:rsidRPr="00703147">
              <w:rPr>
                <w:b/>
                <w:sz w:val="24"/>
                <w:szCs w:val="24"/>
              </w:rPr>
              <w:t xml:space="preserve">Заключено договоров </w:t>
            </w:r>
          </w:p>
          <w:p w:rsidR="00A90DC7" w:rsidRPr="00703147" w:rsidRDefault="00A90DC7" w:rsidP="00A90DC7">
            <w:pPr>
              <w:jc w:val="center"/>
              <w:rPr>
                <w:b/>
                <w:sz w:val="24"/>
                <w:szCs w:val="24"/>
              </w:rPr>
            </w:pPr>
            <w:r w:rsidRPr="00703147">
              <w:rPr>
                <w:b/>
                <w:sz w:val="24"/>
                <w:szCs w:val="24"/>
              </w:rPr>
              <w:t>в 2023 году/</w:t>
            </w:r>
          </w:p>
          <w:p w:rsidR="00A90DC7" w:rsidRPr="00703147" w:rsidRDefault="00A90DC7" w:rsidP="00A90DC7">
            <w:pPr>
              <w:jc w:val="center"/>
              <w:rPr>
                <w:b/>
                <w:color w:val="FF0000"/>
                <w:sz w:val="24"/>
                <w:szCs w:val="24"/>
              </w:rPr>
            </w:pPr>
            <w:r w:rsidRPr="00703147">
              <w:rPr>
                <w:b/>
                <w:sz w:val="24"/>
                <w:szCs w:val="24"/>
              </w:rPr>
              <w:t>2022 году</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C7" w:rsidRPr="00703147" w:rsidRDefault="00A90DC7" w:rsidP="00A90DC7">
            <w:pPr>
              <w:jc w:val="center"/>
              <w:rPr>
                <w:b/>
                <w:sz w:val="24"/>
                <w:szCs w:val="24"/>
              </w:rPr>
            </w:pPr>
            <w:r w:rsidRPr="00703147">
              <w:rPr>
                <w:b/>
                <w:sz w:val="24"/>
                <w:szCs w:val="24"/>
              </w:rPr>
              <w:t>Без аукциона в 2023 году/</w:t>
            </w:r>
          </w:p>
          <w:p w:rsidR="00A90DC7" w:rsidRPr="00703147" w:rsidRDefault="00A90DC7" w:rsidP="00A90DC7">
            <w:pPr>
              <w:jc w:val="center"/>
              <w:rPr>
                <w:b/>
                <w:sz w:val="24"/>
                <w:szCs w:val="24"/>
              </w:rPr>
            </w:pPr>
            <w:r w:rsidRPr="00703147">
              <w:rPr>
                <w:b/>
                <w:sz w:val="24"/>
                <w:szCs w:val="24"/>
              </w:rPr>
              <w:t>2022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DC7" w:rsidRPr="00703147" w:rsidRDefault="00A90DC7" w:rsidP="00A90DC7">
            <w:pPr>
              <w:jc w:val="center"/>
              <w:rPr>
                <w:b/>
                <w:sz w:val="24"/>
                <w:szCs w:val="24"/>
              </w:rPr>
            </w:pPr>
            <w:r w:rsidRPr="00703147">
              <w:rPr>
                <w:b/>
                <w:sz w:val="24"/>
                <w:szCs w:val="24"/>
              </w:rPr>
              <w:t>Безвозмездное пользование в</w:t>
            </w:r>
          </w:p>
          <w:p w:rsidR="00A90DC7" w:rsidRPr="00703147" w:rsidRDefault="00A90DC7" w:rsidP="00A90DC7">
            <w:pPr>
              <w:jc w:val="center"/>
              <w:rPr>
                <w:b/>
                <w:sz w:val="24"/>
                <w:szCs w:val="24"/>
              </w:rPr>
            </w:pPr>
            <w:r w:rsidRPr="00703147">
              <w:rPr>
                <w:b/>
                <w:sz w:val="24"/>
                <w:szCs w:val="24"/>
              </w:rPr>
              <w:t xml:space="preserve">2023 году/ </w:t>
            </w:r>
          </w:p>
          <w:p w:rsidR="00A90DC7" w:rsidRPr="00703147" w:rsidRDefault="00A90DC7" w:rsidP="00A90DC7">
            <w:pPr>
              <w:jc w:val="center"/>
              <w:rPr>
                <w:b/>
                <w:sz w:val="24"/>
                <w:szCs w:val="24"/>
              </w:rPr>
            </w:pPr>
            <w:r w:rsidRPr="00703147">
              <w:rPr>
                <w:b/>
                <w:sz w:val="24"/>
                <w:szCs w:val="24"/>
              </w:rPr>
              <w:t>2022 году</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DC7" w:rsidRPr="00703147" w:rsidRDefault="00A90DC7" w:rsidP="00A90DC7">
            <w:pPr>
              <w:jc w:val="center"/>
              <w:rPr>
                <w:b/>
                <w:sz w:val="24"/>
                <w:szCs w:val="24"/>
              </w:rPr>
            </w:pPr>
            <w:r w:rsidRPr="00703147">
              <w:rPr>
                <w:b/>
                <w:sz w:val="24"/>
                <w:szCs w:val="24"/>
              </w:rPr>
              <w:t xml:space="preserve">С аукциона </w:t>
            </w:r>
          </w:p>
          <w:p w:rsidR="00A90DC7" w:rsidRPr="00703147" w:rsidRDefault="00A90DC7" w:rsidP="00A90DC7">
            <w:pPr>
              <w:jc w:val="center"/>
              <w:rPr>
                <w:b/>
                <w:sz w:val="24"/>
                <w:szCs w:val="24"/>
              </w:rPr>
            </w:pPr>
            <w:r w:rsidRPr="00703147">
              <w:rPr>
                <w:b/>
                <w:sz w:val="24"/>
                <w:szCs w:val="24"/>
              </w:rPr>
              <w:t xml:space="preserve"> 2023 году/</w:t>
            </w:r>
          </w:p>
          <w:p w:rsidR="00A90DC7" w:rsidRPr="00703147" w:rsidRDefault="00A90DC7" w:rsidP="00A90DC7">
            <w:pPr>
              <w:jc w:val="center"/>
              <w:rPr>
                <w:b/>
                <w:color w:val="FF0000"/>
                <w:sz w:val="24"/>
                <w:szCs w:val="24"/>
              </w:rPr>
            </w:pPr>
            <w:r w:rsidRPr="00703147">
              <w:rPr>
                <w:b/>
                <w:sz w:val="24"/>
                <w:szCs w:val="24"/>
              </w:rPr>
              <w:t>2022 году</w:t>
            </w:r>
          </w:p>
        </w:tc>
      </w:tr>
      <w:tr w:rsidR="00A90DC7" w:rsidRPr="00703147" w:rsidTr="00A90DC7">
        <w:trPr>
          <w:trHeight w:val="255"/>
        </w:trPr>
        <w:tc>
          <w:tcPr>
            <w:tcW w:w="1858" w:type="dxa"/>
            <w:tcBorders>
              <w:top w:val="nil"/>
              <w:left w:val="single" w:sz="4" w:space="0" w:color="auto"/>
              <w:bottom w:val="single" w:sz="4" w:space="0" w:color="auto"/>
              <w:right w:val="single" w:sz="4" w:space="0" w:color="auto"/>
            </w:tcBorders>
            <w:shd w:val="clear" w:color="auto" w:fill="auto"/>
            <w:noWrap/>
            <w:hideMark/>
          </w:tcPr>
          <w:p w:rsidR="00A90DC7" w:rsidRPr="00703147" w:rsidRDefault="00A90DC7" w:rsidP="00A90DC7">
            <w:pPr>
              <w:rPr>
                <w:b/>
                <w:bCs/>
                <w:sz w:val="24"/>
                <w:szCs w:val="24"/>
              </w:rPr>
            </w:pPr>
            <w:r w:rsidRPr="00703147">
              <w:rPr>
                <w:b/>
                <w:bCs/>
                <w:sz w:val="24"/>
                <w:szCs w:val="24"/>
              </w:rPr>
              <w:t xml:space="preserve">Всего, </w:t>
            </w:r>
          </w:p>
          <w:p w:rsidR="00A90DC7" w:rsidRPr="00703147" w:rsidRDefault="00A90DC7" w:rsidP="00A90DC7">
            <w:pPr>
              <w:rPr>
                <w:b/>
                <w:bCs/>
                <w:sz w:val="24"/>
                <w:szCs w:val="24"/>
              </w:rPr>
            </w:pPr>
            <w:r w:rsidRPr="00703147">
              <w:rPr>
                <w:b/>
                <w:sz w:val="24"/>
                <w:szCs w:val="24"/>
              </w:rPr>
              <w:t>в том числе:</w:t>
            </w:r>
          </w:p>
        </w:tc>
        <w:tc>
          <w:tcPr>
            <w:tcW w:w="1985" w:type="dxa"/>
            <w:tcBorders>
              <w:top w:val="nil"/>
              <w:left w:val="nil"/>
              <w:bottom w:val="single" w:sz="4" w:space="0" w:color="auto"/>
              <w:right w:val="single" w:sz="4" w:space="0" w:color="auto"/>
            </w:tcBorders>
            <w:shd w:val="clear" w:color="auto" w:fill="auto"/>
            <w:noWrap/>
            <w:vAlign w:val="bottom"/>
            <w:hideMark/>
          </w:tcPr>
          <w:p w:rsidR="00A90DC7" w:rsidRPr="00703147" w:rsidRDefault="00A90DC7" w:rsidP="00A90DC7">
            <w:pPr>
              <w:jc w:val="center"/>
              <w:rPr>
                <w:b/>
                <w:sz w:val="24"/>
                <w:szCs w:val="24"/>
              </w:rPr>
            </w:pPr>
            <w:r w:rsidRPr="00703147">
              <w:rPr>
                <w:b/>
                <w:sz w:val="24"/>
                <w:szCs w:val="24"/>
              </w:rPr>
              <w:t>38/43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b/>
                <w:sz w:val="24"/>
                <w:szCs w:val="24"/>
              </w:rPr>
            </w:pPr>
            <w:r w:rsidRPr="00703147">
              <w:rPr>
                <w:b/>
                <w:sz w:val="24"/>
                <w:szCs w:val="24"/>
              </w:rPr>
              <w:t>23/30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b/>
                <w:sz w:val="24"/>
                <w:szCs w:val="24"/>
              </w:rPr>
            </w:pPr>
            <w:r w:rsidRPr="00703147">
              <w:rPr>
                <w:b/>
                <w:sz w:val="24"/>
                <w:szCs w:val="24"/>
              </w:rPr>
              <w:t>10/11</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b/>
                <w:sz w:val="24"/>
                <w:szCs w:val="24"/>
              </w:rPr>
            </w:pPr>
            <w:r w:rsidRPr="00703147">
              <w:rPr>
                <w:b/>
                <w:sz w:val="24"/>
                <w:szCs w:val="24"/>
              </w:rPr>
              <w:t>5/2</w:t>
            </w:r>
          </w:p>
        </w:tc>
      </w:tr>
      <w:tr w:rsidR="00A90DC7" w:rsidRPr="00703147" w:rsidTr="00A90DC7">
        <w:trPr>
          <w:trHeight w:val="591"/>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rPr>
                <w:sz w:val="24"/>
                <w:szCs w:val="24"/>
              </w:rPr>
            </w:pPr>
            <w:r w:rsidRPr="00703147">
              <w:rPr>
                <w:sz w:val="24"/>
                <w:szCs w:val="24"/>
              </w:rPr>
              <w:t>юридические лица</w:t>
            </w:r>
          </w:p>
        </w:tc>
        <w:tc>
          <w:tcPr>
            <w:tcW w:w="1985" w:type="dxa"/>
            <w:tcBorders>
              <w:top w:val="nil"/>
              <w:left w:val="nil"/>
              <w:bottom w:val="single" w:sz="4" w:space="0" w:color="auto"/>
              <w:right w:val="single" w:sz="4" w:space="0" w:color="auto"/>
            </w:tcBorders>
            <w:shd w:val="clear" w:color="auto" w:fill="auto"/>
            <w:noWrap/>
            <w:vAlign w:val="bottom"/>
            <w:hideMark/>
          </w:tcPr>
          <w:p w:rsidR="00A90DC7" w:rsidRPr="00703147" w:rsidRDefault="00A90DC7" w:rsidP="00A90DC7">
            <w:pPr>
              <w:jc w:val="center"/>
              <w:rPr>
                <w:sz w:val="24"/>
                <w:szCs w:val="24"/>
              </w:rPr>
            </w:pPr>
            <w:r w:rsidRPr="00703147">
              <w:rPr>
                <w:sz w:val="24"/>
                <w:szCs w:val="24"/>
              </w:rPr>
              <w:t>23/24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sz w:val="24"/>
                <w:szCs w:val="24"/>
              </w:rPr>
            </w:pPr>
            <w:r w:rsidRPr="00703147">
              <w:rPr>
                <w:sz w:val="24"/>
                <w:szCs w:val="24"/>
              </w:rPr>
              <w:t>11/11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sz w:val="24"/>
                <w:szCs w:val="24"/>
              </w:rPr>
            </w:pPr>
            <w:r w:rsidRPr="00703147">
              <w:rPr>
                <w:sz w:val="24"/>
                <w:szCs w:val="24"/>
              </w:rPr>
              <w:t>10/11</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sz w:val="24"/>
                <w:szCs w:val="24"/>
              </w:rPr>
            </w:pPr>
            <w:r w:rsidRPr="00703147">
              <w:rPr>
                <w:sz w:val="24"/>
                <w:szCs w:val="24"/>
              </w:rPr>
              <w:t>2/2</w:t>
            </w:r>
          </w:p>
        </w:tc>
      </w:tr>
      <w:tr w:rsidR="00A90DC7" w:rsidRPr="00703147" w:rsidTr="00A90DC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rPr>
                <w:sz w:val="24"/>
                <w:szCs w:val="24"/>
              </w:rPr>
            </w:pPr>
            <w:r w:rsidRPr="00703147">
              <w:rPr>
                <w:sz w:val="24"/>
                <w:szCs w:val="24"/>
              </w:rPr>
              <w:t>физические лица</w:t>
            </w:r>
          </w:p>
        </w:tc>
        <w:tc>
          <w:tcPr>
            <w:tcW w:w="1985" w:type="dxa"/>
            <w:tcBorders>
              <w:top w:val="nil"/>
              <w:left w:val="nil"/>
              <w:bottom w:val="single" w:sz="4" w:space="0" w:color="auto"/>
              <w:right w:val="single" w:sz="4" w:space="0" w:color="auto"/>
            </w:tcBorders>
            <w:shd w:val="clear" w:color="auto" w:fill="auto"/>
            <w:noWrap/>
            <w:vAlign w:val="bottom"/>
            <w:hideMark/>
          </w:tcPr>
          <w:p w:rsidR="00A90DC7" w:rsidRPr="00703147" w:rsidRDefault="00A90DC7" w:rsidP="00A90DC7">
            <w:pPr>
              <w:jc w:val="center"/>
              <w:rPr>
                <w:sz w:val="24"/>
                <w:szCs w:val="24"/>
              </w:rPr>
            </w:pPr>
            <w:r w:rsidRPr="00703147">
              <w:rPr>
                <w:sz w:val="24"/>
                <w:szCs w:val="24"/>
              </w:rPr>
              <w:t>15/19</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sz w:val="24"/>
                <w:szCs w:val="24"/>
              </w:rPr>
            </w:pPr>
            <w:r w:rsidRPr="00703147">
              <w:rPr>
                <w:sz w:val="24"/>
                <w:szCs w:val="24"/>
              </w:rPr>
              <w:t>12/19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sz w:val="24"/>
                <w:szCs w:val="24"/>
              </w:rPr>
            </w:pPr>
            <w:r w:rsidRPr="00703147">
              <w:rPr>
                <w:sz w:val="24"/>
                <w:szCs w:val="24"/>
              </w:rPr>
              <w:t>0/0</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90DC7" w:rsidRPr="00703147" w:rsidRDefault="00A90DC7" w:rsidP="00A90DC7">
            <w:pPr>
              <w:jc w:val="center"/>
              <w:rPr>
                <w:sz w:val="24"/>
                <w:szCs w:val="24"/>
              </w:rPr>
            </w:pPr>
            <w:r w:rsidRPr="00703147">
              <w:rPr>
                <w:sz w:val="24"/>
                <w:szCs w:val="24"/>
              </w:rPr>
              <w:t>3/0</w:t>
            </w:r>
          </w:p>
        </w:tc>
      </w:tr>
    </w:tbl>
    <w:p w:rsidR="00A90DC7" w:rsidRPr="00703147" w:rsidRDefault="00A90DC7" w:rsidP="0032689E">
      <w:pPr>
        <w:widowControl w:val="0"/>
        <w:autoSpaceDE w:val="0"/>
        <w:autoSpaceDN w:val="0"/>
        <w:adjustRightInd w:val="0"/>
        <w:ind w:firstLine="709"/>
        <w:jc w:val="center"/>
        <w:rPr>
          <w:b/>
          <w:sz w:val="28"/>
          <w:szCs w:val="28"/>
        </w:rPr>
      </w:pPr>
    </w:p>
    <w:p w:rsidR="00A90DC7" w:rsidRPr="00703147" w:rsidRDefault="00A90DC7" w:rsidP="00A90DC7">
      <w:pPr>
        <w:pStyle w:val="41"/>
        <w:ind w:firstLine="708"/>
        <w:jc w:val="both"/>
        <w:rPr>
          <w:rFonts w:ascii="Times New Roman" w:hAnsi="Times New Roman" w:cs="Times New Roman"/>
          <w:sz w:val="28"/>
          <w:szCs w:val="28"/>
        </w:rPr>
      </w:pPr>
      <w:r w:rsidRPr="00703147">
        <w:rPr>
          <w:rFonts w:ascii="Times New Roman" w:hAnsi="Times New Roman" w:cs="Times New Roman"/>
          <w:sz w:val="28"/>
          <w:szCs w:val="28"/>
        </w:rPr>
        <w:lastRenderedPageBreak/>
        <w:t xml:space="preserve">Предоставлено 6 земельных участков </w:t>
      </w:r>
      <w:r w:rsidRPr="00703147">
        <w:rPr>
          <w:rFonts w:ascii="Times New Roman" w:eastAsia="Times New Roman" w:hAnsi="Times New Roman" w:cs="Times New Roman"/>
          <w:sz w:val="28"/>
          <w:szCs w:val="28"/>
        </w:rPr>
        <w:t xml:space="preserve">для индивидуального жилищного строительства </w:t>
      </w:r>
      <w:r w:rsidRPr="00703147">
        <w:rPr>
          <w:rFonts w:ascii="Times New Roman" w:hAnsi="Times New Roman" w:cs="Times New Roman"/>
          <w:sz w:val="28"/>
          <w:szCs w:val="28"/>
        </w:rPr>
        <w:t>льготным категориям граждан, в том числе:</w:t>
      </w:r>
      <w:r w:rsidRPr="00703147">
        <w:rPr>
          <w:rFonts w:ascii="Times New Roman" w:hAnsi="Times New Roman" w:cs="Times New Roman"/>
          <w:sz w:val="28"/>
          <w:szCs w:val="28"/>
        </w:rPr>
        <w:tab/>
      </w:r>
    </w:p>
    <w:p w:rsidR="00A90DC7" w:rsidRPr="00703147" w:rsidRDefault="00543A4F" w:rsidP="00A90DC7">
      <w:pPr>
        <w:pStyle w:val="41"/>
        <w:ind w:firstLine="708"/>
        <w:jc w:val="both"/>
        <w:rPr>
          <w:rFonts w:ascii="Times New Roman" w:hAnsi="Times New Roman"/>
          <w:sz w:val="28"/>
          <w:szCs w:val="28"/>
        </w:rPr>
      </w:pPr>
      <w:r w:rsidRPr="00703147">
        <w:rPr>
          <w:rFonts w:ascii="Times New Roman" w:hAnsi="Times New Roman"/>
          <w:sz w:val="28"/>
          <w:szCs w:val="28"/>
        </w:rPr>
        <w:t xml:space="preserve">- п. Светлый - </w:t>
      </w:r>
      <w:r w:rsidR="00A90DC7" w:rsidRPr="00703147">
        <w:rPr>
          <w:rFonts w:ascii="Times New Roman" w:hAnsi="Times New Roman"/>
          <w:sz w:val="28"/>
          <w:szCs w:val="28"/>
        </w:rPr>
        <w:t>3 семьям;</w:t>
      </w:r>
    </w:p>
    <w:p w:rsidR="00A90DC7" w:rsidRPr="00703147" w:rsidRDefault="00A90DC7" w:rsidP="00A90DC7">
      <w:pPr>
        <w:pStyle w:val="41"/>
        <w:ind w:firstLine="708"/>
        <w:jc w:val="both"/>
        <w:rPr>
          <w:rFonts w:ascii="Times New Roman" w:hAnsi="Times New Roman"/>
          <w:sz w:val="28"/>
          <w:szCs w:val="28"/>
        </w:rPr>
      </w:pPr>
      <w:r w:rsidRPr="00703147">
        <w:rPr>
          <w:rFonts w:ascii="Times New Roman" w:hAnsi="Times New Roman"/>
          <w:sz w:val="28"/>
          <w:szCs w:val="28"/>
        </w:rPr>
        <w:t xml:space="preserve">- с. </w:t>
      </w:r>
      <w:proofErr w:type="spellStart"/>
      <w:r w:rsidRPr="00703147">
        <w:rPr>
          <w:rFonts w:ascii="Times New Roman" w:hAnsi="Times New Roman"/>
          <w:sz w:val="28"/>
          <w:szCs w:val="28"/>
        </w:rPr>
        <w:t>Саранпауль</w:t>
      </w:r>
      <w:proofErr w:type="spellEnd"/>
      <w:r w:rsidRPr="00703147">
        <w:rPr>
          <w:rFonts w:ascii="Times New Roman" w:hAnsi="Times New Roman"/>
          <w:sz w:val="28"/>
          <w:szCs w:val="28"/>
        </w:rPr>
        <w:t xml:space="preserve"> </w:t>
      </w:r>
      <w:r w:rsidR="00543A4F" w:rsidRPr="00703147">
        <w:rPr>
          <w:rFonts w:ascii="Times New Roman" w:hAnsi="Times New Roman"/>
          <w:sz w:val="28"/>
          <w:szCs w:val="28"/>
        </w:rPr>
        <w:t xml:space="preserve">- </w:t>
      </w:r>
      <w:r w:rsidRPr="00703147">
        <w:rPr>
          <w:rFonts w:ascii="Times New Roman" w:hAnsi="Times New Roman"/>
          <w:sz w:val="28"/>
          <w:szCs w:val="28"/>
        </w:rPr>
        <w:t>1 семье;</w:t>
      </w:r>
    </w:p>
    <w:p w:rsidR="00A90DC7" w:rsidRPr="00703147" w:rsidRDefault="00A90DC7" w:rsidP="00A90DC7">
      <w:pPr>
        <w:pStyle w:val="41"/>
        <w:ind w:firstLine="708"/>
        <w:jc w:val="both"/>
        <w:rPr>
          <w:rFonts w:ascii="Times New Roman" w:hAnsi="Times New Roman"/>
          <w:sz w:val="28"/>
          <w:szCs w:val="28"/>
        </w:rPr>
      </w:pPr>
      <w:r w:rsidRPr="00703147">
        <w:rPr>
          <w:rFonts w:ascii="Times New Roman" w:hAnsi="Times New Roman"/>
          <w:sz w:val="28"/>
          <w:szCs w:val="28"/>
        </w:rPr>
        <w:t xml:space="preserve">- с. </w:t>
      </w:r>
      <w:proofErr w:type="spellStart"/>
      <w:r w:rsidRPr="00703147">
        <w:rPr>
          <w:rFonts w:ascii="Times New Roman" w:hAnsi="Times New Roman"/>
          <w:sz w:val="28"/>
          <w:szCs w:val="28"/>
        </w:rPr>
        <w:t>Ломбовож</w:t>
      </w:r>
      <w:proofErr w:type="spellEnd"/>
      <w:r w:rsidRPr="00703147">
        <w:rPr>
          <w:rFonts w:ascii="Times New Roman" w:hAnsi="Times New Roman"/>
          <w:sz w:val="28"/>
          <w:szCs w:val="28"/>
        </w:rPr>
        <w:t xml:space="preserve"> </w:t>
      </w:r>
      <w:r w:rsidR="00543A4F" w:rsidRPr="00703147">
        <w:rPr>
          <w:rFonts w:ascii="Times New Roman" w:hAnsi="Times New Roman"/>
          <w:sz w:val="28"/>
          <w:szCs w:val="28"/>
        </w:rPr>
        <w:t xml:space="preserve">- </w:t>
      </w:r>
      <w:r w:rsidRPr="00703147">
        <w:rPr>
          <w:rFonts w:ascii="Times New Roman" w:hAnsi="Times New Roman"/>
          <w:sz w:val="28"/>
          <w:szCs w:val="28"/>
        </w:rPr>
        <w:t>1 семье;</w:t>
      </w:r>
    </w:p>
    <w:p w:rsidR="00A90DC7" w:rsidRPr="00703147" w:rsidRDefault="00A90DC7" w:rsidP="00A90DC7">
      <w:pPr>
        <w:pStyle w:val="41"/>
        <w:ind w:firstLine="708"/>
        <w:jc w:val="both"/>
        <w:rPr>
          <w:rFonts w:ascii="Times New Roman" w:hAnsi="Times New Roman"/>
          <w:sz w:val="28"/>
          <w:szCs w:val="28"/>
        </w:rPr>
      </w:pPr>
      <w:r w:rsidRPr="00703147">
        <w:rPr>
          <w:rFonts w:ascii="Times New Roman" w:hAnsi="Times New Roman"/>
          <w:sz w:val="28"/>
          <w:szCs w:val="28"/>
        </w:rPr>
        <w:t xml:space="preserve">- д. </w:t>
      </w:r>
      <w:proofErr w:type="spellStart"/>
      <w:r w:rsidRPr="00703147">
        <w:rPr>
          <w:rFonts w:ascii="Times New Roman" w:hAnsi="Times New Roman"/>
          <w:sz w:val="28"/>
          <w:szCs w:val="28"/>
        </w:rPr>
        <w:t>Щекурья</w:t>
      </w:r>
      <w:proofErr w:type="spellEnd"/>
      <w:r w:rsidRPr="00703147">
        <w:rPr>
          <w:rFonts w:ascii="Times New Roman" w:hAnsi="Times New Roman"/>
          <w:sz w:val="28"/>
          <w:szCs w:val="28"/>
        </w:rPr>
        <w:t xml:space="preserve"> </w:t>
      </w:r>
      <w:r w:rsidR="00543A4F" w:rsidRPr="00703147">
        <w:rPr>
          <w:rFonts w:ascii="Times New Roman" w:hAnsi="Times New Roman"/>
          <w:sz w:val="28"/>
          <w:szCs w:val="28"/>
        </w:rPr>
        <w:t xml:space="preserve">- </w:t>
      </w:r>
      <w:r w:rsidRPr="00703147">
        <w:rPr>
          <w:rFonts w:ascii="Times New Roman" w:hAnsi="Times New Roman"/>
          <w:sz w:val="28"/>
          <w:szCs w:val="28"/>
        </w:rPr>
        <w:t>1 семье.</w:t>
      </w:r>
    </w:p>
    <w:p w:rsidR="00A90DC7" w:rsidRPr="00703147" w:rsidRDefault="00A90DC7" w:rsidP="00A90DC7">
      <w:pPr>
        <w:pStyle w:val="ab"/>
        <w:jc w:val="both"/>
        <w:rPr>
          <w:rFonts w:ascii="Times New Roman" w:hAnsi="Times New Roman"/>
          <w:sz w:val="28"/>
          <w:szCs w:val="28"/>
        </w:rPr>
      </w:pPr>
      <w:r w:rsidRPr="00703147">
        <w:rPr>
          <w:rFonts w:ascii="Times New Roman" w:hAnsi="Times New Roman"/>
          <w:sz w:val="28"/>
          <w:szCs w:val="28"/>
        </w:rPr>
        <w:tab/>
      </w:r>
    </w:p>
    <w:p w:rsidR="00A90DC7" w:rsidRPr="00703147" w:rsidRDefault="00A90DC7" w:rsidP="00A90DC7">
      <w:pPr>
        <w:pStyle w:val="41"/>
        <w:ind w:firstLine="708"/>
        <w:jc w:val="both"/>
        <w:rPr>
          <w:rFonts w:ascii="Times New Roman" w:hAnsi="Times New Roman" w:cs="Times New Roman"/>
          <w:sz w:val="28"/>
          <w:szCs w:val="28"/>
        </w:rPr>
      </w:pPr>
      <w:r w:rsidRPr="00703147">
        <w:rPr>
          <w:rFonts w:ascii="Times New Roman" w:hAnsi="Times New Roman" w:cs="Times New Roman"/>
          <w:sz w:val="28"/>
          <w:szCs w:val="28"/>
        </w:rPr>
        <w:t>Сумма доходов в консолидированный бюджет от передачи земельных участков в аренду и продажи земельных участков в 2023</w:t>
      </w:r>
      <w:r w:rsidRPr="00703147">
        <w:rPr>
          <w:rFonts w:ascii="Times New Roman" w:hAnsi="Times New Roman" w:cs="Times New Roman"/>
          <w:color w:val="FF0000"/>
          <w:sz w:val="28"/>
          <w:szCs w:val="28"/>
        </w:rPr>
        <w:t xml:space="preserve"> </w:t>
      </w:r>
      <w:r w:rsidRPr="00703147">
        <w:rPr>
          <w:rFonts w:ascii="Times New Roman" w:hAnsi="Times New Roman" w:cs="Times New Roman"/>
          <w:sz w:val="28"/>
          <w:szCs w:val="28"/>
        </w:rPr>
        <w:t>году составляет</w:t>
      </w:r>
      <w:r w:rsidRPr="00703147">
        <w:rPr>
          <w:rFonts w:ascii="Times New Roman" w:hAnsi="Times New Roman" w:cs="Times New Roman"/>
          <w:color w:val="FF0000"/>
          <w:sz w:val="28"/>
          <w:szCs w:val="28"/>
        </w:rPr>
        <w:t xml:space="preserve"> </w:t>
      </w:r>
      <w:r w:rsidRPr="00703147">
        <w:rPr>
          <w:rFonts w:ascii="Times New Roman" w:hAnsi="Times New Roman" w:cs="Times New Roman"/>
          <w:sz w:val="28"/>
          <w:szCs w:val="28"/>
        </w:rPr>
        <w:t>– 6 018,67</w:t>
      </w:r>
      <w:r w:rsidRPr="00703147">
        <w:rPr>
          <w:rFonts w:ascii="Times New Roman" w:hAnsi="Times New Roman" w:cs="Times New Roman"/>
          <w:color w:val="FF0000"/>
          <w:sz w:val="28"/>
          <w:szCs w:val="28"/>
        </w:rPr>
        <w:t xml:space="preserve"> </w:t>
      </w:r>
      <w:r w:rsidRPr="00703147">
        <w:rPr>
          <w:rFonts w:ascii="Times New Roman" w:hAnsi="Times New Roman" w:cs="Times New Roman"/>
          <w:sz w:val="28"/>
          <w:szCs w:val="28"/>
        </w:rPr>
        <w:t>тыс. руб.</w:t>
      </w:r>
      <w:r w:rsidRPr="00703147">
        <w:rPr>
          <w:rFonts w:ascii="Times New Roman" w:hAnsi="Times New Roman" w:cs="Times New Roman"/>
          <w:color w:val="FF0000"/>
          <w:sz w:val="28"/>
          <w:szCs w:val="28"/>
        </w:rPr>
        <w:t xml:space="preserve">  </w:t>
      </w:r>
      <w:r w:rsidR="006452E3" w:rsidRPr="00703147">
        <w:rPr>
          <w:rFonts w:ascii="Times New Roman" w:hAnsi="Times New Roman" w:cs="Times New Roman"/>
          <w:sz w:val="28"/>
          <w:szCs w:val="28"/>
        </w:rPr>
        <w:t>(на 01</w:t>
      </w:r>
      <w:r w:rsidRPr="00703147">
        <w:rPr>
          <w:rFonts w:ascii="Times New Roman" w:hAnsi="Times New Roman" w:cs="Times New Roman"/>
          <w:sz w:val="28"/>
          <w:szCs w:val="28"/>
        </w:rPr>
        <w:t>.</w:t>
      </w:r>
      <w:r w:rsidR="006452E3" w:rsidRPr="00703147">
        <w:rPr>
          <w:rFonts w:ascii="Times New Roman" w:hAnsi="Times New Roman" w:cs="Times New Roman"/>
          <w:sz w:val="28"/>
          <w:szCs w:val="28"/>
        </w:rPr>
        <w:t>01</w:t>
      </w:r>
      <w:r w:rsidRPr="00703147">
        <w:rPr>
          <w:rFonts w:ascii="Times New Roman" w:hAnsi="Times New Roman" w:cs="Times New Roman"/>
          <w:sz w:val="28"/>
          <w:szCs w:val="28"/>
        </w:rPr>
        <w:t>.202</w:t>
      </w:r>
      <w:r w:rsidR="006452E3" w:rsidRPr="00703147">
        <w:rPr>
          <w:rFonts w:ascii="Times New Roman" w:hAnsi="Times New Roman" w:cs="Times New Roman"/>
          <w:sz w:val="28"/>
          <w:szCs w:val="28"/>
        </w:rPr>
        <w:t>3</w:t>
      </w:r>
      <w:r w:rsidRPr="00703147">
        <w:rPr>
          <w:rFonts w:ascii="Times New Roman" w:hAnsi="Times New Roman" w:cs="Times New Roman"/>
          <w:sz w:val="28"/>
          <w:szCs w:val="28"/>
        </w:rPr>
        <w:t xml:space="preserve"> </w:t>
      </w:r>
      <w:r w:rsidR="006452E3" w:rsidRPr="00703147">
        <w:rPr>
          <w:rFonts w:ascii="Times New Roman" w:hAnsi="Times New Roman" w:cs="Times New Roman"/>
          <w:sz w:val="28"/>
          <w:szCs w:val="28"/>
        </w:rPr>
        <w:t>-</w:t>
      </w:r>
      <w:r w:rsidRPr="00703147">
        <w:rPr>
          <w:rFonts w:ascii="Times New Roman" w:hAnsi="Times New Roman" w:cs="Times New Roman"/>
          <w:sz w:val="28"/>
          <w:szCs w:val="28"/>
        </w:rPr>
        <w:t xml:space="preserve"> 6 390,18 тыс. руб.), из них:</w:t>
      </w:r>
    </w:p>
    <w:p w:rsidR="00A90DC7" w:rsidRPr="00703147" w:rsidRDefault="00A90DC7" w:rsidP="00A90DC7">
      <w:pPr>
        <w:pStyle w:val="41"/>
        <w:ind w:firstLine="708"/>
        <w:jc w:val="both"/>
        <w:rPr>
          <w:rFonts w:ascii="Times New Roman" w:hAnsi="Times New Roman" w:cs="Times New Roman"/>
          <w:color w:val="FF0000"/>
          <w:sz w:val="28"/>
          <w:szCs w:val="28"/>
        </w:rPr>
      </w:pPr>
      <w:r w:rsidRPr="00703147">
        <w:rPr>
          <w:rFonts w:ascii="Times New Roman" w:hAnsi="Times New Roman" w:cs="Times New Roman"/>
          <w:sz w:val="28"/>
          <w:szCs w:val="28"/>
        </w:rPr>
        <w:t>- от передачи земельных участков в аренду</w:t>
      </w:r>
      <w:r w:rsidRPr="00703147">
        <w:rPr>
          <w:rFonts w:ascii="Times New Roman" w:hAnsi="Times New Roman" w:cs="Times New Roman"/>
          <w:color w:val="FF0000"/>
          <w:sz w:val="28"/>
          <w:szCs w:val="28"/>
        </w:rPr>
        <w:t xml:space="preserve"> </w:t>
      </w:r>
      <w:r w:rsidRPr="00703147">
        <w:rPr>
          <w:rFonts w:ascii="Times New Roman" w:hAnsi="Times New Roman" w:cs="Times New Roman"/>
          <w:sz w:val="28"/>
          <w:szCs w:val="28"/>
        </w:rPr>
        <w:t>- 5 698,44 тыс. руб.;</w:t>
      </w:r>
      <w:r w:rsidRPr="00703147">
        <w:rPr>
          <w:rFonts w:ascii="Times New Roman" w:hAnsi="Times New Roman" w:cs="Times New Roman"/>
          <w:color w:val="FF0000"/>
          <w:sz w:val="28"/>
          <w:szCs w:val="28"/>
        </w:rPr>
        <w:t xml:space="preserve"> </w:t>
      </w:r>
    </w:p>
    <w:p w:rsidR="00A90DC7" w:rsidRPr="00703147" w:rsidRDefault="00A90DC7" w:rsidP="00A90DC7">
      <w:pPr>
        <w:pStyle w:val="41"/>
        <w:ind w:firstLine="708"/>
        <w:jc w:val="both"/>
        <w:rPr>
          <w:rFonts w:ascii="Times New Roman" w:hAnsi="Times New Roman" w:cs="Times New Roman"/>
          <w:sz w:val="28"/>
          <w:szCs w:val="28"/>
        </w:rPr>
      </w:pPr>
      <w:r w:rsidRPr="00703147">
        <w:rPr>
          <w:rFonts w:ascii="Times New Roman" w:hAnsi="Times New Roman" w:cs="Times New Roman"/>
          <w:sz w:val="28"/>
          <w:szCs w:val="28"/>
        </w:rPr>
        <w:t>- от продажи земельных участков</w:t>
      </w:r>
      <w:r w:rsidRPr="00703147">
        <w:rPr>
          <w:rFonts w:ascii="Times New Roman" w:hAnsi="Times New Roman" w:cs="Times New Roman"/>
          <w:color w:val="FF0000"/>
          <w:sz w:val="28"/>
          <w:szCs w:val="28"/>
        </w:rPr>
        <w:t xml:space="preserve"> </w:t>
      </w:r>
      <w:r w:rsidRPr="00703147">
        <w:rPr>
          <w:rFonts w:ascii="Times New Roman" w:hAnsi="Times New Roman" w:cs="Times New Roman"/>
          <w:sz w:val="28"/>
          <w:szCs w:val="28"/>
        </w:rPr>
        <w:t>- 320,23 тыс. руб.</w:t>
      </w:r>
    </w:p>
    <w:p w:rsidR="00A90DC7" w:rsidRPr="00703147" w:rsidRDefault="00A90DC7" w:rsidP="0032689E">
      <w:pPr>
        <w:widowControl w:val="0"/>
        <w:autoSpaceDE w:val="0"/>
        <w:autoSpaceDN w:val="0"/>
        <w:adjustRightInd w:val="0"/>
        <w:ind w:firstLine="709"/>
        <w:jc w:val="center"/>
        <w:rPr>
          <w:b/>
          <w:sz w:val="28"/>
          <w:szCs w:val="28"/>
        </w:rPr>
      </w:pPr>
    </w:p>
    <w:p w:rsidR="00A90DC7" w:rsidRPr="00703147" w:rsidRDefault="00A90DC7" w:rsidP="0032689E">
      <w:pPr>
        <w:widowControl w:val="0"/>
        <w:autoSpaceDE w:val="0"/>
        <w:autoSpaceDN w:val="0"/>
        <w:adjustRightInd w:val="0"/>
        <w:ind w:firstLine="709"/>
        <w:jc w:val="center"/>
        <w:rPr>
          <w:b/>
          <w:sz w:val="28"/>
          <w:szCs w:val="28"/>
        </w:rPr>
      </w:pPr>
    </w:p>
    <w:p w:rsidR="0032689E" w:rsidRPr="00703147" w:rsidRDefault="0032689E" w:rsidP="0032689E">
      <w:pPr>
        <w:jc w:val="center"/>
        <w:rPr>
          <w:b/>
          <w:sz w:val="28"/>
          <w:szCs w:val="28"/>
        </w:rPr>
      </w:pPr>
      <w:r w:rsidRPr="00703147">
        <w:rPr>
          <w:b/>
          <w:sz w:val="28"/>
          <w:szCs w:val="28"/>
        </w:rPr>
        <w:t>Малочисленные народы Севера</w:t>
      </w:r>
    </w:p>
    <w:p w:rsidR="0032689E" w:rsidRPr="00703147" w:rsidRDefault="0032689E" w:rsidP="0032689E">
      <w:pPr>
        <w:ind w:firstLine="709"/>
        <w:jc w:val="both"/>
        <w:rPr>
          <w:sz w:val="28"/>
          <w:szCs w:val="28"/>
        </w:rPr>
      </w:pPr>
    </w:p>
    <w:p w:rsidR="00131B63" w:rsidRPr="00703147" w:rsidRDefault="00131B63" w:rsidP="00131B63">
      <w:pPr>
        <w:spacing w:line="0" w:lineRule="atLeast"/>
        <w:ind w:firstLine="709"/>
        <w:jc w:val="both"/>
        <w:rPr>
          <w:sz w:val="28"/>
          <w:szCs w:val="28"/>
        </w:rPr>
      </w:pPr>
      <w:r w:rsidRPr="00703147">
        <w:rPr>
          <w:sz w:val="28"/>
          <w:szCs w:val="28"/>
        </w:rPr>
        <w:t>Особенностью территории района является ярко выраженная этническая специфика. Березовский район является самым «национальным» в Ханты-Мансийском автономном округе – Югре, на территории которого проживает почти пятая часть всех коренных жителей Югры – ханты, манси, ненцы</w:t>
      </w:r>
      <w:r w:rsidR="0021619F" w:rsidRPr="00703147">
        <w:rPr>
          <w:sz w:val="28"/>
          <w:szCs w:val="28"/>
        </w:rPr>
        <w:t xml:space="preserve"> </w:t>
      </w:r>
      <w:r w:rsidRPr="00703147">
        <w:rPr>
          <w:sz w:val="28"/>
          <w:szCs w:val="28"/>
        </w:rPr>
        <w:t>(около 26% жителей от общей численности населения района).</w:t>
      </w:r>
    </w:p>
    <w:p w:rsidR="00131B63" w:rsidRPr="00703147" w:rsidRDefault="00131B63" w:rsidP="00131B63">
      <w:pPr>
        <w:spacing w:line="0" w:lineRule="atLeast"/>
        <w:ind w:firstLine="709"/>
        <w:jc w:val="both"/>
        <w:rPr>
          <w:sz w:val="28"/>
          <w:szCs w:val="28"/>
        </w:rPr>
      </w:pPr>
      <w:r w:rsidRPr="00703147">
        <w:rPr>
          <w:sz w:val="28"/>
          <w:szCs w:val="28"/>
        </w:rPr>
        <w:t xml:space="preserve">Основной показатель, характеризующий социальное положение малочисленных народов Севера, заключается в положительной динамике демографических процессов. По данным Всероссийской переписи населения общая численность коренного населения, проживающего на территории Березовского района, составляет 5 </w:t>
      </w:r>
      <w:r w:rsidR="005C6B0C" w:rsidRPr="00703147">
        <w:rPr>
          <w:sz w:val="28"/>
          <w:szCs w:val="28"/>
        </w:rPr>
        <w:t>766</w:t>
      </w:r>
      <w:r w:rsidRPr="00703147">
        <w:rPr>
          <w:sz w:val="28"/>
          <w:szCs w:val="28"/>
        </w:rPr>
        <w:t xml:space="preserve"> человек.</w:t>
      </w:r>
    </w:p>
    <w:p w:rsidR="00B1416D" w:rsidRPr="00703147" w:rsidRDefault="00B1416D" w:rsidP="00131B63">
      <w:pPr>
        <w:spacing w:line="0" w:lineRule="atLeast"/>
        <w:ind w:firstLine="709"/>
        <w:jc w:val="both"/>
        <w:rPr>
          <w:sz w:val="28"/>
          <w:szCs w:val="28"/>
        </w:rPr>
      </w:pP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1162"/>
        <w:gridCol w:w="1247"/>
        <w:gridCol w:w="1814"/>
      </w:tblGrid>
      <w:tr w:rsidR="00AC4AFD" w:rsidRPr="00703147" w:rsidTr="00AC4AFD">
        <w:tc>
          <w:tcPr>
            <w:tcW w:w="3828" w:type="dxa"/>
            <w:vMerge w:val="restart"/>
            <w:shd w:val="clear" w:color="auto" w:fill="auto"/>
            <w:vAlign w:val="center"/>
          </w:tcPr>
          <w:p w:rsidR="00AC4AFD" w:rsidRPr="00703147" w:rsidRDefault="00AC4AFD" w:rsidP="00B1416D">
            <w:pPr>
              <w:spacing w:line="0" w:lineRule="atLeast"/>
              <w:jc w:val="center"/>
              <w:rPr>
                <w:b/>
                <w:bCs/>
                <w:sz w:val="24"/>
                <w:szCs w:val="24"/>
              </w:rPr>
            </w:pPr>
            <w:r w:rsidRPr="00703147">
              <w:rPr>
                <w:b/>
                <w:bCs/>
                <w:sz w:val="24"/>
                <w:szCs w:val="24"/>
              </w:rPr>
              <w:t>Наименование городских и сельских</w:t>
            </w:r>
          </w:p>
          <w:p w:rsidR="00AC4AFD" w:rsidRPr="00703147" w:rsidRDefault="00AC4AFD" w:rsidP="00B1416D">
            <w:pPr>
              <w:spacing w:line="0" w:lineRule="atLeast"/>
              <w:jc w:val="center"/>
              <w:rPr>
                <w:b/>
                <w:bCs/>
                <w:sz w:val="24"/>
                <w:szCs w:val="24"/>
              </w:rPr>
            </w:pPr>
            <w:r w:rsidRPr="00703147">
              <w:rPr>
                <w:b/>
                <w:bCs/>
                <w:sz w:val="24"/>
                <w:szCs w:val="24"/>
              </w:rPr>
              <w:t>поселений Березовского района</w:t>
            </w:r>
          </w:p>
          <w:p w:rsidR="00AC4AFD" w:rsidRPr="00703147" w:rsidRDefault="00AC4AFD" w:rsidP="00CE651E">
            <w:pPr>
              <w:spacing w:line="0" w:lineRule="atLeast"/>
              <w:jc w:val="center"/>
              <w:rPr>
                <w:sz w:val="24"/>
                <w:szCs w:val="24"/>
              </w:rPr>
            </w:pPr>
          </w:p>
        </w:tc>
        <w:tc>
          <w:tcPr>
            <w:tcW w:w="2126" w:type="dxa"/>
            <w:vMerge w:val="restart"/>
            <w:shd w:val="clear" w:color="auto" w:fill="auto"/>
            <w:vAlign w:val="center"/>
          </w:tcPr>
          <w:p w:rsidR="00AC4AFD" w:rsidRPr="00703147" w:rsidRDefault="00AC4AFD" w:rsidP="003810C3">
            <w:pPr>
              <w:spacing w:line="0" w:lineRule="atLeast"/>
              <w:jc w:val="center"/>
              <w:rPr>
                <w:sz w:val="24"/>
                <w:szCs w:val="24"/>
              </w:rPr>
            </w:pPr>
            <w:r w:rsidRPr="00703147">
              <w:rPr>
                <w:b/>
                <w:bCs/>
                <w:sz w:val="24"/>
                <w:szCs w:val="24"/>
              </w:rPr>
              <w:t>Численность коренных малочисленных народов Севера, (человек)</w:t>
            </w:r>
          </w:p>
        </w:tc>
        <w:tc>
          <w:tcPr>
            <w:tcW w:w="4223" w:type="dxa"/>
            <w:gridSpan w:val="3"/>
            <w:shd w:val="clear" w:color="auto" w:fill="auto"/>
          </w:tcPr>
          <w:p w:rsidR="00AC4AFD" w:rsidRPr="00703147" w:rsidRDefault="00AC4AFD" w:rsidP="00AC4AFD">
            <w:pPr>
              <w:jc w:val="center"/>
            </w:pPr>
            <w:r w:rsidRPr="00703147">
              <w:rPr>
                <w:b/>
                <w:bCs/>
                <w:sz w:val="24"/>
                <w:szCs w:val="24"/>
              </w:rPr>
              <w:t>Национальная принадлежность (состав) коренных малочисленных народов Севера, (человек)</w:t>
            </w:r>
          </w:p>
        </w:tc>
      </w:tr>
      <w:tr w:rsidR="00AC4AFD" w:rsidRPr="00703147" w:rsidTr="00AC4AFD">
        <w:tc>
          <w:tcPr>
            <w:tcW w:w="3828" w:type="dxa"/>
            <w:vMerge/>
            <w:shd w:val="clear" w:color="auto" w:fill="auto"/>
            <w:vAlign w:val="center"/>
          </w:tcPr>
          <w:p w:rsidR="00AC4AFD" w:rsidRPr="00703147" w:rsidRDefault="00AC4AFD" w:rsidP="00CE651E">
            <w:pPr>
              <w:spacing w:line="0" w:lineRule="atLeast"/>
              <w:jc w:val="center"/>
              <w:rPr>
                <w:sz w:val="24"/>
                <w:szCs w:val="24"/>
              </w:rPr>
            </w:pPr>
          </w:p>
        </w:tc>
        <w:tc>
          <w:tcPr>
            <w:tcW w:w="2126" w:type="dxa"/>
            <w:vMerge/>
            <w:shd w:val="clear" w:color="auto" w:fill="auto"/>
            <w:vAlign w:val="center"/>
          </w:tcPr>
          <w:p w:rsidR="00AC4AFD" w:rsidRPr="00703147" w:rsidRDefault="00AC4AFD" w:rsidP="00CE651E">
            <w:pPr>
              <w:spacing w:line="0" w:lineRule="atLeast"/>
              <w:jc w:val="center"/>
              <w:rPr>
                <w:sz w:val="24"/>
                <w:szCs w:val="24"/>
              </w:rPr>
            </w:pPr>
          </w:p>
        </w:tc>
        <w:tc>
          <w:tcPr>
            <w:tcW w:w="1162" w:type="dxa"/>
            <w:shd w:val="clear" w:color="auto" w:fill="auto"/>
          </w:tcPr>
          <w:p w:rsidR="00AC4AFD" w:rsidRPr="00703147" w:rsidRDefault="00AC4AFD" w:rsidP="00AC4AFD">
            <w:pPr>
              <w:jc w:val="center"/>
              <w:rPr>
                <w:b/>
              </w:rPr>
            </w:pPr>
            <w:r w:rsidRPr="00703147">
              <w:rPr>
                <w:b/>
              </w:rPr>
              <w:t>ханты</w:t>
            </w:r>
          </w:p>
        </w:tc>
        <w:tc>
          <w:tcPr>
            <w:tcW w:w="1247" w:type="dxa"/>
            <w:shd w:val="clear" w:color="auto" w:fill="auto"/>
          </w:tcPr>
          <w:p w:rsidR="00AC4AFD" w:rsidRPr="00703147" w:rsidRDefault="00AC4AFD" w:rsidP="00AC4AFD">
            <w:pPr>
              <w:jc w:val="center"/>
              <w:rPr>
                <w:b/>
              </w:rPr>
            </w:pPr>
            <w:r w:rsidRPr="00703147">
              <w:rPr>
                <w:b/>
              </w:rPr>
              <w:t>манси</w:t>
            </w:r>
          </w:p>
        </w:tc>
        <w:tc>
          <w:tcPr>
            <w:tcW w:w="1814" w:type="dxa"/>
            <w:shd w:val="clear" w:color="auto" w:fill="auto"/>
          </w:tcPr>
          <w:p w:rsidR="00AC4AFD" w:rsidRPr="00703147" w:rsidRDefault="00AC4AFD" w:rsidP="00AC4AFD">
            <w:pPr>
              <w:jc w:val="center"/>
              <w:rPr>
                <w:b/>
              </w:rPr>
            </w:pPr>
            <w:r w:rsidRPr="00703147">
              <w:rPr>
                <w:b/>
              </w:rPr>
              <w:t>ненцы</w:t>
            </w:r>
          </w:p>
        </w:tc>
      </w:tr>
      <w:tr w:rsidR="00B1416D" w:rsidRPr="00703147" w:rsidTr="00AC4AFD">
        <w:tc>
          <w:tcPr>
            <w:tcW w:w="3828" w:type="dxa"/>
            <w:shd w:val="clear" w:color="auto" w:fill="auto"/>
            <w:vAlign w:val="center"/>
          </w:tcPr>
          <w:p w:rsidR="00B1416D" w:rsidRPr="00703147" w:rsidRDefault="00B1416D" w:rsidP="00CE651E">
            <w:pPr>
              <w:spacing w:line="0" w:lineRule="atLeast"/>
              <w:rPr>
                <w:sz w:val="24"/>
                <w:szCs w:val="24"/>
              </w:rPr>
            </w:pPr>
            <w:r w:rsidRPr="00703147">
              <w:rPr>
                <w:bCs/>
                <w:sz w:val="24"/>
                <w:szCs w:val="24"/>
              </w:rPr>
              <w:t>Городское поселение Березово</w:t>
            </w:r>
          </w:p>
        </w:tc>
        <w:tc>
          <w:tcPr>
            <w:tcW w:w="2126" w:type="dxa"/>
            <w:shd w:val="clear" w:color="auto" w:fill="auto"/>
            <w:vAlign w:val="center"/>
          </w:tcPr>
          <w:p w:rsidR="00B1416D" w:rsidRPr="00703147" w:rsidRDefault="00B1416D" w:rsidP="00CE651E">
            <w:pPr>
              <w:jc w:val="center"/>
              <w:rPr>
                <w:sz w:val="24"/>
                <w:szCs w:val="24"/>
              </w:rPr>
            </w:pPr>
            <w:r w:rsidRPr="00703147">
              <w:rPr>
                <w:sz w:val="24"/>
                <w:szCs w:val="24"/>
              </w:rPr>
              <w:t>1 771</w:t>
            </w:r>
          </w:p>
        </w:tc>
        <w:tc>
          <w:tcPr>
            <w:tcW w:w="1162" w:type="dxa"/>
            <w:shd w:val="clear" w:color="auto" w:fill="auto"/>
            <w:vAlign w:val="center"/>
          </w:tcPr>
          <w:p w:rsidR="00B1416D" w:rsidRPr="00703147" w:rsidRDefault="00B1416D" w:rsidP="00CE651E">
            <w:pPr>
              <w:jc w:val="center"/>
              <w:rPr>
                <w:sz w:val="24"/>
                <w:szCs w:val="24"/>
              </w:rPr>
            </w:pPr>
            <w:r w:rsidRPr="00703147">
              <w:rPr>
                <w:sz w:val="24"/>
                <w:szCs w:val="24"/>
              </w:rPr>
              <w:t>1 117</w:t>
            </w:r>
          </w:p>
        </w:tc>
        <w:tc>
          <w:tcPr>
            <w:tcW w:w="1247" w:type="dxa"/>
            <w:shd w:val="clear" w:color="auto" w:fill="auto"/>
            <w:vAlign w:val="center"/>
          </w:tcPr>
          <w:p w:rsidR="00B1416D" w:rsidRPr="00703147" w:rsidRDefault="00B1416D" w:rsidP="00CE651E">
            <w:pPr>
              <w:jc w:val="center"/>
              <w:rPr>
                <w:sz w:val="24"/>
                <w:szCs w:val="24"/>
              </w:rPr>
            </w:pPr>
            <w:r w:rsidRPr="00703147">
              <w:rPr>
                <w:sz w:val="24"/>
                <w:szCs w:val="24"/>
              </w:rPr>
              <w:t>601</w:t>
            </w:r>
          </w:p>
        </w:tc>
        <w:tc>
          <w:tcPr>
            <w:tcW w:w="1814" w:type="dxa"/>
            <w:shd w:val="clear" w:color="auto" w:fill="auto"/>
            <w:vAlign w:val="center"/>
          </w:tcPr>
          <w:p w:rsidR="00B1416D" w:rsidRPr="00703147" w:rsidRDefault="00B1416D" w:rsidP="00CE651E">
            <w:pPr>
              <w:jc w:val="center"/>
              <w:rPr>
                <w:sz w:val="24"/>
                <w:szCs w:val="24"/>
              </w:rPr>
            </w:pPr>
            <w:r w:rsidRPr="00703147">
              <w:rPr>
                <w:sz w:val="24"/>
                <w:szCs w:val="24"/>
              </w:rPr>
              <w:t>53</w:t>
            </w:r>
          </w:p>
        </w:tc>
      </w:tr>
      <w:tr w:rsidR="00B1416D" w:rsidRPr="00703147" w:rsidTr="00AC4AFD">
        <w:tc>
          <w:tcPr>
            <w:tcW w:w="3828" w:type="dxa"/>
            <w:shd w:val="clear" w:color="auto" w:fill="auto"/>
            <w:vAlign w:val="center"/>
          </w:tcPr>
          <w:p w:rsidR="00B1416D" w:rsidRPr="00703147" w:rsidRDefault="00B1416D" w:rsidP="00CE651E">
            <w:pPr>
              <w:spacing w:line="0" w:lineRule="atLeast"/>
              <w:rPr>
                <w:sz w:val="24"/>
                <w:szCs w:val="24"/>
              </w:rPr>
            </w:pPr>
            <w:r w:rsidRPr="00703147">
              <w:rPr>
                <w:bCs/>
                <w:sz w:val="24"/>
                <w:szCs w:val="24"/>
              </w:rPr>
              <w:t>Городское поселение Игрим</w:t>
            </w:r>
          </w:p>
        </w:tc>
        <w:tc>
          <w:tcPr>
            <w:tcW w:w="2126" w:type="dxa"/>
            <w:shd w:val="clear" w:color="auto" w:fill="auto"/>
            <w:vAlign w:val="center"/>
          </w:tcPr>
          <w:p w:rsidR="00B1416D" w:rsidRPr="00703147" w:rsidRDefault="00B1416D" w:rsidP="00CE651E">
            <w:pPr>
              <w:jc w:val="center"/>
              <w:rPr>
                <w:sz w:val="24"/>
                <w:szCs w:val="24"/>
              </w:rPr>
            </w:pPr>
            <w:r w:rsidRPr="00703147">
              <w:rPr>
                <w:sz w:val="24"/>
                <w:szCs w:val="24"/>
              </w:rPr>
              <w:t>1 362</w:t>
            </w:r>
          </w:p>
        </w:tc>
        <w:tc>
          <w:tcPr>
            <w:tcW w:w="1162" w:type="dxa"/>
            <w:shd w:val="clear" w:color="auto" w:fill="auto"/>
            <w:vAlign w:val="center"/>
          </w:tcPr>
          <w:p w:rsidR="00B1416D" w:rsidRPr="00703147" w:rsidRDefault="00B1416D" w:rsidP="00CE651E">
            <w:pPr>
              <w:jc w:val="center"/>
              <w:rPr>
                <w:sz w:val="24"/>
                <w:szCs w:val="24"/>
              </w:rPr>
            </w:pPr>
            <w:r w:rsidRPr="00703147">
              <w:rPr>
                <w:sz w:val="24"/>
                <w:szCs w:val="24"/>
              </w:rPr>
              <w:t>232</w:t>
            </w:r>
          </w:p>
        </w:tc>
        <w:tc>
          <w:tcPr>
            <w:tcW w:w="1247" w:type="dxa"/>
            <w:shd w:val="clear" w:color="auto" w:fill="auto"/>
            <w:vAlign w:val="center"/>
          </w:tcPr>
          <w:p w:rsidR="00B1416D" w:rsidRPr="00703147" w:rsidRDefault="00B1416D" w:rsidP="00CE651E">
            <w:pPr>
              <w:jc w:val="center"/>
              <w:rPr>
                <w:sz w:val="24"/>
                <w:szCs w:val="24"/>
              </w:rPr>
            </w:pPr>
            <w:r w:rsidRPr="00703147">
              <w:rPr>
                <w:sz w:val="24"/>
                <w:szCs w:val="24"/>
              </w:rPr>
              <w:t>1 088</w:t>
            </w:r>
          </w:p>
        </w:tc>
        <w:tc>
          <w:tcPr>
            <w:tcW w:w="1814" w:type="dxa"/>
            <w:shd w:val="clear" w:color="auto" w:fill="auto"/>
            <w:vAlign w:val="center"/>
          </w:tcPr>
          <w:p w:rsidR="00B1416D" w:rsidRPr="00703147" w:rsidRDefault="00B1416D" w:rsidP="00CE651E">
            <w:pPr>
              <w:jc w:val="center"/>
              <w:rPr>
                <w:sz w:val="24"/>
                <w:szCs w:val="24"/>
              </w:rPr>
            </w:pPr>
            <w:r w:rsidRPr="00703147">
              <w:rPr>
                <w:sz w:val="24"/>
                <w:szCs w:val="24"/>
              </w:rPr>
              <w:t>45</w:t>
            </w:r>
          </w:p>
        </w:tc>
      </w:tr>
      <w:tr w:rsidR="00B1416D" w:rsidRPr="00703147" w:rsidTr="00AC4AFD">
        <w:tc>
          <w:tcPr>
            <w:tcW w:w="3828" w:type="dxa"/>
            <w:shd w:val="clear" w:color="auto" w:fill="auto"/>
            <w:vAlign w:val="center"/>
          </w:tcPr>
          <w:p w:rsidR="00B1416D" w:rsidRPr="00703147" w:rsidRDefault="00B1416D" w:rsidP="00CE651E">
            <w:pPr>
              <w:spacing w:line="0" w:lineRule="atLeast"/>
              <w:rPr>
                <w:bCs/>
                <w:sz w:val="24"/>
                <w:szCs w:val="24"/>
              </w:rPr>
            </w:pPr>
            <w:r w:rsidRPr="00703147">
              <w:rPr>
                <w:bCs/>
                <w:sz w:val="24"/>
                <w:szCs w:val="24"/>
              </w:rPr>
              <w:t xml:space="preserve">Сельское поселение </w:t>
            </w:r>
            <w:proofErr w:type="spellStart"/>
            <w:r w:rsidRPr="00703147">
              <w:rPr>
                <w:bCs/>
                <w:sz w:val="24"/>
                <w:szCs w:val="24"/>
              </w:rPr>
              <w:t>Саранпауль</w:t>
            </w:r>
            <w:proofErr w:type="spellEnd"/>
          </w:p>
        </w:tc>
        <w:tc>
          <w:tcPr>
            <w:tcW w:w="2126" w:type="dxa"/>
            <w:shd w:val="clear" w:color="auto" w:fill="auto"/>
            <w:vAlign w:val="center"/>
          </w:tcPr>
          <w:p w:rsidR="00B1416D" w:rsidRPr="00703147" w:rsidRDefault="00B1416D" w:rsidP="00CE651E">
            <w:pPr>
              <w:jc w:val="center"/>
              <w:rPr>
                <w:sz w:val="24"/>
                <w:szCs w:val="24"/>
              </w:rPr>
            </w:pPr>
            <w:r w:rsidRPr="00703147">
              <w:rPr>
                <w:sz w:val="24"/>
                <w:szCs w:val="24"/>
              </w:rPr>
              <w:t>1 913</w:t>
            </w:r>
          </w:p>
        </w:tc>
        <w:tc>
          <w:tcPr>
            <w:tcW w:w="1162" w:type="dxa"/>
            <w:shd w:val="clear" w:color="auto" w:fill="auto"/>
            <w:vAlign w:val="center"/>
          </w:tcPr>
          <w:p w:rsidR="00B1416D" w:rsidRPr="00703147" w:rsidRDefault="00B1416D" w:rsidP="00CE651E">
            <w:pPr>
              <w:jc w:val="center"/>
              <w:rPr>
                <w:sz w:val="24"/>
                <w:szCs w:val="24"/>
              </w:rPr>
            </w:pPr>
            <w:r w:rsidRPr="00703147">
              <w:rPr>
                <w:sz w:val="24"/>
                <w:szCs w:val="24"/>
              </w:rPr>
              <w:t>72</w:t>
            </w:r>
          </w:p>
        </w:tc>
        <w:tc>
          <w:tcPr>
            <w:tcW w:w="1247" w:type="dxa"/>
            <w:shd w:val="clear" w:color="auto" w:fill="auto"/>
            <w:vAlign w:val="center"/>
          </w:tcPr>
          <w:p w:rsidR="00B1416D" w:rsidRPr="00703147" w:rsidRDefault="00B1416D" w:rsidP="00CE651E">
            <w:pPr>
              <w:jc w:val="center"/>
              <w:rPr>
                <w:sz w:val="24"/>
                <w:szCs w:val="24"/>
              </w:rPr>
            </w:pPr>
            <w:r w:rsidRPr="00703147">
              <w:rPr>
                <w:sz w:val="24"/>
                <w:szCs w:val="24"/>
              </w:rPr>
              <w:t>1 470</w:t>
            </w:r>
          </w:p>
        </w:tc>
        <w:tc>
          <w:tcPr>
            <w:tcW w:w="1814" w:type="dxa"/>
            <w:shd w:val="clear" w:color="auto" w:fill="auto"/>
            <w:vAlign w:val="center"/>
          </w:tcPr>
          <w:p w:rsidR="00B1416D" w:rsidRPr="00703147" w:rsidRDefault="00B1416D" w:rsidP="00CE651E">
            <w:pPr>
              <w:jc w:val="center"/>
              <w:rPr>
                <w:sz w:val="24"/>
                <w:szCs w:val="24"/>
              </w:rPr>
            </w:pPr>
            <w:r w:rsidRPr="00703147">
              <w:rPr>
                <w:sz w:val="24"/>
                <w:szCs w:val="24"/>
              </w:rPr>
              <w:t>371</w:t>
            </w:r>
          </w:p>
        </w:tc>
      </w:tr>
      <w:tr w:rsidR="00B1416D" w:rsidRPr="00703147" w:rsidTr="00AC4AFD">
        <w:tc>
          <w:tcPr>
            <w:tcW w:w="3828" w:type="dxa"/>
            <w:shd w:val="clear" w:color="auto" w:fill="auto"/>
            <w:vAlign w:val="center"/>
          </w:tcPr>
          <w:p w:rsidR="00B1416D" w:rsidRPr="00703147" w:rsidRDefault="00B1416D" w:rsidP="00CE651E">
            <w:pPr>
              <w:spacing w:line="0" w:lineRule="atLeast"/>
              <w:rPr>
                <w:sz w:val="24"/>
                <w:szCs w:val="24"/>
              </w:rPr>
            </w:pPr>
            <w:r w:rsidRPr="00703147">
              <w:rPr>
                <w:bCs/>
                <w:sz w:val="24"/>
                <w:szCs w:val="24"/>
              </w:rPr>
              <w:t>Сельское поселение Приполярный</w:t>
            </w:r>
          </w:p>
        </w:tc>
        <w:tc>
          <w:tcPr>
            <w:tcW w:w="2126" w:type="dxa"/>
            <w:shd w:val="clear" w:color="auto" w:fill="auto"/>
            <w:vAlign w:val="center"/>
          </w:tcPr>
          <w:p w:rsidR="00B1416D" w:rsidRPr="00703147" w:rsidRDefault="00B1416D" w:rsidP="00CE651E">
            <w:pPr>
              <w:jc w:val="center"/>
              <w:rPr>
                <w:sz w:val="24"/>
                <w:szCs w:val="24"/>
              </w:rPr>
            </w:pPr>
            <w:r w:rsidRPr="00703147">
              <w:rPr>
                <w:sz w:val="24"/>
                <w:szCs w:val="24"/>
              </w:rPr>
              <w:t>27</w:t>
            </w:r>
          </w:p>
        </w:tc>
        <w:tc>
          <w:tcPr>
            <w:tcW w:w="1162" w:type="dxa"/>
            <w:shd w:val="clear" w:color="auto" w:fill="auto"/>
            <w:vAlign w:val="center"/>
          </w:tcPr>
          <w:p w:rsidR="00B1416D" w:rsidRPr="00703147" w:rsidRDefault="00B1416D" w:rsidP="00CE651E">
            <w:pPr>
              <w:jc w:val="center"/>
              <w:rPr>
                <w:sz w:val="24"/>
                <w:szCs w:val="24"/>
              </w:rPr>
            </w:pPr>
            <w:r w:rsidRPr="00703147">
              <w:rPr>
                <w:sz w:val="24"/>
                <w:szCs w:val="24"/>
              </w:rPr>
              <w:t>9</w:t>
            </w:r>
          </w:p>
        </w:tc>
        <w:tc>
          <w:tcPr>
            <w:tcW w:w="1247" w:type="dxa"/>
            <w:shd w:val="clear" w:color="auto" w:fill="auto"/>
            <w:vAlign w:val="center"/>
          </w:tcPr>
          <w:p w:rsidR="00B1416D" w:rsidRPr="00703147" w:rsidRDefault="00B1416D" w:rsidP="00CE651E">
            <w:pPr>
              <w:jc w:val="center"/>
              <w:rPr>
                <w:sz w:val="24"/>
                <w:szCs w:val="24"/>
              </w:rPr>
            </w:pPr>
            <w:r w:rsidRPr="00703147">
              <w:rPr>
                <w:sz w:val="24"/>
                <w:szCs w:val="24"/>
              </w:rPr>
              <w:t>18</w:t>
            </w:r>
          </w:p>
        </w:tc>
        <w:tc>
          <w:tcPr>
            <w:tcW w:w="1814" w:type="dxa"/>
            <w:shd w:val="clear" w:color="auto" w:fill="auto"/>
            <w:vAlign w:val="center"/>
          </w:tcPr>
          <w:p w:rsidR="00B1416D" w:rsidRPr="00703147" w:rsidRDefault="00B1416D" w:rsidP="00CE651E">
            <w:pPr>
              <w:jc w:val="center"/>
              <w:rPr>
                <w:sz w:val="24"/>
                <w:szCs w:val="24"/>
              </w:rPr>
            </w:pPr>
            <w:r w:rsidRPr="00703147">
              <w:rPr>
                <w:sz w:val="24"/>
                <w:szCs w:val="24"/>
              </w:rPr>
              <w:t>-</w:t>
            </w:r>
          </w:p>
        </w:tc>
      </w:tr>
      <w:tr w:rsidR="00B1416D" w:rsidRPr="00703147" w:rsidTr="00AC4AFD">
        <w:tc>
          <w:tcPr>
            <w:tcW w:w="3828" w:type="dxa"/>
            <w:shd w:val="clear" w:color="auto" w:fill="auto"/>
            <w:vAlign w:val="center"/>
          </w:tcPr>
          <w:p w:rsidR="00B1416D" w:rsidRPr="00703147" w:rsidRDefault="00B1416D" w:rsidP="00CE651E">
            <w:pPr>
              <w:spacing w:line="0" w:lineRule="atLeast"/>
              <w:rPr>
                <w:sz w:val="24"/>
                <w:szCs w:val="24"/>
              </w:rPr>
            </w:pPr>
            <w:r w:rsidRPr="00703147">
              <w:rPr>
                <w:bCs/>
                <w:sz w:val="24"/>
                <w:szCs w:val="24"/>
              </w:rPr>
              <w:t xml:space="preserve">Сельское поселение </w:t>
            </w:r>
            <w:proofErr w:type="spellStart"/>
            <w:r w:rsidRPr="00703147">
              <w:rPr>
                <w:bCs/>
                <w:sz w:val="24"/>
                <w:szCs w:val="24"/>
              </w:rPr>
              <w:t>Хулимсунт</w:t>
            </w:r>
            <w:proofErr w:type="spellEnd"/>
          </w:p>
        </w:tc>
        <w:tc>
          <w:tcPr>
            <w:tcW w:w="2126" w:type="dxa"/>
            <w:shd w:val="clear" w:color="auto" w:fill="auto"/>
            <w:vAlign w:val="center"/>
          </w:tcPr>
          <w:p w:rsidR="00B1416D" w:rsidRPr="00703147" w:rsidRDefault="00B1416D" w:rsidP="00CE651E">
            <w:pPr>
              <w:jc w:val="center"/>
              <w:rPr>
                <w:sz w:val="24"/>
                <w:szCs w:val="24"/>
              </w:rPr>
            </w:pPr>
            <w:r w:rsidRPr="00703147">
              <w:rPr>
                <w:sz w:val="24"/>
                <w:szCs w:val="24"/>
              </w:rPr>
              <w:t>598</w:t>
            </w:r>
          </w:p>
        </w:tc>
        <w:tc>
          <w:tcPr>
            <w:tcW w:w="1162" w:type="dxa"/>
            <w:shd w:val="clear" w:color="auto" w:fill="auto"/>
            <w:vAlign w:val="center"/>
          </w:tcPr>
          <w:p w:rsidR="00B1416D" w:rsidRPr="00703147" w:rsidRDefault="00B1416D" w:rsidP="00CE651E">
            <w:pPr>
              <w:jc w:val="center"/>
              <w:rPr>
                <w:sz w:val="24"/>
                <w:szCs w:val="24"/>
              </w:rPr>
            </w:pPr>
            <w:r w:rsidRPr="00703147">
              <w:rPr>
                <w:sz w:val="24"/>
                <w:szCs w:val="24"/>
              </w:rPr>
              <w:t>34</w:t>
            </w:r>
          </w:p>
        </w:tc>
        <w:tc>
          <w:tcPr>
            <w:tcW w:w="1247" w:type="dxa"/>
            <w:shd w:val="clear" w:color="auto" w:fill="auto"/>
            <w:vAlign w:val="center"/>
          </w:tcPr>
          <w:p w:rsidR="00B1416D" w:rsidRPr="00703147" w:rsidRDefault="00B1416D" w:rsidP="00CE651E">
            <w:pPr>
              <w:jc w:val="center"/>
              <w:rPr>
                <w:sz w:val="24"/>
                <w:szCs w:val="24"/>
              </w:rPr>
            </w:pPr>
            <w:r w:rsidRPr="00703147">
              <w:rPr>
                <w:sz w:val="24"/>
                <w:szCs w:val="24"/>
              </w:rPr>
              <w:t>527</w:t>
            </w:r>
          </w:p>
        </w:tc>
        <w:tc>
          <w:tcPr>
            <w:tcW w:w="1814" w:type="dxa"/>
            <w:shd w:val="clear" w:color="auto" w:fill="auto"/>
            <w:vAlign w:val="center"/>
          </w:tcPr>
          <w:p w:rsidR="00B1416D" w:rsidRPr="00703147" w:rsidRDefault="00B1416D" w:rsidP="00CE651E">
            <w:pPr>
              <w:jc w:val="center"/>
              <w:rPr>
                <w:sz w:val="24"/>
                <w:szCs w:val="24"/>
              </w:rPr>
            </w:pPr>
            <w:r w:rsidRPr="00703147">
              <w:rPr>
                <w:sz w:val="24"/>
                <w:szCs w:val="24"/>
              </w:rPr>
              <w:t>39</w:t>
            </w:r>
          </w:p>
        </w:tc>
      </w:tr>
      <w:tr w:rsidR="00B1416D" w:rsidRPr="00703147" w:rsidTr="00AC4AFD">
        <w:tc>
          <w:tcPr>
            <w:tcW w:w="3828" w:type="dxa"/>
            <w:shd w:val="clear" w:color="auto" w:fill="auto"/>
            <w:vAlign w:val="center"/>
          </w:tcPr>
          <w:p w:rsidR="00B1416D" w:rsidRPr="00703147" w:rsidRDefault="00B1416D" w:rsidP="00CE651E">
            <w:pPr>
              <w:spacing w:line="0" w:lineRule="atLeast"/>
              <w:rPr>
                <w:sz w:val="24"/>
                <w:szCs w:val="24"/>
              </w:rPr>
            </w:pPr>
            <w:r w:rsidRPr="00703147">
              <w:rPr>
                <w:bCs/>
                <w:sz w:val="24"/>
                <w:szCs w:val="24"/>
              </w:rPr>
              <w:t>Сельское поселение Светлый</w:t>
            </w:r>
          </w:p>
        </w:tc>
        <w:tc>
          <w:tcPr>
            <w:tcW w:w="2126" w:type="dxa"/>
            <w:shd w:val="clear" w:color="auto" w:fill="auto"/>
            <w:vAlign w:val="center"/>
          </w:tcPr>
          <w:p w:rsidR="00B1416D" w:rsidRPr="00703147" w:rsidRDefault="00B1416D" w:rsidP="00CE651E">
            <w:pPr>
              <w:jc w:val="center"/>
              <w:rPr>
                <w:sz w:val="24"/>
                <w:szCs w:val="24"/>
              </w:rPr>
            </w:pPr>
            <w:r w:rsidRPr="00703147">
              <w:rPr>
                <w:sz w:val="24"/>
                <w:szCs w:val="24"/>
              </w:rPr>
              <w:t>90</w:t>
            </w:r>
          </w:p>
        </w:tc>
        <w:tc>
          <w:tcPr>
            <w:tcW w:w="1162" w:type="dxa"/>
            <w:shd w:val="clear" w:color="auto" w:fill="auto"/>
            <w:vAlign w:val="center"/>
          </w:tcPr>
          <w:p w:rsidR="00B1416D" w:rsidRPr="00703147" w:rsidRDefault="00B1416D" w:rsidP="00CE651E">
            <w:pPr>
              <w:jc w:val="center"/>
              <w:rPr>
                <w:sz w:val="24"/>
                <w:szCs w:val="24"/>
              </w:rPr>
            </w:pPr>
            <w:r w:rsidRPr="00703147">
              <w:rPr>
                <w:sz w:val="24"/>
                <w:szCs w:val="24"/>
              </w:rPr>
              <w:t>34</w:t>
            </w:r>
          </w:p>
        </w:tc>
        <w:tc>
          <w:tcPr>
            <w:tcW w:w="1247" w:type="dxa"/>
            <w:shd w:val="clear" w:color="auto" w:fill="auto"/>
            <w:vAlign w:val="center"/>
          </w:tcPr>
          <w:p w:rsidR="00B1416D" w:rsidRPr="00703147" w:rsidRDefault="00B1416D" w:rsidP="00CE651E">
            <w:pPr>
              <w:jc w:val="center"/>
              <w:rPr>
                <w:sz w:val="24"/>
                <w:szCs w:val="24"/>
              </w:rPr>
            </w:pPr>
            <w:r w:rsidRPr="00703147">
              <w:rPr>
                <w:sz w:val="24"/>
                <w:szCs w:val="24"/>
              </w:rPr>
              <w:t>51</w:t>
            </w:r>
          </w:p>
        </w:tc>
        <w:tc>
          <w:tcPr>
            <w:tcW w:w="1814" w:type="dxa"/>
            <w:shd w:val="clear" w:color="auto" w:fill="auto"/>
            <w:vAlign w:val="center"/>
          </w:tcPr>
          <w:p w:rsidR="00B1416D" w:rsidRPr="00703147" w:rsidRDefault="00B1416D" w:rsidP="00CE651E">
            <w:pPr>
              <w:jc w:val="center"/>
              <w:rPr>
                <w:sz w:val="24"/>
                <w:szCs w:val="24"/>
              </w:rPr>
            </w:pPr>
            <w:r w:rsidRPr="00703147">
              <w:rPr>
                <w:sz w:val="24"/>
                <w:szCs w:val="24"/>
              </w:rPr>
              <w:t>5</w:t>
            </w:r>
          </w:p>
        </w:tc>
      </w:tr>
      <w:tr w:rsidR="00B1416D" w:rsidRPr="00703147" w:rsidTr="00AC4AFD">
        <w:tc>
          <w:tcPr>
            <w:tcW w:w="3828" w:type="dxa"/>
            <w:shd w:val="clear" w:color="auto" w:fill="auto"/>
            <w:vAlign w:val="center"/>
          </w:tcPr>
          <w:p w:rsidR="00B1416D" w:rsidRPr="00703147" w:rsidRDefault="00B1416D" w:rsidP="00CE651E">
            <w:pPr>
              <w:spacing w:line="0" w:lineRule="atLeast"/>
              <w:jc w:val="center"/>
              <w:rPr>
                <w:sz w:val="24"/>
                <w:szCs w:val="24"/>
              </w:rPr>
            </w:pPr>
            <w:r w:rsidRPr="00703147">
              <w:rPr>
                <w:b/>
                <w:bCs/>
                <w:sz w:val="24"/>
                <w:szCs w:val="24"/>
              </w:rPr>
              <w:t>Всего:</w:t>
            </w:r>
          </w:p>
        </w:tc>
        <w:tc>
          <w:tcPr>
            <w:tcW w:w="2126" w:type="dxa"/>
            <w:shd w:val="clear" w:color="auto" w:fill="auto"/>
            <w:vAlign w:val="center"/>
          </w:tcPr>
          <w:p w:rsidR="00B1416D" w:rsidRPr="00703147" w:rsidRDefault="00B1416D" w:rsidP="00CE651E">
            <w:pPr>
              <w:jc w:val="center"/>
              <w:rPr>
                <w:b/>
                <w:sz w:val="24"/>
                <w:szCs w:val="24"/>
              </w:rPr>
            </w:pPr>
            <w:r w:rsidRPr="00703147">
              <w:rPr>
                <w:b/>
                <w:sz w:val="24"/>
                <w:szCs w:val="24"/>
              </w:rPr>
              <w:t>5 766</w:t>
            </w:r>
          </w:p>
        </w:tc>
        <w:tc>
          <w:tcPr>
            <w:tcW w:w="1162" w:type="dxa"/>
            <w:shd w:val="clear" w:color="auto" w:fill="auto"/>
            <w:vAlign w:val="center"/>
          </w:tcPr>
          <w:p w:rsidR="00B1416D" w:rsidRPr="00703147" w:rsidRDefault="00B1416D" w:rsidP="00CE651E">
            <w:pPr>
              <w:jc w:val="center"/>
              <w:rPr>
                <w:b/>
                <w:sz w:val="24"/>
                <w:szCs w:val="24"/>
              </w:rPr>
            </w:pPr>
            <w:r w:rsidRPr="00703147">
              <w:rPr>
                <w:b/>
                <w:sz w:val="24"/>
                <w:szCs w:val="24"/>
              </w:rPr>
              <w:t>1 498</w:t>
            </w:r>
          </w:p>
        </w:tc>
        <w:tc>
          <w:tcPr>
            <w:tcW w:w="1247" w:type="dxa"/>
            <w:shd w:val="clear" w:color="auto" w:fill="auto"/>
            <w:vAlign w:val="center"/>
          </w:tcPr>
          <w:p w:rsidR="00B1416D" w:rsidRPr="00703147" w:rsidRDefault="00B1416D" w:rsidP="00CE651E">
            <w:pPr>
              <w:jc w:val="center"/>
              <w:rPr>
                <w:b/>
                <w:sz w:val="24"/>
                <w:szCs w:val="24"/>
              </w:rPr>
            </w:pPr>
            <w:r w:rsidRPr="00703147">
              <w:rPr>
                <w:b/>
                <w:sz w:val="24"/>
                <w:szCs w:val="24"/>
              </w:rPr>
              <w:t>3 755</w:t>
            </w:r>
          </w:p>
        </w:tc>
        <w:tc>
          <w:tcPr>
            <w:tcW w:w="1814" w:type="dxa"/>
            <w:shd w:val="clear" w:color="auto" w:fill="auto"/>
            <w:vAlign w:val="center"/>
          </w:tcPr>
          <w:p w:rsidR="00B1416D" w:rsidRPr="00703147" w:rsidRDefault="00B1416D" w:rsidP="00CE651E">
            <w:pPr>
              <w:jc w:val="center"/>
              <w:rPr>
                <w:b/>
                <w:sz w:val="24"/>
                <w:szCs w:val="24"/>
              </w:rPr>
            </w:pPr>
            <w:r w:rsidRPr="00703147">
              <w:rPr>
                <w:b/>
                <w:sz w:val="24"/>
                <w:szCs w:val="24"/>
              </w:rPr>
              <w:t>513</w:t>
            </w:r>
          </w:p>
        </w:tc>
      </w:tr>
    </w:tbl>
    <w:p w:rsidR="00131B63" w:rsidRPr="00703147" w:rsidRDefault="00131B63" w:rsidP="00131B63">
      <w:pPr>
        <w:spacing w:line="0" w:lineRule="atLeast"/>
        <w:ind w:firstLine="709"/>
        <w:jc w:val="both"/>
        <w:rPr>
          <w:sz w:val="28"/>
          <w:szCs w:val="28"/>
        </w:rPr>
      </w:pPr>
    </w:p>
    <w:p w:rsidR="00131B63" w:rsidRPr="00703147" w:rsidRDefault="00131B63" w:rsidP="00131B63">
      <w:pPr>
        <w:ind w:firstLine="709"/>
        <w:jc w:val="both"/>
        <w:rPr>
          <w:sz w:val="28"/>
          <w:szCs w:val="28"/>
        </w:rPr>
      </w:pPr>
      <w:r w:rsidRPr="00703147">
        <w:rPr>
          <w:sz w:val="28"/>
          <w:szCs w:val="28"/>
        </w:rPr>
        <w:t>По состоянию на 01.</w:t>
      </w:r>
      <w:r w:rsidR="00340F55" w:rsidRPr="00703147">
        <w:rPr>
          <w:sz w:val="28"/>
          <w:szCs w:val="28"/>
        </w:rPr>
        <w:t>01</w:t>
      </w:r>
      <w:r w:rsidRPr="00703147">
        <w:rPr>
          <w:sz w:val="28"/>
          <w:szCs w:val="28"/>
        </w:rPr>
        <w:t>.202</w:t>
      </w:r>
      <w:r w:rsidR="00340F55" w:rsidRPr="00703147">
        <w:rPr>
          <w:sz w:val="28"/>
          <w:szCs w:val="28"/>
        </w:rPr>
        <w:t>4</w:t>
      </w:r>
      <w:r w:rsidRPr="00703147">
        <w:rPr>
          <w:sz w:val="28"/>
          <w:szCs w:val="28"/>
        </w:rPr>
        <w:t xml:space="preserve"> </w:t>
      </w:r>
      <w:r w:rsidR="00B16B21" w:rsidRPr="00703147">
        <w:rPr>
          <w:sz w:val="28"/>
          <w:szCs w:val="28"/>
        </w:rPr>
        <w:t xml:space="preserve">с 17 до 21 единиц увеличилось количество </w:t>
      </w:r>
      <w:r w:rsidRPr="00703147">
        <w:rPr>
          <w:sz w:val="28"/>
          <w:szCs w:val="28"/>
        </w:rPr>
        <w:t xml:space="preserve">национальных общин и организаций, осуществляющих традиционную хозяйственную деятельность, занимающихся традиционными промыслами коренных малочисленных народов </w:t>
      </w:r>
      <w:r w:rsidR="00446A1F" w:rsidRPr="00703147">
        <w:rPr>
          <w:sz w:val="28"/>
          <w:szCs w:val="28"/>
        </w:rPr>
        <w:t>Севера.</w:t>
      </w:r>
    </w:p>
    <w:p w:rsidR="00131B63" w:rsidRPr="00703147" w:rsidRDefault="00131B63" w:rsidP="00131B63">
      <w:pPr>
        <w:ind w:firstLine="709"/>
        <w:jc w:val="both"/>
        <w:rPr>
          <w:sz w:val="28"/>
          <w:szCs w:val="28"/>
        </w:rPr>
      </w:pPr>
      <w:r w:rsidRPr="00703147">
        <w:rPr>
          <w:sz w:val="28"/>
          <w:szCs w:val="28"/>
        </w:rPr>
        <w:lastRenderedPageBreak/>
        <w:t>В Березовском районе выделена 21 территория традиционного природопользования коренных малочисленных народов Севера регионального значения общей площадью 882 тыс. га.</w:t>
      </w:r>
    </w:p>
    <w:p w:rsidR="00131B63" w:rsidRPr="00703147" w:rsidRDefault="00131B63" w:rsidP="00131B63">
      <w:pPr>
        <w:ind w:firstLine="709"/>
        <w:jc w:val="both"/>
        <w:rPr>
          <w:sz w:val="28"/>
          <w:szCs w:val="28"/>
        </w:rPr>
      </w:pPr>
      <w:r w:rsidRPr="00703147">
        <w:rPr>
          <w:sz w:val="28"/>
          <w:szCs w:val="28"/>
        </w:rPr>
        <w:t>В районе сохранился настоящий самобытный уклад жизни и подлинный разговорный язык, «штучное» ремесло (орнаментация предметов быта, вышивание бисером и др.).</w:t>
      </w:r>
    </w:p>
    <w:p w:rsidR="00B9555B" w:rsidRPr="00703147" w:rsidRDefault="00131B63" w:rsidP="00131B63">
      <w:pPr>
        <w:ind w:firstLine="709"/>
        <w:jc w:val="both"/>
        <w:rPr>
          <w:sz w:val="28"/>
          <w:szCs w:val="28"/>
        </w:rPr>
      </w:pPr>
      <w:r w:rsidRPr="00703147">
        <w:rPr>
          <w:sz w:val="28"/>
          <w:szCs w:val="28"/>
        </w:rPr>
        <w:t>С целью поддержки развития традиционной хозяйственной деятельности коренных малочисленных народов Севера в Березовском районе р</w:t>
      </w:r>
      <w:r w:rsidR="00B9555B" w:rsidRPr="00703147">
        <w:rPr>
          <w:sz w:val="28"/>
          <w:szCs w:val="28"/>
        </w:rPr>
        <w:t xml:space="preserve">еализуется </w:t>
      </w:r>
      <w:r w:rsidRPr="00703147">
        <w:rPr>
          <w:sz w:val="28"/>
          <w:szCs w:val="28"/>
        </w:rPr>
        <w:t xml:space="preserve">муниципальная программа </w:t>
      </w:r>
      <w:r w:rsidRPr="00703147">
        <w:rPr>
          <w:bCs/>
          <w:sz w:val="28"/>
          <w:szCs w:val="28"/>
        </w:rPr>
        <w:t>«</w:t>
      </w:r>
      <w:r w:rsidRPr="00703147">
        <w:rPr>
          <w:sz w:val="28"/>
          <w:szCs w:val="28"/>
        </w:rPr>
        <w:t>Устойчивое развитие коренных малочисленных народов Севера в Березовском районе»</w:t>
      </w:r>
      <w:r w:rsidR="00B9555B" w:rsidRPr="00703147">
        <w:rPr>
          <w:sz w:val="28"/>
          <w:szCs w:val="28"/>
        </w:rPr>
        <w:t>.</w:t>
      </w:r>
    </w:p>
    <w:p w:rsidR="005522D8" w:rsidRPr="00703147" w:rsidRDefault="005522D8" w:rsidP="005522D8">
      <w:pPr>
        <w:ind w:firstLine="708"/>
        <w:jc w:val="both"/>
        <w:rPr>
          <w:sz w:val="28"/>
          <w:szCs w:val="28"/>
        </w:rPr>
      </w:pPr>
      <w:r w:rsidRPr="00703147">
        <w:rPr>
          <w:sz w:val="28"/>
          <w:szCs w:val="28"/>
        </w:rPr>
        <w:t xml:space="preserve">На реализацию мероприятий муниципальной программы в 2023 году запланированы денежные средства в сумме </w:t>
      </w:r>
      <w:r w:rsidR="00340F55" w:rsidRPr="00703147">
        <w:rPr>
          <w:sz w:val="28"/>
          <w:szCs w:val="28"/>
        </w:rPr>
        <w:t>3 669,00</w:t>
      </w:r>
      <w:r w:rsidRPr="00703147">
        <w:rPr>
          <w:sz w:val="28"/>
          <w:szCs w:val="28"/>
        </w:rPr>
        <w:t xml:space="preserve"> млн. рублей</w:t>
      </w:r>
      <w:r w:rsidR="00340F55" w:rsidRPr="00703147">
        <w:rPr>
          <w:sz w:val="28"/>
          <w:szCs w:val="28"/>
        </w:rPr>
        <w:t xml:space="preserve"> (с учетом корректировки объемов финансирования)</w:t>
      </w:r>
      <w:r w:rsidRPr="00703147">
        <w:rPr>
          <w:sz w:val="28"/>
          <w:szCs w:val="28"/>
        </w:rPr>
        <w:t xml:space="preserve">, </w:t>
      </w:r>
      <w:r w:rsidR="003637F8" w:rsidRPr="00703147">
        <w:rPr>
          <w:sz w:val="28"/>
          <w:szCs w:val="28"/>
        </w:rPr>
        <w:t xml:space="preserve">освоение </w:t>
      </w:r>
      <w:r w:rsidR="00044FC9" w:rsidRPr="00703147">
        <w:rPr>
          <w:sz w:val="28"/>
          <w:szCs w:val="28"/>
        </w:rPr>
        <w:t>100</w:t>
      </w:r>
      <w:r w:rsidRPr="00703147">
        <w:rPr>
          <w:sz w:val="28"/>
          <w:szCs w:val="28"/>
        </w:rPr>
        <w:t>%. Средства направлены на:</w:t>
      </w:r>
    </w:p>
    <w:p w:rsidR="005522D8" w:rsidRPr="00703147" w:rsidRDefault="005522D8" w:rsidP="005522D8">
      <w:pPr>
        <w:ind w:firstLine="709"/>
        <w:jc w:val="both"/>
        <w:rPr>
          <w:sz w:val="28"/>
          <w:szCs w:val="28"/>
        </w:rPr>
      </w:pPr>
      <w:r w:rsidRPr="00703147">
        <w:rPr>
          <w:sz w:val="28"/>
          <w:szCs w:val="28"/>
        </w:rPr>
        <w:t>1. компенсацию расходов для приобретения матери</w:t>
      </w:r>
      <w:r w:rsidR="00340F55" w:rsidRPr="00703147">
        <w:rPr>
          <w:sz w:val="28"/>
          <w:szCs w:val="28"/>
        </w:rPr>
        <w:t>ально – технических средств – 21</w:t>
      </w:r>
      <w:r w:rsidRPr="00703147">
        <w:rPr>
          <w:sz w:val="28"/>
          <w:szCs w:val="28"/>
        </w:rPr>
        <w:t xml:space="preserve"> граждан</w:t>
      </w:r>
      <w:r w:rsidR="00340F55" w:rsidRPr="00703147">
        <w:rPr>
          <w:sz w:val="28"/>
          <w:szCs w:val="28"/>
        </w:rPr>
        <w:t>ину</w:t>
      </w:r>
      <w:r w:rsidRPr="00703147">
        <w:rPr>
          <w:sz w:val="28"/>
          <w:szCs w:val="28"/>
        </w:rPr>
        <w:t xml:space="preserve"> из числа коренных малочисленных народов Севера,</w:t>
      </w:r>
      <w:r w:rsidR="00340F55" w:rsidRPr="00703147">
        <w:rPr>
          <w:sz w:val="28"/>
          <w:szCs w:val="28"/>
        </w:rPr>
        <w:t xml:space="preserve"> в том числе: </w:t>
      </w:r>
      <w:proofErr w:type="spellStart"/>
      <w:r w:rsidR="00340F55" w:rsidRPr="00703147">
        <w:rPr>
          <w:sz w:val="28"/>
          <w:szCs w:val="28"/>
        </w:rPr>
        <w:t>пгт</w:t>
      </w:r>
      <w:proofErr w:type="spellEnd"/>
      <w:r w:rsidR="00340F55" w:rsidRPr="00703147">
        <w:rPr>
          <w:sz w:val="28"/>
          <w:szCs w:val="28"/>
        </w:rPr>
        <w:t>. Березово – 6</w:t>
      </w:r>
      <w:r w:rsidRPr="00703147">
        <w:rPr>
          <w:sz w:val="28"/>
          <w:szCs w:val="28"/>
        </w:rPr>
        <w:t xml:space="preserve">, с. </w:t>
      </w:r>
      <w:proofErr w:type="spellStart"/>
      <w:r w:rsidRPr="00703147">
        <w:rPr>
          <w:sz w:val="28"/>
          <w:szCs w:val="28"/>
        </w:rPr>
        <w:t>Саранпауль</w:t>
      </w:r>
      <w:proofErr w:type="spellEnd"/>
      <w:r w:rsidRPr="00703147">
        <w:rPr>
          <w:sz w:val="28"/>
          <w:szCs w:val="28"/>
        </w:rPr>
        <w:t xml:space="preserve"> – </w:t>
      </w:r>
      <w:r w:rsidR="00340F55" w:rsidRPr="00703147">
        <w:rPr>
          <w:sz w:val="28"/>
          <w:szCs w:val="28"/>
        </w:rPr>
        <w:t>5</w:t>
      </w:r>
      <w:r w:rsidRPr="00703147">
        <w:rPr>
          <w:sz w:val="28"/>
          <w:szCs w:val="28"/>
        </w:rPr>
        <w:t xml:space="preserve">, с. </w:t>
      </w:r>
      <w:proofErr w:type="spellStart"/>
      <w:r w:rsidRPr="00703147">
        <w:rPr>
          <w:sz w:val="28"/>
          <w:szCs w:val="28"/>
        </w:rPr>
        <w:t>Ломбовож</w:t>
      </w:r>
      <w:proofErr w:type="spellEnd"/>
      <w:r w:rsidRPr="00703147">
        <w:rPr>
          <w:sz w:val="28"/>
          <w:szCs w:val="28"/>
        </w:rPr>
        <w:t xml:space="preserve"> – </w:t>
      </w:r>
      <w:r w:rsidR="00340F55" w:rsidRPr="00703147">
        <w:rPr>
          <w:sz w:val="28"/>
          <w:szCs w:val="28"/>
        </w:rPr>
        <w:t>2</w:t>
      </w:r>
      <w:r w:rsidRPr="00703147">
        <w:rPr>
          <w:sz w:val="28"/>
          <w:szCs w:val="28"/>
        </w:rPr>
        <w:t xml:space="preserve">, </w:t>
      </w:r>
      <w:proofErr w:type="spellStart"/>
      <w:r w:rsidRPr="00703147">
        <w:rPr>
          <w:sz w:val="28"/>
          <w:szCs w:val="28"/>
        </w:rPr>
        <w:t>с.Теги</w:t>
      </w:r>
      <w:proofErr w:type="spellEnd"/>
      <w:r w:rsidRPr="00703147">
        <w:rPr>
          <w:sz w:val="28"/>
          <w:szCs w:val="28"/>
        </w:rPr>
        <w:t xml:space="preserve"> – 2, д. </w:t>
      </w:r>
      <w:proofErr w:type="spellStart"/>
      <w:r w:rsidRPr="00703147">
        <w:rPr>
          <w:sz w:val="28"/>
          <w:szCs w:val="28"/>
        </w:rPr>
        <w:t>Шайтанка</w:t>
      </w:r>
      <w:proofErr w:type="spellEnd"/>
      <w:r w:rsidRPr="00703147">
        <w:rPr>
          <w:sz w:val="28"/>
          <w:szCs w:val="28"/>
        </w:rPr>
        <w:t xml:space="preserve"> – 1, с. </w:t>
      </w:r>
      <w:proofErr w:type="spellStart"/>
      <w:r w:rsidRPr="00703147">
        <w:rPr>
          <w:sz w:val="28"/>
          <w:szCs w:val="28"/>
        </w:rPr>
        <w:t>Няксимволь</w:t>
      </w:r>
      <w:proofErr w:type="spellEnd"/>
      <w:r w:rsidR="00DE108C" w:rsidRPr="00703147">
        <w:rPr>
          <w:sz w:val="28"/>
          <w:szCs w:val="28"/>
        </w:rPr>
        <w:t xml:space="preserve"> – </w:t>
      </w:r>
      <w:r w:rsidR="00340F55" w:rsidRPr="00703147">
        <w:rPr>
          <w:sz w:val="28"/>
          <w:szCs w:val="28"/>
        </w:rPr>
        <w:t>3, п. Сосьва - 2</w:t>
      </w:r>
      <w:r w:rsidRPr="00703147">
        <w:rPr>
          <w:sz w:val="28"/>
          <w:szCs w:val="28"/>
        </w:rPr>
        <w:t>.</w:t>
      </w:r>
    </w:p>
    <w:p w:rsidR="00EB55C8" w:rsidRPr="00703147" w:rsidRDefault="00EB55C8" w:rsidP="00EB55C8">
      <w:pPr>
        <w:ind w:firstLine="709"/>
        <w:jc w:val="both"/>
        <w:rPr>
          <w:sz w:val="28"/>
          <w:szCs w:val="28"/>
        </w:rPr>
      </w:pPr>
      <w:r w:rsidRPr="00703147">
        <w:rPr>
          <w:sz w:val="28"/>
          <w:szCs w:val="28"/>
        </w:rPr>
        <w:t xml:space="preserve">Приобретено: снегоходов – 5, лодочных моторов – 3, лодка - 1, охотничьих оружий – 4, боеприпасов – 2 комплекта, запасные части – 3, </w:t>
      </w:r>
      <w:proofErr w:type="spellStart"/>
      <w:r w:rsidRPr="00703147">
        <w:rPr>
          <w:sz w:val="28"/>
          <w:szCs w:val="28"/>
        </w:rPr>
        <w:t>сетематериалов</w:t>
      </w:r>
      <w:proofErr w:type="spellEnd"/>
      <w:r w:rsidRPr="00703147">
        <w:rPr>
          <w:sz w:val="28"/>
          <w:szCs w:val="28"/>
        </w:rPr>
        <w:t xml:space="preserve"> – 2, дизельный генератор - 1;</w:t>
      </w:r>
    </w:p>
    <w:p w:rsidR="00EB55C8" w:rsidRPr="00703147" w:rsidRDefault="00EB55C8" w:rsidP="00EB55C8">
      <w:pPr>
        <w:ind w:firstLine="709"/>
        <w:jc w:val="both"/>
        <w:rPr>
          <w:sz w:val="28"/>
          <w:szCs w:val="28"/>
        </w:rPr>
      </w:pPr>
      <w:r w:rsidRPr="00703147">
        <w:rPr>
          <w:sz w:val="28"/>
          <w:szCs w:val="28"/>
        </w:rPr>
        <w:t xml:space="preserve">2. предоставление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с. </w:t>
      </w:r>
      <w:proofErr w:type="spellStart"/>
      <w:r w:rsidRPr="00703147">
        <w:rPr>
          <w:sz w:val="28"/>
          <w:szCs w:val="28"/>
        </w:rPr>
        <w:t>Няксимволь</w:t>
      </w:r>
      <w:proofErr w:type="spellEnd"/>
      <w:r w:rsidRPr="00703147">
        <w:rPr>
          <w:sz w:val="28"/>
          <w:szCs w:val="28"/>
        </w:rPr>
        <w:t xml:space="preserve"> – 1, д. </w:t>
      </w:r>
      <w:proofErr w:type="spellStart"/>
      <w:r w:rsidRPr="00703147">
        <w:rPr>
          <w:sz w:val="28"/>
          <w:szCs w:val="28"/>
        </w:rPr>
        <w:t>Хулимсунт</w:t>
      </w:r>
      <w:proofErr w:type="spellEnd"/>
      <w:r w:rsidRPr="00703147">
        <w:rPr>
          <w:sz w:val="28"/>
          <w:szCs w:val="28"/>
        </w:rPr>
        <w:t xml:space="preserve"> - 1;</w:t>
      </w:r>
    </w:p>
    <w:p w:rsidR="00EB55C8" w:rsidRPr="00703147" w:rsidRDefault="00EB55C8" w:rsidP="00EB55C8">
      <w:pPr>
        <w:ind w:firstLine="709"/>
        <w:jc w:val="both"/>
        <w:rPr>
          <w:sz w:val="28"/>
          <w:szCs w:val="28"/>
        </w:rPr>
      </w:pPr>
      <w:r w:rsidRPr="00703147">
        <w:rPr>
          <w:sz w:val="28"/>
          <w:szCs w:val="28"/>
        </w:rPr>
        <w:t xml:space="preserve">3. предоставление субсидии на продукцию охоты 2 организациям, в том числе: </w:t>
      </w:r>
      <w:proofErr w:type="spellStart"/>
      <w:r w:rsidRPr="00703147">
        <w:rPr>
          <w:sz w:val="28"/>
          <w:szCs w:val="28"/>
        </w:rPr>
        <w:t>пгт</w:t>
      </w:r>
      <w:proofErr w:type="spellEnd"/>
      <w:r w:rsidRPr="00703147">
        <w:rPr>
          <w:sz w:val="28"/>
          <w:szCs w:val="28"/>
        </w:rPr>
        <w:t xml:space="preserve">. Березово – 1, с. </w:t>
      </w:r>
      <w:proofErr w:type="spellStart"/>
      <w:r w:rsidRPr="00703147">
        <w:rPr>
          <w:sz w:val="28"/>
          <w:szCs w:val="28"/>
        </w:rPr>
        <w:t>Саранпауль</w:t>
      </w:r>
      <w:proofErr w:type="spellEnd"/>
      <w:r w:rsidRPr="00703147">
        <w:rPr>
          <w:sz w:val="28"/>
          <w:szCs w:val="28"/>
        </w:rPr>
        <w:t xml:space="preserve"> – 1;</w:t>
      </w:r>
    </w:p>
    <w:p w:rsidR="00EB55C8" w:rsidRPr="00703147" w:rsidRDefault="00EB55C8" w:rsidP="00EB55C8">
      <w:pPr>
        <w:ind w:firstLine="709"/>
        <w:jc w:val="both"/>
        <w:rPr>
          <w:sz w:val="28"/>
          <w:szCs w:val="28"/>
        </w:rPr>
      </w:pPr>
      <w:r w:rsidRPr="00703147">
        <w:rPr>
          <w:sz w:val="28"/>
          <w:szCs w:val="28"/>
        </w:rPr>
        <w:t>4.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w:t>
      </w:r>
      <w:r w:rsidRPr="00703147">
        <w:rPr>
          <w:sz w:val="28"/>
          <w:szCs w:val="28"/>
          <w:lang w:val="en-US"/>
        </w:rPr>
        <w:t>II</w:t>
      </w:r>
      <w:r w:rsidRPr="00703147">
        <w:rPr>
          <w:sz w:val="28"/>
          <w:szCs w:val="28"/>
        </w:rPr>
        <w:t xml:space="preserve"> этап) – двум гражданам: с. </w:t>
      </w:r>
      <w:proofErr w:type="spellStart"/>
      <w:r w:rsidRPr="00703147">
        <w:rPr>
          <w:sz w:val="28"/>
          <w:szCs w:val="28"/>
        </w:rPr>
        <w:t>Няксимволь</w:t>
      </w:r>
      <w:proofErr w:type="spellEnd"/>
      <w:r w:rsidRPr="00703147">
        <w:rPr>
          <w:sz w:val="28"/>
          <w:szCs w:val="28"/>
        </w:rPr>
        <w:t xml:space="preserve"> и д. </w:t>
      </w:r>
      <w:proofErr w:type="spellStart"/>
      <w:r w:rsidRPr="00703147">
        <w:rPr>
          <w:sz w:val="28"/>
          <w:szCs w:val="28"/>
        </w:rPr>
        <w:t>Кимкьясуй</w:t>
      </w:r>
      <w:proofErr w:type="spellEnd"/>
      <w:r w:rsidRPr="00703147">
        <w:rPr>
          <w:sz w:val="28"/>
          <w:szCs w:val="28"/>
        </w:rPr>
        <w:t>;</w:t>
      </w:r>
    </w:p>
    <w:p w:rsidR="00EB55C8" w:rsidRPr="00703147" w:rsidRDefault="00EB55C8" w:rsidP="00EB55C8">
      <w:pPr>
        <w:ind w:firstLine="709"/>
        <w:jc w:val="both"/>
        <w:rPr>
          <w:sz w:val="28"/>
          <w:szCs w:val="28"/>
        </w:rPr>
      </w:pPr>
      <w:r w:rsidRPr="00703147">
        <w:rPr>
          <w:sz w:val="28"/>
          <w:szCs w:val="28"/>
        </w:rPr>
        <w:t>5. единовременную финансовую помощь молодому специалисту (с. Теги)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EB55C8" w:rsidRPr="00703147" w:rsidRDefault="00EB55C8" w:rsidP="00EB55C8">
      <w:pPr>
        <w:ind w:firstLine="709"/>
        <w:jc w:val="both"/>
        <w:rPr>
          <w:sz w:val="28"/>
          <w:szCs w:val="28"/>
        </w:rPr>
      </w:pPr>
      <w:r w:rsidRPr="00703147">
        <w:rPr>
          <w:sz w:val="28"/>
          <w:szCs w:val="28"/>
        </w:rPr>
        <w:t>6. предоставление субсидии на возмещение затрат на оплату коммунальных услуг, понесенных в ходе заготовки и переработки продукции традиционной хозяйственной деятельности - 1 организации в п. Сосьва.</w:t>
      </w:r>
    </w:p>
    <w:p w:rsidR="00EB55C8" w:rsidRPr="00703147" w:rsidRDefault="00EB55C8" w:rsidP="00EB55C8">
      <w:pPr>
        <w:ind w:firstLine="709"/>
        <w:jc w:val="both"/>
        <w:rPr>
          <w:sz w:val="28"/>
          <w:szCs w:val="28"/>
        </w:rPr>
      </w:pPr>
      <w:r w:rsidRPr="00703147">
        <w:rPr>
          <w:sz w:val="28"/>
          <w:szCs w:val="28"/>
        </w:rPr>
        <w:t xml:space="preserve">В целях содействия в сохранении, развитии и популяризации традиционных национальных ремесел и промыслов коренных малочисленных народов Севера в </w:t>
      </w:r>
      <w:proofErr w:type="spellStart"/>
      <w:r w:rsidRPr="00703147">
        <w:rPr>
          <w:sz w:val="28"/>
          <w:szCs w:val="28"/>
        </w:rPr>
        <w:t>пгт</w:t>
      </w:r>
      <w:proofErr w:type="spellEnd"/>
      <w:r w:rsidRPr="00703147">
        <w:rPr>
          <w:sz w:val="28"/>
          <w:szCs w:val="28"/>
        </w:rPr>
        <w:t xml:space="preserve">. Березово проведена межмуниципальная выставка-ярмарка и мастер-классы традиционных народных промыслов обско-угорских народов «ХОШУМ-ХОТ» (Теплый дом). Количество участников 40 человек. </w:t>
      </w:r>
    </w:p>
    <w:p w:rsidR="005522D8" w:rsidRPr="00703147" w:rsidRDefault="005522D8" w:rsidP="005522D8">
      <w:pPr>
        <w:ind w:firstLine="709"/>
        <w:jc w:val="both"/>
        <w:rPr>
          <w:sz w:val="28"/>
          <w:szCs w:val="28"/>
        </w:rPr>
      </w:pPr>
      <w:r w:rsidRPr="00703147">
        <w:rPr>
          <w:sz w:val="28"/>
          <w:szCs w:val="28"/>
        </w:rPr>
        <w:lastRenderedPageBreak/>
        <w:t>Содействие обеспечению социальной защищенности представителей народов Севера, ведущих традиционный образ жизни, занимающихся традиционными видами хозяйствования (промысла), развитие и поддержка национального предпринимательства, возрождение национальной культуры является одной из важнейших задач муниципального образования.</w:t>
      </w:r>
    </w:p>
    <w:p w:rsidR="00131B63" w:rsidRPr="00703147" w:rsidRDefault="005522D8" w:rsidP="005522D8">
      <w:pPr>
        <w:spacing w:line="0" w:lineRule="atLeast"/>
        <w:ind w:firstLine="709"/>
        <w:jc w:val="both"/>
        <w:rPr>
          <w:sz w:val="28"/>
          <w:szCs w:val="28"/>
        </w:rPr>
      </w:pPr>
      <w:r w:rsidRPr="00703147">
        <w:rPr>
          <w:sz w:val="28"/>
          <w:szCs w:val="28"/>
        </w:rPr>
        <w:t>С целью поддержания уникальности самобытности, ведения хозяйственной деятельности, развития национальной культуры, не имеющей мировых аналогов, необходима более активная государственная программная поддержка.</w:t>
      </w:r>
    </w:p>
    <w:p w:rsidR="005522D8" w:rsidRPr="00703147" w:rsidRDefault="005522D8" w:rsidP="00B56E70">
      <w:pPr>
        <w:spacing w:line="0" w:lineRule="atLeast"/>
        <w:ind w:firstLine="709"/>
        <w:jc w:val="both"/>
        <w:rPr>
          <w:sz w:val="28"/>
          <w:szCs w:val="28"/>
        </w:rPr>
      </w:pPr>
    </w:p>
    <w:p w:rsidR="005522D8" w:rsidRPr="00703147" w:rsidRDefault="005522D8" w:rsidP="00B56E70">
      <w:pPr>
        <w:spacing w:line="0" w:lineRule="atLeast"/>
        <w:ind w:firstLine="709"/>
        <w:jc w:val="both"/>
        <w:rPr>
          <w:sz w:val="28"/>
          <w:szCs w:val="28"/>
        </w:rPr>
      </w:pPr>
    </w:p>
    <w:p w:rsidR="0032689E" w:rsidRPr="00703147" w:rsidRDefault="0032689E" w:rsidP="0032689E">
      <w:pPr>
        <w:spacing w:line="0" w:lineRule="atLeast"/>
        <w:jc w:val="center"/>
        <w:rPr>
          <w:b/>
          <w:sz w:val="28"/>
          <w:szCs w:val="28"/>
        </w:rPr>
      </w:pPr>
      <w:r w:rsidRPr="00703147">
        <w:rPr>
          <w:b/>
          <w:sz w:val="28"/>
          <w:szCs w:val="28"/>
        </w:rPr>
        <w:t>Развитие туризма</w:t>
      </w:r>
    </w:p>
    <w:p w:rsidR="0032689E" w:rsidRPr="00703147" w:rsidRDefault="0032689E" w:rsidP="0032689E">
      <w:pPr>
        <w:tabs>
          <w:tab w:val="left" w:pos="3940"/>
        </w:tabs>
        <w:spacing w:line="0" w:lineRule="atLeast"/>
        <w:ind w:firstLine="709"/>
        <w:jc w:val="both"/>
        <w:rPr>
          <w:sz w:val="28"/>
          <w:szCs w:val="28"/>
        </w:rPr>
      </w:pPr>
      <w:r w:rsidRPr="00703147">
        <w:rPr>
          <w:sz w:val="28"/>
          <w:szCs w:val="28"/>
        </w:rPr>
        <w:tab/>
      </w:r>
    </w:p>
    <w:p w:rsidR="00B16B21" w:rsidRPr="00703147" w:rsidRDefault="00B16B21" w:rsidP="00B16B21">
      <w:pPr>
        <w:ind w:firstLine="540"/>
        <w:jc w:val="both"/>
        <w:rPr>
          <w:sz w:val="28"/>
          <w:szCs w:val="28"/>
        </w:rPr>
      </w:pPr>
      <w:r w:rsidRPr="00703147">
        <w:rPr>
          <w:sz w:val="28"/>
          <w:szCs w:val="28"/>
        </w:rPr>
        <w:t xml:space="preserve">Развитие туризма является перспективным направлением деятельности. Учитывая расположение и разнообразие природных ландшафтов, историческое месторасположение, основными специализациями являются – экстремальный туризм, этнографический, экологический, познавательный, спортивная рыбалка и охота. </w:t>
      </w:r>
    </w:p>
    <w:p w:rsidR="00B16B21" w:rsidRPr="00703147" w:rsidRDefault="00B16B21" w:rsidP="00B16B21">
      <w:pPr>
        <w:ind w:firstLine="567"/>
        <w:jc w:val="both"/>
        <w:rPr>
          <w:sz w:val="28"/>
          <w:szCs w:val="28"/>
        </w:rPr>
      </w:pPr>
      <w:r w:rsidRPr="00703147">
        <w:rPr>
          <w:sz w:val="28"/>
          <w:szCs w:val="28"/>
        </w:rPr>
        <w:t>Развитие сферы туризма на территории Березовского района осуществляется путем реализации муниципальной программы «Культурное пространство Березовского района».</w:t>
      </w:r>
    </w:p>
    <w:p w:rsidR="00B16B21" w:rsidRPr="00703147" w:rsidRDefault="00B16B21" w:rsidP="00B16B21">
      <w:pPr>
        <w:ind w:firstLine="567"/>
        <w:jc w:val="both"/>
        <w:rPr>
          <w:sz w:val="28"/>
          <w:szCs w:val="28"/>
        </w:rPr>
      </w:pPr>
      <w:r w:rsidRPr="00703147">
        <w:rPr>
          <w:sz w:val="28"/>
          <w:szCs w:val="28"/>
        </w:rPr>
        <w:t>По состоянию на 01.01.2024 года количество фирм, предоставляющих туристические услуги на территории района, составляет 10 единиц, в том числе:</w:t>
      </w:r>
    </w:p>
    <w:p w:rsidR="00B16B21" w:rsidRPr="00703147" w:rsidRDefault="00B16B21" w:rsidP="00B16B21">
      <w:pPr>
        <w:ind w:firstLine="567"/>
        <w:jc w:val="both"/>
        <w:rPr>
          <w:sz w:val="28"/>
          <w:szCs w:val="28"/>
        </w:rPr>
      </w:pPr>
      <w:r w:rsidRPr="00703147">
        <w:rPr>
          <w:sz w:val="28"/>
          <w:szCs w:val="28"/>
        </w:rPr>
        <w:t>- ООО «Рутил», ООО «</w:t>
      </w:r>
      <w:proofErr w:type="spellStart"/>
      <w:r w:rsidRPr="00703147">
        <w:rPr>
          <w:sz w:val="28"/>
          <w:szCs w:val="28"/>
        </w:rPr>
        <w:t>Бедкаш</w:t>
      </w:r>
      <w:proofErr w:type="spellEnd"/>
      <w:r w:rsidRPr="00703147">
        <w:rPr>
          <w:sz w:val="28"/>
          <w:szCs w:val="28"/>
        </w:rPr>
        <w:t>», ООО «НП «</w:t>
      </w:r>
      <w:proofErr w:type="spellStart"/>
      <w:r w:rsidRPr="00703147">
        <w:rPr>
          <w:sz w:val="28"/>
          <w:szCs w:val="28"/>
        </w:rPr>
        <w:t>Элаль</w:t>
      </w:r>
      <w:proofErr w:type="spellEnd"/>
      <w:r w:rsidRPr="00703147">
        <w:rPr>
          <w:sz w:val="28"/>
          <w:szCs w:val="28"/>
        </w:rPr>
        <w:t xml:space="preserve">», ООО «Югра-тур», индивидуальные предприниматели – Давыдков Ю.В., </w:t>
      </w:r>
      <w:proofErr w:type="spellStart"/>
      <w:r w:rsidRPr="00703147">
        <w:rPr>
          <w:sz w:val="28"/>
          <w:szCs w:val="28"/>
        </w:rPr>
        <w:t>Рокина</w:t>
      </w:r>
      <w:proofErr w:type="spellEnd"/>
      <w:r w:rsidRPr="00703147">
        <w:rPr>
          <w:sz w:val="28"/>
          <w:szCs w:val="28"/>
        </w:rPr>
        <w:t xml:space="preserve"> Е.А, Маслов А.В., Охрименко А.А. (турагентство «География»), ООО «</w:t>
      </w:r>
      <w:proofErr w:type="spellStart"/>
      <w:r w:rsidRPr="00703147">
        <w:rPr>
          <w:sz w:val="28"/>
          <w:szCs w:val="28"/>
        </w:rPr>
        <w:t>Алтатумп</w:t>
      </w:r>
      <w:proofErr w:type="spellEnd"/>
      <w:r w:rsidRPr="00703147">
        <w:rPr>
          <w:sz w:val="28"/>
          <w:szCs w:val="28"/>
        </w:rPr>
        <w:t>» и Рыболовная база Игрим. В январе 2023 года зарегистрировано ООО «</w:t>
      </w:r>
      <w:proofErr w:type="spellStart"/>
      <w:r w:rsidRPr="00703147">
        <w:rPr>
          <w:sz w:val="28"/>
          <w:szCs w:val="28"/>
        </w:rPr>
        <w:t>Алтатумп</w:t>
      </w:r>
      <w:proofErr w:type="spellEnd"/>
      <w:r w:rsidRPr="00703147">
        <w:rPr>
          <w:sz w:val="28"/>
          <w:szCs w:val="28"/>
        </w:rPr>
        <w:t>», запланировавшее в период 2023 – 2024 годов построить туристическую деревню на берегу р. Северная Сосьва в Березовском районе для организации рыболовного туризма.</w:t>
      </w:r>
    </w:p>
    <w:p w:rsidR="00B16B21" w:rsidRPr="00703147" w:rsidRDefault="00B16B21" w:rsidP="00B16B21">
      <w:pPr>
        <w:ind w:firstLine="709"/>
        <w:jc w:val="both"/>
        <w:rPr>
          <w:sz w:val="28"/>
          <w:szCs w:val="28"/>
        </w:rPr>
      </w:pPr>
      <w:r w:rsidRPr="00703147">
        <w:rPr>
          <w:sz w:val="28"/>
          <w:szCs w:val="28"/>
        </w:rPr>
        <w:t xml:space="preserve">Основная специализация – экстремальный туризм, отдых, спортивная рыбалка и охота, этнографический, экологический и познавательный туризм, детский отдых. </w:t>
      </w:r>
    </w:p>
    <w:p w:rsidR="00B16B21" w:rsidRPr="00703147" w:rsidRDefault="00B16B21" w:rsidP="00B16B21">
      <w:pPr>
        <w:ind w:firstLine="709"/>
        <w:jc w:val="both"/>
        <w:rPr>
          <w:rFonts w:eastAsia="Calibri"/>
          <w:sz w:val="28"/>
          <w:szCs w:val="28"/>
          <w:lang w:eastAsia="en-US"/>
        </w:rPr>
      </w:pPr>
      <w:r w:rsidRPr="00703147">
        <w:rPr>
          <w:sz w:val="28"/>
          <w:szCs w:val="28"/>
        </w:rPr>
        <w:t xml:space="preserve">На территории действует 2 некоммерческие организации: МОУ ДОД «ДЮЦ Поиск», детское </w:t>
      </w:r>
      <w:proofErr w:type="spellStart"/>
      <w:r w:rsidRPr="00703147">
        <w:rPr>
          <w:sz w:val="28"/>
          <w:szCs w:val="28"/>
        </w:rPr>
        <w:t>этностойбище</w:t>
      </w:r>
      <w:proofErr w:type="spellEnd"/>
      <w:r w:rsidRPr="00703147">
        <w:rPr>
          <w:sz w:val="28"/>
          <w:szCs w:val="28"/>
        </w:rPr>
        <w:t xml:space="preserve"> «Мань </w:t>
      </w:r>
      <w:proofErr w:type="spellStart"/>
      <w:r w:rsidRPr="00703147">
        <w:rPr>
          <w:sz w:val="28"/>
          <w:szCs w:val="28"/>
        </w:rPr>
        <w:t>Ускве</w:t>
      </w:r>
      <w:proofErr w:type="spellEnd"/>
      <w:r w:rsidRPr="00703147">
        <w:rPr>
          <w:sz w:val="28"/>
          <w:szCs w:val="28"/>
        </w:rPr>
        <w:t xml:space="preserve">». 27 сентября 2023 года </w:t>
      </w:r>
      <w:r w:rsidRPr="00703147">
        <w:rPr>
          <w:rFonts w:eastAsia="Calibri"/>
          <w:sz w:val="28"/>
          <w:szCs w:val="28"/>
          <w:lang w:eastAsia="en-US"/>
        </w:rPr>
        <w:t xml:space="preserve">МАУ ДОД «ДЮЦ Поиск» проведено значимое мероприятие, посвященное Всемирному дню туризма для детей и подростков </w:t>
      </w:r>
      <w:proofErr w:type="spellStart"/>
      <w:r w:rsidRPr="00703147">
        <w:rPr>
          <w:rFonts w:eastAsia="Calibri"/>
          <w:sz w:val="28"/>
          <w:szCs w:val="28"/>
          <w:lang w:eastAsia="en-US"/>
        </w:rPr>
        <w:t>сп</w:t>
      </w:r>
      <w:proofErr w:type="spellEnd"/>
      <w:r w:rsidRPr="00703147">
        <w:rPr>
          <w:rFonts w:eastAsia="Calibri"/>
          <w:sz w:val="28"/>
          <w:szCs w:val="28"/>
          <w:lang w:eastAsia="en-US"/>
        </w:rPr>
        <w:t xml:space="preserve">. </w:t>
      </w:r>
      <w:proofErr w:type="spellStart"/>
      <w:r w:rsidRPr="00703147">
        <w:rPr>
          <w:rFonts w:eastAsia="Calibri"/>
          <w:sz w:val="28"/>
          <w:szCs w:val="28"/>
          <w:lang w:eastAsia="en-US"/>
        </w:rPr>
        <w:t>Саранпауль</w:t>
      </w:r>
      <w:proofErr w:type="spellEnd"/>
      <w:r w:rsidRPr="00703147">
        <w:rPr>
          <w:rFonts w:eastAsia="Calibri"/>
          <w:sz w:val="28"/>
          <w:szCs w:val="28"/>
          <w:lang w:eastAsia="en-US"/>
        </w:rPr>
        <w:t xml:space="preserve">. Организованы конкурсы по туристскому и спортивному ориентированию, викторина на знание местных природных ресурсов и прочее. </w:t>
      </w:r>
    </w:p>
    <w:p w:rsidR="00B16B21" w:rsidRPr="00703147" w:rsidRDefault="00B16B21" w:rsidP="00B16B21">
      <w:pPr>
        <w:ind w:firstLine="709"/>
        <w:jc w:val="both"/>
        <w:rPr>
          <w:sz w:val="28"/>
          <w:szCs w:val="28"/>
        </w:rPr>
      </w:pPr>
      <w:r w:rsidRPr="00703147">
        <w:rPr>
          <w:sz w:val="28"/>
          <w:szCs w:val="28"/>
        </w:rPr>
        <w:t>В 2023 году общий поток организованных туристов и экскурсантов увеличился на 35,61% и составил 9 544 человека (2022 год – 7 038 чел.). Рост турпотока обусловлен проведением стоянок речных туров круизного лайнера «Северная сказка» и благоприятных погодных условий в летний период.</w:t>
      </w:r>
    </w:p>
    <w:p w:rsidR="00B16B21" w:rsidRPr="00703147" w:rsidRDefault="00B16B21" w:rsidP="00B16B21">
      <w:pPr>
        <w:ind w:firstLine="709"/>
        <w:jc w:val="both"/>
        <w:rPr>
          <w:sz w:val="28"/>
          <w:szCs w:val="28"/>
        </w:rPr>
      </w:pPr>
      <w:r w:rsidRPr="00703147">
        <w:rPr>
          <w:sz w:val="28"/>
          <w:szCs w:val="28"/>
        </w:rPr>
        <w:t>Для совершенствования алгоритма сопровождения инвестиционных проектов и выявления потребности в разработке новых мер поддержки бизнеса в сфере туризма, 10 марта 2023 года прошла стратегическая сессия в г. Ханты-Мансийск. Участие в мероприятии приняли представители Березовского района.</w:t>
      </w:r>
    </w:p>
    <w:p w:rsidR="00B16B21" w:rsidRPr="00703147" w:rsidRDefault="00B16B21" w:rsidP="00B16B21">
      <w:pPr>
        <w:autoSpaceDE w:val="0"/>
        <w:autoSpaceDN w:val="0"/>
        <w:adjustRightInd w:val="0"/>
        <w:ind w:firstLine="709"/>
        <w:jc w:val="both"/>
        <w:rPr>
          <w:color w:val="000000"/>
          <w:sz w:val="28"/>
          <w:szCs w:val="28"/>
        </w:rPr>
      </w:pPr>
      <w:r w:rsidRPr="00703147">
        <w:rPr>
          <w:color w:val="000000"/>
          <w:sz w:val="28"/>
          <w:szCs w:val="28"/>
        </w:rPr>
        <w:lastRenderedPageBreak/>
        <w:t>В мае текущего года Березовский район посетила этнографическая экспедиция Русского географического общества и НИПИ «</w:t>
      </w:r>
      <w:proofErr w:type="spellStart"/>
      <w:r w:rsidRPr="00703147">
        <w:rPr>
          <w:color w:val="000000"/>
          <w:sz w:val="28"/>
          <w:szCs w:val="28"/>
        </w:rPr>
        <w:t>ЭтноАрхеоЦентр</w:t>
      </w:r>
      <w:proofErr w:type="spellEnd"/>
      <w:r w:rsidRPr="00703147">
        <w:rPr>
          <w:color w:val="000000"/>
          <w:sz w:val="28"/>
          <w:szCs w:val="28"/>
        </w:rPr>
        <w:t xml:space="preserve">». Экспедиция направлена на изучение этнографии, археологии, геологии, истории и туристского потенциала. В рамках экспедиции проведены творческие встречи с населением п. Сосьва, д. </w:t>
      </w:r>
      <w:proofErr w:type="spellStart"/>
      <w:r w:rsidRPr="00703147">
        <w:rPr>
          <w:color w:val="000000"/>
          <w:sz w:val="28"/>
          <w:szCs w:val="28"/>
        </w:rPr>
        <w:t>Хулимсунт</w:t>
      </w:r>
      <w:proofErr w:type="spellEnd"/>
      <w:r w:rsidRPr="00703147">
        <w:rPr>
          <w:color w:val="000000"/>
          <w:sz w:val="28"/>
          <w:szCs w:val="28"/>
        </w:rPr>
        <w:t xml:space="preserve"> и с. </w:t>
      </w:r>
      <w:proofErr w:type="spellStart"/>
      <w:r w:rsidRPr="00703147">
        <w:rPr>
          <w:color w:val="000000"/>
          <w:sz w:val="28"/>
          <w:szCs w:val="28"/>
        </w:rPr>
        <w:t>Няксимволь</w:t>
      </w:r>
      <w:proofErr w:type="spellEnd"/>
      <w:r w:rsidRPr="00703147">
        <w:rPr>
          <w:color w:val="000000"/>
          <w:sz w:val="28"/>
          <w:szCs w:val="28"/>
        </w:rPr>
        <w:t xml:space="preserve">. Члены экспедиции представили серии киноальманаха «Были» и провели лекции по истории и этнографии. </w:t>
      </w:r>
    </w:p>
    <w:p w:rsidR="00B16B21" w:rsidRPr="00703147" w:rsidRDefault="00B16B21" w:rsidP="00B16B21">
      <w:pPr>
        <w:spacing w:line="0" w:lineRule="atLeast"/>
        <w:ind w:firstLine="709"/>
        <w:jc w:val="both"/>
        <w:rPr>
          <w:sz w:val="28"/>
          <w:szCs w:val="28"/>
        </w:rPr>
      </w:pPr>
      <w:r w:rsidRPr="00703147">
        <w:rPr>
          <w:sz w:val="28"/>
          <w:szCs w:val="28"/>
        </w:rPr>
        <w:t xml:space="preserve">Территория городского поселения </w:t>
      </w:r>
      <w:proofErr w:type="gramStart"/>
      <w:r w:rsidRPr="00703147">
        <w:rPr>
          <w:sz w:val="28"/>
          <w:szCs w:val="28"/>
        </w:rPr>
        <w:t>Березово</w:t>
      </w:r>
      <w:proofErr w:type="gramEnd"/>
      <w:r w:rsidRPr="00703147">
        <w:rPr>
          <w:sz w:val="28"/>
          <w:szCs w:val="28"/>
        </w:rPr>
        <w:t xml:space="preserve"> является историческим поселением. На протяжении 15 лет ведутся постоянные археологические раскопки, содержащие бесценные артефакты. </w:t>
      </w:r>
    </w:p>
    <w:p w:rsidR="00B16B21" w:rsidRPr="00703147" w:rsidRDefault="00B16B21" w:rsidP="00B16B21">
      <w:pPr>
        <w:ind w:firstLine="709"/>
        <w:jc w:val="both"/>
        <w:textAlignment w:val="baseline"/>
        <w:rPr>
          <w:sz w:val="28"/>
          <w:szCs w:val="28"/>
        </w:rPr>
      </w:pPr>
      <w:r w:rsidRPr="00703147">
        <w:rPr>
          <w:sz w:val="28"/>
          <w:szCs w:val="28"/>
        </w:rPr>
        <w:t xml:space="preserve">С 2021 года предложен проект благоустройства территории археологического объекта «городище Березовское» с возможностью воссоздания городской посадской усадьбы города Березов XVII-XVIII веков и острожной башни, которые будут являться </w:t>
      </w:r>
      <w:r w:rsidRPr="00703147">
        <w:rPr>
          <w:rFonts w:eastAsia="Calibri"/>
          <w:color w:val="000000"/>
          <w:sz w:val="28"/>
          <w:szCs w:val="28"/>
        </w:rPr>
        <w:t>исторической, научно обоснованной достопримечательностью для туристов.</w:t>
      </w:r>
    </w:p>
    <w:p w:rsidR="00B16B21" w:rsidRPr="00703147" w:rsidRDefault="00B16B21" w:rsidP="00B16B21">
      <w:pPr>
        <w:autoSpaceDE w:val="0"/>
        <w:autoSpaceDN w:val="0"/>
        <w:adjustRightInd w:val="0"/>
        <w:ind w:firstLine="709"/>
        <w:jc w:val="both"/>
        <w:rPr>
          <w:color w:val="000000"/>
          <w:sz w:val="28"/>
          <w:szCs w:val="28"/>
        </w:rPr>
      </w:pPr>
      <w:r w:rsidRPr="00703147">
        <w:rPr>
          <w:color w:val="000000"/>
          <w:sz w:val="28"/>
          <w:szCs w:val="28"/>
        </w:rPr>
        <w:t xml:space="preserve">Идея проекта привлекательна для развития туризма </w:t>
      </w:r>
      <w:r w:rsidRPr="00703147">
        <w:rPr>
          <w:color w:val="000000"/>
          <w:sz w:val="28"/>
          <w:szCs w:val="28"/>
        </w:rPr>
        <w:br/>
        <w:t>и культурно-досуговой деятельности на территории Березовского района, возможное использование объектов проекта как наглядного пособия для просветительских мероприятий, а также общая направленность на сохранение объекта культурного наследия через изучение (археологические раскопки) и воссоздание (реставрация имеющихся объектов с аутентичной реконструкцией взамен утраченного).</w:t>
      </w:r>
    </w:p>
    <w:p w:rsidR="00B16B21" w:rsidRPr="00703147" w:rsidRDefault="00B16B21" w:rsidP="00B16B21">
      <w:pPr>
        <w:autoSpaceDE w:val="0"/>
        <w:autoSpaceDN w:val="0"/>
        <w:adjustRightInd w:val="0"/>
        <w:ind w:firstLine="709"/>
        <w:jc w:val="both"/>
        <w:rPr>
          <w:color w:val="000000"/>
          <w:sz w:val="28"/>
          <w:szCs w:val="28"/>
        </w:rPr>
      </w:pPr>
      <w:r w:rsidRPr="00703147">
        <w:rPr>
          <w:color w:val="000000"/>
          <w:sz w:val="28"/>
          <w:szCs w:val="28"/>
        </w:rPr>
        <w:t>В рамках реализации гранта Президента осуществляются работы по выполнению научной 3</w:t>
      </w:r>
      <w:r w:rsidRPr="00703147">
        <w:rPr>
          <w:color w:val="000000"/>
          <w:sz w:val="28"/>
          <w:szCs w:val="28"/>
          <w:lang w:val="en-US"/>
        </w:rPr>
        <w:t>D</w:t>
      </w:r>
      <w:r w:rsidRPr="00703147">
        <w:rPr>
          <w:color w:val="000000"/>
          <w:sz w:val="28"/>
          <w:szCs w:val="28"/>
        </w:rPr>
        <w:t xml:space="preserve">-модели усадьбы Березовского городища, острожной башни и стены. Грант получен АНИКНО «Сибирское наследие» (г. Нижневартовск). </w:t>
      </w:r>
    </w:p>
    <w:p w:rsidR="00B16B21" w:rsidRPr="00703147" w:rsidRDefault="00B16B21" w:rsidP="00B16B21">
      <w:pPr>
        <w:ind w:firstLine="709"/>
        <w:jc w:val="both"/>
        <w:rPr>
          <w:sz w:val="28"/>
          <w:szCs w:val="28"/>
        </w:rPr>
      </w:pPr>
      <w:r w:rsidRPr="00703147">
        <w:rPr>
          <w:sz w:val="28"/>
          <w:szCs w:val="28"/>
        </w:rPr>
        <w:t>Основными проблемами развития туризма в Березовском районе являются не развитая инфраструктура, сезонность транспортной доступности, отсутствие инновационного туристического продукта и потенциальных инвесторов для реализации затратных проектов в сфере туризма.</w:t>
      </w:r>
    </w:p>
    <w:p w:rsidR="00794036" w:rsidRPr="00703147" w:rsidRDefault="00794036" w:rsidP="00794036"/>
    <w:p w:rsidR="001A3857" w:rsidRPr="00703147" w:rsidRDefault="001A3857" w:rsidP="0032689E">
      <w:pPr>
        <w:pStyle w:val="af"/>
        <w:tabs>
          <w:tab w:val="left" w:pos="540"/>
        </w:tabs>
        <w:ind w:firstLine="720"/>
        <w:jc w:val="center"/>
        <w:rPr>
          <w:b/>
          <w:bCs/>
          <w:iCs/>
        </w:rPr>
      </w:pPr>
    </w:p>
    <w:p w:rsidR="0032689E" w:rsidRPr="00703147" w:rsidRDefault="0032689E" w:rsidP="0032689E">
      <w:pPr>
        <w:pStyle w:val="af"/>
        <w:tabs>
          <w:tab w:val="left" w:pos="540"/>
        </w:tabs>
        <w:ind w:firstLine="720"/>
        <w:jc w:val="center"/>
        <w:rPr>
          <w:b/>
          <w:bCs/>
          <w:iCs/>
        </w:rPr>
      </w:pPr>
      <w:r w:rsidRPr="00703147">
        <w:rPr>
          <w:b/>
          <w:bCs/>
          <w:iCs/>
        </w:rPr>
        <w:t>Социальная сфера</w:t>
      </w:r>
    </w:p>
    <w:p w:rsidR="0032689E" w:rsidRPr="00703147" w:rsidRDefault="0032689E" w:rsidP="0032689E">
      <w:pPr>
        <w:pStyle w:val="af"/>
        <w:tabs>
          <w:tab w:val="left" w:pos="540"/>
        </w:tabs>
        <w:ind w:firstLine="720"/>
        <w:jc w:val="center"/>
        <w:rPr>
          <w:b/>
          <w:bCs/>
          <w:iCs/>
        </w:rPr>
      </w:pPr>
    </w:p>
    <w:p w:rsidR="0032689E" w:rsidRPr="00703147" w:rsidRDefault="0032689E" w:rsidP="0032689E">
      <w:pPr>
        <w:pStyle w:val="af"/>
        <w:tabs>
          <w:tab w:val="left" w:pos="540"/>
        </w:tabs>
        <w:ind w:firstLine="709"/>
      </w:pPr>
      <w:r w:rsidRPr="00703147">
        <w:t>Доля расходов бюджета Березовского района на развитие отраслей социальной сферы по состоянию на 01.</w:t>
      </w:r>
      <w:r w:rsidR="00041D63" w:rsidRPr="00703147">
        <w:t>01</w:t>
      </w:r>
      <w:r w:rsidRPr="00703147">
        <w:t>.202</w:t>
      </w:r>
      <w:r w:rsidR="00041D63" w:rsidRPr="00703147">
        <w:t>4</w:t>
      </w:r>
      <w:r w:rsidRPr="00703147">
        <w:t xml:space="preserve"> составляет </w:t>
      </w:r>
      <w:r w:rsidR="00041D63" w:rsidRPr="00703147">
        <w:t>53,12</w:t>
      </w:r>
      <w:r w:rsidRPr="00703147">
        <w:t xml:space="preserve">% или </w:t>
      </w:r>
      <w:r w:rsidR="00041D63" w:rsidRPr="00703147">
        <w:t>2 956,48</w:t>
      </w:r>
      <w:r w:rsidRPr="00703147">
        <w:t xml:space="preserve"> млн. рублей от общих расходов консолидированного бюджета района.</w:t>
      </w:r>
    </w:p>
    <w:p w:rsidR="0032689E" w:rsidRPr="00703147" w:rsidRDefault="0032689E" w:rsidP="0032689E">
      <w:pPr>
        <w:pStyle w:val="af"/>
        <w:tabs>
          <w:tab w:val="left" w:pos="540"/>
        </w:tabs>
        <w:ind w:firstLine="720"/>
      </w:pPr>
    </w:p>
    <w:p w:rsidR="0032689E" w:rsidRPr="00703147" w:rsidRDefault="0032689E" w:rsidP="0032689E">
      <w:pPr>
        <w:pStyle w:val="1d"/>
        <w:ind w:left="0"/>
        <w:rPr>
          <w:b/>
          <w:sz w:val="28"/>
          <w:szCs w:val="28"/>
        </w:rPr>
      </w:pPr>
      <w:r w:rsidRPr="00703147">
        <w:rPr>
          <w:b/>
          <w:sz w:val="28"/>
          <w:szCs w:val="28"/>
        </w:rPr>
        <w:t>Образование</w:t>
      </w:r>
    </w:p>
    <w:p w:rsidR="00041D63" w:rsidRPr="00703147" w:rsidRDefault="00041D63" w:rsidP="00041D63">
      <w:pPr>
        <w:ind w:firstLine="709"/>
        <w:jc w:val="both"/>
        <w:rPr>
          <w:bCs/>
          <w:sz w:val="28"/>
          <w:szCs w:val="28"/>
        </w:rPr>
      </w:pPr>
      <w:r w:rsidRPr="00703147">
        <w:rPr>
          <w:bCs/>
          <w:sz w:val="28"/>
          <w:szCs w:val="28"/>
        </w:rPr>
        <w:t>Приоритетные направления деятельности системы образования Березовского района – сделать качественное образование доступным для каждого ребенка, проживающего на территории района, предоставлять образовательные услуги, обеспечивающие духовно-нравственное и гражданское воспитание подрастающего поколения.</w:t>
      </w:r>
    </w:p>
    <w:p w:rsidR="00041D63" w:rsidRPr="00703147" w:rsidRDefault="00041D63" w:rsidP="00041D63">
      <w:pPr>
        <w:widowControl w:val="0"/>
        <w:ind w:right="-54" w:firstLine="709"/>
        <w:jc w:val="both"/>
        <w:rPr>
          <w:sz w:val="28"/>
          <w:szCs w:val="28"/>
        </w:rPr>
      </w:pPr>
      <w:r w:rsidRPr="00703147">
        <w:rPr>
          <w:sz w:val="28"/>
          <w:szCs w:val="28"/>
        </w:rPr>
        <w:t>Деятельность образовательных учреждений Березовского района реализуется в рамках муниципальной программы «Развитие образования в Березовском районе», объем выделенных финансовых средств в 2023 году составляет 2 981,93 млн. рублей, освоение составило 82,05%.</w:t>
      </w:r>
    </w:p>
    <w:p w:rsidR="00041D63" w:rsidRPr="00703147" w:rsidRDefault="00041D63" w:rsidP="00041D63">
      <w:pPr>
        <w:widowControl w:val="0"/>
        <w:tabs>
          <w:tab w:val="left" w:pos="540"/>
          <w:tab w:val="left" w:pos="1300"/>
        </w:tabs>
        <w:spacing w:line="0" w:lineRule="atLeast"/>
        <w:ind w:firstLine="709"/>
        <w:jc w:val="both"/>
        <w:rPr>
          <w:sz w:val="28"/>
          <w:szCs w:val="28"/>
        </w:rPr>
      </w:pPr>
      <w:r w:rsidRPr="00703147">
        <w:rPr>
          <w:sz w:val="28"/>
          <w:szCs w:val="28"/>
        </w:rPr>
        <w:t xml:space="preserve">Образовательную деятельность на территории Березовского района </w:t>
      </w:r>
      <w:r w:rsidRPr="00703147">
        <w:rPr>
          <w:sz w:val="28"/>
          <w:szCs w:val="28"/>
        </w:rPr>
        <w:lastRenderedPageBreak/>
        <w:t>осуществляют 24 организации (22 муниципальных и 2 государственных образовательных учреждения), в том числе:</w:t>
      </w:r>
    </w:p>
    <w:p w:rsidR="00041D63" w:rsidRPr="00703147" w:rsidRDefault="00041D63" w:rsidP="00041D63">
      <w:pPr>
        <w:widowControl w:val="0"/>
        <w:tabs>
          <w:tab w:val="left" w:pos="540"/>
          <w:tab w:val="left" w:pos="1300"/>
        </w:tabs>
        <w:spacing w:line="0" w:lineRule="atLeast"/>
        <w:ind w:firstLine="709"/>
        <w:jc w:val="both"/>
        <w:rPr>
          <w:sz w:val="28"/>
          <w:szCs w:val="28"/>
        </w:rPr>
      </w:pPr>
      <w:r w:rsidRPr="00703147">
        <w:rPr>
          <w:sz w:val="28"/>
          <w:szCs w:val="28"/>
        </w:rPr>
        <w:t>- 12 общеобразовательных организаций;</w:t>
      </w:r>
    </w:p>
    <w:p w:rsidR="00041D63" w:rsidRPr="00703147" w:rsidRDefault="00041D63" w:rsidP="00041D63">
      <w:pPr>
        <w:widowControl w:val="0"/>
        <w:tabs>
          <w:tab w:val="left" w:pos="540"/>
          <w:tab w:val="left" w:pos="1300"/>
        </w:tabs>
        <w:spacing w:line="0" w:lineRule="atLeast"/>
        <w:ind w:firstLine="709"/>
        <w:jc w:val="both"/>
        <w:rPr>
          <w:sz w:val="28"/>
          <w:szCs w:val="28"/>
        </w:rPr>
      </w:pPr>
      <w:r w:rsidRPr="00703147">
        <w:rPr>
          <w:sz w:val="28"/>
          <w:szCs w:val="28"/>
        </w:rPr>
        <w:t>- 7 дошкольных образовательных организаций;</w:t>
      </w:r>
    </w:p>
    <w:p w:rsidR="00041D63" w:rsidRPr="00703147" w:rsidRDefault="00041D63" w:rsidP="00041D63">
      <w:pPr>
        <w:widowControl w:val="0"/>
        <w:tabs>
          <w:tab w:val="left" w:pos="540"/>
          <w:tab w:val="left" w:pos="1300"/>
        </w:tabs>
        <w:spacing w:line="0" w:lineRule="atLeast"/>
        <w:ind w:firstLine="709"/>
        <w:jc w:val="both"/>
        <w:rPr>
          <w:sz w:val="28"/>
          <w:szCs w:val="28"/>
        </w:rPr>
      </w:pPr>
      <w:r w:rsidRPr="00703147">
        <w:rPr>
          <w:sz w:val="28"/>
          <w:szCs w:val="28"/>
        </w:rPr>
        <w:t>- 3 организации дополнительного образования;</w:t>
      </w:r>
    </w:p>
    <w:p w:rsidR="00041D63" w:rsidRPr="00703147" w:rsidRDefault="00041D63" w:rsidP="00041D63">
      <w:pPr>
        <w:widowControl w:val="0"/>
        <w:tabs>
          <w:tab w:val="left" w:pos="540"/>
          <w:tab w:val="left" w:pos="1300"/>
        </w:tabs>
        <w:spacing w:line="0" w:lineRule="atLeast"/>
        <w:ind w:firstLine="709"/>
        <w:jc w:val="both"/>
        <w:rPr>
          <w:sz w:val="28"/>
          <w:szCs w:val="28"/>
        </w:rPr>
      </w:pPr>
      <w:r w:rsidRPr="00703147">
        <w:rPr>
          <w:sz w:val="28"/>
          <w:szCs w:val="28"/>
        </w:rPr>
        <w:t xml:space="preserve">- 2 государственные образовательные организации. </w:t>
      </w:r>
    </w:p>
    <w:p w:rsidR="00BD4FBA" w:rsidRPr="00703147" w:rsidRDefault="00BD4FBA" w:rsidP="00041D63">
      <w:pPr>
        <w:widowControl w:val="0"/>
        <w:tabs>
          <w:tab w:val="left" w:pos="540"/>
          <w:tab w:val="left" w:pos="1300"/>
        </w:tabs>
        <w:spacing w:line="0" w:lineRule="atLeast"/>
        <w:ind w:firstLine="709"/>
        <w:jc w:val="both"/>
        <w:rPr>
          <w:sz w:val="28"/>
          <w:szCs w:val="28"/>
        </w:rPr>
      </w:pPr>
      <w:r w:rsidRPr="00703147">
        <w:rPr>
          <w:sz w:val="28"/>
          <w:szCs w:val="28"/>
        </w:rPr>
        <w:t xml:space="preserve">В 2023 году ликвидировано учреждение в </w:t>
      </w:r>
      <w:proofErr w:type="spellStart"/>
      <w:r w:rsidRPr="00703147">
        <w:rPr>
          <w:sz w:val="28"/>
          <w:szCs w:val="28"/>
        </w:rPr>
        <w:t>пгт</w:t>
      </w:r>
      <w:proofErr w:type="spellEnd"/>
      <w:r w:rsidRPr="00703147">
        <w:rPr>
          <w:sz w:val="28"/>
          <w:szCs w:val="28"/>
        </w:rPr>
        <w:t xml:space="preserve">. Игрим – детский сад «Березка» структурное подразделение МБОУ </w:t>
      </w:r>
      <w:proofErr w:type="spellStart"/>
      <w:r w:rsidRPr="00703147">
        <w:rPr>
          <w:sz w:val="28"/>
          <w:szCs w:val="28"/>
        </w:rPr>
        <w:t>Игримская</w:t>
      </w:r>
      <w:proofErr w:type="spellEnd"/>
      <w:r w:rsidRPr="00703147">
        <w:rPr>
          <w:sz w:val="28"/>
          <w:szCs w:val="28"/>
        </w:rPr>
        <w:t xml:space="preserve"> СОШ им. Героя Советского Союза Гавриила </w:t>
      </w:r>
      <w:proofErr w:type="spellStart"/>
      <w:r w:rsidRPr="00703147">
        <w:rPr>
          <w:sz w:val="28"/>
          <w:szCs w:val="28"/>
        </w:rPr>
        <w:t>Епефиновича</w:t>
      </w:r>
      <w:proofErr w:type="spellEnd"/>
      <w:r w:rsidRPr="00703147">
        <w:rPr>
          <w:sz w:val="28"/>
          <w:szCs w:val="28"/>
        </w:rPr>
        <w:t xml:space="preserve"> </w:t>
      </w:r>
      <w:proofErr w:type="spellStart"/>
      <w:r w:rsidRPr="00703147">
        <w:rPr>
          <w:sz w:val="28"/>
          <w:szCs w:val="28"/>
        </w:rPr>
        <w:t>Собянина</w:t>
      </w:r>
      <w:proofErr w:type="spellEnd"/>
      <w:r w:rsidRPr="00703147">
        <w:rPr>
          <w:sz w:val="28"/>
          <w:szCs w:val="28"/>
        </w:rPr>
        <w:t>. Все дети переведены в детский сад «Звездочка» (структурное подразделение МБОУ «</w:t>
      </w:r>
      <w:proofErr w:type="spellStart"/>
      <w:r w:rsidRPr="00703147">
        <w:rPr>
          <w:sz w:val="28"/>
          <w:szCs w:val="28"/>
        </w:rPr>
        <w:t>Игримская</w:t>
      </w:r>
      <w:proofErr w:type="spellEnd"/>
      <w:r w:rsidRPr="00703147">
        <w:rPr>
          <w:sz w:val="28"/>
          <w:szCs w:val="28"/>
        </w:rPr>
        <w:t xml:space="preserve"> СОШ № 1») и детский сад «Снежинка».</w:t>
      </w:r>
    </w:p>
    <w:p w:rsidR="00041D63" w:rsidRPr="00703147" w:rsidRDefault="00041D63" w:rsidP="00041D63">
      <w:pPr>
        <w:widowControl w:val="0"/>
        <w:tabs>
          <w:tab w:val="left" w:pos="540"/>
        </w:tabs>
        <w:ind w:left="993"/>
        <w:contextualSpacing/>
        <w:jc w:val="center"/>
        <w:rPr>
          <w:b/>
          <w:sz w:val="28"/>
          <w:szCs w:val="28"/>
        </w:rPr>
      </w:pPr>
    </w:p>
    <w:p w:rsidR="00041D63" w:rsidRPr="00703147" w:rsidRDefault="00041D63" w:rsidP="00041D63">
      <w:pPr>
        <w:widowControl w:val="0"/>
        <w:tabs>
          <w:tab w:val="left" w:pos="540"/>
        </w:tabs>
        <w:ind w:left="993"/>
        <w:contextualSpacing/>
        <w:jc w:val="center"/>
        <w:rPr>
          <w:b/>
          <w:sz w:val="28"/>
          <w:szCs w:val="28"/>
        </w:rPr>
      </w:pPr>
      <w:r w:rsidRPr="00703147">
        <w:rPr>
          <w:b/>
          <w:sz w:val="28"/>
          <w:szCs w:val="28"/>
        </w:rPr>
        <w:t>Показатели общеобразовательных школ</w:t>
      </w:r>
    </w:p>
    <w:p w:rsidR="00041D63" w:rsidRPr="00703147" w:rsidRDefault="00041D63" w:rsidP="00041D63">
      <w:pPr>
        <w:jc w:val="center"/>
        <w:rPr>
          <w:b/>
          <w:sz w:val="28"/>
          <w:szCs w:val="28"/>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54"/>
        <w:gridCol w:w="2240"/>
        <w:gridCol w:w="2126"/>
      </w:tblGrid>
      <w:tr w:rsidR="00041D63" w:rsidRPr="00703147" w:rsidTr="00E07B5E">
        <w:trPr>
          <w:cantSplit/>
          <w:trHeight w:val="34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b/>
                <w:sz w:val="24"/>
                <w:szCs w:val="24"/>
              </w:rPr>
            </w:pPr>
            <w:r w:rsidRPr="00703147">
              <w:rPr>
                <w:b/>
                <w:sz w:val="24"/>
                <w:szCs w:val="24"/>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b/>
                <w:sz w:val="24"/>
                <w:szCs w:val="24"/>
              </w:rPr>
            </w:pPr>
            <w:r w:rsidRPr="00703147">
              <w:rPr>
                <w:b/>
                <w:sz w:val="24"/>
                <w:szCs w:val="24"/>
              </w:rPr>
              <w:t>Наименование показателей</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0" w:lineRule="atLeast"/>
              <w:jc w:val="center"/>
              <w:rPr>
                <w:b/>
                <w:sz w:val="24"/>
                <w:szCs w:val="24"/>
              </w:rPr>
            </w:pPr>
            <w:r w:rsidRPr="00703147">
              <w:rPr>
                <w:b/>
                <w:sz w:val="24"/>
                <w:szCs w:val="24"/>
              </w:rPr>
              <w:t>по состоянию на 01.09.2022</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0" w:lineRule="atLeast"/>
              <w:jc w:val="center"/>
              <w:rPr>
                <w:b/>
                <w:sz w:val="24"/>
                <w:szCs w:val="24"/>
              </w:rPr>
            </w:pPr>
            <w:r w:rsidRPr="00703147">
              <w:rPr>
                <w:b/>
                <w:sz w:val="24"/>
                <w:szCs w:val="24"/>
              </w:rPr>
              <w:t>по состоянию на 01.09.2023</w:t>
            </w:r>
          </w:p>
        </w:tc>
      </w:tr>
      <w:tr w:rsidR="00041D63" w:rsidRPr="00703147" w:rsidTr="00E07B5E">
        <w:trPr>
          <w:cantSplit/>
          <w:trHeight w:val="27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sz w:val="24"/>
                <w:szCs w:val="24"/>
              </w:rPr>
            </w:pPr>
            <w:r w:rsidRPr="00703147">
              <w:rPr>
                <w:sz w:val="24"/>
                <w:szCs w:val="24"/>
              </w:rPr>
              <w:t>1.</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rPr>
                <w:sz w:val="24"/>
                <w:szCs w:val="24"/>
              </w:rPr>
            </w:pPr>
            <w:r w:rsidRPr="00703147">
              <w:rPr>
                <w:sz w:val="24"/>
                <w:szCs w:val="24"/>
              </w:rPr>
              <w:t>Количество общеобразовательных школ, ед.</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0" w:lineRule="atLeast"/>
              <w:jc w:val="center"/>
              <w:rPr>
                <w:sz w:val="24"/>
                <w:szCs w:val="24"/>
              </w:rPr>
            </w:pPr>
            <w:r w:rsidRPr="00703147">
              <w:rPr>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276" w:lineRule="auto"/>
              <w:jc w:val="center"/>
              <w:rPr>
                <w:sz w:val="24"/>
                <w:szCs w:val="24"/>
              </w:rPr>
            </w:pPr>
            <w:r w:rsidRPr="00703147">
              <w:rPr>
                <w:sz w:val="24"/>
                <w:szCs w:val="24"/>
              </w:rPr>
              <w:t>12</w:t>
            </w:r>
          </w:p>
        </w:tc>
      </w:tr>
      <w:tr w:rsidR="00041D63" w:rsidRPr="00703147" w:rsidTr="00E07B5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sz w:val="24"/>
                <w:szCs w:val="24"/>
              </w:rPr>
            </w:pPr>
            <w:r w:rsidRPr="00703147">
              <w:rPr>
                <w:sz w:val="24"/>
                <w:szCs w:val="24"/>
              </w:rPr>
              <w:t>2.</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rPr>
                <w:sz w:val="24"/>
                <w:szCs w:val="24"/>
              </w:rPr>
            </w:pPr>
            <w:r w:rsidRPr="00703147">
              <w:rPr>
                <w:sz w:val="24"/>
                <w:szCs w:val="24"/>
              </w:rPr>
              <w:t xml:space="preserve">Количество мест в общеобразовательных школах, мест </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0" w:lineRule="atLeast"/>
              <w:jc w:val="center"/>
              <w:rPr>
                <w:sz w:val="24"/>
                <w:szCs w:val="24"/>
              </w:rPr>
            </w:pPr>
            <w:r w:rsidRPr="00703147">
              <w:rPr>
                <w:sz w:val="24"/>
                <w:szCs w:val="24"/>
              </w:rPr>
              <w:t>3 798</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276" w:lineRule="auto"/>
              <w:jc w:val="center"/>
              <w:rPr>
                <w:sz w:val="24"/>
                <w:szCs w:val="24"/>
              </w:rPr>
            </w:pPr>
            <w:r w:rsidRPr="00703147">
              <w:rPr>
                <w:sz w:val="24"/>
                <w:szCs w:val="24"/>
              </w:rPr>
              <w:t>3 798</w:t>
            </w:r>
          </w:p>
        </w:tc>
      </w:tr>
      <w:tr w:rsidR="00041D63" w:rsidRPr="00703147" w:rsidTr="00E07B5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sz w:val="24"/>
                <w:szCs w:val="24"/>
              </w:rPr>
            </w:pPr>
            <w:r w:rsidRPr="00703147">
              <w:rPr>
                <w:sz w:val="24"/>
                <w:szCs w:val="24"/>
              </w:rPr>
              <w:t>3.</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rPr>
                <w:sz w:val="24"/>
                <w:szCs w:val="24"/>
              </w:rPr>
            </w:pPr>
            <w:r w:rsidRPr="00703147">
              <w:rPr>
                <w:sz w:val="24"/>
                <w:szCs w:val="24"/>
              </w:rPr>
              <w:t xml:space="preserve">Количество учащихся в общеобразовательных школах, чел. </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0" w:lineRule="atLeast"/>
              <w:jc w:val="center"/>
              <w:rPr>
                <w:sz w:val="24"/>
                <w:szCs w:val="24"/>
              </w:rPr>
            </w:pPr>
            <w:r w:rsidRPr="00703147">
              <w:rPr>
                <w:sz w:val="24"/>
                <w:szCs w:val="24"/>
              </w:rPr>
              <w:t>3 447</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276" w:lineRule="auto"/>
              <w:jc w:val="center"/>
              <w:rPr>
                <w:color w:val="FF0000"/>
                <w:sz w:val="24"/>
                <w:szCs w:val="24"/>
              </w:rPr>
            </w:pPr>
            <w:r w:rsidRPr="00703147">
              <w:rPr>
                <w:sz w:val="24"/>
                <w:szCs w:val="24"/>
                <w:lang w:val="en-US"/>
              </w:rPr>
              <w:t>3</w:t>
            </w:r>
            <w:r w:rsidRPr="00703147">
              <w:rPr>
                <w:sz w:val="24"/>
                <w:szCs w:val="24"/>
              </w:rPr>
              <w:t xml:space="preserve"> </w:t>
            </w:r>
            <w:r w:rsidRPr="00703147">
              <w:rPr>
                <w:sz w:val="24"/>
                <w:szCs w:val="24"/>
                <w:lang w:val="en-US"/>
              </w:rPr>
              <w:t>4</w:t>
            </w:r>
            <w:r w:rsidRPr="00703147">
              <w:rPr>
                <w:sz w:val="24"/>
                <w:szCs w:val="24"/>
              </w:rPr>
              <w:t>21</w:t>
            </w:r>
          </w:p>
        </w:tc>
      </w:tr>
      <w:tr w:rsidR="00041D63" w:rsidRPr="00703147" w:rsidTr="00E07B5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sz w:val="24"/>
                <w:szCs w:val="24"/>
              </w:rPr>
            </w:pPr>
            <w:r w:rsidRPr="00703147">
              <w:rPr>
                <w:sz w:val="24"/>
                <w:szCs w:val="24"/>
              </w:rPr>
              <w:t>4.</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rPr>
                <w:sz w:val="24"/>
                <w:szCs w:val="24"/>
              </w:rPr>
            </w:pPr>
            <w:r w:rsidRPr="00703147">
              <w:rPr>
                <w:sz w:val="24"/>
                <w:szCs w:val="24"/>
              </w:rPr>
              <w:t>Численность учащихся, занимающихся во вторую смену в общеобразовательных школах, чел.</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keepNext/>
              <w:widowControl w:val="0"/>
              <w:spacing w:line="0" w:lineRule="atLeast"/>
              <w:jc w:val="center"/>
              <w:rPr>
                <w:sz w:val="24"/>
                <w:szCs w:val="24"/>
              </w:rPr>
            </w:pPr>
            <w:r w:rsidRPr="00703147">
              <w:rPr>
                <w:sz w:val="24"/>
                <w:szCs w:val="24"/>
              </w:rPr>
              <w:t>465</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keepNext/>
              <w:widowControl w:val="0"/>
              <w:spacing w:line="276" w:lineRule="auto"/>
              <w:jc w:val="center"/>
              <w:rPr>
                <w:color w:val="FF0000"/>
                <w:sz w:val="24"/>
                <w:szCs w:val="24"/>
              </w:rPr>
            </w:pPr>
            <w:r w:rsidRPr="00703147">
              <w:rPr>
                <w:sz w:val="24"/>
                <w:szCs w:val="24"/>
                <w:lang w:val="en-US"/>
              </w:rPr>
              <w:t>4</w:t>
            </w:r>
            <w:r w:rsidRPr="00703147">
              <w:rPr>
                <w:sz w:val="24"/>
                <w:szCs w:val="24"/>
              </w:rPr>
              <w:t>52</w:t>
            </w:r>
          </w:p>
        </w:tc>
      </w:tr>
      <w:tr w:rsidR="00041D63" w:rsidRPr="00703147" w:rsidTr="00E07B5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sz w:val="24"/>
                <w:szCs w:val="24"/>
              </w:rPr>
            </w:pPr>
            <w:r w:rsidRPr="00703147">
              <w:rPr>
                <w:sz w:val="24"/>
                <w:szCs w:val="24"/>
              </w:rPr>
              <w:t>5.</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rPr>
                <w:sz w:val="24"/>
                <w:szCs w:val="24"/>
              </w:rPr>
            </w:pPr>
            <w:r w:rsidRPr="00703147">
              <w:rPr>
                <w:sz w:val="24"/>
                <w:szCs w:val="24"/>
              </w:rPr>
              <w:t>Укомплектованность педагогическими кадрами в общеобразовательных учреждениях района (100%)</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0" w:lineRule="atLeast"/>
              <w:jc w:val="center"/>
              <w:rPr>
                <w:sz w:val="24"/>
                <w:szCs w:val="24"/>
              </w:rPr>
            </w:pPr>
            <w:r w:rsidRPr="00703147">
              <w:rPr>
                <w:sz w:val="24"/>
                <w:szCs w:val="24"/>
              </w:rPr>
              <w:t>401</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spacing w:line="276" w:lineRule="auto"/>
              <w:jc w:val="center"/>
              <w:rPr>
                <w:sz w:val="24"/>
                <w:szCs w:val="24"/>
              </w:rPr>
            </w:pPr>
            <w:r w:rsidRPr="00703147">
              <w:rPr>
                <w:sz w:val="24"/>
                <w:szCs w:val="24"/>
              </w:rPr>
              <w:t>363</w:t>
            </w:r>
          </w:p>
        </w:tc>
      </w:tr>
    </w:tbl>
    <w:p w:rsidR="00041D63" w:rsidRPr="00703147" w:rsidRDefault="00041D63" w:rsidP="00041D63">
      <w:pPr>
        <w:widowControl w:val="0"/>
        <w:tabs>
          <w:tab w:val="left" w:pos="1300"/>
        </w:tabs>
        <w:ind w:firstLine="709"/>
        <w:jc w:val="both"/>
        <w:rPr>
          <w:sz w:val="28"/>
          <w:szCs w:val="28"/>
        </w:rPr>
      </w:pPr>
    </w:p>
    <w:p w:rsidR="00041D63" w:rsidRPr="00703147" w:rsidRDefault="00041D63" w:rsidP="00041D63">
      <w:pPr>
        <w:widowControl w:val="0"/>
        <w:tabs>
          <w:tab w:val="left" w:pos="1300"/>
        </w:tabs>
        <w:spacing w:line="0" w:lineRule="atLeast"/>
        <w:ind w:firstLine="709"/>
        <w:jc w:val="both"/>
        <w:rPr>
          <w:sz w:val="28"/>
          <w:szCs w:val="28"/>
        </w:rPr>
      </w:pPr>
      <w:r w:rsidRPr="00703147">
        <w:rPr>
          <w:sz w:val="28"/>
          <w:szCs w:val="28"/>
        </w:rPr>
        <w:t xml:space="preserve">Занятия в 2 смены осуществляются в 2-х общеобразовательных школах </w:t>
      </w:r>
      <w:proofErr w:type="spellStart"/>
      <w:r w:rsidRPr="00703147">
        <w:rPr>
          <w:sz w:val="28"/>
          <w:szCs w:val="28"/>
        </w:rPr>
        <w:t>пгт</w:t>
      </w:r>
      <w:proofErr w:type="spellEnd"/>
      <w:r w:rsidRPr="00703147">
        <w:rPr>
          <w:sz w:val="28"/>
          <w:szCs w:val="28"/>
        </w:rPr>
        <w:t>. Березово. Доля обучающихся во вторую смену составляет 452 человека или 13,21% от общего числа всех учащихся.</w:t>
      </w:r>
    </w:p>
    <w:p w:rsidR="00041D63" w:rsidRPr="00703147" w:rsidRDefault="00041D63" w:rsidP="00041D63">
      <w:pPr>
        <w:widowControl w:val="0"/>
        <w:tabs>
          <w:tab w:val="left" w:pos="540"/>
        </w:tabs>
        <w:ind w:firstLine="709"/>
        <w:jc w:val="both"/>
        <w:rPr>
          <w:sz w:val="28"/>
          <w:szCs w:val="28"/>
        </w:rPr>
      </w:pPr>
      <w:r w:rsidRPr="00703147">
        <w:rPr>
          <w:sz w:val="28"/>
          <w:szCs w:val="28"/>
        </w:rPr>
        <w:t>Общеобразовательные учреждения укомплектованы педагогическими кадрами в полном объеме, общая численность педагогов на 01.09.2022 составила 363 чел.</w:t>
      </w:r>
    </w:p>
    <w:p w:rsidR="00041D63" w:rsidRPr="00703147" w:rsidRDefault="00041D63" w:rsidP="00041D63">
      <w:pPr>
        <w:ind w:left="14" w:firstLine="695"/>
        <w:jc w:val="both"/>
        <w:rPr>
          <w:color w:val="000000"/>
          <w:spacing w:val="-1"/>
          <w:sz w:val="28"/>
          <w:szCs w:val="28"/>
        </w:rPr>
      </w:pPr>
      <w:r w:rsidRPr="00703147">
        <w:rPr>
          <w:color w:val="000000"/>
          <w:spacing w:val="-1"/>
          <w:sz w:val="28"/>
          <w:szCs w:val="28"/>
        </w:rPr>
        <w:t>В 2023 году государственную итоговую аттестацию в форме ОГЭ проходил 351 выпускник 9-х классов, из них в форме ГВЭ – 6. Успешно сдали экзамены и получили аттестаты об освоении общеобразовательных программ основного общего образования 324 выпускника (92,30%), из них аттестаты с отличием 12 (3,42%).</w:t>
      </w:r>
    </w:p>
    <w:p w:rsidR="00041D63" w:rsidRPr="00703147" w:rsidRDefault="00041D63" w:rsidP="00041D63">
      <w:pPr>
        <w:ind w:left="14" w:firstLine="695"/>
        <w:jc w:val="both"/>
        <w:rPr>
          <w:color w:val="000000"/>
          <w:spacing w:val="-1"/>
          <w:sz w:val="28"/>
          <w:szCs w:val="28"/>
        </w:rPr>
      </w:pPr>
      <w:r w:rsidRPr="00703147">
        <w:rPr>
          <w:color w:val="000000"/>
          <w:spacing w:val="-1"/>
          <w:sz w:val="28"/>
          <w:szCs w:val="28"/>
        </w:rPr>
        <w:t>В форме ЕГЭ сдавали экзамены 134 выпускника 11-х классов, из них 130 обучающихся в очной форме и 4 в очно-заочной. Успешно сдали экзамены и получили аттестат об освоении общеобразовательных программ среднего общего образования 129 выпускников (96,27%), из них аттестаты 13 с отличием (10,08%)</w:t>
      </w:r>
    </w:p>
    <w:p w:rsidR="00041D63" w:rsidRPr="00703147" w:rsidRDefault="00041D63" w:rsidP="00041D63">
      <w:pPr>
        <w:ind w:firstLine="708"/>
        <w:jc w:val="both"/>
        <w:rPr>
          <w:sz w:val="28"/>
          <w:szCs w:val="28"/>
        </w:rPr>
      </w:pPr>
      <w:r w:rsidRPr="00703147">
        <w:rPr>
          <w:sz w:val="28"/>
          <w:szCs w:val="28"/>
        </w:rPr>
        <w:t xml:space="preserve">В рамках проекта «Современная школа» на базе 7-ми образовательных организаций (МБОУ Березовская СОШ, МБОУ </w:t>
      </w:r>
      <w:proofErr w:type="spellStart"/>
      <w:r w:rsidRPr="00703147">
        <w:rPr>
          <w:sz w:val="28"/>
          <w:szCs w:val="28"/>
        </w:rPr>
        <w:t>Игримская</w:t>
      </w:r>
      <w:proofErr w:type="spellEnd"/>
      <w:r w:rsidRPr="00703147">
        <w:rPr>
          <w:sz w:val="28"/>
          <w:szCs w:val="28"/>
        </w:rPr>
        <w:t xml:space="preserve"> СОШ им. Г.Е. </w:t>
      </w:r>
      <w:proofErr w:type="spellStart"/>
      <w:r w:rsidRPr="00703147">
        <w:rPr>
          <w:sz w:val="28"/>
          <w:szCs w:val="28"/>
        </w:rPr>
        <w:t>Собянина</w:t>
      </w:r>
      <w:proofErr w:type="spellEnd"/>
      <w:r w:rsidRPr="00703147">
        <w:rPr>
          <w:sz w:val="28"/>
          <w:szCs w:val="28"/>
        </w:rPr>
        <w:t xml:space="preserve">, МБОУ </w:t>
      </w:r>
      <w:proofErr w:type="spellStart"/>
      <w:r w:rsidRPr="00703147">
        <w:rPr>
          <w:sz w:val="28"/>
          <w:szCs w:val="28"/>
        </w:rPr>
        <w:t>Саранпаульская</w:t>
      </w:r>
      <w:proofErr w:type="spellEnd"/>
      <w:r w:rsidRPr="00703147">
        <w:rPr>
          <w:sz w:val="28"/>
          <w:szCs w:val="28"/>
        </w:rPr>
        <w:t xml:space="preserve"> СОШ, МБОУ </w:t>
      </w:r>
      <w:proofErr w:type="spellStart"/>
      <w:r w:rsidRPr="00703147">
        <w:rPr>
          <w:sz w:val="28"/>
          <w:szCs w:val="28"/>
        </w:rPr>
        <w:t>Светловская</w:t>
      </w:r>
      <w:proofErr w:type="spellEnd"/>
      <w:r w:rsidRPr="00703147">
        <w:rPr>
          <w:sz w:val="28"/>
          <w:szCs w:val="28"/>
        </w:rPr>
        <w:t xml:space="preserve"> СОШ, МАОУ </w:t>
      </w:r>
      <w:proofErr w:type="spellStart"/>
      <w:r w:rsidRPr="00703147">
        <w:rPr>
          <w:sz w:val="28"/>
          <w:szCs w:val="28"/>
        </w:rPr>
        <w:t>Няксимвольская</w:t>
      </w:r>
      <w:proofErr w:type="spellEnd"/>
      <w:r w:rsidRPr="00703147">
        <w:rPr>
          <w:sz w:val="28"/>
          <w:szCs w:val="28"/>
        </w:rPr>
        <w:t xml:space="preserve"> СОШ, МБОУ </w:t>
      </w:r>
      <w:proofErr w:type="spellStart"/>
      <w:r w:rsidRPr="00703147">
        <w:rPr>
          <w:sz w:val="28"/>
          <w:szCs w:val="28"/>
        </w:rPr>
        <w:t>Хулимсунтская</w:t>
      </w:r>
      <w:proofErr w:type="spellEnd"/>
      <w:r w:rsidRPr="00703147">
        <w:rPr>
          <w:sz w:val="28"/>
          <w:szCs w:val="28"/>
        </w:rPr>
        <w:t xml:space="preserve"> СОШ с кадетскими и </w:t>
      </w:r>
      <w:proofErr w:type="spellStart"/>
      <w:r w:rsidRPr="00703147">
        <w:rPr>
          <w:sz w:val="28"/>
          <w:szCs w:val="28"/>
        </w:rPr>
        <w:t>мариинскими</w:t>
      </w:r>
      <w:proofErr w:type="spellEnd"/>
      <w:r w:rsidRPr="00703147">
        <w:rPr>
          <w:sz w:val="28"/>
          <w:szCs w:val="28"/>
        </w:rPr>
        <w:t xml:space="preserve"> классами, МАОУ «Приполярная СОШ») ведется работа Центров «Точка роста», в которых </w:t>
      </w:r>
      <w:r w:rsidRPr="00703147">
        <w:rPr>
          <w:sz w:val="28"/>
          <w:szCs w:val="28"/>
        </w:rPr>
        <w:lastRenderedPageBreak/>
        <w:t>осуществляется реализация общеобразовательных программ, общеразвивающих программ дополнительного образования и учебных программ в рамках внеурочной деятельности. Центр образования естественно-научной и технологической направленности «Точка роста» на базе Приполярной СОШ впервые открыт в 2023 году. Общее количество обучающихся составляет 2 076 человек.</w:t>
      </w:r>
    </w:p>
    <w:p w:rsidR="00041D63" w:rsidRPr="00703147" w:rsidRDefault="00041D63" w:rsidP="00041D63">
      <w:pPr>
        <w:widowControl w:val="0"/>
        <w:tabs>
          <w:tab w:val="left" w:pos="540"/>
        </w:tabs>
        <w:spacing w:line="0" w:lineRule="atLeast"/>
        <w:ind w:firstLine="709"/>
        <w:jc w:val="both"/>
        <w:rPr>
          <w:sz w:val="28"/>
          <w:szCs w:val="28"/>
        </w:rPr>
      </w:pPr>
      <w:r w:rsidRPr="00703147">
        <w:rPr>
          <w:sz w:val="28"/>
          <w:szCs w:val="28"/>
        </w:rPr>
        <w:t>Дошкольное образование – это первая ступень в системе общего образования, целью которого является обеспечение личностного, интеллектуального и физического развития детей в возрасте от 2 месяцев до прекращения посещения образовательного учреждения.</w:t>
      </w:r>
    </w:p>
    <w:p w:rsidR="00041D63" w:rsidRPr="00703147" w:rsidRDefault="00041D63" w:rsidP="00041D63">
      <w:pPr>
        <w:snapToGrid w:val="0"/>
        <w:ind w:firstLine="708"/>
        <w:jc w:val="both"/>
        <w:rPr>
          <w:sz w:val="28"/>
          <w:szCs w:val="28"/>
        </w:rPr>
      </w:pPr>
      <w:r w:rsidRPr="00703147">
        <w:rPr>
          <w:sz w:val="28"/>
          <w:szCs w:val="28"/>
        </w:rPr>
        <w:t xml:space="preserve">На территории района в полном объеме выполнен Указ Президента Российской Федерации в части обеспеченности местами детей дошкольного возраста в возрастных категориях с 1,5 месяцев до 3-х лет и 3-х до 7 лет. </w:t>
      </w:r>
    </w:p>
    <w:p w:rsidR="00041D63" w:rsidRPr="00703147" w:rsidRDefault="00041D63" w:rsidP="00041D63">
      <w:pPr>
        <w:widowControl w:val="0"/>
        <w:tabs>
          <w:tab w:val="left" w:pos="540"/>
          <w:tab w:val="left" w:pos="1300"/>
        </w:tabs>
        <w:ind w:firstLine="720"/>
        <w:jc w:val="both"/>
        <w:rPr>
          <w:sz w:val="28"/>
          <w:szCs w:val="28"/>
        </w:rPr>
      </w:pPr>
      <w:r w:rsidRPr="00703147">
        <w:rPr>
          <w:sz w:val="28"/>
          <w:szCs w:val="28"/>
        </w:rPr>
        <w:t xml:space="preserve">Численность детей, получающих дошкольное образование, составляет 1 434 человека. Снижение количества воспитанников в дошкольных образовательных учреждениях по сравнению с </w:t>
      </w:r>
      <w:r w:rsidR="00E07B5E" w:rsidRPr="00703147">
        <w:rPr>
          <w:sz w:val="28"/>
          <w:szCs w:val="28"/>
        </w:rPr>
        <w:t>2022 годом</w:t>
      </w:r>
      <w:r w:rsidRPr="00703147">
        <w:rPr>
          <w:sz w:val="28"/>
          <w:szCs w:val="28"/>
        </w:rPr>
        <w:t xml:space="preserve"> на 108 человек, что обусловлено демографической ситуацией в районе (снижение рождаемости, отток населения).</w:t>
      </w:r>
    </w:p>
    <w:p w:rsidR="00041D63" w:rsidRPr="00703147" w:rsidRDefault="00041D63" w:rsidP="00041D63">
      <w:pPr>
        <w:widowControl w:val="0"/>
        <w:tabs>
          <w:tab w:val="left" w:pos="1300"/>
        </w:tabs>
        <w:spacing w:line="0" w:lineRule="atLeast"/>
        <w:ind w:firstLine="709"/>
        <w:jc w:val="both"/>
        <w:rPr>
          <w:sz w:val="28"/>
          <w:szCs w:val="28"/>
        </w:rPr>
      </w:pPr>
      <w:r w:rsidRPr="00703147">
        <w:rPr>
          <w:sz w:val="28"/>
          <w:szCs w:val="28"/>
        </w:rPr>
        <w:t xml:space="preserve">На территории Березовского района функционирует 5 групп кратковременного пребывания адаптационной направленности (далее – ГКП), в том числе: </w:t>
      </w:r>
      <w:proofErr w:type="spellStart"/>
      <w:r w:rsidRPr="00703147">
        <w:rPr>
          <w:sz w:val="28"/>
          <w:szCs w:val="28"/>
        </w:rPr>
        <w:t>пгт</w:t>
      </w:r>
      <w:proofErr w:type="spellEnd"/>
      <w:r w:rsidRPr="00703147">
        <w:rPr>
          <w:sz w:val="28"/>
          <w:szCs w:val="28"/>
        </w:rPr>
        <w:t xml:space="preserve">. Березово, </w:t>
      </w:r>
      <w:proofErr w:type="spellStart"/>
      <w:r w:rsidRPr="00703147">
        <w:rPr>
          <w:sz w:val="28"/>
          <w:szCs w:val="28"/>
        </w:rPr>
        <w:t>пгт</w:t>
      </w:r>
      <w:proofErr w:type="spellEnd"/>
      <w:r w:rsidRPr="00703147">
        <w:rPr>
          <w:sz w:val="28"/>
          <w:szCs w:val="28"/>
        </w:rPr>
        <w:t xml:space="preserve">. Игрим, п. Светлый, д. </w:t>
      </w:r>
      <w:proofErr w:type="spellStart"/>
      <w:r w:rsidRPr="00703147">
        <w:rPr>
          <w:sz w:val="28"/>
          <w:szCs w:val="28"/>
        </w:rPr>
        <w:t>Хулимсунт</w:t>
      </w:r>
      <w:proofErr w:type="spellEnd"/>
      <w:r w:rsidRPr="00703147">
        <w:rPr>
          <w:sz w:val="28"/>
          <w:szCs w:val="28"/>
        </w:rPr>
        <w:t xml:space="preserve">, п. Приполярный, охват детей в возрасте от 1,5 до 3 лет составляет 25 человек. </w:t>
      </w:r>
    </w:p>
    <w:p w:rsidR="00041D63" w:rsidRPr="00703147" w:rsidRDefault="00041D63" w:rsidP="00041D63">
      <w:pPr>
        <w:widowControl w:val="0"/>
        <w:tabs>
          <w:tab w:val="left" w:pos="1300"/>
        </w:tabs>
        <w:spacing w:line="0" w:lineRule="atLeast"/>
        <w:ind w:firstLine="709"/>
        <w:jc w:val="both"/>
        <w:rPr>
          <w:sz w:val="28"/>
          <w:szCs w:val="28"/>
        </w:rPr>
      </w:pPr>
    </w:p>
    <w:p w:rsidR="00041D63" w:rsidRPr="00703147" w:rsidRDefault="00041D63" w:rsidP="00041D63">
      <w:pPr>
        <w:spacing w:line="0" w:lineRule="atLeast"/>
        <w:jc w:val="center"/>
        <w:rPr>
          <w:b/>
          <w:sz w:val="28"/>
          <w:szCs w:val="28"/>
        </w:rPr>
      </w:pPr>
      <w:r w:rsidRPr="00703147">
        <w:rPr>
          <w:b/>
          <w:sz w:val="28"/>
          <w:szCs w:val="28"/>
        </w:rPr>
        <w:t>Показатели дополнительного образования детей</w:t>
      </w:r>
    </w:p>
    <w:p w:rsidR="00041D63" w:rsidRPr="00703147" w:rsidRDefault="00041D63" w:rsidP="00041D63">
      <w:pPr>
        <w:spacing w:line="0" w:lineRule="atLeast"/>
        <w:jc w:val="center"/>
        <w:rPr>
          <w:b/>
          <w:sz w:val="28"/>
          <w:szCs w:val="28"/>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416"/>
        <w:gridCol w:w="1553"/>
        <w:gridCol w:w="1555"/>
      </w:tblGrid>
      <w:tr w:rsidR="00041D63" w:rsidRPr="00703147" w:rsidTr="00783CB7">
        <w:trPr>
          <w:cantSplit/>
          <w:trHeight w:val="34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spacing w:line="0" w:lineRule="atLeast"/>
              <w:jc w:val="center"/>
              <w:rPr>
                <w:b/>
                <w:sz w:val="24"/>
                <w:szCs w:val="24"/>
              </w:rPr>
            </w:pPr>
            <w:r w:rsidRPr="00703147">
              <w:rPr>
                <w:b/>
                <w:sz w:val="24"/>
                <w:szCs w:val="24"/>
              </w:rPr>
              <w:t>№</w:t>
            </w:r>
          </w:p>
        </w:tc>
        <w:tc>
          <w:tcPr>
            <w:tcW w:w="641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spacing w:line="0" w:lineRule="atLeast"/>
              <w:jc w:val="center"/>
              <w:rPr>
                <w:b/>
                <w:sz w:val="24"/>
                <w:szCs w:val="24"/>
              </w:rPr>
            </w:pPr>
            <w:r w:rsidRPr="00703147">
              <w:rPr>
                <w:b/>
                <w:sz w:val="24"/>
                <w:szCs w:val="24"/>
              </w:rPr>
              <w:t>Наименование показателей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spacing w:line="0" w:lineRule="atLeast"/>
              <w:ind w:left="176" w:hanging="39"/>
              <w:contextualSpacing/>
              <w:jc w:val="center"/>
              <w:rPr>
                <w:b/>
                <w:sz w:val="24"/>
                <w:szCs w:val="24"/>
              </w:rPr>
            </w:pPr>
            <w:r w:rsidRPr="00703147">
              <w:rPr>
                <w:b/>
                <w:sz w:val="24"/>
                <w:szCs w:val="24"/>
              </w:rPr>
              <w:t>по состоянию на 01.09.2022</w:t>
            </w:r>
          </w:p>
        </w:tc>
        <w:tc>
          <w:tcPr>
            <w:tcW w:w="1555"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spacing w:line="0" w:lineRule="atLeast"/>
              <w:jc w:val="center"/>
              <w:rPr>
                <w:b/>
                <w:sz w:val="24"/>
                <w:szCs w:val="24"/>
              </w:rPr>
            </w:pPr>
            <w:r w:rsidRPr="00703147">
              <w:rPr>
                <w:b/>
                <w:sz w:val="24"/>
                <w:szCs w:val="24"/>
              </w:rPr>
              <w:t>по состоянию на 01.09.2023</w:t>
            </w:r>
          </w:p>
        </w:tc>
      </w:tr>
      <w:tr w:rsidR="00041D63" w:rsidRPr="00703147" w:rsidTr="00783CB7">
        <w:trPr>
          <w:cantSplit/>
          <w:trHeight w:val="43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spacing w:line="0" w:lineRule="atLeast"/>
              <w:jc w:val="center"/>
              <w:rPr>
                <w:sz w:val="24"/>
                <w:szCs w:val="24"/>
              </w:rPr>
            </w:pPr>
            <w:r w:rsidRPr="00703147">
              <w:rPr>
                <w:sz w:val="24"/>
                <w:szCs w:val="24"/>
              </w:rPr>
              <w:t>1.</w:t>
            </w:r>
          </w:p>
        </w:tc>
        <w:tc>
          <w:tcPr>
            <w:tcW w:w="641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spacing w:line="0" w:lineRule="atLeast"/>
              <w:rPr>
                <w:sz w:val="24"/>
                <w:szCs w:val="24"/>
              </w:rPr>
            </w:pPr>
            <w:r w:rsidRPr="00703147">
              <w:rPr>
                <w:sz w:val="24"/>
                <w:szCs w:val="24"/>
              </w:rPr>
              <w:t>Количество бюджетных учреждений дополнительного образования, ед.</w:t>
            </w:r>
          </w:p>
        </w:tc>
        <w:tc>
          <w:tcPr>
            <w:tcW w:w="1553"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sz w:val="24"/>
                <w:szCs w:val="24"/>
              </w:rPr>
            </w:pPr>
            <w:r w:rsidRPr="00703147">
              <w:rPr>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041D63" w:rsidRPr="00703147" w:rsidRDefault="00041D63" w:rsidP="00783CB7">
            <w:pPr>
              <w:jc w:val="center"/>
              <w:rPr>
                <w:sz w:val="24"/>
                <w:szCs w:val="24"/>
              </w:rPr>
            </w:pPr>
            <w:r w:rsidRPr="00703147">
              <w:rPr>
                <w:sz w:val="24"/>
                <w:szCs w:val="24"/>
              </w:rPr>
              <w:t>3</w:t>
            </w:r>
          </w:p>
        </w:tc>
      </w:tr>
      <w:tr w:rsidR="00041D63" w:rsidRPr="00703147" w:rsidTr="00783CB7">
        <w:trPr>
          <w:cantSplit/>
          <w:trHeight w:val="25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spacing w:line="0" w:lineRule="atLeast"/>
              <w:jc w:val="center"/>
              <w:rPr>
                <w:sz w:val="24"/>
                <w:szCs w:val="24"/>
              </w:rPr>
            </w:pPr>
            <w:r w:rsidRPr="00703147">
              <w:rPr>
                <w:sz w:val="24"/>
                <w:szCs w:val="24"/>
              </w:rPr>
              <w:t>2.</w:t>
            </w:r>
          </w:p>
        </w:tc>
        <w:tc>
          <w:tcPr>
            <w:tcW w:w="6416"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spacing w:line="0" w:lineRule="atLeast"/>
              <w:rPr>
                <w:sz w:val="24"/>
                <w:szCs w:val="24"/>
              </w:rPr>
            </w:pPr>
            <w:r w:rsidRPr="00703147">
              <w:rPr>
                <w:sz w:val="24"/>
                <w:szCs w:val="24"/>
              </w:rPr>
              <w:t>Количество учащихся в учреждениях</w:t>
            </w:r>
            <w:r w:rsidRPr="00703147">
              <w:rPr>
                <w:snapToGrid w:val="0"/>
                <w:sz w:val="24"/>
                <w:szCs w:val="24"/>
              </w:rPr>
              <w:t xml:space="preserve"> дополнительного образования, чел. </w:t>
            </w:r>
          </w:p>
        </w:tc>
        <w:tc>
          <w:tcPr>
            <w:tcW w:w="1553"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sz w:val="24"/>
                <w:szCs w:val="24"/>
              </w:rPr>
            </w:pPr>
            <w:r w:rsidRPr="00703147">
              <w:rPr>
                <w:sz w:val="24"/>
                <w:szCs w:val="24"/>
              </w:rPr>
              <w:t>2 728</w:t>
            </w:r>
          </w:p>
        </w:tc>
        <w:tc>
          <w:tcPr>
            <w:tcW w:w="1555" w:type="dxa"/>
            <w:tcBorders>
              <w:top w:val="single" w:sz="4" w:space="0" w:color="auto"/>
              <w:left w:val="single" w:sz="4" w:space="0" w:color="auto"/>
              <w:bottom w:val="single" w:sz="4" w:space="0" w:color="auto"/>
              <w:right w:val="single" w:sz="4" w:space="0" w:color="auto"/>
            </w:tcBorders>
            <w:vAlign w:val="center"/>
            <w:hideMark/>
          </w:tcPr>
          <w:p w:rsidR="00041D63" w:rsidRPr="00703147" w:rsidRDefault="00041D63" w:rsidP="00783CB7">
            <w:pPr>
              <w:jc w:val="center"/>
              <w:rPr>
                <w:sz w:val="24"/>
                <w:szCs w:val="24"/>
              </w:rPr>
            </w:pPr>
            <w:r w:rsidRPr="00703147">
              <w:rPr>
                <w:sz w:val="24"/>
                <w:szCs w:val="24"/>
              </w:rPr>
              <w:t>2739</w:t>
            </w:r>
          </w:p>
        </w:tc>
      </w:tr>
    </w:tbl>
    <w:p w:rsidR="00041D63" w:rsidRPr="00703147" w:rsidRDefault="00041D63" w:rsidP="00041D63">
      <w:pPr>
        <w:widowControl w:val="0"/>
        <w:spacing w:line="0" w:lineRule="atLeast"/>
        <w:ind w:firstLine="709"/>
        <w:jc w:val="both"/>
        <w:rPr>
          <w:snapToGrid w:val="0"/>
          <w:sz w:val="28"/>
          <w:szCs w:val="28"/>
        </w:rPr>
      </w:pPr>
    </w:p>
    <w:p w:rsidR="00041D63" w:rsidRPr="00703147" w:rsidRDefault="00041D63" w:rsidP="00041D63">
      <w:pPr>
        <w:ind w:firstLine="708"/>
        <w:jc w:val="both"/>
        <w:rPr>
          <w:snapToGrid w:val="0"/>
          <w:sz w:val="28"/>
          <w:szCs w:val="28"/>
        </w:rPr>
      </w:pPr>
      <w:r w:rsidRPr="00703147">
        <w:rPr>
          <w:sz w:val="28"/>
          <w:szCs w:val="28"/>
        </w:rPr>
        <w:t xml:space="preserve">В 2023 году организовано 11 лагерей с дневным пребыванием детей для отдыха и оздоровления с охватом более 890 человек, </w:t>
      </w:r>
      <w:r w:rsidRPr="00703147">
        <w:rPr>
          <w:snapToGrid w:val="0"/>
          <w:sz w:val="28"/>
          <w:szCs w:val="28"/>
        </w:rPr>
        <w:t xml:space="preserve">48 детей провели отдых в лагере «Горное ущелье» в республике Башкортостан. В трудовых молодежных отрядах привлечено к работе 176 обучающихся от 14 до 18 лет на базе 10 образовательных организаций. </w:t>
      </w:r>
    </w:p>
    <w:p w:rsidR="00041D63" w:rsidRPr="00703147" w:rsidRDefault="00041D63" w:rsidP="00041D63">
      <w:pPr>
        <w:ind w:firstLine="708"/>
        <w:jc w:val="both"/>
        <w:rPr>
          <w:snapToGrid w:val="0"/>
          <w:sz w:val="28"/>
          <w:szCs w:val="28"/>
        </w:rPr>
      </w:pPr>
      <w:r w:rsidRPr="00703147">
        <w:rPr>
          <w:sz w:val="28"/>
          <w:szCs w:val="28"/>
        </w:rPr>
        <w:t xml:space="preserve">В летний период в целях подготовки образовательных организаций к началу нового 2023 - 2024 учебного года выполнены мероприятия по устранению предписаний надзорных органов, </w:t>
      </w:r>
      <w:r w:rsidRPr="00703147">
        <w:rPr>
          <w:snapToGrid w:val="0"/>
          <w:sz w:val="28"/>
          <w:szCs w:val="28"/>
        </w:rPr>
        <w:t xml:space="preserve">объем финансовых средств на выполнение работ составляет 5 059,40 тыс. рублей. </w:t>
      </w:r>
    </w:p>
    <w:p w:rsidR="00C4696B" w:rsidRPr="00703147" w:rsidRDefault="00C4696B" w:rsidP="00C4696B">
      <w:pPr>
        <w:widowControl w:val="0"/>
        <w:ind w:firstLine="709"/>
        <w:jc w:val="both"/>
        <w:rPr>
          <w:snapToGrid w:val="0"/>
          <w:sz w:val="28"/>
          <w:szCs w:val="28"/>
        </w:rPr>
      </w:pPr>
      <w:r w:rsidRPr="00703147">
        <w:rPr>
          <w:snapToGrid w:val="0"/>
          <w:sz w:val="28"/>
          <w:szCs w:val="28"/>
        </w:rPr>
        <w:t>Основные достижения учащихся и учителей школ Березовского района за 2023 год:</w:t>
      </w:r>
    </w:p>
    <w:p w:rsidR="00C4696B" w:rsidRPr="00703147" w:rsidRDefault="00C4696B" w:rsidP="00C4696B">
      <w:pPr>
        <w:ind w:firstLine="851"/>
        <w:jc w:val="both"/>
        <w:rPr>
          <w:sz w:val="28"/>
          <w:szCs w:val="28"/>
        </w:rPr>
      </w:pPr>
      <w:r w:rsidRPr="00703147">
        <w:rPr>
          <w:sz w:val="28"/>
          <w:szCs w:val="28"/>
        </w:rPr>
        <w:t>1.</w:t>
      </w:r>
      <w:r w:rsidRPr="00703147">
        <w:rPr>
          <w:sz w:val="28"/>
          <w:szCs w:val="28"/>
        </w:rPr>
        <w:tab/>
        <w:t>Учитель МАОУ «</w:t>
      </w:r>
      <w:proofErr w:type="spellStart"/>
      <w:r w:rsidRPr="00703147">
        <w:rPr>
          <w:sz w:val="28"/>
          <w:szCs w:val="28"/>
        </w:rPr>
        <w:t>Тегинская</w:t>
      </w:r>
      <w:proofErr w:type="spellEnd"/>
      <w:r w:rsidRPr="00703147">
        <w:rPr>
          <w:sz w:val="28"/>
          <w:szCs w:val="28"/>
        </w:rPr>
        <w:t xml:space="preserve"> СОШ», </w:t>
      </w:r>
      <w:proofErr w:type="spellStart"/>
      <w:r w:rsidRPr="00703147">
        <w:rPr>
          <w:sz w:val="28"/>
          <w:szCs w:val="28"/>
        </w:rPr>
        <w:t>Яркина</w:t>
      </w:r>
      <w:proofErr w:type="spellEnd"/>
      <w:r w:rsidRPr="00703147">
        <w:rPr>
          <w:sz w:val="28"/>
          <w:szCs w:val="28"/>
        </w:rPr>
        <w:t xml:space="preserve"> Наталья Леонидовна, стала призером в номинации «Учитель родного языка и литературы Ханты-Мансийского </w:t>
      </w:r>
      <w:r w:rsidRPr="00703147">
        <w:rPr>
          <w:sz w:val="28"/>
          <w:szCs w:val="28"/>
        </w:rPr>
        <w:lastRenderedPageBreak/>
        <w:t>автономного округа – Югры» Всероссийского профессионального конкурса «Лучший̆ учитель родного языка и родной̆ литературы – 2023».</w:t>
      </w:r>
    </w:p>
    <w:p w:rsidR="00C4696B" w:rsidRPr="00703147" w:rsidRDefault="00C4696B" w:rsidP="00C4696B">
      <w:pPr>
        <w:ind w:firstLine="851"/>
        <w:jc w:val="both"/>
        <w:rPr>
          <w:sz w:val="28"/>
          <w:szCs w:val="28"/>
        </w:rPr>
      </w:pPr>
      <w:r w:rsidRPr="00703147">
        <w:rPr>
          <w:sz w:val="28"/>
          <w:szCs w:val="28"/>
        </w:rPr>
        <w:t>2.</w:t>
      </w:r>
      <w:r w:rsidRPr="00703147">
        <w:rPr>
          <w:sz w:val="28"/>
          <w:szCs w:val="28"/>
        </w:rPr>
        <w:tab/>
        <w:t>МАОУ «</w:t>
      </w:r>
      <w:proofErr w:type="spellStart"/>
      <w:r w:rsidRPr="00703147">
        <w:rPr>
          <w:sz w:val="28"/>
          <w:szCs w:val="28"/>
        </w:rPr>
        <w:t>Ванзетурская</w:t>
      </w:r>
      <w:proofErr w:type="spellEnd"/>
      <w:r w:rsidRPr="00703147">
        <w:rPr>
          <w:sz w:val="28"/>
          <w:szCs w:val="28"/>
        </w:rPr>
        <w:t xml:space="preserve"> средняя общеобразовательная школа» с проектом «Научно-практическая конференция для обучающихся 5-11 классов </w:t>
      </w:r>
      <w:proofErr w:type="spellStart"/>
      <w:r w:rsidRPr="00703147">
        <w:rPr>
          <w:sz w:val="28"/>
          <w:szCs w:val="28"/>
        </w:rPr>
        <w:t>Берёзовского</w:t>
      </w:r>
      <w:proofErr w:type="spellEnd"/>
      <w:r w:rsidRPr="00703147">
        <w:rPr>
          <w:sz w:val="28"/>
          <w:szCs w:val="28"/>
        </w:rPr>
        <w:t xml:space="preserve"> района «Шаг в науку» одержало победу в конкурсе Всероссийского движения детей и молодежи «Движение Первых». Получен грант в размере 313 тыс. рублей.</w:t>
      </w:r>
    </w:p>
    <w:p w:rsidR="00C4696B" w:rsidRPr="00703147" w:rsidRDefault="00C4696B" w:rsidP="00C4696B">
      <w:pPr>
        <w:ind w:firstLine="851"/>
        <w:jc w:val="both"/>
        <w:rPr>
          <w:sz w:val="28"/>
          <w:szCs w:val="28"/>
        </w:rPr>
      </w:pPr>
      <w:r w:rsidRPr="00703147">
        <w:rPr>
          <w:sz w:val="28"/>
          <w:szCs w:val="28"/>
        </w:rPr>
        <w:t>3. Авторский коллектив МБОУ «Березовская СОШ» стал лауреатом второй степени во Всероссийском конкурсе учебно-методических комплексов учителей «Наследники Д.С. Лихачева» в г. Санкт-Петербург.</w:t>
      </w:r>
    </w:p>
    <w:p w:rsidR="00C4696B" w:rsidRPr="00703147" w:rsidRDefault="00C4696B" w:rsidP="00C4696B">
      <w:pPr>
        <w:ind w:firstLine="851"/>
        <w:jc w:val="both"/>
        <w:rPr>
          <w:sz w:val="28"/>
          <w:szCs w:val="28"/>
        </w:rPr>
      </w:pPr>
      <w:r w:rsidRPr="00703147">
        <w:rPr>
          <w:sz w:val="28"/>
          <w:szCs w:val="28"/>
        </w:rPr>
        <w:t>4. МАОУ «</w:t>
      </w:r>
      <w:proofErr w:type="spellStart"/>
      <w:r w:rsidRPr="00703147">
        <w:rPr>
          <w:sz w:val="28"/>
          <w:szCs w:val="28"/>
        </w:rPr>
        <w:t>Хулимсунтская</w:t>
      </w:r>
      <w:proofErr w:type="spellEnd"/>
      <w:r w:rsidRPr="00703147">
        <w:rPr>
          <w:sz w:val="28"/>
          <w:szCs w:val="28"/>
        </w:rPr>
        <w:t xml:space="preserve"> СОШ с кадетскими и Мариинскими классами»:</w:t>
      </w:r>
    </w:p>
    <w:p w:rsidR="00C4696B" w:rsidRPr="00703147" w:rsidRDefault="00C4696B" w:rsidP="00C4696B">
      <w:pPr>
        <w:ind w:firstLine="851"/>
        <w:jc w:val="both"/>
        <w:rPr>
          <w:sz w:val="28"/>
          <w:szCs w:val="28"/>
        </w:rPr>
      </w:pPr>
      <w:r w:rsidRPr="00703147">
        <w:rPr>
          <w:sz w:val="28"/>
          <w:szCs w:val="28"/>
        </w:rPr>
        <w:t>- в номинации «Лучшая образовательная организация 2023» Всероссийского конкурса 500 лучших школ России – 2023» - 3 место;</w:t>
      </w:r>
    </w:p>
    <w:p w:rsidR="00C4696B" w:rsidRPr="00703147" w:rsidRDefault="00C4696B" w:rsidP="00C4696B">
      <w:pPr>
        <w:ind w:firstLine="851"/>
        <w:jc w:val="both"/>
        <w:rPr>
          <w:sz w:val="28"/>
          <w:szCs w:val="28"/>
        </w:rPr>
      </w:pPr>
      <w:r w:rsidRPr="00703147">
        <w:rPr>
          <w:sz w:val="28"/>
          <w:szCs w:val="28"/>
        </w:rPr>
        <w:t>- в 18 Всероссийском военно-патриотическом слёте команд кадетских классов – 3 место.</w:t>
      </w:r>
    </w:p>
    <w:p w:rsidR="00C4696B" w:rsidRPr="00703147" w:rsidRDefault="00C4696B" w:rsidP="00C4696B">
      <w:pPr>
        <w:ind w:firstLine="851"/>
        <w:jc w:val="both"/>
        <w:rPr>
          <w:sz w:val="28"/>
          <w:szCs w:val="28"/>
        </w:rPr>
      </w:pPr>
      <w:r w:rsidRPr="00703147">
        <w:rPr>
          <w:sz w:val="28"/>
          <w:szCs w:val="28"/>
        </w:rPr>
        <w:t>6. МБОУ «</w:t>
      </w:r>
      <w:proofErr w:type="spellStart"/>
      <w:r w:rsidRPr="00703147">
        <w:rPr>
          <w:sz w:val="28"/>
          <w:szCs w:val="28"/>
        </w:rPr>
        <w:t>Игримская</w:t>
      </w:r>
      <w:proofErr w:type="spellEnd"/>
      <w:r w:rsidRPr="00703147">
        <w:rPr>
          <w:sz w:val="28"/>
          <w:szCs w:val="28"/>
        </w:rPr>
        <w:t xml:space="preserve"> СОШ № 1» победители и призеры Всероссийского конкурса «Важная </w:t>
      </w:r>
      <w:proofErr w:type="spellStart"/>
      <w:r w:rsidRPr="00703147">
        <w:rPr>
          <w:sz w:val="28"/>
          <w:szCs w:val="28"/>
        </w:rPr>
        <w:t>идеЯ</w:t>
      </w:r>
      <w:proofErr w:type="spellEnd"/>
      <w:r w:rsidRPr="00703147">
        <w:rPr>
          <w:sz w:val="28"/>
          <w:szCs w:val="28"/>
        </w:rPr>
        <w:t xml:space="preserve">», патриотическое направление (7 участников, 5 призеров и победителей). </w:t>
      </w:r>
    </w:p>
    <w:p w:rsidR="00C4696B" w:rsidRPr="00703147" w:rsidRDefault="00C4696B" w:rsidP="00C4696B">
      <w:pPr>
        <w:ind w:firstLine="851"/>
        <w:jc w:val="both"/>
        <w:rPr>
          <w:sz w:val="28"/>
          <w:szCs w:val="28"/>
        </w:rPr>
      </w:pPr>
      <w:r w:rsidRPr="00703147">
        <w:rPr>
          <w:sz w:val="28"/>
          <w:szCs w:val="28"/>
        </w:rPr>
        <w:t xml:space="preserve">7. Педагоги МБОУ </w:t>
      </w:r>
      <w:proofErr w:type="spellStart"/>
      <w:r w:rsidRPr="00703147">
        <w:rPr>
          <w:sz w:val="28"/>
          <w:szCs w:val="28"/>
        </w:rPr>
        <w:t>Игримской</w:t>
      </w:r>
      <w:proofErr w:type="spellEnd"/>
      <w:r w:rsidRPr="00703147">
        <w:rPr>
          <w:sz w:val="28"/>
          <w:szCs w:val="28"/>
        </w:rPr>
        <w:t xml:space="preserve"> СОШ имени Героя Советского Союза </w:t>
      </w:r>
      <w:proofErr w:type="spellStart"/>
      <w:r w:rsidRPr="00703147">
        <w:rPr>
          <w:sz w:val="28"/>
          <w:szCs w:val="28"/>
        </w:rPr>
        <w:t>Собянина</w:t>
      </w:r>
      <w:proofErr w:type="spellEnd"/>
      <w:r w:rsidRPr="00703147">
        <w:rPr>
          <w:sz w:val="28"/>
          <w:szCs w:val="28"/>
        </w:rPr>
        <w:t xml:space="preserve"> Г.Е. стали победителями и призерами конкурса педагогического мастерства и новаторства «Профессиональный успех: достижения и опыт», Всероссийского конкурса педагогического мастерства </w:t>
      </w:r>
      <w:bookmarkStart w:id="7" w:name="_GoBack"/>
      <w:bookmarkEnd w:id="7"/>
      <w:r w:rsidRPr="00703147">
        <w:rPr>
          <w:sz w:val="28"/>
          <w:szCs w:val="28"/>
        </w:rPr>
        <w:t xml:space="preserve">«Методические находки», Всероссийского конкурса «Педагогические проекты». </w:t>
      </w:r>
    </w:p>
    <w:p w:rsidR="00C4696B" w:rsidRPr="00703147" w:rsidRDefault="00C4696B" w:rsidP="00C4696B">
      <w:pPr>
        <w:ind w:firstLine="851"/>
        <w:jc w:val="both"/>
        <w:rPr>
          <w:sz w:val="28"/>
          <w:szCs w:val="28"/>
        </w:rPr>
      </w:pPr>
      <w:r w:rsidRPr="00703147">
        <w:rPr>
          <w:sz w:val="28"/>
          <w:szCs w:val="28"/>
        </w:rPr>
        <w:t xml:space="preserve">8.  Команда МБОУ </w:t>
      </w:r>
      <w:proofErr w:type="spellStart"/>
      <w:r w:rsidRPr="00703147">
        <w:rPr>
          <w:sz w:val="28"/>
          <w:szCs w:val="28"/>
        </w:rPr>
        <w:t>Игримской</w:t>
      </w:r>
      <w:proofErr w:type="spellEnd"/>
      <w:r w:rsidRPr="00703147">
        <w:rPr>
          <w:sz w:val="28"/>
          <w:szCs w:val="28"/>
        </w:rPr>
        <w:t xml:space="preserve"> СОШ имени Героя Советского Союза </w:t>
      </w:r>
      <w:proofErr w:type="spellStart"/>
      <w:r w:rsidRPr="00703147">
        <w:rPr>
          <w:sz w:val="28"/>
          <w:szCs w:val="28"/>
        </w:rPr>
        <w:t>Собянина</w:t>
      </w:r>
      <w:proofErr w:type="spellEnd"/>
      <w:r w:rsidRPr="00703147">
        <w:rPr>
          <w:sz w:val="28"/>
          <w:szCs w:val="28"/>
        </w:rPr>
        <w:t xml:space="preserve"> Г.Е. «Успешные» заняла 2 место в номинации «Лучший пост» по результатам обучения для волонтеров добровольческих центров Ханты Мансийского автономного округа-Югры, детских и школьных образовательных учреждений «Добрая Югра» в </w:t>
      </w:r>
      <w:hyperlink r:id="rId27" w:history="1">
        <w:r w:rsidRPr="00703147">
          <w:rPr>
            <w:rStyle w:val="af2"/>
            <w:color w:val="auto"/>
            <w:sz w:val="28"/>
            <w:szCs w:val="28"/>
            <w:u w:val="none"/>
          </w:rPr>
          <w:t>АНО «Центр инициатив «Добрый Дом»</w:t>
        </w:r>
      </w:hyperlink>
      <w:r w:rsidRPr="00703147">
        <w:rPr>
          <w:sz w:val="28"/>
          <w:szCs w:val="28"/>
        </w:rPr>
        <w:t>.</w:t>
      </w:r>
    </w:p>
    <w:p w:rsidR="00041D63" w:rsidRPr="00703147" w:rsidRDefault="00041D63" w:rsidP="00041D63"/>
    <w:p w:rsidR="005522D8" w:rsidRPr="00703147" w:rsidRDefault="005522D8" w:rsidP="005522D8">
      <w:pPr>
        <w:rPr>
          <w:b/>
          <w:sz w:val="28"/>
          <w:szCs w:val="28"/>
        </w:rPr>
      </w:pPr>
    </w:p>
    <w:p w:rsidR="0032689E" w:rsidRPr="00703147" w:rsidRDefault="0032689E" w:rsidP="0032689E">
      <w:pPr>
        <w:rPr>
          <w:b/>
          <w:sz w:val="28"/>
          <w:szCs w:val="28"/>
        </w:rPr>
      </w:pPr>
      <w:r w:rsidRPr="00703147">
        <w:rPr>
          <w:b/>
          <w:sz w:val="28"/>
          <w:szCs w:val="28"/>
        </w:rPr>
        <w:t>Культура</w:t>
      </w:r>
    </w:p>
    <w:p w:rsidR="00C35EFA" w:rsidRPr="00703147" w:rsidRDefault="00C35EFA" w:rsidP="0032689E">
      <w:pPr>
        <w:rPr>
          <w:b/>
          <w:sz w:val="28"/>
          <w:szCs w:val="28"/>
        </w:rPr>
      </w:pPr>
    </w:p>
    <w:p w:rsidR="001511B9" w:rsidRPr="00703147" w:rsidRDefault="001511B9" w:rsidP="001511B9">
      <w:pPr>
        <w:spacing w:line="0" w:lineRule="atLeast"/>
        <w:ind w:firstLine="709"/>
        <w:jc w:val="both"/>
        <w:rPr>
          <w:sz w:val="28"/>
          <w:szCs w:val="28"/>
        </w:rPr>
      </w:pPr>
      <w:r w:rsidRPr="00703147">
        <w:rPr>
          <w:sz w:val="28"/>
          <w:szCs w:val="28"/>
        </w:rPr>
        <w:t>В рамках муниципальной программы «Культурное пространство Березовского района» в сфере культуры в 2023 году запланировано 307,36 млн. рублей, исполнение составило 99,53%.</w:t>
      </w:r>
    </w:p>
    <w:p w:rsidR="001511B9" w:rsidRPr="00703147" w:rsidRDefault="001511B9" w:rsidP="001511B9">
      <w:pPr>
        <w:spacing w:line="0" w:lineRule="atLeast"/>
        <w:ind w:firstLine="709"/>
        <w:jc w:val="both"/>
        <w:rPr>
          <w:sz w:val="28"/>
          <w:szCs w:val="28"/>
        </w:rPr>
      </w:pPr>
      <w:r w:rsidRPr="00703147">
        <w:rPr>
          <w:sz w:val="28"/>
          <w:szCs w:val="28"/>
        </w:rPr>
        <w:t>В 2023 году доход от основных видов уставной деятельности учреждений, добровольных пожертвований составил 2,64 млн. рублей.</w:t>
      </w:r>
    </w:p>
    <w:p w:rsidR="001511B9" w:rsidRPr="00703147" w:rsidRDefault="001511B9" w:rsidP="001511B9">
      <w:pPr>
        <w:spacing w:line="0" w:lineRule="atLeast"/>
        <w:ind w:firstLine="709"/>
        <w:jc w:val="both"/>
        <w:rPr>
          <w:sz w:val="28"/>
          <w:szCs w:val="28"/>
        </w:rPr>
      </w:pPr>
      <w:r w:rsidRPr="00703147">
        <w:rPr>
          <w:sz w:val="28"/>
          <w:szCs w:val="28"/>
        </w:rPr>
        <w:t xml:space="preserve">Из депутатского фонда (средства депутатов Думы Ханты-Мансийского автономного округа – Югры, Думы Тюменской области) привлечены средства на сумму 586,49 тыс. рублей, которые предоставлены:  </w:t>
      </w:r>
    </w:p>
    <w:p w:rsidR="001511B9" w:rsidRPr="00703147" w:rsidRDefault="001511B9" w:rsidP="001511B9">
      <w:pPr>
        <w:spacing w:line="0" w:lineRule="atLeast"/>
        <w:ind w:firstLine="709"/>
        <w:jc w:val="both"/>
        <w:rPr>
          <w:sz w:val="28"/>
          <w:szCs w:val="28"/>
        </w:rPr>
      </w:pPr>
      <w:r w:rsidRPr="00703147">
        <w:rPr>
          <w:sz w:val="28"/>
          <w:szCs w:val="28"/>
        </w:rPr>
        <w:t>- МАУ «</w:t>
      </w:r>
      <w:proofErr w:type="spellStart"/>
      <w:r w:rsidRPr="00703147">
        <w:rPr>
          <w:sz w:val="28"/>
          <w:szCs w:val="28"/>
        </w:rPr>
        <w:t>Саранпаульский</w:t>
      </w:r>
      <w:proofErr w:type="spellEnd"/>
      <w:r w:rsidRPr="00703147">
        <w:rPr>
          <w:sz w:val="28"/>
          <w:szCs w:val="28"/>
        </w:rPr>
        <w:t xml:space="preserve"> дом культуры» на реализацию мероприятия «Фольклорные посиделки», приуроченному к Международному десятилетию языков коренных народов мира, юбилейным датам основания деревень </w:t>
      </w:r>
      <w:proofErr w:type="spellStart"/>
      <w:r w:rsidRPr="00703147">
        <w:rPr>
          <w:sz w:val="28"/>
          <w:szCs w:val="28"/>
        </w:rPr>
        <w:t>Ломбовож</w:t>
      </w:r>
      <w:proofErr w:type="spellEnd"/>
      <w:r w:rsidRPr="00703147">
        <w:rPr>
          <w:sz w:val="28"/>
          <w:szCs w:val="28"/>
        </w:rPr>
        <w:t xml:space="preserve"> – 130 лет, </w:t>
      </w:r>
      <w:proofErr w:type="spellStart"/>
      <w:r w:rsidRPr="00703147">
        <w:rPr>
          <w:sz w:val="28"/>
          <w:szCs w:val="28"/>
        </w:rPr>
        <w:t>Ясунт</w:t>
      </w:r>
      <w:proofErr w:type="spellEnd"/>
      <w:r w:rsidRPr="00703147">
        <w:rPr>
          <w:sz w:val="28"/>
          <w:szCs w:val="28"/>
        </w:rPr>
        <w:t xml:space="preserve"> – 155 лет, и в честь 30-летия образования Ассоциации финно-угорских народов; </w:t>
      </w:r>
    </w:p>
    <w:p w:rsidR="001511B9" w:rsidRPr="00703147" w:rsidRDefault="001511B9" w:rsidP="001511B9">
      <w:pPr>
        <w:spacing w:line="0" w:lineRule="atLeast"/>
        <w:ind w:firstLine="709"/>
        <w:jc w:val="both"/>
        <w:rPr>
          <w:sz w:val="28"/>
          <w:szCs w:val="28"/>
        </w:rPr>
      </w:pPr>
      <w:r w:rsidRPr="00703147">
        <w:rPr>
          <w:sz w:val="28"/>
          <w:szCs w:val="28"/>
        </w:rPr>
        <w:lastRenderedPageBreak/>
        <w:t xml:space="preserve">- МАУ «Березовский районный дом культуры» </w:t>
      </w:r>
      <w:proofErr w:type="spellStart"/>
      <w:r w:rsidRPr="00703147">
        <w:rPr>
          <w:sz w:val="28"/>
          <w:szCs w:val="28"/>
        </w:rPr>
        <w:t>Тегинский</w:t>
      </w:r>
      <w:proofErr w:type="spellEnd"/>
      <w:r w:rsidRPr="00703147">
        <w:rPr>
          <w:sz w:val="28"/>
          <w:szCs w:val="28"/>
        </w:rPr>
        <w:t xml:space="preserve"> сельский клуб на приобретение мелкозернистого плотного графита для литья бронзовых фигур.</w:t>
      </w:r>
    </w:p>
    <w:p w:rsidR="001511B9" w:rsidRPr="00703147" w:rsidRDefault="001511B9" w:rsidP="001511B9">
      <w:pPr>
        <w:spacing w:line="0" w:lineRule="atLeast"/>
        <w:ind w:firstLine="709"/>
        <w:jc w:val="both"/>
        <w:rPr>
          <w:rFonts w:eastAsia="Calibri"/>
          <w:color w:val="000000"/>
          <w:sz w:val="28"/>
          <w:szCs w:val="28"/>
          <w:shd w:val="clear" w:color="auto" w:fill="FFFFFF"/>
        </w:rPr>
      </w:pPr>
      <w:r w:rsidRPr="00703147">
        <w:rPr>
          <w:sz w:val="28"/>
          <w:szCs w:val="28"/>
        </w:rPr>
        <w:t>На территории Березовского района функционируют 6 досуговых учреждений с 11 филиалами, из них 2 учреждения в сельской местности.</w:t>
      </w:r>
    </w:p>
    <w:p w:rsidR="002C25BD" w:rsidRPr="00703147" w:rsidRDefault="002C25BD" w:rsidP="002C25BD">
      <w:pPr>
        <w:spacing w:line="0" w:lineRule="atLeast"/>
        <w:ind w:firstLine="709"/>
        <w:jc w:val="both"/>
        <w:rPr>
          <w:b/>
          <w:sz w:val="28"/>
          <w:szCs w:val="28"/>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097"/>
        <w:gridCol w:w="1985"/>
      </w:tblGrid>
      <w:tr w:rsidR="001511B9" w:rsidRPr="00703147" w:rsidTr="006F2D91">
        <w:tc>
          <w:tcPr>
            <w:tcW w:w="6096" w:type="dxa"/>
            <w:shd w:val="clear" w:color="auto" w:fill="auto"/>
            <w:vAlign w:val="center"/>
          </w:tcPr>
          <w:p w:rsidR="001511B9" w:rsidRPr="00703147" w:rsidRDefault="001511B9" w:rsidP="006F2D91">
            <w:pPr>
              <w:spacing w:line="0" w:lineRule="atLeast"/>
              <w:jc w:val="center"/>
              <w:rPr>
                <w:b/>
                <w:sz w:val="24"/>
                <w:szCs w:val="24"/>
              </w:rPr>
            </w:pPr>
            <w:r w:rsidRPr="00703147">
              <w:rPr>
                <w:b/>
                <w:sz w:val="24"/>
                <w:szCs w:val="24"/>
              </w:rPr>
              <w:t>Наименование показателей</w:t>
            </w:r>
          </w:p>
        </w:tc>
        <w:tc>
          <w:tcPr>
            <w:tcW w:w="2097" w:type="dxa"/>
            <w:shd w:val="clear" w:color="auto" w:fill="auto"/>
          </w:tcPr>
          <w:p w:rsidR="001511B9" w:rsidRPr="00703147" w:rsidRDefault="001511B9" w:rsidP="006F2D91">
            <w:pPr>
              <w:spacing w:line="0" w:lineRule="atLeast"/>
              <w:jc w:val="center"/>
              <w:rPr>
                <w:b/>
                <w:sz w:val="24"/>
                <w:szCs w:val="24"/>
              </w:rPr>
            </w:pPr>
            <w:r w:rsidRPr="00703147">
              <w:rPr>
                <w:b/>
                <w:sz w:val="24"/>
                <w:szCs w:val="24"/>
              </w:rPr>
              <w:t>2022 год</w:t>
            </w:r>
          </w:p>
        </w:tc>
        <w:tc>
          <w:tcPr>
            <w:tcW w:w="1985" w:type="dxa"/>
            <w:shd w:val="clear" w:color="auto" w:fill="auto"/>
          </w:tcPr>
          <w:p w:rsidR="001511B9" w:rsidRPr="00703147" w:rsidRDefault="001511B9" w:rsidP="006F2D91">
            <w:pPr>
              <w:spacing w:line="0" w:lineRule="atLeast"/>
              <w:jc w:val="center"/>
              <w:rPr>
                <w:b/>
                <w:sz w:val="24"/>
                <w:szCs w:val="24"/>
              </w:rPr>
            </w:pPr>
            <w:r w:rsidRPr="00703147">
              <w:rPr>
                <w:b/>
                <w:sz w:val="24"/>
                <w:szCs w:val="24"/>
              </w:rPr>
              <w:t>2023 год</w:t>
            </w:r>
          </w:p>
        </w:tc>
      </w:tr>
      <w:tr w:rsidR="001511B9" w:rsidRPr="00703147" w:rsidTr="006F2D91">
        <w:tc>
          <w:tcPr>
            <w:tcW w:w="6096" w:type="dxa"/>
            <w:shd w:val="clear" w:color="auto" w:fill="auto"/>
          </w:tcPr>
          <w:p w:rsidR="001511B9" w:rsidRPr="00703147" w:rsidRDefault="001511B9" w:rsidP="006F2D91">
            <w:pPr>
              <w:spacing w:line="0" w:lineRule="atLeast"/>
              <w:rPr>
                <w:sz w:val="24"/>
                <w:szCs w:val="24"/>
              </w:rPr>
            </w:pPr>
            <w:r w:rsidRPr="00703147">
              <w:rPr>
                <w:sz w:val="24"/>
                <w:szCs w:val="24"/>
              </w:rPr>
              <w:t xml:space="preserve">Количество клубных формирований (ед.), в том числе: </w:t>
            </w:r>
          </w:p>
        </w:tc>
        <w:tc>
          <w:tcPr>
            <w:tcW w:w="2097" w:type="dxa"/>
            <w:shd w:val="clear" w:color="auto" w:fill="auto"/>
            <w:vAlign w:val="center"/>
          </w:tcPr>
          <w:p w:rsidR="001511B9" w:rsidRPr="00703147" w:rsidRDefault="001511B9" w:rsidP="006F2D91">
            <w:pPr>
              <w:spacing w:line="0" w:lineRule="atLeast"/>
              <w:jc w:val="center"/>
              <w:rPr>
                <w:sz w:val="24"/>
                <w:szCs w:val="24"/>
              </w:rPr>
            </w:pPr>
            <w:r w:rsidRPr="00703147">
              <w:rPr>
                <w:sz w:val="24"/>
                <w:szCs w:val="24"/>
              </w:rPr>
              <w:t>70</w:t>
            </w:r>
          </w:p>
        </w:tc>
        <w:tc>
          <w:tcPr>
            <w:tcW w:w="1985" w:type="dxa"/>
            <w:shd w:val="clear" w:color="auto" w:fill="auto"/>
            <w:vAlign w:val="center"/>
          </w:tcPr>
          <w:p w:rsidR="001511B9" w:rsidRPr="00703147" w:rsidRDefault="001511B9" w:rsidP="006F2D91">
            <w:pPr>
              <w:spacing w:line="0" w:lineRule="atLeast"/>
              <w:jc w:val="center"/>
              <w:rPr>
                <w:sz w:val="24"/>
                <w:szCs w:val="24"/>
              </w:rPr>
            </w:pPr>
            <w:r w:rsidRPr="00703147">
              <w:rPr>
                <w:sz w:val="24"/>
                <w:szCs w:val="24"/>
              </w:rPr>
              <w:t>70</w:t>
            </w:r>
          </w:p>
        </w:tc>
      </w:tr>
      <w:tr w:rsidR="001511B9" w:rsidRPr="00703147" w:rsidTr="006F2D91">
        <w:tc>
          <w:tcPr>
            <w:tcW w:w="6096" w:type="dxa"/>
            <w:shd w:val="clear" w:color="auto" w:fill="auto"/>
          </w:tcPr>
          <w:p w:rsidR="001511B9" w:rsidRPr="00703147" w:rsidRDefault="001511B9" w:rsidP="006F2D91">
            <w:pPr>
              <w:spacing w:line="0" w:lineRule="atLeast"/>
              <w:rPr>
                <w:sz w:val="24"/>
                <w:szCs w:val="24"/>
              </w:rPr>
            </w:pPr>
            <w:r w:rsidRPr="00703147">
              <w:rPr>
                <w:sz w:val="24"/>
                <w:szCs w:val="24"/>
              </w:rPr>
              <w:t>детских формирований</w:t>
            </w:r>
          </w:p>
        </w:tc>
        <w:tc>
          <w:tcPr>
            <w:tcW w:w="2097" w:type="dxa"/>
            <w:shd w:val="clear" w:color="auto" w:fill="auto"/>
            <w:vAlign w:val="center"/>
          </w:tcPr>
          <w:p w:rsidR="001511B9" w:rsidRPr="00703147" w:rsidRDefault="001511B9" w:rsidP="006F2D91">
            <w:pPr>
              <w:spacing w:line="0" w:lineRule="atLeast"/>
              <w:jc w:val="center"/>
              <w:rPr>
                <w:sz w:val="24"/>
                <w:szCs w:val="24"/>
              </w:rPr>
            </w:pPr>
            <w:r w:rsidRPr="00703147">
              <w:rPr>
                <w:sz w:val="24"/>
                <w:szCs w:val="24"/>
              </w:rPr>
              <w:t>20</w:t>
            </w:r>
          </w:p>
        </w:tc>
        <w:tc>
          <w:tcPr>
            <w:tcW w:w="1985" w:type="dxa"/>
            <w:shd w:val="clear" w:color="auto" w:fill="auto"/>
            <w:vAlign w:val="center"/>
          </w:tcPr>
          <w:p w:rsidR="001511B9" w:rsidRPr="00703147" w:rsidRDefault="001511B9" w:rsidP="006F2D91">
            <w:pPr>
              <w:spacing w:line="0" w:lineRule="atLeast"/>
              <w:jc w:val="center"/>
              <w:rPr>
                <w:sz w:val="24"/>
                <w:szCs w:val="24"/>
              </w:rPr>
            </w:pPr>
            <w:r w:rsidRPr="00703147">
              <w:rPr>
                <w:sz w:val="24"/>
                <w:szCs w:val="24"/>
              </w:rPr>
              <w:t>18</w:t>
            </w:r>
          </w:p>
        </w:tc>
      </w:tr>
      <w:tr w:rsidR="001511B9" w:rsidRPr="00703147" w:rsidTr="006F2D91">
        <w:tc>
          <w:tcPr>
            <w:tcW w:w="6096" w:type="dxa"/>
            <w:shd w:val="clear" w:color="auto" w:fill="auto"/>
          </w:tcPr>
          <w:p w:rsidR="001511B9" w:rsidRPr="00703147" w:rsidRDefault="001511B9" w:rsidP="006F2D91">
            <w:pPr>
              <w:spacing w:line="0" w:lineRule="atLeast"/>
              <w:rPr>
                <w:sz w:val="24"/>
                <w:szCs w:val="24"/>
              </w:rPr>
            </w:pPr>
            <w:r w:rsidRPr="00703147">
              <w:rPr>
                <w:sz w:val="24"/>
                <w:szCs w:val="24"/>
              </w:rPr>
              <w:t>Число участников клубных формирований (чел.), в том числе:</w:t>
            </w:r>
          </w:p>
        </w:tc>
        <w:tc>
          <w:tcPr>
            <w:tcW w:w="2097" w:type="dxa"/>
            <w:shd w:val="clear" w:color="auto" w:fill="auto"/>
            <w:vAlign w:val="center"/>
          </w:tcPr>
          <w:p w:rsidR="001511B9" w:rsidRPr="00703147" w:rsidRDefault="001511B9" w:rsidP="006F2D91">
            <w:pPr>
              <w:spacing w:line="0" w:lineRule="atLeast"/>
              <w:jc w:val="center"/>
              <w:rPr>
                <w:sz w:val="24"/>
                <w:szCs w:val="24"/>
              </w:rPr>
            </w:pPr>
            <w:r w:rsidRPr="00703147">
              <w:rPr>
                <w:sz w:val="24"/>
                <w:szCs w:val="24"/>
              </w:rPr>
              <w:t>727</w:t>
            </w:r>
          </w:p>
        </w:tc>
        <w:tc>
          <w:tcPr>
            <w:tcW w:w="1985" w:type="dxa"/>
            <w:shd w:val="clear" w:color="auto" w:fill="auto"/>
            <w:vAlign w:val="center"/>
          </w:tcPr>
          <w:p w:rsidR="001511B9" w:rsidRPr="00703147" w:rsidRDefault="001511B9" w:rsidP="006F2D91">
            <w:pPr>
              <w:spacing w:line="0" w:lineRule="atLeast"/>
              <w:jc w:val="center"/>
              <w:rPr>
                <w:sz w:val="24"/>
                <w:szCs w:val="24"/>
              </w:rPr>
            </w:pPr>
            <w:r w:rsidRPr="00703147">
              <w:rPr>
                <w:sz w:val="24"/>
                <w:szCs w:val="24"/>
              </w:rPr>
              <w:t>742</w:t>
            </w:r>
          </w:p>
        </w:tc>
      </w:tr>
      <w:tr w:rsidR="001511B9" w:rsidRPr="00703147" w:rsidTr="006F2D91">
        <w:tc>
          <w:tcPr>
            <w:tcW w:w="6096" w:type="dxa"/>
            <w:shd w:val="clear" w:color="auto" w:fill="auto"/>
          </w:tcPr>
          <w:p w:rsidR="001511B9" w:rsidRPr="00703147" w:rsidRDefault="001511B9" w:rsidP="006F2D91">
            <w:pPr>
              <w:spacing w:line="0" w:lineRule="atLeast"/>
              <w:rPr>
                <w:sz w:val="24"/>
                <w:szCs w:val="24"/>
              </w:rPr>
            </w:pPr>
            <w:r w:rsidRPr="00703147">
              <w:rPr>
                <w:sz w:val="24"/>
                <w:szCs w:val="24"/>
              </w:rPr>
              <w:t>детей</w:t>
            </w:r>
          </w:p>
        </w:tc>
        <w:tc>
          <w:tcPr>
            <w:tcW w:w="2097" w:type="dxa"/>
            <w:shd w:val="clear" w:color="auto" w:fill="auto"/>
            <w:vAlign w:val="center"/>
          </w:tcPr>
          <w:p w:rsidR="001511B9" w:rsidRPr="00703147" w:rsidRDefault="001511B9" w:rsidP="006F2D91">
            <w:pPr>
              <w:spacing w:line="0" w:lineRule="atLeast"/>
              <w:jc w:val="center"/>
              <w:rPr>
                <w:sz w:val="24"/>
                <w:szCs w:val="24"/>
              </w:rPr>
            </w:pPr>
            <w:r w:rsidRPr="00703147">
              <w:rPr>
                <w:sz w:val="24"/>
                <w:szCs w:val="24"/>
              </w:rPr>
              <w:t>205</w:t>
            </w:r>
          </w:p>
        </w:tc>
        <w:tc>
          <w:tcPr>
            <w:tcW w:w="1985" w:type="dxa"/>
            <w:shd w:val="clear" w:color="auto" w:fill="auto"/>
            <w:vAlign w:val="center"/>
          </w:tcPr>
          <w:p w:rsidR="001511B9" w:rsidRPr="00703147" w:rsidRDefault="001511B9" w:rsidP="006F2D91">
            <w:pPr>
              <w:spacing w:line="0" w:lineRule="atLeast"/>
              <w:jc w:val="center"/>
              <w:rPr>
                <w:sz w:val="24"/>
                <w:szCs w:val="24"/>
              </w:rPr>
            </w:pPr>
            <w:r w:rsidRPr="00703147">
              <w:rPr>
                <w:sz w:val="24"/>
                <w:szCs w:val="24"/>
              </w:rPr>
              <w:t>187</w:t>
            </w:r>
          </w:p>
        </w:tc>
      </w:tr>
    </w:tbl>
    <w:p w:rsidR="001511B9" w:rsidRPr="00703147" w:rsidRDefault="001511B9" w:rsidP="001511B9">
      <w:pPr>
        <w:widowControl w:val="0"/>
        <w:autoSpaceDE w:val="0"/>
        <w:autoSpaceDN w:val="0"/>
        <w:adjustRightInd w:val="0"/>
        <w:spacing w:line="0" w:lineRule="atLeast"/>
        <w:ind w:firstLine="709"/>
        <w:jc w:val="both"/>
        <w:rPr>
          <w:sz w:val="24"/>
          <w:szCs w:val="24"/>
        </w:rPr>
      </w:pPr>
    </w:p>
    <w:p w:rsidR="001511B9" w:rsidRPr="00703147" w:rsidRDefault="001511B9" w:rsidP="001511B9">
      <w:pPr>
        <w:pStyle w:val="1f0"/>
        <w:ind w:firstLine="708"/>
        <w:jc w:val="both"/>
        <w:rPr>
          <w:rFonts w:ascii="Times New Roman" w:hAnsi="Times New Roman"/>
          <w:sz w:val="28"/>
          <w:szCs w:val="28"/>
        </w:rPr>
      </w:pPr>
      <w:r w:rsidRPr="00703147">
        <w:rPr>
          <w:rFonts w:ascii="Times New Roman" w:hAnsi="Times New Roman"/>
          <w:sz w:val="28"/>
          <w:szCs w:val="28"/>
        </w:rPr>
        <w:t xml:space="preserve">Культурно-досуговыми учреждениями района проведены традиционные мероприятия посвященные: празднованию масленицы, Дню Защитника Отечества, фестиваль гражданско-патриотической песни «Патриот», Дню Победы в Великой Отечественной войне, Международному женскому дню – 8 Марта, Дню Защиты детей, Дню России, Дню семьи, любви и верности, Дню рыбака, 430-летию поселка </w:t>
      </w:r>
      <w:proofErr w:type="gramStart"/>
      <w:r w:rsidRPr="00703147">
        <w:rPr>
          <w:rFonts w:ascii="Times New Roman" w:hAnsi="Times New Roman"/>
          <w:sz w:val="28"/>
          <w:szCs w:val="28"/>
        </w:rPr>
        <w:t>Березово</w:t>
      </w:r>
      <w:proofErr w:type="gramEnd"/>
      <w:r w:rsidRPr="00703147">
        <w:rPr>
          <w:rFonts w:ascii="Times New Roman" w:hAnsi="Times New Roman"/>
          <w:sz w:val="28"/>
          <w:szCs w:val="28"/>
        </w:rPr>
        <w:t xml:space="preserve">, Дню пожилого человека, Дню округа и 100-летию Березовского района. </w:t>
      </w:r>
    </w:p>
    <w:p w:rsidR="001511B9" w:rsidRPr="00703147" w:rsidRDefault="001511B9" w:rsidP="001511B9">
      <w:pPr>
        <w:pStyle w:val="1f0"/>
        <w:ind w:firstLine="708"/>
        <w:jc w:val="both"/>
        <w:rPr>
          <w:rFonts w:ascii="Times New Roman" w:hAnsi="Times New Roman"/>
          <w:sz w:val="28"/>
          <w:szCs w:val="28"/>
        </w:rPr>
      </w:pPr>
      <w:r w:rsidRPr="00703147">
        <w:rPr>
          <w:rFonts w:ascii="Times New Roman" w:hAnsi="Times New Roman"/>
          <w:sz w:val="28"/>
          <w:szCs w:val="28"/>
        </w:rPr>
        <w:t>Организованы молодежные фестивали «Кофемолка»</w:t>
      </w:r>
      <w:r w:rsidRPr="00703147">
        <w:rPr>
          <w:rFonts w:ascii="Times New Roman" w:hAnsi="Times New Roman"/>
        </w:rPr>
        <w:t>,</w:t>
      </w:r>
      <w:r w:rsidRPr="00703147">
        <w:rPr>
          <w:rFonts w:ascii="Times New Roman" w:hAnsi="Times New Roman"/>
          <w:sz w:val="28"/>
          <w:szCs w:val="28"/>
        </w:rPr>
        <w:t xml:space="preserve"> «Крылья», фестивали Ретро песни «Хиты эпох»</w:t>
      </w:r>
      <w:r w:rsidRPr="00703147">
        <w:rPr>
          <w:rFonts w:ascii="Times New Roman" w:hAnsi="Times New Roman"/>
        </w:rPr>
        <w:t>,</w:t>
      </w:r>
      <w:r w:rsidRPr="00703147">
        <w:rPr>
          <w:rFonts w:ascii="Times New Roman" w:hAnsi="Times New Roman"/>
          <w:sz w:val="28"/>
          <w:szCs w:val="28"/>
        </w:rPr>
        <w:t xml:space="preserve"> «Национальных культур», митинг-концерт в поддержку СВО, концертные праздничные программы «Северные мотивы»</w:t>
      </w:r>
      <w:r w:rsidRPr="00703147">
        <w:rPr>
          <w:rFonts w:ascii="Times New Roman" w:hAnsi="Times New Roman"/>
        </w:rPr>
        <w:t xml:space="preserve"> </w:t>
      </w:r>
      <w:r w:rsidRPr="00703147">
        <w:rPr>
          <w:rFonts w:ascii="Times New Roman" w:hAnsi="Times New Roman"/>
          <w:sz w:val="28"/>
          <w:szCs w:val="28"/>
        </w:rPr>
        <w:t xml:space="preserve">в рамках 74-ой Олимпиады оленеводов, «С днем рождения, Игрим!», традиционный праздник «Вороний день», конкурс детского творчества «Капелька», Фестиваль взрослого художественного творчества «Моя весна, моя Победа» с. </w:t>
      </w:r>
      <w:proofErr w:type="spellStart"/>
      <w:r w:rsidRPr="00703147">
        <w:rPr>
          <w:rFonts w:ascii="Times New Roman" w:hAnsi="Times New Roman"/>
          <w:sz w:val="28"/>
          <w:szCs w:val="28"/>
        </w:rPr>
        <w:t>Саранпауль</w:t>
      </w:r>
      <w:proofErr w:type="spellEnd"/>
      <w:r w:rsidRPr="00703147">
        <w:rPr>
          <w:rFonts w:ascii="Times New Roman" w:hAnsi="Times New Roman"/>
          <w:sz w:val="28"/>
          <w:szCs w:val="28"/>
        </w:rPr>
        <w:t>, и другие.</w:t>
      </w:r>
    </w:p>
    <w:p w:rsidR="001511B9" w:rsidRPr="00703147" w:rsidRDefault="001511B9" w:rsidP="001511B9">
      <w:pPr>
        <w:ind w:firstLine="708"/>
        <w:jc w:val="both"/>
        <w:rPr>
          <w:rFonts w:eastAsia="Calibri"/>
          <w:sz w:val="28"/>
          <w:szCs w:val="28"/>
        </w:rPr>
      </w:pPr>
      <w:r w:rsidRPr="00703147">
        <w:rPr>
          <w:rFonts w:eastAsia="Calibri"/>
          <w:sz w:val="28"/>
          <w:szCs w:val="28"/>
        </w:rPr>
        <w:t>Всего учреждениями культурно-досугового типа проведено 1 425 мероприятий с количеством посетителей 89 197 человек. Количество онлайн мероприятий составило 21 единицы с количество участников 663 человека, 33 656 просмотров. Проведено 679 кинопоказов с количеством зрителей 11 034 человека.</w:t>
      </w:r>
    </w:p>
    <w:p w:rsidR="001511B9" w:rsidRPr="00703147" w:rsidRDefault="001511B9" w:rsidP="001511B9">
      <w:pPr>
        <w:tabs>
          <w:tab w:val="left" w:pos="993"/>
        </w:tabs>
        <w:spacing w:line="0" w:lineRule="atLeast"/>
        <w:ind w:firstLine="709"/>
        <w:contextualSpacing/>
        <w:jc w:val="both"/>
        <w:rPr>
          <w:bCs/>
          <w:sz w:val="28"/>
          <w:szCs w:val="28"/>
        </w:rPr>
      </w:pPr>
      <w:r w:rsidRPr="00703147">
        <w:rPr>
          <w:bCs/>
          <w:sz w:val="28"/>
          <w:szCs w:val="28"/>
        </w:rPr>
        <w:t>Фольклорный ансамбль «Оленьими тропами» МАУ «</w:t>
      </w:r>
      <w:proofErr w:type="spellStart"/>
      <w:r w:rsidRPr="00703147">
        <w:rPr>
          <w:bCs/>
          <w:sz w:val="28"/>
          <w:szCs w:val="28"/>
        </w:rPr>
        <w:t>Саранпаульский</w:t>
      </w:r>
      <w:proofErr w:type="spellEnd"/>
      <w:r w:rsidRPr="00703147">
        <w:rPr>
          <w:bCs/>
          <w:sz w:val="28"/>
          <w:szCs w:val="28"/>
        </w:rPr>
        <w:t xml:space="preserve"> дом культуры» стал обладателем гранта в форме субсидий из бюджета Ханты-Мансийского автономного округа – Югры на поддержку любительских творческих коллективов на конкурсной основе в номинации «Коллективы народной музыки», представив две композиции из обско-угорских народных наигрышей: «Весна таёжная» и «Сказания обских </w:t>
      </w:r>
      <w:proofErr w:type="spellStart"/>
      <w:r w:rsidRPr="00703147">
        <w:rPr>
          <w:bCs/>
          <w:sz w:val="28"/>
          <w:szCs w:val="28"/>
        </w:rPr>
        <w:t>угров</w:t>
      </w:r>
      <w:proofErr w:type="spellEnd"/>
      <w:r w:rsidRPr="00703147">
        <w:rPr>
          <w:bCs/>
          <w:sz w:val="28"/>
          <w:szCs w:val="28"/>
        </w:rPr>
        <w:t xml:space="preserve">». </w:t>
      </w:r>
    </w:p>
    <w:p w:rsidR="001511B9" w:rsidRPr="00703147" w:rsidRDefault="001511B9" w:rsidP="001511B9">
      <w:pPr>
        <w:spacing w:line="0" w:lineRule="atLeast"/>
        <w:ind w:firstLine="708"/>
        <w:jc w:val="both"/>
        <w:rPr>
          <w:bCs/>
          <w:kern w:val="32"/>
          <w:sz w:val="28"/>
          <w:szCs w:val="28"/>
        </w:rPr>
      </w:pPr>
      <w:r w:rsidRPr="00703147">
        <w:rPr>
          <w:rFonts w:eastAsia="Calibri"/>
          <w:bCs/>
          <w:kern w:val="32"/>
          <w:sz w:val="28"/>
          <w:szCs w:val="28"/>
        </w:rPr>
        <w:t xml:space="preserve">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библиотечным фондом 155,70 тыс. экземпляров (2022 год – 157,40 тыс. экземпляров). </w:t>
      </w:r>
      <w:r w:rsidRPr="00703147">
        <w:rPr>
          <w:bCs/>
          <w:kern w:val="32"/>
          <w:sz w:val="28"/>
          <w:szCs w:val="28"/>
        </w:rPr>
        <w:t>Услугами общедоступных библиотек Березовского района пользуется 24,77% жителей Березовского района, что составляет 5 620 читателей.</w:t>
      </w:r>
    </w:p>
    <w:p w:rsidR="001511B9" w:rsidRPr="00703147" w:rsidRDefault="001511B9" w:rsidP="001511B9">
      <w:pPr>
        <w:spacing w:line="0" w:lineRule="atLeast"/>
        <w:ind w:firstLine="709"/>
        <w:jc w:val="both"/>
        <w:rPr>
          <w:rFonts w:eastAsia="Calibri"/>
          <w:bCs/>
          <w:kern w:val="32"/>
          <w:sz w:val="28"/>
          <w:szCs w:val="28"/>
        </w:rPr>
      </w:pPr>
    </w:p>
    <w:p w:rsidR="001511B9" w:rsidRPr="00703147" w:rsidRDefault="001511B9" w:rsidP="001511B9">
      <w:pPr>
        <w:spacing w:line="0" w:lineRule="atLeast"/>
        <w:ind w:firstLine="709"/>
        <w:jc w:val="center"/>
        <w:rPr>
          <w:b/>
          <w:bCs/>
          <w:kern w:val="32"/>
          <w:sz w:val="28"/>
          <w:szCs w:val="28"/>
        </w:rPr>
      </w:pPr>
      <w:r w:rsidRPr="00703147">
        <w:rPr>
          <w:b/>
          <w:bCs/>
          <w:kern w:val="32"/>
          <w:sz w:val="28"/>
          <w:szCs w:val="28"/>
        </w:rPr>
        <w:t>Показатели деятельности библиотек Березовского района</w:t>
      </w:r>
    </w:p>
    <w:p w:rsidR="001511B9" w:rsidRPr="00703147" w:rsidRDefault="001511B9" w:rsidP="001511B9">
      <w:pPr>
        <w:spacing w:line="0" w:lineRule="atLeast"/>
        <w:ind w:firstLine="709"/>
        <w:jc w:val="center"/>
        <w:rPr>
          <w:b/>
          <w:bCs/>
          <w:kern w:val="32"/>
          <w:sz w:val="28"/>
          <w:szCs w:val="28"/>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381"/>
        <w:gridCol w:w="2410"/>
      </w:tblGrid>
      <w:tr w:rsidR="001511B9" w:rsidRPr="00703147" w:rsidTr="001511B9">
        <w:tc>
          <w:tcPr>
            <w:tcW w:w="5387" w:type="dxa"/>
            <w:shd w:val="clear" w:color="auto" w:fill="auto"/>
            <w:vAlign w:val="center"/>
          </w:tcPr>
          <w:p w:rsidR="001511B9" w:rsidRPr="00703147" w:rsidRDefault="001511B9" w:rsidP="006F2D91">
            <w:pPr>
              <w:spacing w:line="0" w:lineRule="atLeast"/>
              <w:ind w:firstLine="709"/>
              <w:jc w:val="both"/>
              <w:rPr>
                <w:b/>
                <w:bCs/>
                <w:kern w:val="32"/>
                <w:sz w:val="24"/>
                <w:szCs w:val="24"/>
                <w:lang w:val="en-US"/>
              </w:rPr>
            </w:pPr>
            <w:r w:rsidRPr="00703147">
              <w:rPr>
                <w:b/>
                <w:bCs/>
                <w:kern w:val="32"/>
                <w:sz w:val="24"/>
                <w:szCs w:val="24"/>
              </w:rPr>
              <w:t>Наименование показателей</w:t>
            </w:r>
          </w:p>
        </w:tc>
        <w:tc>
          <w:tcPr>
            <w:tcW w:w="2381" w:type="dxa"/>
          </w:tcPr>
          <w:p w:rsidR="001511B9" w:rsidRPr="00703147" w:rsidRDefault="001511B9" w:rsidP="006F2D91">
            <w:pPr>
              <w:spacing w:line="0" w:lineRule="atLeast"/>
              <w:jc w:val="center"/>
              <w:rPr>
                <w:b/>
                <w:sz w:val="24"/>
                <w:szCs w:val="24"/>
              </w:rPr>
            </w:pPr>
            <w:r w:rsidRPr="00703147">
              <w:rPr>
                <w:b/>
                <w:sz w:val="24"/>
                <w:szCs w:val="24"/>
              </w:rPr>
              <w:t>2022 год</w:t>
            </w:r>
          </w:p>
        </w:tc>
        <w:tc>
          <w:tcPr>
            <w:tcW w:w="2410" w:type="dxa"/>
          </w:tcPr>
          <w:p w:rsidR="001511B9" w:rsidRPr="00703147" w:rsidRDefault="001511B9" w:rsidP="006F2D91">
            <w:pPr>
              <w:spacing w:line="0" w:lineRule="atLeast"/>
              <w:jc w:val="center"/>
              <w:rPr>
                <w:b/>
                <w:sz w:val="24"/>
                <w:szCs w:val="24"/>
              </w:rPr>
            </w:pPr>
            <w:r w:rsidRPr="00703147">
              <w:rPr>
                <w:b/>
                <w:sz w:val="24"/>
                <w:szCs w:val="24"/>
              </w:rPr>
              <w:t>2023 год</w:t>
            </w:r>
          </w:p>
        </w:tc>
      </w:tr>
      <w:tr w:rsidR="001511B9" w:rsidRPr="00703147" w:rsidTr="001511B9">
        <w:tc>
          <w:tcPr>
            <w:tcW w:w="5387" w:type="dxa"/>
            <w:shd w:val="clear" w:color="auto" w:fill="auto"/>
          </w:tcPr>
          <w:p w:rsidR="001511B9" w:rsidRPr="00703147" w:rsidRDefault="001511B9" w:rsidP="006F2D91">
            <w:pPr>
              <w:spacing w:line="0" w:lineRule="atLeast"/>
              <w:ind w:firstLine="709"/>
              <w:rPr>
                <w:bCs/>
                <w:kern w:val="32"/>
                <w:sz w:val="24"/>
                <w:szCs w:val="24"/>
              </w:rPr>
            </w:pPr>
            <w:r w:rsidRPr="00703147">
              <w:rPr>
                <w:bCs/>
                <w:kern w:val="32"/>
                <w:sz w:val="24"/>
                <w:szCs w:val="24"/>
              </w:rPr>
              <w:t>Численность читателей (чел.)</w:t>
            </w:r>
          </w:p>
        </w:tc>
        <w:tc>
          <w:tcPr>
            <w:tcW w:w="2381" w:type="dxa"/>
            <w:shd w:val="clear" w:color="auto" w:fill="auto"/>
          </w:tcPr>
          <w:p w:rsidR="001511B9" w:rsidRPr="00703147" w:rsidRDefault="001511B9" w:rsidP="006F2D91">
            <w:pPr>
              <w:spacing w:line="0" w:lineRule="atLeast"/>
              <w:jc w:val="center"/>
              <w:rPr>
                <w:sz w:val="24"/>
                <w:szCs w:val="24"/>
              </w:rPr>
            </w:pPr>
            <w:r w:rsidRPr="00703147">
              <w:rPr>
                <w:sz w:val="24"/>
                <w:szCs w:val="24"/>
              </w:rPr>
              <w:t>5 708</w:t>
            </w:r>
          </w:p>
        </w:tc>
        <w:tc>
          <w:tcPr>
            <w:tcW w:w="2410" w:type="dxa"/>
          </w:tcPr>
          <w:p w:rsidR="001511B9" w:rsidRPr="00703147" w:rsidRDefault="001511B9" w:rsidP="006F2D91">
            <w:pPr>
              <w:jc w:val="center"/>
              <w:rPr>
                <w:sz w:val="24"/>
                <w:szCs w:val="24"/>
              </w:rPr>
            </w:pPr>
            <w:r w:rsidRPr="00703147">
              <w:rPr>
                <w:sz w:val="24"/>
                <w:szCs w:val="24"/>
              </w:rPr>
              <w:t>5 620</w:t>
            </w:r>
          </w:p>
        </w:tc>
      </w:tr>
      <w:tr w:rsidR="001511B9" w:rsidRPr="00703147" w:rsidTr="001511B9">
        <w:tc>
          <w:tcPr>
            <w:tcW w:w="5387" w:type="dxa"/>
            <w:shd w:val="clear" w:color="auto" w:fill="auto"/>
          </w:tcPr>
          <w:p w:rsidR="001511B9" w:rsidRPr="00703147" w:rsidRDefault="001511B9" w:rsidP="006F2D91">
            <w:pPr>
              <w:spacing w:line="0" w:lineRule="atLeast"/>
              <w:ind w:firstLine="709"/>
              <w:rPr>
                <w:bCs/>
                <w:kern w:val="32"/>
                <w:sz w:val="24"/>
                <w:szCs w:val="24"/>
              </w:rPr>
            </w:pPr>
            <w:r w:rsidRPr="00703147">
              <w:rPr>
                <w:bCs/>
                <w:kern w:val="32"/>
                <w:sz w:val="24"/>
                <w:szCs w:val="24"/>
              </w:rPr>
              <w:lastRenderedPageBreak/>
              <w:t>Книговыдач (экз.)</w:t>
            </w:r>
          </w:p>
        </w:tc>
        <w:tc>
          <w:tcPr>
            <w:tcW w:w="2381" w:type="dxa"/>
            <w:shd w:val="clear" w:color="auto" w:fill="auto"/>
          </w:tcPr>
          <w:p w:rsidR="001511B9" w:rsidRPr="00703147" w:rsidRDefault="001511B9" w:rsidP="006F2D91">
            <w:pPr>
              <w:spacing w:line="0" w:lineRule="atLeast"/>
              <w:jc w:val="center"/>
              <w:rPr>
                <w:sz w:val="24"/>
                <w:szCs w:val="24"/>
              </w:rPr>
            </w:pPr>
            <w:r w:rsidRPr="00703147">
              <w:rPr>
                <w:sz w:val="24"/>
                <w:szCs w:val="24"/>
              </w:rPr>
              <w:t>79 650</w:t>
            </w:r>
          </w:p>
        </w:tc>
        <w:tc>
          <w:tcPr>
            <w:tcW w:w="2410" w:type="dxa"/>
          </w:tcPr>
          <w:p w:rsidR="001511B9" w:rsidRPr="00703147" w:rsidRDefault="001511B9" w:rsidP="006F2D91">
            <w:pPr>
              <w:jc w:val="center"/>
              <w:rPr>
                <w:sz w:val="24"/>
                <w:szCs w:val="24"/>
              </w:rPr>
            </w:pPr>
            <w:r w:rsidRPr="00703147">
              <w:rPr>
                <w:sz w:val="24"/>
                <w:szCs w:val="24"/>
              </w:rPr>
              <w:t>82 900</w:t>
            </w:r>
          </w:p>
        </w:tc>
      </w:tr>
    </w:tbl>
    <w:p w:rsidR="001511B9" w:rsidRPr="00703147" w:rsidRDefault="001511B9" w:rsidP="001511B9">
      <w:pPr>
        <w:spacing w:line="0" w:lineRule="atLeast"/>
        <w:ind w:firstLine="709"/>
        <w:jc w:val="both"/>
        <w:rPr>
          <w:bCs/>
          <w:kern w:val="32"/>
          <w:sz w:val="28"/>
          <w:szCs w:val="28"/>
        </w:rPr>
      </w:pPr>
    </w:p>
    <w:p w:rsidR="001511B9" w:rsidRPr="00703147" w:rsidRDefault="001511B9" w:rsidP="001511B9">
      <w:pPr>
        <w:spacing w:line="0" w:lineRule="atLeast"/>
        <w:ind w:firstLine="708"/>
        <w:jc w:val="both"/>
        <w:rPr>
          <w:rFonts w:eastAsia="Calibri"/>
          <w:sz w:val="28"/>
          <w:szCs w:val="28"/>
        </w:rPr>
      </w:pPr>
      <w:r w:rsidRPr="00703147">
        <w:rPr>
          <w:rFonts w:eastAsia="Calibri"/>
          <w:sz w:val="28"/>
          <w:szCs w:val="28"/>
        </w:rPr>
        <w:t>На 01.01.2024 электронный каталог общедоступных библиотек Березовского района насчитывает 144 053 записи, что составляет 100% от общего объема документного фонда библиотек.</w:t>
      </w:r>
    </w:p>
    <w:p w:rsidR="001511B9" w:rsidRPr="00703147" w:rsidRDefault="001511B9" w:rsidP="001511B9">
      <w:pPr>
        <w:spacing w:line="0" w:lineRule="atLeast"/>
        <w:ind w:firstLine="708"/>
        <w:jc w:val="both"/>
        <w:rPr>
          <w:rFonts w:eastAsia="Calibri"/>
          <w:sz w:val="28"/>
          <w:szCs w:val="28"/>
        </w:rPr>
      </w:pPr>
      <w:r w:rsidRPr="00703147">
        <w:rPr>
          <w:rFonts w:eastAsia="Calibri"/>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rsidR="001511B9" w:rsidRPr="00703147" w:rsidRDefault="001511B9" w:rsidP="001511B9">
      <w:pPr>
        <w:spacing w:line="0" w:lineRule="atLeast"/>
        <w:ind w:firstLine="708"/>
        <w:jc w:val="both"/>
        <w:rPr>
          <w:rFonts w:eastAsia="Calibri"/>
          <w:sz w:val="28"/>
          <w:szCs w:val="28"/>
        </w:rPr>
      </w:pPr>
      <w:r w:rsidRPr="00703147">
        <w:rPr>
          <w:rFonts w:eastAsia="Calibri"/>
          <w:sz w:val="28"/>
          <w:szCs w:val="28"/>
        </w:rPr>
        <w:t>Всего учреждениями проведено 1 470 мероприятий, количество посещений составило 60 158. В формате онлайн проведено 401 мероприятие, количество просмотров составило 447 329.</w:t>
      </w:r>
    </w:p>
    <w:p w:rsidR="001511B9" w:rsidRPr="00703147" w:rsidRDefault="001511B9" w:rsidP="001511B9">
      <w:pPr>
        <w:spacing w:line="0" w:lineRule="atLeast"/>
        <w:ind w:firstLine="708"/>
        <w:jc w:val="both"/>
        <w:rPr>
          <w:sz w:val="28"/>
          <w:szCs w:val="28"/>
        </w:rPr>
      </w:pPr>
      <w:r w:rsidRPr="00703147">
        <w:rPr>
          <w:rFonts w:eastAsia="Calibri"/>
          <w:sz w:val="28"/>
          <w:szCs w:val="28"/>
        </w:rPr>
        <w:t xml:space="preserve">На территории Березовского района музейную деятельность осуществляет МАУ «Березовский районный краеведческий музей» и обособленное структурное подразделение </w:t>
      </w:r>
      <w:proofErr w:type="spellStart"/>
      <w:r w:rsidRPr="00703147">
        <w:rPr>
          <w:rFonts w:eastAsia="Calibri"/>
          <w:sz w:val="28"/>
          <w:szCs w:val="28"/>
        </w:rPr>
        <w:t>Саранпаульский</w:t>
      </w:r>
      <w:proofErr w:type="spellEnd"/>
      <w:r w:rsidRPr="00703147">
        <w:rPr>
          <w:rFonts w:eastAsia="Calibri"/>
          <w:sz w:val="28"/>
          <w:szCs w:val="28"/>
        </w:rPr>
        <w:t xml:space="preserve"> краеведческий музей.</w:t>
      </w:r>
    </w:p>
    <w:p w:rsidR="001511B9" w:rsidRPr="00703147" w:rsidRDefault="001511B9" w:rsidP="001511B9">
      <w:pPr>
        <w:spacing w:line="0" w:lineRule="atLeast"/>
        <w:ind w:firstLine="708"/>
        <w:jc w:val="both"/>
        <w:rPr>
          <w:sz w:val="28"/>
          <w:szCs w:val="28"/>
        </w:rPr>
      </w:pPr>
    </w:p>
    <w:p w:rsidR="001511B9" w:rsidRPr="00703147" w:rsidRDefault="001511B9" w:rsidP="001511B9">
      <w:pPr>
        <w:spacing w:line="0" w:lineRule="atLeast"/>
        <w:jc w:val="center"/>
        <w:rPr>
          <w:b/>
          <w:sz w:val="28"/>
          <w:szCs w:val="28"/>
        </w:rPr>
      </w:pPr>
      <w:r w:rsidRPr="00703147">
        <w:rPr>
          <w:b/>
          <w:sz w:val="28"/>
          <w:szCs w:val="28"/>
        </w:rPr>
        <w:t>Показатели деятельности музеев Березовского района</w:t>
      </w:r>
    </w:p>
    <w:p w:rsidR="001511B9" w:rsidRPr="00703147" w:rsidRDefault="001511B9" w:rsidP="001511B9">
      <w:pPr>
        <w:spacing w:line="0" w:lineRule="atLeas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0"/>
        <w:gridCol w:w="1830"/>
        <w:gridCol w:w="1948"/>
      </w:tblGrid>
      <w:tr w:rsidR="001511B9" w:rsidRPr="00703147" w:rsidTr="006F2D91">
        <w:tc>
          <w:tcPr>
            <w:tcW w:w="6379" w:type="dxa"/>
            <w:shd w:val="clear" w:color="auto" w:fill="auto"/>
            <w:vAlign w:val="center"/>
          </w:tcPr>
          <w:p w:rsidR="001511B9" w:rsidRPr="00703147" w:rsidRDefault="001511B9" w:rsidP="006F2D91">
            <w:pPr>
              <w:spacing w:line="0" w:lineRule="atLeast"/>
              <w:jc w:val="center"/>
              <w:rPr>
                <w:b/>
                <w:sz w:val="24"/>
                <w:szCs w:val="24"/>
              </w:rPr>
            </w:pPr>
            <w:r w:rsidRPr="00703147">
              <w:rPr>
                <w:b/>
                <w:sz w:val="24"/>
                <w:szCs w:val="24"/>
              </w:rPr>
              <w:t>Наименование показателей</w:t>
            </w:r>
          </w:p>
        </w:tc>
        <w:tc>
          <w:tcPr>
            <w:tcW w:w="1847" w:type="dxa"/>
            <w:shd w:val="clear" w:color="auto" w:fill="auto"/>
            <w:vAlign w:val="center"/>
          </w:tcPr>
          <w:p w:rsidR="001511B9" w:rsidRPr="00703147" w:rsidRDefault="001511B9" w:rsidP="006F2D91">
            <w:pPr>
              <w:spacing w:line="0" w:lineRule="atLeast"/>
              <w:jc w:val="center"/>
              <w:rPr>
                <w:b/>
                <w:sz w:val="24"/>
                <w:szCs w:val="24"/>
              </w:rPr>
            </w:pPr>
            <w:r w:rsidRPr="00703147">
              <w:rPr>
                <w:b/>
                <w:sz w:val="24"/>
                <w:szCs w:val="24"/>
              </w:rPr>
              <w:t>2022 год</w:t>
            </w:r>
          </w:p>
        </w:tc>
        <w:tc>
          <w:tcPr>
            <w:tcW w:w="1966" w:type="dxa"/>
            <w:shd w:val="clear" w:color="auto" w:fill="auto"/>
          </w:tcPr>
          <w:p w:rsidR="001511B9" w:rsidRPr="00703147" w:rsidRDefault="001511B9" w:rsidP="006F2D91">
            <w:pPr>
              <w:spacing w:line="0" w:lineRule="atLeast"/>
              <w:jc w:val="center"/>
              <w:rPr>
                <w:b/>
                <w:sz w:val="24"/>
                <w:szCs w:val="24"/>
              </w:rPr>
            </w:pPr>
            <w:r w:rsidRPr="00703147">
              <w:rPr>
                <w:b/>
                <w:sz w:val="24"/>
                <w:szCs w:val="24"/>
              </w:rPr>
              <w:t>2023 год</w:t>
            </w:r>
          </w:p>
        </w:tc>
      </w:tr>
      <w:tr w:rsidR="001511B9" w:rsidRPr="00703147" w:rsidTr="006F2D91">
        <w:tc>
          <w:tcPr>
            <w:tcW w:w="6379" w:type="dxa"/>
            <w:shd w:val="clear" w:color="auto" w:fill="auto"/>
          </w:tcPr>
          <w:p w:rsidR="001511B9" w:rsidRPr="00703147" w:rsidRDefault="001511B9" w:rsidP="006F2D91">
            <w:pPr>
              <w:spacing w:line="0" w:lineRule="atLeast"/>
              <w:rPr>
                <w:sz w:val="24"/>
                <w:szCs w:val="24"/>
              </w:rPr>
            </w:pPr>
            <w:r w:rsidRPr="00703147">
              <w:rPr>
                <w:sz w:val="24"/>
                <w:szCs w:val="24"/>
              </w:rPr>
              <w:t>Общее количество фондов (тыс. ед. хранения)</w:t>
            </w:r>
          </w:p>
        </w:tc>
        <w:tc>
          <w:tcPr>
            <w:tcW w:w="1847" w:type="dxa"/>
            <w:shd w:val="clear" w:color="auto" w:fill="auto"/>
          </w:tcPr>
          <w:p w:rsidR="001511B9" w:rsidRPr="00703147" w:rsidRDefault="001511B9" w:rsidP="006F2D91">
            <w:pPr>
              <w:spacing w:line="0" w:lineRule="atLeast"/>
              <w:jc w:val="center"/>
              <w:rPr>
                <w:sz w:val="24"/>
                <w:szCs w:val="24"/>
              </w:rPr>
            </w:pPr>
            <w:r w:rsidRPr="00703147">
              <w:rPr>
                <w:sz w:val="24"/>
                <w:szCs w:val="24"/>
              </w:rPr>
              <w:t>32,50</w:t>
            </w:r>
          </w:p>
        </w:tc>
        <w:tc>
          <w:tcPr>
            <w:tcW w:w="1966" w:type="dxa"/>
            <w:shd w:val="clear" w:color="auto" w:fill="auto"/>
          </w:tcPr>
          <w:p w:rsidR="001511B9" w:rsidRPr="00703147" w:rsidRDefault="001511B9" w:rsidP="006F2D91">
            <w:pPr>
              <w:jc w:val="center"/>
              <w:rPr>
                <w:sz w:val="24"/>
                <w:szCs w:val="24"/>
              </w:rPr>
            </w:pPr>
            <w:r w:rsidRPr="00703147">
              <w:rPr>
                <w:sz w:val="24"/>
                <w:szCs w:val="24"/>
              </w:rPr>
              <w:t>32,60</w:t>
            </w:r>
          </w:p>
        </w:tc>
      </w:tr>
      <w:tr w:rsidR="001511B9" w:rsidRPr="00703147" w:rsidTr="006F2D91">
        <w:tc>
          <w:tcPr>
            <w:tcW w:w="6379" w:type="dxa"/>
            <w:shd w:val="clear" w:color="auto" w:fill="auto"/>
          </w:tcPr>
          <w:p w:rsidR="001511B9" w:rsidRPr="00703147" w:rsidRDefault="001511B9" w:rsidP="006F2D91">
            <w:pPr>
              <w:spacing w:line="0" w:lineRule="atLeast"/>
              <w:rPr>
                <w:sz w:val="24"/>
                <w:szCs w:val="24"/>
              </w:rPr>
            </w:pPr>
            <w:r w:rsidRPr="00703147">
              <w:rPr>
                <w:sz w:val="24"/>
                <w:szCs w:val="24"/>
              </w:rPr>
              <w:t>Посещаемость в музеях (тыс. чел.)</w:t>
            </w:r>
          </w:p>
        </w:tc>
        <w:tc>
          <w:tcPr>
            <w:tcW w:w="1847" w:type="dxa"/>
            <w:shd w:val="clear" w:color="auto" w:fill="auto"/>
          </w:tcPr>
          <w:p w:rsidR="001511B9" w:rsidRPr="00703147" w:rsidRDefault="001511B9" w:rsidP="006F2D91">
            <w:pPr>
              <w:spacing w:line="0" w:lineRule="atLeast"/>
              <w:jc w:val="center"/>
              <w:rPr>
                <w:sz w:val="24"/>
                <w:szCs w:val="24"/>
              </w:rPr>
            </w:pPr>
            <w:r w:rsidRPr="00703147">
              <w:rPr>
                <w:sz w:val="24"/>
                <w:szCs w:val="24"/>
              </w:rPr>
              <w:t>25,10</w:t>
            </w:r>
          </w:p>
        </w:tc>
        <w:tc>
          <w:tcPr>
            <w:tcW w:w="1966" w:type="dxa"/>
            <w:shd w:val="clear" w:color="auto" w:fill="auto"/>
          </w:tcPr>
          <w:p w:rsidR="001511B9" w:rsidRPr="00703147" w:rsidRDefault="001511B9" w:rsidP="006F2D91">
            <w:pPr>
              <w:jc w:val="center"/>
              <w:rPr>
                <w:sz w:val="24"/>
                <w:szCs w:val="24"/>
              </w:rPr>
            </w:pPr>
            <w:r w:rsidRPr="00703147">
              <w:rPr>
                <w:sz w:val="24"/>
                <w:szCs w:val="24"/>
              </w:rPr>
              <w:t>31,70</w:t>
            </w:r>
          </w:p>
        </w:tc>
      </w:tr>
      <w:tr w:rsidR="001511B9" w:rsidRPr="00703147" w:rsidTr="006F2D91">
        <w:tc>
          <w:tcPr>
            <w:tcW w:w="6379" w:type="dxa"/>
            <w:shd w:val="clear" w:color="auto" w:fill="auto"/>
          </w:tcPr>
          <w:p w:rsidR="001511B9" w:rsidRPr="00703147" w:rsidRDefault="001511B9" w:rsidP="006F2D91">
            <w:pPr>
              <w:spacing w:line="0" w:lineRule="atLeast"/>
              <w:rPr>
                <w:sz w:val="24"/>
                <w:szCs w:val="24"/>
              </w:rPr>
            </w:pPr>
            <w:r w:rsidRPr="00703147">
              <w:rPr>
                <w:sz w:val="24"/>
                <w:szCs w:val="24"/>
              </w:rPr>
              <w:t>Проведено экскурсий</w:t>
            </w:r>
          </w:p>
        </w:tc>
        <w:tc>
          <w:tcPr>
            <w:tcW w:w="1847" w:type="dxa"/>
            <w:shd w:val="clear" w:color="auto" w:fill="auto"/>
          </w:tcPr>
          <w:p w:rsidR="001511B9" w:rsidRPr="00703147" w:rsidRDefault="001511B9" w:rsidP="006F2D91">
            <w:pPr>
              <w:spacing w:line="0" w:lineRule="atLeast"/>
              <w:jc w:val="center"/>
              <w:rPr>
                <w:sz w:val="24"/>
                <w:szCs w:val="24"/>
              </w:rPr>
            </w:pPr>
            <w:r w:rsidRPr="00703147">
              <w:rPr>
                <w:sz w:val="24"/>
                <w:szCs w:val="24"/>
              </w:rPr>
              <w:t>814</w:t>
            </w:r>
          </w:p>
        </w:tc>
        <w:tc>
          <w:tcPr>
            <w:tcW w:w="1966" w:type="dxa"/>
            <w:shd w:val="clear" w:color="auto" w:fill="auto"/>
          </w:tcPr>
          <w:p w:rsidR="001511B9" w:rsidRPr="00703147" w:rsidRDefault="001511B9" w:rsidP="006F2D91">
            <w:pPr>
              <w:jc w:val="center"/>
              <w:rPr>
                <w:sz w:val="24"/>
                <w:szCs w:val="24"/>
              </w:rPr>
            </w:pPr>
            <w:r w:rsidRPr="00703147">
              <w:rPr>
                <w:sz w:val="24"/>
                <w:szCs w:val="24"/>
              </w:rPr>
              <w:t>1 336</w:t>
            </w:r>
          </w:p>
        </w:tc>
      </w:tr>
      <w:tr w:rsidR="001511B9" w:rsidRPr="00703147" w:rsidTr="006F2D91">
        <w:tc>
          <w:tcPr>
            <w:tcW w:w="6379" w:type="dxa"/>
            <w:shd w:val="clear" w:color="auto" w:fill="auto"/>
          </w:tcPr>
          <w:p w:rsidR="001511B9" w:rsidRPr="00703147" w:rsidRDefault="001511B9" w:rsidP="006F2D91">
            <w:pPr>
              <w:spacing w:line="0" w:lineRule="atLeast"/>
              <w:rPr>
                <w:sz w:val="24"/>
                <w:szCs w:val="24"/>
              </w:rPr>
            </w:pPr>
            <w:r w:rsidRPr="00703147">
              <w:rPr>
                <w:sz w:val="24"/>
                <w:szCs w:val="24"/>
              </w:rPr>
              <w:t xml:space="preserve">Количество массовых мероприятий </w:t>
            </w:r>
          </w:p>
        </w:tc>
        <w:tc>
          <w:tcPr>
            <w:tcW w:w="1847" w:type="dxa"/>
            <w:shd w:val="clear" w:color="auto" w:fill="auto"/>
          </w:tcPr>
          <w:p w:rsidR="001511B9" w:rsidRPr="00703147" w:rsidRDefault="001511B9" w:rsidP="006F2D91">
            <w:pPr>
              <w:spacing w:line="0" w:lineRule="atLeast"/>
              <w:jc w:val="center"/>
              <w:rPr>
                <w:sz w:val="24"/>
                <w:szCs w:val="24"/>
              </w:rPr>
            </w:pPr>
            <w:r w:rsidRPr="00703147">
              <w:rPr>
                <w:sz w:val="24"/>
                <w:szCs w:val="24"/>
              </w:rPr>
              <w:t>32</w:t>
            </w:r>
          </w:p>
        </w:tc>
        <w:tc>
          <w:tcPr>
            <w:tcW w:w="1966" w:type="dxa"/>
            <w:shd w:val="clear" w:color="auto" w:fill="auto"/>
          </w:tcPr>
          <w:p w:rsidR="001511B9" w:rsidRPr="00703147" w:rsidRDefault="001511B9" w:rsidP="006F2D91">
            <w:pPr>
              <w:jc w:val="center"/>
              <w:rPr>
                <w:sz w:val="24"/>
                <w:szCs w:val="24"/>
              </w:rPr>
            </w:pPr>
            <w:r w:rsidRPr="00703147">
              <w:rPr>
                <w:sz w:val="24"/>
                <w:szCs w:val="24"/>
              </w:rPr>
              <w:t>32</w:t>
            </w:r>
          </w:p>
        </w:tc>
      </w:tr>
    </w:tbl>
    <w:p w:rsidR="001511B9" w:rsidRPr="00703147" w:rsidRDefault="001511B9" w:rsidP="001511B9">
      <w:pPr>
        <w:widowControl w:val="0"/>
        <w:autoSpaceDE w:val="0"/>
        <w:autoSpaceDN w:val="0"/>
        <w:adjustRightInd w:val="0"/>
        <w:spacing w:line="0" w:lineRule="atLeast"/>
        <w:ind w:firstLine="709"/>
        <w:jc w:val="both"/>
        <w:rPr>
          <w:sz w:val="28"/>
          <w:szCs w:val="28"/>
        </w:rPr>
      </w:pPr>
    </w:p>
    <w:p w:rsidR="001511B9" w:rsidRPr="00703147" w:rsidRDefault="001511B9" w:rsidP="001511B9">
      <w:pPr>
        <w:widowControl w:val="0"/>
        <w:autoSpaceDE w:val="0"/>
        <w:autoSpaceDN w:val="0"/>
        <w:adjustRightInd w:val="0"/>
        <w:ind w:firstLine="708"/>
        <w:jc w:val="both"/>
        <w:rPr>
          <w:rFonts w:eastAsia="Calibri"/>
          <w:sz w:val="28"/>
          <w:szCs w:val="28"/>
        </w:rPr>
      </w:pPr>
      <w:r w:rsidRPr="00703147">
        <w:rPr>
          <w:rFonts w:eastAsia="Calibri"/>
          <w:sz w:val="28"/>
          <w:szCs w:val="28"/>
        </w:rPr>
        <w:t xml:space="preserve">В </w:t>
      </w:r>
      <w:r w:rsidR="00C25B61" w:rsidRPr="00703147">
        <w:rPr>
          <w:rFonts w:eastAsia="Calibri"/>
          <w:sz w:val="28"/>
          <w:szCs w:val="28"/>
        </w:rPr>
        <w:t>2023 году</w:t>
      </w:r>
      <w:r w:rsidRPr="00703147">
        <w:rPr>
          <w:rFonts w:eastAsia="Calibri"/>
          <w:sz w:val="28"/>
          <w:szCs w:val="28"/>
        </w:rPr>
        <w:t xml:space="preserve"> в музеях Березовского района организовано 107 выставочных проектов, включая экспозиции (2022 год – 106 ед.), массовых мероприятий организовано 32 (2022 год - 32). Число музейных предметов основного фонда, экспо</w:t>
      </w:r>
      <w:r w:rsidR="00E07B5E" w:rsidRPr="00703147">
        <w:rPr>
          <w:rFonts w:eastAsia="Calibri"/>
          <w:sz w:val="28"/>
          <w:szCs w:val="28"/>
        </w:rPr>
        <w:t>нировавшихся в отчетном периоде</w:t>
      </w:r>
      <w:r w:rsidRPr="00703147">
        <w:rPr>
          <w:rFonts w:eastAsia="Calibri"/>
          <w:sz w:val="28"/>
          <w:szCs w:val="28"/>
        </w:rPr>
        <w:t xml:space="preserve"> составляет</w:t>
      </w:r>
      <w:r w:rsidRPr="00703147">
        <w:rPr>
          <w:sz w:val="28"/>
          <w:szCs w:val="28"/>
        </w:rPr>
        <w:t xml:space="preserve"> 7</w:t>
      </w:r>
      <w:r w:rsidRPr="00703147">
        <w:rPr>
          <w:rFonts w:eastAsia="Calibri"/>
          <w:sz w:val="28"/>
          <w:szCs w:val="28"/>
        </w:rPr>
        <w:t xml:space="preserve"> 389 единиц</w:t>
      </w:r>
      <w:r w:rsidRPr="00703147">
        <w:rPr>
          <w:sz w:val="28"/>
          <w:szCs w:val="28"/>
        </w:rPr>
        <w:t xml:space="preserve"> </w:t>
      </w:r>
      <w:r w:rsidRPr="00703147">
        <w:rPr>
          <w:rFonts w:eastAsia="Calibri"/>
          <w:sz w:val="28"/>
          <w:szCs w:val="28"/>
        </w:rPr>
        <w:t>(2022 год – 6 697 ед.). П</w:t>
      </w:r>
      <w:r w:rsidRPr="00703147">
        <w:rPr>
          <w:rFonts w:eastAsia="Calibri"/>
          <w:sz w:val="28"/>
          <w:szCs w:val="28"/>
          <w:lang w:eastAsia="en-US"/>
        </w:rPr>
        <w:t>осещения музеев составило 31 700 человек, в том числе 15 449 детей. Научных публикаций 49 единиц.</w:t>
      </w:r>
    </w:p>
    <w:p w:rsidR="001511B9" w:rsidRPr="00703147" w:rsidRDefault="001511B9" w:rsidP="001511B9">
      <w:pPr>
        <w:widowControl w:val="0"/>
        <w:autoSpaceDE w:val="0"/>
        <w:autoSpaceDN w:val="0"/>
        <w:adjustRightInd w:val="0"/>
        <w:ind w:firstLine="567"/>
        <w:jc w:val="both"/>
        <w:rPr>
          <w:sz w:val="28"/>
          <w:szCs w:val="28"/>
        </w:rPr>
      </w:pPr>
      <w:r w:rsidRPr="00703147">
        <w:rPr>
          <w:sz w:val="28"/>
          <w:szCs w:val="28"/>
        </w:rPr>
        <w:t xml:space="preserve">Образование в сфере культуры представляют 2 муниципальных автономное учреждение дополнительного образования «Березовская детская школа искусств» с четырьмя отделениями в </w:t>
      </w:r>
      <w:proofErr w:type="spellStart"/>
      <w:r w:rsidRPr="00703147">
        <w:rPr>
          <w:sz w:val="28"/>
          <w:szCs w:val="28"/>
        </w:rPr>
        <w:t>пгт</w:t>
      </w:r>
      <w:proofErr w:type="spellEnd"/>
      <w:r w:rsidRPr="00703147">
        <w:rPr>
          <w:sz w:val="28"/>
          <w:szCs w:val="28"/>
        </w:rPr>
        <w:t xml:space="preserve">. Игрим, д. </w:t>
      </w:r>
      <w:proofErr w:type="spellStart"/>
      <w:r w:rsidRPr="00703147">
        <w:rPr>
          <w:sz w:val="28"/>
          <w:szCs w:val="28"/>
        </w:rPr>
        <w:t>Хулимсунт</w:t>
      </w:r>
      <w:proofErr w:type="spellEnd"/>
      <w:r w:rsidRPr="00703147">
        <w:rPr>
          <w:sz w:val="28"/>
          <w:szCs w:val="28"/>
        </w:rPr>
        <w:t>, п. Приполярный, п. Светлый и «</w:t>
      </w:r>
      <w:proofErr w:type="spellStart"/>
      <w:r w:rsidRPr="00703147">
        <w:rPr>
          <w:sz w:val="28"/>
          <w:szCs w:val="28"/>
        </w:rPr>
        <w:t>Саранпаульская</w:t>
      </w:r>
      <w:proofErr w:type="spellEnd"/>
      <w:r w:rsidRPr="00703147">
        <w:rPr>
          <w:sz w:val="28"/>
          <w:szCs w:val="28"/>
        </w:rPr>
        <w:t xml:space="preserve"> национальная школа искусств». По состоянию на 01 января 2024 года контингент обучающихся составил 729</w:t>
      </w:r>
      <w:r w:rsidRPr="00703147">
        <w:rPr>
          <w:bCs/>
          <w:sz w:val="28"/>
          <w:szCs w:val="28"/>
        </w:rPr>
        <w:t xml:space="preserve"> ч</w:t>
      </w:r>
      <w:r w:rsidRPr="00703147">
        <w:rPr>
          <w:sz w:val="28"/>
          <w:szCs w:val="28"/>
        </w:rPr>
        <w:t>еловек.</w:t>
      </w:r>
      <w:r w:rsidRPr="00703147">
        <w:rPr>
          <w:rFonts w:eastAsia="Calibri"/>
          <w:sz w:val="28"/>
          <w:szCs w:val="28"/>
          <w:lang w:eastAsia="zh-CN"/>
        </w:rPr>
        <w:t xml:space="preserve"> </w:t>
      </w:r>
    </w:p>
    <w:p w:rsidR="001511B9" w:rsidRPr="00703147" w:rsidRDefault="001511B9" w:rsidP="001511B9">
      <w:pPr>
        <w:widowControl w:val="0"/>
        <w:autoSpaceDE w:val="0"/>
        <w:autoSpaceDN w:val="0"/>
        <w:adjustRightInd w:val="0"/>
        <w:spacing w:line="0" w:lineRule="atLeast"/>
        <w:ind w:firstLine="567"/>
        <w:jc w:val="both"/>
        <w:rPr>
          <w:sz w:val="28"/>
          <w:szCs w:val="28"/>
        </w:rPr>
      </w:pPr>
      <w:r w:rsidRPr="00703147">
        <w:rPr>
          <w:sz w:val="28"/>
          <w:szCs w:val="28"/>
        </w:rPr>
        <w:t xml:space="preserve">Творческие коллективы и солисты школ искусств приняли участие в 439 мероприятиях конкурсного характера районного, окружного и общероссийского уровней, получено 282 награды. </w:t>
      </w:r>
    </w:p>
    <w:p w:rsidR="001511B9" w:rsidRPr="00703147" w:rsidRDefault="001511B9" w:rsidP="001511B9">
      <w:pPr>
        <w:tabs>
          <w:tab w:val="left" w:pos="993"/>
        </w:tabs>
        <w:spacing w:line="0" w:lineRule="atLeast"/>
        <w:ind w:firstLine="567"/>
        <w:contextualSpacing/>
        <w:jc w:val="both"/>
        <w:rPr>
          <w:bCs/>
          <w:sz w:val="28"/>
          <w:szCs w:val="28"/>
        </w:rPr>
      </w:pPr>
      <w:r w:rsidRPr="00703147">
        <w:rPr>
          <w:bCs/>
          <w:sz w:val="28"/>
          <w:szCs w:val="28"/>
        </w:rPr>
        <w:t xml:space="preserve">В 2023 году Губернатор Югры Наталья Владимировна Комарова вручила шесть премий имени </w:t>
      </w:r>
      <w:proofErr w:type="spellStart"/>
      <w:r w:rsidRPr="00703147">
        <w:rPr>
          <w:bCs/>
          <w:sz w:val="28"/>
          <w:szCs w:val="28"/>
        </w:rPr>
        <w:t>Шесталова</w:t>
      </w:r>
      <w:proofErr w:type="spellEnd"/>
      <w:r w:rsidRPr="00703147">
        <w:rPr>
          <w:bCs/>
          <w:sz w:val="28"/>
          <w:szCs w:val="28"/>
        </w:rPr>
        <w:t xml:space="preserve">, одну из которых получил Перов Александр Владимирович – преподаватель </w:t>
      </w:r>
      <w:proofErr w:type="spellStart"/>
      <w:r w:rsidRPr="00703147">
        <w:rPr>
          <w:bCs/>
          <w:sz w:val="28"/>
          <w:szCs w:val="28"/>
        </w:rPr>
        <w:t>Саранпаульского</w:t>
      </w:r>
      <w:proofErr w:type="spellEnd"/>
      <w:r w:rsidRPr="00703147">
        <w:rPr>
          <w:bCs/>
          <w:sz w:val="28"/>
          <w:szCs w:val="28"/>
        </w:rPr>
        <w:t xml:space="preserve"> национального отделения МАУ ДО «Березовской детской школы искусств».</w:t>
      </w:r>
    </w:p>
    <w:p w:rsidR="001511B9" w:rsidRPr="00703147" w:rsidRDefault="001511B9" w:rsidP="001511B9"/>
    <w:p w:rsidR="00711035" w:rsidRPr="00703147" w:rsidRDefault="00711035" w:rsidP="0032689E">
      <w:pPr>
        <w:tabs>
          <w:tab w:val="left" w:pos="540"/>
        </w:tabs>
        <w:spacing w:line="360" w:lineRule="auto"/>
        <w:rPr>
          <w:b/>
          <w:sz w:val="28"/>
          <w:szCs w:val="28"/>
        </w:rPr>
      </w:pPr>
    </w:p>
    <w:p w:rsidR="0032689E" w:rsidRPr="00703147" w:rsidRDefault="0032689E" w:rsidP="0032689E">
      <w:pPr>
        <w:tabs>
          <w:tab w:val="left" w:pos="540"/>
        </w:tabs>
        <w:spacing w:line="360" w:lineRule="auto"/>
        <w:rPr>
          <w:b/>
          <w:sz w:val="28"/>
          <w:szCs w:val="28"/>
        </w:rPr>
      </w:pPr>
      <w:r w:rsidRPr="00703147">
        <w:rPr>
          <w:b/>
          <w:sz w:val="28"/>
          <w:szCs w:val="28"/>
        </w:rPr>
        <w:t>Физическая культура и спорт</w:t>
      </w:r>
    </w:p>
    <w:p w:rsidR="00BE5C43" w:rsidRPr="00703147" w:rsidRDefault="00BE5C43" w:rsidP="00BE5C43">
      <w:pPr>
        <w:widowControl w:val="0"/>
        <w:ind w:right="142" w:firstLine="709"/>
        <w:jc w:val="both"/>
        <w:rPr>
          <w:rFonts w:eastAsia="Calibri"/>
          <w:bCs/>
          <w:sz w:val="28"/>
          <w:szCs w:val="28"/>
        </w:rPr>
      </w:pPr>
      <w:r w:rsidRPr="00703147">
        <w:rPr>
          <w:sz w:val="28"/>
          <w:szCs w:val="28"/>
        </w:rPr>
        <w:lastRenderedPageBreak/>
        <w:t>Реализация муниципальной политики в сфере физической культуры и спорта в 2023 году нацелена на исполнение муниципальной программы «Развитие физической культуры, спорта и молодежной политики в Березовском районе»,</w:t>
      </w:r>
      <w:r w:rsidRPr="00703147">
        <w:rPr>
          <w:rFonts w:eastAsia="Calibri"/>
          <w:bCs/>
          <w:sz w:val="28"/>
          <w:szCs w:val="28"/>
        </w:rPr>
        <w:t xml:space="preserve">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Березовского района для успешного выступления на официальных районных, окружных и всероссийских соревнованиях.</w:t>
      </w:r>
    </w:p>
    <w:p w:rsidR="00BE5C43" w:rsidRPr="00703147" w:rsidRDefault="00BE5C43" w:rsidP="00BE5C43">
      <w:pPr>
        <w:widowControl w:val="0"/>
        <w:ind w:right="142" w:firstLine="709"/>
        <w:jc w:val="both"/>
        <w:rPr>
          <w:rFonts w:eastAsia="Calibri"/>
          <w:sz w:val="28"/>
          <w:szCs w:val="28"/>
        </w:rPr>
      </w:pPr>
      <w:r w:rsidRPr="00703147">
        <w:rPr>
          <w:rFonts w:eastAsia="Calibri"/>
          <w:bCs/>
          <w:sz w:val="28"/>
          <w:szCs w:val="28"/>
        </w:rPr>
        <w:t xml:space="preserve">Для реализации мероприятий в сфере физической культуры и спорта в рамках программы запланировано 172,54 млн. рублей, освоено 100,00%. </w:t>
      </w:r>
    </w:p>
    <w:p w:rsidR="00BE5C43" w:rsidRPr="00703147" w:rsidRDefault="00BE5C43" w:rsidP="00BE5C43">
      <w:pPr>
        <w:ind w:firstLine="708"/>
        <w:jc w:val="both"/>
        <w:rPr>
          <w:sz w:val="28"/>
          <w:szCs w:val="28"/>
        </w:rPr>
      </w:pPr>
      <w:r w:rsidRPr="00703147">
        <w:rPr>
          <w:sz w:val="28"/>
          <w:szCs w:val="28"/>
        </w:rPr>
        <w:t>В 2023 году привлечены денежные средства депутатов в сумме 678,60 тыс. рублей:</w:t>
      </w:r>
    </w:p>
    <w:p w:rsidR="00BE5C43" w:rsidRPr="00703147" w:rsidRDefault="00BE5C43" w:rsidP="00BE5C43">
      <w:pPr>
        <w:ind w:firstLine="708"/>
        <w:jc w:val="both"/>
        <w:rPr>
          <w:sz w:val="28"/>
          <w:szCs w:val="28"/>
        </w:rPr>
      </w:pPr>
      <w:r w:rsidRPr="00703147">
        <w:rPr>
          <w:sz w:val="28"/>
          <w:szCs w:val="28"/>
        </w:rPr>
        <w:t xml:space="preserve">- 178,60 тыс. рублей в МАУ ДО «СШ «Виктория», (депутат Думы ХМАО – Югры, Р.М. Проводников), средства направлены на проведение турнира по боксу; </w:t>
      </w:r>
    </w:p>
    <w:p w:rsidR="00BE5C43" w:rsidRPr="00703147" w:rsidRDefault="00BE5C43" w:rsidP="00BE5C43">
      <w:pPr>
        <w:ind w:firstLine="708"/>
        <w:jc w:val="both"/>
        <w:rPr>
          <w:sz w:val="28"/>
          <w:szCs w:val="28"/>
        </w:rPr>
      </w:pPr>
      <w:r w:rsidRPr="00703147">
        <w:rPr>
          <w:sz w:val="28"/>
          <w:szCs w:val="28"/>
        </w:rPr>
        <w:t xml:space="preserve">- 500,00 тыс. рублей в МАУ ДО СШ «Арена», (депутат Думы ХМАО – Югры А.Ф. </w:t>
      </w:r>
      <w:proofErr w:type="spellStart"/>
      <w:r w:rsidRPr="00703147">
        <w:rPr>
          <w:sz w:val="28"/>
          <w:szCs w:val="28"/>
        </w:rPr>
        <w:t>Мещагин</w:t>
      </w:r>
      <w:proofErr w:type="spellEnd"/>
      <w:r w:rsidRPr="00703147">
        <w:rPr>
          <w:sz w:val="28"/>
          <w:szCs w:val="28"/>
        </w:rPr>
        <w:t>), оказание финансовой помощи на приобретение спортивной экипировки для занятий футболом, волейболом, фигурным катанием, хоккейной формы и спортивного инвентаря.</w:t>
      </w:r>
    </w:p>
    <w:p w:rsidR="00BE5C43" w:rsidRPr="00703147" w:rsidRDefault="00BE5C43" w:rsidP="00BE5C43">
      <w:pPr>
        <w:ind w:firstLine="709"/>
        <w:jc w:val="both"/>
        <w:rPr>
          <w:rFonts w:eastAsia="Calibri"/>
          <w:sz w:val="28"/>
          <w:szCs w:val="28"/>
        </w:rPr>
      </w:pPr>
      <w:r w:rsidRPr="00703147">
        <w:rPr>
          <w:sz w:val="28"/>
          <w:szCs w:val="28"/>
        </w:rPr>
        <w:t xml:space="preserve">Объем оказания платных услуг населению учреждениями физической культуры и спорта в отчетном периоде </w:t>
      </w:r>
      <w:r w:rsidRPr="00703147">
        <w:rPr>
          <w:rFonts w:eastAsia="Calibri"/>
          <w:sz w:val="28"/>
          <w:szCs w:val="28"/>
        </w:rPr>
        <w:t>составил 3 290,88 тыс. рублей.</w:t>
      </w:r>
    </w:p>
    <w:p w:rsidR="00BE5C43" w:rsidRPr="00703147" w:rsidRDefault="00BE5C43" w:rsidP="00BE5C43">
      <w:pPr>
        <w:widowControl w:val="0"/>
        <w:ind w:right="142" w:firstLine="709"/>
        <w:jc w:val="both"/>
        <w:rPr>
          <w:sz w:val="28"/>
          <w:szCs w:val="28"/>
        </w:rPr>
      </w:pPr>
      <w:r w:rsidRPr="00703147">
        <w:rPr>
          <w:sz w:val="28"/>
          <w:szCs w:val="28"/>
        </w:rPr>
        <w:t xml:space="preserve">По состоянию на 1 января 2024 года на территории Березовского района имеется 82 единицы спортивных объектов (на 1 января 2023 года – 79 объектов). </w:t>
      </w:r>
    </w:p>
    <w:p w:rsidR="00BE5C43" w:rsidRPr="00703147" w:rsidRDefault="00BE5C43" w:rsidP="00BE5C43">
      <w:pPr>
        <w:widowControl w:val="0"/>
        <w:ind w:right="142" w:firstLine="709"/>
        <w:jc w:val="both"/>
        <w:rPr>
          <w:sz w:val="28"/>
          <w:szCs w:val="28"/>
        </w:rPr>
      </w:pPr>
    </w:p>
    <w:p w:rsidR="00BE5C43" w:rsidRPr="00703147" w:rsidRDefault="00BE5C43" w:rsidP="00BE5C43">
      <w:pPr>
        <w:widowControl w:val="0"/>
        <w:ind w:right="142" w:firstLine="709"/>
        <w:jc w:val="both"/>
        <w:rPr>
          <w:sz w:val="28"/>
          <w:szCs w:val="28"/>
        </w:rPr>
      </w:pPr>
      <w:r w:rsidRPr="00703147">
        <w:rPr>
          <w:noProof/>
          <w:sz w:val="28"/>
          <w:szCs w:val="28"/>
        </w:rPr>
        <w:drawing>
          <wp:inline distT="0" distB="0" distL="0" distR="0" wp14:anchorId="79898CBC" wp14:editId="2CE8FEAF">
            <wp:extent cx="5267325" cy="2905125"/>
            <wp:effectExtent l="0" t="0" r="952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5C43" w:rsidRPr="00703147" w:rsidRDefault="00BE5C43" w:rsidP="00BE5C43">
      <w:pPr>
        <w:widowControl w:val="0"/>
        <w:ind w:right="142" w:firstLine="709"/>
        <w:jc w:val="both"/>
        <w:rPr>
          <w:sz w:val="28"/>
          <w:szCs w:val="28"/>
        </w:rPr>
      </w:pPr>
    </w:p>
    <w:p w:rsidR="00BE5C43" w:rsidRPr="00703147" w:rsidRDefault="00BE5C43" w:rsidP="00BE5C43">
      <w:pPr>
        <w:ind w:firstLine="708"/>
        <w:jc w:val="both"/>
        <w:rPr>
          <w:i/>
          <w:sz w:val="24"/>
          <w:szCs w:val="24"/>
        </w:rPr>
      </w:pPr>
      <w:r w:rsidRPr="00703147">
        <w:rPr>
          <w:i/>
          <w:sz w:val="24"/>
          <w:szCs w:val="24"/>
        </w:rPr>
        <w:t xml:space="preserve">Примечание: в связи с изменением методики учета спортивных объектов, количество бассейнов определено без учета детских ванн. </w:t>
      </w:r>
    </w:p>
    <w:p w:rsidR="00BE5C43" w:rsidRPr="00703147" w:rsidRDefault="00BE5C43" w:rsidP="00BE5C43">
      <w:pPr>
        <w:widowControl w:val="0"/>
        <w:ind w:right="142" w:firstLine="709"/>
        <w:jc w:val="both"/>
        <w:rPr>
          <w:sz w:val="28"/>
          <w:szCs w:val="28"/>
        </w:rPr>
      </w:pPr>
    </w:p>
    <w:p w:rsidR="00BE5C43" w:rsidRPr="00703147" w:rsidRDefault="00BE5C43" w:rsidP="00BE5C43">
      <w:pPr>
        <w:ind w:firstLine="708"/>
        <w:jc w:val="both"/>
        <w:rPr>
          <w:sz w:val="28"/>
          <w:szCs w:val="28"/>
        </w:rPr>
      </w:pPr>
      <w:r w:rsidRPr="00703147">
        <w:rPr>
          <w:color w:val="000000"/>
          <w:sz w:val="28"/>
          <w:szCs w:val="28"/>
        </w:rPr>
        <w:t xml:space="preserve">С целью развития сети спортивных объектов шаговой доступности закуплена и установлена </w:t>
      </w:r>
      <w:r w:rsidRPr="00703147">
        <w:rPr>
          <w:sz w:val="28"/>
          <w:szCs w:val="28"/>
        </w:rPr>
        <w:t xml:space="preserve">«умная» спортивная площадка в </w:t>
      </w:r>
      <w:proofErr w:type="spellStart"/>
      <w:r w:rsidRPr="00703147">
        <w:rPr>
          <w:sz w:val="28"/>
          <w:szCs w:val="28"/>
        </w:rPr>
        <w:t>пгт</w:t>
      </w:r>
      <w:proofErr w:type="spellEnd"/>
      <w:r w:rsidRPr="00703147">
        <w:rPr>
          <w:sz w:val="28"/>
          <w:szCs w:val="28"/>
        </w:rPr>
        <w:t xml:space="preserve">. Игрим. </w:t>
      </w:r>
    </w:p>
    <w:p w:rsidR="00BE5C43" w:rsidRPr="00703147" w:rsidRDefault="00BE5C43" w:rsidP="00BE5C43">
      <w:pPr>
        <w:ind w:firstLine="709"/>
        <w:jc w:val="both"/>
        <w:rPr>
          <w:sz w:val="28"/>
          <w:szCs w:val="28"/>
        </w:rPr>
      </w:pPr>
      <w:r w:rsidRPr="00703147">
        <w:rPr>
          <w:sz w:val="28"/>
          <w:szCs w:val="28"/>
        </w:rPr>
        <w:lastRenderedPageBreak/>
        <w:t xml:space="preserve">Спортивной школой «Виктория» на территории лыжной базы </w:t>
      </w:r>
      <w:proofErr w:type="spellStart"/>
      <w:r w:rsidRPr="00703147">
        <w:rPr>
          <w:sz w:val="28"/>
          <w:szCs w:val="28"/>
        </w:rPr>
        <w:t>пгт</w:t>
      </w:r>
      <w:proofErr w:type="spellEnd"/>
      <w:r w:rsidRPr="00703147">
        <w:rPr>
          <w:sz w:val="28"/>
          <w:szCs w:val="28"/>
        </w:rPr>
        <w:t>. Игрим, спортивной школой «Арена» на территории ледовой арены «Айсберг» приобретены и установлены уличные спортивные тренажеры.</w:t>
      </w:r>
    </w:p>
    <w:p w:rsidR="00BE5C43" w:rsidRPr="00703147" w:rsidRDefault="00BE5C43" w:rsidP="00BE5C43">
      <w:pPr>
        <w:tabs>
          <w:tab w:val="left" w:pos="540"/>
          <w:tab w:val="left" w:pos="709"/>
        </w:tabs>
        <w:ind w:firstLine="709"/>
        <w:contextualSpacing/>
        <w:jc w:val="both"/>
        <w:rPr>
          <w:rFonts w:eastAsia="Arial Unicode MS"/>
          <w:sz w:val="28"/>
          <w:szCs w:val="28"/>
        </w:rPr>
      </w:pPr>
      <w:r w:rsidRPr="00703147">
        <w:rPr>
          <w:rFonts w:eastAsia="Arial Unicode MS"/>
          <w:sz w:val="28"/>
          <w:szCs w:val="28"/>
        </w:rPr>
        <w:t xml:space="preserve">Начата работа по реализации проекта по строительству спортивного зала имени Руслана </w:t>
      </w:r>
      <w:proofErr w:type="spellStart"/>
      <w:r w:rsidRPr="00703147">
        <w:rPr>
          <w:rFonts w:eastAsia="Arial Unicode MS"/>
          <w:sz w:val="28"/>
          <w:szCs w:val="28"/>
        </w:rPr>
        <w:t>Проводникова</w:t>
      </w:r>
      <w:proofErr w:type="spellEnd"/>
      <w:r w:rsidRPr="00703147">
        <w:rPr>
          <w:rFonts w:eastAsia="Arial Unicode MS"/>
          <w:sz w:val="28"/>
          <w:szCs w:val="28"/>
        </w:rPr>
        <w:t xml:space="preserve">. Выделен земельный участок, ведется подготовка задания на проектирование. </w:t>
      </w:r>
    </w:p>
    <w:p w:rsidR="00BE5C43" w:rsidRPr="00703147" w:rsidRDefault="00BE5C43" w:rsidP="00BE5C43">
      <w:pPr>
        <w:widowControl w:val="0"/>
        <w:autoSpaceDE w:val="0"/>
        <w:autoSpaceDN w:val="0"/>
        <w:adjustRightInd w:val="0"/>
        <w:ind w:firstLine="708"/>
        <w:jc w:val="both"/>
        <w:rPr>
          <w:sz w:val="28"/>
          <w:szCs w:val="28"/>
        </w:rPr>
      </w:pPr>
      <w:r w:rsidRPr="00703147">
        <w:rPr>
          <w:sz w:val="28"/>
          <w:szCs w:val="28"/>
        </w:rPr>
        <w:t>Проведение соревнований различного уровня имеет высокий социальный эффект, который содействует активному привлечению жителей района, в том числе детей и подростков к занятию физической культурой и спортом, и как результат воспитание здорового общества.</w:t>
      </w:r>
    </w:p>
    <w:p w:rsidR="00BE5C43" w:rsidRPr="00703147" w:rsidRDefault="00BE5C43" w:rsidP="00BE5C43">
      <w:pPr>
        <w:shd w:val="clear" w:color="auto" w:fill="FFFFFF"/>
        <w:ind w:firstLine="708"/>
        <w:jc w:val="both"/>
        <w:rPr>
          <w:sz w:val="28"/>
          <w:szCs w:val="28"/>
        </w:rPr>
      </w:pPr>
      <w:r w:rsidRPr="00703147">
        <w:rPr>
          <w:sz w:val="28"/>
          <w:szCs w:val="28"/>
        </w:rPr>
        <w:t>В 2023 году организовано и проведено 156</w:t>
      </w:r>
      <w:r w:rsidRPr="00703147">
        <w:rPr>
          <w:b/>
          <w:sz w:val="28"/>
          <w:szCs w:val="28"/>
        </w:rPr>
        <w:t xml:space="preserve"> </w:t>
      </w:r>
      <w:r w:rsidRPr="00703147">
        <w:rPr>
          <w:sz w:val="28"/>
          <w:szCs w:val="28"/>
        </w:rPr>
        <w:t xml:space="preserve">спортивно-массовых мероприятий, из них: Всероссийского уровня – 4, регионального – 61, </w:t>
      </w:r>
      <w:r w:rsidRPr="00703147">
        <w:rPr>
          <w:rFonts w:eastAsia="Calibri"/>
          <w:sz w:val="28"/>
          <w:szCs w:val="28"/>
        </w:rPr>
        <w:t>районного и поселенческого уровня – 156 мероприятий.</w:t>
      </w:r>
      <w:r w:rsidRPr="00703147">
        <w:rPr>
          <w:sz w:val="28"/>
          <w:szCs w:val="28"/>
        </w:rPr>
        <w:t xml:space="preserve"> Количество участников составило 5 118 человек.</w:t>
      </w:r>
    </w:p>
    <w:p w:rsidR="00BE5C43" w:rsidRPr="00703147" w:rsidRDefault="00BE5C43" w:rsidP="00BE5C43">
      <w:pPr>
        <w:shd w:val="clear" w:color="auto" w:fill="FFFFFF"/>
        <w:ind w:firstLine="709"/>
        <w:jc w:val="both"/>
        <w:rPr>
          <w:bCs/>
          <w:sz w:val="28"/>
          <w:szCs w:val="28"/>
        </w:rPr>
      </w:pPr>
      <w:r w:rsidRPr="00703147">
        <w:rPr>
          <w:sz w:val="28"/>
          <w:szCs w:val="28"/>
        </w:rPr>
        <w:t xml:space="preserve">Наиболее значимые мероприятия и достижения отчетного периода 2023 года: кубок главы Березовского района по волейболу, лыжная гонка «Лыжня России», турниры по хоккею, боксу, мини-футболу, всероссийский день бега «Кросс Нации – 2023», </w:t>
      </w:r>
      <w:r w:rsidRPr="00703147">
        <w:rPr>
          <w:bCs/>
          <w:sz w:val="28"/>
          <w:szCs w:val="28"/>
        </w:rPr>
        <w:t xml:space="preserve">Чемпионат и Первенство по </w:t>
      </w:r>
      <w:proofErr w:type="spellStart"/>
      <w:r w:rsidRPr="00703147">
        <w:rPr>
          <w:bCs/>
          <w:sz w:val="28"/>
          <w:szCs w:val="28"/>
        </w:rPr>
        <w:t>бочча</w:t>
      </w:r>
      <w:proofErr w:type="spellEnd"/>
      <w:r w:rsidRPr="00703147">
        <w:rPr>
          <w:bCs/>
          <w:sz w:val="28"/>
          <w:szCs w:val="28"/>
        </w:rPr>
        <w:t xml:space="preserve"> в зачет </w:t>
      </w:r>
      <w:proofErr w:type="spellStart"/>
      <w:r w:rsidRPr="00703147">
        <w:rPr>
          <w:bCs/>
          <w:sz w:val="28"/>
          <w:szCs w:val="28"/>
        </w:rPr>
        <w:t>Параспартакиады</w:t>
      </w:r>
      <w:proofErr w:type="spellEnd"/>
      <w:r w:rsidRPr="00703147">
        <w:rPr>
          <w:bCs/>
          <w:sz w:val="28"/>
          <w:szCs w:val="28"/>
        </w:rPr>
        <w:t xml:space="preserve"> ХМАО-Югры г. Ханты-Мансийск.</w:t>
      </w:r>
    </w:p>
    <w:p w:rsidR="00BE5C43" w:rsidRPr="00703147" w:rsidRDefault="00BE5C43" w:rsidP="00BE5C43">
      <w:pPr>
        <w:ind w:firstLine="709"/>
        <w:jc w:val="both"/>
        <w:rPr>
          <w:sz w:val="28"/>
          <w:szCs w:val="28"/>
        </w:rPr>
      </w:pPr>
      <w:r w:rsidRPr="00703147">
        <w:rPr>
          <w:rFonts w:eastAsia="Arial Unicode MS"/>
          <w:sz w:val="28"/>
          <w:szCs w:val="28"/>
        </w:rPr>
        <w:t xml:space="preserve">Спортсмены Березовского района приняли участие в выездных соревнованиях России и Ханты-Мансийского автономного округа – Югры </w:t>
      </w:r>
      <w:r w:rsidRPr="00703147">
        <w:rPr>
          <w:sz w:val="28"/>
          <w:szCs w:val="28"/>
        </w:rPr>
        <w:t xml:space="preserve">по </w:t>
      </w:r>
      <w:proofErr w:type="spellStart"/>
      <w:r w:rsidRPr="00703147">
        <w:rPr>
          <w:sz w:val="28"/>
          <w:szCs w:val="28"/>
        </w:rPr>
        <w:t>чирлидингу</w:t>
      </w:r>
      <w:proofErr w:type="spellEnd"/>
      <w:r w:rsidRPr="00703147">
        <w:rPr>
          <w:sz w:val="28"/>
          <w:szCs w:val="28"/>
        </w:rPr>
        <w:t xml:space="preserve">, волейболу, лыжным гонкам, боксу, плаванию, гиревому спорту, футболу, мини-футболу, хоккею, </w:t>
      </w:r>
      <w:proofErr w:type="spellStart"/>
      <w:r w:rsidRPr="00703147">
        <w:rPr>
          <w:bCs/>
          <w:sz w:val="28"/>
          <w:szCs w:val="28"/>
        </w:rPr>
        <w:t>бочче</w:t>
      </w:r>
      <w:proofErr w:type="spellEnd"/>
      <w:r w:rsidRPr="00703147">
        <w:rPr>
          <w:bCs/>
          <w:sz w:val="28"/>
          <w:szCs w:val="28"/>
        </w:rPr>
        <w:t xml:space="preserve">, легкой атлетике, </w:t>
      </w:r>
      <w:r w:rsidRPr="00703147">
        <w:rPr>
          <w:sz w:val="28"/>
          <w:szCs w:val="28"/>
        </w:rPr>
        <w:t>северному многоборью.</w:t>
      </w:r>
    </w:p>
    <w:p w:rsidR="00BE5C43" w:rsidRPr="00703147" w:rsidRDefault="00BE5C43" w:rsidP="00BE5C43">
      <w:pPr>
        <w:ind w:firstLine="708"/>
        <w:jc w:val="both"/>
        <w:rPr>
          <w:rFonts w:eastAsia="Arial Unicode MS"/>
          <w:sz w:val="28"/>
          <w:szCs w:val="28"/>
        </w:rPr>
      </w:pPr>
      <w:r w:rsidRPr="00703147">
        <w:rPr>
          <w:rFonts w:eastAsia="Arial Unicode MS"/>
          <w:sz w:val="28"/>
          <w:szCs w:val="28"/>
        </w:rPr>
        <w:t xml:space="preserve">В 2023 году было организовано выездное тестирование по выполнению нормативов (тестов) среди населения Березовского района (п. Приполярный, д. </w:t>
      </w:r>
      <w:proofErr w:type="spellStart"/>
      <w:r w:rsidRPr="00703147">
        <w:rPr>
          <w:rFonts w:eastAsia="Arial Unicode MS"/>
          <w:sz w:val="28"/>
          <w:szCs w:val="28"/>
        </w:rPr>
        <w:t>Хулимсунт</w:t>
      </w:r>
      <w:proofErr w:type="spellEnd"/>
      <w:r w:rsidRPr="00703147">
        <w:rPr>
          <w:rFonts w:eastAsia="Arial Unicode MS"/>
          <w:sz w:val="28"/>
          <w:szCs w:val="28"/>
        </w:rPr>
        <w:t>, п. Светлый). Всего приняло участие 521 человек.</w:t>
      </w:r>
    </w:p>
    <w:p w:rsidR="00BE5C43" w:rsidRPr="00703147" w:rsidRDefault="00BE5C43" w:rsidP="00BE5C43">
      <w:pPr>
        <w:ind w:firstLine="708"/>
        <w:jc w:val="both"/>
        <w:rPr>
          <w:rFonts w:eastAsia="Arial Unicode MS"/>
          <w:sz w:val="28"/>
          <w:szCs w:val="28"/>
        </w:rPr>
      </w:pPr>
      <w:r w:rsidRPr="00703147">
        <w:rPr>
          <w:rFonts w:eastAsia="Arial Unicode MS"/>
          <w:sz w:val="28"/>
          <w:szCs w:val="28"/>
        </w:rPr>
        <w:t xml:space="preserve">Организована районная акция «Регистрируйся в АИС ГТО», количество участников достигло 100 человек - воспитанники дошкольных образовательных организаций Березовского района. </w:t>
      </w:r>
    </w:p>
    <w:p w:rsidR="00BE5C43" w:rsidRPr="00703147" w:rsidRDefault="00BE5C43" w:rsidP="00BE5C43">
      <w:pPr>
        <w:ind w:firstLine="708"/>
        <w:jc w:val="both"/>
        <w:rPr>
          <w:rFonts w:eastAsia="Arial Unicode MS"/>
          <w:sz w:val="28"/>
          <w:szCs w:val="28"/>
        </w:rPr>
      </w:pPr>
      <w:r w:rsidRPr="00703147">
        <w:rPr>
          <w:rFonts w:eastAsia="Arial Unicode MS"/>
          <w:sz w:val="28"/>
          <w:szCs w:val="28"/>
        </w:rPr>
        <w:t xml:space="preserve">В 2023 году продолжена работа по вовлечению в спортивную жизнь граждан с ограниченными возможностями на базе 2-х спортивных учреждений района в секциях и группах адаптивной физической культуры (далее – АФК). По состоянию на 01.01.2024 количество занимающихся составила 107 человек, из них в состав </w:t>
      </w:r>
      <w:r w:rsidRPr="00703147">
        <w:rPr>
          <w:sz w:val="28"/>
          <w:szCs w:val="28"/>
        </w:rPr>
        <w:t>сборных команд муниципального образования Березовский район АФК входит 18 человек.</w:t>
      </w:r>
    </w:p>
    <w:p w:rsidR="00BE5C43" w:rsidRPr="00703147" w:rsidRDefault="00BE5C43" w:rsidP="00BE5C43">
      <w:pPr>
        <w:ind w:firstLine="708"/>
        <w:rPr>
          <w:sz w:val="28"/>
          <w:szCs w:val="28"/>
        </w:rPr>
      </w:pPr>
      <w:r w:rsidRPr="00703147">
        <w:rPr>
          <w:sz w:val="28"/>
          <w:szCs w:val="28"/>
        </w:rPr>
        <w:t>В учреждениях реализуются программы:</w:t>
      </w:r>
    </w:p>
    <w:p w:rsidR="00BE5C43" w:rsidRPr="00703147" w:rsidRDefault="00BE5C43" w:rsidP="00BE5C43">
      <w:pPr>
        <w:ind w:firstLine="709"/>
        <w:rPr>
          <w:sz w:val="28"/>
          <w:szCs w:val="28"/>
        </w:rPr>
      </w:pPr>
      <w:r w:rsidRPr="00703147">
        <w:rPr>
          <w:sz w:val="28"/>
          <w:szCs w:val="28"/>
        </w:rPr>
        <w:t xml:space="preserve">- адаптивная образовательная общеразвивающая программа для детей с ОВЗ, детьми инвалидами и инвалидами; </w:t>
      </w:r>
    </w:p>
    <w:p w:rsidR="00BE5C43" w:rsidRPr="00703147" w:rsidRDefault="00BE5C43" w:rsidP="00BE5C43">
      <w:pPr>
        <w:ind w:firstLine="709"/>
        <w:rPr>
          <w:sz w:val="28"/>
          <w:szCs w:val="28"/>
        </w:rPr>
      </w:pPr>
      <w:r w:rsidRPr="00703147">
        <w:rPr>
          <w:sz w:val="28"/>
          <w:szCs w:val="28"/>
        </w:rPr>
        <w:t xml:space="preserve">- дополнительная образовательная программа спортивной подготовки по виду спорта «спорт ЛИН»; </w:t>
      </w:r>
    </w:p>
    <w:p w:rsidR="00BE5C43" w:rsidRPr="00703147" w:rsidRDefault="00BE5C43" w:rsidP="00BE5C43">
      <w:pPr>
        <w:ind w:firstLine="709"/>
        <w:rPr>
          <w:sz w:val="28"/>
          <w:szCs w:val="28"/>
        </w:rPr>
      </w:pPr>
      <w:r w:rsidRPr="00703147">
        <w:rPr>
          <w:sz w:val="28"/>
          <w:szCs w:val="28"/>
        </w:rPr>
        <w:t>- дополнительная образовательная программа спортивной подготовки по виду спорта «спорт лиц с ПОДА»</w:t>
      </w:r>
    </w:p>
    <w:p w:rsidR="00BE5C43" w:rsidRPr="00703147" w:rsidRDefault="00BE5C43" w:rsidP="00BE5C43">
      <w:pPr>
        <w:ind w:firstLine="709"/>
        <w:rPr>
          <w:sz w:val="28"/>
          <w:szCs w:val="28"/>
        </w:rPr>
      </w:pPr>
      <w:r w:rsidRPr="00703147">
        <w:rPr>
          <w:sz w:val="28"/>
          <w:szCs w:val="28"/>
        </w:rPr>
        <w:t>- программа физкультурно-оздоровительной направленности средствами адаптивной физической культуры для детей инвалидов «Мама + ребёнок»;</w:t>
      </w:r>
    </w:p>
    <w:p w:rsidR="00BE5C43" w:rsidRPr="00703147" w:rsidRDefault="00BE5C43" w:rsidP="00BE5C43">
      <w:pPr>
        <w:ind w:firstLine="709"/>
        <w:rPr>
          <w:sz w:val="28"/>
          <w:szCs w:val="28"/>
        </w:rPr>
      </w:pPr>
      <w:r w:rsidRPr="00703147">
        <w:rPr>
          <w:sz w:val="28"/>
          <w:szCs w:val="28"/>
        </w:rPr>
        <w:t xml:space="preserve">- программа физкультурно-оздоровительной направленности средствами адаптивной физической культуры для инвалидов «по </w:t>
      </w:r>
      <w:proofErr w:type="spellStart"/>
      <w:r w:rsidRPr="00703147">
        <w:rPr>
          <w:sz w:val="28"/>
          <w:szCs w:val="28"/>
        </w:rPr>
        <w:t>бочче</w:t>
      </w:r>
      <w:proofErr w:type="spellEnd"/>
      <w:r w:rsidRPr="00703147">
        <w:rPr>
          <w:sz w:val="28"/>
          <w:szCs w:val="28"/>
        </w:rPr>
        <w:t>».</w:t>
      </w:r>
    </w:p>
    <w:p w:rsidR="00BE5C43" w:rsidRPr="00703147" w:rsidRDefault="00BE5C43" w:rsidP="00BE5C43">
      <w:pPr>
        <w:ind w:firstLine="708"/>
        <w:jc w:val="both"/>
        <w:rPr>
          <w:color w:val="000000"/>
          <w:sz w:val="28"/>
          <w:szCs w:val="28"/>
        </w:rPr>
      </w:pPr>
      <w:r w:rsidRPr="00703147">
        <w:rPr>
          <w:color w:val="000000"/>
          <w:sz w:val="28"/>
          <w:szCs w:val="28"/>
        </w:rPr>
        <w:lastRenderedPageBreak/>
        <w:t>Запланированы к установке в 2024 году:</w:t>
      </w:r>
    </w:p>
    <w:p w:rsidR="00BE5C43" w:rsidRPr="00703147" w:rsidRDefault="00BE5C43" w:rsidP="00BE5C43">
      <w:pPr>
        <w:ind w:firstLine="708"/>
        <w:jc w:val="both"/>
        <w:rPr>
          <w:sz w:val="28"/>
          <w:szCs w:val="28"/>
        </w:rPr>
      </w:pPr>
      <w:r w:rsidRPr="00703147">
        <w:rPr>
          <w:sz w:val="28"/>
          <w:szCs w:val="28"/>
        </w:rPr>
        <w:t xml:space="preserve">-  турниковый комплекс в д. </w:t>
      </w:r>
      <w:proofErr w:type="spellStart"/>
      <w:r w:rsidRPr="00703147">
        <w:rPr>
          <w:sz w:val="28"/>
          <w:szCs w:val="28"/>
        </w:rPr>
        <w:t>Кимкясуй</w:t>
      </w:r>
      <w:proofErr w:type="spellEnd"/>
      <w:r w:rsidRPr="00703147">
        <w:rPr>
          <w:sz w:val="28"/>
          <w:szCs w:val="28"/>
        </w:rPr>
        <w:t>.</w:t>
      </w:r>
    </w:p>
    <w:p w:rsidR="0032689E" w:rsidRPr="00703147" w:rsidRDefault="0032689E" w:rsidP="0032689E">
      <w:pPr>
        <w:tabs>
          <w:tab w:val="left" w:pos="540"/>
        </w:tabs>
        <w:jc w:val="both"/>
        <w:rPr>
          <w:b/>
          <w:sz w:val="28"/>
          <w:szCs w:val="28"/>
        </w:rPr>
      </w:pPr>
    </w:p>
    <w:p w:rsidR="0032689E" w:rsidRPr="00703147" w:rsidRDefault="0032689E" w:rsidP="0032689E">
      <w:pPr>
        <w:tabs>
          <w:tab w:val="left" w:pos="540"/>
        </w:tabs>
        <w:jc w:val="both"/>
        <w:rPr>
          <w:b/>
          <w:sz w:val="28"/>
          <w:szCs w:val="28"/>
        </w:rPr>
      </w:pPr>
      <w:r w:rsidRPr="00703147">
        <w:rPr>
          <w:b/>
          <w:sz w:val="28"/>
          <w:szCs w:val="28"/>
        </w:rPr>
        <w:t>Молодежная политика</w:t>
      </w:r>
    </w:p>
    <w:p w:rsidR="0032689E" w:rsidRPr="00703147" w:rsidRDefault="0032689E" w:rsidP="0032689E">
      <w:pPr>
        <w:ind w:firstLine="709"/>
        <w:jc w:val="both"/>
        <w:rPr>
          <w:sz w:val="28"/>
          <w:szCs w:val="28"/>
        </w:rPr>
      </w:pPr>
    </w:p>
    <w:p w:rsidR="00C414C5" w:rsidRPr="00703147" w:rsidRDefault="00C414C5" w:rsidP="00C414C5">
      <w:pPr>
        <w:shd w:val="clear" w:color="auto" w:fill="FFFFFF"/>
        <w:tabs>
          <w:tab w:val="left" w:pos="709"/>
        </w:tabs>
        <w:ind w:firstLine="709"/>
        <w:jc w:val="both"/>
        <w:rPr>
          <w:rFonts w:eastAsia="Calibri"/>
          <w:sz w:val="28"/>
          <w:szCs w:val="28"/>
        </w:rPr>
      </w:pPr>
      <w:r w:rsidRPr="00703147">
        <w:rPr>
          <w:rFonts w:eastAsia="Calibri"/>
          <w:sz w:val="28"/>
          <w:szCs w:val="28"/>
        </w:rPr>
        <w:t xml:space="preserve">В целях гражданско-патриотического воспитания молодежи организованы и проведены акции: </w:t>
      </w:r>
      <w:r w:rsidRPr="00703147">
        <w:rPr>
          <w:rFonts w:eastAsia="Calibri"/>
          <w:bCs/>
          <w:sz w:val="28"/>
          <w:szCs w:val="28"/>
        </w:rPr>
        <w:t>автопробег «</w:t>
      </w:r>
      <w:proofErr w:type="spellStart"/>
      <w:r w:rsidRPr="00703147">
        <w:rPr>
          <w:rFonts w:eastAsia="Calibri"/>
          <w:bCs/>
          <w:sz w:val="28"/>
          <w:szCs w:val="28"/>
        </w:rPr>
        <w:t>Автополк</w:t>
      </w:r>
      <w:proofErr w:type="spellEnd"/>
      <w:r w:rsidRPr="00703147">
        <w:rPr>
          <w:rFonts w:eastAsia="Calibri"/>
          <w:bCs/>
          <w:sz w:val="28"/>
          <w:szCs w:val="28"/>
        </w:rPr>
        <w:t xml:space="preserve">», акция «Стена памяти», акция «Окна Победы», </w:t>
      </w:r>
      <w:r w:rsidRPr="00703147">
        <w:rPr>
          <w:rFonts w:eastAsia="Calibri"/>
          <w:sz w:val="28"/>
          <w:szCs w:val="28"/>
        </w:rPr>
        <w:t xml:space="preserve">Всероссийская акция «Письмо солдату», акции памяти «Блокадный хлеб», </w:t>
      </w:r>
      <w:r w:rsidRPr="00703147">
        <w:rPr>
          <w:rFonts w:eastAsia="Calibri"/>
          <w:bCs/>
          <w:sz w:val="28"/>
          <w:szCs w:val="28"/>
        </w:rPr>
        <w:t>организована акция по сбору гуманитарной помощи в поддержку военнослужащим, которые учувствуют в специальной военной операции и помощи жителям Донбасса и другие.</w:t>
      </w:r>
    </w:p>
    <w:p w:rsidR="00C414C5" w:rsidRPr="00703147" w:rsidRDefault="00C414C5" w:rsidP="00C414C5">
      <w:pPr>
        <w:shd w:val="clear" w:color="auto" w:fill="FFFFFF"/>
        <w:tabs>
          <w:tab w:val="left" w:pos="709"/>
        </w:tabs>
        <w:ind w:firstLine="709"/>
        <w:jc w:val="both"/>
        <w:rPr>
          <w:sz w:val="28"/>
          <w:szCs w:val="28"/>
        </w:rPr>
      </w:pPr>
      <w:r w:rsidRPr="00703147">
        <w:rPr>
          <w:rFonts w:eastAsia="Calibri"/>
          <w:sz w:val="28"/>
          <w:szCs w:val="28"/>
        </w:rPr>
        <w:t>Волонтерами</w:t>
      </w:r>
      <w:r w:rsidRPr="00703147">
        <w:rPr>
          <w:rFonts w:eastAsia="Calibri"/>
          <w:bCs/>
          <w:sz w:val="28"/>
          <w:szCs w:val="28"/>
        </w:rPr>
        <w:t xml:space="preserve"> оказана помощь</w:t>
      </w:r>
      <w:r w:rsidRPr="00703147">
        <w:rPr>
          <w:rFonts w:eastAsia="Calibri"/>
          <w:sz w:val="28"/>
          <w:szCs w:val="28"/>
        </w:rPr>
        <w:t xml:space="preserve"> пожилым гражданам, организована акция «Помоги ветерану», </w:t>
      </w:r>
      <w:r w:rsidRPr="00703147">
        <w:rPr>
          <w:rFonts w:eastAsia="Calibri"/>
          <w:bCs/>
          <w:sz w:val="28"/>
          <w:szCs w:val="28"/>
        </w:rPr>
        <w:t xml:space="preserve">фестиваль военно-патриотической песни «Во славу Победы звучат голоса», </w:t>
      </w:r>
      <w:r w:rsidRPr="00703147">
        <w:rPr>
          <w:rFonts w:eastAsia="Calibri"/>
          <w:sz w:val="28"/>
          <w:szCs w:val="28"/>
        </w:rPr>
        <w:t>осуществлена чистка снега на мемориальных комплексах. Организованы праздничный концерт «Победа за нами» и другие.</w:t>
      </w:r>
    </w:p>
    <w:p w:rsidR="00C414C5" w:rsidRPr="00703147" w:rsidRDefault="00C414C5" w:rsidP="00C414C5">
      <w:pPr>
        <w:tabs>
          <w:tab w:val="left" w:pos="426"/>
          <w:tab w:val="left" w:pos="709"/>
        </w:tabs>
        <w:ind w:firstLine="709"/>
        <w:jc w:val="both"/>
        <w:rPr>
          <w:sz w:val="28"/>
          <w:szCs w:val="28"/>
        </w:rPr>
      </w:pPr>
      <w:r w:rsidRPr="00703147">
        <w:rPr>
          <w:sz w:val="28"/>
          <w:szCs w:val="28"/>
        </w:rPr>
        <w:t xml:space="preserve">Принято участие во Всероссийских и региональных мероприятиях: </w:t>
      </w:r>
    </w:p>
    <w:p w:rsidR="00C414C5" w:rsidRPr="00703147" w:rsidRDefault="00C414C5" w:rsidP="00C414C5">
      <w:pPr>
        <w:tabs>
          <w:tab w:val="left" w:pos="426"/>
          <w:tab w:val="left" w:pos="567"/>
          <w:tab w:val="left" w:pos="709"/>
          <w:tab w:val="left" w:pos="1170"/>
        </w:tabs>
        <w:ind w:firstLine="709"/>
        <w:jc w:val="both"/>
        <w:rPr>
          <w:rFonts w:eastAsia="Calibri" w:cs="Courier New"/>
          <w:bCs/>
          <w:color w:val="000000"/>
          <w:spacing w:val="-1"/>
          <w:sz w:val="28"/>
          <w:szCs w:val="28"/>
        </w:rPr>
      </w:pPr>
      <w:r w:rsidRPr="00703147">
        <w:rPr>
          <w:sz w:val="28"/>
          <w:szCs w:val="28"/>
        </w:rPr>
        <w:t>- региональный студенческий форум «</w:t>
      </w:r>
      <w:proofErr w:type="spellStart"/>
      <w:r w:rsidRPr="00703147">
        <w:rPr>
          <w:sz w:val="28"/>
          <w:szCs w:val="28"/>
        </w:rPr>
        <w:t>Амбассадоры</w:t>
      </w:r>
      <w:proofErr w:type="spellEnd"/>
      <w:r w:rsidRPr="00703147">
        <w:rPr>
          <w:sz w:val="28"/>
          <w:szCs w:val="28"/>
        </w:rPr>
        <w:t xml:space="preserve"> Югры» (количество участников 4 человека);</w:t>
      </w:r>
    </w:p>
    <w:p w:rsidR="00C414C5" w:rsidRPr="00703147" w:rsidRDefault="00C414C5" w:rsidP="00C414C5">
      <w:pPr>
        <w:tabs>
          <w:tab w:val="left" w:pos="426"/>
          <w:tab w:val="left" w:pos="709"/>
        </w:tabs>
        <w:ind w:firstLine="709"/>
        <w:jc w:val="both"/>
        <w:rPr>
          <w:rFonts w:eastAsia="Calibri" w:cs="Courier New"/>
          <w:bCs/>
          <w:color w:val="000000"/>
          <w:spacing w:val="-1"/>
          <w:sz w:val="28"/>
          <w:szCs w:val="28"/>
        </w:rPr>
      </w:pPr>
      <w:r w:rsidRPr="00703147">
        <w:rPr>
          <w:rFonts w:eastAsia="Calibri" w:cs="Courier New"/>
          <w:bCs/>
          <w:color w:val="000000"/>
          <w:spacing w:val="-1"/>
          <w:sz w:val="28"/>
          <w:szCs w:val="28"/>
        </w:rPr>
        <w:t>- международный вокальный конкурс-фестиваль детских, юношеских и взрослых возрастов «</w:t>
      </w:r>
      <w:r w:rsidRPr="00703147">
        <w:rPr>
          <w:rFonts w:eastAsia="Calibri" w:cs="Courier New"/>
          <w:bCs/>
          <w:color w:val="000000"/>
          <w:spacing w:val="-1"/>
          <w:sz w:val="28"/>
          <w:szCs w:val="28"/>
          <w:lang w:val="en-US"/>
        </w:rPr>
        <w:t>Light</w:t>
      </w:r>
      <w:r w:rsidRPr="00703147">
        <w:rPr>
          <w:rFonts w:eastAsia="Calibri" w:cs="Courier New"/>
          <w:bCs/>
          <w:color w:val="000000"/>
          <w:spacing w:val="-1"/>
          <w:sz w:val="28"/>
          <w:szCs w:val="28"/>
        </w:rPr>
        <w:t xml:space="preserve"> </w:t>
      </w:r>
      <w:r w:rsidRPr="00703147">
        <w:rPr>
          <w:rFonts w:eastAsia="Calibri" w:cs="Courier New"/>
          <w:bCs/>
          <w:color w:val="000000"/>
          <w:spacing w:val="-1"/>
          <w:sz w:val="28"/>
          <w:szCs w:val="28"/>
          <w:lang w:val="en-US"/>
        </w:rPr>
        <w:t>Voice</w:t>
      </w:r>
      <w:r w:rsidRPr="00703147">
        <w:rPr>
          <w:rFonts w:eastAsia="Calibri" w:cs="Courier New"/>
          <w:bCs/>
          <w:color w:val="000000"/>
          <w:spacing w:val="-1"/>
          <w:sz w:val="28"/>
          <w:szCs w:val="28"/>
        </w:rPr>
        <w:t>» в г. Тюмень (приняло участие 2 человека);</w:t>
      </w:r>
    </w:p>
    <w:p w:rsidR="00C414C5" w:rsidRPr="00703147" w:rsidRDefault="00C414C5" w:rsidP="00C414C5">
      <w:pPr>
        <w:widowControl w:val="0"/>
        <w:tabs>
          <w:tab w:val="left" w:pos="709"/>
        </w:tabs>
        <w:ind w:firstLine="709"/>
        <w:jc w:val="both"/>
        <w:rPr>
          <w:rFonts w:eastAsia="Calibri" w:cs="Courier New"/>
          <w:bCs/>
          <w:color w:val="000000"/>
          <w:spacing w:val="-1"/>
          <w:sz w:val="28"/>
          <w:szCs w:val="28"/>
        </w:rPr>
      </w:pPr>
      <w:r w:rsidRPr="00703147">
        <w:rPr>
          <w:rFonts w:eastAsia="Calibri" w:cs="Courier New"/>
          <w:bCs/>
          <w:color w:val="000000"/>
          <w:spacing w:val="-1"/>
          <w:sz w:val="28"/>
          <w:szCs w:val="28"/>
        </w:rPr>
        <w:t>- международный вокальный конкурс-фестиваль детских, юношеских и взрослых возрастов «</w:t>
      </w:r>
      <w:proofErr w:type="spellStart"/>
      <w:r w:rsidRPr="00703147">
        <w:rPr>
          <w:rFonts w:eastAsia="Calibri" w:cs="Courier New"/>
          <w:bCs/>
          <w:color w:val="000000"/>
          <w:spacing w:val="-1"/>
          <w:sz w:val="28"/>
          <w:szCs w:val="28"/>
        </w:rPr>
        <w:t>New</w:t>
      </w:r>
      <w:proofErr w:type="spellEnd"/>
      <w:r w:rsidRPr="00703147">
        <w:rPr>
          <w:rFonts w:eastAsia="Calibri" w:cs="Courier New"/>
          <w:bCs/>
          <w:color w:val="000000"/>
          <w:spacing w:val="-1"/>
          <w:sz w:val="28"/>
          <w:szCs w:val="28"/>
        </w:rPr>
        <w:t xml:space="preserve"> </w:t>
      </w:r>
      <w:proofErr w:type="spellStart"/>
      <w:r w:rsidRPr="00703147">
        <w:rPr>
          <w:rFonts w:eastAsia="Calibri" w:cs="Courier New"/>
          <w:bCs/>
          <w:color w:val="000000"/>
          <w:spacing w:val="-1"/>
          <w:sz w:val="28"/>
          <w:szCs w:val="28"/>
        </w:rPr>
        <w:t>Line</w:t>
      </w:r>
      <w:proofErr w:type="spellEnd"/>
      <w:r w:rsidRPr="00703147">
        <w:rPr>
          <w:rFonts w:eastAsia="Calibri" w:cs="Courier New"/>
          <w:bCs/>
          <w:color w:val="000000"/>
          <w:spacing w:val="-1"/>
          <w:sz w:val="28"/>
          <w:szCs w:val="28"/>
        </w:rPr>
        <w:t xml:space="preserve"> </w:t>
      </w:r>
      <w:proofErr w:type="spellStart"/>
      <w:r w:rsidRPr="00703147">
        <w:rPr>
          <w:rFonts w:eastAsia="Calibri" w:cs="Courier New"/>
          <w:bCs/>
          <w:color w:val="000000"/>
          <w:spacing w:val="-1"/>
          <w:sz w:val="28"/>
          <w:szCs w:val="28"/>
        </w:rPr>
        <w:t>Dance</w:t>
      </w:r>
      <w:proofErr w:type="spellEnd"/>
      <w:r w:rsidRPr="00703147">
        <w:rPr>
          <w:rFonts w:eastAsia="Calibri" w:cs="Courier New"/>
          <w:bCs/>
          <w:color w:val="000000"/>
          <w:spacing w:val="-1"/>
          <w:sz w:val="28"/>
          <w:szCs w:val="28"/>
        </w:rPr>
        <w:t>» в г. Тюмень (1 участник);</w:t>
      </w:r>
    </w:p>
    <w:p w:rsidR="00C414C5" w:rsidRPr="00703147" w:rsidRDefault="00C414C5" w:rsidP="00C414C5">
      <w:pPr>
        <w:widowControl w:val="0"/>
        <w:tabs>
          <w:tab w:val="left" w:pos="709"/>
        </w:tabs>
        <w:ind w:firstLine="709"/>
        <w:jc w:val="both"/>
        <w:rPr>
          <w:rFonts w:eastAsia="Calibri" w:cs="Courier New"/>
          <w:bCs/>
          <w:color w:val="000000"/>
          <w:spacing w:val="-1"/>
          <w:sz w:val="28"/>
          <w:szCs w:val="28"/>
        </w:rPr>
      </w:pPr>
      <w:r w:rsidRPr="00703147">
        <w:rPr>
          <w:rFonts w:eastAsia="Calibri" w:cs="Courier New"/>
          <w:bCs/>
          <w:color w:val="000000"/>
          <w:spacing w:val="-1"/>
          <w:sz w:val="28"/>
          <w:szCs w:val="28"/>
        </w:rPr>
        <w:t xml:space="preserve">- </w:t>
      </w:r>
      <w:proofErr w:type="spellStart"/>
      <w:r w:rsidRPr="00703147">
        <w:rPr>
          <w:rFonts w:eastAsia="Calibri" w:cs="Courier New"/>
          <w:bCs/>
          <w:color w:val="000000"/>
          <w:spacing w:val="-1"/>
          <w:sz w:val="28"/>
          <w:szCs w:val="28"/>
        </w:rPr>
        <w:t>Игримская</w:t>
      </w:r>
      <w:proofErr w:type="spellEnd"/>
      <w:r w:rsidRPr="00703147">
        <w:rPr>
          <w:rFonts w:eastAsia="Calibri" w:cs="Courier New"/>
          <w:bCs/>
          <w:color w:val="000000"/>
          <w:spacing w:val="-1"/>
          <w:sz w:val="28"/>
          <w:szCs w:val="28"/>
        </w:rPr>
        <w:t xml:space="preserve"> детская команда КВН приняла участие в Международном онлайн–проекте «Скинь посмеяться»;</w:t>
      </w:r>
    </w:p>
    <w:p w:rsidR="00C414C5" w:rsidRPr="00703147" w:rsidRDefault="00C414C5" w:rsidP="00C414C5">
      <w:pPr>
        <w:widowControl w:val="0"/>
        <w:tabs>
          <w:tab w:val="left" w:pos="709"/>
        </w:tabs>
        <w:ind w:firstLine="709"/>
        <w:jc w:val="both"/>
        <w:rPr>
          <w:rFonts w:eastAsia="Calibri" w:cs="Courier New"/>
          <w:bCs/>
          <w:color w:val="000000"/>
          <w:spacing w:val="-1"/>
          <w:sz w:val="28"/>
          <w:szCs w:val="28"/>
        </w:rPr>
      </w:pPr>
      <w:r w:rsidRPr="00703147">
        <w:rPr>
          <w:rFonts w:eastAsia="Calibri" w:cs="Courier New"/>
          <w:bCs/>
          <w:color w:val="000000"/>
          <w:spacing w:val="-1"/>
          <w:sz w:val="28"/>
          <w:szCs w:val="28"/>
        </w:rPr>
        <w:t>- международная олимпиада «Траектория будущего» (онлайн-формат – 20 участников</w:t>
      </w:r>
      <w:r w:rsidR="006452E3" w:rsidRPr="00703147">
        <w:rPr>
          <w:rFonts w:eastAsia="Calibri" w:cs="Courier New"/>
          <w:bCs/>
          <w:color w:val="000000"/>
          <w:spacing w:val="-1"/>
          <w:sz w:val="28"/>
          <w:szCs w:val="28"/>
        </w:rPr>
        <w:t>)</w:t>
      </w:r>
      <w:r w:rsidRPr="00703147">
        <w:rPr>
          <w:rFonts w:eastAsia="Calibri" w:cs="Courier New"/>
          <w:bCs/>
          <w:color w:val="000000"/>
          <w:spacing w:val="-1"/>
          <w:sz w:val="28"/>
          <w:szCs w:val="28"/>
        </w:rPr>
        <w:t>;</w:t>
      </w:r>
    </w:p>
    <w:p w:rsidR="00C414C5" w:rsidRPr="00703147" w:rsidRDefault="00C414C5" w:rsidP="00C414C5">
      <w:pPr>
        <w:widowControl w:val="0"/>
        <w:tabs>
          <w:tab w:val="left" w:pos="709"/>
        </w:tabs>
        <w:ind w:firstLine="709"/>
        <w:jc w:val="both"/>
        <w:rPr>
          <w:rFonts w:eastAsia="Calibri" w:cs="Courier New"/>
          <w:bCs/>
          <w:color w:val="000000"/>
          <w:spacing w:val="-1"/>
          <w:sz w:val="28"/>
          <w:szCs w:val="28"/>
        </w:rPr>
      </w:pPr>
      <w:r w:rsidRPr="00703147">
        <w:rPr>
          <w:rFonts w:eastAsia="Calibri" w:cs="Courier New"/>
          <w:bCs/>
          <w:color w:val="000000"/>
          <w:spacing w:val="-1"/>
          <w:sz w:val="28"/>
          <w:szCs w:val="28"/>
        </w:rPr>
        <w:t>- выступление на ВДН</w:t>
      </w:r>
      <w:r w:rsidR="006452E3" w:rsidRPr="00703147">
        <w:rPr>
          <w:rFonts w:eastAsia="Calibri" w:cs="Courier New"/>
          <w:bCs/>
          <w:color w:val="000000"/>
          <w:spacing w:val="-1"/>
          <w:sz w:val="28"/>
          <w:szCs w:val="28"/>
        </w:rPr>
        <w:t xml:space="preserve">Х 3-х солистов </w:t>
      </w:r>
      <w:proofErr w:type="spellStart"/>
      <w:r w:rsidR="006452E3" w:rsidRPr="00703147">
        <w:rPr>
          <w:rFonts w:eastAsia="Calibri" w:cs="Courier New"/>
          <w:bCs/>
          <w:color w:val="000000"/>
          <w:spacing w:val="-1"/>
          <w:sz w:val="28"/>
          <w:szCs w:val="28"/>
        </w:rPr>
        <w:t>Сосьвинского</w:t>
      </w:r>
      <w:proofErr w:type="spellEnd"/>
      <w:r w:rsidR="006452E3" w:rsidRPr="00703147">
        <w:rPr>
          <w:rFonts w:eastAsia="Calibri" w:cs="Courier New"/>
          <w:bCs/>
          <w:color w:val="000000"/>
          <w:spacing w:val="-1"/>
          <w:sz w:val="28"/>
          <w:szCs w:val="28"/>
        </w:rPr>
        <w:t xml:space="preserve"> ЛПУ</w:t>
      </w:r>
      <w:r w:rsidRPr="00703147">
        <w:rPr>
          <w:rFonts w:eastAsia="Calibri" w:cs="Courier New"/>
          <w:bCs/>
          <w:color w:val="000000"/>
          <w:spacing w:val="-1"/>
          <w:sz w:val="28"/>
          <w:szCs w:val="28"/>
        </w:rPr>
        <w:t>;</w:t>
      </w:r>
    </w:p>
    <w:p w:rsidR="00C414C5" w:rsidRPr="00703147" w:rsidRDefault="00C414C5" w:rsidP="00C414C5">
      <w:pPr>
        <w:widowControl w:val="0"/>
        <w:tabs>
          <w:tab w:val="left" w:pos="709"/>
        </w:tabs>
        <w:ind w:firstLine="709"/>
        <w:jc w:val="both"/>
        <w:rPr>
          <w:rFonts w:eastAsia="Calibri" w:cs="Courier New"/>
          <w:bCs/>
          <w:color w:val="000000"/>
          <w:spacing w:val="-1"/>
          <w:sz w:val="28"/>
          <w:szCs w:val="28"/>
        </w:rPr>
      </w:pPr>
      <w:r w:rsidRPr="00703147">
        <w:rPr>
          <w:rFonts w:eastAsia="Calibri" w:cs="Courier New"/>
          <w:bCs/>
          <w:color w:val="000000"/>
          <w:spacing w:val="-1"/>
          <w:sz w:val="28"/>
          <w:szCs w:val="28"/>
        </w:rPr>
        <w:t xml:space="preserve">- международный фестиваль-конкурс исполнительского мастерства </w:t>
      </w:r>
      <w:r w:rsidRPr="00703147">
        <w:rPr>
          <w:rFonts w:eastAsia="Calibri" w:cs="Courier New"/>
          <w:bCs/>
          <w:color w:val="000000"/>
          <w:spacing w:val="-1"/>
          <w:sz w:val="28"/>
          <w:szCs w:val="28"/>
          <w:lang w:val="en-US"/>
        </w:rPr>
        <w:t>Pro</w:t>
      </w:r>
      <w:r w:rsidRPr="00703147">
        <w:rPr>
          <w:rFonts w:eastAsia="Calibri" w:cs="Courier New"/>
          <w:bCs/>
          <w:color w:val="000000"/>
          <w:spacing w:val="-1"/>
          <w:sz w:val="28"/>
          <w:szCs w:val="28"/>
        </w:rPr>
        <w:t>-творцы в г</w:t>
      </w:r>
      <w:r w:rsidR="006452E3" w:rsidRPr="00703147">
        <w:rPr>
          <w:rFonts w:eastAsia="Calibri" w:cs="Courier New"/>
          <w:bCs/>
          <w:color w:val="000000"/>
          <w:spacing w:val="-1"/>
          <w:sz w:val="28"/>
          <w:szCs w:val="28"/>
        </w:rPr>
        <w:t>.</w:t>
      </w:r>
      <w:r w:rsidRPr="00703147">
        <w:rPr>
          <w:rFonts w:eastAsia="Calibri" w:cs="Courier New"/>
          <w:bCs/>
          <w:color w:val="000000"/>
          <w:spacing w:val="-1"/>
          <w:sz w:val="28"/>
          <w:szCs w:val="28"/>
        </w:rPr>
        <w:t xml:space="preserve"> Москва </w:t>
      </w:r>
      <w:r w:rsidR="006452E3" w:rsidRPr="00703147">
        <w:rPr>
          <w:rFonts w:eastAsia="Calibri" w:cs="Courier New"/>
          <w:bCs/>
          <w:color w:val="000000"/>
          <w:spacing w:val="-1"/>
          <w:sz w:val="28"/>
          <w:szCs w:val="28"/>
        </w:rPr>
        <w:t>(1</w:t>
      </w:r>
      <w:r w:rsidRPr="00703147">
        <w:rPr>
          <w:rFonts w:eastAsia="Calibri" w:cs="Courier New"/>
          <w:bCs/>
          <w:color w:val="000000"/>
          <w:spacing w:val="-1"/>
          <w:sz w:val="28"/>
          <w:szCs w:val="28"/>
        </w:rPr>
        <w:t xml:space="preserve"> участник</w:t>
      </w:r>
      <w:r w:rsidR="006452E3" w:rsidRPr="00703147">
        <w:rPr>
          <w:rFonts w:eastAsia="Calibri" w:cs="Courier New"/>
          <w:bCs/>
          <w:color w:val="000000"/>
          <w:spacing w:val="-1"/>
          <w:sz w:val="28"/>
          <w:szCs w:val="28"/>
        </w:rPr>
        <w:t>)</w:t>
      </w:r>
      <w:r w:rsidRPr="00703147">
        <w:rPr>
          <w:rFonts w:eastAsia="Calibri" w:cs="Courier New"/>
          <w:bCs/>
          <w:color w:val="000000"/>
          <w:spacing w:val="-1"/>
          <w:sz w:val="28"/>
          <w:szCs w:val="28"/>
        </w:rPr>
        <w:t>.</w:t>
      </w:r>
    </w:p>
    <w:p w:rsidR="00C414C5" w:rsidRPr="00703147" w:rsidRDefault="00C414C5" w:rsidP="00C414C5">
      <w:pPr>
        <w:widowControl w:val="0"/>
        <w:tabs>
          <w:tab w:val="left" w:pos="709"/>
        </w:tabs>
        <w:ind w:firstLine="709"/>
        <w:jc w:val="both"/>
        <w:rPr>
          <w:bCs/>
          <w:color w:val="1A1A1A"/>
          <w:sz w:val="28"/>
          <w:szCs w:val="28"/>
        </w:rPr>
      </w:pPr>
      <w:r w:rsidRPr="00703147">
        <w:rPr>
          <w:rFonts w:eastAsia="Calibri" w:cs="Courier New"/>
          <w:bCs/>
          <w:color w:val="000000"/>
          <w:spacing w:val="-1"/>
          <w:sz w:val="28"/>
          <w:szCs w:val="28"/>
        </w:rPr>
        <w:t xml:space="preserve">- </w:t>
      </w:r>
      <w:r w:rsidRPr="00703147">
        <w:rPr>
          <w:bCs/>
          <w:color w:val="1A1A1A"/>
          <w:sz w:val="28"/>
          <w:szCs w:val="28"/>
        </w:rPr>
        <w:t>форум молодежи Уральского федерального округа «Утро» в Челябинской обл. (2 участника);</w:t>
      </w:r>
    </w:p>
    <w:p w:rsidR="00C414C5" w:rsidRPr="00703147" w:rsidRDefault="00C414C5" w:rsidP="00C414C5">
      <w:pPr>
        <w:widowControl w:val="0"/>
        <w:tabs>
          <w:tab w:val="left" w:pos="709"/>
        </w:tabs>
        <w:ind w:firstLine="709"/>
        <w:jc w:val="both"/>
        <w:rPr>
          <w:bCs/>
          <w:color w:val="000000"/>
          <w:sz w:val="28"/>
          <w:szCs w:val="28"/>
        </w:rPr>
      </w:pPr>
      <w:r w:rsidRPr="00703147">
        <w:rPr>
          <w:bCs/>
          <w:color w:val="1A1A1A"/>
          <w:sz w:val="28"/>
          <w:szCs w:val="28"/>
        </w:rPr>
        <w:t xml:space="preserve">- </w:t>
      </w:r>
      <w:r w:rsidRPr="00703147">
        <w:rPr>
          <w:bCs/>
          <w:color w:val="000000"/>
          <w:sz w:val="28"/>
          <w:szCs w:val="28"/>
        </w:rPr>
        <w:t xml:space="preserve">окружной молодежный </w:t>
      </w:r>
      <w:proofErr w:type="spellStart"/>
      <w:r w:rsidRPr="00703147">
        <w:rPr>
          <w:bCs/>
          <w:color w:val="000000"/>
          <w:sz w:val="28"/>
          <w:szCs w:val="28"/>
        </w:rPr>
        <w:t>хакатон</w:t>
      </w:r>
      <w:proofErr w:type="spellEnd"/>
      <w:r w:rsidRPr="00703147">
        <w:rPr>
          <w:bCs/>
          <w:color w:val="000000"/>
          <w:sz w:val="28"/>
          <w:szCs w:val="28"/>
        </w:rPr>
        <w:t xml:space="preserve"> «</w:t>
      </w:r>
      <w:proofErr w:type="spellStart"/>
      <w:r w:rsidRPr="00703147">
        <w:rPr>
          <w:bCs/>
          <w:color w:val="000000"/>
          <w:sz w:val="28"/>
          <w:szCs w:val="28"/>
        </w:rPr>
        <w:t>Новатон</w:t>
      </w:r>
      <w:proofErr w:type="spellEnd"/>
      <w:r w:rsidRPr="00703147">
        <w:rPr>
          <w:bCs/>
          <w:color w:val="000000"/>
          <w:sz w:val="28"/>
          <w:szCs w:val="28"/>
        </w:rPr>
        <w:t>» в г. Нижневартовск (1 участник);</w:t>
      </w:r>
    </w:p>
    <w:p w:rsidR="00C414C5" w:rsidRPr="00703147" w:rsidRDefault="00C414C5" w:rsidP="00C414C5">
      <w:pPr>
        <w:widowControl w:val="0"/>
        <w:tabs>
          <w:tab w:val="left" w:pos="709"/>
        </w:tabs>
        <w:ind w:firstLine="709"/>
        <w:jc w:val="both"/>
        <w:rPr>
          <w:bCs/>
          <w:color w:val="000000"/>
          <w:sz w:val="28"/>
          <w:szCs w:val="28"/>
        </w:rPr>
      </w:pPr>
      <w:r w:rsidRPr="00703147">
        <w:rPr>
          <w:bCs/>
          <w:color w:val="000000"/>
          <w:sz w:val="28"/>
          <w:szCs w:val="28"/>
        </w:rPr>
        <w:t xml:space="preserve">- участники Общероссийского движения «Детей и молодежи» Березовского района приняли участие в </w:t>
      </w:r>
      <w:proofErr w:type="spellStart"/>
      <w:r w:rsidRPr="00703147">
        <w:rPr>
          <w:bCs/>
          <w:color w:val="000000"/>
          <w:sz w:val="28"/>
          <w:szCs w:val="28"/>
        </w:rPr>
        <w:t>Медиашколе</w:t>
      </w:r>
      <w:proofErr w:type="spellEnd"/>
      <w:r w:rsidRPr="00703147">
        <w:rPr>
          <w:bCs/>
          <w:color w:val="000000"/>
          <w:sz w:val="28"/>
          <w:szCs w:val="28"/>
        </w:rPr>
        <w:t xml:space="preserve"> в г. Ханты-Мансийск (5 человек).</w:t>
      </w:r>
    </w:p>
    <w:p w:rsidR="00C414C5" w:rsidRPr="00703147" w:rsidRDefault="00C414C5" w:rsidP="00C414C5">
      <w:pPr>
        <w:widowControl w:val="0"/>
        <w:tabs>
          <w:tab w:val="left" w:pos="709"/>
        </w:tabs>
        <w:ind w:firstLine="709"/>
        <w:jc w:val="both"/>
        <w:rPr>
          <w:bCs/>
          <w:color w:val="000000"/>
          <w:sz w:val="28"/>
          <w:szCs w:val="28"/>
        </w:rPr>
      </w:pPr>
      <w:r w:rsidRPr="00703147">
        <w:rPr>
          <w:bCs/>
          <w:color w:val="000000"/>
          <w:sz w:val="28"/>
          <w:szCs w:val="28"/>
        </w:rPr>
        <w:t>МАОУ «</w:t>
      </w:r>
      <w:proofErr w:type="spellStart"/>
      <w:r w:rsidRPr="00703147">
        <w:rPr>
          <w:bCs/>
          <w:color w:val="000000"/>
          <w:sz w:val="28"/>
          <w:szCs w:val="28"/>
        </w:rPr>
        <w:t>Ванзетурская</w:t>
      </w:r>
      <w:proofErr w:type="spellEnd"/>
      <w:r w:rsidRPr="00703147">
        <w:rPr>
          <w:bCs/>
          <w:color w:val="000000"/>
          <w:sz w:val="28"/>
          <w:szCs w:val="28"/>
        </w:rPr>
        <w:t xml:space="preserve"> СОШ» получен грант в конкурсе «Движение первых»</w:t>
      </w:r>
      <w:r w:rsidR="002C26AF" w:rsidRPr="00703147">
        <w:rPr>
          <w:bCs/>
          <w:color w:val="000000"/>
          <w:sz w:val="28"/>
          <w:szCs w:val="28"/>
        </w:rPr>
        <w:t xml:space="preserve"> (313,00 тыс. руб.).</w:t>
      </w:r>
      <w:r w:rsidRPr="00703147">
        <w:rPr>
          <w:bCs/>
          <w:color w:val="000000"/>
          <w:sz w:val="28"/>
          <w:szCs w:val="28"/>
        </w:rPr>
        <w:t xml:space="preserve"> </w:t>
      </w:r>
    </w:p>
    <w:p w:rsidR="00C414C5" w:rsidRPr="00703147" w:rsidRDefault="00C414C5" w:rsidP="00C414C5">
      <w:pPr>
        <w:tabs>
          <w:tab w:val="left" w:pos="709"/>
        </w:tabs>
        <w:ind w:firstLine="709"/>
        <w:jc w:val="both"/>
        <w:rPr>
          <w:sz w:val="28"/>
          <w:szCs w:val="28"/>
        </w:rPr>
      </w:pPr>
      <w:r w:rsidRPr="00703147">
        <w:rPr>
          <w:color w:val="000000"/>
          <w:sz w:val="28"/>
          <w:szCs w:val="28"/>
        </w:rPr>
        <w:t xml:space="preserve">В Березовском районе свою деятельность осуществляют 22 детских, молодежных добровольческих (волонтерских) объединений и </w:t>
      </w:r>
      <w:r w:rsidRPr="00703147">
        <w:rPr>
          <w:sz w:val="28"/>
          <w:szCs w:val="28"/>
        </w:rPr>
        <w:t xml:space="preserve">2 объединения в направлении серебряные волонтеры (выдано 54 книжки). Предоставлена возможность ведения электронной волонтерской книжки путем регистрации на портале </w:t>
      </w:r>
      <w:r w:rsidRPr="00703147">
        <w:rPr>
          <w:sz w:val="28"/>
          <w:szCs w:val="28"/>
          <w:lang w:val="en-US"/>
        </w:rPr>
        <w:t>DOBRO</w:t>
      </w:r>
      <w:r w:rsidRPr="00703147">
        <w:rPr>
          <w:sz w:val="28"/>
          <w:szCs w:val="28"/>
        </w:rPr>
        <w:t>.</w:t>
      </w:r>
      <w:r w:rsidRPr="00703147">
        <w:rPr>
          <w:sz w:val="28"/>
          <w:szCs w:val="28"/>
          <w:lang w:val="en-US"/>
        </w:rPr>
        <w:t>RU</w:t>
      </w:r>
      <w:r w:rsidRPr="00703147">
        <w:rPr>
          <w:sz w:val="28"/>
          <w:szCs w:val="28"/>
        </w:rPr>
        <w:t>.</w:t>
      </w:r>
    </w:p>
    <w:p w:rsidR="00C414C5" w:rsidRPr="00703147" w:rsidRDefault="00C414C5" w:rsidP="00C414C5">
      <w:pPr>
        <w:tabs>
          <w:tab w:val="left" w:pos="709"/>
          <w:tab w:val="left" w:pos="851"/>
        </w:tabs>
        <w:spacing w:line="240" w:lineRule="atLeast"/>
        <w:ind w:firstLine="709"/>
        <w:jc w:val="both"/>
        <w:rPr>
          <w:sz w:val="28"/>
          <w:szCs w:val="28"/>
        </w:rPr>
      </w:pPr>
      <w:r w:rsidRPr="00703147">
        <w:rPr>
          <w:sz w:val="28"/>
          <w:szCs w:val="28"/>
        </w:rPr>
        <w:t xml:space="preserve">В районе активно развивается Общероссийское движение детей и молодежи «Движение первых». </w:t>
      </w:r>
    </w:p>
    <w:p w:rsidR="00C414C5" w:rsidRPr="00703147" w:rsidRDefault="00C414C5" w:rsidP="00C414C5">
      <w:pPr>
        <w:tabs>
          <w:tab w:val="left" w:pos="851"/>
        </w:tabs>
        <w:spacing w:line="240" w:lineRule="atLeast"/>
        <w:ind w:firstLine="720"/>
        <w:jc w:val="both"/>
        <w:rPr>
          <w:sz w:val="28"/>
          <w:szCs w:val="28"/>
        </w:rPr>
      </w:pPr>
      <w:r w:rsidRPr="00703147">
        <w:rPr>
          <w:sz w:val="28"/>
          <w:szCs w:val="28"/>
        </w:rPr>
        <w:lastRenderedPageBreak/>
        <w:t>По состоянию на 01.01.2024 года на территории Березовского района функционирует 16 первичных отделений «Движения первых», созданные на базе образовательных организаций, в том числе: 9 - на базе средних образовательных школ; 2 - дополнительного образования; 1 - на базе БУ ХМАО-Югры «</w:t>
      </w:r>
      <w:proofErr w:type="spellStart"/>
      <w:r w:rsidRPr="00703147">
        <w:rPr>
          <w:sz w:val="28"/>
          <w:szCs w:val="28"/>
        </w:rPr>
        <w:t>Игримский</w:t>
      </w:r>
      <w:proofErr w:type="spellEnd"/>
      <w:r w:rsidRPr="00703147">
        <w:rPr>
          <w:sz w:val="28"/>
          <w:szCs w:val="28"/>
        </w:rPr>
        <w:t xml:space="preserve"> политехнический колледж». Открыты местные отделения «Движения первых» на базе учреждений культуры – 2 и спорта - 2.</w:t>
      </w:r>
      <w:r w:rsidRPr="00703147">
        <w:rPr>
          <w:sz w:val="26"/>
          <w:szCs w:val="26"/>
        </w:rPr>
        <w:t xml:space="preserve"> </w:t>
      </w:r>
      <w:r w:rsidRPr="00703147">
        <w:rPr>
          <w:sz w:val="28"/>
          <w:szCs w:val="28"/>
        </w:rPr>
        <w:t>В проектах «Движения первых» зарегистрировалось и приняло участие 784 человека.</w:t>
      </w:r>
    </w:p>
    <w:p w:rsidR="00C414C5" w:rsidRPr="00703147" w:rsidRDefault="00C414C5" w:rsidP="00C414C5">
      <w:pPr>
        <w:rPr>
          <w:sz w:val="28"/>
          <w:szCs w:val="28"/>
        </w:rPr>
      </w:pPr>
      <w:r w:rsidRPr="00703147">
        <w:rPr>
          <w:sz w:val="28"/>
          <w:szCs w:val="28"/>
        </w:rPr>
        <w:t xml:space="preserve">    </w:t>
      </w:r>
      <w:r w:rsidRPr="00703147">
        <w:rPr>
          <w:sz w:val="28"/>
          <w:szCs w:val="28"/>
        </w:rPr>
        <w:tab/>
        <w:t>Всего в мероприятиях приняло участие более 5 000 подростков и молодежи.</w:t>
      </w:r>
    </w:p>
    <w:p w:rsidR="00C414C5" w:rsidRPr="00703147" w:rsidRDefault="00C414C5" w:rsidP="00C414C5">
      <w:pPr>
        <w:tabs>
          <w:tab w:val="left" w:pos="426"/>
        </w:tabs>
        <w:jc w:val="both"/>
        <w:rPr>
          <w:sz w:val="28"/>
          <w:szCs w:val="28"/>
        </w:rPr>
      </w:pPr>
      <w:r w:rsidRPr="00703147">
        <w:rPr>
          <w:color w:val="000000"/>
          <w:sz w:val="28"/>
          <w:szCs w:val="28"/>
        </w:rPr>
        <w:t xml:space="preserve"> </w:t>
      </w:r>
      <w:r w:rsidRPr="00703147">
        <w:rPr>
          <w:color w:val="000000"/>
          <w:sz w:val="28"/>
          <w:szCs w:val="28"/>
        </w:rPr>
        <w:tab/>
        <w:t xml:space="preserve">    </w:t>
      </w:r>
      <w:r w:rsidRPr="00703147">
        <w:rPr>
          <w:color w:val="000000"/>
          <w:sz w:val="28"/>
          <w:szCs w:val="28"/>
        </w:rPr>
        <w:tab/>
      </w:r>
      <w:r w:rsidRPr="00703147">
        <w:rPr>
          <w:rFonts w:eastAsia="Calibri"/>
          <w:sz w:val="28"/>
          <w:szCs w:val="28"/>
        </w:rPr>
        <w:t>В целях поддержки и поощрения талантливой студенческой молодежи</w:t>
      </w:r>
      <w:r w:rsidRPr="00703147">
        <w:rPr>
          <w:rFonts w:eastAsia="Calibri"/>
          <w:b/>
          <w:sz w:val="28"/>
          <w:szCs w:val="28"/>
        </w:rPr>
        <w:t xml:space="preserve"> </w:t>
      </w:r>
      <w:r w:rsidRPr="00703147">
        <w:rPr>
          <w:rFonts w:eastAsia="Calibri"/>
          <w:sz w:val="28"/>
          <w:szCs w:val="28"/>
        </w:rPr>
        <w:t xml:space="preserve">премией главы Березовского района награждены три студента </w:t>
      </w:r>
      <w:proofErr w:type="spellStart"/>
      <w:r w:rsidRPr="00703147">
        <w:rPr>
          <w:rFonts w:eastAsia="Calibri"/>
          <w:sz w:val="28"/>
          <w:szCs w:val="28"/>
        </w:rPr>
        <w:t>Игримского</w:t>
      </w:r>
      <w:proofErr w:type="spellEnd"/>
      <w:r w:rsidRPr="00703147">
        <w:rPr>
          <w:rFonts w:eastAsia="Calibri"/>
          <w:sz w:val="28"/>
          <w:szCs w:val="28"/>
        </w:rPr>
        <w:t xml:space="preserve"> политехнического колледжа. </w:t>
      </w:r>
      <w:r w:rsidRPr="00703147">
        <w:rPr>
          <w:sz w:val="28"/>
          <w:szCs w:val="28"/>
        </w:rPr>
        <w:t>Благодарственными письмами отмечен</w:t>
      </w:r>
      <w:r w:rsidR="002C26AF" w:rsidRPr="00703147">
        <w:rPr>
          <w:sz w:val="28"/>
          <w:szCs w:val="28"/>
        </w:rPr>
        <w:t>ы</w:t>
      </w:r>
      <w:r w:rsidRPr="00703147">
        <w:rPr>
          <w:sz w:val="28"/>
          <w:szCs w:val="28"/>
        </w:rPr>
        <w:t xml:space="preserve"> 80 выпускников 9-х и 11-х классов образовательных организаций Березовского района.</w:t>
      </w:r>
    </w:p>
    <w:p w:rsidR="00C414C5" w:rsidRPr="00703147" w:rsidRDefault="00C414C5" w:rsidP="00C414C5"/>
    <w:p w:rsidR="002C26AF" w:rsidRPr="00703147" w:rsidRDefault="002C26AF" w:rsidP="00711035">
      <w:pPr>
        <w:tabs>
          <w:tab w:val="left" w:pos="540"/>
        </w:tabs>
        <w:spacing w:line="360" w:lineRule="auto"/>
        <w:ind w:firstLine="720"/>
        <w:jc w:val="center"/>
        <w:rPr>
          <w:b/>
          <w:sz w:val="28"/>
          <w:szCs w:val="28"/>
        </w:rPr>
      </w:pPr>
    </w:p>
    <w:p w:rsidR="0032689E" w:rsidRPr="00703147" w:rsidRDefault="0032689E" w:rsidP="00711035">
      <w:pPr>
        <w:tabs>
          <w:tab w:val="left" w:pos="540"/>
        </w:tabs>
        <w:spacing w:line="360" w:lineRule="auto"/>
        <w:ind w:firstLine="720"/>
        <w:jc w:val="center"/>
        <w:rPr>
          <w:b/>
          <w:sz w:val="28"/>
          <w:szCs w:val="28"/>
        </w:rPr>
      </w:pPr>
      <w:r w:rsidRPr="00703147">
        <w:rPr>
          <w:b/>
          <w:sz w:val="28"/>
          <w:szCs w:val="28"/>
        </w:rPr>
        <w:t>Социальная защита</w:t>
      </w:r>
    </w:p>
    <w:p w:rsidR="002C25BD" w:rsidRPr="00703147" w:rsidRDefault="002C25BD" w:rsidP="002C25BD">
      <w:pPr>
        <w:spacing w:line="240" w:lineRule="atLeast"/>
        <w:ind w:firstLine="709"/>
        <w:jc w:val="both"/>
        <w:rPr>
          <w:sz w:val="28"/>
          <w:szCs w:val="28"/>
        </w:rPr>
      </w:pPr>
      <w:r w:rsidRPr="00703147">
        <w:rPr>
          <w:sz w:val="28"/>
          <w:szCs w:val="28"/>
        </w:rPr>
        <w:t xml:space="preserve">В соответствии с федеральным и окружным законодательством Управлением социальной защиты населения по Березовскому району осуществлялись выплаты </w:t>
      </w:r>
      <w:r w:rsidR="006F2D91" w:rsidRPr="00703147">
        <w:rPr>
          <w:sz w:val="28"/>
          <w:szCs w:val="28"/>
        </w:rPr>
        <w:t>77</w:t>
      </w:r>
      <w:r w:rsidRPr="00703147">
        <w:rPr>
          <w:sz w:val="28"/>
          <w:szCs w:val="28"/>
        </w:rPr>
        <w:t xml:space="preserve"> видов мер социальной поддержки.</w:t>
      </w:r>
    </w:p>
    <w:p w:rsidR="002C25BD" w:rsidRPr="00703147" w:rsidRDefault="002C25BD" w:rsidP="002C25BD">
      <w:pPr>
        <w:spacing w:line="240" w:lineRule="atLeast"/>
        <w:ind w:firstLine="709"/>
        <w:jc w:val="both"/>
        <w:rPr>
          <w:sz w:val="28"/>
          <w:szCs w:val="28"/>
        </w:rPr>
      </w:pPr>
    </w:p>
    <w:p w:rsidR="002C25BD" w:rsidRPr="00703147" w:rsidRDefault="002C25BD" w:rsidP="002C25BD">
      <w:pPr>
        <w:spacing w:line="240" w:lineRule="atLeast"/>
        <w:ind w:firstLine="709"/>
        <w:jc w:val="center"/>
        <w:rPr>
          <w:b/>
          <w:sz w:val="28"/>
          <w:szCs w:val="28"/>
        </w:rPr>
      </w:pPr>
      <w:r w:rsidRPr="00703147">
        <w:rPr>
          <w:b/>
          <w:sz w:val="28"/>
          <w:szCs w:val="28"/>
        </w:rPr>
        <w:t>Мониторинг предоставления социальных услуг гражданам</w:t>
      </w:r>
    </w:p>
    <w:p w:rsidR="002C25BD" w:rsidRPr="00703147" w:rsidRDefault="002C25BD" w:rsidP="002C25BD">
      <w:pPr>
        <w:spacing w:line="240" w:lineRule="atLeast"/>
        <w:ind w:firstLine="709"/>
        <w:jc w:val="center"/>
        <w:rPr>
          <w:b/>
          <w:sz w:val="28"/>
          <w:szCs w:val="28"/>
        </w:rPr>
      </w:pPr>
      <w:r w:rsidRPr="00703147">
        <w:rPr>
          <w:b/>
          <w:sz w:val="28"/>
          <w:szCs w:val="28"/>
        </w:rPr>
        <w:t xml:space="preserve"> Березовского района</w:t>
      </w:r>
    </w:p>
    <w:p w:rsidR="002C25BD" w:rsidRPr="00703147" w:rsidRDefault="002C25BD" w:rsidP="002C25BD">
      <w:pPr>
        <w:spacing w:line="240" w:lineRule="atLeast"/>
        <w:ind w:firstLine="709"/>
        <w:jc w:val="center"/>
        <w:rPr>
          <w:b/>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842"/>
        <w:gridCol w:w="1877"/>
      </w:tblGrid>
      <w:tr w:rsidR="002C25BD" w:rsidRPr="00703147" w:rsidTr="002C25BD">
        <w:trPr>
          <w:trHeight w:val="948"/>
        </w:trPr>
        <w:tc>
          <w:tcPr>
            <w:tcW w:w="4536" w:type="dxa"/>
            <w:tcBorders>
              <w:top w:val="single" w:sz="4" w:space="0" w:color="auto"/>
              <w:left w:val="single" w:sz="4" w:space="0" w:color="auto"/>
              <w:bottom w:val="single" w:sz="4" w:space="0" w:color="auto"/>
              <w:right w:val="single" w:sz="4" w:space="0" w:color="auto"/>
            </w:tcBorders>
            <w:vAlign w:val="center"/>
            <w:hideMark/>
          </w:tcPr>
          <w:p w:rsidR="002C25BD" w:rsidRPr="00703147" w:rsidRDefault="002C25BD" w:rsidP="002C25BD">
            <w:pPr>
              <w:spacing w:line="240" w:lineRule="atLeast"/>
              <w:jc w:val="center"/>
              <w:rPr>
                <w:b/>
                <w:sz w:val="24"/>
                <w:szCs w:val="24"/>
                <w:lang w:eastAsia="en-US"/>
              </w:rPr>
            </w:pPr>
            <w:r w:rsidRPr="00703147">
              <w:rPr>
                <w:b/>
                <w:sz w:val="24"/>
                <w:szCs w:val="24"/>
                <w:lang w:eastAsia="en-US"/>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jc w:val="center"/>
              <w:rPr>
                <w:b/>
                <w:sz w:val="24"/>
                <w:szCs w:val="24"/>
              </w:rPr>
            </w:pPr>
          </w:p>
          <w:p w:rsidR="002C25BD" w:rsidRPr="00703147" w:rsidRDefault="006F2D91" w:rsidP="002C25BD">
            <w:pPr>
              <w:jc w:val="center"/>
              <w:rPr>
                <w:b/>
                <w:sz w:val="24"/>
                <w:szCs w:val="24"/>
              </w:rPr>
            </w:pPr>
            <w:r w:rsidRPr="00703147">
              <w:rPr>
                <w:b/>
                <w:sz w:val="24"/>
                <w:szCs w:val="24"/>
              </w:rPr>
              <w:t>2022 год</w:t>
            </w:r>
          </w:p>
          <w:p w:rsidR="002C25BD" w:rsidRPr="00703147" w:rsidRDefault="002C25BD" w:rsidP="002C25BD">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jc w:val="center"/>
              <w:rPr>
                <w:b/>
                <w:sz w:val="24"/>
                <w:szCs w:val="24"/>
              </w:rPr>
            </w:pPr>
          </w:p>
          <w:p w:rsidR="002C25BD" w:rsidRPr="00703147" w:rsidRDefault="006F2D91" w:rsidP="002C25BD">
            <w:pPr>
              <w:jc w:val="center"/>
              <w:rPr>
                <w:b/>
                <w:sz w:val="24"/>
                <w:szCs w:val="24"/>
              </w:rPr>
            </w:pPr>
            <w:r w:rsidRPr="00703147">
              <w:rPr>
                <w:b/>
                <w:sz w:val="24"/>
                <w:szCs w:val="24"/>
              </w:rPr>
              <w:t>2023 год</w:t>
            </w:r>
          </w:p>
          <w:p w:rsidR="002C25BD" w:rsidRPr="00703147" w:rsidRDefault="002C25BD" w:rsidP="002C25BD">
            <w:pPr>
              <w:jc w:val="center"/>
              <w:rPr>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2C25BD" w:rsidRPr="00703147" w:rsidRDefault="002C25BD" w:rsidP="002C25BD">
            <w:pPr>
              <w:spacing w:line="240" w:lineRule="atLeast"/>
              <w:jc w:val="center"/>
              <w:rPr>
                <w:b/>
                <w:sz w:val="24"/>
                <w:szCs w:val="24"/>
                <w:lang w:eastAsia="en-US"/>
              </w:rPr>
            </w:pPr>
            <w:r w:rsidRPr="00703147">
              <w:rPr>
                <w:b/>
                <w:sz w:val="24"/>
                <w:szCs w:val="24"/>
                <w:lang w:eastAsia="en-US"/>
              </w:rPr>
              <w:t>Отклонение, (%)</w:t>
            </w:r>
          </w:p>
        </w:tc>
      </w:tr>
      <w:tr w:rsidR="002C25BD" w:rsidRPr="00703147" w:rsidTr="002C25BD">
        <w:tc>
          <w:tcPr>
            <w:tcW w:w="4536"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spacing w:line="240" w:lineRule="atLeast"/>
              <w:rPr>
                <w:sz w:val="24"/>
                <w:szCs w:val="24"/>
                <w:lang w:eastAsia="en-US"/>
              </w:rPr>
            </w:pPr>
            <w:r w:rsidRPr="00703147">
              <w:rPr>
                <w:sz w:val="24"/>
                <w:szCs w:val="24"/>
                <w:lang w:eastAsia="en-US"/>
              </w:rPr>
              <w:t>Количество граждан, получивших социальные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2C25BD" w:rsidRPr="00703147" w:rsidRDefault="006F2D91" w:rsidP="002C25BD">
            <w:pPr>
              <w:spacing w:line="240" w:lineRule="atLeast"/>
              <w:jc w:val="center"/>
              <w:rPr>
                <w:sz w:val="24"/>
                <w:szCs w:val="24"/>
                <w:lang w:eastAsia="en-US"/>
              </w:rPr>
            </w:pPr>
            <w:r w:rsidRPr="00703147">
              <w:rPr>
                <w:sz w:val="24"/>
                <w:szCs w:val="24"/>
                <w:lang w:eastAsia="en-US"/>
              </w:rPr>
              <w:t>4 625</w:t>
            </w:r>
          </w:p>
        </w:tc>
        <w:tc>
          <w:tcPr>
            <w:tcW w:w="1842" w:type="dxa"/>
            <w:tcBorders>
              <w:top w:val="single" w:sz="4" w:space="0" w:color="auto"/>
              <w:left w:val="single" w:sz="4" w:space="0" w:color="auto"/>
              <w:bottom w:val="single" w:sz="4" w:space="0" w:color="auto"/>
              <w:right w:val="single" w:sz="4" w:space="0" w:color="auto"/>
            </w:tcBorders>
            <w:vAlign w:val="center"/>
          </w:tcPr>
          <w:p w:rsidR="002C25BD" w:rsidRPr="00703147" w:rsidRDefault="006F2D91" w:rsidP="002C25BD">
            <w:pPr>
              <w:spacing w:line="240" w:lineRule="atLeast"/>
              <w:jc w:val="center"/>
              <w:rPr>
                <w:sz w:val="24"/>
                <w:szCs w:val="24"/>
                <w:lang w:eastAsia="en-US"/>
              </w:rPr>
            </w:pPr>
            <w:r w:rsidRPr="00703147">
              <w:rPr>
                <w:sz w:val="24"/>
                <w:szCs w:val="24"/>
                <w:lang w:eastAsia="en-US"/>
              </w:rPr>
              <w:t>4 367</w:t>
            </w:r>
          </w:p>
        </w:tc>
        <w:tc>
          <w:tcPr>
            <w:tcW w:w="1877" w:type="dxa"/>
            <w:tcBorders>
              <w:top w:val="single" w:sz="4" w:space="0" w:color="auto"/>
              <w:left w:val="single" w:sz="4" w:space="0" w:color="auto"/>
              <w:bottom w:val="single" w:sz="4" w:space="0" w:color="auto"/>
              <w:right w:val="single" w:sz="4" w:space="0" w:color="auto"/>
            </w:tcBorders>
            <w:vAlign w:val="center"/>
          </w:tcPr>
          <w:p w:rsidR="002C25BD" w:rsidRPr="00703147" w:rsidRDefault="006F2D91" w:rsidP="002C25BD">
            <w:pPr>
              <w:spacing w:line="240" w:lineRule="atLeast"/>
              <w:jc w:val="center"/>
              <w:rPr>
                <w:sz w:val="24"/>
                <w:szCs w:val="24"/>
                <w:lang w:eastAsia="en-US"/>
              </w:rPr>
            </w:pPr>
            <w:r w:rsidRPr="00703147">
              <w:rPr>
                <w:sz w:val="24"/>
                <w:szCs w:val="24"/>
                <w:lang w:eastAsia="en-US"/>
              </w:rPr>
              <w:t>94,42</w:t>
            </w:r>
          </w:p>
        </w:tc>
      </w:tr>
      <w:tr w:rsidR="002C25BD" w:rsidRPr="00703147" w:rsidTr="002C25BD">
        <w:trPr>
          <w:trHeight w:val="299"/>
        </w:trPr>
        <w:tc>
          <w:tcPr>
            <w:tcW w:w="4536"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spacing w:line="240" w:lineRule="atLeast"/>
              <w:jc w:val="both"/>
              <w:rPr>
                <w:sz w:val="24"/>
                <w:szCs w:val="24"/>
                <w:lang w:eastAsia="en-US"/>
              </w:rPr>
            </w:pPr>
            <w:r w:rsidRPr="00703147">
              <w:rPr>
                <w:sz w:val="24"/>
                <w:szCs w:val="24"/>
                <w:lang w:eastAsia="en-US"/>
              </w:rPr>
              <w:t>Общее количество оказанных услуг, всего</w:t>
            </w:r>
          </w:p>
        </w:tc>
        <w:tc>
          <w:tcPr>
            <w:tcW w:w="1843" w:type="dxa"/>
            <w:tcBorders>
              <w:top w:val="single" w:sz="4" w:space="0" w:color="auto"/>
              <w:left w:val="single" w:sz="4" w:space="0" w:color="auto"/>
              <w:bottom w:val="single" w:sz="4" w:space="0" w:color="auto"/>
              <w:right w:val="single" w:sz="4" w:space="0" w:color="auto"/>
            </w:tcBorders>
            <w:vAlign w:val="center"/>
          </w:tcPr>
          <w:p w:rsidR="002C25BD" w:rsidRPr="00703147" w:rsidRDefault="006F2D91" w:rsidP="002C25BD">
            <w:pPr>
              <w:spacing w:line="240" w:lineRule="atLeast"/>
              <w:jc w:val="center"/>
              <w:rPr>
                <w:sz w:val="24"/>
                <w:szCs w:val="24"/>
                <w:lang w:eastAsia="en-US"/>
              </w:rPr>
            </w:pPr>
            <w:r w:rsidRPr="00703147">
              <w:rPr>
                <w:sz w:val="24"/>
                <w:szCs w:val="24"/>
                <w:lang w:eastAsia="en-US"/>
              </w:rPr>
              <w:t>267 910</w:t>
            </w:r>
          </w:p>
        </w:tc>
        <w:tc>
          <w:tcPr>
            <w:tcW w:w="1842" w:type="dxa"/>
            <w:tcBorders>
              <w:top w:val="single" w:sz="4" w:space="0" w:color="auto"/>
              <w:left w:val="single" w:sz="4" w:space="0" w:color="auto"/>
              <w:bottom w:val="single" w:sz="4" w:space="0" w:color="auto"/>
              <w:right w:val="single" w:sz="4" w:space="0" w:color="auto"/>
            </w:tcBorders>
            <w:vAlign w:val="center"/>
          </w:tcPr>
          <w:p w:rsidR="002C25BD" w:rsidRPr="00703147" w:rsidRDefault="006F2D91" w:rsidP="002C25BD">
            <w:pPr>
              <w:spacing w:line="240" w:lineRule="atLeast"/>
              <w:jc w:val="center"/>
              <w:rPr>
                <w:sz w:val="24"/>
                <w:szCs w:val="24"/>
                <w:lang w:eastAsia="en-US"/>
              </w:rPr>
            </w:pPr>
            <w:r w:rsidRPr="00703147">
              <w:rPr>
                <w:sz w:val="24"/>
                <w:szCs w:val="24"/>
                <w:lang w:eastAsia="en-US"/>
              </w:rPr>
              <w:t>238 642</w:t>
            </w:r>
          </w:p>
        </w:tc>
        <w:tc>
          <w:tcPr>
            <w:tcW w:w="1877" w:type="dxa"/>
            <w:tcBorders>
              <w:top w:val="single" w:sz="4" w:space="0" w:color="auto"/>
              <w:left w:val="single" w:sz="4" w:space="0" w:color="auto"/>
              <w:bottom w:val="single" w:sz="4" w:space="0" w:color="auto"/>
              <w:right w:val="single" w:sz="4" w:space="0" w:color="auto"/>
            </w:tcBorders>
            <w:vAlign w:val="center"/>
          </w:tcPr>
          <w:p w:rsidR="002C25BD" w:rsidRPr="00703147" w:rsidRDefault="006F2D91" w:rsidP="002C25BD">
            <w:pPr>
              <w:spacing w:line="240" w:lineRule="atLeast"/>
              <w:jc w:val="center"/>
              <w:rPr>
                <w:sz w:val="24"/>
                <w:szCs w:val="24"/>
                <w:lang w:eastAsia="en-US"/>
              </w:rPr>
            </w:pPr>
            <w:r w:rsidRPr="00703147">
              <w:rPr>
                <w:sz w:val="24"/>
                <w:szCs w:val="24"/>
                <w:lang w:eastAsia="en-US"/>
              </w:rPr>
              <w:t>89,08</w:t>
            </w:r>
          </w:p>
        </w:tc>
      </w:tr>
    </w:tbl>
    <w:p w:rsidR="002C25BD" w:rsidRPr="00703147" w:rsidRDefault="002C25BD" w:rsidP="002C25BD">
      <w:pPr>
        <w:ind w:firstLine="709"/>
        <w:jc w:val="both"/>
        <w:rPr>
          <w:sz w:val="28"/>
          <w:szCs w:val="28"/>
        </w:rPr>
      </w:pPr>
    </w:p>
    <w:p w:rsidR="002C25BD" w:rsidRPr="00703147" w:rsidRDefault="002C25BD" w:rsidP="002C25BD">
      <w:pPr>
        <w:ind w:firstLine="567"/>
        <w:jc w:val="both"/>
        <w:rPr>
          <w:sz w:val="28"/>
          <w:szCs w:val="28"/>
        </w:rPr>
      </w:pPr>
      <w:r w:rsidRPr="00703147">
        <w:rPr>
          <w:sz w:val="28"/>
          <w:szCs w:val="28"/>
          <w:lang w:val="x-none"/>
        </w:rPr>
        <w:t>В среднем</w:t>
      </w:r>
      <w:r w:rsidRPr="00703147">
        <w:rPr>
          <w:sz w:val="28"/>
          <w:szCs w:val="28"/>
        </w:rPr>
        <w:t>,</w:t>
      </w:r>
      <w:r w:rsidRPr="00703147">
        <w:rPr>
          <w:sz w:val="28"/>
          <w:szCs w:val="28"/>
          <w:lang w:val="x-none"/>
        </w:rPr>
        <w:t xml:space="preserve"> каждому гражданину, обратившемуся в учреждени</w:t>
      </w:r>
      <w:r w:rsidRPr="00703147">
        <w:rPr>
          <w:sz w:val="28"/>
          <w:szCs w:val="28"/>
        </w:rPr>
        <w:t>е социального обслуживания</w:t>
      </w:r>
      <w:r w:rsidRPr="00703147">
        <w:rPr>
          <w:sz w:val="28"/>
          <w:szCs w:val="28"/>
          <w:lang w:val="x-none"/>
        </w:rPr>
        <w:t>, был</w:t>
      </w:r>
      <w:r w:rsidRPr="00703147">
        <w:rPr>
          <w:sz w:val="28"/>
          <w:szCs w:val="28"/>
        </w:rPr>
        <w:t>о</w:t>
      </w:r>
      <w:r w:rsidRPr="00703147">
        <w:rPr>
          <w:sz w:val="28"/>
          <w:szCs w:val="28"/>
          <w:lang w:val="x-none"/>
        </w:rPr>
        <w:t xml:space="preserve"> предоставлен</w:t>
      </w:r>
      <w:r w:rsidRPr="00703147">
        <w:rPr>
          <w:sz w:val="28"/>
          <w:szCs w:val="28"/>
        </w:rPr>
        <w:t>о</w:t>
      </w:r>
      <w:r w:rsidRPr="00703147">
        <w:rPr>
          <w:sz w:val="28"/>
          <w:szCs w:val="28"/>
          <w:lang w:val="x-none"/>
        </w:rPr>
        <w:t xml:space="preserve"> </w:t>
      </w:r>
      <w:r w:rsidRPr="00703147">
        <w:rPr>
          <w:sz w:val="28"/>
          <w:szCs w:val="28"/>
        </w:rPr>
        <w:t>5</w:t>
      </w:r>
      <w:r w:rsidR="006F2D91" w:rsidRPr="00703147">
        <w:rPr>
          <w:sz w:val="28"/>
          <w:szCs w:val="28"/>
        </w:rPr>
        <w:t>5</w:t>
      </w:r>
      <w:r w:rsidRPr="00703147">
        <w:rPr>
          <w:sz w:val="28"/>
          <w:szCs w:val="28"/>
        </w:rPr>
        <w:t xml:space="preserve"> </w:t>
      </w:r>
      <w:r w:rsidRPr="00703147">
        <w:rPr>
          <w:sz w:val="28"/>
          <w:szCs w:val="28"/>
          <w:lang w:val="x-none"/>
        </w:rPr>
        <w:t>социальн</w:t>
      </w:r>
      <w:r w:rsidR="006F2D91" w:rsidRPr="00703147">
        <w:rPr>
          <w:sz w:val="28"/>
          <w:szCs w:val="28"/>
        </w:rPr>
        <w:t>ых</w:t>
      </w:r>
      <w:r w:rsidRPr="00703147">
        <w:rPr>
          <w:sz w:val="28"/>
          <w:szCs w:val="28"/>
          <w:lang w:val="x-none"/>
        </w:rPr>
        <w:t xml:space="preserve"> услуг</w:t>
      </w:r>
      <w:r w:rsidRPr="00703147">
        <w:rPr>
          <w:sz w:val="28"/>
          <w:szCs w:val="28"/>
        </w:rPr>
        <w:t xml:space="preserve"> (2022 год – </w:t>
      </w:r>
      <w:r w:rsidR="002C26AF" w:rsidRPr="00703147">
        <w:rPr>
          <w:sz w:val="28"/>
          <w:szCs w:val="28"/>
        </w:rPr>
        <w:t>58</w:t>
      </w:r>
      <w:r w:rsidR="006F2D91" w:rsidRPr="00703147">
        <w:rPr>
          <w:sz w:val="28"/>
          <w:szCs w:val="28"/>
        </w:rPr>
        <w:t xml:space="preserve"> чел.</w:t>
      </w:r>
      <w:r w:rsidRPr="00703147">
        <w:rPr>
          <w:sz w:val="28"/>
          <w:szCs w:val="28"/>
        </w:rPr>
        <w:t>)</w:t>
      </w:r>
      <w:r w:rsidRPr="00703147">
        <w:rPr>
          <w:sz w:val="28"/>
          <w:szCs w:val="28"/>
          <w:lang w:val="x-none"/>
        </w:rPr>
        <w:t>.</w:t>
      </w:r>
    </w:p>
    <w:p w:rsidR="002C25BD" w:rsidRPr="00703147" w:rsidRDefault="002C25BD" w:rsidP="002C25BD">
      <w:pPr>
        <w:widowControl w:val="0"/>
        <w:autoSpaceDE w:val="0"/>
        <w:autoSpaceDN w:val="0"/>
        <w:ind w:firstLine="567"/>
        <w:jc w:val="both"/>
        <w:rPr>
          <w:sz w:val="28"/>
          <w:szCs w:val="28"/>
        </w:rPr>
      </w:pPr>
      <w:r w:rsidRPr="00703147">
        <w:rPr>
          <w:sz w:val="28"/>
          <w:szCs w:val="28"/>
        </w:rPr>
        <w:t>В настоящее время особое внимание уделяется развитию социального предпринимательства, как механизму, позволяющему учитывать запросы самых разных, прежде всего, незащищенных групп населения в социальных услугах. У</w:t>
      </w:r>
      <w:r w:rsidRPr="00703147">
        <w:rPr>
          <w:rFonts w:eastAsia="Calibri"/>
          <w:sz w:val="28"/>
          <w:szCs w:val="28"/>
          <w:lang w:eastAsia="en-US"/>
        </w:rPr>
        <w:t xml:space="preserve">твержден перечень социальных услуг и функций, передаваемых на исполнение СОНКО и социальным предпринимателям. </w:t>
      </w:r>
      <w:r w:rsidRPr="00703147">
        <w:rPr>
          <w:sz w:val="28"/>
          <w:szCs w:val="28"/>
        </w:rPr>
        <w:t xml:space="preserve">В </w:t>
      </w:r>
      <w:r w:rsidR="006F2D91" w:rsidRPr="00703147">
        <w:rPr>
          <w:sz w:val="28"/>
          <w:szCs w:val="28"/>
        </w:rPr>
        <w:t>2023 году</w:t>
      </w:r>
      <w:r w:rsidRPr="00703147">
        <w:rPr>
          <w:sz w:val="28"/>
          <w:szCs w:val="28"/>
        </w:rPr>
        <w:t xml:space="preserve"> </w:t>
      </w:r>
      <w:r w:rsidR="006F2D91" w:rsidRPr="00703147">
        <w:rPr>
          <w:sz w:val="28"/>
          <w:szCs w:val="28"/>
        </w:rPr>
        <w:t>416</w:t>
      </w:r>
      <w:r w:rsidRPr="00703147">
        <w:rPr>
          <w:sz w:val="28"/>
          <w:szCs w:val="28"/>
        </w:rPr>
        <w:t xml:space="preserve"> человек получили услуги у негосударственных поставщиков (2022 год – </w:t>
      </w:r>
      <w:r w:rsidR="006F2D91" w:rsidRPr="00703147">
        <w:rPr>
          <w:sz w:val="28"/>
          <w:szCs w:val="28"/>
        </w:rPr>
        <w:t>427</w:t>
      </w:r>
      <w:r w:rsidRPr="00703147">
        <w:rPr>
          <w:sz w:val="28"/>
          <w:szCs w:val="28"/>
        </w:rPr>
        <w:t xml:space="preserve"> человека). </w:t>
      </w:r>
    </w:p>
    <w:p w:rsidR="002C25BD" w:rsidRPr="00703147" w:rsidRDefault="002C25BD" w:rsidP="002C25BD">
      <w:pPr>
        <w:widowControl w:val="0"/>
        <w:autoSpaceDE w:val="0"/>
        <w:autoSpaceDN w:val="0"/>
        <w:ind w:firstLine="567"/>
        <w:jc w:val="both"/>
        <w:rPr>
          <w:sz w:val="28"/>
          <w:szCs w:val="28"/>
        </w:rPr>
      </w:pPr>
    </w:p>
    <w:p w:rsidR="002C25BD" w:rsidRPr="00703147" w:rsidRDefault="002C25BD" w:rsidP="002C25BD">
      <w:pPr>
        <w:ind w:firstLine="720"/>
        <w:jc w:val="center"/>
        <w:rPr>
          <w:b/>
          <w:sz w:val="28"/>
          <w:szCs w:val="28"/>
        </w:rPr>
      </w:pPr>
      <w:r w:rsidRPr="00703147">
        <w:rPr>
          <w:b/>
          <w:sz w:val="28"/>
          <w:szCs w:val="28"/>
        </w:rPr>
        <w:t>Количество мер социальной поддержки, предоставленных</w:t>
      </w:r>
    </w:p>
    <w:p w:rsidR="002C25BD" w:rsidRPr="00703147" w:rsidRDefault="002C25BD" w:rsidP="002C25BD">
      <w:pPr>
        <w:ind w:firstLine="720"/>
        <w:jc w:val="center"/>
        <w:rPr>
          <w:b/>
          <w:sz w:val="28"/>
          <w:szCs w:val="28"/>
        </w:rPr>
      </w:pPr>
      <w:r w:rsidRPr="00703147">
        <w:rPr>
          <w:b/>
          <w:sz w:val="28"/>
          <w:szCs w:val="28"/>
        </w:rPr>
        <w:t xml:space="preserve"> в КУ «Агентство социального благополучия населения Югры»</w:t>
      </w:r>
    </w:p>
    <w:p w:rsidR="002C25BD" w:rsidRPr="00703147" w:rsidRDefault="002C25BD" w:rsidP="002C25BD">
      <w:pPr>
        <w:ind w:firstLine="720"/>
        <w:jc w:val="center"/>
        <w:rPr>
          <w:b/>
          <w:sz w:val="28"/>
          <w:szCs w:val="28"/>
        </w:rPr>
      </w:pPr>
      <w:r w:rsidRPr="00703147">
        <w:rPr>
          <w:b/>
          <w:sz w:val="28"/>
          <w:szCs w:val="28"/>
        </w:rPr>
        <w:t xml:space="preserve"> (в </w:t>
      </w:r>
      <w:proofErr w:type="spellStart"/>
      <w:r w:rsidRPr="00703147">
        <w:rPr>
          <w:b/>
          <w:sz w:val="28"/>
          <w:szCs w:val="28"/>
        </w:rPr>
        <w:t>пгт</w:t>
      </w:r>
      <w:proofErr w:type="spellEnd"/>
      <w:r w:rsidRPr="00703147">
        <w:rPr>
          <w:b/>
          <w:sz w:val="28"/>
          <w:szCs w:val="28"/>
        </w:rPr>
        <w:t>. Березово)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701"/>
        <w:gridCol w:w="1560"/>
      </w:tblGrid>
      <w:tr w:rsidR="002C25BD" w:rsidRPr="00703147" w:rsidTr="002C25BD">
        <w:trPr>
          <w:trHeight w:val="754"/>
        </w:trPr>
        <w:tc>
          <w:tcPr>
            <w:tcW w:w="5387" w:type="dxa"/>
            <w:tcBorders>
              <w:top w:val="single" w:sz="4" w:space="0" w:color="auto"/>
              <w:left w:val="single" w:sz="4" w:space="0" w:color="auto"/>
              <w:bottom w:val="single" w:sz="4" w:space="0" w:color="auto"/>
              <w:right w:val="single" w:sz="4" w:space="0" w:color="auto"/>
            </w:tcBorders>
            <w:vAlign w:val="center"/>
            <w:hideMark/>
          </w:tcPr>
          <w:p w:rsidR="002C25BD" w:rsidRPr="00703147" w:rsidRDefault="002C25BD" w:rsidP="002C25BD">
            <w:pPr>
              <w:spacing w:line="276" w:lineRule="auto"/>
              <w:jc w:val="center"/>
              <w:rPr>
                <w:b/>
                <w:sz w:val="24"/>
                <w:szCs w:val="24"/>
                <w:lang w:eastAsia="en-US"/>
              </w:rPr>
            </w:pPr>
            <w:r w:rsidRPr="00703147">
              <w:rPr>
                <w:b/>
                <w:sz w:val="24"/>
                <w:szCs w:val="24"/>
                <w:lang w:eastAsia="en-US"/>
              </w:rPr>
              <w:t>Категории получателей мер поддержки</w:t>
            </w:r>
          </w:p>
        </w:tc>
        <w:tc>
          <w:tcPr>
            <w:tcW w:w="1559"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jc w:val="center"/>
              <w:rPr>
                <w:b/>
                <w:sz w:val="24"/>
                <w:szCs w:val="24"/>
              </w:rPr>
            </w:pPr>
          </w:p>
          <w:p w:rsidR="002C25BD" w:rsidRPr="00703147" w:rsidRDefault="006F2D91" w:rsidP="002C25BD">
            <w:pPr>
              <w:jc w:val="center"/>
              <w:rPr>
                <w:b/>
                <w:sz w:val="24"/>
                <w:szCs w:val="24"/>
              </w:rPr>
            </w:pPr>
            <w:r w:rsidRPr="00703147">
              <w:rPr>
                <w:b/>
                <w:sz w:val="24"/>
                <w:szCs w:val="24"/>
              </w:rPr>
              <w:t>2022 год</w:t>
            </w:r>
          </w:p>
          <w:p w:rsidR="002C25BD" w:rsidRPr="00703147" w:rsidRDefault="002C25BD" w:rsidP="002C25B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jc w:val="center"/>
              <w:rPr>
                <w:b/>
                <w:sz w:val="24"/>
                <w:szCs w:val="24"/>
              </w:rPr>
            </w:pPr>
          </w:p>
          <w:p w:rsidR="002C25BD" w:rsidRPr="00703147" w:rsidRDefault="006F2D91" w:rsidP="002C25BD">
            <w:pPr>
              <w:jc w:val="center"/>
              <w:rPr>
                <w:b/>
                <w:sz w:val="24"/>
                <w:szCs w:val="24"/>
              </w:rPr>
            </w:pPr>
            <w:r w:rsidRPr="00703147">
              <w:rPr>
                <w:b/>
                <w:sz w:val="24"/>
                <w:szCs w:val="24"/>
              </w:rPr>
              <w:t>2023 год</w:t>
            </w:r>
          </w:p>
          <w:p w:rsidR="002C25BD" w:rsidRPr="00703147" w:rsidRDefault="002C25BD" w:rsidP="002C25BD">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C25BD" w:rsidRPr="00703147" w:rsidRDefault="002C25BD" w:rsidP="002C25BD">
            <w:pPr>
              <w:spacing w:line="276" w:lineRule="auto"/>
              <w:jc w:val="center"/>
              <w:rPr>
                <w:b/>
                <w:sz w:val="24"/>
                <w:szCs w:val="24"/>
                <w:lang w:eastAsia="en-US"/>
              </w:rPr>
            </w:pPr>
            <w:r w:rsidRPr="00703147">
              <w:rPr>
                <w:b/>
                <w:sz w:val="24"/>
                <w:szCs w:val="24"/>
                <w:lang w:eastAsia="en-US"/>
              </w:rPr>
              <w:t>Исполнение</w:t>
            </w:r>
          </w:p>
          <w:p w:rsidR="002C25BD" w:rsidRPr="00703147" w:rsidRDefault="002C25BD" w:rsidP="002C25BD">
            <w:pPr>
              <w:spacing w:line="276" w:lineRule="auto"/>
              <w:jc w:val="center"/>
              <w:rPr>
                <w:b/>
                <w:sz w:val="24"/>
                <w:szCs w:val="24"/>
                <w:lang w:eastAsia="en-US"/>
              </w:rPr>
            </w:pPr>
            <w:r w:rsidRPr="00703147">
              <w:rPr>
                <w:b/>
                <w:sz w:val="24"/>
                <w:szCs w:val="24"/>
                <w:lang w:eastAsia="en-US"/>
              </w:rPr>
              <w:t>(%)</w:t>
            </w:r>
          </w:p>
        </w:tc>
      </w:tr>
      <w:tr w:rsidR="002C25BD" w:rsidRPr="00703147"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rPr>
                <w:b/>
                <w:sz w:val="24"/>
                <w:szCs w:val="24"/>
                <w:lang w:eastAsia="en-US"/>
              </w:rPr>
            </w:pPr>
            <w:r w:rsidRPr="00703147">
              <w:rPr>
                <w:sz w:val="24"/>
                <w:szCs w:val="24"/>
                <w:lang w:eastAsia="en-US"/>
              </w:rPr>
              <w:lastRenderedPageBreak/>
              <w:t xml:space="preserve">федеральные </w:t>
            </w:r>
            <w:proofErr w:type="spellStart"/>
            <w:r w:rsidRPr="00703147">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tabs>
                <w:tab w:val="left" w:pos="1380"/>
              </w:tabs>
              <w:jc w:val="center"/>
              <w:rPr>
                <w:sz w:val="24"/>
                <w:szCs w:val="24"/>
                <w:lang w:eastAsia="en-US"/>
              </w:rPr>
            </w:pPr>
            <w:r w:rsidRPr="00703147">
              <w:rPr>
                <w:sz w:val="24"/>
                <w:szCs w:val="24"/>
                <w:lang w:eastAsia="en-US"/>
              </w:rPr>
              <w:t>834</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tabs>
                <w:tab w:val="left" w:pos="1380"/>
              </w:tabs>
              <w:jc w:val="center"/>
              <w:rPr>
                <w:sz w:val="24"/>
                <w:szCs w:val="24"/>
                <w:lang w:eastAsia="en-US"/>
              </w:rPr>
            </w:pPr>
            <w:r w:rsidRPr="00703147">
              <w:rPr>
                <w:sz w:val="24"/>
                <w:szCs w:val="24"/>
                <w:lang w:eastAsia="en-US"/>
              </w:rPr>
              <w:t>689</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03147" w:rsidRDefault="00432697" w:rsidP="002C25BD">
            <w:pPr>
              <w:jc w:val="center"/>
              <w:rPr>
                <w:sz w:val="24"/>
                <w:szCs w:val="24"/>
                <w:lang w:eastAsia="en-US"/>
              </w:rPr>
            </w:pPr>
            <w:r w:rsidRPr="00703147">
              <w:rPr>
                <w:sz w:val="24"/>
                <w:szCs w:val="24"/>
                <w:lang w:eastAsia="en-US"/>
              </w:rPr>
              <w:t>82,61</w:t>
            </w:r>
          </w:p>
        </w:tc>
      </w:tr>
      <w:tr w:rsidR="002C25BD" w:rsidRPr="00703147"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rPr>
                <w:b/>
                <w:sz w:val="24"/>
                <w:szCs w:val="24"/>
                <w:lang w:eastAsia="en-US"/>
              </w:rPr>
            </w:pPr>
            <w:r w:rsidRPr="00703147">
              <w:rPr>
                <w:sz w:val="24"/>
                <w:szCs w:val="24"/>
                <w:lang w:eastAsia="en-US"/>
              </w:rPr>
              <w:t xml:space="preserve">региональные </w:t>
            </w:r>
            <w:proofErr w:type="spellStart"/>
            <w:r w:rsidRPr="00703147">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eastAsia="en-US"/>
              </w:rPr>
            </w:pPr>
            <w:r w:rsidRPr="00703147">
              <w:rPr>
                <w:sz w:val="24"/>
                <w:szCs w:val="24"/>
                <w:lang w:eastAsia="en-US"/>
              </w:rPr>
              <w:t>2 453</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eastAsia="en-US"/>
              </w:rPr>
            </w:pPr>
            <w:r w:rsidRPr="00703147">
              <w:rPr>
                <w:sz w:val="24"/>
                <w:szCs w:val="24"/>
                <w:lang w:eastAsia="en-US"/>
              </w:rPr>
              <w:t>2 389</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03147" w:rsidRDefault="00432697" w:rsidP="002C25BD">
            <w:pPr>
              <w:jc w:val="center"/>
              <w:rPr>
                <w:sz w:val="24"/>
                <w:szCs w:val="24"/>
                <w:lang w:eastAsia="en-US"/>
              </w:rPr>
            </w:pPr>
            <w:r w:rsidRPr="00703147">
              <w:rPr>
                <w:sz w:val="24"/>
                <w:szCs w:val="24"/>
                <w:lang w:eastAsia="en-US"/>
              </w:rPr>
              <w:t>97,39</w:t>
            </w:r>
          </w:p>
        </w:tc>
      </w:tr>
      <w:tr w:rsidR="002C25BD" w:rsidRPr="00703147"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rPr>
                <w:sz w:val="24"/>
                <w:szCs w:val="24"/>
                <w:lang w:eastAsia="en-US"/>
              </w:rPr>
            </w:pPr>
            <w:r w:rsidRPr="00703147">
              <w:rPr>
                <w:sz w:val="24"/>
                <w:szCs w:val="24"/>
                <w:lang w:eastAsia="en-US"/>
              </w:rPr>
              <w:t>получатели детских пособий</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eastAsia="en-US"/>
              </w:rPr>
            </w:pPr>
            <w:r w:rsidRPr="00703147">
              <w:rPr>
                <w:sz w:val="24"/>
                <w:szCs w:val="24"/>
                <w:lang w:eastAsia="en-US"/>
              </w:rPr>
              <w:t>1 906</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eastAsia="en-US"/>
              </w:rPr>
            </w:pPr>
            <w:r w:rsidRPr="00703147">
              <w:rPr>
                <w:sz w:val="24"/>
                <w:szCs w:val="24"/>
                <w:lang w:eastAsia="en-US"/>
              </w:rPr>
              <w:t>2 055</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03147" w:rsidRDefault="00432697" w:rsidP="002C25BD">
            <w:pPr>
              <w:jc w:val="center"/>
              <w:rPr>
                <w:sz w:val="24"/>
                <w:szCs w:val="24"/>
                <w:lang w:eastAsia="en-US"/>
              </w:rPr>
            </w:pPr>
            <w:r w:rsidRPr="00703147">
              <w:rPr>
                <w:sz w:val="24"/>
                <w:szCs w:val="24"/>
                <w:lang w:eastAsia="en-US"/>
              </w:rPr>
              <w:t>107,82</w:t>
            </w:r>
          </w:p>
        </w:tc>
      </w:tr>
      <w:tr w:rsidR="002C25BD" w:rsidRPr="00703147"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rPr>
                <w:sz w:val="24"/>
                <w:szCs w:val="24"/>
                <w:lang w:eastAsia="en-US"/>
              </w:rPr>
            </w:pPr>
            <w:r w:rsidRPr="00703147">
              <w:rPr>
                <w:sz w:val="24"/>
                <w:szCs w:val="24"/>
                <w:lang w:eastAsia="en-US"/>
              </w:rPr>
              <w:t>получатели государственной социальной помощи (семей)</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eastAsia="en-US"/>
              </w:rPr>
            </w:pPr>
            <w:r w:rsidRPr="00703147">
              <w:rPr>
                <w:sz w:val="24"/>
                <w:szCs w:val="24"/>
                <w:lang w:eastAsia="en-US"/>
              </w:rPr>
              <w:t>474</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eastAsia="en-US"/>
              </w:rPr>
            </w:pPr>
            <w:r w:rsidRPr="00703147">
              <w:rPr>
                <w:sz w:val="24"/>
                <w:szCs w:val="24"/>
                <w:lang w:eastAsia="en-US"/>
              </w:rPr>
              <w:t>320</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03147" w:rsidRDefault="00432697" w:rsidP="002C25BD">
            <w:pPr>
              <w:jc w:val="center"/>
              <w:rPr>
                <w:sz w:val="24"/>
                <w:szCs w:val="24"/>
                <w:lang w:eastAsia="en-US"/>
              </w:rPr>
            </w:pPr>
            <w:r w:rsidRPr="00703147">
              <w:rPr>
                <w:sz w:val="24"/>
                <w:szCs w:val="24"/>
                <w:lang w:eastAsia="en-US"/>
              </w:rPr>
              <w:t>67,51</w:t>
            </w:r>
          </w:p>
        </w:tc>
      </w:tr>
      <w:tr w:rsidR="002C25BD" w:rsidRPr="00703147"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rPr>
                <w:sz w:val="24"/>
                <w:szCs w:val="24"/>
                <w:lang w:eastAsia="en-US"/>
              </w:rPr>
            </w:pPr>
            <w:r w:rsidRPr="00703147">
              <w:rPr>
                <w:sz w:val="24"/>
                <w:szCs w:val="24"/>
                <w:lang w:eastAsia="en-US"/>
              </w:rPr>
              <w:t>получатели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eastAsia="en-US"/>
              </w:rPr>
            </w:pPr>
            <w:r w:rsidRPr="00703147">
              <w:rPr>
                <w:sz w:val="24"/>
                <w:szCs w:val="24"/>
                <w:lang w:eastAsia="en-US"/>
              </w:rPr>
              <w:t>475</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eastAsia="en-US"/>
              </w:rPr>
            </w:pPr>
            <w:r w:rsidRPr="00703147">
              <w:rPr>
                <w:sz w:val="24"/>
                <w:szCs w:val="24"/>
                <w:lang w:eastAsia="en-US"/>
              </w:rPr>
              <w:t>389</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03147" w:rsidRDefault="00432697" w:rsidP="002C25BD">
            <w:pPr>
              <w:jc w:val="center"/>
              <w:rPr>
                <w:sz w:val="24"/>
                <w:szCs w:val="24"/>
                <w:lang w:eastAsia="en-US"/>
              </w:rPr>
            </w:pPr>
            <w:r w:rsidRPr="00703147">
              <w:rPr>
                <w:sz w:val="24"/>
                <w:szCs w:val="24"/>
                <w:lang w:eastAsia="en-US"/>
              </w:rPr>
              <w:t>81,89</w:t>
            </w:r>
          </w:p>
        </w:tc>
      </w:tr>
      <w:tr w:rsidR="002C25BD" w:rsidRPr="00703147"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rPr>
                <w:sz w:val="24"/>
                <w:szCs w:val="24"/>
                <w:lang w:eastAsia="en-US"/>
              </w:rPr>
            </w:pPr>
            <w:r w:rsidRPr="00703147">
              <w:rPr>
                <w:sz w:val="24"/>
                <w:szCs w:val="24"/>
                <w:lang w:eastAsia="en-US"/>
              </w:rPr>
              <w:t>получатели региональной социальной доплаты к пенсии</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03147" w:rsidRDefault="007F6A02" w:rsidP="002C25BD">
            <w:pPr>
              <w:jc w:val="center"/>
              <w:rPr>
                <w:sz w:val="24"/>
                <w:szCs w:val="24"/>
                <w:lang w:val="en-US" w:eastAsia="en-US"/>
              </w:rPr>
            </w:pPr>
            <w:r w:rsidRPr="00703147">
              <w:rPr>
                <w:sz w:val="24"/>
                <w:szCs w:val="24"/>
                <w:lang w:val="en-US" w:eastAsia="en-US"/>
              </w:rPr>
              <w:t>987</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sz w:val="24"/>
                <w:szCs w:val="24"/>
                <w:lang w:val="en-US" w:eastAsia="en-US"/>
              </w:rPr>
            </w:pPr>
            <w:r w:rsidRPr="00703147">
              <w:rPr>
                <w:sz w:val="24"/>
                <w:szCs w:val="24"/>
                <w:lang w:eastAsia="en-US"/>
              </w:rPr>
              <w:t>984</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03147" w:rsidRDefault="00432697" w:rsidP="002C25BD">
            <w:pPr>
              <w:jc w:val="center"/>
              <w:rPr>
                <w:sz w:val="24"/>
                <w:szCs w:val="24"/>
                <w:lang w:eastAsia="en-US"/>
              </w:rPr>
            </w:pPr>
            <w:r w:rsidRPr="00703147">
              <w:rPr>
                <w:sz w:val="24"/>
                <w:szCs w:val="24"/>
                <w:lang w:eastAsia="en-US"/>
              </w:rPr>
              <w:t>99,70</w:t>
            </w:r>
          </w:p>
        </w:tc>
      </w:tr>
      <w:tr w:rsidR="002C25BD" w:rsidRPr="00703147"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rPr>
                <w:sz w:val="24"/>
                <w:szCs w:val="24"/>
                <w:lang w:eastAsia="en-US"/>
              </w:rPr>
            </w:pPr>
            <w:r w:rsidRPr="00703147">
              <w:rPr>
                <w:sz w:val="24"/>
                <w:szCs w:val="24"/>
                <w:lang w:eastAsia="en-US"/>
              </w:rPr>
              <w:t>получатели компенсации на оплату жилищно-коммунальных услуг (работники здравоохранения, культуры, спорта и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03147" w:rsidRDefault="007F6A02" w:rsidP="002C25BD">
            <w:pPr>
              <w:jc w:val="center"/>
              <w:rPr>
                <w:sz w:val="24"/>
                <w:szCs w:val="24"/>
                <w:lang w:val="en-US" w:eastAsia="en-US"/>
              </w:rPr>
            </w:pPr>
            <w:r w:rsidRPr="00703147">
              <w:rPr>
                <w:sz w:val="24"/>
                <w:szCs w:val="24"/>
                <w:lang w:val="en-US" w:eastAsia="en-US"/>
              </w:rPr>
              <w:t>656</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03147" w:rsidRDefault="007F6A02" w:rsidP="002C25BD">
            <w:pPr>
              <w:jc w:val="center"/>
              <w:rPr>
                <w:sz w:val="24"/>
                <w:szCs w:val="24"/>
                <w:lang w:val="en-US" w:eastAsia="en-US"/>
              </w:rPr>
            </w:pPr>
            <w:r w:rsidRPr="00703147">
              <w:rPr>
                <w:sz w:val="24"/>
                <w:szCs w:val="24"/>
                <w:lang w:val="en-US" w:eastAsia="en-US"/>
              </w:rPr>
              <w:t>651</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03147" w:rsidRDefault="00432697" w:rsidP="002C25BD">
            <w:pPr>
              <w:jc w:val="center"/>
              <w:rPr>
                <w:sz w:val="24"/>
                <w:szCs w:val="24"/>
                <w:lang w:eastAsia="en-US"/>
              </w:rPr>
            </w:pPr>
            <w:r w:rsidRPr="00703147">
              <w:rPr>
                <w:sz w:val="24"/>
                <w:szCs w:val="24"/>
                <w:lang w:eastAsia="en-US"/>
              </w:rPr>
              <w:t>99,24</w:t>
            </w:r>
          </w:p>
        </w:tc>
      </w:tr>
      <w:tr w:rsidR="002C25BD" w:rsidRPr="00703147"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03147" w:rsidRDefault="002C25BD" w:rsidP="002C25BD">
            <w:pPr>
              <w:rPr>
                <w:b/>
                <w:sz w:val="24"/>
                <w:szCs w:val="24"/>
                <w:lang w:eastAsia="en-US"/>
              </w:rPr>
            </w:pPr>
            <w:r w:rsidRPr="00703147">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b/>
                <w:sz w:val="24"/>
                <w:szCs w:val="24"/>
                <w:lang w:eastAsia="en-US"/>
              </w:rPr>
            </w:pPr>
            <w:r w:rsidRPr="00703147">
              <w:rPr>
                <w:b/>
                <w:sz w:val="24"/>
                <w:szCs w:val="24"/>
                <w:lang w:eastAsia="en-US"/>
              </w:rPr>
              <w:t>7 785</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03147" w:rsidRDefault="00C80318" w:rsidP="002C25BD">
            <w:pPr>
              <w:jc w:val="center"/>
              <w:rPr>
                <w:b/>
                <w:sz w:val="24"/>
                <w:szCs w:val="24"/>
                <w:lang w:eastAsia="en-US"/>
              </w:rPr>
            </w:pPr>
            <w:r w:rsidRPr="00703147">
              <w:rPr>
                <w:b/>
                <w:sz w:val="24"/>
                <w:szCs w:val="24"/>
                <w:lang w:eastAsia="en-US"/>
              </w:rPr>
              <w:t>7 477</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03147" w:rsidRDefault="00432697" w:rsidP="002C25BD">
            <w:pPr>
              <w:jc w:val="center"/>
              <w:rPr>
                <w:b/>
                <w:sz w:val="24"/>
                <w:szCs w:val="24"/>
                <w:lang w:eastAsia="en-US"/>
              </w:rPr>
            </w:pPr>
            <w:r w:rsidRPr="00703147">
              <w:rPr>
                <w:b/>
                <w:sz w:val="24"/>
                <w:szCs w:val="24"/>
                <w:lang w:eastAsia="en-US"/>
              </w:rPr>
              <w:t>96,04</w:t>
            </w:r>
          </w:p>
        </w:tc>
      </w:tr>
    </w:tbl>
    <w:p w:rsidR="002C25BD" w:rsidRPr="00703147" w:rsidRDefault="002C25BD" w:rsidP="002C25BD">
      <w:pPr>
        <w:ind w:firstLine="709"/>
        <w:jc w:val="both"/>
        <w:rPr>
          <w:sz w:val="28"/>
          <w:szCs w:val="28"/>
        </w:rPr>
      </w:pPr>
    </w:p>
    <w:p w:rsidR="002C25BD" w:rsidRPr="00703147" w:rsidRDefault="002C25BD" w:rsidP="002C25BD">
      <w:pPr>
        <w:ind w:firstLine="567"/>
        <w:jc w:val="both"/>
        <w:rPr>
          <w:sz w:val="28"/>
          <w:szCs w:val="28"/>
        </w:rPr>
      </w:pPr>
      <w:r w:rsidRPr="00703147">
        <w:rPr>
          <w:sz w:val="28"/>
          <w:szCs w:val="28"/>
        </w:rPr>
        <w:t>Изменение динамики объема предоставляемых мер социальной поддержки обусловлено изменением законодательства (федеральные и региональные меры поддержки), уменьшением численности малоимущих граждан, снижением численности получателей субсидий на оплату жилого помещения и коммунальных услуг.</w:t>
      </w:r>
    </w:p>
    <w:p w:rsidR="002C07DD" w:rsidRPr="00703147" w:rsidRDefault="002C26AF" w:rsidP="005E5C94">
      <w:pPr>
        <w:ind w:firstLine="720"/>
        <w:jc w:val="both"/>
        <w:rPr>
          <w:sz w:val="28"/>
          <w:szCs w:val="28"/>
        </w:rPr>
      </w:pPr>
      <w:r w:rsidRPr="00703147">
        <w:rPr>
          <w:sz w:val="28"/>
          <w:szCs w:val="28"/>
        </w:rPr>
        <w:t>На 32,5</w:t>
      </w:r>
      <w:r w:rsidR="002C07DD" w:rsidRPr="00703147">
        <w:rPr>
          <w:sz w:val="28"/>
          <w:szCs w:val="28"/>
        </w:rPr>
        <w:t xml:space="preserve">% по сравнению с прошлым годом уменьшилась численность малоимущих граждан, являющихся получателями государственной социальной помощи (2023 год – 320 чел., 2022 год – 474 чел.). </w:t>
      </w:r>
    </w:p>
    <w:p w:rsidR="002C07DD" w:rsidRPr="00703147" w:rsidRDefault="002C07DD" w:rsidP="005E5C94">
      <w:pPr>
        <w:ind w:firstLine="720"/>
        <w:jc w:val="both"/>
        <w:rPr>
          <w:sz w:val="28"/>
          <w:szCs w:val="28"/>
        </w:rPr>
      </w:pPr>
      <w:r w:rsidRPr="00703147">
        <w:rPr>
          <w:sz w:val="28"/>
          <w:szCs w:val="28"/>
        </w:rPr>
        <w:t>Численность получателей государственной социальной помощи с учетом членов семьи составила 961 чел. (2022 год – 1 469 чел.).</w:t>
      </w:r>
    </w:p>
    <w:p w:rsidR="002C07DD" w:rsidRPr="00703147" w:rsidRDefault="002C07DD" w:rsidP="005E5C94">
      <w:pPr>
        <w:ind w:firstLine="709"/>
        <w:jc w:val="both"/>
        <w:rPr>
          <w:sz w:val="28"/>
          <w:szCs w:val="28"/>
        </w:rPr>
      </w:pPr>
      <w:r w:rsidRPr="00703147">
        <w:rPr>
          <w:sz w:val="28"/>
          <w:szCs w:val="28"/>
        </w:rPr>
        <w:t>На 18</w:t>
      </w:r>
      <w:r w:rsidR="002C26AF" w:rsidRPr="00703147">
        <w:rPr>
          <w:sz w:val="28"/>
          <w:szCs w:val="28"/>
        </w:rPr>
        <w:t>,11</w:t>
      </w:r>
      <w:r w:rsidRPr="00703147">
        <w:rPr>
          <w:sz w:val="28"/>
          <w:szCs w:val="28"/>
        </w:rPr>
        <w:t>% по сравнению с прошл</w:t>
      </w:r>
      <w:r w:rsidR="002C26AF" w:rsidRPr="00703147">
        <w:rPr>
          <w:sz w:val="28"/>
          <w:szCs w:val="28"/>
        </w:rPr>
        <w:t>ым</w:t>
      </w:r>
      <w:r w:rsidRPr="00703147">
        <w:rPr>
          <w:sz w:val="28"/>
          <w:szCs w:val="28"/>
        </w:rPr>
        <w:t xml:space="preserve"> года произошло снижение численности получателей субсидий на оплату жилого помещения и коммунальных услуг (2023 г. – 389 чел., 2022 г. – 475 чел.).</w:t>
      </w:r>
    </w:p>
    <w:p w:rsidR="002C07DD" w:rsidRPr="00703147" w:rsidRDefault="002C07DD" w:rsidP="005E5C94">
      <w:pPr>
        <w:ind w:firstLine="709"/>
        <w:jc w:val="both"/>
        <w:rPr>
          <w:sz w:val="28"/>
          <w:szCs w:val="28"/>
        </w:rPr>
      </w:pPr>
      <w:r w:rsidRPr="00703147">
        <w:rPr>
          <w:sz w:val="28"/>
          <w:szCs w:val="28"/>
        </w:rPr>
        <w:t>Количество получателей единовременной помощи при возникновении экстремальной жизненной ситуации в 2023 году снизилось на 0,5% и составило 396 чел. (за 2022 год – 398 чел.).</w:t>
      </w:r>
    </w:p>
    <w:p w:rsidR="002C07DD" w:rsidRPr="00703147" w:rsidRDefault="002C07DD" w:rsidP="005E5C94">
      <w:pPr>
        <w:ind w:firstLine="709"/>
        <w:jc w:val="both"/>
        <w:rPr>
          <w:sz w:val="28"/>
          <w:szCs w:val="28"/>
        </w:rPr>
      </w:pPr>
      <w:r w:rsidRPr="00703147">
        <w:rPr>
          <w:sz w:val="28"/>
          <w:szCs w:val="28"/>
        </w:rPr>
        <w:t>Уменьшение численности получателей государственной социальной помощи и единовременной помощи при возникновении экстремальной жизненной ситуации связано с изменением порядка и условий назначения и выплаты данных мер социальной поддержки (постановление Правительства Ханты – Мансийского автономного округа – Югры от 06.03.20</w:t>
      </w:r>
      <w:r w:rsidR="002C26AF" w:rsidRPr="00703147">
        <w:rPr>
          <w:sz w:val="28"/>
          <w:szCs w:val="28"/>
        </w:rPr>
        <w:t>2</w:t>
      </w:r>
      <w:r w:rsidRPr="00703147">
        <w:rPr>
          <w:sz w:val="28"/>
          <w:szCs w:val="28"/>
        </w:rPr>
        <w:t>8 № 49-п)</w:t>
      </w:r>
      <w:r w:rsidR="005E5C94" w:rsidRPr="00703147">
        <w:rPr>
          <w:sz w:val="28"/>
          <w:szCs w:val="28"/>
        </w:rPr>
        <w:t>.</w:t>
      </w:r>
    </w:p>
    <w:p w:rsidR="002C07DD" w:rsidRPr="00703147" w:rsidRDefault="002C07DD" w:rsidP="005E5C94">
      <w:pPr>
        <w:ind w:firstLine="709"/>
        <w:jc w:val="both"/>
        <w:rPr>
          <w:sz w:val="28"/>
          <w:szCs w:val="28"/>
        </w:rPr>
      </w:pPr>
      <w:r w:rsidRPr="00703147">
        <w:rPr>
          <w:sz w:val="28"/>
          <w:szCs w:val="28"/>
        </w:rPr>
        <w:t>Мера социальной поддержки при рождении детей «Расту в Югре» предоставлена 168 гражданам (2022</w:t>
      </w:r>
      <w:r w:rsidR="005E5C94" w:rsidRPr="00703147">
        <w:rPr>
          <w:sz w:val="28"/>
          <w:szCs w:val="28"/>
        </w:rPr>
        <w:t xml:space="preserve"> год</w:t>
      </w:r>
      <w:r w:rsidRPr="00703147">
        <w:rPr>
          <w:sz w:val="28"/>
          <w:szCs w:val="28"/>
        </w:rPr>
        <w:t xml:space="preserve"> - 141 чел.).</w:t>
      </w:r>
    </w:p>
    <w:p w:rsidR="002C07DD" w:rsidRPr="00703147" w:rsidRDefault="002C07DD" w:rsidP="005E5C94">
      <w:pPr>
        <w:ind w:firstLine="708"/>
        <w:jc w:val="both"/>
        <w:rPr>
          <w:sz w:val="28"/>
          <w:szCs w:val="28"/>
        </w:rPr>
      </w:pPr>
      <w:r w:rsidRPr="00703147">
        <w:rPr>
          <w:sz w:val="28"/>
          <w:szCs w:val="28"/>
        </w:rPr>
        <w:t>Численность получателей ежемесячной денежной выплаты семьям в случае рождения третьего ребенка или последующих детей за 12 месяцев 2023 года уменьшилась</w:t>
      </w:r>
      <w:r w:rsidR="005E5C94" w:rsidRPr="00703147">
        <w:rPr>
          <w:sz w:val="28"/>
          <w:szCs w:val="28"/>
        </w:rPr>
        <w:t>,</w:t>
      </w:r>
      <w:r w:rsidRPr="00703147">
        <w:rPr>
          <w:sz w:val="28"/>
          <w:szCs w:val="28"/>
        </w:rPr>
        <w:t xml:space="preserve"> и составила 201 человек (за 12 месяцев 2022 - 260 чел.) (</w:t>
      </w:r>
      <w:r w:rsidR="005E5C94" w:rsidRPr="00703147">
        <w:rPr>
          <w:sz w:val="28"/>
          <w:szCs w:val="28"/>
        </w:rPr>
        <w:t xml:space="preserve">примечание: </w:t>
      </w:r>
      <w:r w:rsidRPr="00703147">
        <w:rPr>
          <w:sz w:val="28"/>
          <w:szCs w:val="28"/>
        </w:rPr>
        <w:t>размер ежемесячной денежной выплаты с 01.01.2023 составляет 19 680 руб.).</w:t>
      </w:r>
    </w:p>
    <w:p w:rsidR="002C07DD" w:rsidRPr="00703147" w:rsidRDefault="002C07DD" w:rsidP="005E5C94">
      <w:pPr>
        <w:ind w:firstLine="709"/>
        <w:jc w:val="both"/>
        <w:rPr>
          <w:sz w:val="28"/>
          <w:szCs w:val="28"/>
        </w:rPr>
      </w:pPr>
      <w:r w:rsidRPr="00703147">
        <w:rPr>
          <w:sz w:val="28"/>
          <w:szCs w:val="28"/>
        </w:rPr>
        <w:t>По сравнению с периодом прошлого года увеличилось количество многодетных семей на 3,1% (2023</w:t>
      </w:r>
      <w:r w:rsidR="005E5C94" w:rsidRPr="00703147">
        <w:rPr>
          <w:sz w:val="28"/>
          <w:szCs w:val="28"/>
        </w:rPr>
        <w:t xml:space="preserve"> год</w:t>
      </w:r>
      <w:r w:rsidRPr="00703147">
        <w:rPr>
          <w:sz w:val="28"/>
          <w:szCs w:val="28"/>
        </w:rPr>
        <w:t xml:space="preserve"> – 635 семей</w:t>
      </w:r>
      <w:r w:rsidR="005E5C94" w:rsidRPr="00703147">
        <w:rPr>
          <w:sz w:val="28"/>
          <w:szCs w:val="28"/>
        </w:rPr>
        <w:t>,</w:t>
      </w:r>
      <w:r w:rsidRPr="00703147">
        <w:rPr>
          <w:sz w:val="28"/>
          <w:szCs w:val="28"/>
        </w:rPr>
        <w:t xml:space="preserve"> 2022 </w:t>
      </w:r>
      <w:r w:rsidR="005E5C94" w:rsidRPr="00703147">
        <w:rPr>
          <w:sz w:val="28"/>
          <w:szCs w:val="28"/>
        </w:rPr>
        <w:t xml:space="preserve">год </w:t>
      </w:r>
      <w:r w:rsidRPr="00703147">
        <w:rPr>
          <w:sz w:val="28"/>
          <w:szCs w:val="28"/>
        </w:rPr>
        <w:t>– 616 семья</w:t>
      </w:r>
      <w:r w:rsidR="005E5C94" w:rsidRPr="00703147">
        <w:rPr>
          <w:sz w:val="28"/>
          <w:szCs w:val="28"/>
        </w:rPr>
        <w:t>).</w:t>
      </w:r>
      <w:r w:rsidRPr="00703147">
        <w:rPr>
          <w:sz w:val="28"/>
          <w:szCs w:val="28"/>
        </w:rPr>
        <w:t xml:space="preserve"> </w:t>
      </w:r>
    </w:p>
    <w:p w:rsidR="002C07DD" w:rsidRPr="00703147" w:rsidRDefault="002C07DD" w:rsidP="005E5C94">
      <w:pPr>
        <w:ind w:firstLine="709"/>
        <w:jc w:val="both"/>
        <w:rPr>
          <w:sz w:val="28"/>
          <w:szCs w:val="28"/>
        </w:rPr>
      </w:pPr>
      <w:r w:rsidRPr="00703147">
        <w:rPr>
          <w:sz w:val="28"/>
          <w:szCs w:val="28"/>
        </w:rPr>
        <w:lastRenderedPageBreak/>
        <w:t>Количество получателей региональной социальной доплаты к пенсии в сравнении с прошл</w:t>
      </w:r>
      <w:r w:rsidR="005E5C94" w:rsidRPr="00703147">
        <w:rPr>
          <w:sz w:val="28"/>
          <w:szCs w:val="28"/>
        </w:rPr>
        <w:t>ым годом</w:t>
      </w:r>
      <w:r w:rsidRPr="00703147">
        <w:rPr>
          <w:sz w:val="28"/>
          <w:szCs w:val="28"/>
        </w:rPr>
        <w:t xml:space="preserve"> уменьшилось и составило 984 человек</w:t>
      </w:r>
      <w:r w:rsidR="005E5C94" w:rsidRPr="00703147">
        <w:rPr>
          <w:sz w:val="28"/>
          <w:szCs w:val="28"/>
        </w:rPr>
        <w:t>а</w:t>
      </w:r>
      <w:r w:rsidRPr="00703147">
        <w:rPr>
          <w:sz w:val="28"/>
          <w:szCs w:val="28"/>
        </w:rPr>
        <w:t xml:space="preserve"> (2022 – 986 человек). </w:t>
      </w:r>
    </w:p>
    <w:p w:rsidR="002C07DD" w:rsidRPr="00703147" w:rsidRDefault="002C07DD" w:rsidP="005E5C94">
      <w:pPr>
        <w:ind w:firstLine="709"/>
        <w:jc w:val="both"/>
        <w:rPr>
          <w:sz w:val="28"/>
          <w:szCs w:val="28"/>
        </w:rPr>
      </w:pPr>
      <w:r w:rsidRPr="00703147">
        <w:rPr>
          <w:sz w:val="28"/>
          <w:szCs w:val="28"/>
        </w:rPr>
        <w:t>В 2023 году 34 семьи воспользовались правом на использование средств Югорского семейного капитала (2022</w:t>
      </w:r>
      <w:r w:rsidR="005E5C94" w:rsidRPr="00703147">
        <w:rPr>
          <w:sz w:val="28"/>
          <w:szCs w:val="28"/>
        </w:rPr>
        <w:t xml:space="preserve"> год</w:t>
      </w:r>
      <w:r w:rsidRPr="00703147">
        <w:rPr>
          <w:sz w:val="28"/>
          <w:szCs w:val="28"/>
        </w:rPr>
        <w:t xml:space="preserve"> – 89): 13 получателей направили средства на улучшение жилищных условий, 16 -  на получение образования, 5 – на получение медицинской помощи (размер Югорского семейного капитала на детей, рожденных после 01.01.2020, составляет 150 000 руб.; на детей, рожденных с 01.01.2012 до 31.12.2019 – 116 092 руб.).</w:t>
      </w:r>
    </w:p>
    <w:p w:rsidR="002C07DD" w:rsidRPr="00703147" w:rsidRDefault="002C07DD" w:rsidP="005E5C94">
      <w:pPr>
        <w:widowControl w:val="0"/>
        <w:autoSpaceDE w:val="0"/>
        <w:autoSpaceDN w:val="0"/>
        <w:ind w:firstLine="709"/>
        <w:jc w:val="both"/>
        <w:rPr>
          <w:sz w:val="28"/>
          <w:szCs w:val="28"/>
        </w:rPr>
      </w:pPr>
      <w:r w:rsidRPr="00703147">
        <w:rPr>
          <w:sz w:val="28"/>
          <w:szCs w:val="28"/>
        </w:rPr>
        <w:t>Количество получателей материальной (финансовой) помощи малообеспеченным гражданам из числа коренных малочисленных народов Севера за 2023 год уменьшилось в сравнении с прошл</w:t>
      </w:r>
      <w:r w:rsidR="002C26AF" w:rsidRPr="00703147">
        <w:rPr>
          <w:sz w:val="28"/>
          <w:szCs w:val="28"/>
        </w:rPr>
        <w:t>ым</w:t>
      </w:r>
      <w:r w:rsidRPr="00703147">
        <w:rPr>
          <w:sz w:val="28"/>
          <w:szCs w:val="28"/>
        </w:rPr>
        <w:t xml:space="preserve"> год</w:t>
      </w:r>
      <w:r w:rsidR="002C26AF" w:rsidRPr="00703147">
        <w:rPr>
          <w:sz w:val="28"/>
          <w:szCs w:val="28"/>
        </w:rPr>
        <w:t>ом</w:t>
      </w:r>
      <w:r w:rsidRPr="00703147">
        <w:rPr>
          <w:sz w:val="28"/>
          <w:szCs w:val="28"/>
        </w:rPr>
        <w:t xml:space="preserve"> на 47% и составило 104 чел.  (2022 </w:t>
      </w:r>
      <w:r w:rsidR="005E5C94" w:rsidRPr="00703147">
        <w:rPr>
          <w:sz w:val="28"/>
          <w:szCs w:val="28"/>
        </w:rPr>
        <w:t xml:space="preserve">год </w:t>
      </w:r>
      <w:r w:rsidRPr="00703147">
        <w:rPr>
          <w:sz w:val="28"/>
          <w:szCs w:val="28"/>
        </w:rPr>
        <w:t>– 195). Снижение количества получателей обусловлено введением с 01.01.2023 ежемесячного пособия в связи с рождением и воспитанием ребенка (детей) и изменением подходов к назначению пособия (предоставляется Социальным Фондом).</w:t>
      </w:r>
    </w:p>
    <w:p w:rsidR="002C07DD" w:rsidRPr="00703147" w:rsidRDefault="005E5C94" w:rsidP="005E5C94">
      <w:pPr>
        <w:tabs>
          <w:tab w:val="left" w:pos="4580"/>
        </w:tabs>
        <w:ind w:firstLine="709"/>
        <w:jc w:val="both"/>
        <w:rPr>
          <w:sz w:val="28"/>
          <w:szCs w:val="28"/>
        </w:rPr>
      </w:pPr>
      <w:r w:rsidRPr="00703147">
        <w:rPr>
          <w:sz w:val="28"/>
          <w:szCs w:val="28"/>
        </w:rPr>
        <w:t>К</w:t>
      </w:r>
      <w:r w:rsidR="002C07DD" w:rsidRPr="00703147">
        <w:rPr>
          <w:sz w:val="28"/>
          <w:szCs w:val="28"/>
        </w:rPr>
        <w:t xml:space="preserve">омпенсацию расходов на уплату взносов на капитальный ремонт получили 65 человек (2022 </w:t>
      </w:r>
      <w:r w:rsidRPr="00703147">
        <w:rPr>
          <w:sz w:val="28"/>
          <w:szCs w:val="28"/>
        </w:rPr>
        <w:t xml:space="preserve">год </w:t>
      </w:r>
      <w:r w:rsidR="002C07DD" w:rsidRPr="00703147">
        <w:rPr>
          <w:sz w:val="28"/>
          <w:szCs w:val="28"/>
        </w:rPr>
        <w:t xml:space="preserve">– 60 человек). </w:t>
      </w:r>
    </w:p>
    <w:p w:rsidR="002C07DD" w:rsidRPr="00703147" w:rsidRDefault="002C07DD" w:rsidP="005E5C94">
      <w:pPr>
        <w:shd w:val="clear" w:color="auto" w:fill="FFFFFF"/>
        <w:ind w:firstLine="709"/>
        <w:jc w:val="both"/>
        <w:rPr>
          <w:sz w:val="28"/>
          <w:szCs w:val="28"/>
        </w:rPr>
      </w:pPr>
      <w:r w:rsidRPr="00703147">
        <w:rPr>
          <w:sz w:val="28"/>
          <w:szCs w:val="28"/>
        </w:rPr>
        <w:t>По состоянию на 31.12.2023 ежемесячная денежная выплата на детей в возрасте от 3 до 7 лет предоставлена 442 получателям на 565 детей (на 31.12.2022 - 590 получателям на 795 детей).</w:t>
      </w:r>
    </w:p>
    <w:p w:rsidR="002C07DD" w:rsidRPr="007D6351" w:rsidRDefault="002C07DD" w:rsidP="005E5C94">
      <w:pPr>
        <w:shd w:val="clear" w:color="auto" w:fill="FFFFFF"/>
        <w:ind w:firstLine="709"/>
        <w:jc w:val="both"/>
        <w:rPr>
          <w:sz w:val="28"/>
          <w:szCs w:val="28"/>
        </w:rPr>
      </w:pPr>
      <w:r w:rsidRPr="00703147">
        <w:rPr>
          <w:sz w:val="28"/>
          <w:szCs w:val="28"/>
        </w:rPr>
        <w:t>С 01.01.2023 ежемесячная выплата в связи с рождением (усыновлением) первого ребенка передана в Социальный (Пенсионный) фонд.</w:t>
      </w: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sectPr w:rsidR="002C07DD" w:rsidSect="00860681">
      <w:pgSz w:w="11906" w:h="16838"/>
      <w:pgMar w:top="1134" w:right="42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C1" w:rsidRDefault="00F71CC1">
      <w:r>
        <w:separator/>
      </w:r>
    </w:p>
  </w:endnote>
  <w:endnote w:type="continuationSeparator" w:id="0">
    <w:p w:rsidR="00F71CC1" w:rsidRDefault="00F7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Unicode MS"/>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2">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CC" w:rsidRDefault="00E657CC" w:rsidP="00860681">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E657CC" w:rsidRDefault="00E657CC" w:rsidP="0086068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CC" w:rsidRDefault="00E657CC" w:rsidP="0086068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C1" w:rsidRDefault="00F71CC1">
      <w:r>
        <w:separator/>
      </w:r>
    </w:p>
  </w:footnote>
  <w:footnote w:type="continuationSeparator" w:id="0">
    <w:p w:rsidR="00F71CC1" w:rsidRDefault="00F7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CC" w:rsidRDefault="00E657CC">
    <w:pPr>
      <w:pStyle w:val="af6"/>
      <w:jc w:val="center"/>
    </w:pPr>
    <w:r>
      <w:fldChar w:fldCharType="begin"/>
    </w:r>
    <w:r>
      <w:instrText>PAGE   \* MERGEFORMAT</w:instrText>
    </w:r>
    <w:r>
      <w:fldChar w:fldCharType="separate"/>
    </w:r>
    <w:r w:rsidR="006A1259" w:rsidRPr="006A1259">
      <w:rPr>
        <w:noProof/>
        <w:lang w:val="ru-RU"/>
      </w:rPr>
      <w:t>76</w:t>
    </w:r>
    <w:r>
      <w:fldChar w:fldCharType="end"/>
    </w:r>
  </w:p>
  <w:p w:rsidR="00E657CC" w:rsidRDefault="00E657C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7E2"/>
    <w:multiLevelType w:val="hybridMultilevel"/>
    <w:tmpl w:val="470C0236"/>
    <w:lvl w:ilvl="0" w:tplc="F2D8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04E70"/>
    <w:multiLevelType w:val="hybridMultilevel"/>
    <w:tmpl w:val="C35A0A94"/>
    <w:lvl w:ilvl="0" w:tplc="8C8EBC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13C34"/>
    <w:multiLevelType w:val="hybridMultilevel"/>
    <w:tmpl w:val="52725B8A"/>
    <w:lvl w:ilvl="0" w:tplc="A0FA3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4D1FB4"/>
    <w:multiLevelType w:val="hybridMultilevel"/>
    <w:tmpl w:val="45AAE686"/>
    <w:lvl w:ilvl="0" w:tplc="E12E20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D773D45"/>
    <w:multiLevelType w:val="hybridMultilevel"/>
    <w:tmpl w:val="C91267B6"/>
    <w:lvl w:ilvl="0" w:tplc="A93265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7E74AD"/>
    <w:multiLevelType w:val="hybridMultilevel"/>
    <w:tmpl w:val="C86C946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AA22C4"/>
    <w:multiLevelType w:val="hybridMultilevel"/>
    <w:tmpl w:val="C630B8F4"/>
    <w:lvl w:ilvl="0" w:tplc="9ADE9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F372F5"/>
    <w:multiLevelType w:val="hybridMultilevel"/>
    <w:tmpl w:val="6D36426A"/>
    <w:lvl w:ilvl="0" w:tplc="478075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372701"/>
    <w:multiLevelType w:val="hybridMultilevel"/>
    <w:tmpl w:val="CDA853AA"/>
    <w:lvl w:ilvl="0" w:tplc="2460E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3A4D6E"/>
    <w:multiLevelType w:val="hybridMultilevel"/>
    <w:tmpl w:val="E0F6ED42"/>
    <w:lvl w:ilvl="0" w:tplc="B3289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B6A3896"/>
    <w:multiLevelType w:val="hybridMultilevel"/>
    <w:tmpl w:val="2EC81B8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614AA"/>
    <w:multiLevelType w:val="hybridMultilevel"/>
    <w:tmpl w:val="8FE27984"/>
    <w:lvl w:ilvl="0" w:tplc="C8E44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0F5C3A"/>
    <w:multiLevelType w:val="hybridMultilevel"/>
    <w:tmpl w:val="7026ECA4"/>
    <w:lvl w:ilvl="0" w:tplc="FE06C2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481962"/>
    <w:multiLevelType w:val="hybridMultilevel"/>
    <w:tmpl w:val="98CC53BC"/>
    <w:lvl w:ilvl="0" w:tplc="681EC9EA">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5">
    <w:nsid w:val="37A74D78"/>
    <w:multiLevelType w:val="hybridMultilevel"/>
    <w:tmpl w:val="31B68186"/>
    <w:lvl w:ilvl="0" w:tplc="9D4CFD62">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40B46E50"/>
    <w:multiLevelType w:val="multilevel"/>
    <w:tmpl w:val="6D586094"/>
    <w:lvl w:ilvl="0">
      <w:start w:val="1"/>
      <w:numFmt w:val="decimal"/>
      <w:lvlText w:val="%1."/>
      <w:lvlJc w:val="left"/>
      <w:pPr>
        <w:ind w:left="450" w:hanging="450"/>
      </w:pPr>
    </w:lvl>
    <w:lvl w:ilvl="1">
      <w:start w:val="1"/>
      <w:numFmt w:val="decimal"/>
      <w:lvlText w:val="%1.%2."/>
      <w:lvlJc w:val="left"/>
      <w:pPr>
        <w:ind w:left="1865" w:hanging="720"/>
      </w:pPr>
    </w:lvl>
    <w:lvl w:ilvl="2">
      <w:start w:val="1"/>
      <w:numFmt w:val="decimal"/>
      <w:lvlText w:val="%1.%2.%3."/>
      <w:lvlJc w:val="left"/>
      <w:pPr>
        <w:ind w:left="3010" w:hanging="720"/>
      </w:pPr>
    </w:lvl>
    <w:lvl w:ilvl="3">
      <w:start w:val="1"/>
      <w:numFmt w:val="decimal"/>
      <w:lvlText w:val="%1.%2.%3.%4."/>
      <w:lvlJc w:val="left"/>
      <w:pPr>
        <w:ind w:left="4515" w:hanging="1080"/>
      </w:pPr>
    </w:lvl>
    <w:lvl w:ilvl="4">
      <w:start w:val="1"/>
      <w:numFmt w:val="decimal"/>
      <w:lvlText w:val="%1.%2.%3.%4.%5."/>
      <w:lvlJc w:val="left"/>
      <w:pPr>
        <w:ind w:left="5660" w:hanging="1080"/>
      </w:pPr>
    </w:lvl>
    <w:lvl w:ilvl="5">
      <w:start w:val="1"/>
      <w:numFmt w:val="decimal"/>
      <w:lvlText w:val="%1.%2.%3.%4.%5.%6."/>
      <w:lvlJc w:val="left"/>
      <w:pPr>
        <w:ind w:left="7165" w:hanging="1440"/>
      </w:pPr>
    </w:lvl>
    <w:lvl w:ilvl="6">
      <w:start w:val="1"/>
      <w:numFmt w:val="decimal"/>
      <w:lvlText w:val="%1.%2.%3.%4.%5.%6.%7."/>
      <w:lvlJc w:val="left"/>
      <w:pPr>
        <w:ind w:left="8670" w:hanging="1800"/>
      </w:pPr>
    </w:lvl>
    <w:lvl w:ilvl="7">
      <w:start w:val="1"/>
      <w:numFmt w:val="decimal"/>
      <w:lvlText w:val="%1.%2.%3.%4.%5.%6.%7.%8."/>
      <w:lvlJc w:val="left"/>
      <w:pPr>
        <w:ind w:left="9815" w:hanging="1800"/>
      </w:pPr>
    </w:lvl>
    <w:lvl w:ilvl="8">
      <w:start w:val="1"/>
      <w:numFmt w:val="decimal"/>
      <w:lvlText w:val="%1.%2.%3.%4.%5.%6.%7.%8.%9."/>
      <w:lvlJc w:val="left"/>
      <w:pPr>
        <w:ind w:left="11320" w:hanging="2160"/>
      </w:pPr>
    </w:lvl>
  </w:abstractNum>
  <w:abstractNum w:abstractNumId="17">
    <w:nsid w:val="40D3136B"/>
    <w:multiLevelType w:val="hybridMultilevel"/>
    <w:tmpl w:val="3C1C8362"/>
    <w:lvl w:ilvl="0" w:tplc="32F41FF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596907"/>
    <w:multiLevelType w:val="hybridMultilevel"/>
    <w:tmpl w:val="0DEA3D88"/>
    <w:lvl w:ilvl="0" w:tplc="36687D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4C0452"/>
    <w:multiLevelType w:val="multilevel"/>
    <w:tmpl w:val="82B042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AF521D1"/>
    <w:multiLevelType w:val="hybridMultilevel"/>
    <w:tmpl w:val="DB806678"/>
    <w:lvl w:ilvl="0" w:tplc="C346F9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F1747F"/>
    <w:multiLevelType w:val="hybridMultilevel"/>
    <w:tmpl w:val="053E8FA6"/>
    <w:lvl w:ilvl="0" w:tplc="73EEF4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537FFB"/>
    <w:multiLevelType w:val="hybridMultilevel"/>
    <w:tmpl w:val="23FE0C2E"/>
    <w:lvl w:ilvl="0" w:tplc="AF886C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2163623"/>
    <w:multiLevelType w:val="multilevel"/>
    <w:tmpl w:val="283A8A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D86FDA"/>
    <w:multiLevelType w:val="multilevel"/>
    <w:tmpl w:val="372622E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12D44"/>
    <w:multiLevelType w:val="hybridMultilevel"/>
    <w:tmpl w:val="4AB20C4C"/>
    <w:lvl w:ilvl="0" w:tplc="9B9AE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D4FA2"/>
    <w:multiLevelType w:val="hybridMultilevel"/>
    <w:tmpl w:val="6D8AD29E"/>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1F1DDA"/>
    <w:multiLevelType w:val="hybridMultilevel"/>
    <w:tmpl w:val="B1581D06"/>
    <w:lvl w:ilvl="0" w:tplc="3DDC9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7A03E5"/>
    <w:multiLevelType w:val="hybridMultilevel"/>
    <w:tmpl w:val="D96CBCAA"/>
    <w:lvl w:ilvl="0" w:tplc="0A72F74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32">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445C74"/>
    <w:multiLevelType w:val="hybridMultilevel"/>
    <w:tmpl w:val="FC6677F8"/>
    <w:lvl w:ilvl="0" w:tplc="0D24A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B4DCE"/>
    <w:multiLevelType w:val="hybridMultilevel"/>
    <w:tmpl w:val="57A238DC"/>
    <w:lvl w:ilvl="0" w:tplc="3F12F3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4B62E0"/>
    <w:multiLevelType w:val="hybridMultilevel"/>
    <w:tmpl w:val="9CD41B56"/>
    <w:lvl w:ilvl="0" w:tplc="9E62C3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9"/>
  </w:num>
  <w:num w:numId="3">
    <w:abstractNumId w:val="21"/>
  </w:num>
  <w:num w:numId="4">
    <w:abstractNumId w:val="13"/>
  </w:num>
  <w:num w:numId="5">
    <w:abstractNumId w:val="10"/>
  </w:num>
  <w:num w:numId="6">
    <w:abstractNumId w:val="22"/>
  </w:num>
  <w:num w:numId="7">
    <w:abstractNumId w:val="34"/>
  </w:num>
  <w:num w:numId="8">
    <w:abstractNumId w:val="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9"/>
  </w:num>
  <w:num w:numId="15">
    <w:abstractNumId w:val="2"/>
  </w:num>
  <w:num w:numId="16">
    <w:abstractNumId w:val="35"/>
  </w:num>
  <w:num w:numId="17">
    <w:abstractNumId w:val="28"/>
  </w:num>
  <w:num w:numId="18">
    <w:abstractNumId w:val="31"/>
  </w:num>
  <w:num w:numId="19">
    <w:abstractNumId w:val="14"/>
  </w:num>
  <w:num w:numId="20">
    <w:abstractNumId w:val="23"/>
  </w:num>
  <w:num w:numId="21">
    <w:abstractNumId w:val="32"/>
  </w:num>
  <w:num w:numId="22">
    <w:abstractNumId w:val="4"/>
  </w:num>
  <w:num w:numId="23">
    <w:abstractNumId w:val="0"/>
  </w:num>
  <w:num w:numId="24">
    <w:abstractNumId w:val="18"/>
  </w:num>
  <w:num w:numId="25">
    <w:abstractNumId w:val="27"/>
  </w:num>
  <w:num w:numId="26">
    <w:abstractNumId w:val="26"/>
  </w:num>
  <w:num w:numId="27">
    <w:abstractNumId w:val="6"/>
  </w:num>
  <w:num w:numId="28">
    <w:abstractNumId w:val="12"/>
  </w:num>
  <w:num w:numId="29">
    <w:abstractNumId w:val="20"/>
  </w:num>
  <w:num w:numId="30">
    <w:abstractNumId w:val="5"/>
  </w:num>
  <w:num w:numId="31">
    <w:abstractNumId w:val="33"/>
  </w:num>
  <w:num w:numId="32">
    <w:abstractNumId w:val="8"/>
  </w:num>
  <w:num w:numId="33">
    <w:abstractNumId w:val="25"/>
  </w:num>
  <w:num w:numId="34">
    <w:abstractNumId w:val="19"/>
  </w:num>
  <w:num w:numId="35">
    <w:abstractNumId w:val="24"/>
  </w:num>
  <w:num w:numId="36">
    <w:abstractNumId w:val="30"/>
  </w:num>
  <w:num w:numId="37">
    <w:abstractNumId w:val="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16"/>
    <w:rsid w:val="00001AFB"/>
    <w:rsid w:val="0000286E"/>
    <w:rsid w:val="00002BCB"/>
    <w:rsid w:val="00006B58"/>
    <w:rsid w:val="00010401"/>
    <w:rsid w:val="00010965"/>
    <w:rsid w:val="0001283B"/>
    <w:rsid w:val="0001342F"/>
    <w:rsid w:val="00015C64"/>
    <w:rsid w:val="00016D72"/>
    <w:rsid w:val="000174C4"/>
    <w:rsid w:val="000202B0"/>
    <w:rsid w:val="000227AD"/>
    <w:rsid w:val="000247B5"/>
    <w:rsid w:val="000250D0"/>
    <w:rsid w:val="00025123"/>
    <w:rsid w:val="000324E2"/>
    <w:rsid w:val="00033935"/>
    <w:rsid w:val="00035039"/>
    <w:rsid w:val="00036BA9"/>
    <w:rsid w:val="00041D63"/>
    <w:rsid w:val="00041FE3"/>
    <w:rsid w:val="00042838"/>
    <w:rsid w:val="00044FC9"/>
    <w:rsid w:val="00045111"/>
    <w:rsid w:val="00045CEF"/>
    <w:rsid w:val="00046907"/>
    <w:rsid w:val="00050170"/>
    <w:rsid w:val="00050D84"/>
    <w:rsid w:val="00052F8F"/>
    <w:rsid w:val="00054EE6"/>
    <w:rsid w:val="0005528C"/>
    <w:rsid w:val="00055BBF"/>
    <w:rsid w:val="000570CD"/>
    <w:rsid w:val="00057AC9"/>
    <w:rsid w:val="000618BD"/>
    <w:rsid w:val="0006207D"/>
    <w:rsid w:val="0006571F"/>
    <w:rsid w:val="000663AC"/>
    <w:rsid w:val="0006668D"/>
    <w:rsid w:val="00070FF7"/>
    <w:rsid w:val="00071F68"/>
    <w:rsid w:val="000739FA"/>
    <w:rsid w:val="00074466"/>
    <w:rsid w:val="0007491B"/>
    <w:rsid w:val="000751E8"/>
    <w:rsid w:val="00076A5F"/>
    <w:rsid w:val="00077FD1"/>
    <w:rsid w:val="000802DD"/>
    <w:rsid w:val="00080900"/>
    <w:rsid w:val="0008385E"/>
    <w:rsid w:val="000854ED"/>
    <w:rsid w:val="00086217"/>
    <w:rsid w:val="00086397"/>
    <w:rsid w:val="0009157A"/>
    <w:rsid w:val="0009471E"/>
    <w:rsid w:val="00095FC6"/>
    <w:rsid w:val="000A1339"/>
    <w:rsid w:val="000A2A4C"/>
    <w:rsid w:val="000A2CCC"/>
    <w:rsid w:val="000A36C5"/>
    <w:rsid w:val="000A3802"/>
    <w:rsid w:val="000A7B72"/>
    <w:rsid w:val="000B16B3"/>
    <w:rsid w:val="000B2F89"/>
    <w:rsid w:val="000B42F3"/>
    <w:rsid w:val="000B4F55"/>
    <w:rsid w:val="000B6597"/>
    <w:rsid w:val="000B744C"/>
    <w:rsid w:val="000B7538"/>
    <w:rsid w:val="000C37B4"/>
    <w:rsid w:val="000C3802"/>
    <w:rsid w:val="000C7D09"/>
    <w:rsid w:val="000D201E"/>
    <w:rsid w:val="000D5CE7"/>
    <w:rsid w:val="000D6AE7"/>
    <w:rsid w:val="000D6E70"/>
    <w:rsid w:val="000E2E9B"/>
    <w:rsid w:val="000E4678"/>
    <w:rsid w:val="000E70A8"/>
    <w:rsid w:val="000F0879"/>
    <w:rsid w:val="000F0C75"/>
    <w:rsid w:val="000F23F8"/>
    <w:rsid w:val="000F2A9B"/>
    <w:rsid w:val="000F3666"/>
    <w:rsid w:val="000F5E99"/>
    <w:rsid w:val="000F7103"/>
    <w:rsid w:val="001000EA"/>
    <w:rsid w:val="0010172A"/>
    <w:rsid w:val="00102553"/>
    <w:rsid w:val="00104FAF"/>
    <w:rsid w:val="001064F2"/>
    <w:rsid w:val="001065C1"/>
    <w:rsid w:val="00113D7E"/>
    <w:rsid w:val="00117DC6"/>
    <w:rsid w:val="001211B2"/>
    <w:rsid w:val="00121BC0"/>
    <w:rsid w:val="00124775"/>
    <w:rsid w:val="001250C6"/>
    <w:rsid w:val="0012587C"/>
    <w:rsid w:val="00125E11"/>
    <w:rsid w:val="00126182"/>
    <w:rsid w:val="00131B63"/>
    <w:rsid w:val="00132955"/>
    <w:rsid w:val="00132D74"/>
    <w:rsid w:val="001344E9"/>
    <w:rsid w:val="00137998"/>
    <w:rsid w:val="001412ED"/>
    <w:rsid w:val="001435BA"/>
    <w:rsid w:val="00143E50"/>
    <w:rsid w:val="00144FF1"/>
    <w:rsid w:val="00150FD2"/>
    <w:rsid w:val="001511B9"/>
    <w:rsid w:val="00153C09"/>
    <w:rsid w:val="001545D0"/>
    <w:rsid w:val="00154CA1"/>
    <w:rsid w:val="00155142"/>
    <w:rsid w:val="00155981"/>
    <w:rsid w:val="0015654B"/>
    <w:rsid w:val="00160811"/>
    <w:rsid w:val="00164474"/>
    <w:rsid w:val="001657E7"/>
    <w:rsid w:val="00166091"/>
    <w:rsid w:val="00166A5E"/>
    <w:rsid w:val="00170C90"/>
    <w:rsid w:val="00172629"/>
    <w:rsid w:val="00172D17"/>
    <w:rsid w:val="00175450"/>
    <w:rsid w:val="001765E6"/>
    <w:rsid w:val="00176CCB"/>
    <w:rsid w:val="00177C5C"/>
    <w:rsid w:val="00180066"/>
    <w:rsid w:val="0018342F"/>
    <w:rsid w:val="001841AC"/>
    <w:rsid w:val="001854F3"/>
    <w:rsid w:val="001871F2"/>
    <w:rsid w:val="001878B1"/>
    <w:rsid w:val="00191624"/>
    <w:rsid w:val="00191FD0"/>
    <w:rsid w:val="0019266D"/>
    <w:rsid w:val="001941E5"/>
    <w:rsid w:val="0019506C"/>
    <w:rsid w:val="001967CB"/>
    <w:rsid w:val="00197F28"/>
    <w:rsid w:val="001A2E4E"/>
    <w:rsid w:val="001A3857"/>
    <w:rsid w:val="001A6F52"/>
    <w:rsid w:val="001B08E4"/>
    <w:rsid w:val="001B1058"/>
    <w:rsid w:val="001B1519"/>
    <w:rsid w:val="001B1A98"/>
    <w:rsid w:val="001B2A5A"/>
    <w:rsid w:val="001B36AA"/>
    <w:rsid w:val="001B4C84"/>
    <w:rsid w:val="001B7C9C"/>
    <w:rsid w:val="001C1C84"/>
    <w:rsid w:val="001C7A8E"/>
    <w:rsid w:val="001C7F5D"/>
    <w:rsid w:val="001D0A5A"/>
    <w:rsid w:val="001D0DDD"/>
    <w:rsid w:val="001D17D2"/>
    <w:rsid w:val="001D374C"/>
    <w:rsid w:val="001D3B87"/>
    <w:rsid w:val="001D4066"/>
    <w:rsid w:val="001D5013"/>
    <w:rsid w:val="001D5EB4"/>
    <w:rsid w:val="001E2193"/>
    <w:rsid w:val="001E3190"/>
    <w:rsid w:val="001E4574"/>
    <w:rsid w:val="001E5991"/>
    <w:rsid w:val="001E5BF2"/>
    <w:rsid w:val="001E67F4"/>
    <w:rsid w:val="001E685F"/>
    <w:rsid w:val="001E73E1"/>
    <w:rsid w:val="001E7781"/>
    <w:rsid w:val="001E7F2B"/>
    <w:rsid w:val="001F0465"/>
    <w:rsid w:val="001F16D1"/>
    <w:rsid w:val="001F1B7A"/>
    <w:rsid w:val="001F1E85"/>
    <w:rsid w:val="001F487F"/>
    <w:rsid w:val="001F4E0C"/>
    <w:rsid w:val="001F62B0"/>
    <w:rsid w:val="001F6415"/>
    <w:rsid w:val="00200949"/>
    <w:rsid w:val="0020446F"/>
    <w:rsid w:val="00205820"/>
    <w:rsid w:val="002072A9"/>
    <w:rsid w:val="00210B8A"/>
    <w:rsid w:val="00211BE7"/>
    <w:rsid w:val="00212923"/>
    <w:rsid w:val="00212C6C"/>
    <w:rsid w:val="00214F17"/>
    <w:rsid w:val="00215AAB"/>
    <w:rsid w:val="0021619F"/>
    <w:rsid w:val="00217D45"/>
    <w:rsid w:val="00217E90"/>
    <w:rsid w:val="002200A7"/>
    <w:rsid w:val="00221EDD"/>
    <w:rsid w:val="00223E45"/>
    <w:rsid w:val="00224AF2"/>
    <w:rsid w:val="002250E5"/>
    <w:rsid w:val="0022593A"/>
    <w:rsid w:val="00225DA1"/>
    <w:rsid w:val="002262F1"/>
    <w:rsid w:val="002273E5"/>
    <w:rsid w:val="00231536"/>
    <w:rsid w:val="00232B37"/>
    <w:rsid w:val="00233FB7"/>
    <w:rsid w:val="00235B75"/>
    <w:rsid w:val="00235D56"/>
    <w:rsid w:val="00235E58"/>
    <w:rsid w:val="002360AD"/>
    <w:rsid w:val="002371E1"/>
    <w:rsid w:val="002402E9"/>
    <w:rsid w:val="0024316A"/>
    <w:rsid w:val="00243689"/>
    <w:rsid w:val="00243976"/>
    <w:rsid w:val="00244FCA"/>
    <w:rsid w:val="002457FD"/>
    <w:rsid w:val="00245EF9"/>
    <w:rsid w:val="00247290"/>
    <w:rsid w:val="00247C43"/>
    <w:rsid w:val="0025178D"/>
    <w:rsid w:val="002517A5"/>
    <w:rsid w:val="002525C2"/>
    <w:rsid w:val="00253E75"/>
    <w:rsid w:val="00256BCC"/>
    <w:rsid w:val="00257C06"/>
    <w:rsid w:val="002622CF"/>
    <w:rsid w:val="00262EBF"/>
    <w:rsid w:val="0026369B"/>
    <w:rsid w:val="00265868"/>
    <w:rsid w:val="00265BD1"/>
    <w:rsid w:val="00267BA0"/>
    <w:rsid w:val="0027452B"/>
    <w:rsid w:val="00275B83"/>
    <w:rsid w:val="00276DE8"/>
    <w:rsid w:val="00277A4F"/>
    <w:rsid w:val="00282888"/>
    <w:rsid w:val="002849B9"/>
    <w:rsid w:val="0029403D"/>
    <w:rsid w:val="00295825"/>
    <w:rsid w:val="00295DBB"/>
    <w:rsid w:val="00296D9A"/>
    <w:rsid w:val="002A0320"/>
    <w:rsid w:val="002A36F7"/>
    <w:rsid w:val="002A494A"/>
    <w:rsid w:val="002A7147"/>
    <w:rsid w:val="002A7373"/>
    <w:rsid w:val="002A7CC2"/>
    <w:rsid w:val="002B3A89"/>
    <w:rsid w:val="002C0582"/>
    <w:rsid w:val="002C077D"/>
    <w:rsid w:val="002C07DD"/>
    <w:rsid w:val="002C25BD"/>
    <w:rsid w:val="002C26AF"/>
    <w:rsid w:val="002C2EAF"/>
    <w:rsid w:val="002C4F00"/>
    <w:rsid w:val="002C60F3"/>
    <w:rsid w:val="002C7E11"/>
    <w:rsid w:val="002D0103"/>
    <w:rsid w:val="002D15F2"/>
    <w:rsid w:val="002D17F4"/>
    <w:rsid w:val="002D2655"/>
    <w:rsid w:val="002D4154"/>
    <w:rsid w:val="002D4BE3"/>
    <w:rsid w:val="002D53BC"/>
    <w:rsid w:val="002D642D"/>
    <w:rsid w:val="002D6A5B"/>
    <w:rsid w:val="002D6CA1"/>
    <w:rsid w:val="002E2B2A"/>
    <w:rsid w:val="002E3A69"/>
    <w:rsid w:val="002E6BEA"/>
    <w:rsid w:val="002F0463"/>
    <w:rsid w:val="002F12C1"/>
    <w:rsid w:val="002F1C18"/>
    <w:rsid w:val="002F77E2"/>
    <w:rsid w:val="002F790A"/>
    <w:rsid w:val="00303352"/>
    <w:rsid w:val="003046EB"/>
    <w:rsid w:val="00313767"/>
    <w:rsid w:val="00317CB3"/>
    <w:rsid w:val="00321444"/>
    <w:rsid w:val="00321CEB"/>
    <w:rsid w:val="00323AAE"/>
    <w:rsid w:val="00325F6A"/>
    <w:rsid w:val="0032689E"/>
    <w:rsid w:val="00327A4D"/>
    <w:rsid w:val="00327E3D"/>
    <w:rsid w:val="00333684"/>
    <w:rsid w:val="00333BFF"/>
    <w:rsid w:val="003340CF"/>
    <w:rsid w:val="00340451"/>
    <w:rsid w:val="00340F55"/>
    <w:rsid w:val="0034198A"/>
    <w:rsid w:val="003433FA"/>
    <w:rsid w:val="00343BCE"/>
    <w:rsid w:val="003516B9"/>
    <w:rsid w:val="0035221D"/>
    <w:rsid w:val="003548E9"/>
    <w:rsid w:val="003550C6"/>
    <w:rsid w:val="00355CB5"/>
    <w:rsid w:val="00356479"/>
    <w:rsid w:val="003572A2"/>
    <w:rsid w:val="00357C52"/>
    <w:rsid w:val="00360B1E"/>
    <w:rsid w:val="00363237"/>
    <w:rsid w:val="003637F8"/>
    <w:rsid w:val="003648B6"/>
    <w:rsid w:val="00365164"/>
    <w:rsid w:val="00365993"/>
    <w:rsid w:val="00365E16"/>
    <w:rsid w:val="003668B3"/>
    <w:rsid w:val="00366EFE"/>
    <w:rsid w:val="00367C37"/>
    <w:rsid w:val="00374478"/>
    <w:rsid w:val="00374785"/>
    <w:rsid w:val="00374FD7"/>
    <w:rsid w:val="003755CB"/>
    <w:rsid w:val="0037606C"/>
    <w:rsid w:val="003810C3"/>
    <w:rsid w:val="0038252D"/>
    <w:rsid w:val="00383BBC"/>
    <w:rsid w:val="003854BE"/>
    <w:rsid w:val="00386AA2"/>
    <w:rsid w:val="00387F3D"/>
    <w:rsid w:val="00387FD3"/>
    <w:rsid w:val="0039080F"/>
    <w:rsid w:val="0039281B"/>
    <w:rsid w:val="00392C5B"/>
    <w:rsid w:val="003936A3"/>
    <w:rsid w:val="00394AE3"/>
    <w:rsid w:val="0039583D"/>
    <w:rsid w:val="00395C27"/>
    <w:rsid w:val="0039693B"/>
    <w:rsid w:val="003A020A"/>
    <w:rsid w:val="003A1F42"/>
    <w:rsid w:val="003A390D"/>
    <w:rsid w:val="003A3C01"/>
    <w:rsid w:val="003A40AF"/>
    <w:rsid w:val="003B2336"/>
    <w:rsid w:val="003B23D7"/>
    <w:rsid w:val="003B5129"/>
    <w:rsid w:val="003B5571"/>
    <w:rsid w:val="003B6067"/>
    <w:rsid w:val="003B6108"/>
    <w:rsid w:val="003B74B5"/>
    <w:rsid w:val="003C00D2"/>
    <w:rsid w:val="003C11C9"/>
    <w:rsid w:val="003C127E"/>
    <w:rsid w:val="003C1584"/>
    <w:rsid w:val="003C1591"/>
    <w:rsid w:val="003C1DE0"/>
    <w:rsid w:val="003C2235"/>
    <w:rsid w:val="003C2A80"/>
    <w:rsid w:val="003C56EF"/>
    <w:rsid w:val="003C5D6F"/>
    <w:rsid w:val="003C7416"/>
    <w:rsid w:val="003C7900"/>
    <w:rsid w:val="003D0459"/>
    <w:rsid w:val="003D191C"/>
    <w:rsid w:val="003D28A8"/>
    <w:rsid w:val="003D2EA8"/>
    <w:rsid w:val="003D35E3"/>
    <w:rsid w:val="003D659E"/>
    <w:rsid w:val="003D6A70"/>
    <w:rsid w:val="003D6E71"/>
    <w:rsid w:val="003D7298"/>
    <w:rsid w:val="003E03EA"/>
    <w:rsid w:val="003E329F"/>
    <w:rsid w:val="003E4388"/>
    <w:rsid w:val="003E44D5"/>
    <w:rsid w:val="003E5552"/>
    <w:rsid w:val="003F148D"/>
    <w:rsid w:val="003F3683"/>
    <w:rsid w:val="003F46D9"/>
    <w:rsid w:val="003F514A"/>
    <w:rsid w:val="003F5E63"/>
    <w:rsid w:val="003F68EC"/>
    <w:rsid w:val="003F72C4"/>
    <w:rsid w:val="00403ED7"/>
    <w:rsid w:val="004056A1"/>
    <w:rsid w:val="00406A1D"/>
    <w:rsid w:val="0040722A"/>
    <w:rsid w:val="004100B7"/>
    <w:rsid w:val="004106E6"/>
    <w:rsid w:val="00413E21"/>
    <w:rsid w:val="00413F35"/>
    <w:rsid w:val="00413F3F"/>
    <w:rsid w:val="00414C08"/>
    <w:rsid w:val="0042013C"/>
    <w:rsid w:val="00420F61"/>
    <w:rsid w:val="004224F1"/>
    <w:rsid w:val="004229A0"/>
    <w:rsid w:val="00422EBD"/>
    <w:rsid w:val="0042397D"/>
    <w:rsid w:val="00424118"/>
    <w:rsid w:val="004241DF"/>
    <w:rsid w:val="004245E8"/>
    <w:rsid w:val="00426634"/>
    <w:rsid w:val="00430305"/>
    <w:rsid w:val="00431A74"/>
    <w:rsid w:val="00432697"/>
    <w:rsid w:val="00434585"/>
    <w:rsid w:val="00434AD5"/>
    <w:rsid w:val="00435DBF"/>
    <w:rsid w:val="00440653"/>
    <w:rsid w:val="00440DF7"/>
    <w:rsid w:val="004424CE"/>
    <w:rsid w:val="00443A38"/>
    <w:rsid w:val="004462E2"/>
    <w:rsid w:val="0044637C"/>
    <w:rsid w:val="00446A1F"/>
    <w:rsid w:val="00450336"/>
    <w:rsid w:val="004538AE"/>
    <w:rsid w:val="00454A50"/>
    <w:rsid w:val="0045559D"/>
    <w:rsid w:val="00457042"/>
    <w:rsid w:val="004607E0"/>
    <w:rsid w:val="0046113D"/>
    <w:rsid w:val="004614C6"/>
    <w:rsid w:val="00461E3F"/>
    <w:rsid w:val="00463B1B"/>
    <w:rsid w:val="00464C38"/>
    <w:rsid w:val="004670F8"/>
    <w:rsid w:val="00470C04"/>
    <w:rsid w:val="0047296C"/>
    <w:rsid w:val="004735E3"/>
    <w:rsid w:val="00474BE9"/>
    <w:rsid w:val="00475D2D"/>
    <w:rsid w:val="004764FE"/>
    <w:rsid w:val="00476834"/>
    <w:rsid w:val="0048011D"/>
    <w:rsid w:val="00480395"/>
    <w:rsid w:val="004823DC"/>
    <w:rsid w:val="00482600"/>
    <w:rsid w:val="00482A83"/>
    <w:rsid w:val="00482F83"/>
    <w:rsid w:val="00483887"/>
    <w:rsid w:val="0048512D"/>
    <w:rsid w:val="00485BDE"/>
    <w:rsid w:val="00486152"/>
    <w:rsid w:val="00486A22"/>
    <w:rsid w:val="00486F9C"/>
    <w:rsid w:val="004923CE"/>
    <w:rsid w:val="004954FB"/>
    <w:rsid w:val="00496615"/>
    <w:rsid w:val="004A3F2F"/>
    <w:rsid w:val="004A441A"/>
    <w:rsid w:val="004A57BB"/>
    <w:rsid w:val="004A5C05"/>
    <w:rsid w:val="004A5CB9"/>
    <w:rsid w:val="004B22A3"/>
    <w:rsid w:val="004B22AA"/>
    <w:rsid w:val="004B25AB"/>
    <w:rsid w:val="004B355F"/>
    <w:rsid w:val="004B4045"/>
    <w:rsid w:val="004B47DB"/>
    <w:rsid w:val="004B585F"/>
    <w:rsid w:val="004B5C19"/>
    <w:rsid w:val="004B5CB6"/>
    <w:rsid w:val="004B6B70"/>
    <w:rsid w:val="004C4651"/>
    <w:rsid w:val="004C50DB"/>
    <w:rsid w:val="004C5902"/>
    <w:rsid w:val="004C6D7E"/>
    <w:rsid w:val="004C7568"/>
    <w:rsid w:val="004D1E28"/>
    <w:rsid w:val="004D1EEF"/>
    <w:rsid w:val="004D3B94"/>
    <w:rsid w:val="004D58EE"/>
    <w:rsid w:val="004D7D85"/>
    <w:rsid w:val="004E6A35"/>
    <w:rsid w:val="004E6D89"/>
    <w:rsid w:val="004E745D"/>
    <w:rsid w:val="004F1530"/>
    <w:rsid w:val="004F48E6"/>
    <w:rsid w:val="004F6445"/>
    <w:rsid w:val="0050010D"/>
    <w:rsid w:val="00500AB3"/>
    <w:rsid w:val="0050383B"/>
    <w:rsid w:val="005049CC"/>
    <w:rsid w:val="00505115"/>
    <w:rsid w:val="0050630A"/>
    <w:rsid w:val="005070B3"/>
    <w:rsid w:val="005074B1"/>
    <w:rsid w:val="00511A42"/>
    <w:rsid w:val="00513191"/>
    <w:rsid w:val="0051561D"/>
    <w:rsid w:val="00520E6C"/>
    <w:rsid w:val="00521932"/>
    <w:rsid w:val="00522240"/>
    <w:rsid w:val="0052272B"/>
    <w:rsid w:val="0052291C"/>
    <w:rsid w:val="005335B9"/>
    <w:rsid w:val="00535B64"/>
    <w:rsid w:val="005362AF"/>
    <w:rsid w:val="0053675C"/>
    <w:rsid w:val="0053710C"/>
    <w:rsid w:val="005408C8"/>
    <w:rsid w:val="00542147"/>
    <w:rsid w:val="00543A4F"/>
    <w:rsid w:val="00544D26"/>
    <w:rsid w:val="0054563A"/>
    <w:rsid w:val="00545F5E"/>
    <w:rsid w:val="005513DD"/>
    <w:rsid w:val="005522D8"/>
    <w:rsid w:val="005527C7"/>
    <w:rsid w:val="005532C1"/>
    <w:rsid w:val="00556B3B"/>
    <w:rsid w:val="005618B4"/>
    <w:rsid w:val="00562851"/>
    <w:rsid w:val="00562F8C"/>
    <w:rsid w:val="005668F2"/>
    <w:rsid w:val="00573367"/>
    <w:rsid w:val="0057375C"/>
    <w:rsid w:val="005802BB"/>
    <w:rsid w:val="0058177D"/>
    <w:rsid w:val="00581877"/>
    <w:rsid w:val="00581D93"/>
    <w:rsid w:val="00582671"/>
    <w:rsid w:val="00582D34"/>
    <w:rsid w:val="00585EA8"/>
    <w:rsid w:val="0058677B"/>
    <w:rsid w:val="0058684A"/>
    <w:rsid w:val="00587011"/>
    <w:rsid w:val="0058741A"/>
    <w:rsid w:val="005875FB"/>
    <w:rsid w:val="005908BC"/>
    <w:rsid w:val="00590B15"/>
    <w:rsid w:val="00591C01"/>
    <w:rsid w:val="00593302"/>
    <w:rsid w:val="005A00DF"/>
    <w:rsid w:val="005A0513"/>
    <w:rsid w:val="005A05D0"/>
    <w:rsid w:val="005A0852"/>
    <w:rsid w:val="005A3DA4"/>
    <w:rsid w:val="005A4478"/>
    <w:rsid w:val="005A4E2D"/>
    <w:rsid w:val="005B473C"/>
    <w:rsid w:val="005B501D"/>
    <w:rsid w:val="005B7EE8"/>
    <w:rsid w:val="005C1B09"/>
    <w:rsid w:val="005C24A3"/>
    <w:rsid w:val="005C3ED5"/>
    <w:rsid w:val="005C49B2"/>
    <w:rsid w:val="005C6B0C"/>
    <w:rsid w:val="005C6F47"/>
    <w:rsid w:val="005C7238"/>
    <w:rsid w:val="005D3294"/>
    <w:rsid w:val="005D36E7"/>
    <w:rsid w:val="005D373F"/>
    <w:rsid w:val="005D3DF7"/>
    <w:rsid w:val="005D5FBF"/>
    <w:rsid w:val="005E14B0"/>
    <w:rsid w:val="005E3460"/>
    <w:rsid w:val="005E36FE"/>
    <w:rsid w:val="005E5A77"/>
    <w:rsid w:val="005E5C94"/>
    <w:rsid w:val="005E6441"/>
    <w:rsid w:val="005E7E87"/>
    <w:rsid w:val="005F0490"/>
    <w:rsid w:val="005F2163"/>
    <w:rsid w:val="005F6A8B"/>
    <w:rsid w:val="006000AE"/>
    <w:rsid w:val="00602F6F"/>
    <w:rsid w:val="00604C84"/>
    <w:rsid w:val="00605A96"/>
    <w:rsid w:val="006078AF"/>
    <w:rsid w:val="00612E9F"/>
    <w:rsid w:val="00613FF3"/>
    <w:rsid w:val="00615EC5"/>
    <w:rsid w:val="006201EB"/>
    <w:rsid w:val="00622A31"/>
    <w:rsid w:val="00623059"/>
    <w:rsid w:val="00624897"/>
    <w:rsid w:val="006256F3"/>
    <w:rsid w:val="00625C80"/>
    <w:rsid w:val="00626426"/>
    <w:rsid w:val="00627502"/>
    <w:rsid w:val="006278A2"/>
    <w:rsid w:val="00631C5A"/>
    <w:rsid w:val="00631F87"/>
    <w:rsid w:val="00637046"/>
    <w:rsid w:val="006371C4"/>
    <w:rsid w:val="00637694"/>
    <w:rsid w:val="00640446"/>
    <w:rsid w:val="0064238E"/>
    <w:rsid w:val="006424E5"/>
    <w:rsid w:val="00642610"/>
    <w:rsid w:val="006452E3"/>
    <w:rsid w:val="00647DAF"/>
    <w:rsid w:val="0065155D"/>
    <w:rsid w:val="00655B00"/>
    <w:rsid w:val="006611A0"/>
    <w:rsid w:val="006657FF"/>
    <w:rsid w:val="006669C2"/>
    <w:rsid w:val="006677AF"/>
    <w:rsid w:val="00670D31"/>
    <w:rsid w:val="00672F97"/>
    <w:rsid w:val="00673B85"/>
    <w:rsid w:val="00674518"/>
    <w:rsid w:val="006801F0"/>
    <w:rsid w:val="00680CB5"/>
    <w:rsid w:val="00680E38"/>
    <w:rsid w:val="0068315B"/>
    <w:rsid w:val="00683BED"/>
    <w:rsid w:val="00684FBC"/>
    <w:rsid w:val="006852CB"/>
    <w:rsid w:val="006867F4"/>
    <w:rsid w:val="00690268"/>
    <w:rsid w:val="00691876"/>
    <w:rsid w:val="00693CD2"/>
    <w:rsid w:val="00696B10"/>
    <w:rsid w:val="006A1259"/>
    <w:rsid w:val="006A16E2"/>
    <w:rsid w:val="006A2E6C"/>
    <w:rsid w:val="006A3B88"/>
    <w:rsid w:val="006A4DC0"/>
    <w:rsid w:val="006A6AAB"/>
    <w:rsid w:val="006A6E72"/>
    <w:rsid w:val="006B04EF"/>
    <w:rsid w:val="006B1FFA"/>
    <w:rsid w:val="006B2E8E"/>
    <w:rsid w:val="006B56B2"/>
    <w:rsid w:val="006B595C"/>
    <w:rsid w:val="006B611F"/>
    <w:rsid w:val="006C0237"/>
    <w:rsid w:val="006C12CF"/>
    <w:rsid w:val="006C26A6"/>
    <w:rsid w:val="006C45B5"/>
    <w:rsid w:val="006C4A21"/>
    <w:rsid w:val="006C4DD7"/>
    <w:rsid w:val="006C6DCC"/>
    <w:rsid w:val="006C734A"/>
    <w:rsid w:val="006D033A"/>
    <w:rsid w:val="006D1F33"/>
    <w:rsid w:val="006D450C"/>
    <w:rsid w:val="006D664F"/>
    <w:rsid w:val="006E11DB"/>
    <w:rsid w:val="006E125D"/>
    <w:rsid w:val="006E3F59"/>
    <w:rsid w:val="006E464A"/>
    <w:rsid w:val="006E586A"/>
    <w:rsid w:val="006E63E9"/>
    <w:rsid w:val="006F1515"/>
    <w:rsid w:val="006F1808"/>
    <w:rsid w:val="006F2D91"/>
    <w:rsid w:val="006F5551"/>
    <w:rsid w:val="006F5B4C"/>
    <w:rsid w:val="007007C0"/>
    <w:rsid w:val="00701D43"/>
    <w:rsid w:val="00702022"/>
    <w:rsid w:val="00702EA2"/>
    <w:rsid w:val="00703147"/>
    <w:rsid w:val="007038F8"/>
    <w:rsid w:val="00704453"/>
    <w:rsid w:val="00704EF4"/>
    <w:rsid w:val="007056F0"/>
    <w:rsid w:val="00705BE0"/>
    <w:rsid w:val="00705D7D"/>
    <w:rsid w:val="00706413"/>
    <w:rsid w:val="00706D68"/>
    <w:rsid w:val="00706E6C"/>
    <w:rsid w:val="007071BA"/>
    <w:rsid w:val="00711035"/>
    <w:rsid w:val="00711154"/>
    <w:rsid w:val="00712A63"/>
    <w:rsid w:val="00713943"/>
    <w:rsid w:val="007140CF"/>
    <w:rsid w:val="00714773"/>
    <w:rsid w:val="007207E5"/>
    <w:rsid w:val="00723082"/>
    <w:rsid w:val="00723884"/>
    <w:rsid w:val="00724D40"/>
    <w:rsid w:val="007261DB"/>
    <w:rsid w:val="007307FE"/>
    <w:rsid w:val="00732859"/>
    <w:rsid w:val="00734A42"/>
    <w:rsid w:val="00737CF2"/>
    <w:rsid w:val="0074175A"/>
    <w:rsid w:val="00741D1D"/>
    <w:rsid w:val="00742CD4"/>
    <w:rsid w:val="007438B4"/>
    <w:rsid w:val="00743B56"/>
    <w:rsid w:val="00744183"/>
    <w:rsid w:val="00744616"/>
    <w:rsid w:val="00745103"/>
    <w:rsid w:val="00745207"/>
    <w:rsid w:val="00746766"/>
    <w:rsid w:val="0074697A"/>
    <w:rsid w:val="00751296"/>
    <w:rsid w:val="0075371C"/>
    <w:rsid w:val="0075429B"/>
    <w:rsid w:val="00756C88"/>
    <w:rsid w:val="0076128F"/>
    <w:rsid w:val="00762514"/>
    <w:rsid w:val="00763D98"/>
    <w:rsid w:val="00763F19"/>
    <w:rsid w:val="00765137"/>
    <w:rsid w:val="00767E0B"/>
    <w:rsid w:val="00774E05"/>
    <w:rsid w:val="007751F9"/>
    <w:rsid w:val="00776633"/>
    <w:rsid w:val="0078044C"/>
    <w:rsid w:val="00783CB7"/>
    <w:rsid w:val="007850EA"/>
    <w:rsid w:val="007853E4"/>
    <w:rsid w:val="00785979"/>
    <w:rsid w:val="0078640E"/>
    <w:rsid w:val="00786B9C"/>
    <w:rsid w:val="0079038D"/>
    <w:rsid w:val="007937A0"/>
    <w:rsid w:val="00793AB8"/>
    <w:rsid w:val="00794036"/>
    <w:rsid w:val="00795259"/>
    <w:rsid w:val="00795CD2"/>
    <w:rsid w:val="00797631"/>
    <w:rsid w:val="007A1A0E"/>
    <w:rsid w:val="007A451E"/>
    <w:rsid w:val="007A46F8"/>
    <w:rsid w:val="007A5894"/>
    <w:rsid w:val="007A5A6B"/>
    <w:rsid w:val="007A5CE6"/>
    <w:rsid w:val="007A7BAC"/>
    <w:rsid w:val="007B037F"/>
    <w:rsid w:val="007B0A02"/>
    <w:rsid w:val="007B23C6"/>
    <w:rsid w:val="007B414E"/>
    <w:rsid w:val="007B48D8"/>
    <w:rsid w:val="007B7DBD"/>
    <w:rsid w:val="007C2DE5"/>
    <w:rsid w:val="007C3DBC"/>
    <w:rsid w:val="007C5B30"/>
    <w:rsid w:val="007D60B0"/>
    <w:rsid w:val="007D6351"/>
    <w:rsid w:val="007D6794"/>
    <w:rsid w:val="007D7022"/>
    <w:rsid w:val="007E0628"/>
    <w:rsid w:val="007E072D"/>
    <w:rsid w:val="007E15EB"/>
    <w:rsid w:val="007F05A6"/>
    <w:rsid w:val="007F0B64"/>
    <w:rsid w:val="007F278E"/>
    <w:rsid w:val="007F4217"/>
    <w:rsid w:val="007F4782"/>
    <w:rsid w:val="007F64D4"/>
    <w:rsid w:val="007F6A02"/>
    <w:rsid w:val="007F71BF"/>
    <w:rsid w:val="00800090"/>
    <w:rsid w:val="00800300"/>
    <w:rsid w:val="00802BCF"/>
    <w:rsid w:val="0080365F"/>
    <w:rsid w:val="00804066"/>
    <w:rsid w:val="00807660"/>
    <w:rsid w:val="00807701"/>
    <w:rsid w:val="008078DC"/>
    <w:rsid w:val="00810AFA"/>
    <w:rsid w:val="00811492"/>
    <w:rsid w:val="008126DD"/>
    <w:rsid w:val="00813080"/>
    <w:rsid w:val="00814749"/>
    <w:rsid w:val="00815457"/>
    <w:rsid w:val="00815723"/>
    <w:rsid w:val="008174DA"/>
    <w:rsid w:val="00820107"/>
    <w:rsid w:val="00820BF9"/>
    <w:rsid w:val="00821FF4"/>
    <w:rsid w:val="00825C62"/>
    <w:rsid w:val="008273EA"/>
    <w:rsid w:val="00832A11"/>
    <w:rsid w:val="00834555"/>
    <w:rsid w:val="00835EB7"/>
    <w:rsid w:val="00836312"/>
    <w:rsid w:val="008400F7"/>
    <w:rsid w:val="00841A7E"/>
    <w:rsid w:val="008452D6"/>
    <w:rsid w:val="00845908"/>
    <w:rsid w:val="00846AA3"/>
    <w:rsid w:val="00846B89"/>
    <w:rsid w:val="00851543"/>
    <w:rsid w:val="00851675"/>
    <w:rsid w:val="00851AD8"/>
    <w:rsid w:val="00851FF2"/>
    <w:rsid w:val="00853D44"/>
    <w:rsid w:val="00853E3E"/>
    <w:rsid w:val="00854EB7"/>
    <w:rsid w:val="00854FAB"/>
    <w:rsid w:val="00860115"/>
    <w:rsid w:val="00860681"/>
    <w:rsid w:val="00860F05"/>
    <w:rsid w:val="00860F85"/>
    <w:rsid w:val="00860F98"/>
    <w:rsid w:val="0086251D"/>
    <w:rsid w:val="00866B95"/>
    <w:rsid w:val="00871DC7"/>
    <w:rsid w:val="00872634"/>
    <w:rsid w:val="008728C1"/>
    <w:rsid w:val="00872FE0"/>
    <w:rsid w:val="008730E3"/>
    <w:rsid w:val="008743E2"/>
    <w:rsid w:val="008750D4"/>
    <w:rsid w:val="00875750"/>
    <w:rsid w:val="00875FFD"/>
    <w:rsid w:val="0087687F"/>
    <w:rsid w:val="00877276"/>
    <w:rsid w:val="00885C23"/>
    <w:rsid w:val="00887091"/>
    <w:rsid w:val="008875D2"/>
    <w:rsid w:val="00887B4A"/>
    <w:rsid w:val="00890F56"/>
    <w:rsid w:val="0089414D"/>
    <w:rsid w:val="008A1554"/>
    <w:rsid w:val="008A35C8"/>
    <w:rsid w:val="008A3FAF"/>
    <w:rsid w:val="008A70C5"/>
    <w:rsid w:val="008B520D"/>
    <w:rsid w:val="008B6D43"/>
    <w:rsid w:val="008B6EC5"/>
    <w:rsid w:val="008B733E"/>
    <w:rsid w:val="008C01B9"/>
    <w:rsid w:val="008C04C3"/>
    <w:rsid w:val="008C146A"/>
    <w:rsid w:val="008C1AAF"/>
    <w:rsid w:val="008C2BBC"/>
    <w:rsid w:val="008C3786"/>
    <w:rsid w:val="008C3EE9"/>
    <w:rsid w:val="008C4F18"/>
    <w:rsid w:val="008C608E"/>
    <w:rsid w:val="008C732C"/>
    <w:rsid w:val="008C7C36"/>
    <w:rsid w:val="008D0393"/>
    <w:rsid w:val="008D0A91"/>
    <w:rsid w:val="008D1844"/>
    <w:rsid w:val="008D18A8"/>
    <w:rsid w:val="008D4E41"/>
    <w:rsid w:val="008D6574"/>
    <w:rsid w:val="008D7016"/>
    <w:rsid w:val="008E14C7"/>
    <w:rsid w:val="008E2F13"/>
    <w:rsid w:val="008E32F4"/>
    <w:rsid w:val="008E3678"/>
    <w:rsid w:val="008E3D89"/>
    <w:rsid w:val="008F03A4"/>
    <w:rsid w:val="008F0A20"/>
    <w:rsid w:val="008F27DD"/>
    <w:rsid w:val="008F3B0B"/>
    <w:rsid w:val="008F687D"/>
    <w:rsid w:val="00900096"/>
    <w:rsid w:val="009019D8"/>
    <w:rsid w:val="00902637"/>
    <w:rsid w:val="00903A77"/>
    <w:rsid w:val="00904DDC"/>
    <w:rsid w:val="00904F0E"/>
    <w:rsid w:val="00907195"/>
    <w:rsid w:val="0090745B"/>
    <w:rsid w:val="009108EA"/>
    <w:rsid w:val="00913809"/>
    <w:rsid w:val="00916346"/>
    <w:rsid w:val="00920C99"/>
    <w:rsid w:val="009235B3"/>
    <w:rsid w:val="00924901"/>
    <w:rsid w:val="0092689D"/>
    <w:rsid w:val="009279C2"/>
    <w:rsid w:val="00931A7C"/>
    <w:rsid w:val="0093220E"/>
    <w:rsid w:val="009326D4"/>
    <w:rsid w:val="00933F97"/>
    <w:rsid w:val="0093593B"/>
    <w:rsid w:val="00937D11"/>
    <w:rsid w:val="0094277F"/>
    <w:rsid w:val="00942D1F"/>
    <w:rsid w:val="00947D26"/>
    <w:rsid w:val="00947EE0"/>
    <w:rsid w:val="009515E9"/>
    <w:rsid w:val="00951C9F"/>
    <w:rsid w:val="00952BCF"/>
    <w:rsid w:val="009538D3"/>
    <w:rsid w:val="00954FB4"/>
    <w:rsid w:val="0096255C"/>
    <w:rsid w:val="00962609"/>
    <w:rsid w:val="009637E7"/>
    <w:rsid w:val="00964124"/>
    <w:rsid w:val="0096465F"/>
    <w:rsid w:val="00965F69"/>
    <w:rsid w:val="00966A10"/>
    <w:rsid w:val="00966DD1"/>
    <w:rsid w:val="00967103"/>
    <w:rsid w:val="00967D0C"/>
    <w:rsid w:val="00970B5D"/>
    <w:rsid w:val="00971405"/>
    <w:rsid w:val="00971E13"/>
    <w:rsid w:val="00975F91"/>
    <w:rsid w:val="00981DCE"/>
    <w:rsid w:val="009829D7"/>
    <w:rsid w:val="009841DE"/>
    <w:rsid w:val="00985659"/>
    <w:rsid w:val="0099144D"/>
    <w:rsid w:val="00992D81"/>
    <w:rsid w:val="0099630C"/>
    <w:rsid w:val="00996CBA"/>
    <w:rsid w:val="009971A3"/>
    <w:rsid w:val="009973FA"/>
    <w:rsid w:val="009A0D02"/>
    <w:rsid w:val="009A1EFA"/>
    <w:rsid w:val="009A224A"/>
    <w:rsid w:val="009A409D"/>
    <w:rsid w:val="009A4D3D"/>
    <w:rsid w:val="009A5C0A"/>
    <w:rsid w:val="009B122F"/>
    <w:rsid w:val="009B133D"/>
    <w:rsid w:val="009B2CD3"/>
    <w:rsid w:val="009B35F1"/>
    <w:rsid w:val="009B5ADD"/>
    <w:rsid w:val="009B6BBF"/>
    <w:rsid w:val="009C0B97"/>
    <w:rsid w:val="009C125A"/>
    <w:rsid w:val="009C17A9"/>
    <w:rsid w:val="009C7C1E"/>
    <w:rsid w:val="009D370A"/>
    <w:rsid w:val="009D493D"/>
    <w:rsid w:val="009D63D7"/>
    <w:rsid w:val="009D66C7"/>
    <w:rsid w:val="009D6A86"/>
    <w:rsid w:val="009D73A8"/>
    <w:rsid w:val="009E2F70"/>
    <w:rsid w:val="009E4810"/>
    <w:rsid w:val="009E4E23"/>
    <w:rsid w:val="009E5289"/>
    <w:rsid w:val="009E60E2"/>
    <w:rsid w:val="009E6AF1"/>
    <w:rsid w:val="009E7572"/>
    <w:rsid w:val="009F0B3C"/>
    <w:rsid w:val="009F1F68"/>
    <w:rsid w:val="009F2384"/>
    <w:rsid w:val="009F3F48"/>
    <w:rsid w:val="009F4B54"/>
    <w:rsid w:val="009F51B3"/>
    <w:rsid w:val="009F5A66"/>
    <w:rsid w:val="009F6784"/>
    <w:rsid w:val="009F7407"/>
    <w:rsid w:val="00A01674"/>
    <w:rsid w:val="00A01D49"/>
    <w:rsid w:val="00A040C1"/>
    <w:rsid w:val="00A07A9C"/>
    <w:rsid w:val="00A11889"/>
    <w:rsid w:val="00A12B33"/>
    <w:rsid w:val="00A15A74"/>
    <w:rsid w:val="00A16064"/>
    <w:rsid w:val="00A20469"/>
    <w:rsid w:val="00A23FFE"/>
    <w:rsid w:val="00A251D3"/>
    <w:rsid w:val="00A26458"/>
    <w:rsid w:val="00A267BB"/>
    <w:rsid w:val="00A2721F"/>
    <w:rsid w:val="00A2766C"/>
    <w:rsid w:val="00A304AB"/>
    <w:rsid w:val="00A30724"/>
    <w:rsid w:val="00A307D8"/>
    <w:rsid w:val="00A345E9"/>
    <w:rsid w:val="00A34DDB"/>
    <w:rsid w:val="00A353F2"/>
    <w:rsid w:val="00A43E82"/>
    <w:rsid w:val="00A43FEC"/>
    <w:rsid w:val="00A45005"/>
    <w:rsid w:val="00A4501A"/>
    <w:rsid w:val="00A46204"/>
    <w:rsid w:val="00A47B67"/>
    <w:rsid w:val="00A50EC9"/>
    <w:rsid w:val="00A51AB7"/>
    <w:rsid w:val="00A52608"/>
    <w:rsid w:val="00A52919"/>
    <w:rsid w:val="00A53255"/>
    <w:rsid w:val="00A557AF"/>
    <w:rsid w:val="00A560EF"/>
    <w:rsid w:val="00A640DC"/>
    <w:rsid w:val="00A64B78"/>
    <w:rsid w:val="00A651D9"/>
    <w:rsid w:val="00A66DE7"/>
    <w:rsid w:val="00A67932"/>
    <w:rsid w:val="00A730EA"/>
    <w:rsid w:val="00A73D22"/>
    <w:rsid w:val="00A75ECF"/>
    <w:rsid w:val="00A77E5A"/>
    <w:rsid w:val="00A81CBE"/>
    <w:rsid w:val="00A82438"/>
    <w:rsid w:val="00A825B6"/>
    <w:rsid w:val="00A8459F"/>
    <w:rsid w:val="00A84EF3"/>
    <w:rsid w:val="00A86661"/>
    <w:rsid w:val="00A90DC7"/>
    <w:rsid w:val="00A95027"/>
    <w:rsid w:val="00AA2079"/>
    <w:rsid w:val="00AA2269"/>
    <w:rsid w:val="00AA6088"/>
    <w:rsid w:val="00AA61EE"/>
    <w:rsid w:val="00AA7684"/>
    <w:rsid w:val="00AB2C05"/>
    <w:rsid w:val="00AB3F72"/>
    <w:rsid w:val="00AB4FEB"/>
    <w:rsid w:val="00AB5948"/>
    <w:rsid w:val="00AC0272"/>
    <w:rsid w:val="00AC1734"/>
    <w:rsid w:val="00AC197F"/>
    <w:rsid w:val="00AC307D"/>
    <w:rsid w:val="00AC442F"/>
    <w:rsid w:val="00AC4AFD"/>
    <w:rsid w:val="00AD1507"/>
    <w:rsid w:val="00AD1F38"/>
    <w:rsid w:val="00AD241F"/>
    <w:rsid w:val="00AD3119"/>
    <w:rsid w:val="00AD734E"/>
    <w:rsid w:val="00AE0278"/>
    <w:rsid w:val="00AE1069"/>
    <w:rsid w:val="00AE1213"/>
    <w:rsid w:val="00AE1CDE"/>
    <w:rsid w:val="00AE4AEC"/>
    <w:rsid w:val="00AE5A82"/>
    <w:rsid w:val="00AE5C10"/>
    <w:rsid w:val="00AF165C"/>
    <w:rsid w:val="00AF3E21"/>
    <w:rsid w:val="00AF4C98"/>
    <w:rsid w:val="00AF66D1"/>
    <w:rsid w:val="00AF6DCD"/>
    <w:rsid w:val="00AF7050"/>
    <w:rsid w:val="00B0020F"/>
    <w:rsid w:val="00B00D4C"/>
    <w:rsid w:val="00B023F1"/>
    <w:rsid w:val="00B02A79"/>
    <w:rsid w:val="00B03E17"/>
    <w:rsid w:val="00B04F35"/>
    <w:rsid w:val="00B129B8"/>
    <w:rsid w:val="00B1416D"/>
    <w:rsid w:val="00B154F9"/>
    <w:rsid w:val="00B15B0A"/>
    <w:rsid w:val="00B16642"/>
    <w:rsid w:val="00B16B21"/>
    <w:rsid w:val="00B201A8"/>
    <w:rsid w:val="00B253A3"/>
    <w:rsid w:val="00B25A5B"/>
    <w:rsid w:val="00B3050D"/>
    <w:rsid w:val="00B30EE6"/>
    <w:rsid w:val="00B3169D"/>
    <w:rsid w:val="00B32B4E"/>
    <w:rsid w:val="00B3401D"/>
    <w:rsid w:val="00B35BBE"/>
    <w:rsid w:val="00B40987"/>
    <w:rsid w:val="00B40F60"/>
    <w:rsid w:val="00B41876"/>
    <w:rsid w:val="00B41D0E"/>
    <w:rsid w:val="00B446EB"/>
    <w:rsid w:val="00B4507A"/>
    <w:rsid w:val="00B45CAB"/>
    <w:rsid w:val="00B47CA0"/>
    <w:rsid w:val="00B51C67"/>
    <w:rsid w:val="00B549B4"/>
    <w:rsid w:val="00B56E70"/>
    <w:rsid w:val="00B60AD8"/>
    <w:rsid w:val="00B659BF"/>
    <w:rsid w:val="00B67734"/>
    <w:rsid w:val="00B703E4"/>
    <w:rsid w:val="00B74E9F"/>
    <w:rsid w:val="00B76AF2"/>
    <w:rsid w:val="00B77109"/>
    <w:rsid w:val="00B80368"/>
    <w:rsid w:val="00B838CA"/>
    <w:rsid w:val="00B83A5E"/>
    <w:rsid w:val="00B84D5A"/>
    <w:rsid w:val="00B90494"/>
    <w:rsid w:val="00B9207A"/>
    <w:rsid w:val="00B9555B"/>
    <w:rsid w:val="00B97176"/>
    <w:rsid w:val="00BA0599"/>
    <w:rsid w:val="00BA08C5"/>
    <w:rsid w:val="00BA0DA2"/>
    <w:rsid w:val="00BA20E9"/>
    <w:rsid w:val="00BA23F8"/>
    <w:rsid w:val="00BA40CD"/>
    <w:rsid w:val="00BA4BDE"/>
    <w:rsid w:val="00BA6304"/>
    <w:rsid w:val="00BA66C5"/>
    <w:rsid w:val="00BA7D58"/>
    <w:rsid w:val="00BB1EF8"/>
    <w:rsid w:val="00BB3E60"/>
    <w:rsid w:val="00BB4263"/>
    <w:rsid w:val="00BB4776"/>
    <w:rsid w:val="00BB7E11"/>
    <w:rsid w:val="00BB7EEE"/>
    <w:rsid w:val="00BC1353"/>
    <w:rsid w:val="00BC7404"/>
    <w:rsid w:val="00BD28BB"/>
    <w:rsid w:val="00BD29A9"/>
    <w:rsid w:val="00BD42AD"/>
    <w:rsid w:val="00BD4883"/>
    <w:rsid w:val="00BD4FBA"/>
    <w:rsid w:val="00BD73A3"/>
    <w:rsid w:val="00BE404B"/>
    <w:rsid w:val="00BE48BD"/>
    <w:rsid w:val="00BE5C43"/>
    <w:rsid w:val="00BE74C1"/>
    <w:rsid w:val="00BF32E7"/>
    <w:rsid w:val="00BF6CEE"/>
    <w:rsid w:val="00C00A4A"/>
    <w:rsid w:val="00C031CC"/>
    <w:rsid w:val="00C03ADB"/>
    <w:rsid w:val="00C03E6E"/>
    <w:rsid w:val="00C046DF"/>
    <w:rsid w:val="00C10944"/>
    <w:rsid w:val="00C12607"/>
    <w:rsid w:val="00C137DA"/>
    <w:rsid w:val="00C16CEC"/>
    <w:rsid w:val="00C24AFC"/>
    <w:rsid w:val="00C25B61"/>
    <w:rsid w:val="00C300D4"/>
    <w:rsid w:val="00C300DF"/>
    <w:rsid w:val="00C30A07"/>
    <w:rsid w:val="00C30A3E"/>
    <w:rsid w:val="00C315D2"/>
    <w:rsid w:val="00C318A8"/>
    <w:rsid w:val="00C346F9"/>
    <w:rsid w:val="00C35AC9"/>
    <w:rsid w:val="00C35EFA"/>
    <w:rsid w:val="00C36A2F"/>
    <w:rsid w:val="00C378C9"/>
    <w:rsid w:val="00C40846"/>
    <w:rsid w:val="00C414C5"/>
    <w:rsid w:val="00C43A80"/>
    <w:rsid w:val="00C440B8"/>
    <w:rsid w:val="00C4696B"/>
    <w:rsid w:val="00C474A1"/>
    <w:rsid w:val="00C51355"/>
    <w:rsid w:val="00C52F13"/>
    <w:rsid w:val="00C536C0"/>
    <w:rsid w:val="00C554A9"/>
    <w:rsid w:val="00C55A3C"/>
    <w:rsid w:val="00C55AAE"/>
    <w:rsid w:val="00C55C68"/>
    <w:rsid w:val="00C5659B"/>
    <w:rsid w:val="00C56A23"/>
    <w:rsid w:val="00C62925"/>
    <w:rsid w:val="00C645E9"/>
    <w:rsid w:val="00C65DF8"/>
    <w:rsid w:val="00C70D4A"/>
    <w:rsid w:val="00C72735"/>
    <w:rsid w:val="00C753B4"/>
    <w:rsid w:val="00C77338"/>
    <w:rsid w:val="00C80318"/>
    <w:rsid w:val="00C84124"/>
    <w:rsid w:val="00C8758F"/>
    <w:rsid w:val="00C87902"/>
    <w:rsid w:val="00C87DF3"/>
    <w:rsid w:val="00C90BF0"/>
    <w:rsid w:val="00C91C89"/>
    <w:rsid w:val="00C963C1"/>
    <w:rsid w:val="00C975FA"/>
    <w:rsid w:val="00CA0A58"/>
    <w:rsid w:val="00CA189B"/>
    <w:rsid w:val="00CA2842"/>
    <w:rsid w:val="00CA2D3C"/>
    <w:rsid w:val="00CA67AA"/>
    <w:rsid w:val="00CA7160"/>
    <w:rsid w:val="00CA731C"/>
    <w:rsid w:val="00CB159C"/>
    <w:rsid w:val="00CB350B"/>
    <w:rsid w:val="00CB3513"/>
    <w:rsid w:val="00CB4BEA"/>
    <w:rsid w:val="00CB571C"/>
    <w:rsid w:val="00CB5A9C"/>
    <w:rsid w:val="00CB6CF5"/>
    <w:rsid w:val="00CB7BD2"/>
    <w:rsid w:val="00CC1092"/>
    <w:rsid w:val="00CC2188"/>
    <w:rsid w:val="00CC3F3F"/>
    <w:rsid w:val="00CC4CCF"/>
    <w:rsid w:val="00CC724D"/>
    <w:rsid w:val="00CC7671"/>
    <w:rsid w:val="00CD03B3"/>
    <w:rsid w:val="00CD14E8"/>
    <w:rsid w:val="00CD1D76"/>
    <w:rsid w:val="00CD27F5"/>
    <w:rsid w:val="00CD36EF"/>
    <w:rsid w:val="00CD4717"/>
    <w:rsid w:val="00CD6F92"/>
    <w:rsid w:val="00CD7503"/>
    <w:rsid w:val="00CE2CAD"/>
    <w:rsid w:val="00CE55B6"/>
    <w:rsid w:val="00CE5D03"/>
    <w:rsid w:val="00CE651E"/>
    <w:rsid w:val="00CE6B87"/>
    <w:rsid w:val="00CF0583"/>
    <w:rsid w:val="00CF12BD"/>
    <w:rsid w:val="00CF39FA"/>
    <w:rsid w:val="00CF49BC"/>
    <w:rsid w:val="00CF64B2"/>
    <w:rsid w:val="00D01577"/>
    <w:rsid w:val="00D02BD3"/>
    <w:rsid w:val="00D05CBF"/>
    <w:rsid w:val="00D1064D"/>
    <w:rsid w:val="00D11771"/>
    <w:rsid w:val="00D11DD0"/>
    <w:rsid w:val="00D14259"/>
    <w:rsid w:val="00D20329"/>
    <w:rsid w:val="00D2085D"/>
    <w:rsid w:val="00D20AEC"/>
    <w:rsid w:val="00D221F0"/>
    <w:rsid w:val="00D22462"/>
    <w:rsid w:val="00D24408"/>
    <w:rsid w:val="00D2445F"/>
    <w:rsid w:val="00D24C17"/>
    <w:rsid w:val="00D263CC"/>
    <w:rsid w:val="00D3059B"/>
    <w:rsid w:val="00D306AD"/>
    <w:rsid w:val="00D32A98"/>
    <w:rsid w:val="00D42300"/>
    <w:rsid w:val="00D42D5E"/>
    <w:rsid w:val="00D45BDF"/>
    <w:rsid w:val="00D4709C"/>
    <w:rsid w:val="00D515CD"/>
    <w:rsid w:val="00D526F9"/>
    <w:rsid w:val="00D52A68"/>
    <w:rsid w:val="00D53270"/>
    <w:rsid w:val="00D55555"/>
    <w:rsid w:val="00D55ED4"/>
    <w:rsid w:val="00D56187"/>
    <w:rsid w:val="00D6182B"/>
    <w:rsid w:val="00D61FC1"/>
    <w:rsid w:val="00D637F8"/>
    <w:rsid w:val="00D66B85"/>
    <w:rsid w:val="00D66DF6"/>
    <w:rsid w:val="00D67248"/>
    <w:rsid w:val="00D67484"/>
    <w:rsid w:val="00D7093B"/>
    <w:rsid w:val="00D72FBF"/>
    <w:rsid w:val="00D73F33"/>
    <w:rsid w:val="00D76433"/>
    <w:rsid w:val="00D765CD"/>
    <w:rsid w:val="00D767DE"/>
    <w:rsid w:val="00D775E6"/>
    <w:rsid w:val="00D802B9"/>
    <w:rsid w:val="00D8211C"/>
    <w:rsid w:val="00D835CC"/>
    <w:rsid w:val="00D83CF5"/>
    <w:rsid w:val="00D922A2"/>
    <w:rsid w:val="00D93298"/>
    <w:rsid w:val="00D957BE"/>
    <w:rsid w:val="00D96214"/>
    <w:rsid w:val="00D965DE"/>
    <w:rsid w:val="00D9715F"/>
    <w:rsid w:val="00D97B72"/>
    <w:rsid w:val="00DA3D04"/>
    <w:rsid w:val="00DA4072"/>
    <w:rsid w:val="00DA51A4"/>
    <w:rsid w:val="00DA7A9F"/>
    <w:rsid w:val="00DB15F0"/>
    <w:rsid w:val="00DB1875"/>
    <w:rsid w:val="00DB1D64"/>
    <w:rsid w:val="00DB2B5E"/>
    <w:rsid w:val="00DB4A55"/>
    <w:rsid w:val="00DB6414"/>
    <w:rsid w:val="00DB6E3D"/>
    <w:rsid w:val="00DB7137"/>
    <w:rsid w:val="00DB7B53"/>
    <w:rsid w:val="00DC03B3"/>
    <w:rsid w:val="00DC3239"/>
    <w:rsid w:val="00DC4969"/>
    <w:rsid w:val="00DC7C32"/>
    <w:rsid w:val="00DD4A9D"/>
    <w:rsid w:val="00DD4B05"/>
    <w:rsid w:val="00DD4D98"/>
    <w:rsid w:val="00DD569E"/>
    <w:rsid w:val="00DD5C2B"/>
    <w:rsid w:val="00DE04C5"/>
    <w:rsid w:val="00DE0533"/>
    <w:rsid w:val="00DE108C"/>
    <w:rsid w:val="00DE14A6"/>
    <w:rsid w:val="00DE213B"/>
    <w:rsid w:val="00DE50D6"/>
    <w:rsid w:val="00DE5AD4"/>
    <w:rsid w:val="00DE5F8C"/>
    <w:rsid w:val="00DE7488"/>
    <w:rsid w:val="00DF1E7A"/>
    <w:rsid w:val="00DF1FB0"/>
    <w:rsid w:val="00DF430E"/>
    <w:rsid w:val="00DF43BA"/>
    <w:rsid w:val="00DF4973"/>
    <w:rsid w:val="00DF56E3"/>
    <w:rsid w:val="00DF56F2"/>
    <w:rsid w:val="00DF61FE"/>
    <w:rsid w:val="00DF6416"/>
    <w:rsid w:val="00DF7EB6"/>
    <w:rsid w:val="00E00058"/>
    <w:rsid w:val="00E01FD7"/>
    <w:rsid w:val="00E039CC"/>
    <w:rsid w:val="00E04622"/>
    <w:rsid w:val="00E048BF"/>
    <w:rsid w:val="00E049A1"/>
    <w:rsid w:val="00E070FB"/>
    <w:rsid w:val="00E073D9"/>
    <w:rsid w:val="00E079F7"/>
    <w:rsid w:val="00E07B5E"/>
    <w:rsid w:val="00E110F6"/>
    <w:rsid w:val="00E16561"/>
    <w:rsid w:val="00E167D8"/>
    <w:rsid w:val="00E175BA"/>
    <w:rsid w:val="00E205A0"/>
    <w:rsid w:val="00E20929"/>
    <w:rsid w:val="00E214A7"/>
    <w:rsid w:val="00E22BE8"/>
    <w:rsid w:val="00E23233"/>
    <w:rsid w:val="00E2510D"/>
    <w:rsid w:val="00E259D0"/>
    <w:rsid w:val="00E2621C"/>
    <w:rsid w:val="00E30C2C"/>
    <w:rsid w:val="00E3112B"/>
    <w:rsid w:val="00E31A8B"/>
    <w:rsid w:val="00E34E71"/>
    <w:rsid w:val="00E361A9"/>
    <w:rsid w:val="00E36454"/>
    <w:rsid w:val="00E379EC"/>
    <w:rsid w:val="00E4159E"/>
    <w:rsid w:val="00E4275F"/>
    <w:rsid w:val="00E43935"/>
    <w:rsid w:val="00E43E0F"/>
    <w:rsid w:val="00E4496C"/>
    <w:rsid w:val="00E46469"/>
    <w:rsid w:val="00E46767"/>
    <w:rsid w:val="00E46E61"/>
    <w:rsid w:val="00E535B0"/>
    <w:rsid w:val="00E55B0B"/>
    <w:rsid w:val="00E55D1E"/>
    <w:rsid w:val="00E55EE4"/>
    <w:rsid w:val="00E60467"/>
    <w:rsid w:val="00E60F10"/>
    <w:rsid w:val="00E63241"/>
    <w:rsid w:val="00E634BC"/>
    <w:rsid w:val="00E650D5"/>
    <w:rsid w:val="00E657CC"/>
    <w:rsid w:val="00E66E03"/>
    <w:rsid w:val="00E672BB"/>
    <w:rsid w:val="00E700C6"/>
    <w:rsid w:val="00E70EBC"/>
    <w:rsid w:val="00E7171B"/>
    <w:rsid w:val="00E7727C"/>
    <w:rsid w:val="00E800A0"/>
    <w:rsid w:val="00E82412"/>
    <w:rsid w:val="00E82B15"/>
    <w:rsid w:val="00E84272"/>
    <w:rsid w:val="00E850AE"/>
    <w:rsid w:val="00E857DF"/>
    <w:rsid w:val="00E864EF"/>
    <w:rsid w:val="00E86DD1"/>
    <w:rsid w:val="00E87AE7"/>
    <w:rsid w:val="00E916FE"/>
    <w:rsid w:val="00E918F2"/>
    <w:rsid w:val="00E94436"/>
    <w:rsid w:val="00E960FF"/>
    <w:rsid w:val="00E963AE"/>
    <w:rsid w:val="00E96C2D"/>
    <w:rsid w:val="00E97AE0"/>
    <w:rsid w:val="00E97D55"/>
    <w:rsid w:val="00E97D62"/>
    <w:rsid w:val="00EA22F8"/>
    <w:rsid w:val="00EA4385"/>
    <w:rsid w:val="00EA5501"/>
    <w:rsid w:val="00EB2054"/>
    <w:rsid w:val="00EB4956"/>
    <w:rsid w:val="00EB55C8"/>
    <w:rsid w:val="00EB6B9A"/>
    <w:rsid w:val="00EC0506"/>
    <w:rsid w:val="00EC083E"/>
    <w:rsid w:val="00EC1C2A"/>
    <w:rsid w:val="00EC20CA"/>
    <w:rsid w:val="00EC2362"/>
    <w:rsid w:val="00EC3EAB"/>
    <w:rsid w:val="00EC4239"/>
    <w:rsid w:val="00EC7BE7"/>
    <w:rsid w:val="00ED0C95"/>
    <w:rsid w:val="00ED2035"/>
    <w:rsid w:val="00ED25EF"/>
    <w:rsid w:val="00ED4374"/>
    <w:rsid w:val="00ED59F9"/>
    <w:rsid w:val="00ED68CE"/>
    <w:rsid w:val="00ED7B9E"/>
    <w:rsid w:val="00EE17F3"/>
    <w:rsid w:val="00EE3427"/>
    <w:rsid w:val="00EE3B35"/>
    <w:rsid w:val="00EF083B"/>
    <w:rsid w:val="00EF2198"/>
    <w:rsid w:val="00EF6AE9"/>
    <w:rsid w:val="00F00067"/>
    <w:rsid w:val="00F005F3"/>
    <w:rsid w:val="00F00925"/>
    <w:rsid w:val="00F01791"/>
    <w:rsid w:val="00F01A4F"/>
    <w:rsid w:val="00F05986"/>
    <w:rsid w:val="00F073E7"/>
    <w:rsid w:val="00F118D6"/>
    <w:rsid w:val="00F11B63"/>
    <w:rsid w:val="00F1365B"/>
    <w:rsid w:val="00F1428E"/>
    <w:rsid w:val="00F148C0"/>
    <w:rsid w:val="00F14E19"/>
    <w:rsid w:val="00F15996"/>
    <w:rsid w:val="00F169CE"/>
    <w:rsid w:val="00F1700E"/>
    <w:rsid w:val="00F1736E"/>
    <w:rsid w:val="00F17899"/>
    <w:rsid w:val="00F178BE"/>
    <w:rsid w:val="00F221C0"/>
    <w:rsid w:val="00F23158"/>
    <w:rsid w:val="00F238E0"/>
    <w:rsid w:val="00F260FE"/>
    <w:rsid w:val="00F2770F"/>
    <w:rsid w:val="00F27752"/>
    <w:rsid w:val="00F27970"/>
    <w:rsid w:val="00F30208"/>
    <w:rsid w:val="00F31885"/>
    <w:rsid w:val="00F32587"/>
    <w:rsid w:val="00F33A09"/>
    <w:rsid w:val="00F3729B"/>
    <w:rsid w:val="00F37F47"/>
    <w:rsid w:val="00F40D98"/>
    <w:rsid w:val="00F419B9"/>
    <w:rsid w:val="00F43620"/>
    <w:rsid w:val="00F45741"/>
    <w:rsid w:val="00F464C5"/>
    <w:rsid w:val="00F475F3"/>
    <w:rsid w:val="00F47AAA"/>
    <w:rsid w:val="00F512EB"/>
    <w:rsid w:val="00F52EC4"/>
    <w:rsid w:val="00F5309D"/>
    <w:rsid w:val="00F53878"/>
    <w:rsid w:val="00F548DA"/>
    <w:rsid w:val="00F55950"/>
    <w:rsid w:val="00F55ECB"/>
    <w:rsid w:val="00F57F8C"/>
    <w:rsid w:val="00F6174C"/>
    <w:rsid w:val="00F61E91"/>
    <w:rsid w:val="00F6251E"/>
    <w:rsid w:val="00F63C59"/>
    <w:rsid w:val="00F668F8"/>
    <w:rsid w:val="00F67646"/>
    <w:rsid w:val="00F71518"/>
    <w:rsid w:val="00F716BE"/>
    <w:rsid w:val="00F71CC1"/>
    <w:rsid w:val="00F72BBF"/>
    <w:rsid w:val="00F739CA"/>
    <w:rsid w:val="00F7450F"/>
    <w:rsid w:val="00F74595"/>
    <w:rsid w:val="00F77A6D"/>
    <w:rsid w:val="00F8107B"/>
    <w:rsid w:val="00F842AF"/>
    <w:rsid w:val="00F85D95"/>
    <w:rsid w:val="00F864B6"/>
    <w:rsid w:val="00F90866"/>
    <w:rsid w:val="00F90B8D"/>
    <w:rsid w:val="00F923A8"/>
    <w:rsid w:val="00F948B4"/>
    <w:rsid w:val="00F95746"/>
    <w:rsid w:val="00F96544"/>
    <w:rsid w:val="00F96B94"/>
    <w:rsid w:val="00FA2047"/>
    <w:rsid w:val="00FA2675"/>
    <w:rsid w:val="00FA3D6B"/>
    <w:rsid w:val="00FA5E03"/>
    <w:rsid w:val="00FB3CD5"/>
    <w:rsid w:val="00FB4065"/>
    <w:rsid w:val="00FB5478"/>
    <w:rsid w:val="00FB5F63"/>
    <w:rsid w:val="00FB5FDD"/>
    <w:rsid w:val="00FB7042"/>
    <w:rsid w:val="00FB719E"/>
    <w:rsid w:val="00FC14E4"/>
    <w:rsid w:val="00FC2B0B"/>
    <w:rsid w:val="00FC3169"/>
    <w:rsid w:val="00FC5D92"/>
    <w:rsid w:val="00FC5DE9"/>
    <w:rsid w:val="00FD0835"/>
    <w:rsid w:val="00FD0A33"/>
    <w:rsid w:val="00FD2810"/>
    <w:rsid w:val="00FD5F80"/>
    <w:rsid w:val="00FD665C"/>
    <w:rsid w:val="00FE343B"/>
    <w:rsid w:val="00FE343E"/>
    <w:rsid w:val="00FE34D4"/>
    <w:rsid w:val="00FE7891"/>
    <w:rsid w:val="00FF0115"/>
    <w:rsid w:val="00FF3511"/>
    <w:rsid w:val="00FF3FC1"/>
    <w:rsid w:val="00FF4404"/>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8DE1-3325-4E1E-B852-0281073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9E"/>
    <w:rPr>
      <w:lang w:eastAsia="ru-RU"/>
    </w:rPr>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1"/>
    <w:basedOn w:val="a"/>
    <w:next w:val="a"/>
    <w:link w:val="10"/>
    <w:qFormat/>
    <w:rsid w:val="00813080"/>
    <w:pPr>
      <w:keepNext/>
      <w:suppressAutoHyphens/>
      <w:spacing w:before="240" w:after="60"/>
      <w:jc w:val="center"/>
      <w:outlineLvl w:val="0"/>
    </w:pPr>
    <w:rPr>
      <w:b/>
      <w:kern w:val="2"/>
      <w:sz w:val="36"/>
      <w:lang w:eastAsia="ar-SA"/>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813080"/>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813080"/>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813080"/>
    <w:pPr>
      <w:keepNext/>
      <w:spacing w:before="240" w:after="60"/>
      <w:outlineLvl w:val="3"/>
    </w:pPr>
    <w:rPr>
      <w:rFonts w:eastAsia="Calibri"/>
      <w:b/>
      <w:bCs/>
      <w:sz w:val="28"/>
      <w:szCs w:val="28"/>
      <w:lang w:val="en-US"/>
    </w:rPr>
  </w:style>
  <w:style w:type="paragraph" w:styleId="5">
    <w:name w:val="heading 5"/>
    <w:basedOn w:val="a"/>
    <w:next w:val="a"/>
    <w:link w:val="50"/>
    <w:qFormat/>
    <w:rsid w:val="00813080"/>
    <w:pPr>
      <w:spacing w:before="240" w:after="60"/>
      <w:outlineLvl w:val="4"/>
    </w:pPr>
    <w:rPr>
      <w:rFonts w:eastAsia="Calibri"/>
      <w:b/>
      <w:bCs/>
      <w:i/>
      <w:iCs/>
      <w:sz w:val="26"/>
      <w:szCs w:val="26"/>
      <w:lang w:val="en-US"/>
    </w:rPr>
  </w:style>
  <w:style w:type="paragraph" w:styleId="6">
    <w:name w:val="heading 6"/>
    <w:basedOn w:val="a"/>
    <w:next w:val="a"/>
    <w:link w:val="60"/>
    <w:qFormat/>
    <w:rsid w:val="00813080"/>
    <w:pPr>
      <w:spacing w:before="240" w:after="60"/>
      <w:outlineLvl w:val="5"/>
    </w:pPr>
    <w:rPr>
      <w:rFonts w:eastAsia="Calibri"/>
      <w:b/>
      <w:bCs/>
      <w:sz w:val="22"/>
      <w:szCs w:val="22"/>
      <w:lang w:val="en-US"/>
    </w:rPr>
  </w:style>
  <w:style w:type="paragraph" w:styleId="7">
    <w:name w:val="heading 7"/>
    <w:basedOn w:val="a"/>
    <w:next w:val="a"/>
    <w:link w:val="70"/>
    <w:qFormat/>
    <w:rsid w:val="00813080"/>
    <w:pPr>
      <w:keepNext/>
      <w:jc w:val="both"/>
      <w:outlineLvl w:val="6"/>
    </w:pPr>
    <w:rPr>
      <w:rFonts w:ascii="Bookman Old Style" w:eastAsia="Calibri" w:hAnsi="Bookman Old Style"/>
      <w:b/>
      <w:bCs/>
      <w:sz w:val="26"/>
      <w:u w:val="single"/>
    </w:rPr>
  </w:style>
  <w:style w:type="paragraph" w:styleId="8">
    <w:name w:val="heading 8"/>
    <w:basedOn w:val="a"/>
    <w:next w:val="a"/>
    <w:link w:val="80"/>
    <w:qFormat/>
    <w:rsid w:val="00813080"/>
    <w:pPr>
      <w:spacing w:before="240" w:after="60"/>
      <w:outlineLvl w:val="7"/>
    </w:pPr>
    <w:rPr>
      <w:rFonts w:eastAsia="Calibri"/>
      <w:i/>
      <w:iCs/>
      <w:lang w:val="en-US"/>
    </w:rPr>
  </w:style>
  <w:style w:type="paragraph" w:styleId="9">
    <w:name w:val="heading 9"/>
    <w:basedOn w:val="a"/>
    <w:next w:val="a"/>
    <w:link w:val="90"/>
    <w:qFormat/>
    <w:rsid w:val="00813080"/>
    <w:pPr>
      <w:keepNext/>
      <w:spacing w:line="360" w:lineRule="auto"/>
      <w:ind w:left="2160" w:firstLine="720"/>
      <w:jc w:val="right"/>
      <w:outlineLvl w:val="8"/>
    </w:pPr>
    <w:rPr>
      <w:rFonts w:eastAsia="Calibr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link w:val="1"/>
    <w:rsid w:val="00813080"/>
    <w:rPr>
      <w:b/>
      <w:kern w:val="2"/>
      <w:sz w:val="36"/>
      <w:lang w:eastAsia="ar-SA"/>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uiPriority w:val="99"/>
    <w:rsid w:val="00813080"/>
    <w:rPr>
      <w:rFonts w:ascii="Arial"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813080"/>
    <w:rPr>
      <w:rFonts w:ascii="Arial"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link w:val="4"/>
    <w:rsid w:val="00813080"/>
    <w:rPr>
      <w:rFonts w:eastAsia="Calibri"/>
      <w:b/>
      <w:bCs/>
      <w:sz w:val="28"/>
      <w:szCs w:val="28"/>
      <w:lang w:val="en-US" w:eastAsia="ru-RU"/>
    </w:rPr>
  </w:style>
  <w:style w:type="character" w:customStyle="1" w:styleId="50">
    <w:name w:val="Заголовок 5 Знак"/>
    <w:link w:val="5"/>
    <w:rsid w:val="00813080"/>
    <w:rPr>
      <w:rFonts w:eastAsia="Calibri"/>
      <w:b/>
      <w:bCs/>
      <w:i/>
      <w:iCs/>
      <w:sz w:val="26"/>
      <w:szCs w:val="26"/>
      <w:lang w:val="en-US" w:eastAsia="ru-RU"/>
    </w:rPr>
  </w:style>
  <w:style w:type="character" w:customStyle="1" w:styleId="60">
    <w:name w:val="Заголовок 6 Знак"/>
    <w:link w:val="6"/>
    <w:rsid w:val="00813080"/>
    <w:rPr>
      <w:rFonts w:eastAsia="Calibri"/>
      <w:b/>
      <w:bCs/>
      <w:sz w:val="22"/>
      <w:szCs w:val="22"/>
      <w:lang w:val="en-US" w:eastAsia="ru-RU"/>
    </w:rPr>
  </w:style>
  <w:style w:type="character" w:customStyle="1" w:styleId="70">
    <w:name w:val="Заголовок 7 Знак"/>
    <w:link w:val="7"/>
    <w:rsid w:val="00813080"/>
    <w:rPr>
      <w:rFonts w:ascii="Bookman Old Style" w:eastAsia="Calibri" w:hAnsi="Bookman Old Style"/>
      <w:b/>
      <w:bCs/>
      <w:sz w:val="26"/>
      <w:u w:val="single"/>
      <w:lang w:eastAsia="ru-RU"/>
    </w:rPr>
  </w:style>
  <w:style w:type="character" w:customStyle="1" w:styleId="80">
    <w:name w:val="Заголовок 8 Знак"/>
    <w:link w:val="8"/>
    <w:rsid w:val="00813080"/>
    <w:rPr>
      <w:rFonts w:eastAsia="Calibri"/>
      <w:i/>
      <w:iCs/>
      <w:sz w:val="24"/>
      <w:szCs w:val="24"/>
      <w:lang w:val="en-US" w:eastAsia="ru-RU"/>
    </w:rPr>
  </w:style>
  <w:style w:type="character" w:customStyle="1" w:styleId="90">
    <w:name w:val="Заголовок 9 Знак"/>
    <w:link w:val="9"/>
    <w:rsid w:val="00813080"/>
    <w:rPr>
      <w:rFonts w:eastAsia="Calibri"/>
      <w:b/>
      <w:bCs/>
      <w:sz w:val="32"/>
      <w:lang w:eastAsia="ru-RU"/>
    </w:rPr>
  </w:style>
  <w:style w:type="paragraph" w:styleId="a3">
    <w:name w:val="caption"/>
    <w:aliases w:val="Знак1"/>
    <w:basedOn w:val="a"/>
    <w:next w:val="a"/>
    <w:link w:val="a4"/>
    <w:qFormat/>
    <w:rsid w:val="00813080"/>
    <w:pPr>
      <w:spacing w:after="160" w:line="240" w:lineRule="exact"/>
    </w:pPr>
    <w:rPr>
      <w:rFonts w:ascii="Verdana" w:eastAsia="Calibri" w:hAnsi="Verdana"/>
      <w:lang w:val="en-US"/>
    </w:rPr>
  </w:style>
  <w:style w:type="character" w:customStyle="1" w:styleId="a4">
    <w:name w:val="Название объекта Знак"/>
    <w:aliases w:val="Знак1 Знак"/>
    <w:link w:val="a3"/>
    <w:locked/>
    <w:rsid w:val="00813080"/>
    <w:rPr>
      <w:rFonts w:ascii="Verdana" w:eastAsia="Calibri" w:hAnsi="Verdana"/>
      <w:lang w:val="en-US"/>
    </w:rPr>
  </w:style>
  <w:style w:type="paragraph" w:styleId="a5">
    <w:name w:val="Title"/>
    <w:basedOn w:val="a"/>
    <w:link w:val="a6"/>
    <w:qFormat/>
    <w:rsid w:val="00813080"/>
    <w:pPr>
      <w:ind w:right="-483"/>
      <w:jc w:val="center"/>
    </w:pPr>
    <w:rPr>
      <w:b/>
      <w:sz w:val="32"/>
      <w:u w:val="single"/>
    </w:rPr>
  </w:style>
  <w:style w:type="character" w:customStyle="1" w:styleId="a6">
    <w:name w:val="Название Знак"/>
    <w:link w:val="a5"/>
    <w:rsid w:val="00813080"/>
    <w:rPr>
      <w:b/>
      <w:sz w:val="32"/>
      <w:u w:val="single"/>
      <w:lang w:eastAsia="ru-RU"/>
    </w:rPr>
  </w:style>
  <w:style w:type="paragraph" w:styleId="a7">
    <w:name w:val="Subtitle"/>
    <w:basedOn w:val="a"/>
    <w:link w:val="a8"/>
    <w:uiPriority w:val="11"/>
    <w:qFormat/>
    <w:rsid w:val="00813080"/>
    <w:pPr>
      <w:jc w:val="center"/>
    </w:pPr>
    <w:rPr>
      <w:rFonts w:eastAsia="Calibri"/>
      <w:b/>
      <w:bCs/>
    </w:rPr>
  </w:style>
  <w:style w:type="character" w:customStyle="1" w:styleId="a8">
    <w:name w:val="Подзаголовок Знак"/>
    <w:link w:val="a7"/>
    <w:uiPriority w:val="11"/>
    <w:rsid w:val="00813080"/>
    <w:rPr>
      <w:rFonts w:eastAsia="Calibri"/>
      <w:b/>
      <w:bCs/>
      <w:sz w:val="24"/>
      <w:szCs w:val="24"/>
      <w:lang w:eastAsia="ru-RU"/>
    </w:rPr>
  </w:style>
  <w:style w:type="character" w:styleId="a9">
    <w:name w:val="Strong"/>
    <w:uiPriority w:val="22"/>
    <w:qFormat/>
    <w:rsid w:val="00813080"/>
    <w:rPr>
      <w:b/>
    </w:rPr>
  </w:style>
  <w:style w:type="character" w:styleId="aa">
    <w:name w:val="Emphasis"/>
    <w:qFormat/>
    <w:rsid w:val="00813080"/>
    <w:rPr>
      <w:i/>
    </w:rPr>
  </w:style>
  <w:style w:type="paragraph" w:styleId="ab">
    <w:name w:val="No Spacing"/>
    <w:aliases w:val="Обрнадзор"/>
    <w:link w:val="ac"/>
    <w:uiPriority w:val="1"/>
    <w:qFormat/>
    <w:rsid w:val="00813080"/>
    <w:rPr>
      <w:rFonts w:ascii="Calibri" w:eastAsia="Calibri" w:hAnsi="Calibri"/>
      <w:sz w:val="22"/>
      <w:szCs w:val="22"/>
    </w:rPr>
  </w:style>
  <w:style w:type="character" w:customStyle="1" w:styleId="ac">
    <w:name w:val="Без интервала Знак"/>
    <w:aliases w:val="Обрнадзор Знак"/>
    <w:link w:val="ab"/>
    <w:uiPriority w:val="1"/>
    <w:locked/>
    <w:rsid w:val="00813080"/>
    <w:rPr>
      <w:rFonts w:ascii="Calibri" w:eastAsia="Calibri" w:hAnsi="Calibri"/>
      <w:sz w:val="22"/>
      <w:szCs w:val="22"/>
    </w:rPr>
  </w:style>
  <w:style w:type="paragraph" w:styleId="ad">
    <w:name w:val="List Paragraph"/>
    <w:basedOn w:val="a"/>
    <w:link w:val="ae"/>
    <w:uiPriority w:val="34"/>
    <w:qFormat/>
    <w:rsid w:val="00813080"/>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34"/>
    <w:locked/>
    <w:rsid w:val="0032689E"/>
    <w:rPr>
      <w:rFonts w:ascii="Calibri" w:eastAsia="Calibri" w:hAnsi="Calibri"/>
      <w:sz w:val="22"/>
      <w:szCs w:val="22"/>
    </w:rPr>
  </w:style>
  <w:style w:type="paragraph" w:customStyle="1" w:styleId="AeaieAAI">
    <w:name w:val="AeaieAAI"/>
    <w:basedOn w:val="a"/>
    <w:rsid w:val="0032689E"/>
    <w:pPr>
      <w:overflowPunct w:val="0"/>
      <w:autoSpaceDE w:val="0"/>
      <w:autoSpaceDN w:val="0"/>
      <w:adjustRightInd w:val="0"/>
      <w:ind w:firstLine="720"/>
      <w:textAlignment w:val="baseline"/>
    </w:pPr>
    <w:rPr>
      <w:sz w:val="28"/>
    </w:rPr>
  </w:style>
  <w:style w:type="character" w:customStyle="1" w:styleId="11">
    <w:name w:val="Основной текст Знак1"/>
    <w:aliases w:val="bt Знак1,Òàáë òåêñò Знак1"/>
    <w:link w:val="af"/>
    <w:locked/>
    <w:rsid w:val="0032689E"/>
    <w:rPr>
      <w:sz w:val="28"/>
      <w:szCs w:val="28"/>
      <w:lang w:eastAsia="ru-RU"/>
    </w:rPr>
  </w:style>
  <w:style w:type="paragraph" w:styleId="af">
    <w:name w:val="Body Text"/>
    <w:aliases w:val="bt,Òàáë òåêñò"/>
    <w:basedOn w:val="a"/>
    <w:link w:val="11"/>
    <w:rsid w:val="0032689E"/>
    <w:pPr>
      <w:jc w:val="both"/>
    </w:pPr>
    <w:rPr>
      <w:sz w:val="28"/>
      <w:szCs w:val="28"/>
    </w:rPr>
  </w:style>
  <w:style w:type="character" w:customStyle="1" w:styleId="af0">
    <w:name w:val="Основной текст Знак"/>
    <w:basedOn w:val="a0"/>
    <w:uiPriority w:val="99"/>
    <w:semiHidden/>
    <w:rsid w:val="0032689E"/>
    <w:rPr>
      <w:lang w:eastAsia="ru-RU"/>
    </w:rPr>
  </w:style>
  <w:style w:type="paragraph" w:customStyle="1" w:styleId="af1">
    <w:name w:val="БланкАДМ"/>
    <w:basedOn w:val="a"/>
    <w:rsid w:val="0032689E"/>
    <w:pPr>
      <w:ind w:firstLine="720"/>
    </w:pPr>
    <w:rPr>
      <w:sz w:val="28"/>
      <w:szCs w:val="28"/>
    </w:rPr>
  </w:style>
  <w:style w:type="paragraph" w:customStyle="1" w:styleId="12">
    <w:name w:val="Без интервала1"/>
    <w:link w:val="NoSpacingChar"/>
    <w:rsid w:val="0032689E"/>
    <w:pPr>
      <w:jc w:val="both"/>
    </w:pPr>
    <w:rPr>
      <w:rFonts w:eastAsia="Calibri"/>
      <w:sz w:val="28"/>
      <w:szCs w:val="28"/>
      <w:lang w:eastAsia="ru-RU"/>
    </w:rPr>
  </w:style>
  <w:style w:type="character" w:customStyle="1" w:styleId="NoSpacingChar">
    <w:name w:val="No Spacing Char"/>
    <w:link w:val="12"/>
    <w:locked/>
    <w:rsid w:val="0032689E"/>
    <w:rPr>
      <w:rFonts w:eastAsia="Calibri"/>
      <w:sz w:val="28"/>
      <w:szCs w:val="28"/>
      <w:lang w:eastAsia="ru-RU"/>
    </w:rPr>
  </w:style>
  <w:style w:type="paragraph" w:customStyle="1" w:styleId="ConsPlusNormal">
    <w:name w:val="ConsPlusNormal"/>
    <w:link w:val="ConsPlusNormal0"/>
    <w:qFormat/>
    <w:rsid w:val="0032689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32689E"/>
    <w:rPr>
      <w:rFonts w:ascii="Arial" w:hAnsi="Arial" w:cs="Arial"/>
      <w:lang w:eastAsia="ru-RU"/>
    </w:rPr>
  </w:style>
  <w:style w:type="paragraph" w:customStyle="1" w:styleId="ConsPlusNonformat">
    <w:name w:val="ConsPlusNonformat"/>
    <w:uiPriority w:val="99"/>
    <w:rsid w:val="0032689E"/>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2689E"/>
    <w:pPr>
      <w:widowControl w:val="0"/>
      <w:autoSpaceDE w:val="0"/>
      <w:autoSpaceDN w:val="0"/>
      <w:adjustRightInd w:val="0"/>
    </w:pPr>
    <w:rPr>
      <w:rFonts w:ascii="Arial" w:hAnsi="Arial" w:cs="Arial"/>
      <w:b/>
      <w:bCs/>
      <w:lang w:eastAsia="ru-RU"/>
    </w:rPr>
  </w:style>
  <w:style w:type="character" w:styleId="af2">
    <w:name w:val="Hyperlink"/>
    <w:uiPriority w:val="99"/>
    <w:rsid w:val="0032689E"/>
    <w:rPr>
      <w:color w:val="0000FF"/>
      <w:u w:val="single"/>
    </w:rPr>
  </w:style>
  <w:style w:type="character" w:styleId="af3">
    <w:name w:val="FollowedHyperlink"/>
    <w:uiPriority w:val="99"/>
    <w:rsid w:val="0032689E"/>
    <w:rPr>
      <w:color w:val="800080"/>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2689E"/>
    <w:pPr>
      <w:spacing w:before="100" w:beforeAutospacing="1" w:after="100" w:afterAutospacing="1"/>
    </w:pPr>
    <w:rPr>
      <w:sz w:val="24"/>
      <w:szCs w:val="24"/>
    </w:rPr>
  </w:style>
  <w:style w:type="character" w:customStyle="1" w:styleId="af5">
    <w:name w:val="Верхний колонтитул Знак"/>
    <w:link w:val="af6"/>
    <w:locked/>
    <w:rsid w:val="0032689E"/>
    <w:rPr>
      <w:sz w:val="24"/>
      <w:szCs w:val="24"/>
      <w:lang w:val="x-none" w:eastAsia="ru-RU"/>
    </w:rPr>
  </w:style>
  <w:style w:type="paragraph" w:styleId="af6">
    <w:name w:val="header"/>
    <w:basedOn w:val="a"/>
    <w:link w:val="af5"/>
    <w:rsid w:val="0032689E"/>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32689E"/>
    <w:rPr>
      <w:lang w:eastAsia="ru-RU"/>
    </w:rPr>
  </w:style>
  <w:style w:type="character" w:customStyle="1" w:styleId="af7">
    <w:name w:val="Нижний колонтитул Знак"/>
    <w:link w:val="af8"/>
    <w:locked/>
    <w:rsid w:val="0032689E"/>
    <w:rPr>
      <w:sz w:val="24"/>
      <w:szCs w:val="24"/>
      <w:lang w:val="x-none" w:eastAsia="ru-RU"/>
    </w:rPr>
  </w:style>
  <w:style w:type="paragraph" w:styleId="af8">
    <w:name w:val="footer"/>
    <w:basedOn w:val="a"/>
    <w:link w:val="af7"/>
    <w:rsid w:val="0032689E"/>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32689E"/>
    <w:rPr>
      <w:lang w:eastAsia="ru-RU"/>
    </w:rPr>
  </w:style>
  <w:style w:type="character" w:customStyle="1" w:styleId="bt">
    <w:name w:val="bt Знак"/>
    <w:aliases w:val="Òàáë òåêñò Знак Знак,Òàáë òåêñò Знак,Основной текст Знак Знак Знак"/>
    <w:locked/>
    <w:rsid w:val="0032689E"/>
    <w:rPr>
      <w:sz w:val="24"/>
      <w:szCs w:val="24"/>
      <w:lang w:val="x-none" w:eastAsia="ru-RU" w:bidi="ar-SA"/>
    </w:rPr>
  </w:style>
  <w:style w:type="character" w:customStyle="1" w:styleId="af9">
    <w:name w:val="Основной текст с отступом Знак"/>
    <w:link w:val="afa"/>
    <w:locked/>
    <w:rsid w:val="0032689E"/>
    <w:rPr>
      <w:sz w:val="24"/>
      <w:szCs w:val="24"/>
      <w:lang w:val="x-none" w:eastAsia="ru-RU"/>
    </w:rPr>
  </w:style>
  <w:style w:type="paragraph" w:styleId="afa">
    <w:name w:val="Body Text Indent"/>
    <w:basedOn w:val="a"/>
    <w:link w:val="af9"/>
    <w:rsid w:val="0032689E"/>
    <w:pPr>
      <w:spacing w:after="120"/>
      <w:ind w:left="283"/>
    </w:pPr>
    <w:rPr>
      <w:sz w:val="24"/>
      <w:szCs w:val="24"/>
      <w:lang w:val="x-none"/>
    </w:rPr>
  </w:style>
  <w:style w:type="character" w:customStyle="1" w:styleId="15">
    <w:name w:val="Основной текст с отступом Знак1"/>
    <w:basedOn w:val="a0"/>
    <w:uiPriority w:val="99"/>
    <w:semiHidden/>
    <w:rsid w:val="0032689E"/>
    <w:rPr>
      <w:lang w:eastAsia="ru-RU"/>
    </w:rPr>
  </w:style>
  <w:style w:type="character" w:customStyle="1" w:styleId="21">
    <w:name w:val="Основной текст 2 Знак"/>
    <w:link w:val="22"/>
    <w:locked/>
    <w:rsid w:val="0032689E"/>
    <w:rPr>
      <w:sz w:val="24"/>
      <w:szCs w:val="24"/>
      <w:lang w:val="x-none" w:eastAsia="ru-RU"/>
    </w:rPr>
  </w:style>
  <w:style w:type="paragraph" w:styleId="22">
    <w:name w:val="Body Text 2"/>
    <w:basedOn w:val="a"/>
    <w:link w:val="21"/>
    <w:rsid w:val="0032689E"/>
    <w:pPr>
      <w:spacing w:after="120" w:line="480" w:lineRule="auto"/>
    </w:pPr>
    <w:rPr>
      <w:sz w:val="24"/>
      <w:szCs w:val="24"/>
      <w:lang w:val="x-none"/>
    </w:rPr>
  </w:style>
  <w:style w:type="character" w:customStyle="1" w:styleId="210">
    <w:name w:val="Основной текст 2 Знак1"/>
    <w:basedOn w:val="a0"/>
    <w:uiPriority w:val="99"/>
    <w:semiHidden/>
    <w:rsid w:val="0032689E"/>
    <w:rPr>
      <w:lang w:eastAsia="ru-RU"/>
    </w:rPr>
  </w:style>
  <w:style w:type="character" w:customStyle="1" w:styleId="31">
    <w:name w:val="Основной текст 3 Знак"/>
    <w:link w:val="32"/>
    <w:locked/>
    <w:rsid w:val="0032689E"/>
    <w:rPr>
      <w:sz w:val="16"/>
      <w:szCs w:val="16"/>
      <w:lang w:val="x-none" w:eastAsia="ru-RU"/>
    </w:rPr>
  </w:style>
  <w:style w:type="paragraph" w:styleId="32">
    <w:name w:val="Body Text 3"/>
    <w:basedOn w:val="a"/>
    <w:link w:val="31"/>
    <w:rsid w:val="0032689E"/>
    <w:pPr>
      <w:spacing w:after="120"/>
    </w:pPr>
    <w:rPr>
      <w:sz w:val="16"/>
      <w:szCs w:val="16"/>
      <w:lang w:val="x-none"/>
    </w:rPr>
  </w:style>
  <w:style w:type="character" w:customStyle="1" w:styleId="310">
    <w:name w:val="Основной текст 3 Знак1"/>
    <w:basedOn w:val="a0"/>
    <w:uiPriority w:val="99"/>
    <w:semiHidden/>
    <w:rsid w:val="0032689E"/>
    <w:rPr>
      <w:sz w:val="16"/>
      <w:szCs w:val="16"/>
      <w:lang w:eastAsia="ru-RU"/>
    </w:rPr>
  </w:style>
  <w:style w:type="character" w:customStyle="1" w:styleId="23">
    <w:name w:val="Основной текст с отступом 2 Знак"/>
    <w:link w:val="24"/>
    <w:locked/>
    <w:rsid w:val="0032689E"/>
    <w:rPr>
      <w:sz w:val="24"/>
      <w:szCs w:val="24"/>
      <w:lang w:val="x-none" w:eastAsia="ru-RU"/>
    </w:rPr>
  </w:style>
  <w:style w:type="paragraph" w:styleId="24">
    <w:name w:val="Body Text Indent 2"/>
    <w:basedOn w:val="a"/>
    <w:link w:val="23"/>
    <w:rsid w:val="0032689E"/>
    <w:pPr>
      <w:spacing w:after="120" w:line="480" w:lineRule="auto"/>
      <w:ind w:left="283"/>
    </w:pPr>
    <w:rPr>
      <w:sz w:val="24"/>
      <w:szCs w:val="24"/>
      <w:lang w:val="x-none"/>
    </w:rPr>
  </w:style>
  <w:style w:type="character" w:customStyle="1" w:styleId="211">
    <w:name w:val="Основной текст с отступом 2 Знак1"/>
    <w:basedOn w:val="a0"/>
    <w:uiPriority w:val="99"/>
    <w:semiHidden/>
    <w:rsid w:val="0032689E"/>
    <w:rPr>
      <w:lang w:eastAsia="ru-RU"/>
    </w:rPr>
  </w:style>
  <w:style w:type="character" w:customStyle="1" w:styleId="33">
    <w:name w:val="Основной текст с отступом 3 Знак"/>
    <w:link w:val="34"/>
    <w:locked/>
    <w:rsid w:val="0032689E"/>
    <w:rPr>
      <w:sz w:val="16"/>
      <w:szCs w:val="16"/>
      <w:lang w:val="x-none" w:eastAsia="ru-RU"/>
    </w:rPr>
  </w:style>
  <w:style w:type="paragraph" w:styleId="34">
    <w:name w:val="Body Text Indent 3"/>
    <w:basedOn w:val="a"/>
    <w:link w:val="33"/>
    <w:rsid w:val="0032689E"/>
    <w:pPr>
      <w:spacing w:after="120"/>
      <w:ind w:left="283"/>
    </w:pPr>
    <w:rPr>
      <w:sz w:val="16"/>
      <w:szCs w:val="16"/>
      <w:lang w:val="x-none"/>
    </w:rPr>
  </w:style>
  <w:style w:type="character" w:customStyle="1" w:styleId="311">
    <w:name w:val="Основной текст с отступом 3 Знак1"/>
    <w:basedOn w:val="a0"/>
    <w:uiPriority w:val="99"/>
    <w:semiHidden/>
    <w:rsid w:val="0032689E"/>
    <w:rPr>
      <w:sz w:val="16"/>
      <w:szCs w:val="16"/>
      <w:lang w:eastAsia="ru-RU"/>
    </w:rPr>
  </w:style>
  <w:style w:type="character" w:customStyle="1" w:styleId="afb">
    <w:name w:val="Текст выноски Знак"/>
    <w:link w:val="afc"/>
    <w:locked/>
    <w:rsid w:val="0032689E"/>
    <w:rPr>
      <w:rFonts w:ascii="Tahoma" w:hAnsi="Tahoma" w:cs="Tahoma"/>
      <w:sz w:val="16"/>
      <w:szCs w:val="16"/>
      <w:lang w:val="x-none" w:eastAsia="ru-RU"/>
    </w:rPr>
  </w:style>
  <w:style w:type="paragraph" w:styleId="afc">
    <w:name w:val="Balloon Text"/>
    <w:basedOn w:val="a"/>
    <w:link w:val="afb"/>
    <w:rsid w:val="0032689E"/>
    <w:rPr>
      <w:rFonts w:ascii="Tahoma" w:hAnsi="Tahoma" w:cs="Tahoma"/>
      <w:sz w:val="16"/>
      <w:szCs w:val="16"/>
      <w:lang w:val="x-none"/>
    </w:rPr>
  </w:style>
  <w:style w:type="character" w:customStyle="1" w:styleId="16">
    <w:name w:val="Текст выноски Знак1"/>
    <w:basedOn w:val="a0"/>
    <w:uiPriority w:val="99"/>
    <w:semiHidden/>
    <w:rsid w:val="0032689E"/>
    <w:rPr>
      <w:rFonts w:ascii="Tahoma" w:hAnsi="Tahoma" w:cs="Tahoma"/>
      <w:sz w:val="16"/>
      <w:szCs w:val="16"/>
      <w:lang w:eastAsia="ru-RU"/>
    </w:rPr>
  </w:style>
  <w:style w:type="paragraph" w:customStyle="1" w:styleId="afd">
    <w:name w:val="Знак"/>
    <w:basedOn w:val="a"/>
    <w:rsid w:val="0032689E"/>
    <w:pPr>
      <w:spacing w:after="160" w:line="240" w:lineRule="exact"/>
    </w:pPr>
    <w:rPr>
      <w:rFonts w:ascii="Verdana" w:hAnsi="Verdana"/>
      <w:lang w:val="en-US" w:eastAsia="en-US"/>
    </w:rPr>
  </w:style>
  <w:style w:type="paragraph" w:customStyle="1" w:styleId="17">
    <w:name w:val="Стиль Заголовок 1 + не полужирный По центру"/>
    <w:basedOn w:val="1"/>
    <w:rsid w:val="0032689E"/>
    <w:pPr>
      <w:suppressAutoHyphens w:val="0"/>
    </w:pPr>
    <w:rPr>
      <w:kern w:val="32"/>
      <w:sz w:val="28"/>
      <w:lang w:val="x-none" w:eastAsia="ru-RU"/>
    </w:rPr>
  </w:style>
  <w:style w:type="character" w:customStyle="1" w:styleId="18">
    <w:name w:val="Стиль Заголовок 1 + По центру Знак"/>
    <w:link w:val="19"/>
    <w:locked/>
    <w:rsid w:val="0032689E"/>
    <w:rPr>
      <w:b/>
      <w:bCs/>
      <w:smallCaps/>
      <w:kern w:val="32"/>
      <w:sz w:val="26"/>
      <w:lang w:val="x-none" w:eastAsia="x-none"/>
    </w:rPr>
  </w:style>
  <w:style w:type="paragraph" w:customStyle="1" w:styleId="19">
    <w:name w:val="Стиль Заголовок 1 + По центру"/>
    <w:basedOn w:val="1"/>
    <w:link w:val="18"/>
    <w:rsid w:val="0032689E"/>
    <w:pPr>
      <w:suppressAutoHyphens w:val="0"/>
      <w:spacing w:before="0" w:after="0"/>
    </w:pPr>
    <w:rPr>
      <w:bCs/>
      <w:smallCaps/>
      <w:kern w:val="32"/>
      <w:sz w:val="26"/>
      <w:lang w:val="x-none" w:eastAsia="x-none"/>
    </w:rPr>
  </w:style>
  <w:style w:type="character" w:customStyle="1" w:styleId="1a">
    <w:name w:val="Стиль1 Знак"/>
    <w:basedOn w:val="18"/>
    <w:link w:val="1b"/>
    <w:locked/>
    <w:rsid w:val="0032689E"/>
    <w:rPr>
      <w:b/>
      <w:bCs/>
      <w:smallCaps/>
      <w:kern w:val="32"/>
      <w:sz w:val="26"/>
      <w:lang w:val="x-none" w:eastAsia="x-none"/>
    </w:rPr>
  </w:style>
  <w:style w:type="paragraph" w:customStyle="1" w:styleId="1b">
    <w:name w:val="Стиль1"/>
    <w:basedOn w:val="19"/>
    <w:next w:val="2"/>
    <w:link w:val="1a"/>
    <w:rsid w:val="0032689E"/>
  </w:style>
  <w:style w:type="paragraph" w:customStyle="1" w:styleId="afe">
    <w:name w:val="Содержимое таблицы"/>
    <w:basedOn w:val="a"/>
    <w:rsid w:val="0032689E"/>
    <w:pPr>
      <w:suppressLineNumbers/>
      <w:suppressAutoHyphens/>
    </w:pPr>
    <w:rPr>
      <w:sz w:val="24"/>
      <w:szCs w:val="24"/>
      <w:lang w:eastAsia="ar-SA"/>
    </w:rPr>
  </w:style>
  <w:style w:type="paragraph" w:customStyle="1" w:styleId="aff">
    <w:name w:val="Заголовок"/>
    <w:basedOn w:val="a"/>
    <w:next w:val="af"/>
    <w:rsid w:val="0032689E"/>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32689E"/>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130">
    <w:name w:val="Обычный + 13 пт"/>
    <w:aliases w:val="Первая строка:  1,25 см,25 см + TimesNewRoman,Черный"/>
    <w:basedOn w:val="a"/>
    <w:rsid w:val="0032689E"/>
    <w:pPr>
      <w:widowControl w:val="0"/>
      <w:autoSpaceDE w:val="0"/>
      <w:autoSpaceDN w:val="0"/>
      <w:snapToGrid w:val="0"/>
      <w:ind w:firstLine="708"/>
      <w:jc w:val="both"/>
    </w:pPr>
    <w:rPr>
      <w:sz w:val="26"/>
      <w:szCs w:val="24"/>
    </w:rPr>
  </w:style>
  <w:style w:type="paragraph" w:customStyle="1" w:styleId="212">
    <w:name w:val="Основной текст 21"/>
    <w:basedOn w:val="a"/>
    <w:rsid w:val="0032689E"/>
    <w:pPr>
      <w:overflowPunct w:val="0"/>
      <w:autoSpaceDE w:val="0"/>
      <w:autoSpaceDN w:val="0"/>
      <w:adjustRightInd w:val="0"/>
      <w:spacing w:line="320" w:lineRule="exact"/>
      <w:ind w:firstLine="720"/>
      <w:jc w:val="both"/>
    </w:pPr>
    <w:rPr>
      <w:rFonts w:ascii="Times New Roman CYR" w:hAnsi="Times New Roman CYR"/>
      <w:sz w:val="28"/>
    </w:rPr>
  </w:style>
  <w:style w:type="paragraph" w:customStyle="1" w:styleId="1d">
    <w:name w:val="Абзац списка1"/>
    <w:basedOn w:val="a"/>
    <w:qFormat/>
    <w:rsid w:val="0032689E"/>
    <w:pPr>
      <w:ind w:left="720"/>
      <w:contextualSpacing/>
    </w:pPr>
    <w:rPr>
      <w:sz w:val="24"/>
      <w:szCs w:val="24"/>
    </w:rPr>
  </w:style>
  <w:style w:type="paragraph" w:customStyle="1" w:styleId="aff1">
    <w:name w:val="Знак Знак Знак Знак Знак Знак Знак"/>
    <w:basedOn w:val="a"/>
    <w:rsid w:val="0032689E"/>
    <w:pPr>
      <w:spacing w:before="100" w:beforeAutospacing="1" w:after="100" w:afterAutospacing="1"/>
    </w:pPr>
    <w:rPr>
      <w:rFonts w:ascii="Tahoma" w:hAnsi="Tahoma"/>
      <w:lang w:val="en-US" w:eastAsia="en-US"/>
    </w:rPr>
  </w:style>
  <w:style w:type="paragraph" w:customStyle="1" w:styleId="1e">
    <w:name w:val="Знак1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aff2">
    <w:name w:val="ШапкаТаблицы"/>
    <w:basedOn w:val="a"/>
    <w:next w:val="a"/>
    <w:rsid w:val="0032689E"/>
    <w:pPr>
      <w:ind w:left="-113" w:right="-113"/>
      <w:jc w:val="center"/>
    </w:pPr>
    <w:rPr>
      <w:i/>
      <w:sz w:val="16"/>
    </w:rPr>
  </w:style>
  <w:style w:type="paragraph" w:customStyle="1" w:styleId="213">
    <w:name w:val="Основной текст с отступом 21"/>
    <w:basedOn w:val="a"/>
    <w:rsid w:val="0032689E"/>
    <w:pPr>
      <w:suppressAutoHyphens/>
      <w:spacing w:after="120" w:line="480" w:lineRule="auto"/>
      <w:ind w:left="283"/>
    </w:pPr>
    <w:rPr>
      <w:lang w:eastAsia="ar-SA"/>
    </w:rPr>
  </w:style>
  <w:style w:type="paragraph" w:customStyle="1" w:styleId="font5">
    <w:name w:val="font5"/>
    <w:basedOn w:val="a"/>
    <w:rsid w:val="0032689E"/>
    <w:pPr>
      <w:spacing w:before="100" w:beforeAutospacing="1" w:after="100" w:afterAutospacing="1"/>
    </w:pPr>
  </w:style>
  <w:style w:type="paragraph" w:customStyle="1" w:styleId="font6">
    <w:name w:val="font6"/>
    <w:basedOn w:val="a"/>
    <w:rsid w:val="0032689E"/>
    <w:pPr>
      <w:spacing w:before="100" w:beforeAutospacing="1" w:after="100" w:afterAutospacing="1"/>
    </w:pPr>
    <w:rPr>
      <w:rFonts w:ascii="Times New Roman CYR" w:hAnsi="Times New Roman CYR" w:cs="Times New Roman CYR"/>
    </w:rPr>
  </w:style>
  <w:style w:type="paragraph" w:customStyle="1" w:styleId="font7">
    <w:name w:val="font7"/>
    <w:basedOn w:val="a"/>
    <w:rsid w:val="0032689E"/>
    <w:pPr>
      <w:spacing w:before="100" w:beforeAutospacing="1" w:after="100" w:afterAutospacing="1"/>
    </w:pPr>
  </w:style>
  <w:style w:type="paragraph" w:customStyle="1" w:styleId="font8">
    <w:name w:val="font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9">
    <w:name w:val="font9"/>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0">
    <w:name w:val="font1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1">
    <w:name w:val="font11"/>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2">
    <w:name w:val="font12"/>
    <w:basedOn w:val="a"/>
    <w:rsid w:val="0032689E"/>
    <w:pPr>
      <w:spacing w:before="100" w:beforeAutospacing="1" w:after="100" w:afterAutospacing="1"/>
    </w:pPr>
    <w:rPr>
      <w:sz w:val="24"/>
      <w:szCs w:val="24"/>
    </w:rPr>
  </w:style>
  <w:style w:type="paragraph" w:customStyle="1" w:styleId="font13">
    <w:name w:val="font13"/>
    <w:basedOn w:val="a"/>
    <w:rsid w:val="0032689E"/>
    <w:pPr>
      <w:spacing w:before="100" w:beforeAutospacing="1" w:after="100" w:afterAutospacing="1"/>
    </w:pPr>
    <w:rPr>
      <w:rFonts w:ascii="Times New Roman CYR" w:hAnsi="Times New Roman CYR" w:cs="Times New Roman CYR"/>
      <w:b/>
      <w:bCs/>
      <w:sz w:val="28"/>
      <w:szCs w:val="28"/>
    </w:rPr>
  </w:style>
  <w:style w:type="paragraph" w:customStyle="1" w:styleId="xl65">
    <w:name w:val="xl65"/>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6">
    <w:name w:val="xl66"/>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7">
    <w:name w:val="xl6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68">
    <w:name w:val="xl6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32689E"/>
    <w:pPr>
      <w:spacing w:before="100" w:beforeAutospacing="1" w:after="100" w:afterAutospacing="1"/>
    </w:pPr>
    <w:rPr>
      <w:sz w:val="24"/>
      <w:szCs w:val="24"/>
    </w:rPr>
  </w:style>
  <w:style w:type="paragraph" w:customStyle="1" w:styleId="xl70">
    <w:name w:val="xl7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71">
    <w:name w:val="xl71"/>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72">
    <w:name w:val="xl7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3">
    <w:name w:val="xl7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24"/>
      <w:szCs w:val="24"/>
    </w:rPr>
  </w:style>
  <w:style w:type="paragraph" w:customStyle="1" w:styleId="xl75">
    <w:name w:val="xl75"/>
    <w:basedOn w:val="a"/>
    <w:rsid w:val="0032689E"/>
    <w:pPr>
      <w:spacing w:before="100" w:beforeAutospacing="1" w:after="100" w:afterAutospacing="1"/>
    </w:pPr>
    <w:rPr>
      <w:rFonts w:ascii="Times New Roman CYR" w:hAnsi="Times New Roman CYR" w:cs="Times New Roman CYR"/>
      <w:color w:val="0000FF"/>
      <w:sz w:val="24"/>
      <w:szCs w:val="24"/>
    </w:rPr>
  </w:style>
  <w:style w:type="paragraph" w:customStyle="1" w:styleId="xl76">
    <w:name w:val="xl76"/>
    <w:basedOn w:val="a"/>
    <w:rsid w:val="0032689E"/>
    <w:pPr>
      <w:spacing w:before="100" w:beforeAutospacing="1" w:after="100" w:afterAutospacing="1"/>
    </w:pPr>
    <w:rPr>
      <w:rFonts w:ascii="Times New Roman CYR" w:hAnsi="Times New Roman CYR" w:cs="Times New Roman CYR"/>
      <w:b/>
      <w:bCs/>
      <w:color w:val="FF0000"/>
      <w:sz w:val="32"/>
      <w:szCs w:val="32"/>
    </w:rPr>
  </w:style>
  <w:style w:type="paragraph" w:customStyle="1" w:styleId="xl77">
    <w:name w:val="xl7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8">
    <w:name w:val="xl7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0">
    <w:name w:val="xl8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268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color w:val="000000"/>
      <w:sz w:val="24"/>
      <w:szCs w:val="24"/>
    </w:rPr>
  </w:style>
  <w:style w:type="paragraph" w:customStyle="1" w:styleId="xl85">
    <w:name w:val="xl8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7">
    <w:name w:val="xl8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9">
    <w:name w:val="xl8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0">
    <w:name w:val="xl9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2">
    <w:name w:val="xl92"/>
    <w:basedOn w:val="a"/>
    <w:rsid w:val="003268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sz w:val="24"/>
      <w:szCs w:val="24"/>
    </w:rPr>
  </w:style>
  <w:style w:type="paragraph" w:customStyle="1" w:styleId="xl93">
    <w:name w:val="xl9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4">
    <w:name w:val="xl9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5">
    <w:name w:val="xl9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97">
    <w:name w:val="xl9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4"/>
      <w:szCs w:val="24"/>
    </w:rPr>
  </w:style>
  <w:style w:type="paragraph" w:customStyle="1" w:styleId="xl100">
    <w:name w:val="xl100"/>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01">
    <w:name w:val="xl101"/>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02">
    <w:name w:val="xl10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3">
    <w:name w:val="xl10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5">
    <w:name w:val="xl105"/>
    <w:basedOn w:val="a"/>
    <w:rsid w:val="0032689E"/>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6">
    <w:name w:val="xl106"/>
    <w:basedOn w:val="a"/>
    <w:rsid w:val="003268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8">
    <w:name w:val="xl10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pple-style-span">
    <w:name w:val="apple-style-span"/>
    <w:basedOn w:val="a0"/>
    <w:rsid w:val="0032689E"/>
  </w:style>
  <w:style w:type="character" w:customStyle="1" w:styleId="st">
    <w:name w:val="st"/>
    <w:basedOn w:val="a0"/>
    <w:rsid w:val="0032689E"/>
  </w:style>
  <w:style w:type="paragraph" w:customStyle="1" w:styleId="220">
    <w:name w:val="Основной текст с отступом 22"/>
    <w:basedOn w:val="a"/>
    <w:rsid w:val="0032689E"/>
    <w:pPr>
      <w:spacing w:line="360" w:lineRule="auto"/>
      <w:ind w:firstLine="709"/>
    </w:pPr>
    <w:rPr>
      <w:i/>
      <w:iCs/>
      <w:color w:val="FF0000"/>
      <w:sz w:val="24"/>
      <w:szCs w:val="24"/>
      <w:lang w:eastAsia="ar-SA"/>
    </w:rPr>
  </w:style>
  <w:style w:type="paragraph" w:customStyle="1" w:styleId="iiiaeuiue1">
    <w:name w:val="ii?iaeuiue 1"/>
    <w:basedOn w:val="a"/>
    <w:uiPriority w:val="99"/>
    <w:rsid w:val="0032689E"/>
    <w:pPr>
      <w:spacing w:after="120"/>
      <w:ind w:firstLine="851"/>
      <w:jc w:val="both"/>
    </w:pPr>
    <w:rPr>
      <w:sz w:val="24"/>
    </w:rPr>
  </w:style>
  <w:style w:type="paragraph" w:customStyle="1" w:styleId="1f">
    <w:name w:val="Цитата1"/>
    <w:basedOn w:val="a"/>
    <w:rsid w:val="0032689E"/>
    <w:pPr>
      <w:suppressAutoHyphens/>
      <w:ind w:left="360" w:right="-1475"/>
    </w:pPr>
    <w:rPr>
      <w:sz w:val="28"/>
      <w:lang w:eastAsia="ar-SA"/>
    </w:rPr>
  </w:style>
  <w:style w:type="paragraph" w:styleId="aff3">
    <w:name w:val="Normal Indent"/>
    <w:basedOn w:val="a"/>
    <w:rsid w:val="0032689E"/>
    <w:pPr>
      <w:ind w:left="708"/>
    </w:pPr>
    <w:rPr>
      <w:sz w:val="24"/>
      <w:szCs w:val="24"/>
    </w:rPr>
  </w:style>
  <w:style w:type="table" w:styleId="aff4">
    <w:name w:val="Table Grid"/>
    <w:basedOn w:val="a1"/>
    <w:uiPriority w:val="59"/>
    <w:rsid w:val="0032689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32689E"/>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2">
    <w:name w:val="Основной текст 31"/>
    <w:basedOn w:val="a"/>
    <w:rsid w:val="0032689E"/>
    <w:pPr>
      <w:suppressAutoHyphens/>
      <w:jc w:val="both"/>
    </w:pPr>
    <w:rPr>
      <w:sz w:val="28"/>
      <w:szCs w:val="24"/>
      <w:lang w:eastAsia="ar-SA"/>
    </w:rPr>
  </w:style>
  <w:style w:type="character" w:styleId="aff5">
    <w:name w:val="annotation reference"/>
    <w:uiPriority w:val="99"/>
    <w:semiHidden/>
    <w:rsid w:val="0032689E"/>
    <w:rPr>
      <w:sz w:val="16"/>
      <w:szCs w:val="16"/>
    </w:rPr>
  </w:style>
  <w:style w:type="paragraph" w:customStyle="1" w:styleId="1f0">
    <w:name w:val="Без интервала1"/>
    <w:qFormat/>
    <w:rsid w:val="0032689E"/>
    <w:rPr>
      <w:rFonts w:ascii="Calibri" w:eastAsia="Calibri" w:hAnsi="Calibri"/>
      <w:sz w:val="22"/>
      <w:szCs w:val="22"/>
    </w:rPr>
  </w:style>
  <w:style w:type="paragraph" w:customStyle="1" w:styleId="Style4">
    <w:name w:val="Style4"/>
    <w:basedOn w:val="a"/>
    <w:rsid w:val="0032689E"/>
    <w:pPr>
      <w:widowControl w:val="0"/>
      <w:autoSpaceDE w:val="0"/>
      <w:autoSpaceDN w:val="0"/>
      <w:adjustRightInd w:val="0"/>
    </w:pPr>
    <w:rPr>
      <w:sz w:val="24"/>
      <w:szCs w:val="24"/>
    </w:rPr>
  </w:style>
  <w:style w:type="character" w:customStyle="1" w:styleId="FontStyle11">
    <w:name w:val="Font Style11"/>
    <w:rsid w:val="0032689E"/>
    <w:rPr>
      <w:rFonts w:ascii="Times New Roman" w:hAnsi="Times New Roman" w:cs="Times New Roman" w:hint="default"/>
      <w:sz w:val="26"/>
      <w:szCs w:val="26"/>
    </w:rPr>
  </w:style>
  <w:style w:type="character" w:customStyle="1" w:styleId="1f1">
    <w:name w:val="Знак Знак1"/>
    <w:rsid w:val="0032689E"/>
    <w:rPr>
      <w:sz w:val="16"/>
      <w:szCs w:val="16"/>
      <w:lang w:val="ru-RU" w:eastAsia="ru-RU" w:bidi="ar-SA"/>
    </w:rPr>
  </w:style>
  <w:style w:type="paragraph" w:customStyle="1" w:styleId="25">
    <w:name w:val="Абзац списка2"/>
    <w:basedOn w:val="a"/>
    <w:rsid w:val="0032689E"/>
    <w:pPr>
      <w:spacing w:line="276" w:lineRule="auto"/>
      <w:ind w:left="720"/>
      <w:contextualSpacing/>
    </w:pPr>
    <w:rPr>
      <w:sz w:val="24"/>
      <w:szCs w:val="24"/>
      <w:lang w:eastAsia="en-US"/>
    </w:rPr>
  </w:style>
  <w:style w:type="character" w:customStyle="1" w:styleId="apple-converted-space">
    <w:name w:val="apple-converted-space"/>
    <w:rsid w:val="0032689E"/>
    <w:rPr>
      <w:rFonts w:cs="Times New Roman"/>
    </w:rPr>
  </w:style>
  <w:style w:type="paragraph" w:customStyle="1" w:styleId="aff6">
    <w:name w:val="Знак"/>
    <w:basedOn w:val="a"/>
    <w:rsid w:val="0032689E"/>
    <w:pPr>
      <w:spacing w:after="160" w:line="240" w:lineRule="exact"/>
    </w:pPr>
    <w:rPr>
      <w:rFonts w:ascii="Verdana" w:hAnsi="Verdana"/>
      <w:lang w:val="en-US" w:eastAsia="en-US"/>
    </w:rPr>
  </w:style>
  <w:style w:type="character" w:customStyle="1" w:styleId="d-text">
    <w:name w:val="d-text"/>
    <w:basedOn w:val="a0"/>
    <w:rsid w:val="0032689E"/>
  </w:style>
  <w:style w:type="paragraph" w:customStyle="1" w:styleId="26">
    <w:name w:val="ЗАГОЛ2"/>
    <w:basedOn w:val="a"/>
    <w:link w:val="27"/>
    <w:autoRedefine/>
    <w:qFormat/>
    <w:rsid w:val="0032689E"/>
    <w:pPr>
      <w:shd w:val="clear" w:color="auto" w:fill="FFFFFF"/>
      <w:autoSpaceDE w:val="0"/>
      <w:autoSpaceDN w:val="0"/>
      <w:adjustRightInd w:val="0"/>
      <w:jc w:val="center"/>
      <w:outlineLvl w:val="2"/>
    </w:pPr>
    <w:rPr>
      <w:bCs/>
      <w:iCs/>
      <w:color w:val="000000"/>
      <w:sz w:val="24"/>
      <w:szCs w:val="24"/>
    </w:rPr>
  </w:style>
  <w:style w:type="character" w:customStyle="1" w:styleId="27">
    <w:name w:val="ЗАГОЛ2 Знак"/>
    <w:link w:val="26"/>
    <w:rsid w:val="0032689E"/>
    <w:rPr>
      <w:bCs/>
      <w:iCs/>
      <w:color w:val="000000"/>
      <w:sz w:val="24"/>
      <w:szCs w:val="24"/>
      <w:shd w:val="clear" w:color="auto" w:fill="FFFFFF"/>
      <w:lang w:eastAsia="ru-RU"/>
    </w:rPr>
  </w:style>
  <w:style w:type="character" w:customStyle="1" w:styleId="FontStyle12">
    <w:name w:val="Font Style12"/>
    <w:rsid w:val="0032689E"/>
    <w:rPr>
      <w:rFonts w:ascii="Times New Roman" w:hAnsi="Times New Roman" w:cs="Times New Roman"/>
      <w:sz w:val="24"/>
      <w:szCs w:val="24"/>
    </w:rPr>
  </w:style>
  <w:style w:type="character" w:styleId="aff7">
    <w:name w:val="page number"/>
    <w:basedOn w:val="a0"/>
    <w:rsid w:val="0032689E"/>
  </w:style>
  <w:style w:type="paragraph" w:styleId="aff8">
    <w:name w:val="annotation text"/>
    <w:basedOn w:val="a"/>
    <w:link w:val="aff9"/>
    <w:uiPriority w:val="99"/>
    <w:semiHidden/>
    <w:rsid w:val="0032689E"/>
  </w:style>
  <w:style w:type="character" w:customStyle="1" w:styleId="aff9">
    <w:name w:val="Текст примечания Знак"/>
    <w:basedOn w:val="a0"/>
    <w:link w:val="aff8"/>
    <w:uiPriority w:val="99"/>
    <w:semiHidden/>
    <w:rsid w:val="0032689E"/>
    <w:rPr>
      <w:lang w:eastAsia="ru-RU"/>
    </w:rPr>
  </w:style>
  <w:style w:type="paragraph" w:styleId="affa">
    <w:name w:val="annotation subject"/>
    <w:basedOn w:val="aff8"/>
    <w:next w:val="aff8"/>
    <w:link w:val="affb"/>
    <w:semiHidden/>
    <w:rsid w:val="0032689E"/>
    <w:rPr>
      <w:b/>
      <w:bCs/>
    </w:rPr>
  </w:style>
  <w:style w:type="character" w:customStyle="1" w:styleId="affb">
    <w:name w:val="Тема примечания Знак"/>
    <w:basedOn w:val="aff9"/>
    <w:link w:val="affa"/>
    <w:semiHidden/>
    <w:rsid w:val="0032689E"/>
    <w:rPr>
      <w:b/>
      <w:bCs/>
      <w:lang w:eastAsia="ru-RU"/>
    </w:rPr>
  </w:style>
  <w:style w:type="paragraph" w:customStyle="1" w:styleId="NoSpacing1">
    <w:name w:val="No Spacing1"/>
    <w:rsid w:val="0032689E"/>
    <w:rPr>
      <w:rFonts w:ascii="Calibri" w:eastAsia="Calibri" w:hAnsi="Calibri"/>
      <w:sz w:val="22"/>
      <w:szCs w:val="22"/>
    </w:rPr>
  </w:style>
  <w:style w:type="paragraph" w:customStyle="1" w:styleId="35">
    <w:name w:val="Знак Знак3 Знак Знак Знак Знак"/>
    <w:basedOn w:val="a"/>
    <w:rsid w:val="0032689E"/>
    <w:pPr>
      <w:spacing w:before="100" w:beforeAutospacing="1" w:after="100" w:afterAutospacing="1"/>
    </w:pPr>
    <w:rPr>
      <w:rFonts w:ascii="Tahoma" w:hAnsi="Tahoma"/>
      <w:lang w:val="en-US" w:eastAsia="en-US"/>
    </w:rPr>
  </w:style>
  <w:style w:type="character" w:customStyle="1" w:styleId="BodyTextChar">
    <w:name w:val="Body Text Char"/>
    <w:semiHidden/>
    <w:locked/>
    <w:rsid w:val="0032689E"/>
    <w:rPr>
      <w:sz w:val="28"/>
      <w:szCs w:val="28"/>
      <w:lang w:val="ru-RU" w:eastAsia="ru-RU" w:bidi="ar-SA"/>
    </w:rPr>
  </w:style>
  <w:style w:type="character" w:customStyle="1" w:styleId="28">
    <w:name w:val="Знак Знак2"/>
    <w:locked/>
    <w:rsid w:val="0032689E"/>
    <w:rPr>
      <w:sz w:val="24"/>
      <w:szCs w:val="24"/>
      <w:lang w:val="x-none" w:eastAsia="ru-RU" w:bidi="ar-SA"/>
    </w:rPr>
  </w:style>
  <w:style w:type="character" w:customStyle="1" w:styleId="71">
    <w:name w:val="Знак Знак7"/>
    <w:locked/>
    <w:rsid w:val="0032689E"/>
    <w:rPr>
      <w:sz w:val="24"/>
      <w:szCs w:val="24"/>
      <w:lang w:val="x-none" w:eastAsia="ru-RU" w:bidi="ar-SA"/>
    </w:rPr>
  </w:style>
  <w:style w:type="paragraph" w:styleId="affc">
    <w:name w:val="Date"/>
    <w:basedOn w:val="a"/>
    <w:link w:val="affd"/>
    <w:semiHidden/>
    <w:rsid w:val="0032689E"/>
    <w:rPr>
      <w:rFonts w:eastAsia="Calibri"/>
    </w:rPr>
  </w:style>
  <w:style w:type="character" w:customStyle="1" w:styleId="affd">
    <w:name w:val="Дата Знак"/>
    <w:basedOn w:val="a0"/>
    <w:link w:val="affc"/>
    <w:semiHidden/>
    <w:rsid w:val="0032689E"/>
    <w:rPr>
      <w:rFonts w:eastAsia="Calibri"/>
      <w:lang w:eastAsia="ru-RU"/>
    </w:rPr>
  </w:style>
  <w:style w:type="character" w:customStyle="1" w:styleId="FooterChar">
    <w:name w:val="Footer Char"/>
    <w:locked/>
    <w:rsid w:val="0032689E"/>
    <w:rPr>
      <w:rFonts w:ascii="Times New Roman" w:hAnsi="Times New Roman" w:cs="Times New Roman"/>
      <w:sz w:val="24"/>
      <w:szCs w:val="24"/>
      <w:lang w:val="x-none" w:eastAsia="ru-RU"/>
    </w:rPr>
  </w:style>
  <w:style w:type="character" w:styleId="affe">
    <w:name w:val="footnote reference"/>
    <w:aliases w:val="Знак сноски 1,Знак сноски-FN,Ciae niinee-FN,SUPERS,Referencia nota al pie,fr,Used by Word for Help footnote symbols"/>
    <w:unhideWhenUsed/>
    <w:rsid w:val="0032689E"/>
    <w:rPr>
      <w:rFonts w:cs="Times New Roman"/>
      <w:vertAlign w:val="superscript"/>
    </w:rPr>
  </w:style>
  <w:style w:type="paragraph" w:customStyle="1" w:styleId="content">
    <w:name w:val="content"/>
    <w:basedOn w:val="a"/>
    <w:rsid w:val="0032689E"/>
    <w:pPr>
      <w:spacing w:before="100" w:beforeAutospacing="1" w:after="100" w:afterAutospacing="1"/>
    </w:pPr>
    <w:rPr>
      <w:sz w:val="24"/>
      <w:szCs w:val="24"/>
    </w:rPr>
  </w:style>
  <w:style w:type="paragraph" w:styleId="aff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f0"/>
    <w:unhideWhenUsed/>
    <w:rsid w:val="0032689E"/>
    <w:pPr>
      <w:spacing w:after="200" w:line="276" w:lineRule="auto"/>
    </w:pPr>
    <w:rPr>
      <w:rFonts w:ascii="Calibri" w:hAnsi="Calibri"/>
      <w:lang w:val="x-none" w:eastAsia="x-none"/>
    </w:rPr>
  </w:style>
  <w:style w:type="character" w:customStyle="1" w:styleId="afff0">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f"/>
    <w:rsid w:val="0032689E"/>
    <w:rPr>
      <w:rFonts w:ascii="Calibri" w:hAnsi="Calibri"/>
      <w:lang w:val="x-none" w:eastAsia="x-none"/>
    </w:rPr>
  </w:style>
  <w:style w:type="paragraph" w:styleId="afff1">
    <w:name w:val="Document Map"/>
    <w:basedOn w:val="a"/>
    <w:link w:val="afff2"/>
    <w:semiHidden/>
    <w:rsid w:val="0032689E"/>
    <w:pPr>
      <w:shd w:val="clear" w:color="auto" w:fill="000080"/>
    </w:pPr>
    <w:rPr>
      <w:rFonts w:ascii="Tahoma" w:hAnsi="Tahoma" w:cs="Tahoma"/>
    </w:rPr>
  </w:style>
  <w:style w:type="character" w:customStyle="1" w:styleId="afff2">
    <w:name w:val="Схема документа Знак"/>
    <w:basedOn w:val="a0"/>
    <w:link w:val="afff1"/>
    <w:semiHidden/>
    <w:rsid w:val="0032689E"/>
    <w:rPr>
      <w:rFonts w:ascii="Tahoma" w:hAnsi="Tahoma" w:cs="Tahoma"/>
      <w:shd w:val="clear" w:color="auto" w:fill="000080"/>
      <w:lang w:eastAsia="ru-RU"/>
    </w:rPr>
  </w:style>
  <w:style w:type="paragraph" w:customStyle="1" w:styleId="jst">
    <w:name w:val="jst"/>
    <w:basedOn w:val="a"/>
    <w:rsid w:val="0032689E"/>
    <w:pPr>
      <w:spacing w:before="100" w:beforeAutospacing="1" w:after="100" w:afterAutospacing="1"/>
      <w:jc w:val="both"/>
    </w:pPr>
    <w:rPr>
      <w:rFonts w:ascii="Arial Unicode MS" w:eastAsia="Arial Unicode MS" w:hAnsi="Arial Unicode MS" w:cs="Arial Unicode MS"/>
      <w:sz w:val="24"/>
      <w:szCs w:val="24"/>
    </w:rPr>
  </w:style>
  <w:style w:type="character" w:customStyle="1" w:styleId="NoSpacingChar1">
    <w:name w:val="No Spacing Char1"/>
    <w:locked/>
    <w:rsid w:val="0032689E"/>
    <w:rPr>
      <w:rFonts w:ascii="Calibri" w:eastAsia="Calibri" w:hAnsi="Calibri"/>
      <w:sz w:val="22"/>
      <w:szCs w:val="22"/>
      <w:lang w:val="ru-RU" w:eastAsia="ru-RU" w:bidi="ar-SA"/>
    </w:rPr>
  </w:style>
  <w:style w:type="character" w:customStyle="1" w:styleId="A30">
    <w:name w:val="A3"/>
    <w:rsid w:val="0032689E"/>
    <w:rPr>
      <w:color w:val="000000"/>
      <w:sz w:val="22"/>
    </w:rPr>
  </w:style>
  <w:style w:type="paragraph" w:customStyle="1" w:styleId="just">
    <w:name w:val="just"/>
    <w:basedOn w:val="a"/>
    <w:link w:val="just0"/>
    <w:rsid w:val="0032689E"/>
    <w:pPr>
      <w:spacing w:before="100" w:beforeAutospacing="1" w:after="100" w:afterAutospacing="1"/>
    </w:pPr>
    <w:rPr>
      <w:sz w:val="24"/>
      <w:szCs w:val="24"/>
    </w:rPr>
  </w:style>
  <w:style w:type="character" w:customStyle="1" w:styleId="just0">
    <w:name w:val="just Знак"/>
    <w:link w:val="just"/>
    <w:rsid w:val="0032689E"/>
    <w:rPr>
      <w:sz w:val="24"/>
      <w:szCs w:val="24"/>
      <w:lang w:eastAsia="ru-RU"/>
    </w:rPr>
  </w:style>
  <w:style w:type="paragraph" w:styleId="29">
    <w:name w:val="List 2"/>
    <w:basedOn w:val="a"/>
    <w:rsid w:val="0032689E"/>
    <w:pPr>
      <w:ind w:left="566" w:hanging="283"/>
    </w:pPr>
  </w:style>
  <w:style w:type="paragraph" w:customStyle="1" w:styleId="Default">
    <w:name w:val="Default"/>
    <w:uiPriority w:val="99"/>
    <w:rsid w:val="0032689E"/>
    <w:pPr>
      <w:autoSpaceDE w:val="0"/>
      <w:autoSpaceDN w:val="0"/>
      <w:adjustRightInd w:val="0"/>
    </w:pPr>
    <w:rPr>
      <w:color w:val="000000"/>
      <w:sz w:val="24"/>
      <w:szCs w:val="24"/>
    </w:rPr>
  </w:style>
  <w:style w:type="character" w:customStyle="1" w:styleId="HeaderChar">
    <w:name w:val="Header Char"/>
    <w:locked/>
    <w:rsid w:val="0032689E"/>
    <w:rPr>
      <w:sz w:val="24"/>
    </w:rPr>
  </w:style>
  <w:style w:type="paragraph" w:customStyle="1" w:styleId="BodyText21">
    <w:name w:val="Body Text 21"/>
    <w:basedOn w:val="a"/>
    <w:rsid w:val="0032689E"/>
    <w:pPr>
      <w:overflowPunct w:val="0"/>
      <w:autoSpaceDE w:val="0"/>
      <w:autoSpaceDN w:val="0"/>
      <w:adjustRightInd w:val="0"/>
      <w:spacing w:line="320" w:lineRule="exact"/>
      <w:ind w:firstLine="720"/>
      <w:jc w:val="both"/>
      <w:textAlignment w:val="baseline"/>
    </w:pPr>
    <w:rPr>
      <w:rFonts w:ascii="Times New Roman CYR" w:eastAsia="Calibri" w:hAnsi="Times New Roman CYR"/>
      <w:sz w:val="28"/>
    </w:rPr>
  </w:style>
  <w:style w:type="character" w:customStyle="1" w:styleId="FontStyle44">
    <w:name w:val="Font Style44"/>
    <w:rsid w:val="0032689E"/>
    <w:rPr>
      <w:rFonts w:ascii="Arial" w:hAnsi="Arial" w:cs="Arial"/>
      <w:sz w:val="18"/>
      <w:szCs w:val="18"/>
    </w:rPr>
  </w:style>
  <w:style w:type="paragraph" w:customStyle="1" w:styleId="51">
    <w:name w:val="Знак5 Знак Знак Знак1"/>
    <w:basedOn w:val="a"/>
    <w:rsid w:val="0032689E"/>
    <w:pPr>
      <w:spacing w:after="160" w:line="240" w:lineRule="exact"/>
    </w:pPr>
    <w:rPr>
      <w:rFonts w:ascii="Verdana" w:hAnsi="Verdana"/>
      <w:lang w:val="en-US" w:eastAsia="en-US"/>
    </w:rPr>
  </w:style>
  <w:style w:type="paragraph" w:customStyle="1" w:styleId="NoSpacing11">
    <w:name w:val="No Spacing11"/>
    <w:rsid w:val="0032689E"/>
    <w:rPr>
      <w:rFonts w:ascii="Calibri" w:hAnsi="Calibri"/>
      <w:sz w:val="22"/>
      <w:szCs w:val="22"/>
    </w:rPr>
  </w:style>
  <w:style w:type="paragraph" w:customStyle="1" w:styleId="msonormalcxsplast">
    <w:name w:val="msonormalcxsplast"/>
    <w:basedOn w:val="a"/>
    <w:rsid w:val="0032689E"/>
    <w:pPr>
      <w:spacing w:before="100" w:beforeAutospacing="1" w:after="100" w:afterAutospacing="1"/>
    </w:pPr>
    <w:rPr>
      <w:sz w:val="24"/>
      <w:szCs w:val="24"/>
    </w:rPr>
  </w:style>
  <w:style w:type="paragraph" w:customStyle="1" w:styleId="ConsPlusDocList">
    <w:name w:val="ConsPlusDocList"/>
    <w:rsid w:val="0032689E"/>
    <w:pPr>
      <w:widowControl w:val="0"/>
      <w:autoSpaceDE w:val="0"/>
      <w:autoSpaceDN w:val="0"/>
      <w:adjustRightInd w:val="0"/>
    </w:pPr>
    <w:rPr>
      <w:rFonts w:ascii="Courier New" w:hAnsi="Courier New" w:cs="Courier New"/>
      <w:lang w:eastAsia="ru-RU"/>
    </w:rPr>
  </w:style>
  <w:style w:type="paragraph" w:customStyle="1" w:styleId="110">
    <w:name w:val="Без интервала11"/>
    <w:rsid w:val="0032689E"/>
    <w:rPr>
      <w:rFonts w:ascii="Calibri" w:hAnsi="Calibri"/>
      <w:sz w:val="22"/>
      <w:szCs w:val="22"/>
    </w:rPr>
  </w:style>
  <w:style w:type="paragraph" w:customStyle="1" w:styleId="111">
    <w:name w:val="Абзац списка11"/>
    <w:basedOn w:val="a"/>
    <w:rsid w:val="0032689E"/>
    <w:pPr>
      <w:ind w:left="720"/>
      <w:contextualSpacing/>
    </w:pPr>
    <w:rPr>
      <w:sz w:val="24"/>
      <w:szCs w:val="24"/>
    </w:rPr>
  </w:style>
  <w:style w:type="paragraph" w:customStyle="1" w:styleId="2a">
    <w:name w:val="Абзац списка2"/>
    <w:basedOn w:val="a"/>
    <w:rsid w:val="0032689E"/>
    <w:pPr>
      <w:spacing w:line="276" w:lineRule="auto"/>
      <w:ind w:left="720"/>
      <w:contextualSpacing/>
    </w:pPr>
    <w:rPr>
      <w:rFonts w:eastAsia="Calibri"/>
      <w:sz w:val="24"/>
      <w:szCs w:val="24"/>
      <w:lang w:eastAsia="en-US"/>
    </w:rPr>
  </w:style>
  <w:style w:type="character" w:customStyle="1" w:styleId="TitleChar">
    <w:name w:val="Title Char"/>
    <w:locked/>
    <w:rsid w:val="0032689E"/>
    <w:rPr>
      <w:rFonts w:ascii="Times New Roman" w:hAnsi="Times New Roman" w:cs="Times New Roman"/>
      <w:sz w:val="24"/>
      <w:szCs w:val="24"/>
    </w:rPr>
  </w:style>
  <w:style w:type="paragraph" w:customStyle="1" w:styleId="msonormalcxspmiddle">
    <w:name w:val="msonormalcxspmiddle"/>
    <w:basedOn w:val="a"/>
    <w:rsid w:val="0032689E"/>
    <w:pPr>
      <w:spacing w:before="100" w:beforeAutospacing="1" w:after="100" w:afterAutospacing="1"/>
    </w:pPr>
    <w:rPr>
      <w:sz w:val="24"/>
      <w:szCs w:val="24"/>
    </w:rPr>
  </w:style>
  <w:style w:type="character" w:customStyle="1" w:styleId="text">
    <w:name w:val="text"/>
    <w:rsid w:val="0032689E"/>
  </w:style>
  <w:style w:type="character" w:customStyle="1" w:styleId="2b">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uiPriority w:val="99"/>
    <w:locked/>
    <w:rsid w:val="0032689E"/>
    <w:rPr>
      <w:sz w:val="20"/>
      <w:szCs w:val="20"/>
    </w:rPr>
  </w:style>
  <w:style w:type="paragraph" w:customStyle="1" w:styleId="afff3">
    <w:name w:val="a"/>
    <w:basedOn w:val="a"/>
    <w:rsid w:val="0032689E"/>
    <w:pPr>
      <w:spacing w:before="100" w:beforeAutospacing="1" w:after="100" w:afterAutospacing="1"/>
    </w:pPr>
    <w:rPr>
      <w:sz w:val="24"/>
      <w:szCs w:val="24"/>
    </w:rPr>
  </w:style>
  <w:style w:type="paragraph" w:customStyle="1" w:styleId="2c">
    <w:name w:val="Без интервала2"/>
    <w:rsid w:val="0032689E"/>
    <w:rPr>
      <w:rFonts w:ascii="Calibri" w:hAnsi="Calibri"/>
      <w:sz w:val="22"/>
      <w:szCs w:val="22"/>
      <w:lang w:eastAsia="ru-RU"/>
    </w:rPr>
  </w:style>
  <w:style w:type="paragraph" w:customStyle="1" w:styleId="afff4">
    <w:name w:val="Осн.Текст"/>
    <w:basedOn w:val="a"/>
    <w:autoRedefine/>
    <w:rsid w:val="0032689E"/>
    <w:pPr>
      <w:spacing w:line="276" w:lineRule="auto"/>
      <w:ind w:firstLine="709"/>
      <w:jc w:val="both"/>
    </w:pPr>
    <w:rPr>
      <w:sz w:val="24"/>
      <w:szCs w:val="24"/>
    </w:rPr>
  </w:style>
  <w:style w:type="character" w:customStyle="1" w:styleId="afff5">
    <w:name w:val="Основной текст_"/>
    <w:link w:val="1f2"/>
    <w:rsid w:val="0032689E"/>
    <w:rPr>
      <w:sz w:val="18"/>
      <w:szCs w:val="18"/>
      <w:shd w:val="clear" w:color="auto" w:fill="FFFFFF"/>
    </w:rPr>
  </w:style>
  <w:style w:type="paragraph" w:customStyle="1" w:styleId="1f2">
    <w:name w:val="Основной текст1"/>
    <w:basedOn w:val="a"/>
    <w:link w:val="afff5"/>
    <w:rsid w:val="0032689E"/>
    <w:pPr>
      <w:shd w:val="clear" w:color="auto" w:fill="FFFFFF"/>
      <w:spacing w:before="120" w:after="120" w:line="0" w:lineRule="atLeast"/>
    </w:pPr>
    <w:rPr>
      <w:sz w:val="18"/>
      <w:szCs w:val="18"/>
      <w:lang w:eastAsia="en-US"/>
    </w:rPr>
  </w:style>
  <w:style w:type="paragraph" w:customStyle="1" w:styleId="1KGK9">
    <w:name w:val="1KG=K9"/>
    <w:rsid w:val="0032689E"/>
    <w:rPr>
      <w:rFonts w:ascii="MS Sans Serif" w:hAnsi="MS Sans Serif"/>
      <w:snapToGrid w:val="0"/>
      <w:sz w:val="24"/>
      <w:lang w:eastAsia="ru-RU"/>
    </w:rPr>
  </w:style>
  <w:style w:type="paragraph" w:customStyle="1" w:styleId="xl109">
    <w:name w:val="xl109"/>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1">
    <w:name w:val="xl111"/>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3">
    <w:name w:val="xl113"/>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4">
    <w:name w:val="xl11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5">
    <w:name w:val="xl115"/>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6">
    <w:name w:val="xl116"/>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7">
    <w:name w:val="xl11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8">
    <w:name w:val="xl118"/>
    <w:basedOn w:val="a"/>
    <w:rsid w:val="0032689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9">
    <w:name w:val="xl11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0">
    <w:name w:val="xl12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1">
    <w:name w:val="xl121"/>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2">
    <w:name w:val="xl122"/>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3">
    <w:name w:val="xl123"/>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4">
    <w:name w:val="xl12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5">
    <w:name w:val="xl125"/>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6">
    <w:name w:val="xl126"/>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7">
    <w:name w:val="xl127"/>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28">
    <w:name w:val="xl128"/>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29">
    <w:name w:val="xl12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0">
    <w:name w:val="xl13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1">
    <w:name w:val="xl13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2">
    <w:name w:val="xl132"/>
    <w:basedOn w:val="a"/>
    <w:rsid w:val="0032689E"/>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3">
    <w:name w:val="xl133"/>
    <w:basedOn w:val="a"/>
    <w:rsid w:val="0032689E"/>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5">
    <w:name w:val="xl13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FontStyle57">
    <w:name w:val="Font Style57"/>
    <w:uiPriority w:val="99"/>
    <w:rsid w:val="0032689E"/>
    <w:rPr>
      <w:rFonts w:ascii="Times New Roman" w:hAnsi="Times New Roman" w:cs="Times New Roman"/>
      <w:sz w:val="22"/>
      <w:szCs w:val="22"/>
    </w:rPr>
  </w:style>
  <w:style w:type="paragraph" w:customStyle="1" w:styleId="xl136">
    <w:name w:val="xl13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7">
    <w:name w:val="xl13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9">
    <w:name w:val="xl13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Style8">
    <w:name w:val="Style8"/>
    <w:basedOn w:val="a"/>
    <w:uiPriority w:val="99"/>
    <w:rsid w:val="0032689E"/>
    <w:pPr>
      <w:widowControl w:val="0"/>
      <w:autoSpaceDE w:val="0"/>
      <w:autoSpaceDN w:val="0"/>
      <w:adjustRightInd w:val="0"/>
      <w:spacing w:line="320" w:lineRule="exact"/>
      <w:ind w:firstLine="682"/>
      <w:jc w:val="both"/>
    </w:pPr>
    <w:rPr>
      <w:sz w:val="24"/>
      <w:szCs w:val="24"/>
    </w:rPr>
  </w:style>
  <w:style w:type="character" w:customStyle="1" w:styleId="FontStyle17">
    <w:name w:val="Font Style17"/>
    <w:uiPriority w:val="99"/>
    <w:rsid w:val="0032689E"/>
    <w:rPr>
      <w:rFonts w:ascii="Times New Roman" w:hAnsi="Times New Roman" w:cs="Times New Roman"/>
      <w:spacing w:val="10"/>
      <w:sz w:val="24"/>
      <w:szCs w:val="24"/>
    </w:rPr>
  </w:style>
  <w:style w:type="character" w:customStyle="1" w:styleId="pt-a0-000007">
    <w:name w:val="pt-a0-000007"/>
    <w:rsid w:val="0032689E"/>
  </w:style>
  <w:style w:type="table" w:customStyle="1" w:styleId="36">
    <w:name w:val="Сетка таблицы3"/>
    <w:basedOn w:val="a1"/>
    <w:next w:val="aff4"/>
    <w:uiPriority w:val="39"/>
    <w:rsid w:val="003268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a"/>
    <w:rsid w:val="0032689E"/>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41">
    <w:name w:val="xl141"/>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2">
    <w:name w:val="xl142"/>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3">
    <w:name w:val="xl14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6">
    <w:name w:val="xl146"/>
    <w:basedOn w:val="a"/>
    <w:rsid w:val="0032689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47">
    <w:name w:val="xl14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48">
    <w:name w:val="xl14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326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0">
    <w:name w:val="xl15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1">
    <w:name w:val="xl15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2">
    <w:name w:val="xl15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53">
    <w:name w:val="xl15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54">
    <w:name w:val="xl15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5">
    <w:name w:val="xl155"/>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character" w:customStyle="1" w:styleId="markedcontent">
    <w:name w:val="markedcontent"/>
    <w:rsid w:val="0032689E"/>
  </w:style>
  <w:style w:type="character" w:customStyle="1" w:styleId="fontstyle01">
    <w:name w:val="fontstyle01"/>
    <w:rsid w:val="0032689E"/>
    <w:rPr>
      <w:rFonts w:ascii="Times New Roman" w:hAnsi="Times New Roman" w:cs="Times New Roman" w:hint="default"/>
      <w:b w:val="0"/>
      <w:bCs w:val="0"/>
      <w:i w:val="0"/>
      <w:iCs w:val="0"/>
      <w:color w:val="000000"/>
      <w:sz w:val="28"/>
      <w:szCs w:val="28"/>
    </w:rPr>
  </w:style>
  <w:style w:type="character" w:customStyle="1" w:styleId="2d">
    <w:name w:val="Основной текст (2)_"/>
    <w:link w:val="2e"/>
    <w:rsid w:val="0032689E"/>
    <w:rPr>
      <w:sz w:val="26"/>
      <w:szCs w:val="26"/>
      <w:shd w:val="clear" w:color="auto" w:fill="FFFFFF"/>
    </w:rPr>
  </w:style>
  <w:style w:type="paragraph" w:customStyle="1" w:styleId="2e">
    <w:name w:val="Основной текст (2)"/>
    <w:basedOn w:val="a"/>
    <w:link w:val="2d"/>
    <w:rsid w:val="0032689E"/>
    <w:pPr>
      <w:widowControl w:val="0"/>
      <w:shd w:val="clear" w:color="auto" w:fill="FFFFFF"/>
      <w:spacing w:before="600" w:after="360" w:line="288" w:lineRule="exact"/>
      <w:jc w:val="both"/>
    </w:pPr>
    <w:rPr>
      <w:sz w:val="26"/>
      <w:szCs w:val="26"/>
      <w:lang w:eastAsia="en-US"/>
    </w:rPr>
  </w:style>
  <w:style w:type="character" w:customStyle="1" w:styleId="fontstyle21">
    <w:name w:val="fontstyle21"/>
    <w:rsid w:val="0032689E"/>
    <w:rPr>
      <w:rFonts w:ascii="Calibri" w:hAnsi="Calibri" w:cs="Calibri" w:hint="default"/>
      <w:b w:val="0"/>
      <w:bCs w:val="0"/>
      <w:i w:val="0"/>
      <w:iCs w:val="0"/>
      <w:color w:val="000000"/>
      <w:sz w:val="22"/>
      <w:szCs w:val="22"/>
    </w:rPr>
  </w:style>
  <w:style w:type="paragraph" w:customStyle="1" w:styleId="37">
    <w:name w:val="Без интервала3"/>
    <w:rsid w:val="009F51B3"/>
    <w:pPr>
      <w:jc w:val="both"/>
    </w:pPr>
    <w:rPr>
      <w:rFonts w:eastAsia="Calibri"/>
      <w:sz w:val="28"/>
      <w:szCs w:val="28"/>
      <w:lang w:eastAsia="ru-RU"/>
    </w:rPr>
  </w:style>
  <w:style w:type="paragraph" w:customStyle="1" w:styleId="41">
    <w:name w:val="Без интервала4"/>
    <w:rsid w:val="00A90DC7"/>
    <w:pPr>
      <w:suppressAutoHyphens/>
      <w:spacing w:line="100" w:lineRule="atLeast"/>
    </w:pPr>
    <w:rPr>
      <w:rFonts w:ascii="Calibri" w:eastAsia="SimSun" w:hAnsi="Calibri"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883">
      <w:bodyDiv w:val="1"/>
      <w:marLeft w:val="0"/>
      <w:marRight w:val="0"/>
      <w:marTop w:val="0"/>
      <w:marBottom w:val="0"/>
      <w:divBdr>
        <w:top w:val="none" w:sz="0" w:space="0" w:color="auto"/>
        <w:left w:val="none" w:sz="0" w:space="0" w:color="auto"/>
        <w:bottom w:val="none" w:sz="0" w:space="0" w:color="auto"/>
        <w:right w:val="none" w:sz="0" w:space="0" w:color="auto"/>
      </w:divBdr>
    </w:div>
    <w:div w:id="59327156">
      <w:bodyDiv w:val="1"/>
      <w:marLeft w:val="0"/>
      <w:marRight w:val="0"/>
      <w:marTop w:val="0"/>
      <w:marBottom w:val="0"/>
      <w:divBdr>
        <w:top w:val="none" w:sz="0" w:space="0" w:color="auto"/>
        <w:left w:val="none" w:sz="0" w:space="0" w:color="auto"/>
        <w:bottom w:val="none" w:sz="0" w:space="0" w:color="auto"/>
        <w:right w:val="none" w:sz="0" w:space="0" w:color="auto"/>
      </w:divBdr>
    </w:div>
    <w:div w:id="128087326">
      <w:bodyDiv w:val="1"/>
      <w:marLeft w:val="0"/>
      <w:marRight w:val="0"/>
      <w:marTop w:val="0"/>
      <w:marBottom w:val="0"/>
      <w:divBdr>
        <w:top w:val="none" w:sz="0" w:space="0" w:color="auto"/>
        <w:left w:val="none" w:sz="0" w:space="0" w:color="auto"/>
        <w:bottom w:val="none" w:sz="0" w:space="0" w:color="auto"/>
        <w:right w:val="none" w:sz="0" w:space="0" w:color="auto"/>
      </w:divBdr>
    </w:div>
    <w:div w:id="303587432">
      <w:bodyDiv w:val="1"/>
      <w:marLeft w:val="0"/>
      <w:marRight w:val="0"/>
      <w:marTop w:val="0"/>
      <w:marBottom w:val="0"/>
      <w:divBdr>
        <w:top w:val="none" w:sz="0" w:space="0" w:color="auto"/>
        <w:left w:val="none" w:sz="0" w:space="0" w:color="auto"/>
        <w:bottom w:val="none" w:sz="0" w:space="0" w:color="auto"/>
        <w:right w:val="none" w:sz="0" w:space="0" w:color="auto"/>
      </w:divBdr>
    </w:div>
    <w:div w:id="340007453">
      <w:bodyDiv w:val="1"/>
      <w:marLeft w:val="0"/>
      <w:marRight w:val="0"/>
      <w:marTop w:val="0"/>
      <w:marBottom w:val="0"/>
      <w:divBdr>
        <w:top w:val="none" w:sz="0" w:space="0" w:color="auto"/>
        <w:left w:val="none" w:sz="0" w:space="0" w:color="auto"/>
        <w:bottom w:val="none" w:sz="0" w:space="0" w:color="auto"/>
        <w:right w:val="none" w:sz="0" w:space="0" w:color="auto"/>
      </w:divBdr>
    </w:div>
    <w:div w:id="462698028">
      <w:bodyDiv w:val="1"/>
      <w:marLeft w:val="0"/>
      <w:marRight w:val="0"/>
      <w:marTop w:val="0"/>
      <w:marBottom w:val="0"/>
      <w:divBdr>
        <w:top w:val="none" w:sz="0" w:space="0" w:color="auto"/>
        <w:left w:val="none" w:sz="0" w:space="0" w:color="auto"/>
        <w:bottom w:val="none" w:sz="0" w:space="0" w:color="auto"/>
        <w:right w:val="none" w:sz="0" w:space="0" w:color="auto"/>
      </w:divBdr>
    </w:div>
    <w:div w:id="576398363">
      <w:bodyDiv w:val="1"/>
      <w:marLeft w:val="0"/>
      <w:marRight w:val="0"/>
      <w:marTop w:val="0"/>
      <w:marBottom w:val="0"/>
      <w:divBdr>
        <w:top w:val="none" w:sz="0" w:space="0" w:color="auto"/>
        <w:left w:val="none" w:sz="0" w:space="0" w:color="auto"/>
        <w:bottom w:val="none" w:sz="0" w:space="0" w:color="auto"/>
        <w:right w:val="none" w:sz="0" w:space="0" w:color="auto"/>
      </w:divBdr>
    </w:div>
    <w:div w:id="670177252">
      <w:bodyDiv w:val="1"/>
      <w:marLeft w:val="0"/>
      <w:marRight w:val="0"/>
      <w:marTop w:val="0"/>
      <w:marBottom w:val="0"/>
      <w:divBdr>
        <w:top w:val="none" w:sz="0" w:space="0" w:color="auto"/>
        <w:left w:val="none" w:sz="0" w:space="0" w:color="auto"/>
        <w:bottom w:val="none" w:sz="0" w:space="0" w:color="auto"/>
        <w:right w:val="none" w:sz="0" w:space="0" w:color="auto"/>
      </w:divBdr>
    </w:div>
    <w:div w:id="851264092">
      <w:bodyDiv w:val="1"/>
      <w:marLeft w:val="0"/>
      <w:marRight w:val="0"/>
      <w:marTop w:val="0"/>
      <w:marBottom w:val="0"/>
      <w:divBdr>
        <w:top w:val="none" w:sz="0" w:space="0" w:color="auto"/>
        <w:left w:val="none" w:sz="0" w:space="0" w:color="auto"/>
        <w:bottom w:val="none" w:sz="0" w:space="0" w:color="auto"/>
        <w:right w:val="none" w:sz="0" w:space="0" w:color="auto"/>
      </w:divBdr>
    </w:div>
    <w:div w:id="993223009">
      <w:bodyDiv w:val="1"/>
      <w:marLeft w:val="0"/>
      <w:marRight w:val="0"/>
      <w:marTop w:val="0"/>
      <w:marBottom w:val="0"/>
      <w:divBdr>
        <w:top w:val="none" w:sz="0" w:space="0" w:color="auto"/>
        <w:left w:val="none" w:sz="0" w:space="0" w:color="auto"/>
        <w:bottom w:val="none" w:sz="0" w:space="0" w:color="auto"/>
        <w:right w:val="none" w:sz="0" w:space="0" w:color="auto"/>
      </w:divBdr>
    </w:div>
    <w:div w:id="1084837981">
      <w:bodyDiv w:val="1"/>
      <w:marLeft w:val="0"/>
      <w:marRight w:val="0"/>
      <w:marTop w:val="0"/>
      <w:marBottom w:val="0"/>
      <w:divBdr>
        <w:top w:val="none" w:sz="0" w:space="0" w:color="auto"/>
        <w:left w:val="none" w:sz="0" w:space="0" w:color="auto"/>
        <w:bottom w:val="none" w:sz="0" w:space="0" w:color="auto"/>
        <w:right w:val="none" w:sz="0" w:space="0" w:color="auto"/>
      </w:divBdr>
    </w:div>
    <w:div w:id="1112166510">
      <w:bodyDiv w:val="1"/>
      <w:marLeft w:val="0"/>
      <w:marRight w:val="0"/>
      <w:marTop w:val="0"/>
      <w:marBottom w:val="0"/>
      <w:divBdr>
        <w:top w:val="none" w:sz="0" w:space="0" w:color="auto"/>
        <w:left w:val="none" w:sz="0" w:space="0" w:color="auto"/>
        <w:bottom w:val="none" w:sz="0" w:space="0" w:color="auto"/>
        <w:right w:val="none" w:sz="0" w:space="0" w:color="auto"/>
      </w:divBdr>
    </w:div>
    <w:div w:id="1145076660">
      <w:bodyDiv w:val="1"/>
      <w:marLeft w:val="0"/>
      <w:marRight w:val="0"/>
      <w:marTop w:val="0"/>
      <w:marBottom w:val="0"/>
      <w:divBdr>
        <w:top w:val="none" w:sz="0" w:space="0" w:color="auto"/>
        <w:left w:val="none" w:sz="0" w:space="0" w:color="auto"/>
        <w:bottom w:val="none" w:sz="0" w:space="0" w:color="auto"/>
        <w:right w:val="none" w:sz="0" w:space="0" w:color="auto"/>
      </w:divBdr>
    </w:div>
    <w:div w:id="1157188344">
      <w:bodyDiv w:val="1"/>
      <w:marLeft w:val="0"/>
      <w:marRight w:val="0"/>
      <w:marTop w:val="0"/>
      <w:marBottom w:val="0"/>
      <w:divBdr>
        <w:top w:val="none" w:sz="0" w:space="0" w:color="auto"/>
        <w:left w:val="none" w:sz="0" w:space="0" w:color="auto"/>
        <w:bottom w:val="none" w:sz="0" w:space="0" w:color="auto"/>
        <w:right w:val="none" w:sz="0" w:space="0" w:color="auto"/>
      </w:divBdr>
    </w:div>
    <w:div w:id="1200586195">
      <w:bodyDiv w:val="1"/>
      <w:marLeft w:val="0"/>
      <w:marRight w:val="0"/>
      <w:marTop w:val="0"/>
      <w:marBottom w:val="0"/>
      <w:divBdr>
        <w:top w:val="none" w:sz="0" w:space="0" w:color="auto"/>
        <w:left w:val="none" w:sz="0" w:space="0" w:color="auto"/>
        <w:bottom w:val="none" w:sz="0" w:space="0" w:color="auto"/>
        <w:right w:val="none" w:sz="0" w:space="0" w:color="auto"/>
      </w:divBdr>
    </w:div>
    <w:div w:id="1213926750">
      <w:bodyDiv w:val="1"/>
      <w:marLeft w:val="0"/>
      <w:marRight w:val="0"/>
      <w:marTop w:val="0"/>
      <w:marBottom w:val="0"/>
      <w:divBdr>
        <w:top w:val="none" w:sz="0" w:space="0" w:color="auto"/>
        <w:left w:val="none" w:sz="0" w:space="0" w:color="auto"/>
        <w:bottom w:val="none" w:sz="0" w:space="0" w:color="auto"/>
        <w:right w:val="none" w:sz="0" w:space="0" w:color="auto"/>
      </w:divBdr>
    </w:div>
    <w:div w:id="1726953265">
      <w:bodyDiv w:val="1"/>
      <w:marLeft w:val="0"/>
      <w:marRight w:val="0"/>
      <w:marTop w:val="0"/>
      <w:marBottom w:val="0"/>
      <w:divBdr>
        <w:top w:val="none" w:sz="0" w:space="0" w:color="auto"/>
        <w:left w:val="none" w:sz="0" w:space="0" w:color="auto"/>
        <w:bottom w:val="none" w:sz="0" w:space="0" w:color="auto"/>
        <w:right w:val="none" w:sz="0" w:space="0" w:color="auto"/>
      </w:divBdr>
    </w:div>
    <w:div w:id="1822694628">
      <w:bodyDiv w:val="1"/>
      <w:marLeft w:val="0"/>
      <w:marRight w:val="0"/>
      <w:marTop w:val="0"/>
      <w:marBottom w:val="0"/>
      <w:divBdr>
        <w:top w:val="none" w:sz="0" w:space="0" w:color="auto"/>
        <w:left w:val="none" w:sz="0" w:space="0" w:color="auto"/>
        <w:bottom w:val="none" w:sz="0" w:space="0" w:color="auto"/>
        <w:right w:val="none" w:sz="0" w:space="0" w:color="auto"/>
      </w:divBdr>
    </w:div>
    <w:div w:id="1842966847">
      <w:bodyDiv w:val="1"/>
      <w:marLeft w:val="0"/>
      <w:marRight w:val="0"/>
      <w:marTop w:val="0"/>
      <w:marBottom w:val="0"/>
      <w:divBdr>
        <w:top w:val="none" w:sz="0" w:space="0" w:color="auto"/>
        <w:left w:val="none" w:sz="0" w:space="0" w:color="auto"/>
        <w:bottom w:val="none" w:sz="0" w:space="0" w:color="auto"/>
        <w:right w:val="none" w:sz="0" w:space="0" w:color="auto"/>
      </w:divBdr>
    </w:div>
    <w:div w:id="1864128437">
      <w:bodyDiv w:val="1"/>
      <w:marLeft w:val="0"/>
      <w:marRight w:val="0"/>
      <w:marTop w:val="0"/>
      <w:marBottom w:val="0"/>
      <w:divBdr>
        <w:top w:val="none" w:sz="0" w:space="0" w:color="auto"/>
        <w:left w:val="none" w:sz="0" w:space="0" w:color="auto"/>
        <w:bottom w:val="none" w:sz="0" w:space="0" w:color="auto"/>
        <w:right w:val="none" w:sz="0" w:space="0" w:color="auto"/>
      </w:divBdr>
    </w:div>
    <w:div w:id="1872301082">
      <w:bodyDiv w:val="1"/>
      <w:marLeft w:val="0"/>
      <w:marRight w:val="0"/>
      <w:marTop w:val="0"/>
      <w:marBottom w:val="0"/>
      <w:divBdr>
        <w:top w:val="none" w:sz="0" w:space="0" w:color="auto"/>
        <w:left w:val="none" w:sz="0" w:space="0" w:color="auto"/>
        <w:bottom w:val="none" w:sz="0" w:space="0" w:color="auto"/>
        <w:right w:val="none" w:sz="0" w:space="0" w:color="auto"/>
      </w:divBdr>
    </w:div>
    <w:div w:id="20621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base.garant.ru/403761334/" TargetMode="Externa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base.garant.ru/403761334/"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s://ru.wikipedia.org/wiki/%D0%AD%D0%BA%D0%BE%D0%BD%D0%BE%D0%BC%D0%B8%D1%87%D0%B5%D1%81%D0%BA%D0%B8_%D0%B0%D0%BA%D1%82%D0%B8%D0%B2%D0%BD%D0%BE%D0%B5_%D0%BD%D0%B0%D1%81%D0%B5%D0%BB%D0%B5%D0%BD%D0%B8%D0%B5" TargetMode="External"/><Relationship Id="rId28" Type="http://schemas.openxmlformats.org/officeDocument/2006/relationships/chart" Target="charts/chart5.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hyperlink" Target="https://vk.com/dobridom86"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47"/>
            </a:pPr>
            <a:r>
              <a:rPr lang="ru-RU" sz="1447"/>
              <a:t>Оборот розничной</a:t>
            </a:r>
            <a:r>
              <a:rPr lang="ru-RU" sz="1447" baseline="0"/>
              <a:t> торговли</a:t>
            </a:r>
            <a:r>
              <a:rPr lang="ru-RU" sz="1447"/>
              <a:t>, млн. руб.</a:t>
            </a:r>
          </a:p>
        </c:rich>
      </c:tx>
      <c:layout>
        <c:manualLayout>
          <c:xMode val="edge"/>
          <c:yMode val="edge"/>
          <c:x val="0.11004191640224076"/>
          <c:y val="3.2498532620131346E-2"/>
        </c:manualLayout>
      </c:layout>
      <c:overlay val="0"/>
    </c:title>
    <c:autoTitleDeleted val="0"/>
    <c:plotArea>
      <c:layout>
        <c:manualLayout>
          <c:layoutTarget val="inner"/>
          <c:xMode val="edge"/>
          <c:yMode val="edge"/>
          <c:x val="5.7098631901781507E-2"/>
          <c:y val="0.18648092065414901"/>
          <c:w val="0.72078740157480303"/>
          <c:h val="0.67113706424280861"/>
        </c:manualLayout>
      </c:layout>
      <c:barChart>
        <c:barDir val="col"/>
        <c:grouping val="clustered"/>
        <c:varyColors val="0"/>
        <c:ser>
          <c:idx val="0"/>
          <c:order val="0"/>
          <c:tx>
            <c:strRef>
              <c:f>Общепит!$A$4</c:f>
              <c:strCache>
                <c:ptCount val="1"/>
                <c:pt idx="0">
                  <c:v>Оборот розничной торговли (млн. руб.)
</c:v>
                </c:pt>
              </c:strCache>
            </c:strRef>
          </c:tx>
          <c:spPr>
            <a:gradFill flip="none" rotWithShape="1">
              <a:gsLst>
                <a:gs pos="0">
                  <a:srgbClr val="03D4A8"/>
                </a:gs>
                <a:gs pos="43000">
                  <a:srgbClr val="21D6E0"/>
                </a:gs>
                <a:gs pos="91000">
                  <a:srgbClr val="0087E6"/>
                </a:gs>
                <a:gs pos="100000">
                  <a:srgbClr val="005CBF"/>
                </a:gs>
              </a:gsLst>
              <a:lin ang="5400000" scaled="0"/>
              <a:tileRect/>
            </a:gradFill>
            <a:scene3d>
              <a:camera prst="orthographicFront"/>
              <a:lightRig rig="threePt" dir="t"/>
            </a:scene3d>
            <a:sp3d prstMaterial="dkEdge">
              <a:bevelT/>
            </a:sp3d>
          </c:spPr>
          <c:invertIfNegative val="0"/>
          <c:dLbls>
            <c:dLbl>
              <c:idx val="0"/>
              <c:layout>
                <c:manualLayout>
                  <c:x val="5.9463818771118828E-3"/>
                  <c:y val="7.1462951387665239E-3"/>
                </c:manualLayout>
              </c:layout>
              <c:tx>
                <c:rich>
                  <a:bodyPr/>
                  <a:lstStyle/>
                  <a:p>
                    <a:r>
                      <a:rPr lang="en-US"/>
                      <a:t>4111,19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6870684226566917E-3"/>
                  <c:y val="7.1462951387665776E-3"/>
                </c:manualLayout>
              </c:layout>
              <c:tx>
                <c:rich>
                  <a:bodyPr/>
                  <a:lstStyle/>
                  <a:p>
                    <a:r>
                      <a:rPr lang="en-US"/>
                      <a:t>4245,58</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5.6424775745950277E-3"/>
                  <c:y val="1.0090782964816384E-2"/>
                </c:manualLayout>
              </c:layout>
              <c:tx>
                <c:rich>
                  <a:bodyPr/>
                  <a:lstStyle/>
                  <a:p>
                    <a:r>
                      <a:rPr lang="en-US"/>
                      <a:t>4401,77</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1.3005479385958792E-3"/>
                  <c:y val="5.704655351177702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2973">
                <a:noFill/>
              </a:ln>
            </c:spPr>
            <c:txPr>
              <a:bodyPr/>
              <a:lstStyle/>
              <a:p>
                <a:pPr>
                  <a:defRPr sz="1266"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Общепит!$B$3:$D$3</c:f>
              <c:strCache>
                <c:ptCount val="3"/>
                <c:pt idx="0">
                  <c:v>01.01.2022г.</c:v>
                </c:pt>
                <c:pt idx="1">
                  <c:v>01.01.2023г.</c:v>
                </c:pt>
                <c:pt idx="2">
                  <c:v>01.01.2024г.</c:v>
                </c:pt>
              </c:strCache>
            </c:strRef>
          </c:cat>
          <c:val>
            <c:numRef>
              <c:f>Общепит!$B$4:$D$4</c:f>
              <c:numCache>
                <c:formatCode>#,##0.00</c:formatCode>
                <c:ptCount val="3"/>
                <c:pt idx="0">
                  <c:v>125</c:v>
                </c:pt>
                <c:pt idx="1">
                  <c:v>130.74</c:v>
                </c:pt>
                <c:pt idx="2">
                  <c:v>139</c:v>
                </c:pt>
              </c:numCache>
            </c:numRef>
          </c:val>
        </c:ser>
        <c:dLbls>
          <c:showLegendKey val="0"/>
          <c:showVal val="0"/>
          <c:showCatName val="0"/>
          <c:showSerName val="0"/>
          <c:showPercent val="0"/>
          <c:showBubbleSize val="0"/>
        </c:dLbls>
        <c:gapWidth val="150"/>
        <c:axId val="473151608"/>
        <c:axId val="473151216"/>
      </c:barChart>
      <c:catAx>
        <c:axId val="473151608"/>
        <c:scaling>
          <c:orientation val="minMax"/>
        </c:scaling>
        <c:delete val="0"/>
        <c:axPos val="b"/>
        <c:numFmt formatCode="General" sourceLinked="0"/>
        <c:majorTickMark val="out"/>
        <c:minorTickMark val="none"/>
        <c:tickLblPos val="nextTo"/>
        <c:txPr>
          <a:bodyPr/>
          <a:lstStyle/>
          <a:p>
            <a:pPr>
              <a:defRPr sz="1085" b="1"/>
            </a:pPr>
            <a:endParaRPr lang="ru-RU"/>
          </a:p>
        </c:txPr>
        <c:crossAx val="473151216"/>
        <c:crosses val="autoZero"/>
        <c:auto val="1"/>
        <c:lblAlgn val="ctr"/>
        <c:lblOffset val="100"/>
        <c:noMultiLvlLbl val="0"/>
      </c:catAx>
      <c:valAx>
        <c:axId val="473151216"/>
        <c:scaling>
          <c:orientation val="minMax"/>
          <c:max val="140"/>
          <c:min val="90"/>
        </c:scaling>
        <c:delete val="0"/>
        <c:axPos val="l"/>
        <c:numFmt formatCode="#,##0.00" sourceLinked="1"/>
        <c:majorTickMark val="none"/>
        <c:minorTickMark val="none"/>
        <c:tickLblPos val="none"/>
        <c:spPr>
          <a:noFill/>
          <a:ln>
            <a:noFill/>
          </a:ln>
        </c:spPr>
        <c:crossAx val="473151608"/>
        <c:crosses val="autoZero"/>
        <c:crossBetween val="between"/>
      </c:valAx>
      <c:spPr>
        <a:noFill/>
        <a:ln w="22973">
          <a:noFill/>
        </a:ln>
      </c:spPr>
    </c:plotArea>
    <c:legend>
      <c:legendPos val="r"/>
      <c:layout>
        <c:manualLayout>
          <c:xMode val="edge"/>
          <c:yMode val="edge"/>
          <c:x val="0.73885004113291808"/>
          <c:y val="0.24760689723911092"/>
          <c:w val="0.25390087369215836"/>
          <c:h val="0.56882392895776202"/>
        </c:manualLayout>
      </c:layout>
      <c:overlay val="0"/>
    </c:legend>
    <c:plotVisOnly val="1"/>
    <c:dispBlanksAs val="gap"/>
    <c:showDLblsOverMax val="0"/>
  </c:chart>
  <c:spPr>
    <a:noFill/>
    <a:ln>
      <a:noFill/>
    </a:ln>
    <a:effectLst>
      <a:glow rad="127000">
        <a:schemeClr val="bg1"/>
      </a:glow>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47"/>
            </a:pPr>
            <a:r>
              <a:rPr lang="ru-RU" sz="1447"/>
              <a:t>Оборот общественного питания, млн. руб.</a:t>
            </a:r>
          </a:p>
        </c:rich>
      </c:tx>
      <c:layout>
        <c:manualLayout>
          <c:xMode val="edge"/>
          <c:yMode val="edge"/>
          <c:x val="0.11004191640224076"/>
          <c:y val="3.2498532620131346E-2"/>
        </c:manualLayout>
      </c:layout>
      <c:overlay val="0"/>
    </c:title>
    <c:autoTitleDeleted val="0"/>
    <c:plotArea>
      <c:layout>
        <c:manualLayout>
          <c:layoutTarget val="inner"/>
          <c:xMode val="edge"/>
          <c:yMode val="edge"/>
          <c:x val="5.7098631901781507E-2"/>
          <c:y val="0.18648092065414901"/>
          <c:w val="0.72078740157480303"/>
          <c:h val="0.67113706424280861"/>
        </c:manualLayout>
      </c:layout>
      <c:barChart>
        <c:barDir val="col"/>
        <c:grouping val="clustered"/>
        <c:varyColors val="0"/>
        <c:ser>
          <c:idx val="0"/>
          <c:order val="0"/>
          <c:tx>
            <c:strRef>
              <c:f>Общепит!$A$4</c:f>
              <c:strCache>
                <c:ptCount val="1"/>
                <c:pt idx="0">
                  <c:v>Оборот общественного питания (млн. руб.)
</c:v>
                </c:pt>
              </c:strCache>
            </c:strRef>
          </c:tx>
          <c:spPr>
            <a:gradFill flip="none" rotWithShape="1">
              <a:gsLst>
                <a:gs pos="0">
                  <a:srgbClr val="03D4A8"/>
                </a:gs>
                <a:gs pos="43000">
                  <a:srgbClr val="21D6E0"/>
                </a:gs>
                <a:gs pos="91000">
                  <a:srgbClr val="0087E6"/>
                </a:gs>
                <a:gs pos="100000">
                  <a:srgbClr val="005CBF"/>
                </a:gs>
              </a:gsLst>
              <a:lin ang="5400000" scaled="0"/>
              <a:tileRect/>
            </a:gradFill>
            <a:scene3d>
              <a:camera prst="orthographicFront"/>
              <a:lightRig rig="threePt" dir="t"/>
            </a:scene3d>
            <a:sp3d prstMaterial="dkEdge">
              <a:bevelT/>
            </a:sp3d>
          </c:spPr>
          <c:invertIfNegative val="0"/>
          <c:dLbls>
            <c:dLbl>
              <c:idx val="0"/>
              <c:layout>
                <c:manualLayout>
                  <c:x val="5.9463818771118828E-3"/>
                  <c:y val="7.1462951387665239E-3"/>
                </c:manualLayout>
              </c:layout>
              <c:tx>
                <c:rich>
                  <a:bodyPr/>
                  <a:lstStyle/>
                  <a:p>
                    <a:r>
                      <a:rPr lang="en-US"/>
                      <a:t>297,58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6870684226566917E-3"/>
                  <c:y val="7.1462951387665776E-3"/>
                </c:manualLayout>
              </c:layout>
              <c:tx>
                <c:rich>
                  <a:bodyPr/>
                  <a:lstStyle/>
                  <a:p>
                    <a:r>
                      <a:rPr lang="en-US"/>
                      <a:t>299,31</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5.6424775745950277E-3"/>
                  <c:y val="1.0090782964816384E-2"/>
                </c:manualLayout>
              </c:layout>
              <c:tx>
                <c:rich>
                  <a:bodyPr/>
                  <a:lstStyle/>
                  <a:p>
                    <a:r>
                      <a:rPr lang="en-US"/>
                      <a:t>313,80</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1.3005479385958792E-3"/>
                  <c:y val="5.704655351177702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2973">
                <a:noFill/>
              </a:ln>
            </c:spPr>
            <c:txPr>
              <a:bodyPr/>
              <a:lstStyle/>
              <a:p>
                <a:pPr>
                  <a:defRPr sz="1266"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Общепит!$B$3:$D$3</c:f>
              <c:strCache>
                <c:ptCount val="3"/>
                <c:pt idx="0">
                  <c:v>01.01.2022г.</c:v>
                </c:pt>
                <c:pt idx="1">
                  <c:v>01.01.2023г.</c:v>
                </c:pt>
                <c:pt idx="2">
                  <c:v>01.01.2024г.</c:v>
                </c:pt>
              </c:strCache>
            </c:strRef>
          </c:cat>
          <c:val>
            <c:numRef>
              <c:f>Общепит!$B$4:$D$4</c:f>
              <c:numCache>
                <c:formatCode>#,##0.00</c:formatCode>
                <c:ptCount val="3"/>
                <c:pt idx="0">
                  <c:v>115.78</c:v>
                </c:pt>
                <c:pt idx="1">
                  <c:v>130.74</c:v>
                </c:pt>
                <c:pt idx="2">
                  <c:v>134.4</c:v>
                </c:pt>
              </c:numCache>
            </c:numRef>
          </c:val>
        </c:ser>
        <c:dLbls>
          <c:showLegendKey val="0"/>
          <c:showVal val="0"/>
          <c:showCatName val="0"/>
          <c:showSerName val="0"/>
          <c:showPercent val="0"/>
          <c:showBubbleSize val="0"/>
        </c:dLbls>
        <c:gapWidth val="150"/>
        <c:axId val="473152784"/>
        <c:axId val="473153176"/>
      </c:barChart>
      <c:catAx>
        <c:axId val="473152784"/>
        <c:scaling>
          <c:orientation val="minMax"/>
        </c:scaling>
        <c:delete val="0"/>
        <c:axPos val="b"/>
        <c:numFmt formatCode="General" sourceLinked="0"/>
        <c:majorTickMark val="out"/>
        <c:minorTickMark val="none"/>
        <c:tickLblPos val="nextTo"/>
        <c:txPr>
          <a:bodyPr/>
          <a:lstStyle/>
          <a:p>
            <a:pPr>
              <a:defRPr sz="1085" b="1"/>
            </a:pPr>
            <a:endParaRPr lang="ru-RU"/>
          </a:p>
        </c:txPr>
        <c:crossAx val="473153176"/>
        <c:crosses val="autoZero"/>
        <c:auto val="1"/>
        <c:lblAlgn val="ctr"/>
        <c:lblOffset val="100"/>
        <c:noMultiLvlLbl val="0"/>
      </c:catAx>
      <c:valAx>
        <c:axId val="473153176"/>
        <c:scaling>
          <c:orientation val="minMax"/>
          <c:max val="140"/>
          <c:min val="90"/>
        </c:scaling>
        <c:delete val="0"/>
        <c:axPos val="l"/>
        <c:numFmt formatCode="#,##0.00" sourceLinked="1"/>
        <c:majorTickMark val="none"/>
        <c:minorTickMark val="none"/>
        <c:tickLblPos val="none"/>
        <c:spPr>
          <a:noFill/>
          <a:ln>
            <a:noFill/>
          </a:ln>
        </c:spPr>
        <c:crossAx val="473152784"/>
        <c:crosses val="autoZero"/>
        <c:crossBetween val="between"/>
      </c:valAx>
      <c:spPr>
        <a:noFill/>
        <a:ln w="22973">
          <a:noFill/>
        </a:ln>
      </c:spPr>
    </c:plotArea>
    <c:legend>
      <c:legendPos val="r"/>
      <c:layout>
        <c:manualLayout>
          <c:xMode val="edge"/>
          <c:yMode val="edge"/>
          <c:x val="0.73885004113291808"/>
          <c:y val="0.24760689723911092"/>
          <c:w val="0.24933462608218748"/>
          <c:h val="0.6533722800778935"/>
        </c:manualLayout>
      </c:layout>
      <c:overlay val="0"/>
      <c:spPr>
        <a:solidFill>
          <a:schemeClr val="bg1"/>
        </a:solidFill>
        <a:ln>
          <a:solidFill>
            <a:schemeClr val="bg1"/>
          </a:solidFill>
        </a:ln>
      </c:spPr>
      <c:txPr>
        <a:bodyPr/>
        <a:lstStyle/>
        <a:p>
          <a:pPr>
            <a:defRPr sz="1085"/>
          </a:pPr>
          <a:endParaRPr lang="ru-RU"/>
        </a:p>
      </c:txPr>
    </c:legend>
    <c:plotVisOnly val="1"/>
    <c:dispBlanksAs val="gap"/>
    <c:showDLblsOverMax val="0"/>
  </c:chart>
  <c:spPr>
    <a:noFill/>
    <a:ln>
      <a:noFill/>
    </a:ln>
    <a:effectLst>
      <a:glow rad="127000">
        <a:schemeClr val="bg1"/>
      </a:glow>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9"/>
            </a:pPr>
            <a:r>
              <a:rPr lang="ru-RU" sz="1599"/>
              <a:t>Объем платных услуг населению, (млн. руб.)</a:t>
            </a:r>
          </a:p>
        </c:rich>
      </c:tx>
      <c:layout>
        <c:manualLayout>
          <c:xMode val="edge"/>
          <c:yMode val="edge"/>
          <c:x val="9.6454341056830262E-2"/>
          <c:y val="8.2373519564471392E-2"/>
        </c:manualLayout>
      </c:layout>
      <c:overlay val="0"/>
    </c:title>
    <c:autoTitleDeleted val="0"/>
    <c:plotArea>
      <c:layout>
        <c:manualLayout>
          <c:layoutTarget val="inner"/>
          <c:xMode val="edge"/>
          <c:yMode val="edge"/>
          <c:x val="8.6261321208088437E-2"/>
          <c:y val="0.13239239293040586"/>
          <c:w val="0.67078260620088115"/>
          <c:h val="0.70182867073356459"/>
        </c:manualLayout>
      </c:layout>
      <c:barChart>
        <c:barDir val="col"/>
        <c:grouping val="clustered"/>
        <c:varyColors val="0"/>
        <c:ser>
          <c:idx val="0"/>
          <c:order val="0"/>
          <c:tx>
            <c:strRef>
              <c:f>Платные!$A$4</c:f>
              <c:strCache>
                <c:ptCount val="1"/>
                <c:pt idx="0">
                  <c:v>Объем платных услуг населению (млн. руб.)
</c:v>
                </c:pt>
              </c:strCache>
            </c:strRef>
          </c:tx>
          <c:spPr>
            <a:gradFill>
              <a:gsLst>
                <a:gs pos="0">
                  <a:srgbClr val="03D4A8"/>
                </a:gs>
                <a:gs pos="43000">
                  <a:srgbClr val="21D6E0"/>
                </a:gs>
                <a:gs pos="91000">
                  <a:srgbClr val="0087E6"/>
                </a:gs>
                <a:gs pos="100000">
                  <a:srgbClr val="005CBF"/>
                </a:gs>
              </a:gsLst>
              <a:lin ang="5400000" scaled="0"/>
            </a:gradFill>
            <a:scene3d>
              <a:camera prst="orthographicFront"/>
              <a:lightRig rig="threePt" dir="t"/>
            </a:scene3d>
            <a:sp3d prstMaterial="dkEdge">
              <a:bevelT/>
            </a:sp3d>
          </c:spPr>
          <c:invertIfNegative val="0"/>
          <c:dLbls>
            <c:dLbl>
              <c:idx val="0"/>
              <c:layout>
                <c:manualLayout>
                  <c:x val="-4.9398789050285686E-3"/>
                  <c:y val="7.1464186753814546E-3"/>
                </c:manualLayout>
              </c:layout>
              <c:tx>
                <c:rich>
                  <a:bodyPr/>
                  <a:lstStyle/>
                  <a:p>
                    <a:r>
                      <a:rPr lang="en-US"/>
                      <a:t>1443,49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3.9843846234022193E-3"/>
                  <c:y val="1.0090730302166269E-2"/>
                </c:manualLayout>
              </c:layout>
              <c:tx>
                <c:rich>
                  <a:bodyPr/>
                  <a:lstStyle/>
                  <a:p>
                    <a:r>
                      <a:rPr lang="en-US"/>
                      <a:t>1487,42</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8.3263689511735225E-3"/>
                  <c:y val="5.7046768875339054E-3"/>
                </c:manualLayout>
              </c:layout>
              <c:tx>
                <c:rich>
                  <a:bodyPr/>
                  <a:lstStyle/>
                  <a:p>
                    <a:r>
                      <a:rPr lang="en-US"/>
                      <a:t>1601,99</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83">
                <a:noFill/>
              </a:ln>
            </c:spPr>
            <c:txPr>
              <a:bodyPr/>
              <a:lstStyle/>
              <a:p>
                <a:pPr>
                  <a:defRPr sz="1399"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Платные!$B$3:$E$3</c:f>
              <c:strCache>
                <c:ptCount val="3"/>
                <c:pt idx="0">
                  <c:v>01 01 2022</c:v>
                </c:pt>
                <c:pt idx="1">
                  <c:v>01.01.2023</c:v>
                </c:pt>
                <c:pt idx="2">
                  <c:v>01.01.2024</c:v>
                </c:pt>
              </c:strCache>
            </c:strRef>
          </c:cat>
          <c:val>
            <c:numRef>
              <c:f>Платные!$B$4:$E$4</c:f>
              <c:numCache>
                <c:formatCode>#,##0.00</c:formatCode>
                <c:ptCount val="3"/>
                <c:pt idx="0">
                  <c:v>671.88</c:v>
                </c:pt>
                <c:pt idx="1">
                  <c:v>718.47</c:v>
                </c:pt>
                <c:pt idx="2" formatCode="General">
                  <c:v>765.1</c:v>
                </c:pt>
              </c:numCache>
            </c:numRef>
          </c:val>
        </c:ser>
        <c:dLbls>
          <c:showLegendKey val="0"/>
          <c:showVal val="0"/>
          <c:showCatName val="0"/>
          <c:showSerName val="0"/>
          <c:showPercent val="0"/>
          <c:showBubbleSize val="0"/>
        </c:dLbls>
        <c:gapWidth val="150"/>
        <c:axId val="473153960"/>
        <c:axId val="473154352"/>
      </c:barChart>
      <c:catAx>
        <c:axId val="473153960"/>
        <c:scaling>
          <c:orientation val="minMax"/>
        </c:scaling>
        <c:delete val="0"/>
        <c:axPos val="b"/>
        <c:numFmt formatCode="General" sourceLinked="0"/>
        <c:majorTickMark val="out"/>
        <c:minorTickMark val="none"/>
        <c:tickLblPos val="nextTo"/>
        <c:txPr>
          <a:bodyPr/>
          <a:lstStyle/>
          <a:p>
            <a:pPr>
              <a:defRPr sz="1199" b="1"/>
            </a:pPr>
            <a:endParaRPr lang="ru-RU"/>
          </a:p>
        </c:txPr>
        <c:crossAx val="473154352"/>
        <c:crosses val="autoZero"/>
        <c:auto val="1"/>
        <c:lblAlgn val="ctr"/>
        <c:lblOffset val="100"/>
        <c:noMultiLvlLbl val="0"/>
      </c:catAx>
      <c:valAx>
        <c:axId val="473154352"/>
        <c:scaling>
          <c:orientation val="minMax"/>
          <c:max val="900"/>
          <c:min val="400"/>
        </c:scaling>
        <c:delete val="0"/>
        <c:axPos val="l"/>
        <c:numFmt formatCode="#,##0.00" sourceLinked="1"/>
        <c:majorTickMark val="none"/>
        <c:minorTickMark val="none"/>
        <c:tickLblPos val="none"/>
        <c:spPr>
          <a:noFill/>
          <a:ln>
            <a:noFill/>
          </a:ln>
        </c:spPr>
        <c:crossAx val="473153960"/>
        <c:crosses val="autoZero"/>
        <c:crossBetween val="between"/>
      </c:valAx>
      <c:spPr>
        <a:noFill/>
        <a:ln w="25383">
          <a:noFill/>
        </a:ln>
      </c:spPr>
    </c:plotArea>
    <c:legend>
      <c:legendPos val="r"/>
      <c:layout>
        <c:manualLayout>
          <c:xMode val="edge"/>
          <c:yMode val="edge"/>
          <c:x val="0.73873319598491038"/>
          <c:y val="0.20754328917076495"/>
          <c:w val="0.26126661586656508"/>
          <c:h val="0.79245671082923508"/>
        </c:manualLayout>
      </c:layout>
      <c:overlay val="0"/>
      <c:txPr>
        <a:bodyPr/>
        <a:lstStyle/>
        <a:p>
          <a:pPr>
            <a:defRPr sz="1199"/>
          </a:pPr>
          <a:endParaRPr lang="ru-RU"/>
        </a:p>
      </c:txPr>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80693401696875E-2"/>
          <c:y val="0.22410945782236993"/>
          <c:w val="0.62810620765427583"/>
          <c:h val="0.68523645568194902"/>
        </c:manualLayout>
      </c:layout>
      <c:barChart>
        <c:barDir val="col"/>
        <c:grouping val="clustered"/>
        <c:varyColors val="0"/>
        <c:ser>
          <c:idx val="0"/>
          <c:order val="0"/>
          <c:spPr>
            <a:effectLst>
              <a:innerShdw blurRad="63500" dist="50800" dir="10800000">
                <a:prstClr val="black">
                  <a:alpha val="50000"/>
                </a:prstClr>
              </a:innerShdw>
            </a:effectLst>
            <a:scene3d>
              <a:camera prst="orthographicFront"/>
              <a:lightRig rig="soft" dir="t"/>
            </a:scene3d>
            <a:sp3d prstMaterial="matte">
              <a:bevelT/>
            </a:sp3d>
          </c:spPr>
          <c:invertIfNegative val="0"/>
          <c:dPt>
            <c:idx val="0"/>
            <c:invertIfNegative val="0"/>
            <c:bubble3D val="0"/>
            <c:spPr>
              <a:solidFill>
                <a:srgbClr val="FFFF00"/>
              </a:solidFill>
              <a:effectLst>
                <a:innerShdw blurRad="63500" dist="50800" dir="10800000">
                  <a:prstClr val="black">
                    <a:alpha val="50000"/>
                  </a:prstClr>
                </a:innerShdw>
              </a:effectLst>
              <a:scene3d>
                <a:camera prst="orthographicFront"/>
                <a:lightRig rig="soft" dir="t"/>
              </a:scene3d>
              <a:sp3d prstMaterial="matte">
                <a:bevelT/>
              </a:sp3d>
            </c:spPr>
          </c:dPt>
          <c:dPt>
            <c:idx val="1"/>
            <c:invertIfNegative val="0"/>
            <c:bubble3D val="0"/>
            <c:spPr>
              <a:solidFill>
                <a:srgbClr val="00B0F0"/>
              </a:solidFill>
              <a:effectLst>
                <a:innerShdw blurRad="63500" dist="50800" dir="10800000">
                  <a:prstClr val="black">
                    <a:alpha val="50000"/>
                  </a:prstClr>
                </a:innerShdw>
              </a:effectLst>
              <a:scene3d>
                <a:camera prst="orthographicFront"/>
                <a:lightRig rig="soft" dir="t"/>
              </a:scene3d>
              <a:sp3d prstMaterial="matte">
                <a:bevelT/>
              </a:sp3d>
            </c:spPr>
          </c:dPt>
          <c:dPt>
            <c:idx val="2"/>
            <c:invertIfNegative val="0"/>
            <c:bubble3D val="0"/>
            <c:spPr>
              <a:solidFill>
                <a:srgbClr val="66FF33"/>
              </a:solidFill>
              <a:effectLst>
                <a:innerShdw blurRad="63500" dist="50800" dir="10800000">
                  <a:prstClr val="black">
                    <a:alpha val="50000"/>
                  </a:prstClr>
                </a:innerShdw>
              </a:effectLst>
              <a:scene3d>
                <a:camera prst="orthographicFront"/>
                <a:lightRig rig="soft" dir="t"/>
              </a:scene3d>
              <a:sp3d prstMaterial="matte">
                <a:bevelT/>
              </a:sp3d>
            </c:spPr>
          </c:dPt>
          <c:dPt>
            <c:idx val="3"/>
            <c:invertIfNegative val="0"/>
            <c:bubble3D val="0"/>
            <c:spPr>
              <a:solidFill>
                <a:srgbClr val="FF0000"/>
              </a:solidFill>
              <a:effectLst>
                <a:innerShdw blurRad="63500" dist="50800" dir="10800000">
                  <a:prstClr val="black">
                    <a:alpha val="50000"/>
                  </a:prstClr>
                </a:innerShdw>
              </a:effectLst>
              <a:scene3d>
                <a:camera prst="orthographicFront"/>
                <a:lightRig rig="soft" dir="t"/>
              </a:scene3d>
              <a:sp3d prstMaterial="matte">
                <a:bevelT/>
              </a:sp3d>
            </c:spPr>
          </c:dPt>
          <c:dLbls>
            <c:dLbl>
              <c:idx val="0"/>
              <c:layout>
                <c:manualLayout>
                  <c:x val="0"/>
                  <c:y val="-6.1050061050061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998764873473226E-4"/>
                  <c:y val="1.04010075663618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522098306484924E-3"/>
                  <c:y val="8.547008547008599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46520146520146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'Безработные на 01.01.2024г.'!$I$1:$L$1</c:f>
              <c:strCache>
                <c:ptCount val="4"/>
                <c:pt idx="0">
                  <c:v>01.01.2021г.</c:v>
                </c:pt>
                <c:pt idx="1">
                  <c:v>01.01.2022г.</c:v>
                </c:pt>
                <c:pt idx="2">
                  <c:v>01.01.2023г.</c:v>
                </c:pt>
                <c:pt idx="3">
                  <c:v>01.01.2024г.</c:v>
                </c:pt>
              </c:strCache>
            </c:strRef>
          </c:cat>
          <c:val>
            <c:numRef>
              <c:f>'Безработные на 01.01.2024г.'!$I$2:$L$2</c:f>
              <c:numCache>
                <c:formatCode>General</c:formatCode>
                <c:ptCount val="4"/>
                <c:pt idx="0">
                  <c:v>796</c:v>
                </c:pt>
                <c:pt idx="1">
                  <c:v>307</c:v>
                </c:pt>
                <c:pt idx="2">
                  <c:v>227</c:v>
                </c:pt>
                <c:pt idx="3">
                  <c:v>190</c:v>
                </c:pt>
              </c:numCache>
            </c:numRef>
          </c:val>
        </c:ser>
        <c:dLbls>
          <c:showLegendKey val="0"/>
          <c:showVal val="0"/>
          <c:showCatName val="0"/>
          <c:showSerName val="0"/>
          <c:showPercent val="0"/>
          <c:showBubbleSize val="0"/>
        </c:dLbls>
        <c:gapWidth val="150"/>
        <c:axId val="473155136"/>
        <c:axId val="473155528"/>
      </c:barChart>
      <c:catAx>
        <c:axId val="47315513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473155528"/>
        <c:crosses val="autoZero"/>
        <c:auto val="1"/>
        <c:lblAlgn val="ctr"/>
        <c:lblOffset val="100"/>
        <c:noMultiLvlLbl val="0"/>
      </c:catAx>
      <c:valAx>
        <c:axId val="473155528"/>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473155136"/>
        <c:crosses val="autoZero"/>
        <c:crossBetween val="between"/>
      </c:valAx>
    </c:plotArea>
    <c:legend>
      <c:legendPos val="r"/>
      <c:layout>
        <c:manualLayout>
          <c:xMode val="edge"/>
          <c:yMode val="edge"/>
          <c:x val="0.74638361721908952"/>
          <c:y val="0.32230571433054389"/>
          <c:w val="0.17317679777427789"/>
          <c:h val="0.32364262383141557"/>
        </c:manualLayout>
      </c:layout>
      <c:overlay val="0"/>
      <c:spPr>
        <a:ln>
          <a:solidFill>
            <a:schemeClr val="accent1">
              <a:alpha val="99000"/>
            </a:schemeClr>
          </a:solidFill>
        </a:ln>
      </c:spPr>
      <c:txPr>
        <a:bodyPr/>
        <a:lstStyle/>
        <a:p>
          <a:pPr rtl="0">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595">
                <a:latin typeface="Times New Roman" pitchFamily="18" charset="0"/>
                <a:cs typeface="Times New Roman" pitchFamily="18" charset="0"/>
              </a:rPr>
              <a:t>Количество</a:t>
            </a:r>
            <a:r>
              <a:rPr lang="ru-RU" sz="1595" baseline="0">
                <a:latin typeface="Times New Roman" pitchFamily="18" charset="0"/>
                <a:cs typeface="Times New Roman" pitchFamily="18" charset="0"/>
              </a:rPr>
              <a:t> спортивных объектов на территории Березовского района</a:t>
            </a:r>
            <a:endParaRPr lang="ru-RU" sz="1600">
              <a:latin typeface="Times New Roman" pitchFamily="18" charset="0"/>
              <a:cs typeface="Times New Roman" pitchFamily="18" charset="0"/>
            </a:endParaRPr>
          </a:p>
        </c:rich>
      </c:tx>
      <c:overlay val="1"/>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5139946468800128E-2"/>
          <c:y val="0.13869039097385555"/>
          <c:w val="0.52536090319846762"/>
          <c:h val="0.79880969424276516"/>
        </c:manualLayout>
      </c:layout>
      <c:pie3DChart>
        <c:varyColors val="1"/>
        <c:ser>
          <c:idx val="0"/>
          <c:order val="0"/>
          <c:explosion val="25"/>
          <c:dPt>
            <c:idx val="0"/>
            <c:bubble3D val="0"/>
            <c:explosion val="1"/>
            <c:spPr>
              <a:solidFill>
                <a:srgbClr val="35EB46"/>
              </a:solidFill>
            </c:spPr>
          </c:dPt>
          <c:dPt>
            <c:idx val="1"/>
            <c:bubble3D val="0"/>
            <c:explosion val="0"/>
            <c:spPr>
              <a:solidFill>
                <a:srgbClr val="0066FF"/>
              </a:solidFill>
            </c:spPr>
          </c:dPt>
          <c:dPt>
            <c:idx val="2"/>
            <c:bubble3D val="0"/>
            <c:explosion val="1"/>
            <c:spPr>
              <a:solidFill>
                <a:srgbClr val="FF33CC"/>
              </a:solidFill>
            </c:spPr>
          </c:dPt>
          <c:dPt>
            <c:idx val="3"/>
            <c:bubble3D val="0"/>
            <c:explosion val="0"/>
            <c:spPr>
              <a:solidFill>
                <a:srgbClr val="00FFFF"/>
              </a:solidFill>
            </c:spPr>
          </c:dPt>
          <c:dPt>
            <c:idx val="4"/>
            <c:bubble3D val="0"/>
            <c:explosion val="5"/>
            <c:spPr>
              <a:solidFill>
                <a:srgbClr val="FFFF00"/>
              </a:solidFill>
            </c:spPr>
          </c:dPt>
          <c:dPt>
            <c:idx val="5"/>
            <c:bubble3D val="0"/>
            <c:explosion val="0"/>
          </c:dPt>
          <c:dPt>
            <c:idx val="6"/>
            <c:bubble3D val="0"/>
            <c:explosion val="0"/>
          </c:dPt>
          <c:dLbls>
            <c:dLbl>
              <c:idx val="0"/>
              <c:layout>
                <c:manualLayout>
                  <c:x val="-5.7888670166229221E-2"/>
                  <c:y val="5.504921259842519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323950131233596E-2"/>
                  <c:y val="-6.553550597841936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2628390201224844E-2"/>
                  <c:y val="-9.154965004374453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9099446928472281E-2"/>
                  <c:y val="-6.897776382812884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8.7721637760683535E-2"/>
                  <c:y val="-4.62163138698571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19</a:t>
                    </a:r>
                  </a:p>
                  <a:p>
                    <a:endParaRPr lang="en-US"/>
                  </a:p>
                </c:rich>
              </c:tx>
              <c:showLegendKey val="0"/>
              <c:showVal val="1"/>
              <c:showCatName val="0"/>
              <c:showSerName val="0"/>
              <c:showPercent val="0"/>
              <c:showBubbleSize val="0"/>
              <c:extLst>
                <c:ext xmlns:c15="http://schemas.microsoft.com/office/drawing/2012/chart" uri="{CE6537A1-D6FC-4f65-9D91-7224C49458BB}"/>
              </c:extLst>
            </c:dLbl>
            <c:spPr>
              <a:noFill/>
              <a:ln w="25323">
                <a:noFill/>
              </a:ln>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спорт!$A$2:$A$8</c:f>
              <c:strCache>
                <c:ptCount val="7"/>
                <c:pt idx="0">
                  <c:v>плоскостных сооружений</c:v>
                </c:pt>
                <c:pt idx="1">
                  <c:v>лыжные базы</c:v>
                </c:pt>
                <c:pt idx="2">
                  <c:v>плавательных бассейнов</c:v>
                </c:pt>
                <c:pt idx="3">
                  <c:v>сооружение для стрелковых видов спорта (тир)</c:v>
                </c:pt>
                <c:pt idx="4">
                  <c:v>спортивных зала </c:v>
                </c:pt>
                <c:pt idx="5">
                  <c:v>крытый спортивный объект с искусственным льдом</c:v>
                </c:pt>
                <c:pt idx="6">
                  <c:v>площадок с тренажорами</c:v>
                </c:pt>
              </c:strCache>
            </c:strRef>
          </c:cat>
          <c:val>
            <c:numRef>
              <c:f>спорт!$B$2:$B$8</c:f>
              <c:numCache>
                <c:formatCode>General</c:formatCode>
                <c:ptCount val="7"/>
                <c:pt idx="0">
                  <c:v>18</c:v>
                </c:pt>
                <c:pt idx="1">
                  <c:v>4</c:v>
                </c:pt>
                <c:pt idx="2">
                  <c:v>6</c:v>
                </c:pt>
                <c:pt idx="3">
                  <c:v>1</c:v>
                </c:pt>
                <c:pt idx="4">
                  <c:v>33</c:v>
                </c:pt>
                <c:pt idx="5">
                  <c:v>1</c:v>
                </c:pt>
                <c:pt idx="6">
                  <c:v>16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3191639862022797"/>
          <c:y val="0.26178620529576663"/>
          <c:w val="0.34166649686349282"/>
          <c:h val="0.69650722231149675"/>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C75DD-D8B0-4FD2-B03A-E9A18DB14610}"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ru-RU"/>
        </a:p>
      </dgm:t>
    </dgm:pt>
    <dgm:pt modelId="{447456ED-E11B-4A57-AF80-6551816AA940}">
      <dgm:prSet phldrT="[Текст]" custT="1"/>
      <dgm:spPr>
        <a:xfrm>
          <a:off x="101052" y="637170"/>
          <a:ext cx="1394373" cy="1106909"/>
        </a:xfrm>
        <a:solidFill>
          <a:srgbClr val="19FF0D"/>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9 электростанций</a:t>
          </a:r>
        </a:p>
      </dgm:t>
    </dgm:pt>
    <dgm:pt modelId="{3DEB8018-5189-4A10-9342-421AF73F6A56}" type="par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FF55BD38-0497-40A5-AD35-EFAA2C8F3206}" type="sib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16DDF3E8-E0DB-4042-86DA-C2A1A0FC0078}">
      <dgm:prSet phldrT="[Текст]" custT="1"/>
      <dgm:spPr>
        <a:xfrm>
          <a:off x="2057182" y="0"/>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gm:t>
    </dgm:pt>
    <dgm:pt modelId="{1B4D7057-79CE-4366-89F6-4BAADFC732DF}" type="parTrans" cxnId="{5579BE6B-AED8-45DF-AAFA-BD6F721838A0}">
      <dgm:prSet custT="1"/>
      <dgm:spPr>
        <a:xfrm rot="18684046">
          <a:off x="1351582" y="830203"/>
          <a:ext cx="849444"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463CF345-1A66-4C1C-A045-4242B3EDABB1}" type="sibTrans" cxnId="{5579BE6B-AED8-45DF-AAFA-BD6F721838A0}">
      <dgm:prSet/>
      <dgm:spPr/>
      <dgm:t>
        <a:bodyPr/>
        <a:lstStyle/>
        <a:p>
          <a:endParaRPr lang="ru-RU" sz="1200" b="0" strike="noStrike">
            <a:solidFill>
              <a:schemeClr val="tx1"/>
            </a:solidFill>
            <a:latin typeface="Times New Roman" pitchFamily="18" charset="0"/>
            <a:cs typeface="Times New Roman" pitchFamily="18" charset="0"/>
          </a:endParaRPr>
        </a:p>
      </dgm:t>
    </dgm:pt>
    <dgm:pt modelId="{302F228F-7110-47FE-939E-0C1F21E6FA65}">
      <dgm:prSet phldrT="[Текст]" custT="1"/>
      <dgm:spPr>
        <a:xfrm>
          <a:off x="2078767" y="1252058"/>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gm:t>
    </dgm:pt>
    <dgm:pt modelId="{E2C7FED7-2A6C-46BB-AEBB-88460A5260B9}" type="parTrans" cxnId="{9F9F6AEC-2E49-4ECA-9213-D2827C82C5B1}">
      <dgm:prSet custT="1"/>
      <dgm:spPr>
        <a:xfrm rot="2790488">
          <a:off x="1363312" y="1456233"/>
          <a:ext cx="847569"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6B023A3A-CDBF-43D3-B471-DF8E9136F05E}" type="sibTrans" cxnId="{9F9F6AEC-2E49-4ECA-9213-D2827C82C5B1}">
      <dgm:prSet/>
      <dgm:spPr/>
      <dgm:t>
        <a:bodyPr/>
        <a:lstStyle/>
        <a:p>
          <a:endParaRPr lang="ru-RU" sz="1200" b="0" strike="noStrike">
            <a:solidFill>
              <a:schemeClr val="tx1"/>
            </a:solidFill>
            <a:latin typeface="Times New Roman" pitchFamily="18" charset="0"/>
            <a:cs typeface="Times New Roman" pitchFamily="18" charset="0"/>
          </a:endParaRPr>
        </a:p>
      </dgm:t>
    </dgm:pt>
    <dgm:pt modelId="{986F542F-9FA0-4FF9-BACC-E0FF57E5BD08}" type="pres">
      <dgm:prSet presAssocID="{347C75DD-D8B0-4FD2-B03A-E9A18DB14610}" presName="diagram" presStyleCnt="0">
        <dgm:presLayoutVars>
          <dgm:chPref val="1"/>
          <dgm:dir/>
          <dgm:animOne val="branch"/>
          <dgm:animLvl val="lvl"/>
          <dgm:resizeHandles val="exact"/>
        </dgm:presLayoutVars>
      </dgm:prSet>
      <dgm:spPr/>
      <dgm:t>
        <a:bodyPr/>
        <a:lstStyle/>
        <a:p>
          <a:endParaRPr lang="ru-RU"/>
        </a:p>
      </dgm:t>
    </dgm:pt>
    <dgm:pt modelId="{B245D986-53C0-42FE-AE26-69E76CCF3144}" type="pres">
      <dgm:prSet presAssocID="{447456ED-E11B-4A57-AF80-6551816AA940}" presName="root1" presStyleCnt="0"/>
      <dgm:spPr>
        <a:ln>
          <a:noFill/>
        </a:ln>
        <a:effectLst>
          <a:outerShdw blurRad="149987" dist="250190" dir="8460000" algn="ctr">
            <a:srgbClr val="000000">
              <a:alpha val="28000"/>
            </a:srgbClr>
          </a:outerShdw>
        </a:effectLst>
      </dgm:spPr>
    </dgm:pt>
    <dgm:pt modelId="{37E59ED1-5BF0-4F94-8C6C-3BFD400FEAEF}" type="pres">
      <dgm:prSet presAssocID="{447456ED-E11B-4A57-AF80-6551816AA940}" presName="LevelOneTextNode" presStyleLbl="node0" presStyleIdx="0" presStyleCnt="1" custScaleX="84147">
        <dgm:presLayoutVars>
          <dgm:chPref val="3"/>
        </dgm:presLayoutVars>
      </dgm:prSet>
      <dgm:spPr>
        <a:prstGeom prst="roundRect">
          <a:avLst>
            <a:gd name="adj" fmla="val 10000"/>
          </a:avLst>
        </a:prstGeom>
      </dgm:spPr>
      <dgm:t>
        <a:bodyPr/>
        <a:lstStyle/>
        <a:p>
          <a:endParaRPr lang="ru-RU"/>
        </a:p>
      </dgm:t>
    </dgm:pt>
    <dgm:pt modelId="{CFD9A9ED-F4B3-461A-9F12-19EC6760E5CA}" type="pres">
      <dgm:prSet presAssocID="{447456ED-E11B-4A57-AF80-6551816AA940}" presName="level2hierChild" presStyleCnt="0"/>
      <dgm:spPr>
        <a:ln>
          <a:noFill/>
        </a:ln>
        <a:effectLst>
          <a:outerShdw blurRad="149987" dist="250190" dir="8460000" algn="ctr">
            <a:srgbClr val="000000">
              <a:alpha val="28000"/>
            </a:srgbClr>
          </a:outerShdw>
        </a:effectLst>
      </dgm:spPr>
    </dgm:pt>
    <dgm:pt modelId="{19760802-6025-4389-A446-B33FFF7539BE}" type="pres">
      <dgm:prSet presAssocID="{1B4D7057-79CE-4366-89F6-4BAADFC732DF}" presName="conn2-1" presStyleLbl="parChTrans1D2" presStyleIdx="0" presStyleCnt="2"/>
      <dgm:spPr>
        <a:custGeom>
          <a:avLst/>
          <a:gdLst/>
          <a:ahLst/>
          <a:cxnLst/>
          <a:rect l="0" t="0" r="0" b="0"/>
          <a:pathLst>
            <a:path>
              <a:moveTo>
                <a:pt x="0" y="41835"/>
              </a:moveTo>
              <a:lnTo>
                <a:pt x="849444" y="41835"/>
              </a:lnTo>
            </a:path>
          </a:pathLst>
        </a:custGeom>
      </dgm:spPr>
      <dgm:t>
        <a:bodyPr/>
        <a:lstStyle/>
        <a:p>
          <a:endParaRPr lang="ru-RU"/>
        </a:p>
      </dgm:t>
    </dgm:pt>
    <dgm:pt modelId="{B9411607-1793-4E25-A2FB-6E006C7D259E}" type="pres">
      <dgm:prSet presAssocID="{1B4D7057-79CE-4366-89F6-4BAADFC732DF}" presName="connTx" presStyleLbl="parChTrans1D2" presStyleIdx="0" presStyleCnt="2"/>
      <dgm:spPr/>
      <dgm:t>
        <a:bodyPr/>
        <a:lstStyle/>
        <a:p>
          <a:endParaRPr lang="ru-RU"/>
        </a:p>
      </dgm:t>
    </dgm:pt>
    <dgm:pt modelId="{192B95BE-FFEA-4DF5-B424-9C700CB98FEF}" type="pres">
      <dgm:prSet presAssocID="{16DDF3E8-E0DB-4042-86DA-C2A1A0FC0078}" presName="root2" presStyleCnt="0"/>
      <dgm:spPr>
        <a:ln>
          <a:noFill/>
        </a:ln>
        <a:effectLst>
          <a:outerShdw blurRad="149987" dist="250190" dir="8460000" algn="ctr">
            <a:srgbClr val="000000">
              <a:alpha val="28000"/>
            </a:srgbClr>
          </a:outerShdw>
        </a:effectLst>
      </dgm:spPr>
    </dgm:pt>
    <dgm:pt modelId="{07C720A3-711F-4488-9CA3-31705832902C}" type="pres">
      <dgm:prSet presAssocID="{16DDF3E8-E0DB-4042-86DA-C2A1A0FC0078}" presName="LevelTwoTextNode" presStyleLbl="node2" presStyleIdx="0" presStyleCnt="2" custLinFactNeighborX="-14625" custLinFactNeighborY="-4875">
        <dgm:presLayoutVars>
          <dgm:chPref val="3"/>
        </dgm:presLayoutVars>
      </dgm:prSet>
      <dgm:spPr>
        <a:prstGeom prst="roundRect">
          <a:avLst>
            <a:gd name="adj" fmla="val 10000"/>
          </a:avLst>
        </a:prstGeom>
      </dgm:spPr>
      <dgm:t>
        <a:bodyPr/>
        <a:lstStyle/>
        <a:p>
          <a:endParaRPr lang="ru-RU"/>
        </a:p>
      </dgm:t>
    </dgm:pt>
    <dgm:pt modelId="{A1F00072-C8DF-440C-B0FD-2C3B1EE8F71E}" type="pres">
      <dgm:prSet presAssocID="{16DDF3E8-E0DB-4042-86DA-C2A1A0FC0078}" presName="level3hierChild" presStyleCnt="0"/>
      <dgm:spPr>
        <a:ln>
          <a:noFill/>
        </a:ln>
        <a:effectLst>
          <a:outerShdw blurRad="149987" dist="250190" dir="8460000" algn="ctr">
            <a:srgbClr val="000000">
              <a:alpha val="28000"/>
            </a:srgbClr>
          </a:outerShdw>
        </a:effectLst>
      </dgm:spPr>
    </dgm:pt>
    <dgm:pt modelId="{0DD02BBE-684F-4AB1-9C32-253097B50AB9}" type="pres">
      <dgm:prSet presAssocID="{E2C7FED7-2A6C-46BB-AEBB-88460A5260B9}" presName="conn2-1" presStyleLbl="parChTrans1D2" presStyleIdx="1" presStyleCnt="2"/>
      <dgm:spPr>
        <a:custGeom>
          <a:avLst/>
          <a:gdLst/>
          <a:ahLst/>
          <a:cxnLst/>
          <a:rect l="0" t="0" r="0" b="0"/>
          <a:pathLst>
            <a:path>
              <a:moveTo>
                <a:pt x="0" y="41835"/>
              </a:moveTo>
              <a:lnTo>
                <a:pt x="847569" y="41835"/>
              </a:lnTo>
            </a:path>
          </a:pathLst>
        </a:custGeom>
      </dgm:spPr>
      <dgm:t>
        <a:bodyPr/>
        <a:lstStyle/>
        <a:p>
          <a:endParaRPr lang="ru-RU"/>
        </a:p>
      </dgm:t>
    </dgm:pt>
    <dgm:pt modelId="{948141E9-00AD-4885-B32D-A8ECDD5BF1C3}" type="pres">
      <dgm:prSet presAssocID="{E2C7FED7-2A6C-46BB-AEBB-88460A5260B9}" presName="connTx" presStyleLbl="parChTrans1D2" presStyleIdx="1" presStyleCnt="2"/>
      <dgm:spPr/>
      <dgm:t>
        <a:bodyPr/>
        <a:lstStyle/>
        <a:p>
          <a:endParaRPr lang="ru-RU"/>
        </a:p>
      </dgm:t>
    </dgm:pt>
    <dgm:pt modelId="{2A5BD689-26A3-4158-873A-FA4F060832D3}" type="pres">
      <dgm:prSet presAssocID="{302F228F-7110-47FE-939E-0C1F21E6FA65}" presName="root2" presStyleCnt="0"/>
      <dgm:spPr>
        <a:ln>
          <a:noFill/>
        </a:ln>
        <a:effectLst>
          <a:outerShdw blurRad="149987" dist="250190" dir="8460000" algn="ctr">
            <a:srgbClr val="000000">
              <a:alpha val="28000"/>
            </a:srgbClr>
          </a:outerShdw>
        </a:effectLst>
      </dgm:spPr>
    </dgm:pt>
    <dgm:pt modelId="{AF78A59C-19BA-4B42-9CA0-312366A87026}" type="pres">
      <dgm:prSet presAssocID="{302F228F-7110-47FE-939E-0C1F21E6FA65}" presName="LevelTwoTextNode" presStyleLbl="node2" presStyleIdx="1" presStyleCnt="2" custLinFactNeighborX="-13650" custLinFactNeighborY="-1950">
        <dgm:presLayoutVars>
          <dgm:chPref val="3"/>
        </dgm:presLayoutVars>
      </dgm:prSet>
      <dgm:spPr>
        <a:prstGeom prst="roundRect">
          <a:avLst>
            <a:gd name="adj" fmla="val 10000"/>
          </a:avLst>
        </a:prstGeom>
      </dgm:spPr>
      <dgm:t>
        <a:bodyPr/>
        <a:lstStyle/>
        <a:p>
          <a:endParaRPr lang="ru-RU"/>
        </a:p>
      </dgm:t>
    </dgm:pt>
    <dgm:pt modelId="{BA1549B1-64D6-4D60-B2F1-0C7653AE563D}" type="pres">
      <dgm:prSet presAssocID="{302F228F-7110-47FE-939E-0C1F21E6FA65}" presName="level3hierChild" presStyleCnt="0"/>
      <dgm:spPr>
        <a:ln>
          <a:noFill/>
        </a:ln>
        <a:effectLst>
          <a:outerShdw blurRad="149987" dist="250190" dir="8460000" algn="ctr">
            <a:srgbClr val="000000">
              <a:alpha val="28000"/>
            </a:srgbClr>
          </a:outerShdw>
        </a:effectLst>
      </dgm:spPr>
    </dgm:pt>
  </dgm:ptLst>
  <dgm:cxnLst>
    <dgm:cxn modelId="{BCFA070C-E00B-431D-9E2F-B894E18C20A1}" type="presOf" srcId="{347C75DD-D8B0-4FD2-B03A-E9A18DB14610}" destId="{986F542F-9FA0-4FF9-BACC-E0FF57E5BD08}" srcOrd="0" destOrd="0" presId="urn:microsoft.com/office/officeart/2005/8/layout/hierarchy2"/>
    <dgm:cxn modelId="{A8549F5B-7FF8-45F4-82CE-E2F5DDDBC200}" type="presOf" srcId="{16DDF3E8-E0DB-4042-86DA-C2A1A0FC0078}" destId="{07C720A3-711F-4488-9CA3-31705832902C}" srcOrd="0" destOrd="0" presId="urn:microsoft.com/office/officeart/2005/8/layout/hierarchy2"/>
    <dgm:cxn modelId="{73AC1DA9-8E03-48C0-8528-C0FB251EE0A4}" type="presOf" srcId="{E2C7FED7-2A6C-46BB-AEBB-88460A5260B9}" destId="{0DD02BBE-684F-4AB1-9C32-253097B50AB9}" srcOrd="0" destOrd="0" presId="urn:microsoft.com/office/officeart/2005/8/layout/hierarchy2"/>
    <dgm:cxn modelId="{9F9F6AEC-2E49-4ECA-9213-D2827C82C5B1}" srcId="{447456ED-E11B-4A57-AF80-6551816AA940}" destId="{302F228F-7110-47FE-939E-0C1F21E6FA65}" srcOrd="1" destOrd="0" parTransId="{E2C7FED7-2A6C-46BB-AEBB-88460A5260B9}" sibTransId="{6B023A3A-CDBF-43D3-B471-DF8E9136F05E}"/>
    <dgm:cxn modelId="{AABFD7E8-DF70-4EAB-ABB4-87629FBE105E}" type="presOf" srcId="{302F228F-7110-47FE-939E-0C1F21E6FA65}" destId="{AF78A59C-19BA-4B42-9CA0-312366A87026}" srcOrd="0" destOrd="0" presId="urn:microsoft.com/office/officeart/2005/8/layout/hierarchy2"/>
    <dgm:cxn modelId="{5579BE6B-AED8-45DF-AAFA-BD6F721838A0}" srcId="{447456ED-E11B-4A57-AF80-6551816AA940}" destId="{16DDF3E8-E0DB-4042-86DA-C2A1A0FC0078}" srcOrd="0" destOrd="0" parTransId="{1B4D7057-79CE-4366-89F6-4BAADFC732DF}" sibTransId="{463CF345-1A66-4C1C-A045-4242B3EDABB1}"/>
    <dgm:cxn modelId="{24CEBD34-EDC6-4D18-AF8C-C592D642E772}" type="presOf" srcId="{E2C7FED7-2A6C-46BB-AEBB-88460A5260B9}" destId="{948141E9-00AD-4885-B32D-A8ECDD5BF1C3}" srcOrd="1" destOrd="0" presId="urn:microsoft.com/office/officeart/2005/8/layout/hierarchy2"/>
    <dgm:cxn modelId="{56A75C34-B65D-4F64-93EE-777BE987C1C3}" type="presOf" srcId="{447456ED-E11B-4A57-AF80-6551816AA940}" destId="{37E59ED1-5BF0-4F94-8C6C-3BFD400FEAEF}" srcOrd="0" destOrd="0" presId="urn:microsoft.com/office/officeart/2005/8/layout/hierarchy2"/>
    <dgm:cxn modelId="{6C5CE4B9-03DC-4597-9D9E-59671F1CFC8A}" type="presOf" srcId="{1B4D7057-79CE-4366-89F6-4BAADFC732DF}" destId="{B9411607-1793-4E25-A2FB-6E006C7D259E}" srcOrd="1" destOrd="0" presId="urn:microsoft.com/office/officeart/2005/8/layout/hierarchy2"/>
    <dgm:cxn modelId="{2EC55D7A-B531-4FF5-8534-190B86D6EBFE}" srcId="{347C75DD-D8B0-4FD2-B03A-E9A18DB14610}" destId="{447456ED-E11B-4A57-AF80-6551816AA940}" srcOrd="0" destOrd="0" parTransId="{3DEB8018-5189-4A10-9342-421AF73F6A56}" sibTransId="{FF55BD38-0497-40A5-AD35-EFAA2C8F3206}"/>
    <dgm:cxn modelId="{E8624F90-A329-4A84-B843-F61A36723418}" type="presOf" srcId="{1B4D7057-79CE-4366-89F6-4BAADFC732DF}" destId="{19760802-6025-4389-A446-B33FFF7539BE}" srcOrd="0" destOrd="0" presId="urn:microsoft.com/office/officeart/2005/8/layout/hierarchy2"/>
    <dgm:cxn modelId="{6FC4A1CA-B125-471B-B9F7-7A27C9D4A678}" type="presParOf" srcId="{986F542F-9FA0-4FF9-BACC-E0FF57E5BD08}" destId="{B245D986-53C0-42FE-AE26-69E76CCF3144}" srcOrd="0" destOrd="0" presId="urn:microsoft.com/office/officeart/2005/8/layout/hierarchy2"/>
    <dgm:cxn modelId="{F8C03D68-C110-4C01-BD7E-54C6AE79F4A7}" type="presParOf" srcId="{B245D986-53C0-42FE-AE26-69E76CCF3144}" destId="{37E59ED1-5BF0-4F94-8C6C-3BFD400FEAEF}" srcOrd="0" destOrd="0" presId="urn:microsoft.com/office/officeart/2005/8/layout/hierarchy2"/>
    <dgm:cxn modelId="{ED907B7B-3C8C-49D0-9608-54FA5887A342}" type="presParOf" srcId="{B245D986-53C0-42FE-AE26-69E76CCF3144}" destId="{CFD9A9ED-F4B3-461A-9F12-19EC6760E5CA}" srcOrd="1" destOrd="0" presId="urn:microsoft.com/office/officeart/2005/8/layout/hierarchy2"/>
    <dgm:cxn modelId="{E83D0B84-3540-4B6F-A14D-6572E3DC9CDB}" type="presParOf" srcId="{CFD9A9ED-F4B3-461A-9F12-19EC6760E5CA}" destId="{19760802-6025-4389-A446-B33FFF7539BE}" srcOrd="0" destOrd="0" presId="urn:microsoft.com/office/officeart/2005/8/layout/hierarchy2"/>
    <dgm:cxn modelId="{38FC0534-13C3-435A-BCC5-125B093ACEE4}" type="presParOf" srcId="{19760802-6025-4389-A446-B33FFF7539BE}" destId="{B9411607-1793-4E25-A2FB-6E006C7D259E}" srcOrd="0" destOrd="0" presId="urn:microsoft.com/office/officeart/2005/8/layout/hierarchy2"/>
    <dgm:cxn modelId="{7FF903B8-7875-44A7-8548-F335ED516F88}" type="presParOf" srcId="{CFD9A9ED-F4B3-461A-9F12-19EC6760E5CA}" destId="{192B95BE-FFEA-4DF5-B424-9C700CB98FEF}" srcOrd="1" destOrd="0" presId="urn:microsoft.com/office/officeart/2005/8/layout/hierarchy2"/>
    <dgm:cxn modelId="{AD82B652-238A-48C8-83F3-5120F5E1B165}" type="presParOf" srcId="{192B95BE-FFEA-4DF5-B424-9C700CB98FEF}" destId="{07C720A3-711F-4488-9CA3-31705832902C}" srcOrd="0" destOrd="0" presId="urn:microsoft.com/office/officeart/2005/8/layout/hierarchy2"/>
    <dgm:cxn modelId="{7B76D38A-0B61-491D-8123-198CA4773E42}" type="presParOf" srcId="{192B95BE-FFEA-4DF5-B424-9C700CB98FEF}" destId="{A1F00072-C8DF-440C-B0FD-2C3B1EE8F71E}" srcOrd="1" destOrd="0" presId="urn:microsoft.com/office/officeart/2005/8/layout/hierarchy2"/>
    <dgm:cxn modelId="{7E745271-C11C-40B2-9C67-8608516F00B2}" type="presParOf" srcId="{CFD9A9ED-F4B3-461A-9F12-19EC6760E5CA}" destId="{0DD02BBE-684F-4AB1-9C32-253097B50AB9}" srcOrd="2" destOrd="0" presId="urn:microsoft.com/office/officeart/2005/8/layout/hierarchy2"/>
    <dgm:cxn modelId="{1B073F37-962D-449D-94B6-5B78A18E7F89}" type="presParOf" srcId="{0DD02BBE-684F-4AB1-9C32-253097B50AB9}" destId="{948141E9-00AD-4885-B32D-A8ECDD5BF1C3}" srcOrd="0" destOrd="0" presId="urn:microsoft.com/office/officeart/2005/8/layout/hierarchy2"/>
    <dgm:cxn modelId="{25A2B491-D6C4-40D6-ABFF-43C0233641F2}" type="presParOf" srcId="{CFD9A9ED-F4B3-461A-9F12-19EC6760E5CA}" destId="{2A5BD689-26A3-4158-873A-FA4F060832D3}" srcOrd="3" destOrd="0" presId="urn:microsoft.com/office/officeart/2005/8/layout/hierarchy2"/>
    <dgm:cxn modelId="{0F353C91-8095-4012-AD77-406336206106}" type="presParOf" srcId="{2A5BD689-26A3-4158-873A-FA4F060832D3}" destId="{AF78A59C-19BA-4B42-9CA0-312366A87026}" srcOrd="0" destOrd="0" presId="urn:microsoft.com/office/officeart/2005/8/layout/hierarchy2"/>
    <dgm:cxn modelId="{0D684857-E79B-4EA2-963A-ECED68EF5061}" type="presParOf" srcId="{2A5BD689-26A3-4158-873A-FA4F060832D3}" destId="{BA1549B1-64D6-4D60-B2F1-0C7653AE563D}" srcOrd="1" destOrd="0" presId="urn:microsoft.com/office/officeart/2005/8/layout/hierarchy2"/>
  </dgm:cxnLst>
  <dgm:bg>
    <a:effectLst/>
  </dgm:bg>
  <dgm:whole>
    <a:effectLst/>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3CDE4F-C9C5-4AF1-ABBD-5CC2B77701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54610B4-9A46-4A12-8071-A8E29D41B204}">
      <dgm:prSet phldrT="[Текст]" custT="1"/>
      <dgm:spPr>
        <a:xfrm>
          <a:off x="359258" y="1485281"/>
          <a:ext cx="1033389" cy="1122428"/>
        </a:xfrm>
        <a:solidFill>
          <a:srgbClr val="99FFCC"/>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gm:t>
    </dgm:pt>
    <dgm:pt modelId="{25F7915E-B32F-41BC-BB24-85D65293F2ED}" type="par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2587AC7B-DECE-4B61-A6FF-CF8492B3D164}" type="sib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7A28E126-1AA8-4966-823F-63638F5287F4}">
      <dgm:prSet phldrT="[Текст]" custT="1"/>
      <dgm:spPr>
        <a:xfrm>
          <a:off x="1937415" y="555777"/>
          <a:ext cx="2621708" cy="21406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Саранпаульское МУП ЖКХ</a:t>
          </a:r>
        </a:p>
      </dgm:t>
    </dgm:pt>
    <dgm:pt modelId="{1D3B3D75-CAD0-46A4-B67B-43B13F553B79}" type="parTrans" cxnId="{88E7A558-3C40-4EA8-80AD-415C5FA608F2}">
      <dgm:prSet custT="1"/>
      <dgm:spPr>
        <a:xfrm rot="17489397">
          <a:off x="921500" y="1350476"/>
          <a:ext cx="14870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D00B9469-2CB0-426C-A064-449EA3B35A87}" type="sibTrans" cxnId="{88E7A558-3C40-4EA8-80AD-415C5FA608F2}">
      <dgm:prSet/>
      <dgm:spPr/>
      <dgm:t>
        <a:bodyPr/>
        <a:lstStyle/>
        <a:p>
          <a:endParaRPr lang="ru-RU" sz="1300" b="1">
            <a:solidFill>
              <a:schemeClr val="tx1"/>
            </a:solidFill>
            <a:latin typeface="Times New Roman" pitchFamily="18" charset="0"/>
            <a:cs typeface="Times New Roman" pitchFamily="18" charset="0"/>
          </a:endParaRPr>
        </a:p>
      </dgm:t>
    </dgm:pt>
    <dgm:pt modelId="{E1CB274C-AF32-433C-86F9-14959B395AB4}">
      <dgm:prSet custT="1"/>
      <dgm:spPr>
        <a:xfrm>
          <a:off x="1932784" y="308535"/>
          <a:ext cx="2621708" cy="209246"/>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Игримское МУП «Тепловодоканал»</a:t>
          </a:r>
        </a:p>
      </dgm:t>
    </dgm:pt>
    <dgm:pt modelId="{21ADEEF4-D508-496C-B799-F4BFF7B9A103}" type="parTrans" cxnId="{52C8F756-397B-4D3A-80FE-C45D9234FFBD}">
      <dgm:prSet custT="1"/>
      <dgm:spPr>
        <a:xfrm rot="17297928">
          <a:off x="802551" y="1225650"/>
          <a:ext cx="172032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ABF8E59-492E-43BD-BFE0-9CCD4CB44F36}" type="sibTrans" cxnId="{52C8F756-397B-4D3A-80FE-C45D9234FFBD}">
      <dgm:prSet/>
      <dgm:spPr/>
      <dgm:t>
        <a:bodyPr/>
        <a:lstStyle/>
        <a:p>
          <a:endParaRPr lang="ru-RU" sz="1300" b="1">
            <a:solidFill>
              <a:schemeClr val="tx1"/>
            </a:solidFill>
            <a:latin typeface="Times New Roman" pitchFamily="18" charset="0"/>
            <a:cs typeface="Times New Roman" pitchFamily="18" charset="0"/>
          </a:endParaRPr>
        </a:p>
      </dgm:t>
    </dgm:pt>
    <dgm:pt modelId="{471C90FB-1F13-4970-AE67-4302B6ACA5AC}">
      <dgm:prSet custT="1"/>
      <dgm:spPr>
        <a:xfrm>
          <a:off x="1937415" y="798933"/>
          <a:ext cx="2621708" cy="282201"/>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Коммерческая фирма «Кедр»  </a:t>
          </a:r>
        </a:p>
      </dgm:t>
    </dgm:pt>
    <dgm:pt modelId="{BD1CA7A3-A096-4F46-9FEC-B6172C9B6CB2}" type="parTrans" cxnId="{9CBCE1C6-9A0E-483D-9343-A839104203A2}">
      <dgm:prSet custT="1"/>
      <dgm:spPr>
        <a:xfrm rot="17772804">
          <a:off x="1048382" y="1489088"/>
          <a:ext cx="123329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57B5355-E774-47CE-B81C-D14043714484}" type="sibTrans" cxnId="{9CBCE1C6-9A0E-483D-9343-A839104203A2}">
      <dgm:prSet/>
      <dgm:spPr/>
      <dgm:t>
        <a:bodyPr/>
        <a:lstStyle/>
        <a:p>
          <a:endParaRPr lang="ru-RU" sz="1300" b="1">
            <a:solidFill>
              <a:schemeClr val="tx1"/>
            </a:solidFill>
            <a:latin typeface="Times New Roman" pitchFamily="18" charset="0"/>
            <a:cs typeface="Times New Roman" pitchFamily="18" charset="0"/>
          </a:endParaRPr>
        </a:p>
      </dgm:t>
    </dgm:pt>
    <dgm:pt modelId="{5770DAD3-3119-4E86-B612-74AE487A6580}">
      <dgm:prSet custT="1"/>
      <dgm:spPr>
        <a:xfrm>
          <a:off x="1937415" y="1599429"/>
          <a:ext cx="2621708" cy="29914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«ЖЭУ – Березово»</a:t>
          </a:r>
        </a:p>
      </dgm:t>
    </dgm:pt>
    <dgm:pt modelId="{89B67886-9631-4847-A924-88181ACFF0DA}" type="parTrans" cxnId="{C8CD925A-1682-4EAA-8594-0EDC8949F7F3}">
      <dgm:prSet custT="1"/>
      <dgm:spPr>
        <a:xfrm rot="19881697">
          <a:off x="1354680" y="1893573"/>
          <a:ext cx="62070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40ED26B2-F7F0-4929-992C-9BAE448C20B2}" type="sibTrans" cxnId="{C8CD925A-1682-4EAA-8594-0EDC8949F7F3}">
      <dgm:prSet/>
      <dgm:spPr/>
      <dgm:t>
        <a:bodyPr/>
        <a:lstStyle/>
        <a:p>
          <a:endParaRPr lang="ru-RU" sz="1300" b="1">
            <a:solidFill>
              <a:schemeClr val="tx1"/>
            </a:solidFill>
            <a:latin typeface="Times New Roman" pitchFamily="18" charset="0"/>
            <a:cs typeface="Times New Roman" pitchFamily="18" charset="0"/>
          </a:endParaRPr>
        </a:p>
      </dgm:t>
    </dgm:pt>
    <dgm:pt modelId="{F4B8260E-2371-410E-B58A-DC225B38F7B2}">
      <dgm:prSet custT="1"/>
      <dgm:spPr>
        <a:xfrm>
          <a:off x="1937415" y="1927670"/>
          <a:ext cx="2621708" cy="270128"/>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ТСЖ «Титаник» (пгт. Игрим)</a:t>
          </a:r>
        </a:p>
      </dgm:t>
    </dgm:pt>
    <dgm:pt modelId="{16F568FC-C8CB-407A-8A93-BCC8566B2B0D}" type="parTrans" cxnId="{B159A8DC-9FC3-420D-AC0B-70565C7E324D}">
      <dgm:prSet custT="1"/>
      <dgm:spPr>
        <a:xfrm rot="102450">
          <a:off x="1392527" y="2050438"/>
          <a:ext cx="54500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C248CB5A-1294-41CF-9B3B-797532EBF980}" type="sibTrans" cxnId="{B159A8DC-9FC3-420D-AC0B-70565C7E324D}">
      <dgm:prSet/>
      <dgm:spPr/>
      <dgm:t>
        <a:bodyPr/>
        <a:lstStyle/>
        <a:p>
          <a:endParaRPr lang="ru-RU" sz="1300" b="1">
            <a:solidFill>
              <a:schemeClr val="tx1"/>
            </a:solidFill>
            <a:latin typeface="Times New Roman" pitchFamily="18" charset="0"/>
            <a:cs typeface="Times New Roman" pitchFamily="18" charset="0"/>
          </a:endParaRPr>
        </a:p>
      </dgm:t>
    </dgm:pt>
    <dgm:pt modelId="{1F9D7DD7-A20E-4638-87CB-18A59BAB8210}">
      <dgm:prSet custT="1"/>
      <dgm:spPr>
        <a:xfrm>
          <a:off x="1937415" y="2226890"/>
          <a:ext cx="2621708" cy="2778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Березово»</a:t>
          </a:r>
        </a:p>
      </dgm:t>
    </dgm:pt>
    <dgm:pt modelId="{29AEDE6B-AD53-4ABC-BA3D-8A8C294D20EA}" type="parTrans" cxnId="{4BE77B92-7D73-4084-83F9-501CA287A538}">
      <dgm:prSet custT="1"/>
      <dgm:spPr>
        <a:xfrm rot="1822681">
          <a:off x="1349300" y="2201985"/>
          <a:ext cx="63146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9FE25217-B7B0-46B4-9315-40E226E6A065}" type="sibTrans" cxnId="{4BE77B92-7D73-4084-83F9-501CA287A538}">
      <dgm:prSet/>
      <dgm:spPr/>
      <dgm:t>
        <a:bodyPr/>
        <a:lstStyle/>
        <a:p>
          <a:endParaRPr lang="ru-RU" sz="1300" b="1">
            <a:solidFill>
              <a:schemeClr val="tx1"/>
            </a:solidFill>
            <a:latin typeface="Times New Roman" pitchFamily="18" charset="0"/>
            <a:cs typeface="Times New Roman" pitchFamily="18" charset="0"/>
          </a:endParaRPr>
        </a:p>
      </dgm:t>
    </dgm:pt>
    <dgm:pt modelId="{ED97A7E7-25B2-4FD1-88EF-80E06D810D7F}">
      <dgm:prSet custT="1"/>
      <dgm:spPr>
        <a:xfrm>
          <a:off x="1937415" y="2533856"/>
          <a:ext cx="2621708" cy="24639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Игрим»</a:t>
          </a:r>
        </a:p>
      </dgm:t>
    </dgm:pt>
    <dgm:pt modelId="{CAA31A17-E9D2-41F5-B24B-B583A5212424}" type="parTrans" cxnId="{34E9F7C3-AFC8-4E47-8DE5-EAB03633731D}">
      <dgm:prSet custT="1"/>
      <dgm:spPr>
        <a:xfrm rot="2895559">
          <a:off x="1255899" y="2347599"/>
          <a:ext cx="818264"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02F8F650-5B7A-4B7B-8BCC-BEEFB614F70F}" type="sibTrans" cxnId="{34E9F7C3-AFC8-4E47-8DE5-EAB03633731D}">
      <dgm:prSet/>
      <dgm:spPr/>
      <dgm:t>
        <a:bodyPr/>
        <a:lstStyle/>
        <a:p>
          <a:endParaRPr lang="ru-RU" sz="1300" b="1">
            <a:solidFill>
              <a:schemeClr val="tx1"/>
            </a:solidFill>
            <a:latin typeface="Times New Roman" pitchFamily="18" charset="0"/>
            <a:cs typeface="Times New Roman" pitchFamily="18" charset="0"/>
          </a:endParaRPr>
        </a:p>
      </dgm:t>
    </dgm:pt>
    <dgm:pt modelId="{90D29266-1269-41B7-8D82-6341151047ED}">
      <dgm:prSet custT="1"/>
      <dgm:spPr>
        <a:xfrm>
          <a:off x="1937415" y="2809346"/>
          <a:ext cx="2621708" cy="2974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Саранпауль»</a:t>
          </a:r>
        </a:p>
      </dgm:t>
    </dgm:pt>
    <dgm:pt modelId="{493DC9ED-D4DB-49C5-AB66-4AEAACA914C8}" type="parTrans" cxnId="{6810C987-CC95-44A5-80BD-76D9DE5A721E}">
      <dgm:prSet custT="1"/>
      <dgm:spPr>
        <a:xfrm rot="3548241">
          <a:off x="1134050" y="2498113"/>
          <a:ext cx="10619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AB8A052-AF88-4845-9257-CAA7D74A2BDB}" type="sibTrans" cxnId="{6810C987-CC95-44A5-80BD-76D9DE5A721E}">
      <dgm:prSet/>
      <dgm:spPr/>
      <dgm:t>
        <a:bodyPr/>
        <a:lstStyle/>
        <a:p>
          <a:endParaRPr lang="ru-RU" sz="1300" b="1">
            <a:solidFill>
              <a:schemeClr val="tx1"/>
            </a:solidFill>
            <a:latin typeface="Times New Roman" pitchFamily="18" charset="0"/>
            <a:cs typeface="Times New Roman" pitchFamily="18" charset="0"/>
          </a:endParaRPr>
        </a:p>
      </dgm:t>
    </dgm:pt>
    <dgm:pt modelId="{426071BA-12E2-43EF-8A04-FECC212419F8}">
      <dgm:prSet custT="1"/>
      <dgm:spPr>
        <a:xfrm>
          <a:off x="1937415" y="3393506"/>
          <a:ext cx="2622946" cy="30228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ИП Чепурнов Н.Н. </a:t>
          </a:r>
        </a:p>
      </dgm:t>
    </dgm:pt>
    <dgm:pt modelId="{9A9D74A0-38F3-403F-9D91-E594EB203568}" type="parTrans" cxnId="{880B809A-E0E9-4386-9C4E-AA911D6C7F9C}">
      <dgm:prSet/>
      <dgm:spPr>
        <a:xfrm rot="4201045">
          <a:off x="867969" y="2791395"/>
          <a:ext cx="159412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F8017FB-0ECC-42FC-BBF8-239E9D16D536}" type="sibTrans" cxnId="{880B809A-E0E9-4386-9C4E-AA911D6C7F9C}">
      <dgm:prSet/>
      <dgm:spPr/>
      <dgm:t>
        <a:bodyPr/>
        <a:lstStyle/>
        <a:p>
          <a:endParaRPr lang="ru-RU"/>
        </a:p>
      </dgm:t>
    </dgm:pt>
    <dgm:pt modelId="{D866D6A7-7380-4BEB-AF1B-148974D661B6}">
      <dgm:prSet custT="1"/>
      <dgm:spPr>
        <a:xfrm>
          <a:off x="1937415" y="3724883"/>
          <a:ext cx="2622057" cy="21723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«Игримстрой»</a:t>
          </a:r>
        </a:p>
      </dgm:t>
    </dgm:pt>
    <dgm:pt modelId="{19F43620-581B-4DDD-9D8D-451189DA1B39}" type="parTrans" cxnId="{7DDA35C9-67A5-4965-BF21-F72DE8E709B6}">
      <dgm:prSet/>
      <dgm:spPr>
        <a:xfrm rot="4382770">
          <a:off x="730934" y="2935820"/>
          <a:ext cx="186819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8B658EF-2AC7-4707-B3C4-AED93806C4B7}" type="sibTrans" cxnId="{7DDA35C9-67A5-4965-BF21-F72DE8E709B6}">
      <dgm:prSet/>
      <dgm:spPr/>
      <dgm:t>
        <a:bodyPr/>
        <a:lstStyle/>
        <a:p>
          <a:endParaRPr lang="ru-RU"/>
        </a:p>
      </dgm:t>
    </dgm:pt>
    <dgm:pt modelId="{5BF8DBAA-CBCC-4A03-8CCA-5FC9ABC2633F}">
      <dgm:prSet custT="1"/>
      <dgm:spPr>
        <a:xfrm rot="10800000" flipV="1">
          <a:off x="1949797" y="3958823"/>
          <a:ext cx="2593307" cy="204787"/>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"Пунга"</a:t>
          </a:r>
        </a:p>
      </dgm:t>
    </dgm:pt>
    <dgm:pt modelId="{54A027E0-EF04-4598-A3F6-69D358631230}" type="parTrans" cxnId="{C62562B9-4E5B-46E7-8F59-4C5ABE6B7500}">
      <dgm:prSet/>
      <dgm:spPr>
        <a:xfrm rot="4472509">
          <a:off x="626052" y="3049680"/>
          <a:ext cx="2090340"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DE166BF-DFAD-4306-B2BF-DF5602B16A17}" type="sibTrans" cxnId="{C62562B9-4E5B-46E7-8F59-4C5ABE6B7500}">
      <dgm:prSet/>
      <dgm:spPr/>
      <dgm:t>
        <a:bodyPr/>
        <a:lstStyle/>
        <a:p>
          <a:endParaRPr lang="ru-RU"/>
        </a:p>
      </dgm:t>
    </dgm:pt>
    <dgm:pt modelId="{55044D76-8915-4EB2-A8C4-A605A0406124}" type="pres">
      <dgm:prSet presAssocID="{743CDE4F-C9C5-4AF1-ABBD-5CC2B777019E}" presName="diagram" presStyleCnt="0">
        <dgm:presLayoutVars>
          <dgm:chPref val="1"/>
          <dgm:dir/>
          <dgm:animOne val="branch"/>
          <dgm:animLvl val="lvl"/>
          <dgm:resizeHandles val="exact"/>
        </dgm:presLayoutVars>
      </dgm:prSet>
      <dgm:spPr/>
      <dgm:t>
        <a:bodyPr/>
        <a:lstStyle/>
        <a:p>
          <a:endParaRPr lang="ru-RU"/>
        </a:p>
      </dgm:t>
    </dgm:pt>
    <dgm:pt modelId="{5562550C-E7A9-4DC5-8E7F-B5DFC72467C9}" type="pres">
      <dgm:prSet presAssocID="{654610B4-9A46-4A12-8071-A8E29D41B204}" presName="root1" presStyleCnt="0"/>
      <dgm:spPr/>
      <dgm:t>
        <a:bodyPr/>
        <a:lstStyle/>
        <a:p>
          <a:endParaRPr lang="ru-RU"/>
        </a:p>
      </dgm:t>
    </dgm:pt>
    <dgm:pt modelId="{3A10BA2A-8B73-4CFC-9534-23D4134078F2}" type="pres">
      <dgm:prSet presAssocID="{654610B4-9A46-4A12-8071-A8E29D41B204}" presName="LevelOneTextNode" presStyleLbl="node0" presStyleIdx="0" presStyleCnt="1" custScaleX="266417" custScaleY="578744" custLinFactX="-446" custLinFactNeighborX="-100000" custLinFactNeighborY="-22321">
        <dgm:presLayoutVars>
          <dgm:chPref val="3"/>
        </dgm:presLayoutVars>
      </dgm:prSet>
      <dgm:spPr>
        <a:prstGeom prst="roundRect">
          <a:avLst>
            <a:gd name="adj" fmla="val 10000"/>
          </a:avLst>
        </a:prstGeom>
      </dgm:spPr>
      <dgm:t>
        <a:bodyPr/>
        <a:lstStyle/>
        <a:p>
          <a:endParaRPr lang="ru-RU"/>
        </a:p>
      </dgm:t>
    </dgm:pt>
    <dgm:pt modelId="{19C3A701-537C-467F-A80B-D27A86D78AE0}" type="pres">
      <dgm:prSet presAssocID="{654610B4-9A46-4A12-8071-A8E29D41B204}" presName="level2hierChild" presStyleCnt="0"/>
      <dgm:spPr/>
      <dgm:t>
        <a:bodyPr/>
        <a:lstStyle/>
        <a:p>
          <a:endParaRPr lang="ru-RU"/>
        </a:p>
      </dgm:t>
    </dgm:pt>
    <dgm:pt modelId="{02F5DDF3-033E-47A1-B925-F03ACB1FD007}" type="pres">
      <dgm:prSet presAssocID="{21ADEEF4-D508-496C-B799-F4BFF7B9A103}" presName="conn2-1" presStyleLbl="parChTrans1D2" presStyleIdx="0" presStyleCnt="11"/>
      <dgm:spPr>
        <a:custGeom>
          <a:avLst/>
          <a:gdLst/>
          <a:ahLst/>
          <a:cxnLst/>
          <a:rect l="0" t="0" r="0" b="0"/>
          <a:pathLst>
            <a:path>
              <a:moveTo>
                <a:pt x="0" y="3715"/>
              </a:moveTo>
              <a:lnTo>
                <a:pt x="1788928" y="3715"/>
              </a:lnTo>
            </a:path>
          </a:pathLst>
        </a:custGeom>
      </dgm:spPr>
      <dgm:t>
        <a:bodyPr/>
        <a:lstStyle/>
        <a:p>
          <a:endParaRPr lang="ru-RU"/>
        </a:p>
      </dgm:t>
    </dgm:pt>
    <dgm:pt modelId="{FAA3D74D-C6D1-4309-8BE4-C13597BE482C}" type="pres">
      <dgm:prSet presAssocID="{21ADEEF4-D508-496C-B799-F4BFF7B9A103}" presName="connTx" presStyleLbl="parChTrans1D2" presStyleIdx="0" presStyleCnt="11"/>
      <dgm:spPr/>
      <dgm:t>
        <a:bodyPr/>
        <a:lstStyle/>
        <a:p>
          <a:endParaRPr lang="ru-RU"/>
        </a:p>
      </dgm:t>
    </dgm:pt>
    <dgm:pt modelId="{ED6CB95C-0EC1-4098-9DA5-D4226B3A2106}" type="pres">
      <dgm:prSet presAssocID="{E1CB274C-AF32-433C-86F9-14959B395AB4}" presName="root2" presStyleCnt="0"/>
      <dgm:spPr/>
      <dgm:t>
        <a:bodyPr/>
        <a:lstStyle/>
        <a:p>
          <a:endParaRPr lang="ru-RU"/>
        </a:p>
      </dgm:t>
    </dgm:pt>
    <dgm:pt modelId="{58DE4184-C8DC-417E-8604-697D60F26CB5}" type="pres">
      <dgm:prSet presAssocID="{E1CB274C-AF32-433C-86F9-14959B395AB4}" presName="LevelTwoTextNode" presStyleLbl="node2" presStyleIdx="0" presStyleCnt="11" custScaleX="675900" custScaleY="107891" custLinFactNeighborX="-1194" custLinFactNeighborY="3179">
        <dgm:presLayoutVars>
          <dgm:chPref val="3"/>
        </dgm:presLayoutVars>
      </dgm:prSet>
      <dgm:spPr>
        <a:prstGeom prst="roundRect">
          <a:avLst>
            <a:gd name="adj" fmla="val 10000"/>
          </a:avLst>
        </a:prstGeom>
      </dgm:spPr>
      <dgm:t>
        <a:bodyPr/>
        <a:lstStyle/>
        <a:p>
          <a:endParaRPr lang="ru-RU"/>
        </a:p>
      </dgm:t>
    </dgm:pt>
    <dgm:pt modelId="{894E8303-F452-4992-A121-44EAEE077471}" type="pres">
      <dgm:prSet presAssocID="{E1CB274C-AF32-433C-86F9-14959B395AB4}" presName="level3hierChild" presStyleCnt="0"/>
      <dgm:spPr/>
      <dgm:t>
        <a:bodyPr/>
        <a:lstStyle/>
        <a:p>
          <a:endParaRPr lang="ru-RU"/>
        </a:p>
      </dgm:t>
    </dgm:pt>
    <dgm:pt modelId="{C75A190C-B2FC-4D86-8A6F-0976DBF29E64}" type="pres">
      <dgm:prSet presAssocID="{1D3B3D75-CAD0-46A4-B67B-43B13F553B79}" presName="conn2-1" presStyleLbl="parChTrans1D2" presStyleIdx="1" presStyleCnt="11"/>
      <dgm:spPr>
        <a:custGeom>
          <a:avLst/>
          <a:gdLst/>
          <a:ahLst/>
          <a:cxnLst/>
          <a:rect l="0" t="0" r="0" b="0"/>
          <a:pathLst>
            <a:path>
              <a:moveTo>
                <a:pt x="0" y="3715"/>
              </a:moveTo>
              <a:lnTo>
                <a:pt x="1518662" y="3715"/>
              </a:lnTo>
            </a:path>
          </a:pathLst>
        </a:custGeom>
      </dgm:spPr>
      <dgm:t>
        <a:bodyPr/>
        <a:lstStyle/>
        <a:p>
          <a:endParaRPr lang="ru-RU"/>
        </a:p>
      </dgm:t>
    </dgm:pt>
    <dgm:pt modelId="{F2E5FEDC-AF6E-4F3E-A0AB-F8812E6B0A1D}" type="pres">
      <dgm:prSet presAssocID="{1D3B3D75-CAD0-46A4-B67B-43B13F553B79}" presName="connTx" presStyleLbl="parChTrans1D2" presStyleIdx="1" presStyleCnt="11"/>
      <dgm:spPr/>
      <dgm:t>
        <a:bodyPr/>
        <a:lstStyle/>
        <a:p>
          <a:endParaRPr lang="ru-RU"/>
        </a:p>
      </dgm:t>
    </dgm:pt>
    <dgm:pt modelId="{2DB88383-5A4C-4A98-A96D-86A2FF33AAC7}" type="pres">
      <dgm:prSet presAssocID="{7A28E126-1AA8-4966-823F-63638F5287F4}" presName="root2" presStyleCnt="0"/>
      <dgm:spPr/>
      <dgm:t>
        <a:bodyPr/>
        <a:lstStyle/>
        <a:p>
          <a:endParaRPr lang="ru-RU"/>
        </a:p>
      </dgm:t>
    </dgm:pt>
    <dgm:pt modelId="{BCA7A0C7-D2E2-4763-9C48-7F28CBD4EB53}" type="pres">
      <dgm:prSet presAssocID="{7A28E126-1AA8-4966-823F-63638F5287F4}" presName="LevelTwoTextNode" presStyleLbl="node2" presStyleIdx="1" presStyleCnt="11" custScaleX="675900" custScaleY="110376">
        <dgm:presLayoutVars>
          <dgm:chPref val="3"/>
        </dgm:presLayoutVars>
      </dgm:prSet>
      <dgm:spPr>
        <a:prstGeom prst="roundRect">
          <a:avLst>
            <a:gd name="adj" fmla="val 10000"/>
          </a:avLst>
        </a:prstGeom>
      </dgm:spPr>
      <dgm:t>
        <a:bodyPr/>
        <a:lstStyle/>
        <a:p>
          <a:endParaRPr lang="ru-RU"/>
        </a:p>
      </dgm:t>
    </dgm:pt>
    <dgm:pt modelId="{F384F53C-5A4F-45FB-986C-26759A217E3E}" type="pres">
      <dgm:prSet presAssocID="{7A28E126-1AA8-4966-823F-63638F5287F4}" presName="level3hierChild" presStyleCnt="0"/>
      <dgm:spPr/>
      <dgm:t>
        <a:bodyPr/>
        <a:lstStyle/>
        <a:p>
          <a:endParaRPr lang="ru-RU"/>
        </a:p>
      </dgm:t>
    </dgm:pt>
    <dgm:pt modelId="{F22A4AAA-C230-46B9-A171-656340FE2F8E}" type="pres">
      <dgm:prSet presAssocID="{BD1CA7A3-A096-4F46-9FEC-B6172C9B6CB2}" presName="conn2-1" presStyleLbl="parChTrans1D2" presStyleIdx="2" presStyleCnt="11"/>
      <dgm:spPr>
        <a:custGeom>
          <a:avLst/>
          <a:gdLst/>
          <a:ahLst/>
          <a:cxnLst/>
          <a:rect l="0" t="0" r="0" b="0"/>
          <a:pathLst>
            <a:path>
              <a:moveTo>
                <a:pt x="0" y="3715"/>
              </a:moveTo>
              <a:lnTo>
                <a:pt x="1218791" y="3715"/>
              </a:lnTo>
            </a:path>
          </a:pathLst>
        </a:custGeom>
      </dgm:spPr>
      <dgm:t>
        <a:bodyPr/>
        <a:lstStyle/>
        <a:p>
          <a:endParaRPr lang="ru-RU"/>
        </a:p>
      </dgm:t>
    </dgm:pt>
    <dgm:pt modelId="{496D4B8E-BBDB-4403-B577-63EBC0CD54AB}" type="pres">
      <dgm:prSet presAssocID="{BD1CA7A3-A096-4F46-9FEC-B6172C9B6CB2}" presName="connTx" presStyleLbl="parChTrans1D2" presStyleIdx="2" presStyleCnt="11"/>
      <dgm:spPr/>
      <dgm:t>
        <a:bodyPr/>
        <a:lstStyle/>
        <a:p>
          <a:endParaRPr lang="ru-RU"/>
        </a:p>
      </dgm:t>
    </dgm:pt>
    <dgm:pt modelId="{31AC7004-3590-492C-BA36-31FE101A533A}" type="pres">
      <dgm:prSet presAssocID="{471C90FB-1F13-4970-AE67-4302B6ACA5AC}" presName="root2" presStyleCnt="0"/>
      <dgm:spPr/>
      <dgm:t>
        <a:bodyPr/>
        <a:lstStyle/>
        <a:p>
          <a:endParaRPr lang="ru-RU"/>
        </a:p>
      </dgm:t>
    </dgm:pt>
    <dgm:pt modelId="{00D8189D-3712-4B56-BE67-90F471B769BE}" type="pres">
      <dgm:prSet presAssocID="{471C90FB-1F13-4970-AE67-4302B6ACA5AC}" presName="LevelTwoTextNode" presStyleLbl="node2" presStyleIdx="2" presStyleCnt="11" custScaleX="675900" custScaleY="145508">
        <dgm:presLayoutVars>
          <dgm:chPref val="3"/>
        </dgm:presLayoutVars>
      </dgm:prSet>
      <dgm:spPr>
        <a:prstGeom prst="roundRect">
          <a:avLst>
            <a:gd name="adj" fmla="val 10000"/>
          </a:avLst>
        </a:prstGeom>
      </dgm:spPr>
      <dgm:t>
        <a:bodyPr/>
        <a:lstStyle/>
        <a:p>
          <a:endParaRPr lang="ru-RU"/>
        </a:p>
      </dgm:t>
    </dgm:pt>
    <dgm:pt modelId="{124226D7-C64B-4719-A8C2-D62CDACCEFC5}" type="pres">
      <dgm:prSet presAssocID="{471C90FB-1F13-4970-AE67-4302B6ACA5AC}" presName="level3hierChild" presStyleCnt="0"/>
      <dgm:spPr/>
      <dgm:t>
        <a:bodyPr/>
        <a:lstStyle/>
        <a:p>
          <a:endParaRPr lang="ru-RU"/>
        </a:p>
      </dgm:t>
    </dgm:pt>
    <dgm:pt modelId="{A5F4F55E-0802-4698-842D-69D7B53C1C1F}" type="pres">
      <dgm:prSet presAssocID="{89B67886-9631-4847-A924-88181ACFF0DA}" presName="conn2-1" presStyleLbl="parChTrans1D2" presStyleIdx="3" presStyleCnt="11"/>
      <dgm:spPr>
        <a:custGeom>
          <a:avLst/>
          <a:gdLst/>
          <a:ahLst/>
          <a:cxnLst/>
          <a:rect l="0" t="0" r="0" b="0"/>
          <a:pathLst>
            <a:path>
              <a:moveTo>
                <a:pt x="0" y="3715"/>
              </a:moveTo>
              <a:lnTo>
                <a:pt x="367299" y="3715"/>
              </a:lnTo>
            </a:path>
          </a:pathLst>
        </a:custGeom>
      </dgm:spPr>
      <dgm:t>
        <a:bodyPr/>
        <a:lstStyle/>
        <a:p>
          <a:endParaRPr lang="ru-RU"/>
        </a:p>
      </dgm:t>
    </dgm:pt>
    <dgm:pt modelId="{54A7EAA0-CFF0-475F-B9A4-E34165D00892}" type="pres">
      <dgm:prSet presAssocID="{89B67886-9631-4847-A924-88181ACFF0DA}" presName="connTx" presStyleLbl="parChTrans1D2" presStyleIdx="3" presStyleCnt="11"/>
      <dgm:spPr/>
      <dgm:t>
        <a:bodyPr/>
        <a:lstStyle/>
        <a:p>
          <a:endParaRPr lang="ru-RU"/>
        </a:p>
      </dgm:t>
    </dgm:pt>
    <dgm:pt modelId="{AE298A41-0242-4E0B-B213-DC2AAF6C2D69}" type="pres">
      <dgm:prSet presAssocID="{5770DAD3-3119-4E86-B612-74AE487A6580}" presName="root2" presStyleCnt="0"/>
      <dgm:spPr/>
      <dgm:t>
        <a:bodyPr/>
        <a:lstStyle/>
        <a:p>
          <a:endParaRPr lang="ru-RU"/>
        </a:p>
      </dgm:t>
    </dgm:pt>
    <dgm:pt modelId="{52BB4600-BA72-4AE1-9DA2-75CC72B6A2AB}" type="pres">
      <dgm:prSet presAssocID="{5770DAD3-3119-4E86-B612-74AE487A6580}" presName="LevelTwoTextNode" presStyleLbl="node2" presStyleIdx="3" presStyleCnt="11" custScaleX="675900" custScaleY="154247">
        <dgm:presLayoutVars>
          <dgm:chPref val="3"/>
        </dgm:presLayoutVars>
      </dgm:prSet>
      <dgm:spPr>
        <a:prstGeom prst="roundRect">
          <a:avLst>
            <a:gd name="adj" fmla="val 10000"/>
          </a:avLst>
        </a:prstGeom>
      </dgm:spPr>
      <dgm:t>
        <a:bodyPr/>
        <a:lstStyle/>
        <a:p>
          <a:endParaRPr lang="ru-RU"/>
        </a:p>
      </dgm:t>
    </dgm:pt>
    <dgm:pt modelId="{115E4CE4-CAB4-4910-A34D-334CD96DB792}" type="pres">
      <dgm:prSet presAssocID="{5770DAD3-3119-4E86-B612-74AE487A6580}" presName="level3hierChild" presStyleCnt="0"/>
      <dgm:spPr/>
      <dgm:t>
        <a:bodyPr/>
        <a:lstStyle/>
        <a:p>
          <a:endParaRPr lang="ru-RU"/>
        </a:p>
      </dgm:t>
    </dgm:pt>
    <dgm:pt modelId="{A09A0747-9CDB-4FEF-80B9-AF8AB245B603}" type="pres">
      <dgm:prSet presAssocID="{16F568FC-C8CB-407A-8A93-BCC8566B2B0D}" presName="conn2-1" presStyleLbl="parChTrans1D2" presStyleIdx="4" presStyleCnt="11"/>
      <dgm:spPr>
        <a:custGeom>
          <a:avLst/>
          <a:gdLst/>
          <a:ahLst/>
          <a:cxnLst/>
          <a:rect l="0" t="0" r="0" b="0"/>
          <a:pathLst>
            <a:path>
              <a:moveTo>
                <a:pt x="0" y="3715"/>
              </a:moveTo>
              <a:lnTo>
                <a:pt x="173161" y="3715"/>
              </a:lnTo>
            </a:path>
          </a:pathLst>
        </a:custGeom>
      </dgm:spPr>
      <dgm:t>
        <a:bodyPr/>
        <a:lstStyle/>
        <a:p>
          <a:endParaRPr lang="ru-RU"/>
        </a:p>
      </dgm:t>
    </dgm:pt>
    <dgm:pt modelId="{CA02F43D-4A96-465D-8A22-7B43853DC62D}" type="pres">
      <dgm:prSet presAssocID="{16F568FC-C8CB-407A-8A93-BCC8566B2B0D}" presName="connTx" presStyleLbl="parChTrans1D2" presStyleIdx="4" presStyleCnt="11"/>
      <dgm:spPr/>
      <dgm:t>
        <a:bodyPr/>
        <a:lstStyle/>
        <a:p>
          <a:endParaRPr lang="ru-RU"/>
        </a:p>
      </dgm:t>
    </dgm:pt>
    <dgm:pt modelId="{63ADD6C0-11A1-47B8-A35C-2DFAEB891506}" type="pres">
      <dgm:prSet presAssocID="{F4B8260E-2371-410E-B58A-DC225B38F7B2}" presName="root2" presStyleCnt="0"/>
      <dgm:spPr/>
      <dgm:t>
        <a:bodyPr/>
        <a:lstStyle/>
        <a:p>
          <a:endParaRPr lang="ru-RU"/>
        </a:p>
      </dgm:t>
    </dgm:pt>
    <dgm:pt modelId="{86FF2C64-20DF-474A-B757-D11FBEC159C5}" type="pres">
      <dgm:prSet presAssocID="{F4B8260E-2371-410E-B58A-DC225B38F7B2}" presName="LevelTwoTextNode" presStyleLbl="node2" presStyleIdx="4" presStyleCnt="11" custScaleX="675900" custScaleY="139283">
        <dgm:presLayoutVars>
          <dgm:chPref val="3"/>
        </dgm:presLayoutVars>
      </dgm:prSet>
      <dgm:spPr>
        <a:prstGeom prst="roundRect">
          <a:avLst>
            <a:gd name="adj" fmla="val 10000"/>
          </a:avLst>
        </a:prstGeom>
      </dgm:spPr>
      <dgm:t>
        <a:bodyPr/>
        <a:lstStyle/>
        <a:p>
          <a:endParaRPr lang="ru-RU"/>
        </a:p>
      </dgm:t>
    </dgm:pt>
    <dgm:pt modelId="{9F17A30C-B4DB-4958-BB3A-757CF2C35833}" type="pres">
      <dgm:prSet presAssocID="{F4B8260E-2371-410E-B58A-DC225B38F7B2}" presName="level3hierChild" presStyleCnt="0"/>
      <dgm:spPr/>
      <dgm:t>
        <a:bodyPr/>
        <a:lstStyle/>
        <a:p>
          <a:endParaRPr lang="ru-RU"/>
        </a:p>
      </dgm:t>
    </dgm:pt>
    <dgm:pt modelId="{C58A2E8B-56A4-49F3-88F5-1CB85C4EF133}" type="pres">
      <dgm:prSet presAssocID="{29AEDE6B-AD53-4ABC-BA3D-8A8C294D20EA}" presName="conn2-1" presStyleLbl="parChTrans1D2" presStyleIdx="5" presStyleCnt="11"/>
      <dgm:spPr>
        <a:custGeom>
          <a:avLst/>
          <a:gdLst/>
          <a:ahLst/>
          <a:cxnLst/>
          <a:rect l="0" t="0" r="0" b="0"/>
          <a:pathLst>
            <a:path>
              <a:moveTo>
                <a:pt x="0" y="3715"/>
              </a:moveTo>
              <a:lnTo>
                <a:pt x="388495" y="3715"/>
              </a:lnTo>
            </a:path>
          </a:pathLst>
        </a:custGeom>
      </dgm:spPr>
      <dgm:t>
        <a:bodyPr/>
        <a:lstStyle/>
        <a:p>
          <a:endParaRPr lang="ru-RU"/>
        </a:p>
      </dgm:t>
    </dgm:pt>
    <dgm:pt modelId="{E5880289-4814-4F09-9725-896E9DE0F44C}" type="pres">
      <dgm:prSet presAssocID="{29AEDE6B-AD53-4ABC-BA3D-8A8C294D20EA}" presName="connTx" presStyleLbl="parChTrans1D2" presStyleIdx="5" presStyleCnt="11"/>
      <dgm:spPr/>
      <dgm:t>
        <a:bodyPr/>
        <a:lstStyle/>
        <a:p>
          <a:endParaRPr lang="ru-RU"/>
        </a:p>
      </dgm:t>
    </dgm:pt>
    <dgm:pt modelId="{F92407CA-BCB0-447F-A6DF-6C5A1B2C98FB}" type="pres">
      <dgm:prSet presAssocID="{1F9D7DD7-A20E-4638-87CB-18A59BAB8210}" presName="root2" presStyleCnt="0"/>
      <dgm:spPr/>
      <dgm:t>
        <a:bodyPr/>
        <a:lstStyle/>
        <a:p>
          <a:endParaRPr lang="ru-RU"/>
        </a:p>
      </dgm:t>
    </dgm:pt>
    <dgm:pt modelId="{0407EAA6-7697-4C64-B287-26FCF2CCE7BD}" type="pres">
      <dgm:prSet presAssocID="{1F9D7DD7-A20E-4638-87CB-18A59BAB8210}" presName="LevelTwoTextNode" presStyleLbl="node2" presStyleIdx="5" presStyleCnt="11" custScaleX="675900" custScaleY="143277">
        <dgm:presLayoutVars>
          <dgm:chPref val="3"/>
        </dgm:presLayoutVars>
      </dgm:prSet>
      <dgm:spPr>
        <a:prstGeom prst="roundRect">
          <a:avLst>
            <a:gd name="adj" fmla="val 10000"/>
          </a:avLst>
        </a:prstGeom>
      </dgm:spPr>
      <dgm:t>
        <a:bodyPr/>
        <a:lstStyle/>
        <a:p>
          <a:endParaRPr lang="ru-RU"/>
        </a:p>
      </dgm:t>
    </dgm:pt>
    <dgm:pt modelId="{576FB759-2BF2-46A9-9AB8-8A6ECC324E60}" type="pres">
      <dgm:prSet presAssocID="{1F9D7DD7-A20E-4638-87CB-18A59BAB8210}" presName="level3hierChild" presStyleCnt="0"/>
      <dgm:spPr/>
      <dgm:t>
        <a:bodyPr/>
        <a:lstStyle/>
        <a:p>
          <a:endParaRPr lang="ru-RU"/>
        </a:p>
      </dgm:t>
    </dgm:pt>
    <dgm:pt modelId="{93300409-ABD4-4D41-BDF4-526FBDA15543}" type="pres">
      <dgm:prSet presAssocID="{CAA31A17-E9D2-41F5-B24B-B583A5212424}" presName="conn2-1" presStyleLbl="parChTrans1D2" presStyleIdx="6" presStyleCnt="11"/>
      <dgm:spPr>
        <a:custGeom>
          <a:avLst/>
          <a:gdLst/>
          <a:ahLst/>
          <a:cxnLst/>
          <a:rect l="0" t="0" r="0" b="0"/>
          <a:pathLst>
            <a:path>
              <a:moveTo>
                <a:pt x="0" y="3715"/>
              </a:moveTo>
              <a:lnTo>
                <a:pt x="687717" y="3715"/>
              </a:lnTo>
            </a:path>
          </a:pathLst>
        </a:custGeom>
      </dgm:spPr>
      <dgm:t>
        <a:bodyPr/>
        <a:lstStyle/>
        <a:p>
          <a:endParaRPr lang="ru-RU"/>
        </a:p>
      </dgm:t>
    </dgm:pt>
    <dgm:pt modelId="{5BCEDC9B-58E2-471C-A9F7-D8CF2A84D9A5}" type="pres">
      <dgm:prSet presAssocID="{CAA31A17-E9D2-41F5-B24B-B583A5212424}" presName="connTx" presStyleLbl="parChTrans1D2" presStyleIdx="6" presStyleCnt="11"/>
      <dgm:spPr/>
      <dgm:t>
        <a:bodyPr/>
        <a:lstStyle/>
        <a:p>
          <a:endParaRPr lang="ru-RU"/>
        </a:p>
      </dgm:t>
    </dgm:pt>
    <dgm:pt modelId="{980C390D-63B0-45FB-8A12-6EF32EEB9893}" type="pres">
      <dgm:prSet presAssocID="{ED97A7E7-25B2-4FD1-88EF-80E06D810D7F}" presName="root2" presStyleCnt="0"/>
      <dgm:spPr/>
      <dgm:t>
        <a:bodyPr/>
        <a:lstStyle/>
        <a:p>
          <a:endParaRPr lang="ru-RU"/>
        </a:p>
      </dgm:t>
    </dgm:pt>
    <dgm:pt modelId="{A2C96172-BC8B-4A57-953B-85851613314B}" type="pres">
      <dgm:prSet presAssocID="{ED97A7E7-25B2-4FD1-88EF-80E06D810D7F}" presName="LevelTwoTextNode" presStyleLbl="node2" presStyleIdx="6" presStyleCnt="11" custScaleX="675900" custScaleY="127048">
        <dgm:presLayoutVars>
          <dgm:chPref val="3"/>
        </dgm:presLayoutVars>
      </dgm:prSet>
      <dgm:spPr>
        <a:prstGeom prst="roundRect">
          <a:avLst>
            <a:gd name="adj" fmla="val 10000"/>
          </a:avLst>
        </a:prstGeom>
      </dgm:spPr>
      <dgm:t>
        <a:bodyPr/>
        <a:lstStyle/>
        <a:p>
          <a:endParaRPr lang="ru-RU"/>
        </a:p>
      </dgm:t>
    </dgm:pt>
    <dgm:pt modelId="{C00B5A02-7292-4F4B-8A35-0000FB635558}" type="pres">
      <dgm:prSet presAssocID="{ED97A7E7-25B2-4FD1-88EF-80E06D810D7F}" presName="level3hierChild" presStyleCnt="0"/>
      <dgm:spPr/>
      <dgm:t>
        <a:bodyPr/>
        <a:lstStyle/>
        <a:p>
          <a:endParaRPr lang="ru-RU"/>
        </a:p>
      </dgm:t>
    </dgm:pt>
    <dgm:pt modelId="{EABE1B77-B7B7-4427-83F5-7C335D08F603}" type="pres">
      <dgm:prSet presAssocID="{493DC9ED-D4DB-49C5-AB66-4AEAACA914C8}" presName="conn2-1" presStyleLbl="parChTrans1D2" presStyleIdx="7" presStyleCnt="11"/>
      <dgm:spPr>
        <a:custGeom>
          <a:avLst/>
          <a:gdLst/>
          <a:ahLst/>
          <a:cxnLst/>
          <a:rect l="0" t="0" r="0" b="0"/>
          <a:pathLst>
            <a:path>
              <a:moveTo>
                <a:pt x="0" y="3715"/>
              </a:moveTo>
              <a:lnTo>
                <a:pt x="1008870" y="3715"/>
              </a:lnTo>
            </a:path>
          </a:pathLst>
        </a:custGeom>
      </dgm:spPr>
      <dgm:t>
        <a:bodyPr/>
        <a:lstStyle/>
        <a:p>
          <a:endParaRPr lang="ru-RU"/>
        </a:p>
      </dgm:t>
    </dgm:pt>
    <dgm:pt modelId="{D817C3CA-6D77-4990-879D-668C13F06FD0}" type="pres">
      <dgm:prSet presAssocID="{493DC9ED-D4DB-49C5-AB66-4AEAACA914C8}" presName="connTx" presStyleLbl="parChTrans1D2" presStyleIdx="7" presStyleCnt="11"/>
      <dgm:spPr/>
      <dgm:t>
        <a:bodyPr/>
        <a:lstStyle/>
        <a:p>
          <a:endParaRPr lang="ru-RU"/>
        </a:p>
      </dgm:t>
    </dgm:pt>
    <dgm:pt modelId="{D5BD8B50-51C8-4BAB-8D76-301D25D5935E}" type="pres">
      <dgm:prSet presAssocID="{90D29266-1269-41B7-8D82-6341151047ED}" presName="root2" presStyleCnt="0"/>
      <dgm:spPr/>
      <dgm:t>
        <a:bodyPr/>
        <a:lstStyle/>
        <a:p>
          <a:endParaRPr lang="ru-RU"/>
        </a:p>
      </dgm:t>
    </dgm:pt>
    <dgm:pt modelId="{B9315396-C397-49A1-8FB8-98D94C5B99F3}" type="pres">
      <dgm:prSet presAssocID="{90D29266-1269-41B7-8D82-6341151047ED}" presName="LevelTwoTextNode" presStyleLbl="node2" presStyleIdx="7" presStyleCnt="11" custScaleX="675900" custScaleY="153383">
        <dgm:presLayoutVars>
          <dgm:chPref val="3"/>
        </dgm:presLayoutVars>
      </dgm:prSet>
      <dgm:spPr>
        <a:prstGeom prst="roundRect">
          <a:avLst>
            <a:gd name="adj" fmla="val 10000"/>
          </a:avLst>
        </a:prstGeom>
      </dgm:spPr>
      <dgm:t>
        <a:bodyPr/>
        <a:lstStyle/>
        <a:p>
          <a:endParaRPr lang="ru-RU"/>
        </a:p>
      </dgm:t>
    </dgm:pt>
    <dgm:pt modelId="{E971D549-BEED-4D0D-94AC-6A11A43E4ACC}" type="pres">
      <dgm:prSet presAssocID="{90D29266-1269-41B7-8D82-6341151047ED}" presName="level3hierChild" presStyleCnt="0"/>
      <dgm:spPr/>
      <dgm:t>
        <a:bodyPr/>
        <a:lstStyle/>
        <a:p>
          <a:endParaRPr lang="ru-RU"/>
        </a:p>
      </dgm:t>
    </dgm:pt>
    <dgm:pt modelId="{107FF7B0-B1D2-4E48-A53E-60C490736007}" type="pres">
      <dgm:prSet presAssocID="{9A9D74A0-38F3-403F-9D91-E594EB203568}" presName="conn2-1" presStyleLbl="parChTrans1D2" presStyleIdx="8" presStyleCnt="11"/>
      <dgm:spPr>
        <a:custGeom>
          <a:avLst/>
          <a:gdLst/>
          <a:ahLst/>
          <a:cxnLst/>
          <a:rect l="0" t="0" r="0" b="0"/>
          <a:pathLst>
            <a:path>
              <a:moveTo>
                <a:pt x="0" y="3715"/>
              </a:moveTo>
              <a:lnTo>
                <a:pt x="1642741" y="3715"/>
              </a:lnTo>
            </a:path>
          </a:pathLst>
        </a:custGeom>
      </dgm:spPr>
      <dgm:t>
        <a:bodyPr/>
        <a:lstStyle/>
        <a:p>
          <a:endParaRPr lang="ru-RU"/>
        </a:p>
      </dgm:t>
    </dgm:pt>
    <dgm:pt modelId="{D4E1F616-3E77-459A-AEE1-AAD83B525EFA}" type="pres">
      <dgm:prSet presAssocID="{9A9D74A0-38F3-403F-9D91-E594EB203568}" presName="connTx" presStyleLbl="parChTrans1D2" presStyleIdx="8" presStyleCnt="11"/>
      <dgm:spPr/>
      <dgm:t>
        <a:bodyPr/>
        <a:lstStyle/>
        <a:p>
          <a:endParaRPr lang="ru-RU"/>
        </a:p>
      </dgm:t>
    </dgm:pt>
    <dgm:pt modelId="{FC9A1BEC-27AE-491C-B9E4-267546E77BE8}" type="pres">
      <dgm:prSet presAssocID="{426071BA-12E2-43EF-8A04-FECC212419F8}" presName="root2" presStyleCnt="0"/>
      <dgm:spPr/>
    </dgm:pt>
    <dgm:pt modelId="{2985040E-45E6-40F4-A059-76BBD9B9B81E}" type="pres">
      <dgm:prSet presAssocID="{426071BA-12E2-43EF-8A04-FECC212419F8}" presName="LevelTwoTextNode" presStyleLbl="node2" presStyleIdx="8" presStyleCnt="11" custScaleX="676219" custScaleY="155864">
        <dgm:presLayoutVars>
          <dgm:chPref val="3"/>
        </dgm:presLayoutVars>
      </dgm:prSet>
      <dgm:spPr>
        <a:prstGeom prst="roundRect">
          <a:avLst>
            <a:gd name="adj" fmla="val 10000"/>
          </a:avLst>
        </a:prstGeom>
      </dgm:spPr>
      <dgm:t>
        <a:bodyPr/>
        <a:lstStyle/>
        <a:p>
          <a:endParaRPr lang="ru-RU"/>
        </a:p>
      </dgm:t>
    </dgm:pt>
    <dgm:pt modelId="{A6260AA0-3529-4113-9DE0-477FE7938D41}" type="pres">
      <dgm:prSet presAssocID="{426071BA-12E2-43EF-8A04-FECC212419F8}" presName="level3hierChild" presStyleCnt="0"/>
      <dgm:spPr/>
    </dgm:pt>
    <dgm:pt modelId="{7517CAD7-2A79-4F89-96C9-B40506F96C9F}" type="pres">
      <dgm:prSet presAssocID="{19F43620-581B-4DDD-9D8D-451189DA1B39}" presName="conn2-1" presStyleLbl="parChTrans1D2" presStyleIdx="9" presStyleCnt="11"/>
      <dgm:spPr>
        <a:custGeom>
          <a:avLst/>
          <a:gdLst/>
          <a:ahLst/>
          <a:cxnLst/>
          <a:rect l="0" t="0" r="0" b="0"/>
          <a:pathLst>
            <a:path>
              <a:moveTo>
                <a:pt x="0" y="3715"/>
              </a:moveTo>
              <a:lnTo>
                <a:pt x="1956264" y="3715"/>
              </a:lnTo>
            </a:path>
          </a:pathLst>
        </a:custGeom>
      </dgm:spPr>
      <dgm:t>
        <a:bodyPr/>
        <a:lstStyle/>
        <a:p>
          <a:endParaRPr lang="ru-RU"/>
        </a:p>
      </dgm:t>
    </dgm:pt>
    <dgm:pt modelId="{C6142C2F-92D3-435B-AB4C-F2054A421187}" type="pres">
      <dgm:prSet presAssocID="{19F43620-581B-4DDD-9D8D-451189DA1B39}" presName="connTx" presStyleLbl="parChTrans1D2" presStyleIdx="9" presStyleCnt="11"/>
      <dgm:spPr/>
      <dgm:t>
        <a:bodyPr/>
        <a:lstStyle/>
        <a:p>
          <a:endParaRPr lang="ru-RU"/>
        </a:p>
      </dgm:t>
    </dgm:pt>
    <dgm:pt modelId="{11A4074C-84C7-4ABC-AE3B-24CCA414CE71}" type="pres">
      <dgm:prSet presAssocID="{D866D6A7-7380-4BEB-AF1B-148974D661B6}" presName="root2" presStyleCnt="0"/>
      <dgm:spPr/>
    </dgm:pt>
    <dgm:pt modelId="{7D69B5EE-6550-4CF2-94A6-AF326E213F7F}" type="pres">
      <dgm:prSet presAssocID="{D866D6A7-7380-4BEB-AF1B-148974D661B6}" presName="LevelTwoTextNode" presStyleLbl="node2" presStyleIdx="9" presStyleCnt="11" custScaleX="675990" custScaleY="112008">
        <dgm:presLayoutVars>
          <dgm:chPref val="3"/>
        </dgm:presLayoutVars>
      </dgm:prSet>
      <dgm:spPr>
        <a:prstGeom prst="roundRect">
          <a:avLst>
            <a:gd name="adj" fmla="val 10000"/>
          </a:avLst>
        </a:prstGeom>
      </dgm:spPr>
      <dgm:t>
        <a:bodyPr/>
        <a:lstStyle/>
        <a:p>
          <a:endParaRPr lang="ru-RU"/>
        </a:p>
      </dgm:t>
    </dgm:pt>
    <dgm:pt modelId="{971058AD-A904-4EB6-A92B-23E812BB3BA0}" type="pres">
      <dgm:prSet presAssocID="{D866D6A7-7380-4BEB-AF1B-148974D661B6}" presName="level3hierChild" presStyleCnt="0"/>
      <dgm:spPr/>
    </dgm:pt>
    <dgm:pt modelId="{8FEA07A3-18CA-4800-9ACD-23CE2D4A6C53}" type="pres">
      <dgm:prSet presAssocID="{54A027E0-EF04-4598-A3F6-69D358631230}" presName="conn2-1" presStyleLbl="parChTrans1D2" presStyleIdx="10" presStyleCnt="11"/>
      <dgm:spPr>
        <a:custGeom>
          <a:avLst/>
          <a:gdLst/>
          <a:ahLst/>
          <a:cxnLst/>
          <a:rect l="0" t="0" r="0" b="0"/>
          <a:pathLst>
            <a:path>
              <a:moveTo>
                <a:pt x="0" y="3715"/>
              </a:moveTo>
              <a:lnTo>
                <a:pt x="2204824" y="3715"/>
              </a:lnTo>
            </a:path>
          </a:pathLst>
        </a:custGeom>
      </dgm:spPr>
      <dgm:t>
        <a:bodyPr/>
        <a:lstStyle/>
        <a:p>
          <a:endParaRPr lang="ru-RU"/>
        </a:p>
      </dgm:t>
    </dgm:pt>
    <dgm:pt modelId="{2C55FA82-3EAB-455D-9FCF-766FA82620E0}" type="pres">
      <dgm:prSet presAssocID="{54A027E0-EF04-4598-A3F6-69D358631230}" presName="connTx" presStyleLbl="parChTrans1D2" presStyleIdx="10" presStyleCnt="11"/>
      <dgm:spPr/>
      <dgm:t>
        <a:bodyPr/>
        <a:lstStyle/>
        <a:p>
          <a:endParaRPr lang="ru-RU"/>
        </a:p>
      </dgm:t>
    </dgm:pt>
    <dgm:pt modelId="{DED8F0BA-E1BF-4BC4-A69D-AF79B00E16DE}" type="pres">
      <dgm:prSet presAssocID="{5BF8DBAA-CBCC-4A03-8CCA-5FC9ABC2633F}" presName="root2" presStyleCnt="0"/>
      <dgm:spPr/>
    </dgm:pt>
    <dgm:pt modelId="{9D6C952E-BB49-404E-ACA8-AD9A2304D55D}" type="pres">
      <dgm:prSet presAssocID="{5BF8DBAA-CBCC-4A03-8CCA-5FC9ABC2633F}" presName="LevelTwoTextNode" presStyleLbl="node2" presStyleIdx="10" presStyleCnt="11" custAng="10800000" custFlipVert="1" custScaleX="668578" custScaleY="105592" custLinFactNeighborX="3192" custLinFactNeighborY="-6384">
        <dgm:presLayoutVars>
          <dgm:chPref val="3"/>
        </dgm:presLayoutVars>
      </dgm:prSet>
      <dgm:spPr>
        <a:prstGeom prst="roundRect">
          <a:avLst>
            <a:gd name="adj" fmla="val 10000"/>
          </a:avLst>
        </a:prstGeom>
      </dgm:spPr>
      <dgm:t>
        <a:bodyPr/>
        <a:lstStyle/>
        <a:p>
          <a:endParaRPr lang="ru-RU"/>
        </a:p>
      </dgm:t>
    </dgm:pt>
    <dgm:pt modelId="{46BA7870-18AF-4CB7-9D9E-E4603E836266}" type="pres">
      <dgm:prSet presAssocID="{5BF8DBAA-CBCC-4A03-8CCA-5FC9ABC2633F}" presName="level3hierChild" presStyleCnt="0"/>
      <dgm:spPr/>
    </dgm:pt>
  </dgm:ptLst>
  <dgm:cxnLst>
    <dgm:cxn modelId="{D9CF64FC-C85D-46D2-BAE8-93A9F75B271B}" type="presOf" srcId="{29AEDE6B-AD53-4ABC-BA3D-8A8C294D20EA}" destId="{E5880289-4814-4F09-9725-896E9DE0F44C}" srcOrd="1" destOrd="0" presId="urn:microsoft.com/office/officeart/2005/8/layout/hierarchy2"/>
    <dgm:cxn modelId="{7BD92375-CEB8-4011-9035-485CB7CEDD50}" type="presOf" srcId="{1F9D7DD7-A20E-4638-87CB-18A59BAB8210}" destId="{0407EAA6-7697-4C64-B287-26FCF2CCE7BD}" srcOrd="0" destOrd="0" presId="urn:microsoft.com/office/officeart/2005/8/layout/hierarchy2"/>
    <dgm:cxn modelId="{C62562B9-4E5B-46E7-8F59-4C5ABE6B7500}" srcId="{654610B4-9A46-4A12-8071-A8E29D41B204}" destId="{5BF8DBAA-CBCC-4A03-8CCA-5FC9ABC2633F}" srcOrd="10" destOrd="0" parTransId="{54A027E0-EF04-4598-A3F6-69D358631230}" sibTransId="{0DE166BF-DFAD-4306-B2BF-DF5602B16A17}"/>
    <dgm:cxn modelId="{136B5CBC-578F-48C0-B788-F8E59C2AF8B4}" type="presOf" srcId="{BD1CA7A3-A096-4F46-9FEC-B6172C9B6CB2}" destId="{F22A4AAA-C230-46B9-A171-656340FE2F8E}" srcOrd="0" destOrd="0" presId="urn:microsoft.com/office/officeart/2005/8/layout/hierarchy2"/>
    <dgm:cxn modelId="{4BE77B92-7D73-4084-83F9-501CA287A538}" srcId="{654610B4-9A46-4A12-8071-A8E29D41B204}" destId="{1F9D7DD7-A20E-4638-87CB-18A59BAB8210}" srcOrd="5" destOrd="0" parTransId="{29AEDE6B-AD53-4ABC-BA3D-8A8C294D20EA}" sibTransId="{9FE25217-B7B0-46B4-9315-40E226E6A065}"/>
    <dgm:cxn modelId="{03A6BB40-C4A4-423C-9071-D91B9EDE1F49}" type="presOf" srcId="{471C90FB-1F13-4970-AE67-4302B6ACA5AC}" destId="{00D8189D-3712-4B56-BE67-90F471B769BE}" srcOrd="0" destOrd="0" presId="urn:microsoft.com/office/officeart/2005/8/layout/hierarchy2"/>
    <dgm:cxn modelId="{9CBCE1C6-9A0E-483D-9343-A839104203A2}" srcId="{654610B4-9A46-4A12-8071-A8E29D41B204}" destId="{471C90FB-1F13-4970-AE67-4302B6ACA5AC}" srcOrd="2" destOrd="0" parTransId="{BD1CA7A3-A096-4F46-9FEC-B6172C9B6CB2}" sibTransId="{857B5355-E774-47CE-B81C-D14043714484}"/>
    <dgm:cxn modelId="{52C8F756-397B-4D3A-80FE-C45D9234FFBD}" srcId="{654610B4-9A46-4A12-8071-A8E29D41B204}" destId="{E1CB274C-AF32-433C-86F9-14959B395AB4}" srcOrd="0" destOrd="0" parTransId="{21ADEEF4-D508-496C-B799-F4BFF7B9A103}" sibTransId="{2ABF8E59-492E-43BD-BFE0-9CCD4CB44F36}"/>
    <dgm:cxn modelId="{5AC8BE9F-5B00-4741-9935-4160C9ADF4DF}" type="presOf" srcId="{21ADEEF4-D508-496C-B799-F4BFF7B9A103}" destId="{02F5DDF3-033E-47A1-B925-F03ACB1FD007}" srcOrd="0" destOrd="0" presId="urn:microsoft.com/office/officeart/2005/8/layout/hierarchy2"/>
    <dgm:cxn modelId="{619C37F1-5166-44E9-BE15-57AE67BB16C6}" type="presOf" srcId="{E1CB274C-AF32-433C-86F9-14959B395AB4}" destId="{58DE4184-C8DC-417E-8604-697D60F26CB5}" srcOrd="0" destOrd="0" presId="urn:microsoft.com/office/officeart/2005/8/layout/hierarchy2"/>
    <dgm:cxn modelId="{0141FF6F-B938-4711-BF80-1D87C35747AD}" type="presOf" srcId="{9A9D74A0-38F3-403F-9D91-E594EB203568}" destId="{D4E1F616-3E77-459A-AEE1-AAD83B525EFA}" srcOrd="1" destOrd="0" presId="urn:microsoft.com/office/officeart/2005/8/layout/hierarchy2"/>
    <dgm:cxn modelId="{8BF2E9BB-D61E-4923-B5A4-6EF885306E2A}" type="presOf" srcId="{16F568FC-C8CB-407A-8A93-BCC8566B2B0D}" destId="{CA02F43D-4A96-465D-8A22-7B43853DC62D}" srcOrd="1" destOrd="0" presId="urn:microsoft.com/office/officeart/2005/8/layout/hierarchy2"/>
    <dgm:cxn modelId="{CD17D27D-0BC4-46BF-AF7D-2FAA82EF6335}" type="presOf" srcId="{89B67886-9631-4847-A924-88181ACFF0DA}" destId="{A5F4F55E-0802-4698-842D-69D7B53C1C1F}" srcOrd="0" destOrd="0" presId="urn:microsoft.com/office/officeart/2005/8/layout/hierarchy2"/>
    <dgm:cxn modelId="{4D436713-3E30-46BF-B595-A689BCFF3A84}" type="presOf" srcId="{89B67886-9631-4847-A924-88181ACFF0DA}" destId="{54A7EAA0-CFF0-475F-B9A4-E34165D00892}" srcOrd="1" destOrd="0" presId="urn:microsoft.com/office/officeart/2005/8/layout/hierarchy2"/>
    <dgm:cxn modelId="{14526784-B91D-45B0-AB2C-D5AE34BB9E43}" srcId="{743CDE4F-C9C5-4AF1-ABBD-5CC2B777019E}" destId="{654610B4-9A46-4A12-8071-A8E29D41B204}" srcOrd="0" destOrd="0" parTransId="{25F7915E-B32F-41BC-BB24-85D65293F2ED}" sibTransId="{2587AC7B-DECE-4B61-A6FF-CF8492B3D164}"/>
    <dgm:cxn modelId="{CA1349F7-F48B-445B-89AA-A31E1FA0EDFB}" type="presOf" srcId="{1D3B3D75-CAD0-46A4-B67B-43B13F553B79}" destId="{C75A190C-B2FC-4D86-8A6F-0976DBF29E64}" srcOrd="0" destOrd="0" presId="urn:microsoft.com/office/officeart/2005/8/layout/hierarchy2"/>
    <dgm:cxn modelId="{7DDA35C9-67A5-4965-BF21-F72DE8E709B6}" srcId="{654610B4-9A46-4A12-8071-A8E29D41B204}" destId="{D866D6A7-7380-4BEB-AF1B-148974D661B6}" srcOrd="9" destOrd="0" parTransId="{19F43620-581B-4DDD-9D8D-451189DA1B39}" sibTransId="{98B658EF-2AC7-4707-B3C4-AED93806C4B7}"/>
    <dgm:cxn modelId="{CA8C6DDC-6971-4128-9158-7FDAF9FA3C43}" type="presOf" srcId="{5BF8DBAA-CBCC-4A03-8CCA-5FC9ABC2633F}" destId="{9D6C952E-BB49-404E-ACA8-AD9A2304D55D}" srcOrd="0" destOrd="0" presId="urn:microsoft.com/office/officeart/2005/8/layout/hierarchy2"/>
    <dgm:cxn modelId="{B159A8DC-9FC3-420D-AC0B-70565C7E324D}" srcId="{654610B4-9A46-4A12-8071-A8E29D41B204}" destId="{F4B8260E-2371-410E-B58A-DC225B38F7B2}" srcOrd="4" destOrd="0" parTransId="{16F568FC-C8CB-407A-8A93-BCC8566B2B0D}" sibTransId="{C248CB5A-1294-41CF-9B3B-797532EBF980}"/>
    <dgm:cxn modelId="{4CD75588-4352-4420-AD67-D95A251AEE55}" type="presOf" srcId="{1D3B3D75-CAD0-46A4-B67B-43B13F553B79}" destId="{F2E5FEDC-AF6E-4F3E-A0AB-F8812E6B0A1D}" srcOrd="1" destOrd="0" presId="urn:microsoft.com/office/officeart/2005/8/layout/hierarchy2"/>
    <dgm:cxn modelId="{A76205E4-DA4E-4582-A4F4-AEEFE7D9E89D}" type="presOf" srcId="{90D29266-1269-41B7-8D82-6341151047ED}" destId="{B9315396-C397-49A1-8FB8-98D94C5B99F3}" srcOrd="0" destOrd="0" presId="urn:microsoft.com/office/officeart/2005/8/layout/hierarchy2"/>
    <dgm:cxn modelId="{880B809A-E0E9-4386-9C4E-AA911D6C7F9C}" srcId="{654610B4-9A46-4A12-8071-A8E29D41B204}" destId="{426071BA-12E2-43EF-8A04-FECC212419F8}" srcOrd="8" destOrd="0" parTransId="{9A9D74A0-38F3-403F-9D91-E594EB203568}" sibTransId="{EF8017FB-0ECC-42FC-BBF8-239E9D16D536}"/>
    <dgm:cxn modelId="{6810C987-CC95-44A5-80BD-76D9DE5A721E}" srcId="{654610B4-9A46-4A12-8071-A8E29D41B204}" destId="{90D29266-1269-41B7-8D82-6341151047ED}" srcOrd="7" destOrd="0" parTransId="{493DC9ED-D4DB-49C5-AB66-4AEAACA914C8}" sibTransId="{8AB8A052-AF88-4845-9257-CAA7D74A2BDB}"/>
    <dgm:cxn modelId="{99B6E550-C897-4F43-B064-5ABBE92EF538}" type="presOf" srcId="{CAA31A17-E9D2-41F5-B24B-B583A5212424}" destId="{93300409-ABD4-4D41-BDF4-526FBDA15543}" srcOrd="0" destOrd="0" presId="urn:microsoft.com/office/officeart/2005/8/layout/hierarchy2"/>
    <dgm:cxn modelId="{F8E41E09-3D19-4BE6-80E3-B7EEEED76377}" type="presOf" srcId="{19F43620-581B-4DDD-9D8D-451189DA1B39}" destId="{C6142C2F-92D3-435B-AB4C-F2054A421187}" srcOrd="1" destOrd="0" presId="urn:microsoft.com/office/officeart/2005/8/layout/hierarchy2"/>
    <dgm:cxn modelId="{0D55B051-BDE7-4838-BBA8-0A97BABC9319}" type="presOf" srcId="{7A28E126-1AA8-4966-823F-63638F5287F4}" destId="{BCA7A0C7-D2E2-4763-9C48-7F28CBD4EB53}" srcOrd="0" destOrd="0" presId="urn:microsoft.com/office/officeart/2005/8/layout/hierarchy2"/>
    <dgm:cxn modelId="{602A1455-5DBD-4C88-8674-131A87F12649}" type="presOf" srcId="{426071BA-12E2-43EF-8A04-FECC212419F8}" destId="{2985040E-45E6-40F4-A059-76BBD9B9B81E}" srcOrd="0" destOrd="0" presId="urn:microsoft.com/office/officeart/2005/8/layout/hierarchy2"/>
    <dgm:cxn modelId="{12D0A98D-C892-40AA-9285-6274BBF3BF0E}" type="presOf" srcId="{493DC9ED-D4DB-49C5-AB66-4AEAACA914C8}" destId="{EABE1B77-B7B7-4427-83F5-7C335D08F603}" srcOrd="0" destOrd="0" presId="urn:microsoft.com/office/officeart/2005/8/layout/hierarchy2"/>
    <dgm:cxn modelId="{86022ED6-8A4F-4AFB-AE20-D5193BD58BD6}" type="presOf" srcId="{54A027E0-EF04-4598-A3F6-69D358631230}" destId="{8FEA07A3-18CA-4800-9ACD-23CE2D4A6C53}" srcOrd="0" destOrd="0" presId="urn:microsoft.com/office/officeart/2005/8/layout/hierarchy2"/>
    <dgm:cxn modelId="{1237715C-77E8-463E-8070-2ED5DDCA45C1}" type="presOf" srcId="{BD1CA7A3-A096-4F46-9FEC-B6172C9B6CB2}" destId="{496D4B8E-BBDB-4403-B577-63EBC0CD54AB}" srcOrd="1" destOrd="0" presId="urn:microsoft.com/office/officeart/2005/8/layout/hierarchy2"/>
    <dgm:cxn modelId="{F108CB10-9C4C-423D-9EA0-624E59C8E675}" type="presOf" srcId="{F4B8260E-2371-410E-B58A-DC225B38F7B2}" destId="{86FF2C64-20DF-474A-B757-D11FBEC159C5}" srcOrd="0" destOrd="0" presId="urn:microsoft.com/office/officeart/2005/8/layout/hierarchy2"/>
    <dgm:cxn modelId="{1CB684DE-C9B9-4C24-A21E-28F1A41C5767}" type="presOf" srcId="{CAA31A17-E9D2-41F5-B24B-B583A5212424}" destId="{5BCEDC9B-58E2-471C-A9F7-D8CF2A84D9A5}" srcOrd="1" destOrd="0" presId="urn:microsoft.com/office/officeart/2005/8/layout/hierarchy2"/>
    <dgm:cxn modelId="{AF5002DF-5854-4E9B-A436-7CFB7D968E2B}" type="presOf" srcId="{ED97A7E7-25B2-4FD1-88EF-80E06D810D7F}" destId="{A2C96172-BC8B-4A57-953B-85851613314B}" srcOrd="0" destOrd="0" presId="urn:microsoft.com/office/officeart/2005/8/layout/hierarchy2"/>
    <dgm:cxn modelId="{BE36D966-23B5-421E-B306-CA299F603B47}" type="presOf" srcId="{654610B4-9A46-4A12-8071-A8E29D41B204}" destId="{3A10BA2A-8B73-4CFC-9534-23D4134078F2}" srcOrd="0" destOrd="0" presId="urn:microsoft.com/office/officeart/2005/8/layout/hierarchy2"/>
    <dgm:cxn modelId="{34E9F7C3-AFC8-4E47-8DE5-EAB03633731D}" srcId="{654610B4-9A46-4A12-8071-A8E29D41B204}" destId="{ED97A7E7-25B2-4FD1-88EF-80E06D810D7F}" srcOrd="6" destOrd="0" parTransId="{CAA31A17-E9D2-41F5-B24B-B583A5212424}" sibTransId="{02F8F650-5B7A-4B7B-8BCC-BEEFB614F70F}"/>
    <dgm:cxn modelId="{A53F38A3-1818-49BE-968F-EFECF4D6FA02}" type="presOf" srcId="{19F43620-581B-4DDD-9D8D-451189DA1B39}" destId="{7517CAD7-2A79-4F89-96C9-B40506F96C9F}" srcOrd="0" destOrd="0" presId="urn:microsoft.com/office/officeart/2005/8/layout/hierarchy2"/>
    <dgm:cxn modelId="{33DF4CC5-C6AC-4895-9878-0740A6C11D8D}" type="presOf" srcId="{54A027E0-EF04-4598-A3F6-69D358631230}" destId="{2C55FA82-3EAB-455D-9FCF-766FA82620E0}" srcOrd="1" destOrd="0" presId="urn:microsoft.com/office/officeart/2005/8/layout/hierarchy2"/>
    <dgm:cxn modelId="{0AADF0D8-7985-4305-95FB-BB8234D4C004}" type="presOf" srcId="{D866D6A7-7380-4BEB-AF1B-148974D661B6}" destId="{7D69B5EE-6550-4CF2-94A6-AF326E213F7F}" srcOrd="0" destOrd="0" presId="urn:microsoft.com/office/officeart/2005/8/layout/hierarchy2"/>
    <dgm:cxn modelId="{CF189502-4965-4365-BB4D-F9004FCA1169}" type="presOf" srcId="{9A9D74A0-38F3-403F-9D91-E594EB203568}" destId="{107FF7B0-B1D2-4E48-A53E-60C490736007}" srcOrd="0" destOrd="0" presId="urn:microsoft.com/office/officeart/2005/8/layout/hierarchy2"/>
    <dgm:cxn modelId="{A363089D-2BFC-4F08-A3B0-ADEDB88A9532}" type="presOf" srcId="{21ADEEF4-D508-496C-B799-F4BFF7B9A103}" destId="{FAA3D74D-C6D1-4309-8BE4-C13597BE482C}" srcOrd="1" destOrd="0" presId="urn:microsoft.com/office/officeart/2005/8/layout/hierarchy2"/>
    <dgm:cxn modelId="{C8CD925A-1682-4EAA-8594-0EDC8949F7F3}" srcId="{654610B4-9A46-4A12-8071-A8E29D41B204}" destId="{5770DAD3-3119-4E86-B612-74AE487A6580}" srcOrd="3" destOrd="0" parTransId="{89B67886-9631-4847-A924-88181ACFF0DA}" sibTransId="{40ED26B2-F7F0-4929-992C-9BAE448C20B2}"/>
    <dgm:cxn modelId="{C0270FFC-9B32-4CD0-AF04-DA23E4523AB5}" type="presOf" srcId="{16F568FC-C8CB-407A-8A93-BCC8566B2B0D}" destId="{A09A0747-9CDB-4FEF-80B9-AF8AB245B603}" srcOrd="0" destOrd="0" presId="urn:microsoft.com/office/officeart/2005/8/layout/hierarchy2"/>
    <dgm:cxn modelId="{1E3D18B5-687B-4E8E-899B-93CB40BA5453}" type="presOf" srcId="{5770DAD3-3119-4E86-B612-74AE487A6580}" destId="{52BB4600-BA72-4AE1-9DA2-75CC72B6A2AB}" srcOrd="0" destOrd="0" presId="urn:microsoft.com/office/officeart/2005/8/layout/hierarchy2"/>
    <dgm:cxn modelId="{CB8222EF-4DF5-4B4D-A015-7A6DC3A206B0}" type="presOf" srcId="{29AEDE6B-AD53-4ABC-BA3D-8A8C294D20EA}" destId="{C58A2E8B-56A4-49F3-88F5-1CB85C4EF133}" srcOrd="0" destOrd="0" presId="urn:microsoft.com/office/officeart/2005/8/layout/hierarchy2"/>
    <dgm:cxn modelId="{88E7A558-3C40-4EA8-80AD-415C5FA608F2}" srcId="{654610B4-9A46-4A12-8071-A8E29D41B204}" destId="{7A28E126-1AA8-4966-823F-63638F5287F4}" srcOrd="1" destOrd="0" parTransId="{1D3B3D75-CAD0-46A4-B67B-43B13F553B79}" sibTransId="{D00B9469-2CB0-426C-A064-449EA3B35A87}"/>
    <dgm:cxn modelId="{9EF10815-2FD4-4716-9C15-76FDD74C9F41}" type="presOf" srcId="{493DC9ED-D4DB-49C5-AB66-4AEAACA914C8}" destId="{D817C3CA-6D77-4990-879D-668C13F06FD0}" srcOrd="1" destOrd="0" presId="urn:microsoft.com/office/officeart/2005/8/layout/hierarchy2"/>
    <dgm:cxn modelId="{ADA94F51-1E59-4C5A-9DBF-BDA54B1AB974}" type="presOf" srcId="{743CDE4F-C9C5-4AF1-ABBD-5CC2B777019E}" destId="{55044D76-8915-4EB2-A8C4-A605A0406124}" srcOrd="0" destOrd="0" presId="urn:microsoft.com/office/officeart/2005/8/layout/hierarchy2"/>
    <dgm:cxn modelId="{DAF8E588-689E-47A0-AE9F-D01BAD194EFC}" type="presParOf" srcId="{55044D76-8915-4EB2-A8C4-A605A0406124}" destId="{5562550C-E7A9-4DC5-8E7F-B5DFC72467C9}" srcOrd="0" destOrd="0" presId="urn:microsoft.com/office/officeart/2005/8/layout/hierarchy2"/>
    <dgm:cxn modelId="{2D3DDD0B-CCF5-4A18-9CDE-1C4A65BE5B1F}" type="presParOf" srcId="{5562550C-E7A9-4DC5-8E7F-B5DFC72467C9}" destId="{3A10BA2A-8B73-4CFC-9534-23D4134078F2}" srcOrd="0" destOrd="0" presId="urn:microsoft.com/office/officeart/2005/8/layout/hierarchy2"/>
    <dgm:cxn modelId="{EB5386F8-A6DB-437F-8903-D3C531C50D97}" type="presParOf" srcId="{5562550C-E7A9-4DC5-8E7F-B5DFC72467C9}" destId="{19C3A701-537C-467F-A80B-D27A86D78AE0}" srcOrd="1" destOrd="0" presId="urn:microsoft.com/office/officeart/2005/8/layout/hierarchy2"/>
    <dgm:cxn modelId="{EC6E8E72-096B-4757-B058-E560F1620085}" type="presParOf" srcId="{19C3A701-537C-467F-A80B-D27A86D78AE0}" destId="{02F5DDF3-033E-47A1-B925-F03ACB1FD007}" srcOrd="0" destOrd="0" presId="urn:microsoft.com/office/officeart/2005/8/layout/hierarchy2"/>
    <dgm:cxn modelId="{9898E603-5645-4357-BCE5-E90146219803}" type="presParOf" srcId="{02F5DDF3-033E-47A1-B925-F03ACB1FD007}" destId="{FAA3D74D-C6D1-4309-8BE4-C13597BE482C}" srcOrd="0" destOrd="0" presId="urn:microsoft.com/office/officeart/2005/8/layout/hierarchy2"/>
    <dgm:cxn modelId="{72F3D970-3D41-44BA-B453-F1572F7594F6}" type="presParOf" srcId="{19C3A701-537C-467F-A80B-D27A86D78AE0}" destId="{ED6CB95C-0EC1-4098-9DA5-D4226B3A2106}" srcOrd="1" destOrd="0" presId="urn:microsoft.com/office/officeart/2005/8/layout/hierarchy2"/>
    <dgm:cxn modelId="{5F81C8AD-F764-47E8-8AA5-CC56A1139502}" type="presParOf" srcId="{ED6CB95C-0EC1-4098-9DA5-D4226B3A2106}" destId="{58DE4184-C8DC-417E-8604-697D60F26CB5}" srcOrd="0" destOrd="0" presId="urn:microsoft.com/office/officeart/2005/8/layout/hierarchy2"/>
    <dgm:cxn modelId="{35A36EDC-1F8C-48E0-995F-AD2AB0F90772}" type="presParOf" srcId="{ED6CB95C-0EC1-4098-9DA5-D4226B3A2106}" destId="{894E8303-F452-4992-A121-44EAEE077471}" srcOrd="1" destOrd="0" presId="urn:microsoft.com/office/officeart/2005/8/layout/hierarchy2"/>
    <dgm:cxn modelId="{76B4E5D2-D518-4BEC-A44E-5541D2359D32}" type="presParOf" srcId="{19C3A701-537C-467F-A80B-D27A86D78AE0}" destId="{C75A190C-B2FC-4D86-8A6F-0976DBF29E64}" srcOrd="2" destOrd="0" presId="urn:microsoft.com/office/officeart/2005/8/layout/hierarchy2"/>
    <dgm:cxn modelId="{F302A987-1F14-496B-95BF-A65629E65EA0}" type="presParOf" srcId="{C75A190C-B2FC-4D86-8A6F-0976DBF29E64}" destId="{F2E5FEDC-AF6E-4F3E-A0AB-F8812E6B0A1D}" srcOrd="0" destOrd="0" presId="urn:microsoft.com/office/officeart/2005/8/layout/hierarchy2"/>
    <dgm:cxn modelId="{70B53C9E-6B81-4334-9EA6-A4B8F99644BF}" type="presParOf" srcId="{19C3A701-537C-467F-A80B-D27A86D78AE0}" destId="{2DB88383-5A4C-4A98-A96D-86A2FF33AAC7}" srcOrd="3" destOrd="0" presId="urn:microsoft.com/office/officeart/2005/8/layout/hierarchy2"/>
    <dgm:cxn modelId="{996389AA-EBA9-4899-9D7B-C61B34BD545C}" type="presParOf" srcId="{2DB88383-5A4C-4A98-A96D-86A2FF33AAC7}" destId="{BCA7A0C7-D2E2-4763-9C48-7F28CBD4EB53}" srcOrd="0" destOrd="0" presId="urn:microsoft.com/office/officeart/2005/8/layout/hierarchy2"/>
    <dgm:cxn modelId="{6466D2C1-058F-4880-80A6-8470171D049F}" type="presParOf" srcId="{2DB88383-5A4C-4A98-A96D-86A2FF33AAC7}" destId="{F384F53C-5A4F-45FB-986C-26759A217E3E}" srcOrd="1" destOrd="0" presId="urn:microsoft.com/office/officeart/2005/8/layout/hierarchy2"/>
    <dgm:cxn modelId="{DEBFC212-F4AE-4F76-94BB-18C2C46CD12E}" type="presParOf" srcId="{19C3A701-537C-467F-A80B-D27A86D78AE0}" destId="{F22A4AAA-C230-46B9-A171-656340FE2F8E}" srcOrd="4" destOrd="0" presId="urn:microsoft.com/office/officeart/2005/8/layout/hierarchy2"/>
    <dgm:cxn modelId="{0B38BEAD-590D-4981-86E6-7750DB5FF0DA}" type="presParOf" srcId="{F22A4AAA-C230-46B9-A171-656340FE2F8E}" destId="{496D4B8E-BBDB-4403-B577-63EBC0CD54AB}" srcOrd="0" destOrd="0" presId="urn:microsoft.com/office/officeart/2005/8/layout/hierarchy2"/>
    <dgm:cxn modelId="{7F3BD3F9-8749-48A6-8278-AC48EE6DF711}" type="presParOf" srcId="{19C3A701-537C-467F-A80B-D27A86D78AE0}" destId="{31AC7004-3590-492C-BA36-31FE101A533A}" srcOrd="5" destOrd="0" presId="urn:microsoft.com/office/officeart/2005/8/layout/hierarchy2"/>
    <dgm:cxn modelId="{90A9422C-5B7A-469D-B9BF-63CE82FFC37B}" type="presParOf" srcId="{31AC7004-3590-492C-BA36-31FE101A533A}" destId="{00D8189D-3712-4B56-BE67-90F471B769BE}" srcOrd="0" destOrd="0" presId="urn:microsoft.com/office/officeart/2005/8/layout/hierarchy2"/>
    <dgm:cxn modelId="{B0B4EC5C-E983-4D04-8644-6C54238E42E2}" type="presParOf" srcId="{31AC7004-3590-492C-BA36-31FE101A533A}" destId="{124226D7-C64B-4719-A8C2-D62CDACCEFC5}" srcOrd="1" destOrd="0" presId="urn:microsoft.com/office/officeart/2005/8/layout/hierarchy2"/>
    <dgm:cxn modelId="{8FF7E49D-3BF3-47B5-AAD4-C168539A98AE}" type="presParOf" srcId="{19C3A701-537C-467F-A80B-D27A86D78AE0}" destId="{A5F4F55E-0802-4698-842D-69D7B53C1C1F}" srcOrd="6" destOrd="0" presId="urn:microsoft.com/office/officeart/2005/8/layout/hierarchy2"/>
    <dgm:cxn modelId="{084F81DC-EFAD-4728-A288-AA2C525F9757}" type="presParOf" srcId="{A5F4F55E-0802-4698-842D-69D7B53C1C1F}" destId="{54A7EAA0-CFF0-475F-B9A4-E34165D00892}" srcOrd="0" destOrd="0" presId="urn:microsoft.com/office/officeart/2005/8/layout/hierarchy2"/>
    <dgm:cxn modelId="{4D635FAE-7BE5-4B90-867F-92AFB600C929}" type="presParOf" srcId="{19C3A701-537C-467F-A80B-D27A86D78AE0}" destId="{AE298A41-0242-4E0B-B213-DC2AAF6C2D69}" srcOrd="7" destOrd="0" presId="urn:microsoft.com/office/officeart/2005/8/layout/hierarchy2"/>
    <dgm:cxn modelId="{6477EEC2-3086-4C0F-AA4E-696F9A68A640}" type="presParOf" srcId="{AE298A41-0242-4E0B-B213-DC2AAF6C2D69}" destId="{52BB4600-BA72-4AE1-9DA2-75CC72B6A2AB}" srcOrd="0" destOrd="0" presId="urn:microsoft.com/office/officeart/2005/8/layout/hierarchy2"/>
    <dgm:cxn modelId="{0FEB22CB-C325-45D6-8F6D-6F7345F1D6E1}" type="presParOf" srcId="{AE298A41-0242-4E0B-B213-DC2AAF6C2D69}" destId="{115E4CE4-CAB4-4910-A34D-334CD96DB792}" srcOrd="1" destOrd="0" presId="urn:microsoft.com/office/officeart/2005/8/layout/hierarchy2"/>
    <dgm:cxn modelId="{C26C4A7E-DFF0-4914-97DA-78A345A49724}" type="presParOf" srcId="{19C3A701-537C-467F-A80B-D27A86D78AE0}" destId="{A09A0747-9CDB-4FEF-80B9-AF8AB245B603}" srcOrd="8" destOrd="0" presId="urn:microsoft.com/office/officeart/2005/8/layout/hierarchy2"/>
    <dgm:cxn modelId="{A08919D6-1EEC-498A-A0BE-B3F1ADD492A2}" type="presParOf" srcId="{A09A0747-9CDB-4FEF-80B9-AF8AB245B603}" destId="{CA02F43D-4A96-465D-8A22-7B43853DC62D}" srcOrd="0" destOrd="0" presId="urn:microsoft.com/office/officeart/2005/8/layout/hierarchy2"/>
    <dgm:cxn modelId="{4BAE57EE-CF80-45B2-9036-360E0EF6A8FD}" type="presParOf" srcId="{19C3A701-537C-467F-A80B-D27A86D78AE0}" destId="{63ADD6C0-11A1-47B8-A35C-2DFAEB891506}" srcOrd="9" destOrd="0" presId="urn:microsoft.com/office/officeart/2005/8/layout/hierarchy2"/>
    <dgm:cxn modelId="{5986A390-ADAF-49C8-8306-9C9C55F8553B}" type="presParOf" srcId="{63ADD6C0-11A1-47B8-A35C-2DFAEB891506}" destId="{86FF2C64-20DF-474A-B757-D11FBEC159C5}" srcOrd="0" destOrd="0" presId="urn:microsoft.com/office/officeart/2005/8/layout/hierarchy2"/>
    <dgm:cxn modelId="{31FB4271-55BB-44F5-BBAE-C0369F5C5C46}" type="presParOf" srcId="{63ADD6C0-11A1-47B8-A35C-2DFAEB891506}" destId="{9F17A30C-B4DB-4958-BB3A-757CF2C35833}" srcOrd="1" destOrd="0" presId="urn:microsoft.com/office/officeart/2005/8/layout/hierarchy2"/>
    <dgm:cxn modelId="{64D3A3C9-9786-40DD-A851-33D72507C990}" type="presParOf" srcId="{19C3A701-537C-467F-A80B-D27A86D78AE0}" destId="{C58A2E8B-56A4-49F3-88F5-1CB85C4EF133}" srcOrd="10" destOrd="0" presId="urn:microsoft.com/office/officeart/2005/8/layout/hierarchy2"/>
    <dgm:cxn modelId="{9240FC5C-6CEC-4DC0-BBC7-A687FC46FDE2}" type="presParOf" srcId="{C58A2E8B-56A4-49F3-88F5-1CB85C4EF133}" destId="{E5880289-4814-4F09-9725-896E9DE0F44C}" srcOrd="0" destOrd="0" presId="urn:microsoft.com/office/officeart/2005/8/layout/hierarchy2"/>
    <dgm:cxn modelId="{A5B8056A-5018-4D3B-AC91-4082E86C5323}" type="presParOf" srcId="{19C3A701-537C-467F-A80B-D27A86D78AE0}" destId="{F92407CA-BCB0-447F-A6DF-6C5A1B2C98FB}" srcOrd="11" destOrd="0" presId="urn:microsoft.com/office/officeart/2005/8/layout/hierarchy2"/>
    <dgm:cxn modelId="{CFCACC93-113D-42AB-A6D9-8B33E3BC53D8}" type="presParOf" srcId="{F92407CA-BCB0-447F-A6DF-6C5A1B2C98FB}" destId="{0407EAA6-7697-4C64-B287-26FCF2CCE7BD}" srcOrd="0" destOrd="0" presId="urn:microsoft.com/office/officeart/2005/8/layout/hierarchy2"/>
    <dgm:cxn modelId="{8ED1B27E-E6F2-49F4-81CB-60D2FC002723}" type="presParOf" srcId="{F92407CA-BCB0-447F-A6DF-6C5A1B2C98FB}" destId="{576FB759-2BF2-46A9-9AB8-8A6ECC324E60}" srcOrd="1" destOrd="0" presId="urn:microsoft.com/office/officeart/2005/8/layout/hierarchy2"/>
    <dgm:cxn modelId="{1F657367-A7C7-499A-AF22-263745131F24}" type="presParOf" srcId="{19C3A701-537C-467F-A80B-D27A86D78AE0}" destId="{93300409-ABD4-4D41-BDF4-526FBDA15543}" srcOrd="12" destOrd="0" presId="urn:microsoft.com/office/officeart/2005/8/layout/hierarchy2"/>
    <dgm:cxn modelId="{A611F6AA-6618-43D9-A6D2-72FCB28A6836}" type="presParOf" srcId="{93300409-ABD4-4D41-BDF4-526FBDA15543}" destId="{5BCEDC9B-58E2-471C-A9F7-D8CF2A84D9A5}" srcOrd="0" destOrd="0" presId="urn:microsoft.com/office/officeart/2005/8/layout/hierarchy2"/>
    <dgm:cxn modelId="{FA8DED45-DF3F-45D8-A87D-F2DB65ABC5B3}" type="presParOf" srcId="{19C3A701-537C-467F-A80B-D27A86D78AE0}" destId="{980C390D-63B0-45FB-8A12-6EF32EEB9893}" srcOrd="13" destOrd="0" presId="urn:microsoft.com/office/officeart/2005/8/layout/hierarchy2"/>
    <dgm:cxn modelId="{F690CE0F-9DCF-468E-9B34-196B09CC61C1}" type="presParOf" srcId="{980C390D-63B0-45FB-8A12-6EF32EEB9893}" destId="{A2C96172-BC8B-4A57-953B-85851613314B}" srcOrd="0" destOrd="0" presId="urn:microsoft.com/office/officeart/2005/8/layout/hierarchy2"/>
    <dgm:cxn modelId="{EF71A0DB-D633-4A4D-B309-567588CE0ACE}" type="presParOf" srcId="{980C390D-63B0-45FB-8A12-6EF32EEB9893}" destId="{C00B5A02-7292-4F4B-8A35-0000FB635558}" srcOrd="1" destOrd="0" presId="urn:microsoft.com/office/officeart/2005/8/layout/hierarchy2"/>
    <dgm:cxn modelId="{2263D6CD-CFE9-4ACF-9FFA-2F2B98FD19AF}" type="presParOf" srcId="{19C3A701-537C-467F-A80B-D27A86D78AE0}" destId="{EABE1B77-B7B7-4427-83F5-7C335D08F603}" srcOrd="14" destOrd="0" presId="urn:microsoft.com/office/officeart/2005/8/layout/hierarchy2"/>
    <dgm:cxn modelId="{14BAE1E6-DDA6-4A61-82FC-047FC0F2B0A8}" type="presParOf" srcId="{EABE1B77-B7B7-4427-83F5-7C335D08F603}" destId="{D817C3CA-6D77-4990-879D-668C13F06FD0}" srcOrd="0" destOrd="0" presId="urn:microsoft.com/office/officeart/2005/8/layout/hierarchy2"/>
    <dgm:cxn modelId="{BBF94685-34A8-4866-BE02-D8F5A52505E7}" type="presParOf" srcId="{19C3A701-537C-467F-A80B-D27A86D78AE0}" destId="{D5BD8B50-51C8-4BAB-8D76-301D25D5935E}" srcOrd="15" destOrd="0" presId="urn:microsoft.com/office/officeart/2005/8/layout/hierarchy2"/>
    <dgm:cxn modelId="{FB4D3FE8-474F-42E2-89D2-81DB9F56780D}" type="presParOf" srcId="{D5BD8B50-51C8-4BAB-8D76-301D25D5935E}" destId="{B9315396-C397-49A1-8FB8-98D94C5B99F3}" srcOrd="0" destOrd="0" presId="urn:microsoft.com/office/officeart/2005/8/layout/hierarchy2"/>
    <dgm:cxn modelId="{38012121-5CF6-4A4A-B18C-543210890D39}" type="presParOf" srcId="{D5BD8B50-51C8-4BAB-8D76-301D25D5935E}" destId="{E971D549-BEED-4D0D-94AC-6A11A43E4ACC}" srcOrd="1" destOrd="0" presId="urn:microsoft.com/office/officeart/2005/8/layout/hierarchy2"/>
    <dgm:cxn modelId="{BEC3F9A0-ADDB-48CD-B795-BA7F1E857871}" type="presParOf" srcId="{19C3A701-537C-467F-A80B-D27A86D78AE0}" destId="{107FF7B0-B1D2-4E48-A53E-60C490736007}" srcOrd="16" destOrd="0" presId="urn:microsoft.com/office/officeart/2005/8/layout/hierarchy2"/>
    <dgm:cxn modelId="{95E4ECC9-0FCD-48E8-97C2-0D5B29A390D3}" type="presParOf" srcId="{107FF7B0-B1D2-4E48-A53E-60C490736007}" destId="{D4E1F616-3E77-459A-AEE1-AAD83B525EFA}" srcOrd="0" destOrd="0" presId="urn:microsoft.com/office/officeart/2005/8/layout/hierarchy2"/>
    <dgm:cxn modelId="{502B4F0C-0088-4237-92FA-048F0849B537}" type="presParOf" srcId="{19C3A701-537C-467F-A80B-D27A86D78AE0}" destId="{FC9A1BEC-27AE-491C-B9E4-267546E77BE8}" srcOrd="17" destOrd="0" presId="urn:microsoft.com/office/officeart/2005/8/layout/hierarchy2"/>
    <dgm:cxn modelId="{AA3EA5C3-B9E6-4D0F-B9E0-8AB78319945D}" type="presParOf" srcId="{FC9A1BEC-27AE-491C-B9E4-267546E77BE8}" destId="{2985040E-45E6-40F4-A059-76BBD9B9B81E}" srcOrd="0" destOrd="0" presId="urn:microsoft.com/office/officeart/2005/8/layout/hierarchy2"/>
    <dgm:cxn modelId="{1EBD1F99-F749-483C-934D-33FE6C68102C}" type="presParOf" srcId="{FC9A1BEC-27AE-491C-B9E4-267546E77BE8}" destId="{A6260AA0-3529-4113-9DE0-477FE7938D41}" srcOrd="1" destOrd="0" presId="urn:microsoft.com/office/officeart/2005/8/layout/hierarchy2"/>
    <dgm:cxn modelId="{1647F4B5-E90C-49CD-A6D8-CFAB14927EB1}" type="presParOf" srcId="{19C3A701-537C-467F-A80B-D27A86D78AE0}" destId="{7517CAD7-2A79-4F89-96C9-B40506F96C9F}" srcOrd="18" destOrd="0" presId="urn:microsoft.com/office/officeart/2005/8/layout/hierarchy2"/>
    <dgm:cxn modelId="{682FE66C-4FD1-4344-BDC6-BD40CC2AC8A7}" type="presParOf" srcId="{7517CAD7-2A79-4F89-96C9-B40506F96C9F}" destId="{C6142C2F-92D3-435B-AB4C-F2054A421187}" srcOrd="0" destOrd="0" presId="urn:microsoft.com/office/officeart/2005/8/layout/hierarchy2"/>
    <dgm:cxn modelId="{0280AB98-A776-40C1-B270-238E1B3BF206}" type="presParOf" srcId="{19C3A701-537C-467F-A80B-D27A86D78AE0}" destId="{11A4074C-84C7-4ABC-AE3B-24CCA414CE71}" srcOrd="19" destOrd="0" presId="urn:microsoft.com/office/officeart/2005/8/layout/hierarchy2"/>
    <dgm:cxn modelId="{C7F85A38-1225-4032-B6D9-265D07B7E63E}" type="presParOf" srcId="{11A4074C-84C7-4ABC-AE3B-24CCA414CE71}" destId="{7D69B5EE-6550-4CF2-94A6-AF326E213F7F}" srcOrd="0" destOrd="0" presId="urn:microsoft.com/office/officeart/2005/8/layout/hierarchy2"/>
    <dgm:cxn modelId="{2D002DA4-AA30-4BAC-BBA5-96AA3B11288A}" type="presParOf" srcId="{11A4074C-84C7-4ABC-AE3B-24CCA414CE71}" destId="{971058AD-A904-4EB6-A92B-23E812BB3BA0}" srcOrd="1" destOrd="0" presId="urn:microsoft.com/office/officeart/2005/8/layout/hierarchy2"/>
    <dgm:cxn modelId="{45862871-086D-4A9C-B45A-FA07FEF267F5}" type="presParOf" srcId="{19C3A701-537C-467F-A80B-D27A86D78AE0}" destId="{8FEA07A3-18CA-4800-9ACD-23CE2D4A6C53}" srcOrd="20" destOrd="0" presId="urn:microsoft.com/office/officeart/2005/8/layout/hierarchy2"/>
    <dgm:cxn modelId="{F01B2EB8-A282-431D-8DC2-68B11BBF8421}" type="presParOf" srcId="{8FEA07A3-18CA-4800-9ACD-23CE2D4A6C53}" destId="{2C55FA82-3EAB-455D-9FCF-766FA82620E0}" srcOrd="0" destOrd="0" presId="urn:microsoft.com/office/officeart/2005/8/layout/hierarchy2"/>
    <dgm:cxn modelId="{EDC93F0E-96A9-494B-AA73-10042FD6B5D9}" type="presParOf" srcId="{19C3A701-537C-467F-A80B-D27A86D78AE0}" destId="{DED8F0BA-E1BF-4BC4-A69D-AF79B00E16DE}" srcOrd="21" destOrd="0" presId="urn:microsoft.com/office/officeart/2005/8/layout/hierarchy2"/>
    <dgm:cxn modelId="{476E7B3C-8F1B-46F9-BCEA-A9B9CEC586F5}" type="presParOf" srcId="{DED8F0BA-E1BF-4BC4-A69D-AF79B00E16DE}" destId="{9D6C952E-BB49-404E-ACA8-AD9A2304D55D}" srcOrd="0" destOrd="0" presId="urn:microsoft.com/office/officeart/2005/8/layout/hierarchy2"/>
    <dgm:cxn modelId="{DB09F65A-1479-44FC-A2B2-67A50E085688}" type="presParOf" srcId="{DED8F0BA-E1BF-4BC4-A69D-AF79B00E16DE}" destId="{46BA7870-18AF-4CB7-9D9E-E4603E836266}"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59ED1-5BF0-4F94-8C6C-3BFD400FEAEF}">
      <dsp:nvSpPr>
        <dsp:cNvPr id="0" name=""/>
        <dsp:cNvSpPr/>
      </dsp:nvSpPr>
      <dsp:spPr>
        <a:xfrm>
          <a:off x="76297" y="619329"/>
          <a:ext cx="1810701" cy="1075915"/>
        </a:xfrm>
        <a:prstGeom prst="roundRect">
          <a:avLst>
            <a:gd name="adj" fmla="val 10000"/>
          </a:avLst>
        </a:prstGeom>
        <a:solidFill>
          <a:srgbClr val="19FF0D"/>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9 электростанций</a:t>
          </a:r>
        </a:p>
      </dsp:txBody>
      <dsp:txXfrm>
        <a:off x="107809" y="650841"/>
        <a:ext cx="1747677" cy="1012891"/>
      </dsp:txXfrm>
    </dsp:sp>
    <dsp:sp modelId="{19760802-6025-4389-A446-B33FFF7539BE}">
      <dsp:nvSpPr>
        <dsp:cNvPr id="0" name=""/>
        <dsp:cNvSpPr/>
      </dsp:nvSpPr>
      <dsp:spPr>
        <a:xfrm rot="18684046">
          <a:off x="1747182" y="805786"/>
          <a:ext cx="825660" cy="83671"/>
        </a:xfrm>
        <a:custGeom>
          <a:avLst/>
          <a:gdLst/>
          <a:ahLst/>
          <a:cxnLst/>
          <a:rect l="0" t="0" r="0" b="0"/>
          <a:pathLst>
            <a:path>
              <a:moveTo>
                <a:pt x="0" y="41835"/>
              </a:moveTo>
              <a:lnTo>
                <a:pt x="849444"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39370" y="826981"/>
        <a:ext cx="41283" cy="41283"/>
      </dsp:txXfrm>
    </dsp:sp>
    <dsp:sp modelId="{07C720A3-711F-4488-9CA3-31705832902C}">
      <dsp:nvSpPr>
        <dsp:cNvPr id="0" name=""/>
        <dsp:cNvSpPr/>
      </dsp:nvSpPr>
      <dsp:spPr>
        <a:xfrm>
          <a:off x="2433026" y="0"/>
          <a:ext cx="2151831" cy="1075915"/>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sp:txBody>
      <dsp:txXfrm>
        <a:off x="2464538" y="31512"/>
        <a:ext cx="2088807" cy="1012891"/>
      </dsp:txXfrm>
    </dsp:sp>
    <dsp:sp modelId="{0DD02BBE-684F-4AB1-9C32-253097B50AB9}">
      <dsp:nvSpPr>
        <dsp:cNvPr id="0" name=""/>
        <dsp:cNvSpPr/>
      </dsp:nvSpPr>
      <dsp:spPr>
        <a:xfrm rot="2790488">
          <a:off x="1758583" y="1414287"/>
          <a:ext cx="823837" cy="83671"/>
        </a:xfrm>
        <a:custGeom>
          <a:avLst/>
          <a:gdLst/>
          <a:ahLst/>
          <a:cxnLst/>
          <a:rect l="0" t="0" r="0" b="0"/>
          <a:pathLst>
            <a:path>
              <a:moveTo>
                <a:pt x="0" y="41835"/>
              </a:moveTo>
              <a:lnTo>
                <a:pt x="847569"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49906" y="1435527"/>
        <a:ext cx="41191" cy="41191"/>
      </dsp:txXfrm>
    </dsp:sp>
    <dsp:sp modelId="{AF78A59C-19BA-4B42-9CA0-312366A87026}">
      <dsp:nvSpPr>
        <dsp:cNvPr id="0" name=""/>
        <dsp:cNvSpPr/>
      </dsp:nvSpPr>
      <dsp:spPr>
        <a:xfrm>
          <a:off x="2454006" y="1217000"/>
          <a:ext cx="2151831" cy="1075915"/>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sp:txBody>
      <dsp:txXfrm>
        <a:off x="2485518" y="1248512"/>
        <a:ext cx="2088807" cy="10128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0BA2A-8B73-4CFC-9534-23D4134078F2}">
      <dsp:nvSpPr>
        <dsp:cNvPr id="0" name=""/>
        <dsp:cNvSpPr/>
      </dsp:nvSpPr>
      <dsp:spPr>
        <a:xfrm>
          <a:off x="83822" y="1282246"/>
          <a:ext cx="1390244" cy="1510030"/>
        </a:xfrm>
        <a:prstGeom prst="roundRect">
          <a:avLst>
            <a:gd name="adj" fmla="val 10000"/>
          </a:avLst>
        </a:prstGeom>
        <a:solidFill>
          <a:srgbClr val="99FFC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sp:txBody>
      <dsp:txXfrm>
        <a:off x="124541" y="1322965"/>
        <a:ext cx="1308806" cy="1428592"/>
      </dsp:txXfrm>
    </dsp:sp>
    <dsp:sp modelId="{02F5DDF3-033E-47A1-B925-F03ACB1FD007}">
      <dsp:nvSpPr>
        <dsp:cNvPr id="0" name=""/>
        <dsp:cNvSpPr/>
      </dsp:nvSpPr>
      <dsp:spPr>
        <a:xfrm rot="17464350">
          <a:off x="826881" y="1088720"/>
          <a:ext cx="2021029" cy="11206"/>
        </a:xfrm>
        <a:custGeom>
          <a:avLst/>
          <a:gdLst/>
          <a:ahLst/>
          <a:cxnLst/>
          <a:rect l="0" t="0" r="0" b="0"/>
          <a:pathLst>
            <a:path>
              <a:moveTo>
                <a:pt x="0" y="3715"/>
              </a:moveTo>
              <a:lnTo>
                <a:pt x="1788928"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786870" y="1043797"/>
        <a:ext cx="101051" cy="101051"/>
      </dsp:txXfrm>
    </dsp:sp>
    <dsp:sp modelId="{58DE4184-C8DC-417E-8604-697D60F26CB5}">
      <dsp:nvSpPr>
        <dsp:cNvPr id="0" name=""/>
        <dsp:cNvSpPr/>
      </dsp:nvSpPr>
      <dsp:spPr>
        <a:xfrm>
          <a:off x="2200725" y="10633"/>
          <a:ext cx="3527049" cy="28150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Игримское МУП «Тепловодоканал»</a:t>
          </a:r>
        </a:p>
      </dsp:txBody>
      <dsp:txXfrm>
        <a:off x="2208970" y="18878"/>
        <a:ext cx="3510559" cy="265013"/>
      </dsp:txXfrm>
    </dsp:sp>
    <dsp:sp modelId="{C75A190C-B2FC-4D86-8A6F-0976DBF29E64}">
      <dsp:nvSpPr>
        <dsp:cNvPr id="0" name=""/>
        <dsp:cNvSpPr/>
      </dsp:nvSpPr>
      <dsp:spPr>
        <a:xfrm rot="17701173">
          <a:off x="974063" y="1246514"/>
          <a:ext cx="1732896" cy="11206"/>
        </a:xfrm>
        <a:custGeom>
          <a:avLst/>
          <a:gdLst/>
          <a:ahLst/>
          <a:cxnLst/>
          <a:rect l="0" t="0" r="0" b="0"/>
          <a:pathLst>
            <a:path>
              <a:moveTo>
                <a:pt x="0" y="3715"/>
              </a:moveTo>
              <a:lnTo>
                <a:pt x="1518662"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797188" y="1208795"/>
        <a:ext cx="86644" cy="86644"/>
      </dsp:txXfrm>
    </dsp:sp>
    <dsp:sp modelId="{BCA7A0C7-D2E2-4763-9C48-7F28CBD4EB53}">
      <dsp:nvSpPr>
        <dsp:cNvPr id="0" name=""/>
        <dsp:cNvSpPr/>
      </dsp:nvSpPr>
      <dsp:spPr>
        <a:xfrm>
          <a:off x="2206955" y="322980"/>
          <a:ext cx="3527049" cy="2879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Саранпаульское МУП ЖКХ</a:t>
          </a:r>
        </a:p>
      </dsp:txBody>
      <dsp:txXfrm>
        <a:off x="2215390" y="331415"/>
        <a:ext cx="3510179" cy="271117"/>
      </dsp:txXfrm>
    </dsp:sp>
    <dsp:sp modelId="{F22A4AAA-C230-46B9-A171-656340FE2F8E}">
      <dsp:nvSpPr>
        <dsp:cNvPr id="0" name=""/>
        <dsp:cNvSpPr/>
      </dsp:nvSpPr>
      <dsp:spPr>
        <a:xfrm rot="18088256">
          <a:off x="1138598" y="1432993"/>
          <a:ext cx="1403825" cy="11206"/>
        </a:xfrm>
        <a:custGeom>
          <a:avLst/>
          <a:gdLst/>
          <a:ahLst/>
          <a:cxnLst/>
          <a:rect l="0" t="0" r="0" b="0"/>
          <a:pathLst>
            <a:path>
              <a:moveTo>
                <a:pt x="0" y="3715"/>
              </a:moveTo>
              <a:lnTo>
                <a:pt x="121879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05415" y="1403500"/>
        <a:ext cx="70191" cy="70191"/>
      </dsp:txXfrm>
    </dsp:sp>
    <dsp:sp modelId="{00D8189D-3712-4B56-BE67-90F471B769BE}">
      <dsp:nvSpPr>
        <dsp:cNvPr id="0" name=""/>
        <dsp:cNvSpPr/>
      </dsp:nvSpPr>
      <dsp:spPr>
        <a:xfrm>
          <a:off x="2206955" y="650104"/>
          <a:ext cx="3527049" cy="37965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Коммерческая фирма «Кедр»  </a:t>
          </a:r>
        </a:p>
      </dsp:txBody>
      <dsp:txXfrm>
        <a:off x="2218075" y="661224"/>
        <a:ext cx="3504809" cy="357412"/>
      </dsp:txXfrm>
    </dsp:sp>
    <dsp:sp modelId="{A5F4F55E-0802-4698-842D-69D7B53C1C1F}">
      <dsp:nvSpPr>
        <dsp:cNvPr id="0" name=""/>
        <dsp:cNvSpPr/>
      </dsp:nvSpPr>
      <dsp:spPr>
        <a:xfrm rot="18821519">
          <a:off x="1310032" y="1648088"/>
          <a:ext cx="1060957" cy="11206"/>
        </a:xfrm>
        <a:custGeom>
          <a:avLst/>
          <a:gdLst/>
          <a:ahLst/>
          <a:cxnLst/>
          <a:rect l="0" t="0" r="0" b="0"/>
          <a:pathLst>
            <a:path>
              <a:moveTo>
                <a:pt x="0" y="3715"/>
              </a:moveTo>
              <a:lnTo>
                <a:pt x="367299"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3987" y="1627167"/>
        <a:ext cx="53047" cy="53047"/>
      </dsp:txXfrm>
    </dsp:sp>
    <dsp:sp modelId="{52BB4600-BA72-4AE1-9DA2-75CC72B6A2AB}">
      <dsp:nvSpPr>
        <dsp:cNvPr id="0" name=""/>
        <dsp:cNvSpPr/>
      </dsp:nvSpPr>
      <dsp:spPr>
        <a:xfrm>
          <a:off x="2206955" y="1068894"/>
          <a:ext cx="3527049" cy="40245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«ЖЭУ – Березово»</a:t>
          </a:r>
        </a:p>
      </dsp:txBody>
      <dsp:txXfrm>
        <a:off x="2218742" y="1080681"/>
        <a:ext cx="3503475" cy="378879"/>
      </dsp:txXfrm>
    </dsp:sp>
    <dsp:sp modelId="{A09A0747-9CDB-4FEF-80B9-AF8AB245B603}">
      <dsp:nvSpPr>
        <dsp:cNvPr id="0" name=""/>
        <dsp:cNvSpPr/>
      </dsp:nvSpPr>
      <dsp:spPr>
        <a:xfrm rot="20087236">
          <a:off x="1435480" y="1859122"/>
          <a:ext cx="810062" cy="11206"/>
        </a:xfrm>
        <a:custGeom>
          <a:avLst/>
          <a:gdLst/>
          <a:ahLst/>
          <a:cxnLst/>
          <a:rect l="0" t="0" r="0" b="0"/>
          <a:pathLst>
            <a:path>
              <a:moveTo>
                <a:pt x="0" y="3715"/>
              </a:moveTo>
              <a:lnTo>
                <a:pt x="17316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20259" y="1844474"/>
        <a:ext cx="40503" cy="40503"/>
      </dsp:txXfrm>
    </dsp:sp>
    <dsp:sp modelId="{86FF2C64-20DF-474A-B757-D11FBEC159C5}">
      <dsp:nvSpPr>
        <dsp:cNvPr id="0" name=""/>
        <dsp:cNvSpPr/>
      </dsp:nvSpPr>
      <dsp:spPr>
        <a:xfrm>
          <a:off x="2206955" y="1510485"/>
          <a:ext cx="3527049" cy="36341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ТСЖ «Титаник» (пгт. Игрим)</a:t>
          </a:r>
        </a:p>
      </dsp:txBody>
      <dsp:txXfrm>
        <a:off x="2217599" y="1521129"/>
        <a:ext cx="3505761" cy="342122"/>
      </dsp:txXfrm>
    </dsp:sp>
    <dsp:sp modelId="{C58A2E8B-56A4-49F3-88F5-1CB85C4EF133}">
      <dsp:nvSpPr>
        <dsp:cNvPr id="0" name=""/>
        <dsp:cNvSpPr/>
      </dsp:nvSpPr>
      <dsp:spPr>
        <a:xfrm rot="293333">
          <a:off x="1472728" y="2063001"/>
          <a:ext cx="735565" cy="11206"/>
        </a:xfrm>
        <a:custGeom>
          <a:avLst/>
          <a:gdLst/>
          <a:ahLst/>
          <a:cxnLst/>
          <a:rect l="0" t="0" r="0" b="0"/>
          <a:pathLst>
            <a:path>
              <a:moveTo>
                <a:pt x="0" y="3715"/>
              </a:moveTo>
              <a:lnTo>
                <a:pt x="388495"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22122" y="2050215"/>
        <a:ext cx="36778" cy="36778"/>
      </dsp:txXfrm>
    </dsp:sp>
    <dsp:sp modelId="{0407EAA6-7697-4C64-B287-26FCF2CCE7BD}">
      <dsp:nvSpPr>
        <dsp:cNvPr id="0" name=""/>
        <dsp:cNvSpPr/>
      </dsp:nvSpPr>
      <dsp:spPr>
        <a:xfrm>
          <a:off x="2206955" y="1913032"/>
          <a:ext cx="3527049" cy="373831"/>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Березово»</a:t>
          </a:r>
        </a:p>
      </dsp:txBody>
      <dsp:txXfrm>
        <a:off x="2217904" y="1923981"/>
        <a:ext cx="3505151" cy="351933"/>
      </dsp:txXfrm>
    </dsp:sp>
    <dsp:sp modelId="{93300409-ABD4-4D41-BDF4-526FBDA15543}">
      <dsp:nvSpPr>
        <dsp:cNvPr id="0" name=""/>
        <dsp:cNvSpPr/>
      </dsp:nvSpPr>
      <dsp:spPr>
        <a:xfrm rot="1908248">
          <a:off x="1409325" y="2258900"/>
          <a:ext cx="862370" cy="11206"/>
        </a:xfrm>
        <a:custGeom>
          <a:avLst/>
          <a:gdLst/>
          <a:ahLst/>
          <a:cxnLst/>
          <a:rect l="0" t="0" r="0" b="0"/>
          <a:pathLst>
            <a:path>
              <a:moveTo>
                <a:pt x="0" y="3715"/>
              </a:moveTo>
              <a:lnTo>
                <a:pt x="687717"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8951" y="2242943"/>
        <a:ext cx="43118" cy="43118"/>
      </dsp:txXfrm>
    </dsp:sp>
    <dsp:sp modelId="{A2C96172-BC8B-4A57-953B-85851613314B}">
      <dsp:nvSpPr>
        <dsp:cNvPr id="0" name=""/>
        <dsp:cNvSpPr/>
      </dsp:nvSpPr>
      <dsp:spPr>
        <a:xfrm>
          <a:off x="2206955" y="2326001"/>
          <a:ext cx="3527049" cy="3314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Игрим»</a:t>
          </a:r>
        </a:p>
      </dsp:txBody>
      <dsp:txXfrm>
        <a:off x="2216664" y="2335710"/>
        <a:ext cx="3507631" cy="312069"/>
      </dsp:txXfrm>
    </dsp:sp>
    <dsp:sp modelId="{EABE1B77-B7B7-4427-83F5-7C335D08F603}">
      <dsp:nvSpPr>
        <dsp:cNvPr id="0" name=""/>
        <dsp:cNvSpPr/>
      </dsp:nvSpPr>
      <dsp:spPr>
        <a:xfrm rot="2972691">
          <a:off x="1275753" y="2461390"/>
          <a:ext cx="1129516" cy="11206"/>
        </a:xfrm>
        <a:custGeom>
          <a:avLst/>
          <a:gdLst/>
          <a:ahLst/>
          <a:cxnLst/>
          <a:rect l="0" t="0" r="0" b="0"/>
          <a:pathLst>
            <a:path>
              <a:moveTo>
                <a:pt x="0" y="3715"/>
              </a:moveTo>
              <a:lnTo>
                <a:pt x="100887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2273" y="2438755"/>
        <a:ext cx="56475" cy="56475"/>
      </dsp:txXfrm>
    </dsp:sp>
    <dsp:sp modelId="{B9315396-C397-49A1-8FB8-98D94C5B99F3}">
      <dsp:nvSpPr>
        <dsp:cNvPr id="0" name=""/>
        <dsp:cNvSpPr/>
      </dsp:nvSpPr>
      <dsp:spPr>
        <a:xfrm>
          <a:off x="2206955" y="2696626"/>
          <a:ext cx="3527049" cy="400199"/>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Саранпауль»</a:t>
          </a:r>
        </a:p>
      </dsp:txBody>
      <dsp:txXfrm>
        <a:off x="2218676" y="2708347"/>
        <a:ext cx="3503607" cy="376757"/>
      </dsp:txXfrm>
    </dsp:sp>
    <dsp:sp modelId="{107FF7B0-B1D2-4E48-A53E-60C490736007}">
      <dsp:nvSpPr>
        <dsp:cNvPr id="0" name=""/>
        <dsp:cNvSpPr/>
      </dsp:nvSpPr>
      <dsp:spPr>
        <a:xfrm rot="3637546">
          <a:off x="1093445" y="2682677"/>
          <a:ext cx="1494131" cy="11206"/>
        </a:xfrm>
        <a:custGeom>
          <a:avLst/>
          <a:gdLst/>
          <a:ahLst/>
          <a:cxnLst/>
          <a:rect l="0" t="0" r="0" b="0"/>
          <a:pathLst>
            <a:path>
              <a:moveTo>
                <a:pt x="0" y="3715"/>
              </a:moveTo>
              <a:lnTo>
                <a:pt x="164274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803157" y="2650926"/>
        <a:ext cx="74706" cy="74706"/>
      </dsp:txXfrm>
    </dsp:sp>
    <dsp:sp modelId="{2985040E-45E6-40F4-A059-76BBD9B9B81E}">
      <dsp:nvSpPr>
        <dsp:cNvPr id="0" name=""/>
        <dsp:cNvSpPr/>
      </dsp:nvSpPr>
      <dsp:spPr>
        <a:xfrm>
          <a:off x="2206955" y="3135962"/>
          <a:ext cx="3528714" cy="40667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ИП Чепурнов Н.Н. </a:t>
          </a:r>
        </a:p>
      </dsp:txBody>
      <dsp:txXfrm>
        <a:off x="2218866" y="3147873"/>
        <a:ext cx="3504892" cy="382850"/>
      </dsp:txXfrm>
    </dsp:sp>
    <dsp:sp modelId="{7517CAD7-2A79-4F89-96C9-B40506F96C9F}">
      <dsp:nvSpPr>
        <dsp:cNvPr id="0" name=""/>
        <dsp:cNvSpPr/>
      </dsp:nvSpPr>
      <dsp:spPr>
        <a:xfrm rot="3993797">
          <a:off x="919184" y="2876975"/>
          <a:ext cx="1842653" cy="11206"/>
        </a:xfrm>
        <a:custGeom>
          <a:avLst/>
          <a:gdLst/>
          <a:ahLst/>
          <a:cxnLst/>
          <a:rect l="0" t="0" r="0" b="0"/>
          <a:pathLst>
            <a:path>
              <a:moveTo>
                <a:pt x="0" y="3715"/>
              </a:moveTo>
              <a:lnTo>
                <a:pt x="195626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1794444" y="2836511"/>
        <a:ext cx="92132" cy="92132"/>
      </dsp:txXfrm>
    </dsp:sp>
    <dsp:sp modelId="{7D69B5EE-6550-4CF2-94A6-AF326E213F7F}">
      <dsp:nvSpPr>
        <dsp:cNvPr id="0" name=""/>
        <dsp:cNvSpPr/>
      </dsp:nvSpPr>
      <dsp:spPr>
        <a:xfrm>
          <a:off x="2206955" y="3581772"/>
          <a:ext cx="3527519" cy="292245"/>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«Игримстрой»</a:t>
          </a:r>
        </a:p>
      </dsp:txBody>
      <dsp:txXfrm>
        <a:off x="2215515" y="3590332"/>
        <a:ext cx="3510399" cy="275125"/>
      </dsp:txXfrm>
    </dsp:sp>
    <dsp:sp modelId="{8FEA07A3-18CA-4800-9ACD-23CE2D4A6C53}">
      <dsp:nvSpPr>
        <dsp:cNvPr id="0" name=""/>
        <dsp:cNvSpPr/>
      </dsp:nvSpPr>
      <dsp:spPr>
        <a:xfrm rot="4165619">
          <a:off x="782327" y="3030153"/>
          <a:ext cx="2133023" cy="11206"/>
        </a:xfrm>
        <a:custGeom>
          <a:avLst/>
          <a:gdLst/>
          <a:ahLst/>
          <a:cxnLst/>
          <a:rect l="0" t="0" r="0" b="0"/>
          <a:pathLst>
            <a:path>
              <a:moveTo>
                <a:pt x="0" y="3715"/>
              </a:moveTo>
              <a:lnTo>
                <a:pt x="220482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1795513" y="2982430"/>
        <a:ext cx="106651" cy="106651"/>
      </dsp:txXfrm>
    </dsp:sp>
    <dsp:sp modelId="{9D6C952E-BB49-404E-ACA8-AD9A2304D55D}">
      <dsp:nvSpPr>
        <dsp:cNvPr id="0" name=""/>
        <dsp:cNvSpPr/>
      </dsp:nvSpPr>
      <dsp:spPr>
        <a:xfrm rot="10800000" flipV="1">
          <a:off x="2223612" y="3896498"/>
          <a:ext cx="3488841" cy="275505"/>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"Пунга"</a:t>
          </a:r>
        </a:p>
      </dsp:txBody>
      <dsp:txXfrm rot="-10800000">
        <a:off x="2231681" y="3904567"/>
        <a:ext cx="3472703" cy="259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0.07726</cdr:x>
      <cdr:y>0.02527</cdr:y>
    </cdr:from>
    <cdr:to>
      <cdr:x>0.74344</cdr:x>
      <cdr:y>0.248</cdr:y>
    </cdr:to>
    <cdr:sp macro="" textlink="">
      <cdr:nvSpPr>
        <cdr:cNvPr id="3" name="TextBox 2"/>
        <cdr:cNvSpPr txBox="1"/>
      </cdr:nvSpPr>
      <cdr:spPr>
        <a:xfrm xmlns:a="http://schemas.openxmlformats.org/drawingml/2006/main">
          <a:off x="456995" y="90260"/>
          <a:ext cx="3940470" cy="79556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rtl="0"/>
          <a:r>
            <a:rPr lang="ru-RU" sz="1200" b="1" i="0" baseline="0">
              <a:effectLst/>
              <a:latin typeface="Times New Roman" pitchFamily="18" charset="0"/>
              <a:ea typeface="+mn-ea"/>
              <a:cs typeface="Times New Roman" pitchFamily="18" charset="0"/>
            </a:rPr>
            <a:t>Численность безработных граждан, </a:t>
          </a:r>
          <a:endParaRPr lang="ru-RU" sz="1200" b="1">
            <a:effectLst/>
            <a:latin typeface="Times New Roman" pitchFamily="18" charset="0"/>
            <a:cs typeface="Times New Roman" pitchFamily="18" charset="0"/>
          </a:endParaRPr>
        </a:p>
        <a:p xmlns:a="http://schemas.openxmlformats.org/drawingml/2006/main">
          <a:pPr algn="ctr" rtl="0"/>
          <a:r>
            <a:rPr lang="ru-RU" sz="1200" b="1" i="0" baseline="0">
              <a:effectLst/>
              <a:latin typeface="Times New Roman" pitchFamily="18" charset="0"/>
              <a:ea typeface="+mn-ea"/>
              <a:cs typeface="Times New Roman" pitchFamily="18" charset="0"/>
            </a:rPr>
            <a:t>зарегистрированных на территории Березовского района по состоянию на 01.01.2024 года</a:t>
          </a:r>
          <a:endParaRPr lang="ru-RU" sz="1200" b="1">
            <a:effectLst/>
            <a:latin typeface="Times New Roman" pitchFamily="18" charset="0"/>
            <a:cs typeface="Times New Roman" pitchFamily="18" charset="0"/>
          </a:endParaRPr>
        </a:p>
        <a:p xmlns:a="http://schemas.openxmlformats.org/drawingml/2006/main">
          <a:pPr algn="ctr"/>
          <a:endParaRPr lang="ru-RU" sz="1200">
            <a:latin typeface="Times New Roman" pitchFamily="18" charset="0"/>
            <a:cs typeface="Times New Roman" pitchFamily="18" charset="0"/>
          </a:endParaRPr>
        </a:p>
      </cdr:txBody>
    </cdr:sp>
  </cdr:relSizeAnchor>
  <cdr:relSizeAnchor xmlns:cdr="http://schemas.openxmlformats.org/drawingml/2006/chartDrawing">
    <cdr:from>
      <cdr:x>0.15034</cdr:x>
      <cdr:y>0.02564</cdr:y>
    </cdr:from>
    <cdr:to>
      <cdr:x>0.66332</cdr:x>
      <cdr:y>0.17949</cdr:y>
    </cdr:to>
    <cdr:sp macro="" textlink="">
      <cdr:nvSpPr>
        <cdr:cNvPr id="6" name="TextBox 2"/>
        <cdr:cNvSpPr txBox="1"/>
      </cdr:nvSpPr>
      <cdr:spPr>
        <a:xfrm xmlns:a="http://schemas.openxmlformats.org/drawingml/2006/main">
          <a:off x="1284494" y="114295"/>
          <a:ext cx="4382881" cy="68581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rtl="0"/>
          <a:endParaRPr lang="ru-RU" sz="1200" b="1">
            <a:effectLst/>
            <a:latin typeface="Times New Roman" pitchFamily="18" charset="0"/>
            <a:cs typeface="Times New Roman" pitchFamily="18" charset="0"/>
          </a:endParaRPr>
        </a:p>
        <a:p xmlns:a="http://schemas.openxmlformats.org/drawingml/2006/main">
          <a:pPr algn="ctr"/>
          <a:endParaRPr lang="ru-RU"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76</Pages>
  <Words>23681</Words>
  <Characters>134983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Татьяна Владимировна</dc:creator>
  <cp:lastModifiedBy>Москвитина Евгения Александровна</cp:lastModifiedBy>
  <cp:revision>4</cp:revision>
  <cp:lastPrinted>2024-03-12T05:48:00Z</cp:lastPrinted>
  <dcterms:created xsi:type="dcterms:W3CDTF">2024-04-10T09:07:00Z</dcterms:created>
  <dcterms:modified xsi:type="dcterms:W3CDTF">2024-04-10T09:11:00Z</dcterms:modified>
</cp:coreProperties>
</file>