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2D7FC8" w:rsidRPr="002D7FC8">
        <w:rPr>
          <w:b/>
          <w:sz w:val="28"/>
          <w:szCs w:val="28"/>
          <w:lang w:val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EA79E8" w:rsidRPr="00EA79E8" w:rsidRDefault="00AD7CA0" w:rsidP="00EA79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r w:rsidR="00120BCE" w:rsidRPr="00120BCE">
        <w:rPr>
          <w:sz w:val="28"/>
          <w:szCs w:val="28"/>
          <w:lang w:val="ru-RU"/>
        </w:rPr>
        <w:t xml:space="preserve"> </w:t>
      </w:r>
      <w:hyperlink r:id="rId5" w:history="1">
        <w:r w:rsidR="00EA79E8"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EA79E8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EA79E8" w:rsidRPr="00EA79E8">
        <w:rPr>
          <w:sz w:val="28"/>
          <w:szCs w:val="28"/>
          <w:lang w:val="ru-RU"/>
        </w:rPr>
        <w:t xml:space="preserve"> Российской Федерации (Российская газета от 25.12.1993 № 237);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A79E8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 xml:space="preserve">й </w:t>
      </w:r>
      <w:r w:rsidRPr="00EA79E8">
        <w:rPr>
          <w:sz w:val="28"/>
          <w:szCs w:val="28"/>
          <w:lang w:val="ru-RU"/>
        </w:rPr>
        <w:t xml:space="preserve"> </w:t>
      </w:r>
      <w:hyperlink r:id="rId6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>
        <w:rPr>
          <w:sz w:val="28"/>
          <w:szCs w:val="28"/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>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EA79E8" w:rsidRPr="00EA79E8" w:rsidRDefault="00EA79E8" w:rsidP="00EA79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79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9E8">
        <w:rPr>
          <w:rFonts w:ascii="Times New Roman" w:hAnsi="Times New Roman" w:cs="Times New Roman"/>
          <w:sz w:val="28"/>
          <w:szCs w:val="28"/>
        </w:rPr>
        <w:t xml:space="preserve"> закон от 21 июля 1997 года № 122-ФЗ </w:t>
      </w:r>
      <w:r w:rsidRPr="00EA79E8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EA79E8" w:rsidRPr="00EA79E8" w:rsidRDefault="00EA79E8" w:rsidP="00EA79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 («Российская газета», № 211-212, 30.10.2001);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</w:t>
      </w:r>
      <w:hyperlink r:id="rId7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sz w:val="28"/>
          <w:szCs w:val="28"/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31, ст.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</w:t>
      </w:r>
      <w:hyperlink r:id="rId8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EA79E8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</w:t>
      </w:r>
      <w:hyperlink r:id="rId9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EA79E8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>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13 июля 2015 года № 218-ФЗ «О государственной регистрации недвижимости» («Российская газета», 17.07.2015, № 156; «Собрание законодательства Российской Федерации», 20.07.2015, № 29, ст. 4344);</w:t>
      </w:r>
    </w:p>
    <w:p w:rsidR="007327B8" w:rsidRPr="007327B8" w:rsidRDefault="007327B8" w:rsidP="007327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327B8">
        <w:rPr>
          <w:sz w:val="28"/>
          <w:szCs w:val="28"/>
          <w:lang w:val="ru-RU"/>
        </w:rPr>
        <w:t xml:space="preserve">10. </w:t>
      </w:r>
      <w:r w:rsidRPr="007327B8">
        <w:rPr>
          <w:rFonts w:eastAsiaTheme="minorHAnsi"/>
          <w:sz w:val="28"/>
          <w:szCs w:val="28"/>
          <w:lang w:val="ru-RU" w:eastAsia="en-US"/>
        </w:rPr>
        <w:t xml:space="preserve">Постановление </w:t>
      </w:r>
      <w:r w:rsidR="0012650A">
        <w:rPr>
          <w:rFonts w:eastAsiaTheme="minorHAnsi"/>
          <w:sz w:val="28"/>
          <w:szCs w:val="28"/>
          <w:lang w:val="ru-RU" w:eastAsia="en-US"/>
        </w:rPr>
        <w:t>П</w:t>
      </w:r>
      <w:r>
        <w:rPr>
          <w:rFonts w:eastAsiaTheme="minorHAnsi"/>
          <w:sz w:val="28"/>
          <w:szCs w:val="28"/>
          <w:lang w:val="ru-RU" w:eastAsia="en-US"/>
        </w:rPr>
        <w:t>равительства</w:t>
      </w:r>
      <w:r w:rsidRPr="007327B8">
        <w:rPr>
          <w:rFonts w:eastAsiaTheme="minorHAnsi"/>
          <w:sz w:val="28"/>
          <w:szCs w:val="28"/>
          <w:lang w:val="ru-RU" w:eastAsia="en-US"/>
        </w:rPr>
        <w:t xml:space="preserve"> </w:t>
      </w:r>
      <w:r w:rsidR="0012650A">
        <w:rPr>
          <w:rFonts w:eastAsiaTheme="minorHAnsi"/>
          <w:sz w:val="28"/>
          <w:szCs w:val="28"/>
          <w:lang w:val="ru-RU" w:eastAsia="en-US"/>
        </w:rPr>
        <w:t>Р</w:t>
      </w:r>
      <w:r w:rsidRPr="007327B8">
        <w:rPr>
          <w:rFonts w:eastAsiaTheme="minorHAnsi"/>
          <w:sz w:val="28"/>
          <w:szCs w:val="28"/>
          <w:lang w:val="ru-RU" w:eastAsia="en-US"/>
        </w:rPr>
        <w:t xml:space="preserve">оссийской </w:t>
      </w:r>
      <w:r w:rsidR="0012650A" w:rsidRPr="007327B8">
        <w:rPr>
          <w:rFonts w:eastAsiaTheme="minorHAnsi"/>
          <w:sz w:val="28"/>
          <w:szCs w:val="28"/>
          <w:lang w:val="ru-RU" w:eastAsia="en-US"/>
        </w:rPr>
        <w:t>Ф</w:t>
      </w:r>
      <w:r w:rsidRPr="007327B8">
        <w:rPr>
          <w:rFonts w:eastAsiaTheme="minorHAnsi"/>
          <w:sz w:val="28"/>
          <w:szCs w:val="28"/>
          <w:lang w:val="ru-RU" w:eastAsia="en-US"/>
        </w:rPr>
        <w:t>едерации</w:t>
      </w:r>
      <w:r w:rsidR="0012650A">
        <w:rPr>
          <w:rFonts w:eastAsiaTheme="minorHAnsi"/>
          <w:sz w:val="28"/>
          <w:szCs w:val="28"/>
          <w:lang w:val="ru-RU" w:eastAsia="en-US"/>
        </w:rPr>
        <w:t xml:space="preserve"> </w:t>
      </w:r>
      <w:r w:rsidRPr="007327B8">
        <w:rPr>
          <w:rFonts w:eastAsiaTheme="minorHAnsi"/>
          <w:sz w:val="28"/>
          <w:szCs w:val="28"/>
          <w:lang w:val="ru-RU" w:eastAsia="en-US"/>
        </w:rPr>
        <w:t xml:space="preserve">от 3 декабря 2014 </w:t>
      </w:r>
      <w:r w:rsidR="0012650A" w:rsidRPr="007327B8">
        <w:rPr>
          <w:rFonts w:eastAsiaTheme="minorHAnsi"/>
          <w:sz w:val="28"/>
          <w:szCs w:val="28"/>
          <w:lang w:val="ru-RU" w:eastAsia="en-US"/>
        </w:rPr>
        <w:t>г</w:t>
      </w:r>
      <w:r w:rsidR="0012650A">
        <w:rPr>
          <w:rFonts w:eastAsiaTheme="minorHAnsi"/>
          <w:sz w:val="28"/>
          <w:szCs w:val="28"/>
          <w:lang w:val="ru-RU" w:eastAsia="en-US"/>
        </w:rPr>
        <w:t>ода</w:t>
      </w:r>
      <w:r w:rsidRPr="007327B8">
        <w:rPr>
          <w:rFonts w:eastAsiaTheme="minorHAnsi"/>
          <w:sz w:val="28"/>
          <w:szCs w:val="28"/>
          <w:lang w:val="ru-RU" w:eastAsia="en-US"/>
        </w:rPr>
        <w:t xml:space="preserve"> N 1308</w:t>
      </w:r>
      <w:r w:rsidRPr="007327B8">
        <w:rPr>
          <w:rFonts w:eastAsiaTheme="minorHAnsi"/>
          <w:sz w:val="28"/>
          <w:szCs w:val="28"/>
          <w:lang w:val="ru-RU" w:eastAsia="en-US"/>
        </w:rPr>
        <w:t xml:space="preserve"> «</w:t>
      </w:r>
      <w:r w:rsidR="0012650A" w:rsidRPr="0012650A">
        <w:rPr>
          <w:rFonts w:eastAsiaTheme="minorHAnsi"/>
          <w:sz w:val="28"/>
          <w:szCs w:val="28"/>
          <w:lang w:val="ru-RU" w:eastAsia="en-US"/>
        </w:rPr>
        <w:t>об утверждении</w:t>
      </w:r>
      <w:r w:rsidR="0012650A">
        <w:rPr>
          <w:rFonts w:eastAsiaTheme="minorHAnsi"/>
          <w:sz w:val="28"/>
          <w:szCs w:val="28"/>
          <w:lang w:val="ru-RU" w:eastAsia="en-US"/>
        </w:rPr>
        <w:t xml:space="preserve"> </w:t>
      </w:r>
      <w:r w:rsidR="0012650A" w:rsidRPr="007327B8">
        <w:rPr>
          <w:rFonts w:eastAsiaTheme="minorHAnsi"/>
          <w:sz w:val="28"/>
          <w:szCs w:val="28"/>
          <w:lang w:val="ru-RU" w:eastAsia="en-US"/>
        </w:rPr>
        <w:t>п</w:t>
      </w:r>
      <w:r w:rsidRPr="007327B8">
        <w:rPr>
          <w:rFonts w:eastAsiaTheme="minorHAnsi"/>
          <w:sz w:val="28"/>
          <w:szCs w:val="28"/>
          <w:lang w:val="ru-RU" w:eastAsia="en-US"/>
        </w:rPr>
        <w:t xml:space="preserve">равила определения размера платы за увеличение площади земельных участков, находящихся в частной </w:t>
      </w:r>
      <w:r w:rsidRPr="007327B8">
        <w:rPr>
          <w:rFonts w:eastAsiaTheme="minorHAnsi"/>
          <w:sz w:val="28"/>
          <w:szCs w:val="28"/>
          <w:lang w:val="ru-RU" w:eastAsia="en-US"/>
        </w:rPr>
        <w:lastRenderedPageBreak/>
        <w:t>собственности, в результате их перераспределения с земельными участками, находящимися в федеральной собственности</w:t>
      </w:r>
      <w:r w:rsidR="0012650A">
        <w:rPr>
          <w:sz w:val="28"/>
          <w:szCs w:val="28"/>
          <w:lang w:val="ru-RU"/>
        </w:rPr>
        <w:t>»;</w:t>
      </w:r>
    </w:p>
    <w:p w:rsidR="00EA79E8" w:rsidRP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9E8">
        <w:t xml:space="preserve"> </w:t>
      </w:r>
      <w:r w:rsidRPr="00EA79E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C0D4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З</w:t>
      </w:r>
      <w:r w:rsidR="00EA79E8" w:rsidRPr="00EA79E8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 xml:space="preserve"> </w:t>
      </w:r>
      <w:r w:rsidR="00EA79E8" w:rsidRPr="00EA79E8">
        <w:rPr>
          <w:sz w:val="28"/>
          <w:szCs w:val="28"/>
          <w:lang w:val="ru-RU"/>
        </w:rPr>
        <w:t xml:space="preserve"> Ханты-Мансийского автономного округа</w:t>
      </w:r>
      <w:r>
        <w:rPr>
          <w:sz w:val="28"/>
          <w:szCs w:val="28"/>
          <w:lang w:val="ru-RU"/>
        </w:rPr>
        <w:t xml:space="preserve"> - Югры</w:t>
      </w:r>
      <w:r w:rsidR="00EA79E8" w:rsidRPr="00EA79E8">
        <w:rPr>
          <w:sz w:val="28"/>
          <w:szCs w:val="28"/>
          <w:lang w:val="ru-RU"/>
        </w:rPr>
        <w:t xml:space="preserve"> от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03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мая 2000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года №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26-оз «О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регулировании отдельных земельных отношений в Ханты-Мансийском автономном округе – Югре» (</w:t>
      </w:r>
      <w:r w:rsidR="00EA79E8" w:rsidRPr="00EA79E8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EA79E8" w:rsidRPr="00EA79E8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EA79E8" w:rsidRPr="00EA79E8">
        <w:rPr>
          <w:sz w:val="28"/>
          <w:szCs w:val="28"/>
          <w:shd w:val="clear" w:color="auto" w:fill="FFFFFF"/>
          <w:lang w:val="ru-RU"/>
        </w:rPr>
        <w:t>),   № 56, 18.05.2000</w:t>
      </w:r>
      <w:r w:rsidR="00EA79E8" w:rsidRPr="00EA79E8">
        <w:rPr>
          <w:sz w:val="28"/>
          <w:szCs w:val="28"/>
          <w:lang w:val="ru-RU"/>
        </w:rPr>
        <w:t>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C0D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EA79E8" w:rsidRPr="00EA7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="00EA79E8" w:rsidRPr="00EA79E8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 w:rsidR="00EA79E8" w:rsidRPr="00EA79E8">
        <w:rPr>
          <w:sz w:val="28"/>
          <w:szCs w:val="28"/>
        </w:rPr>
        <w:t>I</w:t>
      </w:r>
      <w:r w:rsidR="00EA79E8" w:rsidRPr="00EA79E8">
        <w:rPr>
          <w:sz w:val="28"/>
          <w:szCs w:val="28"/>
          <w:lang w:val="ru-RU"/>
        </w:rPr>
        <w:t>), ст. 461);</w:t>
      </w:r>
    </w:p>
    <w:p w:rsidR="00EA79E8" w:rsidRPr="00EA79E8" w:rsidRDefault="00EA79E8" w:rsidP="002D7F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79E8">
        <w:rPr>
          <w:rFonts w:eastAsia="Calibri"/>
          <w:sz w:val="28"/>
          <w:szCs w:val="28"/>
          <w:lang w:val="ru-RU"/>
        </w:rPr>
        <w:t xml:space="preserve"> </w:t>
      </w:r>
      <w:r w:rsidR="00B27253">
        <w:rPr>
          <w:sz w:val="28"/>
          <w:szCs w:val="28"/>
          <w:lang w:val="ru-RU"/>
        </w:rPr>
        <w:t>1</w:t>
      </w:r>
      <w:r w:rsidR="007C0D4F">
        <w:rPr>
          <w:sz w:val="28"/>
          <w:szCs w:val="28"/>
          <w:lang w:val="ru-RU"/>
        </w:rPr>
        <w:t>4</w:t>
      </w:r>
      <w:r w:rsidR="00B27253">
        <w:rPr>
          <w:sz w:val="28"/>
          <w:szCs w:val="28"/>
          <w:lang w:val="ru-RU"/>
        </w:rPr>
        <w:t>. Р</w:t>
      </w:r>
      <w:r w:rsidRPr="00EA79E8">
        <w:rPr>
          <w:sz w:val="28"/>
          <w:szCs w:val="28"/>
          <w:lang w:val="ru-RU"/>
        </w:rPr>
        <w:t>ешение</w:t>
      </w:r>
      <w:r w:rsidR="00B27253">
        <w:rPr>
          <w:sz w:val="28"/>
          <w:szCs w:val="28"/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 xml:space="preserve"> Думы Березовского района от 15 апреля 2005 года № 338 «О новой редакции устава Березовского района» (Жизнь Югры, 2005, № 49);</w:t>
      </w:r>
    </w:p>
    <w:p w:rsidR="00EA79E8" w:rsidRPr="00EA79E8" w:rsidRDefault="00B27253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C0D4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A3262F">
        <w:rPr>
          <w:sz w:val="28"/>
          <w:szCs w:val="28"/>
          <w:lang w:val="ru-RU"/>
        </w:rPr>
        <w:t xml:space="preserve"> П</w:t>
      </w:r>
      <w:r w:rsidR="00EA79E8" w:rsidRPr="00EA79E8">
        <w:rPr>
          <w:sz w:val="28"/>
          <w:szCs w:val="28"/>
          <w:lang w:val="ru-RU"/>
        </w:rPr>
        <w:t>остановление</w:t>
      </w:r>
      <w:r w:rsidR="00A3262F">
        <w:rPr>
          <w:sz w:val="28"/>
          <w:szCs w:val="28"/>
          <w:lang w:val="ru-RU"/>
        </w:rPr>
        <w:t xml:space="preserve"> </w:t>
      </w:r>
      <w:r w:rsidR="00EA79E8" w:rsidRPr="00EA79E8">
        <w:rPr>
          <w:sz w:val="28"/>
          <w:szCs w:val="28"/>
          <w:lang w:val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EA79E8" w:rsidRPr="00EA79E8" w:rsidRDefault="00EA79E8" w:rsidP="00EA79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E8">
        <w:rPr>
          <w:rFonts w:ascii="Times New Roman" w:hAnsi="Times New Roman" w:cs="Times New Roman"/>
          <w:sz w:val="28"/>
          <w:szCs w:val="28"/>
        </w:rPr>
        <w:t xml:space="preserve"> </w:t>
      </w:r>
      <w:r w:rsidR="00A3262F">
        <w:rPr>
          <w:rFonts w:ascii="Times New Roman" w:hAnsi="Times New Roman" w:cs="Times New Roman"/>
          <w:sz w:val="28"/>
          <w:szCs w:val="28"/>
        </w:rPr>
        <w:t>1</w:t>
      </w:r>
      <w:r w:rsidR="007C0D4F">
        <w:rPr>
          <w:rFonts w:ascii="Times New Roman" w:hAnsi="Times New Roman" w:cs="Times New Roman"/>
          <w:sz w:val="28"/>
          <w:szCs w:val="28"/>
        </w:rPr>
        <w:t>6</w:t>
      </w:r>
      <w:r w:rsidR="00A3262F">
        <w:rPr>
          <w:rFonts w:ascii="Times New Roman" w:hAnsi="Times New Roman" w:cs="Times New Roman"/>
          <w:sz w:val="28"/>
          <w:szCs w:val="28"/>
        </w:rPr>
        <w:t>. П</w:t>
      </w:r>
      <w:r w:rsidRPr="00EA79E8">
        <w:rPr>
          <w:rFonts w:ascii="Times New Roman" w:hAnsi="Times New Roman" w:cs="Times New Roman"/>
          <w:sz w:val="28"/>
          <w:szCs w:val="28"/>
        </w:rPr>
        <w:t>остановление администрации Березовского района от 18 марта    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EA79E8" w:rsidRPr="00EA79E8" w:rsidRDefault="00A3262F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C0D4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П</w:t>
      </w:r>
      <w:r w:rsidR="00EA79E8" w:rsidRPr="00EA79E8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02045F" w:rsidRDefault="007C0D4F" w:rsidP="0002045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550EE">
        <w:rPr>
          <w:rFonts w:ascii="Times New Roman" w:hAnsi="Times New Roman"/>
          <w:sz w:val="28"/>
          <w:szCs w:val="28"/>
        </w:rPr>
        <w:t>. Р</w:t>
      </w:r>
      <w:r w:rsidR="0002045F">
        <w:rPr>
          <w:rFonts w:ascii="Times New Roman" w:hAnsi="Times New Roman"/>
          <w:sz w:val="28"/>
          <w:szCs w:val="28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="0002045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2045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A3262F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D4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550EE" w:rsidRPr="006550EE">
        <w:rPr>
          <w:rFonts w:ascii="Times New Roman" w:hAnsi="Times New Roman" w:cs="Times New Roman"/>
          <w:sz w:val="28"/>
          <w:szCs w:val="28"/>
        </w:rPr>
        <w:t>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2D7FC8" w:rsidRPr="002D7FC8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2D7FC8">
        <w:rPr>
          <w:rFonts w:ascii="Times New Roman" w:hAnsi="Times New Roman" w:cs="Times New Roman"/>
          <w:sz w:val="28"/>
          <w:szCs w:val="28"/>
        </w:rPr>
        <w:t xml:space="preserve">от </w:t>
      </w:r>
      <w:r w:rsidR="002D7FC8" w:rsidRPr="002D7FC8">
        <w:rPr>
          <w:rFonts w:ascii="Times New Roman" w:hAnsi="Times New Roman" w:cs="Times New Roman"/>
          <w:sz w:val="28"/>
          <w:szCs w:val="28"/>
        </w:rPr>
        <w:t xml:space="preserve">27.06.2019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7FC8">
        <w:rPr>
          <w:rFonts w:ascii="Times New Roman" w:hAnsi="Times New Roman" w:cs="Times New Roman"/>
          <w:sz w:val="28"/>
          <w:szCs w:val="28"/>
        </w:rPr>
        <w:t>748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7C0D4F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2FA4"/>
    <w:rsid w:val="001163D7"/>
    <w:rsid w:val="00120BCE"/>
    <w:rsid w:val="0012650A"/>
    <w:rsid w:val="00176F81"/>
    <w:rsid w:val="00181452"/>
    <w:rsid w:val="00182F24"/>
    <w:rsid w:val="001871E7"/>
    <w:rsid w:val="001A0712"/>
    <w:rsid w:val="002A38E0"/>
    <w:rsid w:val="002D7FC8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327B8"/>
    <w:rsid w:val="007600CE"/>
    <w:rsid w:val="007C0D4F"/>
    <w:rsid w:val="00801C59"/>
    <w:rsid w:val="00870FD8"/>
    <w:rsid w:val="008A01F3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3262F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C32052"/>
    <w:rsid w:val="00D00CB5"/>
    <w:rsid w:val="00D07BF6"/>
    <w:rsid w:val="00D4113D"/>
    <w:rsid w:val="00D857AB"/>
    <w:rsid w:val="00E05A2C"/>
    <w:rsid w:val="00E401A6"/>
    <w:rsid w:val="00EA79E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7D050B2A6F127A5351E5F07DF8B6905A8FB4F8570B1F74BFD44F88CF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E3EB51ACD38F231554BF1C59390E0D2A1DF3D33327CF8DB6F6D5343e4F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263D152DB571A17CFA7BBA0D00F8E2456EF43B66C24BAN0BE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FF72D44F16AC063B04651D4A998506BE4A67B62E45E5BE75B563uFf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F515CC1E83AEB4EA3F2DAF0E126E9048E2C00DE3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DELO</cp:lastModifiedBy>
  <cp:revision>6</cp:revision>
  <dcterms:created xsi:type="dcterms:W3CDTF">2019-08-06T10:23:00Z</dcterms:created>
  <dcterms:modified xsi:type="dcterms:W3CDTF">2019-08-06T10:35:00Z</dcterms:modified>
</cp:coreProperties>
</file>