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51A6A" w:rsidRPr="00451A6A">
        <w:rPr>
          <w:b/>
          <w:sz w:val="28"/>
          <w:szCs w:val="28"/>
          <w:lang w:val="ru-RU" w:eastAsia="en-US"/>
        </w:rPr>
        <w:t>Предоставление информации об очередности предоставления жилых помещений на условиях социального найма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451A6A" w:rsidRPr="00451A6A" w:rsidRDefault="00631C3C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451A6A" w:rsidRPr="00451A6A">
        <w:rPr>
          <w:kern w:val="2"/>
          <w:sz w:val="28"/>
          <w:szCs w:val="28"/>
          <w:lang w:val="ru-RU"/>
        </w:rPr>
        <w:t>Жилищны</w:t>
      </w:r>
      <w:r w:rsidR="00451A6A">
        <w:rPr>
          <w:kern w:val="2"/>
          <w:sz w:val="28"/>
          <w:szCs w:val="28"/>
          <w:lang w:val="ru-RU"/>
        </w:rPr>
        <w:t xml:space="preserve">й </w:t>
      </w:r>
      <w:r w:rsidR="00451A6A" w:rsidRPr="00451A6A">
        <w:rPr>
          <w:kern w:val="2"/>
          <w:sz w:val="28"/>
          <w:szCs w:val="28"/>
          <w:lang w:val="ru-RU"/>
        </w:rPr>
        <w:t xml:space="preserve"> кодекс</w:t>
      </w:r>
      <w:r w:rsidR="00451A6A">
        <w:rPr>
          <w:kern w:val="2"/>
          <w:sz w:val="28"/>
          <w:szCs w:val="28"/>
          <w:lang w:val="ru-RU"/>
        </w:rPr>
        <w:t xml:space="preserve"> </w:t>
      </w:r>
      <w:r w:rsidR="00451A6A" w:rsidRPr="00451A6A">
        <w:rPr>
          <w:kern w:val="2"/>
          <w:sz w:val="28"/>
          <w:szCs w:val="28"/>
          <w:lang w:val="ru-RU"/>
        </w:rPr>
        <w:t>Российской Федерации от 29.12.2004 № 188-ФЗ («Российская газета», 12.01.2005, № 1, «Парламентская газета», 15.01.2005,          № 7−8);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451A6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51A6A">
        <w:rPr>
          <w:kern w:val="2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 («Парламентская газета», 08.10.2003, № 186, «Российская газета», 08.10.2003,      № 202);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r w:rsidRPr="00451A6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51A6A">
        <w:rPr>
          <w:kern w:val="2"/>
          <w:sz w:val="28"/>
          <w:szCs w:val="28"/>
          <w:lang w:val="ru-RU"/>
        </w:rPr>
        <w:t xml:space="preserve"> закон от 09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 февраля 2009 года, № 7, ст. 776);</w:t>
      </w:r>
    </w:p>
    <w:p w:rsid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r w:rsidRPr="00451A6A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51A6A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(«Российская газета» 30.07.2010, № 168);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5. П</w:t>
      </w:r>
      <w:r w:rsidRPr="00451A6A">
        <w:rPr>
          <w:kern w:val="2"/>
          <w:sz w:val="28"/>
          <w:szCs w:val="28"/>
          <w:lang w:val="ru-RU"/>
        </w:rPr>
        <w:t>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451A6A">
        <w:rPr>
          <w:kern w:val="2"/>
          <w:sz w:val="28"/>
          <w:szCs w:val="28"/>
          <w:lang w:val="ru-RU"/>
        </w:rPr>
        <w:t xml:space="preserve">  </w:t>
      </w:r>
      <w:r>
        <w:rPr>
          <w:kern w:val="2"/>
          <w:sz w:val="28"/>
          <w:szCs w:val="28"/>
          <w:lang w:val="ru-RU"/>
        </w:rPr>
        <w:t>6. Р</w:t>
      </w:r>
      <w:r w:rsidRPr="00451A6A">
        <w:rPr>
          <w:kern w:val="2"/>
          <w:sz w:val="28"/>
          <w:szCs w:val="28"/>
          <w:lang w:val="ru-RU"/>
        </w:rPr>
        <w:t>аспоряжение Правительства Российской Федерации от 17.12.2009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23.12.2009, № 247, «Собрание законодательства Российской Федерации» , 28.12.2009, № 52 (2 ч.), ст. 6626);</w:t>
      </w:r>
    </w:p>
    <w:p w:rsidR="00451A6A" w:rsidRPr="00451A6A" w:rsidRDefault="00451A6A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7. </w:t>
      </w:r>
      <w:r w:rsidRPr="00451A6A">
        <w:rPr>
          <w:kern w:val="2"/>
          <w:sz w:val="28"/>
          <w:szCs w:val="28"/>
          <w:lang w:val="ru-RU"/>
        </w:rPr>
        <w:t xml:space="preserve">Закон Ханты-Мансийского автономного округа – Югры от 06.07.2005    № 57-оз «О регулировании отдельных жилищных отношений </w:t>
      </w:r>
      <w:proofErr w:type="gramStart"/>
      <w:r w:rsidRPr="00451A6A">
        <w:rPr>
          <w:kern w:val="2"/>
          <w:sz w:val="28"/>
          <w:szCs w:val="28"/>
          <w:lang w:val="ru-RU"/>
        </w:rPr>
        <w:t>в</w:t>
      </w:r>
      <w:proofErr w:type="gramEnd"/>
      <w:r w:rsidRPr="00451A6A">
        <w:rPr>
          <w:kern w:val="2"/>
          <w:sz w:val="28"/>
          <w:szCs w:val="28"/>
          <w:lang w:val="ru-RU"/>
        </w:rPr>
        <w:t xml:space="preserve"> </w:t>
      </w:r>
      <w:proofErr w:type="gramStart"/>
      <w:r w:rsidRPr="00451A6A">
        <w:rPr>
          <w:kern w:val="2"/>
          <w:sz w:val="28"/>
          <w:szCs w:val="28"/>
          <w:lang w:val="ru-RU"/>
        </w:rPr>
        <w:t>Ханты-Мансийском</w:t>
      </w:r>
      <w:proofErr w:type="gramEnd"/>
      <w:r w:rsidRPr="00451A6A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Ханты-Мансийского автономного округа – Югры», 15.07.2005, № 7, часть I, статья 734, газета «Новости Югры», 23.07.2005, № 80);</w:t>
      </w:r>
    </w:p>
    <w:p w:rsidR="00451A6A" w:rsidRPr="00451A6A" w:rsidRDefault="007F5495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r w:rsidR="00451A6A" w:rsidRPr="00451A6A">
        <w:rPr>
          <w:kern w:val="2"/>
          <w:sz w:val="28"/>
          <w:szCs w:val="28"/>
          <w:lang w:val="ru-RU"/>
        </w:rPr>
        <w:t>Закон Ханты-Мансийского автономного округа – Югры от 11.06.2010     № 102-оз «Об адм</w:t>
      </w:r>
      <w:r>
        <w:rPr>
          <w:kern w:val="2"/>
          <w:sz w:val="28"/>
          <w:szCs w:val="28"/>
          <w:lang w:val="ru-RU"/>
        </w:rPr>
        <w:t>инистративных правонарушениях</w:t>
      </w:r>
      <w:proofErr w:type="gramStart"/>
      <w:r>
        <w:rPr>
          <w:kern w:val="2"/>
          <w:sz w:val="28"/>
          <w:szCs w:val="28"/>
          <w:lang w:val="ru-RU"/>
        </w:rPr>
        <w:t>»</w:t>
      </w:r>
      <w:r w:rsidR="00451A6A" w:rsidRPr="00451A6A">
        <w:rPr>
          <w:kern w:val="2"/>
          <w:sz w:val="28"/>
          <w:szCs w:val="28"/>
          <w:lang w:val="ru-RU"/>
        </w:rPr>
        <w:t>(</w:t>
      </w:r>
      <w:proofErr w:type="gramEnd"/>
      <w:r w:rsidR="00451A6A" w:rsidRPr="00451A6A">
        <w:rPr>
          <w:kern w:val="2"/>
          <w:sz w:val="28"/>
          <w:szCs w:val="28"/>
          <w:lang w:val="ru-RU"/>
        </w:rPr>
        <w:t>«Собрание законодательства Ханты-Мансийского автономного округа – Югры», 2010, № 6 (часть 1), ст. 461; Новости Югры, 2010, № 107);</w:t>
      </w:r>
    </w:p>
    <w:p w:rsidR="00451A6A" w:rsidRPr="00451A6A" w:rsidRDefault="007F5495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9. </w:t>
      </w:r>
      <w:r w:rsidR="00451A6A" w:rsidRPr="00451A6A">
        <w:rPr>
          <w:kern w:val="2"/>
          <w:sz w:val="28"/>
          <w:szCs w:val="28"/>
          <w:lang w:val="ru-RU"/>
        </w:rPr>
        <w:t>Решение</w:t>
      </w:r>
      <w:r>
        <w:rPr>
          <w:kern w:val="2"/>
          <w:sz w:val="28"/>
          <w:szCs w:val="28"/>
          <w:lang w:val="ru-RU"/>
        </w:rPr>
        <w:t xml:space="preserve"> </w:t>
      </w:r>
      <w:r w:rsidR="00451A6A" w:rsidRPr="00451A6A">
        <w:rPr>
          <w:kern w:val="2"/>
          <w:sz w:val="28"/>
          <w:szCs w:val="28"/>
          <w:lang w:val="ru-RU"/>
        </w:rPr>
        <w:t>Думы Березовского района от 15 апреля 2005 года № 338 «О новой редакции Устава Березовского района» (Жизнь Югры, 28.06.2005, № 49);</w:t>
      </w:r>
    </w:p>
    <w:p w:rsidR="0080557E" w:rsidRPr="00E14FDB" w:rsidRDefault="007F5495" w:rsidP="0080557E">
      <w:pPr>
        <w:ind w:firstLine="708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10. </w:t>
      </w:r>
      <w:r w:rsidR="0080557E" w:rsidRPr="00E14FDB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</w:t>
      </w:r>
      <w:r w:rsidR="0080557E">
        <w:rPr>
          <w:sz w:val="28"/>
          <w:szCs w:val="28"/>
          <w:lang w:val="ru-RU"/>
        </w:rPr>
        <w:t>управления Березовского района»;</w:t>
      </w:r>
    </w:p>
    <w:p w:rsidR="00451A6A" w:rsidRPr="004058E0" w:rsidRDefault="009A21B4" w:rsidP="004058E0">
      <w:pPr>
        <w:ind w:left="-180" w:firstLine="889"/>
        <w:jc w:val="both"/>
        <w:rPr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 xml:space="preserve">11. </w:t>
      </w:r>
      <w:r w:rsidR="004058E0" w:rsidRPr="00E14FDB">
        <w:rPr>
          <w:sz w:val="28"/>
          <w:szCs w:val="28"/>
          <w:lang w:val="ru-RU"/>
        </w:rPr>
        <w:t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актов»</w:t>
      </w:r>
      <w:r w:rsidR="004058E0" w:rsidRPr="00E14FDB">
        <w:rPr>
          <w:color w:val="FF0000"/>
          <w:sz w:val="28"/>
          <w:szCs w:val="28"/>
          <w:lang w:val="ru-RU"/>
        </w:rPr>
        <w:t xml:space="preserve"> </w:t>
      </w:r>
      <w:r w:rsidR="004058E0" w:rsidRPr="00E14FDB">
        <w:rPr>
          <w:sz w:val="28"/>
          <w:szCs w:val="28"/>
          <w:lang w:val="ru-RU"/>
        </w:rPr>
        <w:t>(Жизнь Югры, 29.12.2020 года, № 105);</w:t>
      </w:r>
      <w:bookmarkStart w:id="0" w:name="_GoBack"/>
      <w:bookmarkEnd w:id="0"/>
    </w:p>
    <w:p w:rsidR="00451A6A" w:rsidRPr="00451A6A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12. </w:t>
      </w:r>
      <w:r w:rsidR="00451A6A" w:rsidRPr="00451A6A">
        <w:rPr>
          <w:kern w:val="2"/>
          <w:sz w:val="28"/>
          <w:szCs w:val="28"/>
          <w:lang w:val="ru-RU"/>
        </w:rPr>
        <w:t xml:space="preserve">Постановление администрации Березовского района от 05 августа       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                                                                                                                                                                       </w:t>
      </w:r>
    </w:p>
    <w:p w:rsidR="00451A6A" w:rsidRPr="00451A6A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13. </w:t>
      </w:r>
      <w:r w:rsidR="00451A6A" w:rsidRPr="00451A6A">
        <w:rPr>
          <w:kern w:val="2"/>
          <w:sz w:val="28"/>
          <w:szCs w:val="28"/>
          <w:lang w:val="ru-RU"/>
        </w:rPr>
        <w:t xml:space="preserve">Устав городского поселения Березово, принят решением Совета депутатов городского поселения Берёзово от 31 июля 2008 года № 148; </w:t>
      </w:r>
    </w:p>
    <w:p w:rsidR="000831B8" w:rsidRDefault="009A21B4" w:rsidP="00451A6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14. </w:t>
      </w:r>
      <w:r w:rsidR="000831B8">
        <w:rPr>
          <w:kern w:val="2"/>
          <w:sz w:val="28"/>
          <w:szCs w:val="28"/>
          <w:lang w:val="ru-RU"/>
        </w:rPr>
        <w:t xml:space="preserve"> Р</w:t>
      </w:r>
      <w:r w:rsidR="004719F6" w:rsidRPr="004719F6">
        <w:rPr>
          <w:kern w:val="2"/>
          <w:sz w:val="28"/>
          <w:szCs w:val="28"/>
          <w:lang w:val="ru-RU"/>
        </w:rPr>
        <w:t xml:space="preserve">аспоряжение администрации Березовского района от </w:t>
      </w:r>
      <w:r w:rsidR="000831B8">
        <w:rPr>
          <w:kern w:val="2"/>
          <w:sz w:val="28"/>
          <w:szCs w:val="28"/>
          <w:lang w:val="ru-RU"/>
        </w:rPr>
        <w:t>30.01.2017</w:t>
      </w:r>
      <w:r w:rsidR="004719F6" w:rsidRPr="004719F6">
        <w:rPr>
          <w:kern w:val="2"/>
          <w:sz w:val="28"/>
          <w:szCs w:val="28"/>
          <w:lang w:val="ru-RU"/>
        </w:rPr>
        <w:t xml:space="preserve"> № </w:t>
      </w:r>
      <w:r w:rsidR="000831B8">
        <w:rPr>
          <w:kern w:val="2"/>
          <w:sz w:val="28"/>
          <w:szCs w:val="28"/>
          <w:lang w:val="ru-RU"/>
        </w:rPr>
        <w:t>76</w:t>
      </w:r>
      <w:r w:rsidR="004719F6" w:rsidRPr="004719F6">
        <w:rPr>
          <w:kern w:val="2"/>
          <w:sz w:val="28"/>
          <w:szCs w:val="28"/>
          <w:lang w:val="ru-RU"/>
        </w:rPr>
        <w:t>-р «</w:t>
      </w:r>
      <w:r w:rsidR="000831B8" w:rsidRPr="000831B8">
        <w:rPr>
          <w:kern w:val="2"/>
          <w:sz w:val="28"/>
          <w:szCs w:val="28"/>
          <w:lang w:val="ru-RU"/>
        </w:rPr>
        <w:t xml:space="preserve">О </w:t>
      </w:r>
      <w:proofErr w:type="gramStart"/>
      <w:r w:rsidR="000831B8" w:rsidRPr="000831B8">
        <w:rPr>
          <w:kern w:val="2"/>
          <w:sz w:val="28"/>
          <w:szCs w:val="28"/>
          <w:lang w:val="ru-RU"/>
        </w:rPr>
        <w:t>Положении</w:t>
      </w:r>
      <w:proofErr w:type="gramEnd"/>
      <w:r w:rsidR="000831B8" w:rsidRPr="000831B8">
        <w:rPr>
          <w:kern w:val="2"/>
          <w:sz w:val="28"/>
          <w:szCs w:val="28"/>
          <w:lang w:val="ru-RU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4719F6" w:rsidRPr="004719F6">
        <w:rPr>
          <w:kern w:val="2"/>
          <w:sz w:val="28"/>
          <w:szCs w:val="28"/>
          <w:lang w:val="ru-RU"/>
        </w:rPr>
        <w:t xml:space="preserve">»; </w:t>
      </w:r>
    </w:p>
    <w:p w:rsidR="00631C3C" w:rsidRDefault="009A21B4" w:rsidP="004719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15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4719F6" w:rsidRPr="004719F6">
        <w:rPr>
          <w:sz w:val="28"/>
          <w:szCs w:val="28"/>
          <w:lang w:val="ru-RU"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>
        <w:rPr>
          <w:sz w:val="28"/>
          <w:szCs w:val="28"/>
          <w:lang w:val="ru-RU" w:eastAsia="en-US"/>
        </w:rPr>
        <w:t>31.10.2016 № 861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4058E0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4058E0"/>
    <w:rsid w:val="00436D5C"/>
    <w:rsid w:val="00451A6A"/>
    <w:rsid w:val="004719F6"/>
    <w:rsid w:val="00631C3C"/>
    <w:rsid w:val="00796BAC"/>
    <w:rsid w:val="007F5495"/>
    <w:rsid w:val="0080557E"/>
    <w:rsid w:val="008B31DC"/>
    <w:rsid w:val="009A21B4"/>
    <w:rsid w:val="00B01BE9"/>
    <w:rsid w:val="00B73868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11</cp:revision>
  <dcterms:created xsi:type="dcterms:W3CDTF">2019-02-05T10:59:00Z</dcterms:created>
  <dcterms:modified xsi:type="dcterms:W3CDTF">2021-02-12T04:58:00Z</dcterms:modified>
</cp:coreProperties>
</file>