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1A6B25" w:rsidRDefault="000A4C84" w:rsidP="000A4C84">
      <w:pPr>
        <w:widowControl w:val="0"/>
        <w:tabs>
          <w:tab w:val="left" w:pos="3765"/>
          <w:tab w:val="center" w:pos="5315"/>
        </w:tabs>
        <w:autoSpaceDE w:val="0"/>
        <w:autoSpaceDN w:val="0"/>
        <w:adjustRightInd w:val="0"/>
        <w:spacing w:line="288" w:lineRule="auto"/>
        <w:ind w:firstLine="708"/>
        <w:rPr>
          <w:b/>
          <w:snapToGrid w:val="0"/>
          <w:sz w:val="28"/>
          <w:szCs w:val="28"/>
        </w:rPr>
      </w:pPr>
      <w:r w:rsidRPr="000A4C84">
        <w:rPr>
          <w:b/>
          <w:snapToGrid w:val="0"/>
          <w:sz w:val="28"/>
          <w:szCs w:val="28"/>
        </w:rPr>
        <w:tab/>
      </w:r>
      <w:r w:rsidRPr="000A4C84">
        <w:rPr>
          <w:b/>
          <w:snapToGrid w:val="0"/>
          <w:sz w:val="28"/>
          <w:szCs w:val="28"/>
        </w:rPr>
        <w:tab/>
      </w:r>
      <w:r w:rsidR="0032689E" w:rsidRPr="001A6B25">
        <w:rPr>
          <w:b/>
          <w:snapToGrid w:val="0"/>
          <w:sz w:val="28"/>
          <w:szCs w:val="28"/>
        </w:rPr>
        <w:t>ИТОГИ</w:t>
      </w:r>
    </w:p>
    <w:p w:rsidR="0032689E" w:rsidRPr="001A6B25" w:rsidRDefault="0032689E" w:rsidP="003F0A32">
      <w:pPr>
        <w:widowControl w:val="0"/>
        <w:autoSpaceDE w:val="0"/>
        <w:autoSpaceDN w:val="0"/>
        <w:adjustRightInd w:val="0"/>
        <w:spacing w:line="288" w:lineRule="auto"/>
        <w:ind w:firstLine="708"/>
        <w:jc w:val="center"/>
        <w:rPr>
          <w:b/>
          <w:snapToGrid w:val="0"/>
          <w:sz w:val="28"/>
          <w:szCs w:val="28"/>
        </w:rPr>
      </w:pPr>
      <w:r w:rsidRPr="001A6B25">
        <w:rPr>
          <w:b/>
          <w:snapToGrid w:val="0"/>
          <w:sz w:val="28"/>
          <w:szCs w:val="28"/>
        </w:rPr>
        <w:t>СОЦИАЛЬНО-ЭКОНОМИЧЕСКОГО РАЗВИТИЯ</w:t>
      </w:r>
    </w:p>
    <w:p w:rsidR="0032689E" w:rsidRPr="001A6B25" w:rsidRDefault="0032689E" w:rsidP="003F0A32">
      <w:pPr>
        <w:widowControl w:val="0"/>
        <w:autoSpaceDE w:val="0"/>
        <w:autoSpaceDN w:val="0"/>
        <w:adjustRightInd w:val="0"/>
        <w:spacing w:line="288" w:lineRule="auto"/>
        <w:ind w:firstLine="708"/>
        <w:jc w:val="center"/>
        <w:rPr>
          <w:b/>
          <w:snapToGrid w:val="0"/>
          <w:sz w:val="28"/>
          <w:szCs w:val="28"/>
        </w:rPr>
      </w:pPr>
      <w:r w:rsidRPr="001A6B25">
        <w:rPr>
          <w:b/>
          <w:snapToGrid w:val="0"/>
          <w:sz w:val="28"/>
          <w:szCs w:val="28"/>
        </w:rPr>
        <w:t xml:space="preserve">БЕРЕЗОВСКОГО РАЙОНА </w:t>
      </w:r>
    </w:p>
    <w:p w:rsidR="0032689E" w:rsidRPr="001A6B25" w:rsidRDefault="0032689E" w:rsidP="003F0A32">
      <w:pPr>
        <w:widowControl w:val="0"/>
        <w:autoSpaceDE w:val="0"/>
        <w:autoSpaceDN w:val="0"/>
        <w:adjustRightInd w:val="0"/>
        <w:spacing w:line="288" w:lineRule="auto"/>
        <w:ind w:firstLine="708"/>
        <w:jc w:val="center"/>
        <w:rPr>
          <w:b/>
          <w:snapToGrid w:val="0"/>
          <w:sz w:val="28"/>
          <w:szCs w:val="28"/>
        </w:rPr>
      </w:pPr>
      <w:r w:rsidRPr="001A6B25">
        <w:rPr>
          <w:b/>
          <w:snapToGrid w:val="0"/>
          <w:sz w:val="28"/>
          <w:szCs w:val="28"/>
        </w:rPr>
        <w:t xml:space="preserve">ЗА ЯНВАРЬ – </w:t>
      </w:r>
      <w:r w:rsidR="00F51BDE" w:rsidRPr="001A6B25">
        <w:rPr>
          <w:b/>
          <w:snapToGrid w:val="0"/>
          <w:sz w:val="28"/>
          <w:szCs w:val="28"/>
        </w:rPr>
        <w:t>ДЕКАБРЬ</w:t>
      </w:r>
      <w:r w:rsidRPr="001A6B25">
        <w:rPr>
          <w:b/>
          <w:snapToGrid w:val="0"/>
          <w:sz w:val="28"/>
          <w:szCs w:val="28"/>
        </w:rPr>
        <w:t xml:space="preserve"> 202</w:t>
      </w:r>
      <w:r w:rsidR="00414F33" w:rsidRPr="001A6B25">
        <w:rPr>
          <w:b/>
          <w:snapToGrid w:val="0"/>
          <w:sz w:val="28"/>
          <w:szCs w:val="28"/>
        </w:rPr>
        <w:t>4</w:t>
      </w:r>
      <w:r w:rsidRPr="001A6B25">
        <w:rPr>
          <w:b/>
          <w:snapToGrid w:val="0"/>
          <w:sz w:val="28"/>
          <w:szCs w:val="28"/>
        </w:rPr>
        <w:t xml:space="preserve"> ГОДА</w:t>
      </w:r>
    </w:p>
    <w:p w:rsidR="0032689E" w:rsidRPr="001A6B25"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1A6B25"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1A6B25"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1A6B25"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1A6B25"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1A6B25"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1A6B25"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1A6B25"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1A6B25"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1A6B25"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1A6B25"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1A6B25"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1A6B25"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1A6B25"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1A6B25" w:rsidRDefault="0032689E" w:rsidP="003F0A32">
      <w:pPr>
        <w:widowControl w:val="0"/>
        <w:autoSpaceDE w:val="0"/>
        <w:autoSpaceDN w:val="0"/>
        <w:adjustRightInd w:val="0"/>
        <w:spacing w:line="288" w:lineRule="auto"/>
        <w:ind w:firstLine="708"/>
        <w:jc w:val="center"/>
        <w:rPr>
          <w:b/>
          <w:snapToGrid w:val="0"/>
          <w:sz w:val="28"/>
          <w:szCs w:val="28"/>
        </w:rPr>
      </w:pPr>
    </w:p>
    <w:p w:rsidR="00DE4ABC" w:rsidRPr="001A6B25" w:rsidRDefault="00DE4ABC" w:rsidP="003F0A32">
      <w:pPr>
        <w:widowControl w:val="0"/>
        <w:tabs>
          <w:tab w:val="left" w:pos="3969"/>
        </w:tabs>
        <w:autoSpaceDE w:val="0"/>
        <w:autoSpaceDN w:val="0"/>
        <w:adjustRightInd w:val="0"/>
        <w:spacing w:line="288" w:lineRule="auto"/>
        <w:jc w:val="center"/>
        <w:rPr>
          <w:b/>
          <w:snapToGrid w:val="0"/>
          <w:sz w:val="28"/>
          <w:szCs w:val="28"/>
        </w:rPr>
      </w:pPr>
    </w:p>
    <w:p w:rsidR="0032689E" w:rsidRPr="001A6B25" w:rsidRDefault="0032689E" w:rsidP="003F0A32">
      <w:pPr>
        <w:widowControl w:val="0"/>
        <w:tabs>
          <w:tab w:val="left" w:pos="3969"/>
        </w:tabs>
        <w:autoSpaceDE w:val="0"/>
        <w:autoSpaceDN w:val="0"/>
        <w:adjustRightInd w:val="0"/>
        <w:spacing w:line="288" w:lineRule="auto"/>
        <w:jc w:val="center"/>
        <w:rPr>
          <w:b/>
          <w:snapToGrid w:val="0"/>
          <w:sz w:val="28"/>
          <w:szCs w:val="28"/>
        </w:rPr>
      </w:pPr>
      <w:r w:rsidRPr="001A6B25">
        <w:rPr>
          <w:b/>
          <w:snapToGrid w:val="0"/>
          <w:sz w:val="28"/>
          <w:szCs w:val="28"/>
        </w:rPr>
        <w:t>пгт. Березово</w:t>
      </w:r>
    </w:p>
    <w:p w:rsidR="0032689E" w:rsidRPr="001A6B25"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1A6B25" w:rsidRDefault="0032689E" w:rsidP="003F0A32">
      <w:pPr>
        <w:widowControl w:val="0"/>
        <w:autoSpaceDE w:val="0"/>
        <w:autoSpaceDN w:val="0"/>
        <w:adjustRightInd w:val="0"/>
        <w:spacing w:line="288" w:lineRule="auto"/>
        <w:jc w:val="center"/>
        <w:rPr>
          <w:b/>
          <w:snapToGrid w:val="0"/>
          <w:sz w:val="28"/>
          <w:szCs w:val="28"/>
        </w:rPr>
        <w:sectPr w:rsidR="0032689E" w:rsidRPr="001A6B25" w:rsidSect="003A36F1">
          <w:footerReference w:type="even" r:id="rId8"/>
          <w:footerReference w:type="default" r:id="rId9"/>
          <w:pgSz w:w="11906" w:h="16838"/>
          <w:pgMar w:top="1134" w:right="566" w:bottom="1134" w:left="1418" w:header="709" w:footer="709" w:gutter="0"/>
          <w:cols w:space="708"/>
          <w:docGrid w:linePitch="360"/>
        </w:sectPr>
      </w:pPr>
    </w:p>
    <w:tbl>
      <w:tblPr>
        <w:tblpPr w:leftFromText="180" w:rightFromText="180" w:vertAnchor="text" w:tblpY="1"/>
        <w:tblOverlap w:val="never"/>
        <w:tblW w:w="299" w:type="dxa"/>
        <w:tblLayout w:type="fixed"/>
        <w:tblLook w:val="04A0" w:firstRow="1" w:lastRow="0" w:firstColumn="1" w:lastColumn="0" w:noHBand="0" w:noVBand="1"/>
      </w:tblPr>
      <w:tblGrid>
        <w:gridCol w:w="299"/>
      </w:tblGrid>
      <w:tr w:rsidR="0032689E" w:rsidRPr="001A6B25" w:rsidTr="00860681">
        <w:trPr>
          <w:trHeight w:val="375"/>
        </w:trPr>
        <w:tc>
          <w:tcPr>
            <w:tcW w:w="299" w:type="dxa"/>
            <w:tcBorders>
              <w:top w:val="nil"/>
              <w:left w:val="nil"/>
              <w:bottom w:val="nil"/>
              <w:right w:val="nil"/>
            </w:tcBorders>
            <w:shd w:val="clear" w:color="auto" w:fill="auto"/>
            <w:noWrap/>
            <w:vAlign w:val="bottom"/>
            <w:hideMark/>
          </w:tcPr>
          <w:p w:rsidR="0032689E" w:rsidRPr="001A6B25" w:rsidRDefault="0032689E" w:rsidP="003F0A32">
            <w:pPr>
              <w:jc w:val="right"/>
              <w:rPr>
                <w:sz w:val="28"/>
                <w:szCs w:val="28"/>
              </w:rPr>
            </w:pPr>
          </w:p>
        </w:tc>
      </w:tr>
    </w:tbl>
    <w:p w:rsidR="00D85F3E" w:rsidRPr="001A6B25" w:rsidRDefault="00D85F3E" w:rsidP="003F0A32">
      <w:pPr>
        <w:keepNext/>
        <w:widowControl w:val="0"/>
        <w:jc w:val="center"/>
        <w:rPr>
          <w:b/>
          <w:bCs/>
          <w:sz w:val="28"/>
          <w:szCs w:val="28"/>
        </w:rPr>
      </w:pPr>
    </w:p>
    <w:p w:rsidR="0032689E" w:rsidRPr="001A6B25" w:rsidRDefault="0032689E" w:rsidP="003F0A32">
      <w:pPr>
        <w:keepNext/>
        <w:widowControl w:val="0"/>
        <w:jc w:val="center"/>
        <w:rPr>
          <w:b/>
          <w:color w:val="000080"/>
          <w:sz w:val="28"/>
          <w:szCs w:val="28"/>
        </w:rPr>
      </w:pPr>
      <w:r w:rsidRPr="001A6B25">
        <w:rPr>
          <w:b/>
          <w:bCs/>
          <w:sz w:val="28"/>
          <w:szCs w:val="28"/>
        </w:rPr>
        <w:t>Динамика основных показателей</w:t>
      </w:r>
    </w:p>
    <w:p w:rsidR="0032689E" w:rsidRPr="001A6B25" w:rsidRDefault="0032689E" w:rsidP="003F0A32">
      <w:pPr>
        <w:keepNext/>
        <w:widowControl w:val="0"/>
        <w:jc w:val="center"/>
        <w:rPr>
          <w:b/>
          <w:sz w:val="28"/>
          <w:szCs w:val="28"/>
        </w:rPr>
      </w:pPr>
      <w:r w:rsidRPr="001A6B25">
        <w:rPr>
          <w:b/>
          <w:sz w:val="28"/>
          <w:szCs w:val="28"/>
        </w:rPr>
        <w:t xml:space="preserve">итогов социально-экономического развития МО </w:t>
      </w:r>
      <w:r w:rsidR="00C62B48" w:rsidRPr="001A6B25">
        <w:rPr>
          <w:b/>
          <w:sz w:val="28"/>
          <w:szCs w:val="28"/>
        </w:rPr>
        <w:t>Б</w:t>
      </w:r>
      <w:r w:rsidRPr="001A6B25">
        <w:rPr>
          <w:b/>
          <w:sz w:val="28"/>
          <w:szCs w:val="28"/>
        </w:rPr>
        <w:t>ерезовский район</w:t>
      </w:r>
      <w:r w:rsidR="00A751CF" w:rsidRPr="001A6B25">
        <w:rPr>
          <w:b/>
          <w:sz w:val="28"/>
          <w:szCs w:val="28"/>
        </w:rPr>
        <w:t xml:space="preserve"> </w:t>
      </w:r>
    </w:p>
    <w:p w:rsidR="0032689E" w:rsidRPr="001A6B25" w:rsidRDefault="0032689E" w:rsidP="003F0A32">
      <w:pPr>
        <w:keepNext/>
        <w:widowControl w:val="0"/>
        <w:jc w:val="center"/>
        <w:rPr>
          <w:b/>
          <w:sz w:val="28"/>
          <w:szCs w:val="28"/>
        </w:rPr>
      </w:pPr>
      <w:r w:rsidRPr="001A6B25">
        <w:rPr>
          <w:b/>
          <w:sz w:val="28"/>
          <w:szCs w:val="28"/>
        </w:rPr>
        <w:t xml:space="preserve"> за январь-</w:t>
      </w:r>
      <w:r w:rsidR="00F51BDE" w:rsidRPr="001A6B25">
        <w:rPr>
          <w:b/>
          <w:sz w:val="28"/>
          <w:szCs w:val="28"/>
        </w:rPr>
        <w:t>декабрь</w:t>
      </w:r>
      <w:r w:rsidRPr="001A6B25">
        <w:rPr>
          <w:b/>
          <w:sz w:val="28"/>
          <w:szCs w:val="28"/>
        </w:rPr>
        <w:t xml:space="preserve"> 202</w:t>
      </w:r>
      <w:r w:rsidR="00414F33" w:rsidRPr="001A6B25">
        <w:rPr>
          <w:b/>
          <w:sz w:val="28"/>
          <w:szCs w:val="28"/>
        </w:rPr>
        <w:t>4</w:t>
      </w:r>
      <w:r w:rsidRPr="001A6B25">
        <w:rPr>
          <w:b/>
          <w:sz w:val="28"/>
          <w:szCs w:val="28"/>
        </w:rPr>
        <w:t xml:space="preserve"> года</w:t>
      </w:r>
    </w:p>
    <w:p w:rsidR="004838C4" w:rsidRPr="001A6B25" w:rsidRDefault="004838C4" w:rsidP="003F0A32">
      <w:pPr>
        <w:keepNext/>
        <w:widowControl w:val="0"/>
        <w:jc w:val="center"/>
        <w:rPr>
          <w:b/>
          <w:sz w:val="28"/>
          <w:szCs w:val="28"/>
        </w:rPr>
      </w:pPr>
    </w:p>
    <w:tbl>
      <w:tblPr>
        <w:tblW w:w="15319" w:type="dxa"/>
        <w:tblLayout w:type="fixed"/>
        <w:tblLook w:val="04A0" w:firstRow="1" w:lastRow="0" w:firstColumn="1" w:lastColumn="0" w:noHBand="0" w:noVBand="1"/>
      </w:tblPr>
      <w:tblGrid>
        <w:gridCol w:w="960"/>
        <w:gridCol w:w="3850"/>
        <w:gridCol w:w="1560"/>
        <w:gridCol w:w="1558"/>
        <w:gridCol w:w="1721"/>
        <w:gridCol w:w="1300"/>
        <w:gridCol w:w="1677"/>
        <w:gridCol w:w="1236"/>
        <w:gridCol w:w="1457"/>
      </w:tblGrid>
      <w:tr w:rsidR="0083646C" w:rsidRPr="001A6B25" w:rsidTr="0083646C">
        <w:trPr>
          <w:trHeight w:val="2910"/>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b/>
                <w:bCs/>
                <w:sz w:val="24"/>
                <w:szCs w:val="24"/>
              </w:rPr>
            </w:pPr>
            <w:r w:rsidRPr="001A6B25">
              <w:rPr>
                <w:rFonts w:ascii="Times New Roman CYR" w:hAnsi="Times New Roman CYR" w:cs="Times New Roman CYR"/>
                <w:b/>
                <w:bCs/>
                <w:sz w:val="24"/>
                <w:szCs w:val="24"/>
              </w:rPr>
              <w:t>№ п/п</w:t>
            </w:r>
          </w:p>
        </w:tc>
        <w:tc>
          <w:tcPr>
            <w:tcW w:w="3850" w:type="dxa"/>
            <w:tcBorders>
              <w:top w:val="single" w:sz="8" w:space="0" w:color="auto"/>
              <w:left w:val="nil"/>
              <w:bottom w:val="single" w:sz="8" w:space="0" w:color="auto"/>
              <w:right w:val="nil"/>
            </w:tcBorders>
            <w:shd w:val="clear" w:color="auto" w:fill="auto"/>
            <w:vAlign w:val="center"/>
            <w:hideMark/>
          </w:tcPr>
          <w:p w:rsidR="0083646C" w:rsidRPr="001A6B25" w:rsidRDefault="0083646C" w:rsidP="0083646C">
            <w:pPr>
              <w:jc w:val="center"/>
              <w:rPr>
                <w:b/>
                <w:bCs/>
                <w:sz w:val="24"/>
                <w:szCs w:val="24"/>
              </w:rPr>
            </w:pPr>
            <w:r w:rsidRPr="001A6B25">
              <w:rPr>
                <w:b/>
                <w:bCs/>
                <w:sz w:val="24"/>
                <w:szCs w:val="24"/>
              </w:rPr>
              <w:t>Показатели</w:t>
            </w:r>
          </w:p>
        </w:tc>
        <w:tc>
          <w:tcPr>
            <w:tcW w:w="15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3646C" w:rsidRPr="001A6B25" w:rsidRDefault="0083646C" w:rsidP="0083646C">
            <w:pPr>
              <w:jc w:val="center"/>
              <w:rPr>
                <w:b/>
                <w:bCs/>
                <w:sz w:val="24"/>
                <w:szCs w:val="24"/>
              </w:rPr>
            </w:pPr>
            <w:r w:rsidRPr="001A6B25">
              <w:rPr>
                <w:b/>
                <w:bCs/>
                <w:sz w:val="24"/>
                <w:szCs w:val="24"/>
              </w:rPr>
              <w:t>единицы измерения</w:t>
            </w:r>
          </w:p>
        </w:tc>
        <w:tc>
          <w:tcPr>
            <w:tcW w:w="1558" w:type="dxa"/>
            <w:tcBorders>
              <w:top w:val="single" w:sz="8" w:space="0" w:color="auto"/>
              <w:left w:val="nil"/>
              <w:bottom w:val="nil"/>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b/>
                <w:bCs/>
                <w:sz w:val="24"/>
                <w:szCs w:val="24"/>
              </w:rPr>
            </w:pPr>
            <w:r w:rsidRPr="001A6B25">
              <w:rPr>
                <w:rFonts w:ascii="Times New Roman CYR" w:hAnsi="Times New Roman CYR" w:cs="Times New Roman CYR"/>
                <w:b/>
                <w:bCs/>
                <w:sz w:val="24"/>
                <w:szCs w:val="24"/>
              </w:rPr>
              <w:t>2022 год</w:t>
            </w:r>
          </w:p>
        </w:tc>
        <w:tc>
          <w:tcPr>
            <w:tcW w:w="1721" w:type="dxa"/>
            <w:tcBorders>
              <w:top w:val="single" w:sz="8" w:space="0" w:color="auto"/>
              <w:left w:val="nil"/>
              <w:bottom w:val="nil"/>
              <w:right w:val="single" w:sz="8"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b/>
                <w:bCs/>
                <w:sz w:val="24"/>
                <w:szCs w:val="24"/>
              </w:rPr>
            </w:pPr>
            <w:r w:rsidRPr="001A6B25">
              <w:rPr>
                <w:rFonts w:ascii="Times New Roman CYR" w:hAnsi="Times New Roman CYR" w:cs="Times New Roman CYR"/>
                <w:b/>
                <w:bCs/>
                <w:sz w:val="24"/>
                <w:szCs w:val="24"/>
              </w:rPr>
              <w:t>Темп роста 2022 года к 2021 году, %</w:t>
            </w:r>
          </w:p>
        </w:tc>
        <w:tc>
          <w:tcPr>
            <w:tcW w:w="1300" w:type="dxa"/>
            <w:tcBorders>
              <w:top w:val="single" w:sz="8" w:space="0" w:color="auto"/>
              <w:left w:val="nil"/>
              <w:bottom w:val="nil"/>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b/>
                <w:bCs/>
                <w:sz w:val="24"/>
                <w:szCs w:val="24"/>
              </w:rPr>
            </w:pPr>
            <w:r w:rsidRPr="001A6B25">
              <w:rPr>
                <w:rFonts w:ascii="Times New Roman CYR" w:hAnsi="Times New Roman CYR" w:cs="Times New Roman CYR"/>
                <w:b/>
                <w:bCs/>
                <w:sz w:val="24"/>
                <w:szCs w:val="24"/>
              </w:rPr>
              <w:t>2023 год</w:t>
            </w:r>
          </w:p>
        </w:tc>
        <w:tc>
          <w:tcPr>
            <w:tcW w:w="1677" w:type="dxa"/>
            <w:tcBorders>
              <w:top w:val="single" w:sz="8" w:space="0" w:color="auto"/>
              <w:left w:val="nil"/>
              <w:bottom w:val="nil"/>
              <w:right w:val="single" w:sz="8"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b/>
                <w:bCs/>
                <w:sz w:val="24"/>
                <w:szCs w:val="24"/>
              </w:rPr>
            </w:pPr>
            <w:r w:rsidRPr="001A6B25">
              <w:rPr>
                <w:rFonts w:ascii="Times New Roman CYR" w:hAnsi="Times New Roman CYR" w:cs="Times New Roman CYR"/>
                <w:b/>
                <w:bCs/>
                <w:sz w:val="24"/>
                <w:szCs w:val="24"/>
              </w:rPr>
              <w:t>Темп роста 2023 года к 2022 году, %</w:t>
            </w:r>
          </w:p>
        </w:tc>
        <w:tc>
          <w:tcPr>
            <w:tcW w:w="1236" w:type="dxa"/>
            <w:tcBorders>
              <w:top w:val="single" w:sz="8" w:space="0" w:color="auto"/>
              <w:left w:val="nil"/>
              <w:bottom w:val="single" w:sz="8"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b/>
                <w:bCs/>
                <w:sz w:val="24"/>
                <w:szCs w:val="24"/>
              </w:rPr>
            </w:pPr>
            <w:r w:rsidRPr="001A6B25">
              <w:rPr>
                <w:rFonts w:ascii="Times New Roman CYR" w:hAnsi="Times New Roman CYR" w:cs="Times New Roman CYR"/>
                <w:b/>
                <w:bCs/>
                <w:sz w:val="24"/>
                <w:szCs w:val="24"/>
              </w:rPr>
              <w:t>2024 год</w:t>
            </w:r>
          </w:p>
        </w:tc>
        <w:tc>
          <w:tcPr>
            <w:tcW w:w="1457" w:type="dxa"/>
            <w:tcBorders>
              <w:top w:val="single" w:sz="8" w:space="0" w:color="auto"/>
              <w:left w:val="nil"/>
              <w:bottom w:val="single" w:sz="8" w:space="0" w:color="auto"/>
              <w:right w:val="single" w:sz="8"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b/>
                <w:bCs/>
                <w:sz w:val="24"/>
                <w:szCs w:val="24"/>
              </w:rPr>
            </w:pPr>
            <w:r w:rsidRPr="001A6B25">
              <w:rPr>
                <w:rFonts w:ascii="Times New Roman CYR" w:hAnsi="Times New Roman CYR" w:cs="Times New Roman CYR"/>
                <w:b/>
                <w:bCs/>
                <w:sz w:val="24"/>
                <w:szCs w:val="24"/>
              </w:rPr>
              <w:t>Темп роста 2024 года к 2023 году, %</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83646C" w:rsidRPr="001A6B25" w:rsidRDefault="0083646C" w:rsidP="0083646C">
            <w:pPr>
              <w:jc w:val="center"/>
              <w:rPr>
                <w:rFonts w:ascii="Times New Roman CYR" w:hAnsi="Times New Roman CYR" w:cs="Times New Roman CYR"/>
                <w:b/>
                <w:bCs/>
                <w:sz w:val="24"/>
                <w:szCs w:val="24"/>
              </w:rPr>
            </w:pPr>
            <w:r w:rsidRPr="001A6B25">
              <w:rPr>
                <w:rFonts w:ascii="Times New Roman CYR" w:hAnsi="Times New Roman CYR" w:cs="Times New Roman CYR"/>
                <w:b/>
                <w:bCs/>
                <w:sz w:val="24"/>
                <w:szCs w:val="24"/>
              </w:rPr>
              <w:t>1.</w:t>
            </w:r>
          </w:p>
        </w:tc>
        <w:tc>
          <w:tcPr>
            <w:tcW w:w="5410" w:type="dxa"/>
            <w:gridSpan w:val="2"/>
            <w:tcBorders>
              <w:top w:val="nil"/>
              <w:left w:val="nil"/>
              <w:bottom w:val="single" w:sz="4" w:space="0" w:color="auto"/>
              <w:right w:val="single" w:sz="4" w:space="0" w:color="000000"/>
            </w:tcBorders>
            <w:shd w:val="clear" w:color="auto" w:fill="auto"/>
            <w:hideMark/>
          </w:tcPr>
          <w:p w:rsidR="0083646C" w:rsidRPr="001A6B25" w:rsidRDefault="0083646C" w:rsidP="0083646C">
            <w:pPr>
              <w:rPr>
                <w:rFonts w:ascii="Times New Roman CYR" w:hAnsi="Times New Roman CYR" w:cs="Times New Roman CYR"/>
                <w:b/>
                <w:bCs/>
                <w:sz w:val="24"/>
                <w:szCs w:val="24"/>
              </w:rPr>
            </w:pPr>
            <w:r w:rsidRPr="001A6B25">
              <w:rPr>
                <w:rFonts w:ascii="Times New Roman CYR" w:hAnsi="Times New Roman CYR" w:cs="Times New Roman CYR"/>
                <w:b/>
                <w:bCs/>
                <w:sz w:val="24"/>
                <w:szCs w:val="24"/>
              </w:rPr>
              <w:t>Демография:</w:t>
            </w:r>
          </w:p>
        </w:tc>
        <w:tc>
          <w:tcPr>
            <w:tcW w:w="1558" w:type="dxa"/>
            <w:tcBorders>
              <w:top w:val="single" w:sz="4" w:space="0" w:color="auto"/>
              <w:left w:val="nil"/>
              <w:bottom w:val="single" w:sz="4" w:space="0" w:color="auto"/>
              <w:right w:val="single" w:sz="4" w:space="0" w:color="auto"/>
            </w:tcBorders>
            <w:shd w:val="clear" w:color="auto" w:fill="auto"/>
            <w:noWrap/>
            <w:vAlign w:val="bottom"/>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721" w:type="dxa"/>
            <w:tcBorders>
              <w:top w:val="single" w:sz="4" w:space="0" w:color="auto"/>
              <w:left w:val="nil"/>
              <w:bottom w:val="single" w:sz="4" w:space="0" w:color="auto"/>
              <w:right w:val="single" w:sz="4" w:space="0" w:color="auto"/>
            </w:tcBorders>
            <w:shd w:val="clear" w:color="auto" w:fill="auto"/>
            <w:noWrap/>
            <w:vAlign w:val="bottom"/>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677" w:type="dxa"/>
            <w:tcBorders>
              <w:top w:val="single" w:sz="4" w:space="0" w:color="auto"/>
              <w:left w:val="nil"/>
              <w:bottom w:val="single" w:sz="4" w:space="0" w:color="auto"/>
              <w:right w:val="single" w:sz="4" w:space="0" w:color="auto"/>
            </w:tcBorders>
            <w:shd w:val="clear" w:color="auto" w:fill="auto"/>
            <w:noWrap/>
            <w:vAlign w:val="bottom"/>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236" w:type="dxa"/>
            <w:tcBorders>
              <w:top w:val="nil"/>
              <w:left w:val="nil"/>
              <w:bottom w:val="nil"/>
              <w:right w:val="nil"/>
            </w:tcBorders>
            <w:shd w:val="clear" w:color="auto" w:fill="auto"/>
            <w:noWrap/>
            <w:vAlign w:val="bottom"/>
            <w:hideMark/>
          </w:tcPr>
          <w:p w:rsidR="0083646C" w:rsidRPr="001A6B25" w:rsidRDefault="0083646C" w:rsidP="0083646C">
            <w:pPr>
              <w:rPr>
                <w:rFonts w:ascii="Times New Roman CYR" w:hAnsi="Times New Roman CYR" w:cs="Times New Roman CYR"/>
                <w:sz w:val="24"/>
                <w:szCs w:val="24"/>
              </w:rPr>
            </w:pPr>
          </w:p>
        </w:tc>
        <w:tc>
          <w:tcPr>
            <w:tcW w:w="1457" w:type="dxa"/>
            <w:tcBorders>
              <w:top w:val="nil"/>
              <w:left w:val="nil"/>
              <w:bottom w:val="nil"/>
              <w:right w:val="nil"/>
            </w:tcBorders>
            <w:shd w:val="clear" w:color="auto" w:fill="auto"/>
            <w:noWrap/>
            <w:vAlign w:val="bottom"/>
            <w:hideMark/>
          </w:tcPr>
          <w:p w:rsidR="0083646C" w:rsidRPr="001A6B25" w:rsidRDefault="0083646C" w:rsidP="0083646C">
            <w:pPr>
              <w:rPr>
                <w:sz w:val="24"/>
                <w:szCs w:val="24"/>
              </w:rPr>
            </w:pPr>
          </w:p>
        </w:tc>
      </w:tr>
      <w:tr w:rsidR="0083646C" w:rsidRPr="001A6B25" w:rsidTr="0083646C">
        <w:trPr>
          <w:trHeight w:val="63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1.1.</w:t>
            </w:r>
          </w:p>
        </w:tc>
        <w:tc>
          <w:tcPr>
            <w:tcW w:w="3850" w:type="dxa"/>
            <w:tcBorders>
              <w:top w:val="nil"/>
              <w:left w:val="nil"/>
              <w:bottom w:val="single" w:sz="4" w:space="0" w:color="auto"/>
              <w:right w:val="single" w:sz="4" w:space="0" w:color="auto"/>
            </w:tcBorders>
            <w:shd w:val="clear" w:color="auto" w:fill="auto"/>
            <w:hideMark/>
          </w:tcPr>
          <w:p w:rsidR="0083646C" w:rsidRPr="001A6B25" w:rsidRDefault="0083646C" w:rsidP="0083646C">
            <w:pPr>
              <w:rPr>
                <w:sz w:val="24"/>
                <w:szCs w:val="24"/>
              </w:rPr>
            </w:pPr>
            <w:r w:rsidRPr="001A6B25">
              <w:rPr>
                <w:sz w:val="24"/>
                <w:szCs w:val="24"/>
              </w:rPr>
              <w:t>Численность постоянного населения (среднегодовая по оценке 2024 года)</w:t>
            </w:r>
          </w:p>
        </w:tc>
        <w:tc>
          <w:tcPr>
            <w:tcW w:w="1560" w:type="dxa"/>
            <w:tcBorders>
              <w:top w:val="nil"/>
              <w:left w:val="nil"/>
              <w:bottom w:val="single" w:sz="4" w:space="0" w:color="auto"/>
              <w:right w:val="single" w:sz="4" w:space="0" w:color="auto"/>
            </w:tcBorders>
            <w:shd w:val="clear" w:color="auto" w:fill="auto"/>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тыс.</w:t>
            </w:r>
          </w:p>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человек</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22,784</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102,51</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22,755</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99,87</w:t>
            </w: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646C" w:rsidRPr="001A6B25" w:rsidRDefault="00BE22D4"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22,692</w:t>
            </w:r>
          </w:p>
        </w:tc>
        <w:tc>
          <w:tcPr>
            <w:tcW w:w="1457" w:type="dxa"/>
            <w:tcBorders>
              <w:top w:val="single" w:sz="4" w:space="0" w:color="auto"/>
              <w:left w:val="nil"/>
              <w:bottom w:val="single" w:sz="4" w:space="0" w:color="auto"/>
              <w:right w:val="single" w:sz="4" w:space="0" w:color="auto"/>
            </w:tcBorders>
            <w:shd w:val="clear" w:color="auto" w:fill="auto"/>
            <w:noWrap/>
            <w:vAlign w:val="center"/>
            <w:hideMark/>
          </w:tcPr>
          <w:p w:rsidR="0083646C" w:rsidRPr="001A6B25" w:rsidRDefault="00BE22D4"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99,72</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1.2.</w:t>
            </w:r>
          </w:p>
        </w:tc>
        <w:tc>
          <w:tcPr>
            <w:tcW w:w="3850" w:type="dxa"/>
            <w:tcBorders>
              <w:top w:val="nil"/>
              <w:left w:val="nil"/>
              <w:bottom w:val="single" w:sz="4" w:space="0" w:color="auto"/>
              <w:right w:val="single" w:sz="4" w:space="0" w:color="auto"/>
            </w:tcBorders>
            <w:shd w:val="clear" w:color="auto" w:fill="auto"/>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Естественный прирост (убыль) населения</w:t>
            </w:r>
          </w:p>
        </w:tc>
        <w:tc>
          <w:tcPr>
            <w:tcW w:w="1560" w:type="dxa"/>
            <w:tcBorders>
              <w:top w:val="nil"/>
              <w:left w:val="nil"/>
              <w:bottom w:val="single" w:sz="4" w:space="0" w:color="auto"/>
              <w:right w:val="single" w:sz="4" w:space="0" w:color="auto"/>
            </w:tcBorders>
            <w:shd w:val="clear" w:color="auto" w:fill="auto"/>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человек</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-30</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-16</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-65</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1.3.</w:t>
            </w:r>
          </w:p>
        </w:tc>
        <w:tc>
          <w:tcPr>
            <w:tcW w:w="3850" w:type="dxa"/>
            <w:tcBorders>
              <w:top w:val="nil"/>
              <w:left w:val="nil"/>
              <w:bottom w:val="single" w:sz="4" w:space="0" w:color="auto"/>
              <w:right w:val="single" w:sz="4" w:space="0" w:color="auto"/>
            </w:tcBorders>
            <w:shd w:val="clear" w:color="auto" w:fill="auto"/>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xml:space="preserve">Миграционный убыль (прирост) населения </w:t>
            </w:r>
          </w:p>
        </w:tc>
        <w:tc>
          <w:tcPr>
            <w:tcW w:w="1560" w:type="dxa"/>
            <w:tcBorders>
              <w:top w:val="nil"/>
              <w:left w:val="nil"/>
              <w:bottom w:val="single" w:sz="4" w:space="0" w:color="auto"/>
              <w:right w:val="single" w:sz="4" w:space="0" w:color="auto"/>
            </w:tcBorders>
            <w:shd w:val="clear" w:color="auto" w:fill="auto"/>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человек</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-162</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155</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-201</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15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83646C" w:rsidRPr="001A6B25" w:rsidRDefault="0083646C" w:rsidP="0083646C">
            <w:pPr>
              <w:jc w:val="center"/>
              <w:rPr>
                <w:rFonts w:ascii="Times New Roman CYR" w:hAnsi="Times New Roman CYR" w:cs="Times New Roman CYR"/>
                <w:b/>
                <w:bCs/>
                <w:sz w:val="24"/>
                <w:szCs w:val="24"/>
              </w:rPr>
            </w:pPr>
            <w:r w:rsidRPr="001A6B25">
              <w:rPr>
                <w:rFonts w:ascii="Times New Roman CYR" w:hAnsi="Times New Roman CYR" w:cs="Times New Roman CYR"/>
                <w:b/>
                <w:bCs/>
                <w:sz w:val="24"/>
                <w:szCs w:val="24"/>
              </w:rPr>
              <w:t>2.</w:t>
            </w:r>
          </w:p>
        </w:tc>
        <w:tc>
          <w:tcPr>
            <w:tcW w:w="5410" w:type="dxa"/>
            <w:gridSpan w:val="2"/>
            <w:tcBorders>
              <w:top w:val="single" w:sz="4" w:space="0" w:color="auto"/>
              <w:left w:val="nil"/>
              <w:bottom w:val="single" w:sz="4" w:space="0" w:color="auto"/>
              <w:right w:val="single" w:sz="4" w:space="0" w:color="auto"/>
            </w:tcBorders>
            <w:shd w:val="clear" w:color="auto" w:fill="auto"/>
            <w:hideMark/>
          </w:tcPr>
          <w:p w:rsidR="0083646C" w:rsidRPr="001A6B25" w:rsidRDefault="0083646C" w:rsidP="0083646C">
            <w:pPr>
              <w:rPr>
                <w:rFonts w:ascii="Times New Roman CYR" w:hAnsi="Times New Roman CYR" w:cs="Times New Roman CYR"/>
                <w:b/>
                <w:bCs/>
                <w:sz w:val="24"/>
                <w:szCs w:val="24"/>
              </w:rPr>
            </w:pPr>
            <w:r w:rsidRPr="001A6B25">
              <w:rPr>
                <w:rFonts w:ascii="Times New Roman CYR" w:hAnsi="Times New Roman CYR" w:cs="Times New Roman CYR"/>
                <w:b/>
                <w:bCs/>
                <w:sz w:val="24"/>
                <w:szCs w:val="24"/>
              </w:rPr>
              <w:t>Труд и занятость населения:</w:t>
            </w:r>
          </w:p>
        </w:tc>
        <w:tc>
          <w:tcPr>
            <w:tcW w:w="1558" w:type="dxa"/>
            <w:tcBorders>
              <w:top w:val="nil"/>
              <w:left w:val="single" w:sz="4" w:space="0" w:color="auto"/>
              <w:bottom w:val="single" w:sz="4" w:space="0" w:color="auto"/>
              <w:right w:val="single" w:sz="4" w:space="0" w:color="auto"/>
            </w:tcBorders>
            <w:shd w:val="clear" w:color="auto" w:fill="auto"/>
            <w:noWrap/>
            <w:vAlign w:val="bottom"/>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721" w:type="dxa"/>
            <w:tcBorders>
              <w:top w:val="nil"/>
              <w:left w:val="nil"/>
              <w:bottom w:val="single" w:sz="4" w:space="0" w:color="auto"/>
              <w:right w:val="single" w:sz="4" w:space="0" w:color="auto"/>
            </w:tcBorders>
            <w:shd w:val="clear" w:color="auto" w:fill="auto"/>
            <w:noWrap/>
            <w:vAlign w:val="bottom"/>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300" w:type="dxa"/>
            <w:tcBorders>
              <w:top w:val="nil"/>
              <w:left w:val="nil"/>
              <w:bottom w:val="single" w:sz="4" w:space="0" w:color="auto"/>
              <w:right w:val="single" w:sz="4" w:space="0" w:color="auto"/>
            </w:tcBorders>
            <w:shd w:val="clear" w:color="auto" w:fill="auto"/>
            <w:noWrap/>
            <w:vAlign w:val="bottom"/>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677" w:type="dxa"/>
            <w:tcBorders>
              <w:top w:val="nil"/>
              <w:left w:val="nil"/>
              <w:bottom w:val="single" w:sz="4" w:space="0" w:color="auto"/>
              <w:right w:val="nil"/>
            </w:tcBorders>
            <w:shd w:val="clear" w:color="auto" w:fill="auto"/>
            <w:noWrap/>
            <w:vAlign w:val="bottom"/>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nil"/>
            </w:tcBorders>
            <w:shd w:val="clear" w:color="auto" w:fill="auto"/>
            <w:noWrap/>
            <w:vAlign w:val="bottom"/>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457" w:type="dxa"/>
            <w:tcBorders>
              <w:top w:val="nil"/>
              <w:left w:val="single" w:sz="4" w:space="0" w:color="auto"/>
              <w:bottom w:val="single" w:sz="4" w:space="0" w:color="auto"/>
              <w:right w:val="single" w:sz="4" w:space="0" w:color="auto"/>
            </w:tcBorders>
            <w:shd w:val="clear" w:color="auto" w:fill="auto"/>
            <w:noWrap/>
            <w:vAlign w:val="bottom"/>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r>
      <w:tr w:rsidR="0083646C" w:rsidRPr="001A6B25" w:rsidTr="0083646C">
        <w:trPr>
          <w:trHeight w:val="63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2.1</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sz w:val="24"/>
                <w:szCs w:val="24"/>
              </w:rPr>
            </w:pPr>
            <w:r w:rsidRPr="001A6B25">
              <w:rPr>
                <w:sz w:val="24"/>
                <w:szCs w:val="24"/>
              </w:rPr>
              <w:t xml:space="preserve">Среднесписочная численность работников (без внешних совместителей) по полному кругу организаций </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sz w:val="24"/>
                <w:szCs w:val="24"/>
              </w:rPr>
            </w:pPr>
            <w:r w:rsidRPr="001A6B25">
              <w:rPr>
                <w:sz w:val="24"/>
                <w:szCs w:val="24"/>
              </w:rPr>
              <w:t>тыс.</w:t>
            </w:r>
          </w:p>
          <w:p w:rsidR="0083646C" w:rsidRPr="001A6B25" w:rsidRDefault="0083646C" w:rsidP="0083646C">
            <w:pPr>
              <w:jc w:val="center"/>
              <w:rPr>
                <w:sz w:val="24"/>
                <w:szCs w:val="24"/>
              </w:rPr>
            </w:pPr>
            <w:r w:rsidRPr="001A6B25">
              <w:rPr>
                <w:sz w:val="24"/>
                <w:szCs w:val="24"/>
              </w:rPr>
              <w:t>человек</w:t>
            </w:r>
          </w:p>
        </w:tc>
        <w:tc>
          <w:tcPr>
            <w:tcW w:w="1558"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721"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457"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94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2.2</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sz w:val="24"/>
                <w:szCs w:val="24"/>
              </w:rPr>
            </w:pPr>
            <w:r w:rsidRPr="001A6B25">
              <w:rPr>
                <w:sz w:val="24"/>
                <w:szCs w:val="24"/>
              </w:rPr>
              <w:t xml:space="preserve">Среднесписочная численность работников (без внешних совместителей) по организациям, не относящимся к субъектам малого предпринимательства </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sz w:val="24"/>
                <w:szCs w:val="24"/>
              </w:rPr>
            </w:pPr>
            <w:r w:rsidRPr="001A6B25">
              <w:rPr>
                <w:sz w:val="24"/>
                <w:szCs w:val="24"/>
              </w:rPr>
              <w:t>тыс.</w:t>
            </w:r>
          </w:p>
          <w:p w:rsidR="0083646C" w:rsidRPr="001A6B25" w:rsidRDefault="0083646C" w:rsidP="0083646C">
            <w:pPr>
              <w:jc w:val="center"/>
              <w:rPr>
                <w:sz w:val="24"/>
                <w:szCs w:val="24"/>
              </w:rPr>
            </w:pPr>
            <w:r w:rsidRPr="001A6B25">
              <w:rPr>
                <w:sz w:val="24"/>
                <w:szCs w:val="24"/>
              </w:rPr>
              <w:t>человек</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7,428</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94,49</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7,352</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98,98</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6,941</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94,41</w:t>
            </w:r>
          </w:p>
        </w:tc>
      </w:tr>
      <w:tr w:rsidR="0083646C" w:rsidRPr="001A6B25" w:rsidTr="0083646C">
        <w:trPr>
          <w:trHeight w:val="94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lastRenderedPageBreak/>
              <w:t>2.3</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sz w:val="24"/>
                <w:szCs w:val="24"/>
              </w:rPr>
            </w:pPr>
            <w:r w:rsidRPr="001A6B25">
              <w:rPr>
                <w:sz w:val="24"/>
                <w:szCs w:val="24"/>
              </w:rPr>
              <w:t>Численность граждан, обратившихся за содействием в поиске подходящей работы в органы службы занятости населения (на конец периода)</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sz w:val="24"/>
                <w:szCs w:val="24"/>
              </w:rPr>
            </w:pPr>
            <w:r w:rsidRPr="001A6B25">
              <w:rPr>
                <w:sz w:val="24"/>
                <w:szCs w:val="24"/>
              </w:rPr>
              <w:t>тыс.</w:t>
            </w:r>
          </w:p>
          <w:p w:rsidR="0083646C" w:rsidRPr="001A6B25" w:rsidRDefault="0083646C" w:rsidP="0083646C">
            <w:pPr>
              <w:jc w:val="center"/>
              <w:rPr>
                <w:sz w:val="24"/>
                <w:szCs w:val="24"/>
              </w:rPr>
            </w:pPr>
            <w:r w:rsidRPr="001A6B25">
              <w:rPr>
                <w:sz w:val="24"/>
                <w:szCs w:val="24"/>
              </w:rPr>
              <w:t>человек</w:t>
            </w:r>
          </w:p>
        </w:tc>
        <w:tc>
          <w:tcPr>
            <w:tcW w:w="1558" w:type="dxa"/>
            <w:tcBorders>
              <w:top w:val="nil"/>
              <w:left w:val="single" w:sz="4" w:space="0" w:color="auto"/>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1,613</w:t>
            </w:r>
          </w:p>
        </w:tc>
        <w:tc>
          <w:tcPr>
            <w:tcW w:w="1721"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92,12</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1,011</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62,68</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0,728</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72,01</w:t>
            </w:r>
          </w:p>
        </w:tc>
      </w:tr>
      <w:tr w:rsidR="0083646C" w:rsidRPr="001A6B25" w:rsidTr="0083646C">
        <w:trPr>
          <w:trHeight w:val="63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2.3.1</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sz w:val="24"/>
                <w:szCs w:val="24"/>
              </w:rPr>
            </w:pPr>
            <w:r w:rsidRPr="001A6B25">
              <w:rPr>
                <w:sz w:val="24"/>
                <w:szCs w:val="24"/>
              </w:rPr>
              <w:t xml:space="preserve">из них численность официально зарегистрированных безработных </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sz w:val="24"/>
                <w:szCs w:val="24"/>
              </w:rPr>
            </w:pPr>
            <w:r w:rsidRPr="001A6B25">
              <w:rPr>
                <w:sz w:val="24"/>
                <w:szCs w:val="24"/>
              </w:rPr>
              <w:t>тыс.</w:t>
            </w:r>
          </w:p>
          <w:p w:rsidR="0083646C" w:rsidRPr="001A6B25" w:rsidRDefault="0083646C" w:rsidP="0083646C">
            <w:pPr>
              <w:jc w:val="center"/>
              <w:rPr>
                <w:sz w:val="24"/>
                <w:szCs w:val="24"/>
              </w:rPr>
            </w:pPr>
            <w:r w:rsidRPr="001A6B25">
              <w:rPr>
                <w:sz w:val="24"/>
                <w:szCs w:val="24"/>
              </w:rPr>
              <w:t>человек</w:t>
            </w:r>
          </w:p>
        </w:tc>
        <w:tc>
          <w:tcPr>
            <w:tcW w:w="1558" w:type="dxa"/>
            <w:tcBorders>
              <w:top w:val="nil"/>
              <w:left w:val="single" w:sz="4" w:space="0" w:color="auto"/>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0,227</w:t>
            </w:r>
          </w:p>
        </w:tc>
        <w:tc>
          <w:tcPr>
            <w:tcW w:w="1721"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73,94</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0,190</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83,70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0,116</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61,05</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2.4</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sz w:val="24"/>
                <w:szCs w:val="24"/>
              </w:rPr>
            </w:pPr>
            <w:r w:rsidRPr="001A6B25">
              <w:rPr>
                <w:sz w:val="24"/>
                <w:szCs w:val="24"/>
              </w:rPr>
              <w:t xml:space="preserve">Уровень зарегистрированной безработицы (на конец периода) </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sz w:val="24"/>
                <w:szCs w:val="24"/>
              </w:rPr>
            </w:pPr>
            <w:r w:rsidRPr="001A6B25">
              <w:rPr>
                <w:sz w:val="24"/>
                <w:szCs w:val="24"/>
              </w:rPr>
              <w:t>%</w:t>
            </w:r>
          </w:p>
        </w:tc>
        <w:tc>
          <w:tcPr>
            <w:tcW w:w="1558" w:type="dxa"/>
            <w:tcBorders>
              <w:top w:val="nil"/>
              <w:left w:val="single" w:sz="4" w:space="0" w:color="auto"/>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1,80</w:t>
            </w:r>
          </w:p>
        </w:tc>
        <w:tc>
          <w:tcPr>
            <w:tcW w:w="1721"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75,00</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1,50</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83,33</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0,89</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59,33</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2.5</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sz w:val="24"/>
                <w:szCs w:val="24"/>
              </w:rPr>
            </w:pPr>
            <w:r w:rsidRPr="001A6B25">
              <w:rPr>
                <w:sz w:val="24"/>
                <w:szCs w:val="24"/>
              </w:rPr>
              <w:t>Вновь созданные рабочие места, в том числе</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sz w:val="24"/>
                <w:szCs w:val="24"/>
              </w:rPr>
            </w:pPr>
            <w:r w:rsidRPr="001A6B25">
              <w:rPr>
                <w:sz w:val="24"/>
                <w:szCs w:val="24"/>
              </w:rPr>
              <w:t>тыс. единиц</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457"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2.5.1</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sz w:val="24"/>
                <w:szCs w:val="24"/>
              </w:rPr>
            </w:pPr>
            <w:r w:rsidRPr="001A6B25">
              <w:rPr>
                <w:sz w:val="24"/>
                <w:szCs w:val="24"/>
              </w:rPr>
              <w:t>постоянные</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sz w:val="24"/>
                <w:szCs w:val="24"/>
              </w:rPr>
            </w:pPr>
            <w:r w:rsidRPr="001A6B25">
              <w:rPr>
                <w:sz w:val="24"/>
                <w:szCs w:val="24"/>
              </w:rPr>
              <w:t> </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457"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2.5.2</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sz w:val="24"/>
                <w:szCs w:val="24"/>
              </w:rPr>
            </w:pPr>
            <w:r w:rsidRPr="001A6B25">
              <w:rPr>
                <w:sz w:val="24"/>
                <w:szCs w:val="24"/>
              </w:rPr>
              <w:t>временные</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sz w:val="24"/>
                <w:szCs w:val="24"/>
              </w:rPr>
            </w:pPr>
            <w:r w:rsidRPr="001A6B25">
              <w:rPr>
                <w:sz w:val="24"/>
                <w:szCs w:val="24"/>
              </w:rPr>
              <w:t> </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457"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1016"/>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b/>
                <w:bCs/>
                <w:sz w:val="24"/>
                <w:szCs w:val="24"/>
              </w:rPr>
            </w:pPr>
            <w:r w:rsidRPr="001A6B25">
              <w:rPr>
                <w:rFonts w:ascii="Times New Roman CYR" w:hAnsi="Times New Roman CYR" w:cs="Times New Roman CYR"/>
                <w:b/>
                <w:bCs/>
                <w:sz w:val="24"/>
                <w:szCs w:val="24"/>
              </w:rPr>
              <w:t>3.</w:t>
            </w:r>
          </w:p>
        </w:tc>
        <w:tc>
          <w:tcPr>
            <w:tcW w:w="8689" w:type="dxa"/>
            <w:gridSpan w:val="4"/>
            <w:tcBorders>
              <w:top w:val="single" w:sz="4" w:space="0" w:color="auto"/>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b/>
                <w:bCs/>
                <w:sz w:val="24"/>
                <w:szCs w:val="24"/>
              </w:rPr>
              <w:t>Объем отгруженных товаров собственного производства, выполненных работ и услуг собственными силами (по крупным и средним) производителей промышленной продукции:</w:t>
            </w:r>
            <w:r w:rsidRPr="001A6B25">
              <w:rPr>
                <w:rFonts w:ascii="Times New Roman CYR" w:hAnsi="Times New Roman CYR" w:cs="Times New Roman CY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457"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xml:space="preserve">     в действующих ценах каждого года</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млн. рублей</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1608,70</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1723,10</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2051,60</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94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3.1</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Индекс промышленного производства</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в % к предыдущему году</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81,23</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109,07</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108,44</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3.2</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xml:space="preserve">   - добыча полезных ископаемых</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млн. рублей</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753,00</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838,50</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1183,30</w:t>
            </w:r>
          </w:p>
        </w:tc>
        <w:tc>
          <w:tcPr>
            <w:tcW w:w="1457" w:type="dxa"/>
            <w:tcBorders>
              <w:top w:val="single" w:sz="4" w:space="0" w:color="auto"/>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94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3.3</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Индекс производства</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в % к предыдущему году</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74,59</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125,26</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125,66</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3.4</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xml:space="preserve">   - обрабатывающие производства</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млн. рублей</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303,60</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205,20</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192,20</w:t>
            </w:r>
          </w:p>
        </w:tc>
        <w:tc>
          <w:tcPr>
            <w:tcW w:w="1457" w:type="dxa"/>
            <w:tcBorders>
              <w:top w:val="single" w:sz="4" w:space="0" w:color="auto"/>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94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3.5</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Индекс производства</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в % к предыдущему году</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81,04</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67,19</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85,54</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63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3.6</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xml:space="preserve">   - обеспечение электрической энергией, газом и паром, кондиционирование воздуха</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млн. рублей</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422,70</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503,50</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490,40</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94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lastRenderedPageBreak/>
              <w:t>3.7</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Индекс производства</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в % к предыдущему году</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89,26</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111,53</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92,06</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63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3.8</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xml:space="preserve">   - водоснабжение; водоотведение, организации сбора и утилизации отходов, деятельность по ликвидации загрязнений</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млн. рублей</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129,40</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175,90</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185,70</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94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3.9</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Индекс производства</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в % к предыдущему году</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176,65</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130,08</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98,94</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b/>
                <w:bCs/>
                <w:sz w:val="24"/>
                <w:szCs w:val="24"/>
              </w:rPr>
            </w:pPr>
            <w:r w:rsidRPr="001A6B25">
              <w:rPr>
                <w:rFonts w:ascii="Times New Roman CYR" w:hAnsi="Times New Roman CYR" w:cs="Times New Roman CYR"/>
                <w:b/>
                <w:bCs/>
                <w:sz w:val="24"/>
                <w:szCs w:val="24"/>
              </w:rPr>
              <w:t>4.</w:t>
            </w:r>
          </w:p>
        </w:tc>
        <w:tc>
          <w:tcPr>
            <w:tcW w:w="6968" w:type="dxa"/>
            <w:gridSpan w:val="3"/>
            <w:tcBorders>
              <w:top w:val="single" w:sz="4" w:space="0" w:color="auto"/>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b/>
                <w:bCs/>
                <w:sz w:val="24"/>
                <w:szCs w:val="24"/>
              </w:rPr>
              <w:t>Производство основных видов промышленной продукции:</w:t>
            </w:r>
            <w:r w:rsidRPr="001A6B25">
              <w:rPr>
                <w:rFonts w:ascii="Times New Roman CYR" w:hAnsi="Times New Roman CYR" w:cs="Times New Roman CYR"/>
                <w:sz w:val="24"/>
                <w:szCs w:val="24"/>
              </w:rPr>
              <w:t> </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4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4.1</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Добыча нефти, включая газовый конденсат</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млн.</w:t>
            </w:r>
          </w:p>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тонн</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457"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4.2</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xml:space="preserve">Добыча газа естественного     </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млрд.</w:t>
            </w:r>
            <w:r w:rsidR="000A4C84" w:rsidRPr="001A6B25">
              <w:rPr>
                <w:rFonts w:ascii="Times New Roman CYR" w:hAnsi="Times New Roman CYR" w:cs="Times New Roman CYR"/>
                <w:sz w:val="24"/>
                <w:szCs w:val="24"/>
              </w:rPr>
              <w:t xml:space="preserve"> </w:t>
            </w:r>
            <w:r w:rsidRPr="001A6B25">
              <w:rPr>
                <w:rFonts w:ascii="Times New Roman CYR" w:hAnsi="Times New Roman CYR" w:cs="Times New Roman CYR"/>
                <w:sz w:val="24"/>
                <w:szCs w:val="24"/>
              </w:rPr>
              <w:t>куб.</w:t>
            </w:r>
            <w:r w:rsidR="000A4C84" w:rsidRPr="001A6B25">
              <w:rPr>
                <w:rFonts w:ascii="Times New Roman CYR" w:hAnsi="Times New Roman CYR" w:cs="Times New Roman CYR"/>
                <w:sz w:val="24"/>
                <w:szCs w:val="24"/>
              </w:rPr>
              <w:t xml:space="preserve"> </w:t>
            </w:r>
            <w:r w:rsidRPr="001A6B25">
              <w:rPr>
                <w:rFonts w:ascii="Times New Roman CYR" w:hAnsi="Times New Roman CYR" w:cs="Times New Roman CYR"/>
                <w:sz w:val="24"/>
                <w:szCs w:val="24"/>
              </w:rPr>
              <w:t>м</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0,0230</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98,29</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0,0193</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83,91</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0,0196</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101,55</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4.3</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Производство электроэнергии</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млрд.</w:t>
            </w:r>
            <w:r w:rsidR="000A4C84" w:rsidRPr="001A6B25">
              <w:rPr>
                <w:rFonts w:ascii="Times New Roman CYR" w:hAnsi="Times New Roman CYR" w:cs="Times New Roman CYR"/>
                <w:sz w:val="24"/>
                <w:szCs w:val="24"/>
              </w:rPr>
              <w:t xml:space="preserve"> </w:t>
            </w:r>
            <w:r w:rsidRPr="001A6B25">
              <w:rPr>
                <w:rFonts w:ascii="Times New Roman CYR" w:hAnsi="Times New Roman CYR" w:cs="Times New Roman CYR"/>
                <w:sz w:val="24"/>
                <w:szCs w:val="24"/>
              </w:rPr>
              <w:t>кВт. час.</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0,0776</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92,38</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0,0724</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93,30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0,0824</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113,81</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b/>
                <w:bCs/>
                <w:sz w:val="24"/>
                <w:szCs w:val="24"/>
              </w:rPr>
            </w:pPr>
            <w:r w:rsidRPr="001A6B25">
              <w:rPr>
                <w:rFonts w:ascii="Times New Roman CYR" w:hAnsi="Times New Roman CYR" w:cs="Times New Roman CYR"/>
                <w:b/>
                <w:bCs/>
                <w:sz w:val="24"/>
                <w:szCs w:val="24"/>
              </w:rPr>
              <w:t>5.</w:t>
            </w:r>
          </w:p>
        </w:tc>
        <w:tc>
          <w:tcPr>
            <w:tcW w:w="5410" w:type="dxa"/>
            <w:gridSpan w:val="2"/>
            <w:tcBorders>
              <w:top w:val="single" w:sz="4" w:space="0" w:color="auto"/>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b/>
                <w:bCs/>
                <w:sz w:val="24"/>
                <w:szCs w:val="24"/>
              </w:rPr>
            </w:pPr>
            <w:r w:rsidRPr="001A6B25">
              <w:rPr>
                <w:rFonts w:ascii="Times New Roman CYR" w:hAnsi="Times New Roman CYR" w:cs="Times New Roman CYR"/>
                <w:b/>
                <w:bCs/>
                <w:sz w:val="24"/>
                <w:szCs w:val="24"/>
              </w:rPr>
              <w:t>Объем инвестиций в основной капитал:</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457"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xml:space="preserve">     в действующих ценах каждого года</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млн.</w:t>
            </w:r>
          </w:p>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руб.</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1532,73</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1918,56</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901,86</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126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5.1</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ind w:firstLineChars="100" w:firstLine="240"/>
              <w:rPr>
                <w:color w:val="000000"/>
                <w:sz w:val="24"/>
                <w:szCs w:val="24"/>
              </w:rPr>
            </w:pPr>
            <w:r w:rsidRPr="001A6B25">
              <w:rPr>
                <w:color w:val="000000"/>
                <w:sz w:val="24"/>
                <w:szCs w:val="24"/>
              </w:rPr>
              <w:t>Индекс физического объема</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color w:val="000000"/>
                <w:sz w:val="24"/>
                <w:szCs w:val="24"/>
              </w:rPr>
            </w:pPr>
            <w:r w:rsidRPr="001A6B25">
              <w:rPr>
                <w:color w:val="000000"/>
                <w:sz w:val="24"/>
                <w:szCs w:val="24"/>
              </w:rPr>
              <w:t>% к предыдущему году в сопоставимых ценах</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175,69</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118,31</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43,36</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b/>
                <w:bCs/>
                <w:sz w:val="24"/>
                <w:szCs w:val="24"/>
              </w:rPr>
            </w:pPr>
            <w:r w:rsidRPr="001A6B25">
              <w:rPr>
                <w:rFonts w:ascii="Times New Roman CYR" w:hAnsi="Times New Roman CYR" w:cs="Times New Roman CYR"/>
                <w:b/>
                <w:bCs/>
                <w:sz w:val="24"/>
                <w:szCs w:val="24"/>
              </w:rPr>
              <w:t>6.</w:t>
            </w:r>
          </w:p>
        </w:tc>
        <w:tc>
          <w:tcPr>
            <w:tcW w:w="8689" w:type="dxa"/>
            <w:gridSpan w:val="4"/>
            <w:tcBorders>
              <w:top w:val="single" w:sz="4" w:space="0" w:color="auto"/>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b/>
                <w:bCs/>
                <w:sz w:val="24"/>
                <w:szCs w:val="24"/>
              </w:rPr>
              <w:t>Объем работ, выполненных по виду деятельности «Строительство»:</w:t>
            </w:r>
            <w:r w:rsidRPr="001A6B25">
              <w:rPr>
                <w:rFonts w:ascii="Times New Roman CYR" w:hAnsi="Times New Roman CYR" w:cs="Times New Roman CY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457"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xml:space="preserve">     в действующих ценах каждого года</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млн.</w:t>
            </w:r>
          </w:p>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рублей</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535,80</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904,29</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796,20</w:t>
            </w:r>
          </w:p>
        </w:tc>
        <w:tc>
          <w:tcPr>
            <w:tcW w:w="1457" w:type="dxa"/>
            <w:tcBorders>
              <w:top w:val="single" w:sz="4" w:space="0" w:color="auto"/>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126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6.1</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ind w:firstLineChars="100" w:firstLine="240"/>
              <w:rPr>
                <w:color w:val="000000"/>
                <w:sz w:val="24"/>
                <w:szCs w:val="24"/>
              </w:rPr>
            </w:pPr>
            <w:r w:rsidRPr="001A6B25">
              <w:rPr>
                <w:color w:val="000000"/>
                <w:sz w:val="24"/>
                <w:szCs w:val="24"/>
              </w:rPr>
              <w:t>Индекс физического объема</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color w:val="000000"/>
                <w:sz w:val="24"/>
                <w:szCs w:val="24"/>
              </w:rPr>
            </w:pPr>
            <w:r w:rsidRPr="001A6B25">
              <w:rPr>
                <w:color w:val="000000"/>
                <w:sz w:val="24"/>
                <w:szCs w:val="24"/>
              </w:rPr>
              <w:t>% к предыдущему году в сопоставимых ценах</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343,00</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161,82</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82,75</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b/>
                <w:bCs/>
                <w:sz w:val="24"/>
                <w:szCs w:val="24"/>
              </w:rPr>
            </w:pPr>
            <w:r w:rsidRPr="001A6B25">
              <w:rPr>
                <w:rFonts w:ascii="Times New Roman CYR" w:hAnsi="Times New Roman CYR" w:cs="Times New Roman CYR"/>
                <w:b/>
                <w:bCs/>
                <w:sz w:val="24"/>
                <w:szCs w:val="24"/>
              </w:rPr>
              <w:t>7.</w:t>
            </w:r>
          </w:p>
        </w:tc>
        <w:tc>
          <w:tcPr>
            <w:tcW w:w="5410" w:type="dxa"/>
            <w:gridSpan w:val="2"/>
            <w:tcBorders>
              <w:top w:val="single" w:sz="4" w:space="0" w:color="auto"/>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b/>
                <w:bCs/>
                <w:sz w:val="24"/>
                <w:szCs w:val="24"/>
              </w:rPr>
            </w:pPr>
            <w:r w:rsidRPr="001A6B25">
              <w:rPr>
                <w:rFonts w:ascii="Times New Roman CYR" w:hAnsi="Times New Roman CYR" w:cs="Times New Roman CYR"/>
                <w:b/>
                <w:bCs/>
                <w:sz w:val="24"/>
                <w:szCs w:val="24"/>
              </w:rPr>
              <w:t>Оборот розничной торговли</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457"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lastRenderedPageBreak/>
              <w:t> </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xml:space="preserve">     в действующих ценах каждого года</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млн.</w:t>
            </w:r>
            <w:r w:rsidR="000A4C84" w:rsidRPr="001A6B25">
              <w:rPr>
                <w:rFonts w:ascii="Times New Roman CYR" w:hAnsi="Times New Roman CYR" w:cs="Times New Roman CYR"/>
                <w:sz w:val="24"/>
                <w:szCs w:val="24"/>
              </w:rPr>
              <w:t xml:space="preserve"> </w:t>
            </w:r>
            <w:r w:rsidRPr="001A6B25">
              <w:rPr>
                <w:rFonts w:ascii="Times New Roman CYR" w:hAnsi="Times New Roman CYR" w:cs="Times New Roman CYR"/>
                <w:sz w:val="24"/>
                <w:szCs w:val="24"/>
              </w:rPr>
              <w:t>рублей</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4245,58</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4401,77</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4723,57</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126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7.1</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ind w:firstLineChars="100" w:firstLine="240"/>
              <w:rPr>
                <w:color w:val="000000"/>
                <w:sz w:val="24"/>
                <w:szCs w:val="24"/>
              </w:rPr>
            </w:pPr>
            <w:r w:rsidRPr="001A6B25">
              <w:rPr>
                <w:color w:val="000000"/>
                <w:sz w:val="24"/>
                <w:szCs w:val="24"/>
              </w:rPr>
              <w:t>Индекс физического объема</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color w:val="000000"/>
                <w:sz w:val="24"/>
                <w:szCs w:val="24"/>
              </w:rPr>
            </w:pPr>
            <w:r w:rsidRPr="001A6B25">
              <w:rPr>
                <w:color w:val="000000"/>
                <w:sz w:val="24"/>
                <w:szCs w:val="24"/>
              </w:rPr>
              <w:t>% к предыдущему году в сопоставимых ценах</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89,10</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99,50</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100,00</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b/>
                <w:bCs/>
                <w:sz w:val="24"/>
                <w:szCs w:val="24"/>
              </w:rPr>
            </w:pPr>
            <w:r w:rsidRPr="001A6B25">
              <w:rPr>
                <w:rFonts w:ascii="Times New Roman CYR" w:hAnsi="Times New Roman CYR" w:cs="Times New Roman CYR"/>
                <w:b/>
                <w:bCs/>
                <w:sz w:val="24"/>
                <w:szCs w:val="24"/>
              </w:rPr>
              <w:t>8.</w:t>
            </w:r>
          </w:p>
        </w:tc>
        <w:tc>
          <w:tcPr>
            <w:tcW w:w="5410" w:type="dxa"/>
            <w:gridSpan w:val="2"/>
            <w:tcBorders>
              <w:top w:val="single" w:sz="4" w:space="0" w:color="auto"/>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b/>
                <w:bCs/>
                <w:sz w:val="24"/>
                <w:szCs w:val="24"/>
              </w:rPr>
            </w:pPr>
            <w:r w:rsidRPr="001A6B25">
              <w:rPr>
                <w:rFonts w:ascii="Times New Roman CYR" w:hAnsi="Times New Roman CYR" w:cs="Times New Roman CYR"/>
                <w:b/>
                <w:bCs/>
                <w:sz w:val="24"/>
                <w:szCs w:val="24"/>
              </w:rPr>
              <w:t>Объем реализации платных услуг:</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457"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xml:space="preserve">     в действующих ценах каждого года</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млн.</w:t>
            </w:r>
            <w:r w:rsidR="000A4C84" w:rsidRPr="001A6B25">
              <w:rPr>
                <w:rFonts w:ascii="Times New Roman CYR" w:hAnsi="Times New Roman CYR" w:cs="Times New Roman CYR"/>
                <w:sz w:val="24"/>
                <w:szCs w:val="24"/>
              </w:rPr>
              <w:t xml:space="preserve"> </w:t>
            </w:r>
            <w:r w:rsidRPr="001A6B25">
              <w:rPr>
                <w:rFonts w:ascii="Times New Roman CYR" w:hAnsi="Times New Roman CYR" w:cs="Times New Roman CYR"/>
                <w:sz w:val="24"/>
                <w:szCs w:val="24"/>
              </w:rPr>
              <w:t>рублей</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1487,42</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1601,99</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1719,27</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126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8.1</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ind w:firstLineChars="100" w:firstLine="240"/>
              <w:rPr>
                <w:color w:val="000000"/>
                <w:sz w:val="24"/>
                <w:szCs w:val="24"/>
              </w:rPr>
            </w:pPr>
            <w:r w:rsidRPr="001A6B25">
              <w:rPr>
                <w:color w:val="000000"/>
                <w:sz w:val="24"/>
                <w:szCs w:val="24"/>
              </w:rPr>
              <w:t>Индекс физического объема</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color w:val="000000"/>
                <w:sz w:val="24"/>
                <w:szCs w:val="24"/>
              </w:rPr>
            </w:pPr>
            <w:r w:rsidRPr="001A6B25">
              <w:rPr>
                <w:color w:val="000000"/>
                <w:sz w:val="24"/>
                <w:szCs w:val="24"/>
              </w:rPr>
              <w:t>% к предыдущему году в сопоставимых ценах</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93,59</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98,00</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100,3</w:t>
            </w:r>
            <w:r w:rsidR="000A4C84" w:rsidRPr="001A6B25">
              <w:rPr>
                <w:rFonts w:ascii="Times New Roman CYR" w:hAnsi="Times New Roman CYR" w:cs="Times New Roman CYR"/>
                <w:sz w:val="24"/>
                <w:szCs w:val="24"/>
              </w:rPr>
              <w:t>0</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b/>
                <w:bCs/>
                <w:sz w:val="24"/>
                <w:szCs w:val="24"/>
              </w:rPr>
            </w:pPr>
            <w:r w:rsidRPr="001A6B25">
              <w:rPr>
                <w:rFonts w:ascii="Times New Roman CYR" w:hAnsi="Times New Roman CYR" w:cs="Times New Roman CYR"/>
                <w:b/>
                <w:bCs/>
                <w:sz w:val="24"/>
                <w:szCs w:val="24"/>
              </w:rPr>
              <w:t>9.</w:t>
            </w:r>
          </w:p>
        </w:tc>
        <w:tc>
          <w:tcPr>
            <w:tcW w:w="8689" w:type="dxa"/>
            <w:gridSpan w:val="4"/>
            <w:tcBorders>
              <w:top w:val="single" w:sz="4" w:space="0" w:color="auto"/>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b/>
                <w:bCs/>
                <w:sz w:val="24"/>
                <w:szCs w:val="24"/>
              </w:rPr>
              <w:t>Производство сельскохозяйственной продукции (без учета населения):</w:t>
            </w:r>
            <w:r w:rsidRPr="001A6B25">
              <w:rPr>
                <w:rFonts w:ascii="Times New Roman CYR" w:hAnsi="Times New Roman CYR" w:cs="Times New Roman CY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457"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r>
      <w:tr w:rsidR="000A4C84"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0A4C84" w:rsidRPr="001A6B25" w:rsidRDefault="000A4C84"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3850" w:type="dxa"/>
            <w:tcBorders>
              <w:top w:val="nil"/>
              <w:left w:val="nil"/>
              <w:bottom w:val="single" w:sz="4" w:space="0" w:color="auto"/>
              <w:right w:val="single" w:sz="4" w:space="0" w:color="auto"/>
            </w:tcBorders>
            <w:shd w:val="clear" w:color="auto" w:fill="auto"/>
            <w:vAlign w:val="center"/>
            <w:hideMark/>
          </w:tcPr>
          <w:p w:rsidR="000A4C84" w:rsidRPr="001A6B25" w:rsidRDefault="000A4C84" w:rsidP="000A4C84">
            <w:pPr>
              <w:rPr>
                <w:rFonts w:ascii="Times New Roman CYR" w:hAnsi="Times New Roman CYR" w:cs="Times New Roman CYR"/>
                <w:sz w:val="24"/>
                <w:szCs w:val="24"/>
              </w:rPr>
            </w:pPr>
            <w:r w:rsidRPr="001A6B25">
              <w:rPr>
                <w:rFonts w:ascii="Times New Roman CYR" w:hAnsi="Times New Roman CYR" w:cs="Times New Roman CYR"/>
                <w:sz w:val="24"/>
                <w:szCs w:val="24"/>
              </w:rPr>
              <w:t xml:space="preserve">     в действующих ценах каждого года</w:t>
            </w:r>
          </w:p>
        </w:tc>
        <w:tc>
          <w:tcPr>
            <w:tcW w:w="1560" w:type="dxa"/>
            <w:tcBorders>
              <w:top w:val="nil"/>
              <w:left w:val="nil"/>
              <w:bottom w:val="single" w:sz="4" w:space="0" w:color="auto"/>
              <w:right w:val="single" w:sz="4" w:space="0" w:color="auto"/>
            </w:tcBorders>
            <w:shd w:val="clear" w:color="auto" w:fill="auto"/>
            <w:vAlign w:val="center"/>
            <w:hideMark/>
          </w:tcPr>
          <w:p w:rsidR="000A4C84" w:rsidRPr="001A6B25" w:rsidRDefault="000A4C84"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млн. рублей</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0A4C84" w:rsidRPr="001A6B25" w:rsidRDefault="000A4C84"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273,82</w:t>
            </w:r>
          </w:p>
        </w:tc>
        <w:tc>
          <w:tcPr>
            <w:tcW w:w="1721" w:type="dxa"/>
            <w:tcBorders>
              <w:top w:val="nil"/>
              <w:left w:val="nil"/>
              <w:bottom w:val="single" w:sz="4" w:space="0" w:color="auto"/>
              <w:right w:val="single" w:sz="4" w:space="0" w:color="auto"/>
            </w:tcBorders>
            <w:shd w:val="clear" w:color="auto" w:fill="auto"/>
            <w:noWrap/>
            <w:vAlign w:val="center"/>
            <w:hideMark/>
          </w:tcPr>
          <w:p w:rsidR="000A4C84" w:rsidRPr="001A6B25" w:rsidRDefault="000A4C84"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0A4C84" w:rsidRPr="001A6B25" w:rsidRDefault="000A4C84"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275,43</w:t>
            </w:r>
          </w:p>
        </w:tc>
        <w:tc>
          <w:tcPr>
            <w:tcW w:w="1677" w:type="dxa"/>
            <w:tcBorders>
              <w:top w:val="nil"/>
              <w:left w:val="nil"/>
              <w:bottom w:val="single" w:sz="4" w:space="0" w:color="auto"/>
              <w:right w:val="nil"/>
            </w:tcBorders>
            <w:shd w:val="clear" w:color="auto" w:fill="auto"/>
            <w:noWrap/>
            <w:vAlign w:val="center"/>
            <w:hideMark/>
          </w:tcPr>
          <w:p w:rsidR="000A4C84" w:rsidRPr="001A6B25" w:rsidRDefault="000A4C84"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0A4C84" w:rsidRPr="001A6B25" w:rsidRDefault="000A4C84"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260,15</w:t>
            </w:r>
          </w:p>
        </w:tc>
        <w:tc>
          <w:tcPr>
            <w:tcW w:w="1457" w:type="dxa"/>
            <w:tcBorders>
              <w:top w:val="nil"/>
              <w:left w:val="nil"/>
              <w:bottom w:val="single" w:sz="4" w:space="0" w:color="auto"/>
              <w:right w:val="single" w:sz="4" w:space="0" w:color="auto"/>
            </w:tcBorders>
            <w:shd w:val="clear" w:color="auto" w:fill="auto"/>
            <w:noWrap/>
            <w:vAlign w:val="center"/>
            <w:hideMark/>
          </w:tcPr>
          <w:p w:rsidR="000A4C84" w:rsidRPr="001A6B25" w:rsidRDefault="000A4C84"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0A4C84" w:rsidRPr="001A6B25" w:rsidTr="0083646C">
        <w:trPr>
          <w:trHeight w:val="94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0A4C84" w:rsidRPr="001A6B25" w:rsidRDefault="000A4C84"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9.1</w:t>
            </w:r>
          </w:p>
        </w:tc>
        <w:tc>
          <w:tcPr>
            <w:tcW w:w="3850" w:type="dxa"/>
            <w:tcBorders>
              <w:top w:val="nil"/>
              <w:left w:val="nil"/>
              <w:bottom w:val="single" w:sz="4" w:space="0" w:color="auto"/>
              <w:right w:val="single" w:sz="4" w:space="0" w:color="auto"/>
            </w:tcBorders>
            <w:shd w:val="clear" w:color="auto" w:fill="auto"/>
            <w:vAlign w:val="center"/>
            <w:hideMark/>
          </w:tcPr>
          <w:p w:rsidR="000A4C84" w:rsidRPr="001A6B25" w:rsidRDefault="000A4C84" w:rsidP="000A4C84">
            <w:pPr>
              <w:rPr>
                <w:rFonts w:ascii="Times New Roman CYR" w:hAnsi="Times New Roman CYR" w:cs="Times New Roman CYR"/>
                <w:sz w:val="24"/>
                <w:szCs w:val="24"/>
              </w:rPr>
            </w:pPr>
            <w:r w:rsidRPr="001A6B25">
              <w:rPr>
                <w:rFonts w:ascii="Times New Roman CYR" w:hAnsi="Times New Roman CYR" w:cs="Times New Roman CYR"/>
                <w:sz w:val="24"/>
                <w:szCs w:val="24"/>
              </w:rPr>
              <w:t>Индекс производства</w:t>
            </w:r>
          </w:p>
        </w:tc>
        <w:tc>
          <w:tcPr>
            <w:tcW w:w="1560" w:type="dxa"/>
            <w:tcBorders>
              <w:top w:val="nil"/>
              <w:left w:val="nil"/>
              <w:bottom w:val="single" w:sz="4" w:space="0" w:color="auto"/>
              <w:right w:val="single" w:sz="4" w:space="0" w:color="auto"/>
            </w:tcBorders>
            <w:shd w:val="clear" w:color="auto" w:fill="auto"/>
            <w:vAlign w:val="center"/>
            <w:hideMark/>
          </w:tcPr>
          <w:p w:rsidR="000A4C84" w:rsidRPr="001A6B25" w:rsidRDefault="000A4C84"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в % к предыдущему году</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0A4C84" w:rsidRPr="001A6B25" w:rsidRDefault="000A4C84"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95,53</w:t>
            </w:r>
          </w:p>
        </w:tc>
        <w:tc>
          <w:tcPr>
            <w:tcW w:w="1721" w:type="dxa"/>
            <w:tcBorders>
              <w:top w:val="nil"/>
              <w:left w:val="nil"/>
              <w:bottom w:val="single" w:sz="4" w:space="0" w:color="auto"/>
              <w:right w:val="single" w:sz="4" w:space="0" w:color="auto"/>
            </w:tcBorders>
            <w:shd w:val="clear" w:color="auto" w:fill="auto"/>
            <w:noWrap/>
            <w:vAlign w:val="center"/>
            <w:hideMark/>
          </w:tcPr>
          <w:p w:rsidR="000A4C84" w:rsidRPr="001A6B25" w:rsidRDefault="000A4C84"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0A4C84" w:rsidRPr="001A6B25" w:rsidRDefault="000A4C84"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99,2</w:t>
            </w:r>
          </w:p>
        </w:tc>
        <w:tc>
          <w:tcPr>
            <w:tcW w:w="1677" w:type="dxa"/>
            <w:tcBorders>
              <w:top w:val="nil"/>
              <w:left w:val="nil"/>
              <w:bottom w:val="single" w:sz="4" w:space="0" w:color="auto"/>
              <w:right w:val="nil"/>
            </w:tcBorders>
            <w:shd w:val="clear" w:color="auto" w:fill="auto"/>
            <w:noWrap/>
            <w:vAlign w:val="center"/>
            <w:hideMark/>
          </w:tcPr>
          <w:p w:rsidR="000A4C84" w:rsidRPr="001A6B25" w:rsidRDefault="000A4C84"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0A4C84" w:rsidRPr="001A6B25" w:rsidRDefault="000A4C84"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95,61</w:t>
            </w:r>
          </w:p>
        </w:tc>
        <w:tc>
          <w:tcPr>
            <w:tcW w:w="1457" w:type="dxa"/>
            <w:tcBorders>
              <w:top w:val="nil"/>
              <w:left w:val="nil"/>
              <w:bottom w:val="single" w:sz="4" w:space="0" w:color="auto"/>
              <w:right w:val="single" w:sz="4" w:space="0" w:color="auto"/>
            </w:tcBorders>
            <w:shd w:val="clear" w:color="auto" w:fill="auto"/>
            <w:noWrap/>
            <w:vAlign w:val="center"/>
            <w:hideMark/>
          </w:tcPr>
          <w:p w:rsidR="000A4C84" w:rsidRPr="001A6B25" w:rsidRDefault="000A4C84"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9.2</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скот и птица (на убой в живом весе)</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тыс.</w:t>
            </w:r>
            <w:r w:rsidR="000A4C84" w:rsidRPr="001A6B25">
              <w:rPr>
                <w:rFonts w:ascii="Times New Roman CYR" w:hAnsi="Times New Roman CYR" w:cs="Times New Roman CYR"/>
                <w:sz w:val="24"/>
                <w:szCs w:val="24"/>
              </w:rPr>
              <w:t xml:space="preserve"> </w:t>
            </w:r>
            <w:r w:rsidRPr="001A6B25">
              <w:rPr>
                <w:rFonts w:ascii="Times New Roman CYR" w:hAnsi="Times New Roman CYR" w:cs="Times New Roman CYR"/>
                <w:sz w:val="24"/>
                <w:szCs w:val="24"/>
              </w:rPr>
              <w:t>тонн</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0,105</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141,89</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0,081</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77,14</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0,1</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123,4</w:t>
            </w:r>
            <w:r w:rsidR="000A4C84" w:rsidRPr="001A6B25">
              <w:rPr>
                <w:rFonts w:ascii="Times New Roman CYR" w:hAnsi="Times New Roman CYR" w:cs="Times New Roman CYR"/>
                <w:sz w:val="24"/>
                <w:szCs w:val="24"/>
              </w:rPr>
              <w:t>6</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9.3</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молоко</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тыс.</w:t>
            </w:r>
            <w:r w:rsidR="000A4C84" w:rsidRPr="001A6B25">
              <w:rPr>
                <w:rFonts w:ascii="Times New Roman CYR" w:hAnsi="Times New Roman CYR" w:cs="Times New Roman CYR"/>
                <w:sz w:val="24"/>
                <w:szCs w:val="24"/>
              </w:rPr>
              <w:t xml:space="preserve"> </w:t>
            </w:r>
            <w:r w:rsidRPr="001A6B25">
              <w:rPr>
                <w:rFonts w:ascii="Times New Roman CYR" w:hAnsi="Times New Roman CYR" w:cs="Times New Roman CYR"/>
                <w:sz w:val="24"/>
                <w:szCs w:val="24"/>
              </w:rPr>
              <w:t>тонн</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0,080</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80,81</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0,042</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52,50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0,047</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111,9</w:t>
            </w:r>
            <w:r w:rsidR="000A4C84" w:rsidRPr="001A6B25">
              <w:rPr>
                <w:rFonts w:ascii="Times New Roman CYR" w:hAnsi="Times New Roman CYR" w:cs="Times New Roman CYR"/>
                <w:sz w:val="24"/>
                <w:szCs w:val="24"/>
              </w:rPr>
              <w:t>1</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9.4</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яйцо</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млн.</w:t>
            </w:r>
            <w:r w:rsidR="000A4C84" w:rsidRPr="001A6B25">
              <w:rPr>
                <w:rFonts w:ascii="Times New Roman CYR" w:hAnsi="Times New Roman CYR" w:cs="Times New Roman CYR"/>
                <w:sz w:val="24"/>
                <w:szCs w:val="24"/>
              </w:rPr>
              <w:t xml:space="preserve"> </w:t>
            </w:r>
            <w:r w:rsidRPr="001A6B25">
              <w:rPr>
                <w:rFonts w:ascii="Times New Roman CYR" w:hAnsi="Times New Roman CYR" w:cs="Times New Roman CYR"/>
                <w:sz w:val="24"/>
                <w:szCs w:val="24"/>
              </w:rPr>
              <w:t>штук</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9.5</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картофель</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тыс.</w:t>
            </w:r>
            <w:r w:rsidR="000A4C84" w:rsidRPr="001A6B25">
              <w:rPr>
                <w:rFonts w:ascii="Times New Roman CYR" w:hAnsi="Times New Roman CYR" w:cs="Times New Roman CYR"/>
                <w:sz w:val="24"/>
                <w:szCs w:val="24"/>
              </w:rPr>
              <w:t xml:space="preserve"> </w:t>
            </w:r>
            <w:r w:rsidRPr="001A6B25">
              <w:rPr>
                <w:rFonts w:ascii="Times New Roman CYR" w:hAnsi="Times New Roman CYR" w:cs="Times New Roman CYR"/>
                <w:sz w:val="24"/>
                <w:szCs w:val="24"/>
              </w:rPr>
              <w:t>тонн</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9.6</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овощи</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тыс.</w:t>
            </w:r>
            <w:r w:rsidR="000A4C84" w:rsidRPr="001A6B25">
              <w:rPr>
                <w:rFonts w:ascii="Times New Roman CYR" w:hAnsi="Times New Roman CYR" w:cs="Times New Roman CYR"/>
                <w:sz w:val="24"/>
                <w:szCs w:val="24"/>
              </w:rPr>
              <w:t xml:space="preserve"> </w:t>
            </w:r>
            <w:r w:rsidRPr="001A6B25">
              <w:rPr>
                <w:rFonts w:ascii="Times New Roman CYR" w:hAnsi="Times New Roman CYR" w:cs="Times New Roman CYR"/>
                <w:sz w:val="24"/>
                <w:szCs w:val="24"/>
              </w:rPr>
              <w:t>тонн</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9.7</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поголовье скота</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тыс.</w:t>
            </w:r>
            <w:r w:rsidR="000A4C84" w:rsidRPr="001A6B25">
              <w:rPr>
                <w:rFonts w:ascii="Times New Roman CYR" w:hAnsi="Times New Roman CYR" w:cs="Times New Roman CYR"/>
                <w:sz w:val="24"/>
                <w:szCs w:val="24"/>
              </w:rPr>
              <w:t xml:space="preserve"> </w:t>
            </w:r>
            <w:r w:rsidRPr="001A6B25">
              <w:rPr>
                <w:rFonts w:ascii="Times New Roman CYR" w:hAnsi="Times New Roman CYR" w:cs="Times New Roman CYR"/>
                <w:sz w:val="24"/>
                <w:szCs w:val="24"/>
              </w:rPr>
              <w:t>голов</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15,182</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98,24</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16,263</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107,12</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10,752</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66,113</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b/>
                <w:bCs/>
                <w:sz w:val="24"/>
                <w:szCs w:val="24"/>
              </w:rPr>
            </w:pPr>
            <w:r w:rsidRPr="001A6B25">
              <w:rPr>
                <w:rFonts w:ascii="Times New Roman CYR" w:hAnsi="Times New Roman CYR" w:cs="Times New Roman CYR"/>
                <w:b/>
                <w:bCs/>
                <w:sz w:val="24"/>
                <w:szCs w:val="24"/>
              </w:rPr>
              <w:t>10.</w:t>
            </w:r>
          </w:p>
        </w:tc>
        <w:tc>
          <w:tcPr>
            <w:tcW w:w="5410" w:type="dxa"/>
            <w:gridSpan w:val="2"/>
            <w:tcBorders>
              <w:top w:val="single" w:sz="4" w:space="0" w:color="auto"/>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b/>
                <w:bCs/>
                <w:sz w:val="24"/>
                <w:szCs w:val="24"/>
              </w:rPr>
            </w:pPr>
            <w:r w:rsidRPr="001A6B25">
              <w:rPr>
                <w:rFonts w:ascii="Times New Roman CYR" w:hAnsi="Times New Roman CYR" w:cs="Times New Roman CYR"/>
                <w:b/>
                <w:bCs/>
                <w:sz w:val="24"/>
                <w:szCs w:val="24"/>
              </w:rPr>
              <w:t>Производство местной пищевой продукции:</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4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10.1</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хлеб и хлебобулочные изделия</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тонн</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825,19</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99,25</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645,56</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78,23</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623,65</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96,6</w:t>
            </w:r>
            <w:r w:rsidR="000A4C84" w:rsidRPr="001A6B25">
              <w:rPr>
                <w:rFonts w:ascii="Times New Roman CYR" w:hAnsi="Times New Roman CYR" w:cs="Times New Roman CYR"/>
                <w:sz w:val="24"/>
                <w:szCs w:val="24"/>
              </w:rPr>
              <w:t>1</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b/>
                <w:bCs/>
                <w:sz w:val="24"/>
                <w:szCs w:val="24"/>
              </w:rPr>
            </w:pPr>
            <w:r w:rsidRPr="001A6B25">
              <w:rPr>
                <w:rFonts w:ascii="Times New Roman CYR" w:hAnsi="Times New Roman CYR" w:cs="Times New Roman CYR"/>
                <w:b/>
                <w:bCs/>
                <w:sz w:val="24"/>
                <w:szCs w:val="24"/>
              </w:rPr>
              <w:t>11.</w:t>
            </w:r>
          </w:p>
        </w:tc>
        <w:tc>
          <w:tcPr>
            <w:tcW w:w="5410" w:type="dxa"/>
            <w:gridSpan w:val="2"/>
            <w:tcBorders>
              <w:top w:val="single" w:sz="4" w:space="0" w:color="auto"/>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b/>
                <w:bCs/>
                <w:sz w:val="24"/>
                <w:szCs w:val="24"/>
              </w:rPr>
            </w:pPr>
            <w:r w:rsidRPr="001A6B25">
              <w:rPr>
                <w:rFonts w:ascii="Times New Roman CYR" w:hAnsi="Times New Roman CYR" w:cs="Times New Roman CYR"/>
                <w:b/>
                <w:bCs/>
                <w:sz w:val="24"/>
                <w:szCs w:val="24"/>
              </w:rPr>
              <w:t>Инфраструктура населенных пунктов:</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457"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r>
      <w:tr w:rsidR="0083646C" w:rsidRPr="001A6B25" w:rsidTr="0083646C">
        <w:trPr>
          <w:trHeight w:val="69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11.1</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xml:space="preserve">Количество населенных пунктов не имеющих централизованного электроснабжения </w:t>
            </w:r>
            <w:r w:rsidRPr="001A6B25">
              <w:rPr>
                <w:rFonts w:ascii="Times New Roman CYR" w:hAnsi="Times New Roman CYR" w:cs="Times New Roman CYR"/>
                <w:sz w:val="24"/>
                <w:szCs w:val="24"/>
                <w:vertAlign w:val="superscript"/>
              </w:rPr>
              <w:t>3</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единиц</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15</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100,00</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15</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100,00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15</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100,00</w:t>
            </w:r>
          </w:p>
        </w:tc>
      </w:tr>
      <w:tr w:rsidR="0083646C" w:rsidRPr="001A6B25" w:rsidTr="0083646C">
        <w:trPr>
          <w:trHeight w:val="100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lastRenderedPageBreak/>
              <w:t>11.2</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Количество населенных пунктов</w:t>
            </w:r>
            <w:r w:rsidR="000A4C84" w:rsidRPr="001A6B25">
              <w:rPr>
                <w:rFonts w:ascii="Times New Roman CYR" w:hAnsi="Times New Roman CYR" w:cs="Times New Roman CYR"/>
                <w:sz w:val="24"/>
                <w:szCs w:val="24"/>
              </w:rPr>
              <w:t>,</w:t>
            </w:r>
            <w:r w:rsidRPr="001A6B25">
              <w:rPr>
                <w:rFonts w:ascii="Times New Roman CYR" w:hAnsi="Times New Roman CYR" w:cs="Times New Roman CYR"/>
                <w:sz w:val="24"/>
                <w:szCs w:val="24"/>
              </w:rPr>
              <w:t xml:space="preserve"> не обеспеченных круглогодичной транспортной связью с сетью автомобильных дорог общего пользования </w:t>
            </w:r>
            <w:r w:rsidRPr="001A6B25">
              <w:rPr>
                <w:rFonts w:ascii="Times New Roman CYR" w:hAnsi="Times New Roman CYR" w:cs="Times New Roman CYR"/>
                <w:sz w:val="24"/>
                <w:szCs w:val="24"/>
                <w:vertAlign w:val="superscript"/>
              </w:rPr>
              <w:t>3</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единиц</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24</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100,00</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24</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100,00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24</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100,00</w:t>
            </w:r>
          </w:p>
        </w:tc>
      </w:tr>
      <w:tr w:rsidR="0083646C" w:rsidRPr="001A6B25" w:rsidTr="0083646C">
        <w:trPr>
          <w:trHeight w:val="69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11.3</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Количество населенных пунктов</w:t>
            </w:r>
            <w:r w:rsidR="000A4C84" w:rsidRPr="001A6B25">
              <w:rPr>
                <w:rFonts w:ascii="Times New Roman CYR" w:hAnsi="Times New Roman CYR" w:cs="Times New Roman CYR"/>
                <w:sz w:val="24"/>
                <w:szCs w:val="24"/>
              </w:rPr>
              <w:t>,</w:t>
            </w:r>
            <w:r w:rsidRPr="001A6B25">
              <w:rPr>
                <w:rFonts w:ascii="Times New Roman CYR" w:hAnsi="Times New Roman CYR" w:cs="Times New Roman CYR"/>
                <w:sz w:val="24"/>
                <w:szCs w:val="24"/>
              </w:rPr>
              <w:t xml:space="preserve"> обеспеченных выходом в сеть Интернет </w:t>
            </w:r>
            <w:r w:rsidRPr="001A6B25">
              <w:rPr>
                <w:rFonts w:ascii="Times New Roman CYR" w:hAnsi="Times New Roman CYR" w:cs="Times New Roman CYR"/>
                <w:sz w:val="24"/>
                <w:szCs w:val="24"/>
                <w:vertAlign w:val="superscript"/>
              </w:rPr>
              <w:t>2</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единиц</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21</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123,53</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21</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100,00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21</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100,00</w:t>
            </w:r>
          </w:p>
        </w:tc>
      </w:tr>
      <w:tr w:rsidR="0083646C" w:rsidRPr="001A6B25" w:rsidTr="0083646C">
        <w:trPr>
          <w:trHeight w:val="69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11.4</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xml:space="preserve">Количество населенных пунктов не имеющих централизованного газоснабжения </w:t>
            </w:r>
            <w:r w:rsidRPr="001A6B25">
              <w:rPr>
                <w:rFonts w:ascii="Times New Roman CYR" w:hAnsi="Times New Roman CYR" w:cs="Times New Roman CYR"/>
                <w:sz w:val="24"/>
                <w:szCs w:val="24"/>
                <w:vertAlign w:val="superscript"/>
              </w:rPr>
              <w:t>3</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единиц</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19</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100,00</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19</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100,00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19</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100,00</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b/>
                <w:bCs/>
                <w:sz w:val="24"/>
                <w:szCs w:val="24"/>
              </w:rPr>
            </w:pPr>
            <w:r w:rsidRPr="001A6B25">
              <w:rPr>
                <w:rFonts w:ascii="Times New Roman CYR" w:hAnsi="Times New Roman CYR" w:cs="Times New Roman CYR"/>
                <w:b/>
                <w:bCs/>
                <w:sz w:val="24"/>
                <w:szCs w:val="24"/>
              </w:rPr>
              <w:t>12.</w:t>
            </w:r>
          </w:p>
        </w:tc>
        <w:tc>
          <w:tcPr>
            <w:tcW w:w="5410" w:type="dxa"/>
            <w:gridSpan w:val="2"/>
            <w:tcBorders>
              <w:top w:val="single" w:sz="4" w:space="0" w:color="auto"/>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b/>
                <w:bCs/>
                <w:sz w:val="24"/>
                <w:szCs w:val="24"/>
              </w:rPr>
            </w:pPr>
            <w:r w:rsidRPr="001A6B25">
              <w:rPr>
                <w:rFonts w:ascii="Times New Roman CYR" w:hAnsi="Times New Roman CYR" w:cs="Times New Roman CYR"/>
                <w:b/>
                <w:bCs/>
                <w:sz w:val="24"/>
                <w:szCs w:val="24"/>
              </w:rPr>
              <w:t xml:space="preserve">Финансы: </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457"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12.1</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0A4C84">
            <w:pPr>
              <w:rPr>
                <w:rFonts w:ascii="Times New Roman CYR" w:hAnsi="Times New Roman CYR" w:cs="Times New Roman CYR"/>
                <w:sz w:val="24"/>
                <w:szCs w:val="24"/>
              </w:rPr>
            </w:pPr>
            <w:r w:rsidRPr="001A6B25">
              <w:rPr>
                <w:rFonts w:ascii="Times New Roman CYR" w:hAnsi="Times New Roman CYR" w:cs="Times New Roman CYR"/>
                <w:sz w:val="24"/>
                <w:szCs w:val="24"/>
              </w:rPr>
              <w:t>Доходы бюджета муниципального образования</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млн.</w:t>
            </w:r>
            <w:r w:rsidR="000A4C84" w:rsidRPr="001A6B25">
              <w:rPr>
                <w:rFonts w:ascii="Times New Roman CYR" w:hAnsi="Times New Roman CYR" w:cs="Times New Roman CYR"/>
                <w:sz w:val="24"/>
                <w:szCs w:val="24"/>
              </w:rPr>
              <w:t xml:space="preserve"> </w:t>
            </w:r>
            <w:r w:rsidRPr="001A6B25">
              <w:rPr>
                <w:rFonts w:ascii="Times New Roman CYR" w:hAnsi="Times New Roman CYR" w:cs="Times New Roman CYR"/>
                <w:sz w:val="24"/>
                <w:szCs w:val="24"/>
              </w:rPr>
              <w:t>рублей</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5195,15</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119,22</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5557,81</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106,98</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5819,50</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104,71</w:t>
            </w:r>
          </w:p>
        </w:tc>
      </w:tr>
      <w:tr w:rsidR="0083646C" w:rsidRPr="001A6B25" w:rsidTr="0083646C">
        <w:trPr>
          <w:trHeight w:val="63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12.2</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в том числе: безвозмездные поступления от других бюджетов бюджетной системы Российской Федерации</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млн.</w:t>
            </w:r>
            <w:r w:rsidR="000A4C84" w:rsidRPr="001A6B25">
              <w:rPr>
                <w:rFonts w:ascii="Times New Roman CYR" w:hAnsi="Times New Roman CYR" w:cs="Times New Roman CYR"/>
                <w:sz w:val="24"/>
                <w:szCs w:val="24"/>
              </w:rPr>
              <w:t xml:space="preserve"> </w:t>
            </w:r>
            <w:r w:rsidRPr="001A6B25">
              <w:rPr>
                <w:rFonts w:ascii="Times New Roman CYR" w:hAnsi="Times New Roman CYR" w:cs="Times New Roman CYR"/>
                <w:sz w:val="24"/>
                <w:szCs w:val="24"/>
              </w:rPr>
              <w:t>рублей</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4577,83</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120,97</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4853,03</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106,01</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5032,79</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103,70</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12.3</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0A4C84">
            <w:pPr>
              <w:rPr>
                <w:rFonts w:ascii="Times New Roman CYR" w:hAnsi="Times New Roman CYR" w:cs="Times New Roman CYR"/>
                <w:sz w:val="24"/>
                <w:szCs w:val="24"/>
              </w:rPr>
            </w:pPr>
            <w:r w:rsidRPr="001A6B25">
              <w:rPr>
                <w:rFonts w:ascii="Times New Roman CYR" w:hAnsi="Times New Roman CYR" w:cs="Times New Roman CYR"/>
                <w:sz w:val="24"/>
                <w:szCs w:val="24"/>
              </w:rPr>
              <w:t>Расходы бюджета муниципального образования</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млн.</w:t>
            </w:r>
            <w:r w:rsidR="000A4C84" w:rsidRPr="001A6B25">
              <w:rPr>
                <w:rFonts w:ascii="Times New Roman CYR" w:hAnsi="Times New Roman CYR" w:cs="Times New Roman CYR"/>
                <w:sz w:val="24"/>
                <w:szCs w:val="24"/>
              </w:rPr>
              <w:t xml:space="preserve"> </w:t>
            </w:r>
            <w:r w:rsidRPr="001A6B25">
              <w:rPr>
                <w:rFonts w:ascii="Times New Roman CYR" w:hAnsi="Times New Roman CYR" w:cs="Times New Roman CYR"/>
                <w:sz w:val="24"/>
                <w:szCs w:val="24"/>
              </w:rPr>
              <w:t>рублей</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5147,24</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118,82</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5565,45</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108,12</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5866,71</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105,41</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b/>
                <w:bCs/>
                <w:sz w:val="24"/>
                <w:szCs w:val="24"/>
              </w:rPr>
            </w:pPr>
            <w:r w:rsidRPr="001A6B25">
              <w:rPr>
                <w:rFonts w:ascii="Times New Roman CYR" w:hAnsi="Times New Roman CYR" w:cs="Times New Roman CYR"/>
                <w:b/>
                <w:bCs/>
                <w:sz w:val="24"/>
                <w:szCs w:val="24"/>
              </w:rPr>
              <w:t>13.</w:t>
            </w:r>
          </w:p>
        </w:tc>
        <w:tc>
          <w:tcPr>
            <w:tcW w:w="5410" w:type="dxa"/>
            <w:gridSpan w:val="2"/>
            <w:tcBorders>
              <w:top w:val="single" w:sz="4" w:space="0" w:color="auto"/>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b/>
                <w:bCs/>
                <w:sz w:val="24"/>
                <w:szCs w:val="24"/>
              </w:rPr>
            </w:pPr>
            <w:r w:rsidRPr="001A6B25">
              <w:rPr>
                <w:rFonts w:ascii="Times New Roman CYR" w:hAnsi="Times New Roman CYR" w:cs="Times New Roman CYR"/>
                <w:b/>
                <w:bCs/>
                <w:sz w:val="24"/>
                <w:szCs w:val="24"/>
              </w:rPr>
              <w:t>Ввод жилья и объектов соцкультбыта:</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457"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13.1</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Жилые дома (общая площадь квартир)</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тыс.</w:t>
            </w:r>
            <w:r w:rsidR="000A4C84" w:rsidRPr="001A6B25">
              <w:rPr>
                <w:rFonts w:ascii="Times New Roman CYR" w:hAnsi="Times New Roman CYR" w:cs="Times New Roman CYR"/>
                <w:sz w:val="24"/>
                <w:szCs w:val="24"/>
              </w:rPr>
              <w:t xml:space="preserve"> </w:t>
            </w:r>
            <w:r w:rsidRPr="001A6B25">
              <w:rPr>
                <w:rFonts w:ascii="Times New Roman CYR" w:hAnsi="Times New Roman CYR" w:cs="Times New Roman CYR"/>
                <w:sz w:val="24"/>
                <w:szCs w:val="24"/>
              </w:rPr>
              <w:t>кв.</w:t>
            </w:r>
            <w:r w:rsidR="000A4C84" w:rsidRPr="001A6B25">
              <w:rPr>
                <w:rFonts w:ascii="Times New Roman CYR" w:hAnsi="Times New Roman CYR" w:cs="Times New Roman CYR"/>
                <w:sz w:val="24"/>
                <w:szCs w:val="24"/>
              </w:rPr>
              <w:t xml:space="preserve"> </w:t>
            </w:r>
            <w:r w:rsidRPr="001A6B25">
              <w:rPr>
                <w:rFonts w:ascii="Times New Roman CYR" w:hAnsi="Times New Roman CYR" w:cs="Times New Roman CYR"/>
                <w:sz w:val="24"/>
                <w:szCs w:val="24"/>
              </w:rPr>
              <w:t>м</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5,561</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75,17</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8,583</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154,34</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4,664</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54,34</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13.2</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xml:space="preserve">Общеобразовательные школы (колледж, </w:t>
            </w:r>
            <w:r w:rsidR="000A4C84" w:rsidRPr="001A6B25">
              <w:rPr>
                <w:rFonts w:ascii="Times New Roman CYR" w:hAnsi="Times New Roman CYR" w:cs="Times New Roman CYR"/>
                <w:sz w:val="24"/>
                <w:szCs w:val="24"/>
              </w:rPr>
              <w:t>коррекционная</w:t>
            </w:r>
            <w:r w:rsidRPr="001A6B25">
              <w:rPr>
                <w:rFonts w:ascii="Times New Roman CYR" w:hAnsi="Times New Roman CYR" w:cs="Times New Roman CYR"/>
                <w:sz w:val="24"/>
                <w:szCs w:val="24"/>
              </w:rPr>
              <w:t xml:space="preserve"> школа)</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уч. мест</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457"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13.3</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Дошкольные образовательные учреждения</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xml:space="preserve">мест </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457"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r>
      <w:tr w:rsidR="0083646C" w:rsidRPr="001A6B25" w:rsidTr="0083646C">
        <w:trPr>
          <w:trHeight w:val="63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13.4</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Поликлиники</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посещений в смену</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457"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13.5</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Больницы</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койко/мест</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457"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b/>
                <w:bCs/>
                <w:sz w:val="24"/>
                <w:szCs w:val="24"/>
              </w:rPr>
            </w:pPr>
            <w:r w:rsidRPr="001A6B25">
              <w:rPr>
                <w:rFonts w:ascii="Times New Roman CYR" w:hAnsi="Times New Roman CYR" w:cs="Times New Roman CYR"/>
                <w:b/>
                <w:bCs/>
                <w:sz w:val="24"/>
                <w:szCs w:val="24"/>
              </w:rPr>
              <w:t>14.</w:t>
            </w:r>
          </w:p>
        </w:tc>
        <w:tc>
          <w:tcPr>
            <w:tcW w:w="5410" w:type="dxa"/>
            <w:gridSpan w:val="2"/>
            <w:tcBorders>
              <w:top w:val="single" w:sz="4" w:space="0" w:color="auto"/>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b/>
                <w:bCs/>
                <w:sz w:val="24"/>
                <w:szCs w:val="24"/>
              </w:rPr>
            </w:pPr>
            <w:r w:rsidRPr="001A6B25">
              <w:rPr>
                <w:rFonts w:ascii="Times New Roman CYR" w:hAnsi="Times New Roman CYR" w:cs="Times New Roman CYR"/>
                <w:b/>
                <w:bCs/>
                <w:sz w:val="24"/>
                <w:szCs w:val="24"/>
              </w:rPr>
              <w:t>Жилищно- коммунальный комплекс:</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457"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r>
      <w:tr w:rsidR="0083646C" w:rsidRPr="001A6B25" w:rsidTr="0083646C">
        <w:trPr>
          <w:trHeight w:val="63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14.1</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Число организаций, оказывающих жилищно-коммунальные услуги, из них:</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единиц</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14,0</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100,00</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11</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78,57</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11</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100,00</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lastRenderedPageBreak/>
              <w:t>14.1.1</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sz w:val="24"/>
                <w:szCs w:val="24"/>
              </w:rPr>
            </w:pPr>
            <w:r w:rsidRPr="001A6B25">
              <w:rPr>
                <w:sz w:val="24"/>
                <w:szCs w:val="24"/>
              </w:rPr>
              <w:t>число организаций на рынке жилищных услуг</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единиц</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7,0</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100,00</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7</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100,00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7</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100,00</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14.1.2</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i/>
                <w:iCs/>
                <w:sz w:val="24"/>
                <w:szCs w:val="24"/>
              </w:rPr>
            </w:pPr>
            <w:r w:rsidRPr="001A6B25">
              <w:rPr>
                <w:i/>
                <w:iCs/>
                <w:sz w:val="24"/>
                <w:szCs w:val="24"/>
              </w:rPr>
              <w:t>в том числе: частной формы собственности</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единиц</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457"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14.2.1</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color w:val="000000"/>
                <w:sz w:val="24"/>
                <w:szCs w:val="24"/>
              </w:rPr>
            </w:pPr>
            <w:r w:rsidRPr="001A6B25">
              <w:rPr>
                <w:color w:val="000000"/>
                <w:sz w:val="24"/>
                <w:szCs w:val="24"/>
              </w:rPr>
              <w:t>число организаций, оказывающих коммунальные услуги</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единиц</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100,00</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100,00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6</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60,00</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14.2.2</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i/>
                <w:iCs/>
                <w:sz w:val="24"/>
                <w:szCs w:val="24"/>
              </w:rPr>
            </w:pPr>
            <w:r w:rsidRPr="001A6B25">
              <w:rPr>
                <w:i/>
                <w:iCs/>
                <w:sz w:val="24"/>
                <w:szCs w:val="24"/>
              </w:rPr>
              <w:t>в том числе: частной формы собственности</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единиц</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236" w:type="dxa"/>
            <w:tcBorders>
              <w:top w:val="nil"/>
              <w:left w:val="single" w:sz="4" w:space="0" w:color="auto"/>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457"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14.3</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Установленный стандарт уровня платежей населения за ЖКУ</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108,6</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99,91</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108,60</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100,00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108,60</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100,00</w:t>
            </w:r>
          </w:p>
        </w:tc>
      </w:tr>
      <w:tr w:rsidR="0083646C" w:rsidRPr="001A6B25" w:rsidTr="0083646C">
        <w:trPr>
          <w:trHeight w:val="31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14.4</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Общая дебиторская задолженность ЖКК</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млн. рублей</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583,9</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157,44</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378,75</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64,87</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303,06</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0A4C84"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80,02</w:t>
            </w:r>
          </w:p>
        </w:tc>
      </w:tr>
      <w:tr w:rsidR="0083646C" w:rsidRPr="001A6B25" w:rsidTr="0083646C">
        <w:trPr>
          <w:trHeight w:val="63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14.5</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Доля задолженности населения в общем объеме дебиторской задолженности ЖКК</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47,8</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62,65</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78,60</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164,44</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79,40</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101,0</w:t>
            </w:r>
            <w:r w:rsidR="000A4C84" w:rsidRPr="001A6B25">
              <w:rPr>
                <w:rFonts w:ascii="Times New Roman CYR" w:hAnsi="Times New Roman CYR" w:cs="Times New Roman CYR"/>
                <w:sz w:val="24"/>
                <w:szCs w:val="24"/>
              </w:rPr>
              <w:t>2</w:t>
            </w:r>
          </w:p>
        </w:tc>
      </w:tr>
      <w:tr w:rsidR="0083646C" w:rsidRPr="001A6B25" w:rsidTr="0083646C">
        <w:trPr>
          <w:trHeight w:val="63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14.6</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sz w:val="24"/>
                <w:szCs w:val="24"/>
              </w:rPr>
            </w:pPr>
            <w:r w:rsidRPr="001A6B25">
              <w:rPr>
                <w:sz w:val="24"/>
                <w:szCs w:val="24"/>
              </w:rPr>
              <w:t xml:space="preserve">Объем предоставленных субсидий на оплату жилого помещения и коммунальных услуг </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млн. рублей</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18,1</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108,45</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12,61</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69,71</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13,72</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108,80</w:t>
            </w:r>
          </w:p>
        </w:tc>
      </w:tr>
      <w:tr w:rsidR="0083646C" w:rsidRPr="001A6B25" w:rsidTr="0083646C">
        <w:trPr>
          <w:trHeight w:val="63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14.7</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sz w:val="24"/>
                <w:szCs w:val="24"/>
              </w:rPr>
            </w:pPr>
            <w:r w:rsidRPr="001A6B25">
              <w:rPr>
                <w:sz w:val="24"/>
                <w:szCs w:val="24"/>
              </w:rPr>
              <w:t>Фактический уровень возмещения населением затрат за предоставление жилищно-коммунальных услуг</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92,6</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99,89</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92,60</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100,00</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63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14.8</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sz w:val="24"/>
                <w:szCs w:val="24"/>
              </w:rPr>
            </w:pPr>
            <w:r w:rsidRPr="001A6B25">
              <w:rPr>
                <w:sz w:val="24"/>
                <w:szCs w:val="24"/>
              </w:rPr>
              <w:t>Число семей, получавших субсидии на оплату жилого помещения и коммунальных услуг (на конец отчетного периода)</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единиц</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548,0</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83,03</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381,00</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69,53</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360,00</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0A4C84">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94,4</w:t>
            </w:r>
            <w:r w:rsidR="000A4C84" w:rsidRPr="001A6B25">
              <w:rPr>
                <w:rFonts w:ascii="Times New Roman CYR" w:hAnsi="Times New Roman CYR" w:cs="Times New Roman CYR"/>
                <w:sz w:val="24"/>
                <w:szCs w:val="24"/>
              </w:rPr>
              <w:t>9</w:t>
            </w:r>
          </w:p>
        </w:tc>
      </w:tr>
      <w:tr w:rsidR="0083646C" w:rsidRPr="001A6B25" w:rsidTr="0083646C">
        <w:trPr>
          <w:trHeight w:val="94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14.9</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sz w:val="24"/>
                <w:szCs w:val="24"/>
              </w:rPr>
            </w:pPr>
            <w:r w:rsidRPr="001A6B25">
              <w:rPr>
                <w:sz w:val="24"/>
                <w:szCs w:val="24"/>
              </w:rPr>
              <w:t>Численность лиц, проживающих в семьях, получавших субсидии на оплату жилого помещения и коммунальных услуг (на конец отчетного периода)</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человек</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1110,0</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100,91</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389</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35,05</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457" w:type="dxa"/>
            <w:tcBorders>
              <w:top w:val="nil"/>
              <w:left w:val="nil"/>
              <w:bottom w:val="single" w:sz="4" w:space="0" w:color="auto"/>
              <w:right w:val="single" w:sz="4" w:space="0" w:color="auto"/>
            </w:tcBorders>
            <w:shd w:val="clear" w:color="auto" w:fill="auto"/>
            <w:noWrap/>
            <w:vAlign w:val="center"/>
            <w:hideMark/>
          </w:tcPr>
          <w:p w:rsidR="0083646C" w:rsidRPr="001A6B25" w:rsidRDefault="000A4C84"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33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b/>
                <w:bCs/>
                <w:sz w:val="24"/>
                <w:szCs w:val="24"/>
              </w:rPr>
            </w:pPr>
            <w:r w:rsidRPr="001A6B25">
              <w:rPr>
                <w:rFonts w:ascii="Times New Roman CYR" w:hAnsi="Times New Roman CYR" w:cs="Times New Roman CYR"/>
                <w:b/>
                <w:bCs/>
                <w:sz w:val="24"/>
                <w:szCs w:val="24"/>
              </w:rPr>
              <w:t>15.</w:t>
            </w:r>
          </w:p>
        </w:tc>
        <w:tc>
          <w:tcPr>
            <w:tcW w:w="5410" w:type="dxa"/>
            <w:gridSpan w:val="2"/>
            <w:tcBorders>
              <w:top w:val="single" w:sz="4" w:space="0" w:color="auto"/>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b/>
                <w:bCs/>
                <w:sz w:val="24"/>
                <w:szCs w:val="24"/>
              </w:rPr>
            </w:pPr>
            <w:r w:rsidRPr="001A6B25">
              <w:rPr>
                <w:rFonts w:ascii="Times New Roman CYR" w:hAnsi="Times New Roman CYR" w:cs="Times New Roman CYR"/>
                <w:b/>
                <w:bCs/>
                <w:sz w:val="24"/>
                <w:szCs w:val="24"/>
              </w:rPr>
              <w:t>Уровень жизни населения:</w:t>
            </w:r>
          </w:p>
        </w:tc>
        <w:tc>
          <w:tcPr>
            <w:tcW w:w="1558" w:type="dxa"/>
            <w:tcBorders>
              <w:top w:val="nil"/>
              <w:left w:val="single" w:sz="4" w:space="0" w:color="auto"/>
              <w:bottom w:val="nil"/>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721" w:type="dxa"/>
            <w:tcBorders>
              <w:top w:val="nil"/>
              <w:left w:val="nil"/>
              <w:bottom w:val="nil"/>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300" w:type="dxa"/>
            <w:tcBorders>
              <w:top w:val="nil"/>
              <w:left w:val="nil"/>
              <w:bottom w:val="nil"/>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677" w:type="dxa"/>
            <w:tcBorders>
              <w:top w:val="nil"/>
              <w:left w:val="nil"/>
              <w:bottom w:val="nil"/>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236" w:type="dxa"/>
            <w:tcBorders>
              <w:top w:val="nil"/>
              <w:left w:val="single" w:sz="4" w:space="0" w:color="auto"/>
              <w:bottom w:val="nil"/>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457" w:type="dxa"/>
            <w:tcBorders>
              <w:top w:val="nil"/>
              <w:left w:val="single" w:sz="4" w:space="0" w:color="auto"/>
              <w:bottom w:val="nil"/>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r>
      <w:tr w:rsidR="0083646C" w:rsidRPr="001A6B25" w:rsidTr="0083646C">
        <w:trPr>
          <w:trHeight w:val="94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15.1</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xml:space="preserve">Начисленная среднемесячная номинальная заработная плата одного работающего по крупным и </w:t>
            </w:r>
            <w:r w:rsidRPr="001A6B25">
              <w:rPr>
                <w:rFonts w:ascii="Times New Roman CYR" w:hAnsi="Times New Roman CYR" w:cs="Times New Roman CYR"/>
                <w:sz w:val="24"/>
                <w:szCs w:val="24"/>
              </w:rPr>
              <w:lastRenderedPageBreak/>
              <w:t>средним предприятиям (январь-ноябрь)</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lastRenderedPageBreak/>
              <w:t>рублей</w:t>
            </w:r>
          </w:p>
        </w:tc>
        <w:tc>
          <w:tcPr>
            <w:tcW w:w="1558"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100283,00</w:t>
            </w:r>
          </w:p>
        </w:tc>
        <w:tc>
          <w:tcPr>
            <w:tcW w:w="1721" w:type="dxa"/>
            <w:tcBorders>
              <w:top w:val="single" w:sz="8" w:space="0" w:color="auto"/>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112,84</w:t>
            </w:r>
          </w:p>
        </w:tc>
        <w:tc>
          <w:tcPr>
            <w:tcW w:w="1300" w:type="dxa"/>
            <w:tcBorders>
              <w:top w:val="single" w:sz="8" w:space="0" w:color="auto"/>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108637,00</w:t>
            </w:r>
          </w:p>
        </w:tc>
        <w:tc>
          <w:tcPr>
            <w:tcW w:w="1677" w:type="dxa"/>
            <w:tcBorders>
              <w:top w:val="single" w:sz="8" w:space="0" w:color="auto"/>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108,33</w:t>
            </w:r>
          </w:p>
        </w:tc>
        <w:tc>
          <w:tcPr>
            <w:tcW w:w="1236"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123490</w:t>
            </w:r>
          </w:p>
        </w:tc>
        <w:tc>
          <w:tcPr>
            <w:tcW w:w="1457" w:type="dxa"/>
            <w:tcBorders>
              <w:top w:val="single" w:sz="8" w:space="0" w:color="auto"/>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113,67</w:t>
            </w:r>
          </w:p>
        </w:tc>
      </w:tr>
      <w:tr w:rsidR="0083646C" w:rsidRPr="001A6B25" w:rsidTr="0083646C">
        <w:trPr>
          <w:trHeight w:val="37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15.2</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Денежные доходы на душу населения</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рублей</w:t>
            </w:r>
          </w:p>
        </w:tc>
        <w:tc>
          <w:tcPr>
            <w:tcW w:w="1558" w:type="dxa"/>
            <w:tcBorders>
              <w:top w:val="nil"/>
              <w:left w:val="single" w:sz="4" w:space="0" w:color="auto"/>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45997,00</w:t>
            </w:r>
          </w:p>
        </w:tc>
        <w:tc>
          <w:tcPr>
            <w:tcW w:w="1721"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104,27</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49183,76</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106,93</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53089,25</w:t>
            </w:r>
          </w:p>
        </w:tc>
        <w:tc>
          <w:tcPr>
            <w:tcW w:w="1457" w:type="dxa"/>
            <w:tcBorders>
              <w:top w:val="nil"/>
              <w:left w:val="nil"/>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107,94</w:t>
            </w:r>
          </w:p>
        </w:tc>
      </w:tr>
      <w:tr w:rsidR="0083646C" w:rsidRPr="001A6B25" w:rsidTr="0083646C">
        <w:trPr>
          <w:trHeight w:val="37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15.3</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Потребительские расходы на душу населения</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рублей</w:t>
            </w:r>
          </w:p>
        </w:tc>
        <w:tc>
          <w:tcPr>
            <w:tcW w:w="1558" w:type="dxa"/>
            <w:tcBorders>
              <w:top w:val="nil"/>
              <w:left w:val="single" w:sz="4" w:space="0" w:color="auto"/>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22778,22</w:t>
            </w:r>
          </w:p>
        </w:tc>
        <w:tc>
          <w:tcPr>
            <w:tcW w:w="1721"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104,14</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23855,31</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104,73</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24640,36</w:t>
            </w:r>
          </w:p>
        </w:tc>
        <w:tc>
          <w:tcPr>
            <w:tcW w:w="1457" w:type="dxa"/>
            <w:tcBorders>
              <w:top w:val="nil"/>
              <w:left w:val="nil"/>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103,29</w:t>
            </w:r>
          </w:p>
        </w:tc>
      </w:tr>
      <w:tr w:rsidR="0083646C" w:rsidRPr="001A6B25" w:rsidTr="0083646C">
        <w:trPr>
          <w:trHeight w:val="375"/>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15.4</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xml:space="preserve">Реальные располагаемые денежные доходы </w:t>
            </w:r>
            <w:r w:rsidR="000A4C84" w:rsidRPr="001A6B25">
              <w:rPr>
                <w:rFonts w:ascii="Times New Roman CYR" w:hAnsi="Times New Roman CYR" w:cs="Times New Roman CYR"/>
                <w:sz w:val="24"/>
                <w:szCs w:val="24"/>
              </w:rPr>
              <w:t>населения</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w:t>
            </w:r>
          </w:p>
        </w:tc>
        <w:tc>
          <w:tcPr>
            <w:tcW w:w="1558" w:type="dxa"/>
            <w:tcBorders>
              <w:top w:val="nil"/>
              <w:left w:val="single" w:sz="4" w:space="0" w:color="auto"/>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96,76</w:t>
            </w:r>
          </w:p>
        </w:tc>
        <w:tc>
          <w:tcPr>
            <w:tcW w:w="1721"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98,22</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100,4</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103,76</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101,84</w:t>
            </w:r>
          </w:p>
        </w:tc>
        <w:tc>
          <w:tcPr>
            <w:tcW w:w="1457" w:type="dxa"/>
            <w:tcBorders>
              <w:top w:val="nil"/>
              <w:left w:val="nil"/>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101,43</w:t>
            </w:r>
          </w:p>
        </w:tc>
      </w:tr>
      <w:tr w:rsidR="0083646C" w:rsidRPr="001A6B25" w:rsidTr="0083646C">
        <w:trPr>
          <w:trHeight w:val="63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15.5</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Средний размер дохода пенсионера (на конец года отчетного периода)</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рублей</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28432,47</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112,89</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30517,81</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107,33</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33417,98</w:t>
            </w:r>
          </w:p>
        </w:tc>
        <w:tc>
          <w:tcPr>
            <w:tcW w:w="1457" w:type="dxa"/>
            <w:tcBorders>
              <w:top w:val="nil"/>
              <w:left w:val="nil"/>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109,50</w:t>
            </w:r>
          </w:p>
        </w:tc>
      </w:tr>
      <w:tr w:rsidR="0083646C" w:rsidRPr="001A6B25" w:rsidTr="0083646C">
        <w:trPr>
          <w:trHeight w:val="630"/>
        </w:trPr>
        <w:tc>
          <w:tcPr>
            <w:tcW w:w="960" w:type="dxa"/>
            <w:tcBorders>
              <w:top w:val="nil"/>
              <w:left w:val="single" w:sz="8" w:space="0" w:color="auto"/>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15.6</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0A4C84">
            <w:pPr>
              <w:rPr>
                <w:rFonts w:ascii="Times New Roman CYR" w:hAnsi="Times New Roman CYR" w:cs="Times New Roman CYR"/>
                <w:sz w:val="24"/>
                <w:szCs w:val="24"/>
              </w:rPr>
            </w:pPr>
            <w:r w:rsidRPr="001A6B25">
              <w:rPr>
                <w:rFonts w:ascii="Times New Roman CYR" w:hAnsi="Times New Roman CYR" w:cs="Times New Roman CYR"/>
                <w:sz w:val="24"/>
                <w:szCs w:val="24"/>
              </w:rPr>
              <w:t xml:space="preserve">Соотношение среднемесячного дохода и прожиточного минимума пенсионера </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w:t>
            </w:r>
          </w:p>
        </w:tc>
        <w:tc>
          <w:tcPr>
            <w:tcW w:w="1558"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176,96</w:t>
            </w:r>
          </w:p>
        </w:tc>
        <w:tc>
          <w:tcPr>
            <w:tcW w:w="1721"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92,99</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180,04</w:t>
            </w:r>
          </w:p>
        </w:tc>
        <w:tc>
          <w:tcPr>
            <w:tcW w:w="1677" w:type="dxa"/>
            <w:tcBorders>
              <w:top w:val="nil"/>
              <w:left w:val="nil"/>
              <w:bottom w:val="single" w:sz="4"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101,74</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189,56</w:t>
            </w:r>
          </w:p>
        </w:tc>
        <w:tc>
          <w:tcPr>
            <w:tcW w:w="1457" w:type="dxa"/>
            <w:tcBorders>
              <w:top w:val="nil"/>
              <w:left w:val="nil"/>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105,29</w:t>
            </w:r>
          </w:p>
        </w:tc>
      </w:tr>
      <w:tr w:rsidR="0083646C" w:rsidRPr="001A6B25" w:rsidTr="0083646C">
        <w:trPr>
          <w:trHeight w:val="960"/>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15.6</w:t>
            </w:r>
          </w:p>
        </w:tc>
        <w:tc>
          <w:tcPr>
            <w:tcW w:w="3850" w:type="dxa"/>
            <w:tcBorders>
              <w:top w:val="nil"/>
              <w:left w:val="nil"/>
              <w:bottom w:val="single" w:sz="8"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xml:space="preserve">Количество транспортных средств в собственности граждан, зарегистрированных в установленном порядке, состоящих на учете </w:t>
            </w:r>
          </w:p>
        </w:tc>
        <w:tc>
          <w:tcPr>
            <w:tcW w:w="1560" w:type="dxa"/>
            <w:tcBorders>
              <w:top w:val="nil"/>
              <w:left w:val="nil"/>
              <w:bottom w:val="single" w:sz="8"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тыс. единиц</w:t>
            </w:r>
          </w:p>
        </w:tc>
        <w:tc>
          <w:tcPr>
            <w:tcW w:w="1558" w:type="dxa"/>
            <w:tcBorders>
              <w:top w:val="nil"/>
              <w:left w:val="single" w:sz="4" w:space="0" w:color="auto"/>
              <w:bottom w:val="single" w:sz="8"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9,213</w:t>
            </w:r>
          </w:p>
        </w:tc>
        <w:tc>
          <w:tcPr>
            <w:tcW w:w="1721" w:type="dxa"/>
            <w:tcBorders>
              <w:top w:val="nil"/>
              <w:left w:val="nil"/>
              <w:bottom w:val="single" w:sz="8"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100,04</w:t>
            </w:r>
          </w:p>
        </w:tc>
        <w:tc>
          <w:tcPr>
            <w:tcW w:w="1300" w:type="dxa"/>
            <w:tcBorders>
              <w:top w:val="nil"/>
              <w:left w:val="nil"/>
              <w:bottom w:val="single" w:sz="8"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9,326</w:t>
            </w:r>
          </w:p>
        </w:tc>
        <w:tc>
          <w:tcPr>
            <w:tcW w:w="1677" w:type="dxa"/>
            <w:tcBorders>
              <w:top w:val="nil"/>
              <w:left w:val="nil"/>
              <w:bottom w:val="single" w:sz="8"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101,23</w:t>
            </w:r>
          </w:p>
        </w:tc>
        <w:tc>
          <w:tcPr>
            <w:tcW w:w="1236" w:type="dxa"/>
            <w:tcBorders>
              <w:top w:val="nil"/>
              <w:left w:val="single" w:sz="4" w:space="0" w:color="auto"/>
              <w:bottom w:val="single" w:sz="8"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9,526</w:t>
            </w:r>
          </w:p>
        </w:tc>
        <w:tc>
          <w:tcPr>
            <w:tcW w:w="1457" w:type="dxa"/>
            <w:tcBorders>
              <w:top w:val="nil"/>
              <w:left w:val="nil"/>
              <w:bottom w:val="single" w:sz="8"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102,14</w:t>
            </w:r>
          </w:p>
        </w:tc>
      </w:tr>
      <w:tr w:rsidR="000A4C84" w:rsidRPr="001A6B25" w:rsidTr="00DF34CA">
        <w:trPr>
          <w:trHeight w:val="390"/>
        </w:trPr>
        <w:tc>
          <w:tcPr>
            <w:tcW w:w="96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0A4C84" w:rsidRPr="001A6B25" w:rsidRDefault="000A4C84" w:rsidP="0083646C">
            <w:pPr>
              <w:jc w:val="center"/>
              <w:rPr>
                <w:rFonts w:ascii="Times New Roman CYR" w:hAnsi="Times New Roman CYR" w:cs="Times New Roman CYR"/>
                <w:b/>
                <w:bCs/>
                <w:sz w:val="24"/>
                <w:szCs w:val="24"/>
              </w:rPr>
            </w:pPr>
            <w:r w:rsidRPr="001A6B25">
              <w:rPr>
                <w:rFonts w:ascii="Times New Roman CYR" w:hAnsi="Times New Roman CYR" w:cs="Times New Roman CYR"/>
                <w:b/>
                <w:bCs/>
                <w:sz w:val="24"/>
                <w:szCs w:val="24"/>
              </w:rPr>
              <w:t>16.</w:t>
            </w:r>
          </w:p>
        </w:tc>
        <w:tc>
          <w:tcPr>
            <w:tcW w:w="8689" w:type="dxa"/>
            <w:gridSpan w:val="4"/>
            <w:tcBorders>
              <w:top w:val="single" w:sz="4" w:space="0" w:color="auto"/>
              <w:left w:val="nil"/>
              <w:bottom w:val="single" w:sz="4" w:space="0" w:color="auto"/>
              <w:right w:val="single" w:sz="4" w:space="0" w:color="auto"/>
            </w:tcBorders>
            <w:shd w:val="clear" w:color="auto" w:fill="auto"/>
            <w:vAlign w:val="center"/>
            <w:hideMark/>
          </w:tcPr>
          <w:p w:rsidR="000A4C84" w:rsidRPr="001A6B25" w:rsidRDefault="000A4C84" w:rsidP="000A4C84">
            <w:pPr>
              <w:rPr>
                <w:rFonts w:ascii="Times New Roman CYR" w:hAnsi="Times New Roman CYR" w:cs="Times New Roman CYR"/>
                <w:sz w:val="24"/>
                <w:szCs w:val="24"/>
              </w:rPr>
            </w:pPr>
            <w:r w:rsidRPr="001A6B25">
              <w:rPr>
                <w:rFonts w:ascii="Times New Roman CYR" w:hAnsi="Times New Roman CYR" w:cs="Times New Roman CYR"/>
                <w:b/>
                <w:bCs/>
                <w:sz w:val="24"/>
                <w:szCs w:val="24"/>
              </w:rPr>
              <w:t>Показатели развития малого и среднего предпринимательства:</w:t>
            </w:r>
            <w:r w:rsidRPr="001A6B25">
              <w:rPr>
                <w:rFonts w:ascii="Times New Roman CYR" w:hAnsi="Times New Roman CYR" w:cs="Times New Roman CYR"/>
                <w:sz w:val="24"/>
                <w:szCs w:val="24"/>
              </w:rPr>
              <w:t> </w:t>
            </w:r>
          </w:p>
        </w:tc>
        <w:tc>
          <w:tcPr>
            <w:tcW w:w="1300" w:type="dxa"/>
            <w:tcBorders>
              <w:top w:val="nil"/>
              <w:left w:val="nil"/>
              <w:bottom w:val="nil"/>
              <w:right w:val="single" w:sz="4" w:space="0" w:color="auto"/>
            </w:tcBorders>
            <w:shd w:val="clear" w:color="auto" w:fill="auto"/>
            <w:noWrap/>
            <w:vAlign w:val="center"/>
            <w:hideMark/>
          </w:tcPr>
          <w:p w:rsidR="000A4C84" w:rsidRPr="001A6B25" w:rsidRDefault="000A4C84"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677" w:type="dxa"/>
            <w:tcBorders>
              <w:top w:val="nil"/>
              <w:left w:val="nil"/>
              <w:bottom w:val="nil"/>
              <w:right w:val="nil"/>
            </w:tcBorders>
            <w:shd w:val="clear" w:color="auto" w:fill="auto"/>
            <w:noWrap/>
            <w:vAlign w:val="center"/>
            <w:hideMark/>
          </w:tcPr>
          <w:p w:rsidR="000A4C84" w:rsidRPr="001A6B25" w:rsidRDefault="000A4C84"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236" w:type="dxa"/>
            <w:tcBorders>
              <w:top w:val="nil"/>
              <w:left w:val="single" w:sz="4" w:space="0" w:color="auto"/>
              <w:bottom w:val="nil"/>
              <w:right w:val="single" w:sz="4" w:space="0" w:color="auto"/>
            </w:tcBorders>
            <w:shd w:val="clear" w:color="auto" w:fill="auto"/>
            <w:noWrap/>
            <w:vAlign w:val="center"/>
            <w:hideMark/>
          </w:tcPr>
          <w:p w:rsidR="000A4C84" w:rsidRPr="001A6B25" w:rsidRDefault="000A4C84"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 </w:t>
            </w:r>
          </w:p>
        </w:tc>
        <w:tc>
          <w:tcPr>
            <w:tcW w:w="1457" w:type="dxa"/>
            <w:tcBorders>
              <w:top w:val="nil"/>
              <w:left w:val="nil"/>
              <w:bottom w:val="nil"/>
              <w:right w:val="single" w:sz="4" w:space="0" w:color="auto"/>
            </w:tcBorders>
            <w:shd w:val="clear" w:color="auto" w:fill="auto"/>
            <w:noWrap/>
            <w:vAlign w:val="center"/>
            <w:hideMark/>
          </w:tcPr>
          <w:p w:rsidR="000A4C84" w:rsidRPr="001A6B25" w:rsidRDefault="000A4C84"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 </w:t>
            </w:r>
          </w:p>
        </w:tc>
      </w:tr>
      <w:tr w:rsidR="0083646C" w:rsidRPr="001A6B25" w:rsidTr="0083646C">
        <w:trPr>
          <w:trHeight w:val="112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16.1</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Количество субъектов малого и среднего предпринимательства (без учета индивидуальных предпринимателей):</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единиц</w:t>
            </w:r>
          </w:p>
        </w:tc>
        <w:tc>
          <w:tcPr>
            <w:tcW w:w="1558" w:type="dxa"/>
            <w:tcBorders>
              <w:top w:val="single" w:sz="8" w:space="0" w:color="auto"/>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513</w:t>
            </w:r>
          </w:p>
        </w:tc>
        <w:tc>
          <w:tcPr>
            <w:tcW w:w="1721" w:type="dxa"/>
            <w:tcBorders>
              <w:top w:val="single" w:sz="8" w:space="0" w:color="auto"/>
              <w:left w:val="nil"/>
              <w:bottom w:val="nil"/>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95,00</w:t>
            </w:r>
          </w:p>
        </w:tc>
        <w:tc>
          <w:tcPr>
            <w:tcW w:w="1300" w:type="dxa"/>
            <w:tcBorders>
              <w:top w:val="single" w:sz="8" w:space="0" w:color="auto"/>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509</w:t>
            </w:r>
          </w:p>
        </w:tc>
        <w:tc>
          <w:tcPr>
            <w:tcW w:w="1677" w:type="dxa"/>
            <w:tcBorders>
              <w:top w:val="single" w:sz="8" w:space="0" w:color="auto"/>
              <w:left w:val="nil"/>
              <w:bottom w:val="nil"/>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99,22</w:t>
            </w: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508</w:t>
            </w:r>
          </w:p>
        </w:tc>
        <w:tc>
          <w:tcPr>
            <w:tcW w:w="1457" w:type="dxa"/>
            <w:tcBorders>
              <w:top w:val="single" w:sz="8" w:space="0" w:color="auto"/>
              <w:left w:val="nil"/>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99,80</w:t>
            </w:r>
          </w:p>
        </w:tc>
      </w:tr>
      <w:tr w:rsidR="0083646C" w:rsidRPr="001A6B25" w:rsidTr="0083646C">
        <w:trPr>
          <w:trHeight w:val="37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16.2</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в том числе индивидуальные предприниматели</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человек</w:t>
            </w:r>
          </w:p>
        </w:tc>
        <w:tc>
          <w:tcPr>
            <w:tcW w:w="1558"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424</w:t>
            </w:r>
          </w:p>
        </w:tc>
        <w:tc>
          <w:tcPr>
            <w:tcW w:w="1721" w:type="dxa"/>
            <w:tcBorders>
              <w:top w:val="single" w:sz="4" w:space="0" w:color="auto"/>
              <w:left w:val="nil"/>
              <w:bottom w:val="nil"/>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97,25</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417</w:t>
            </w:r>
          </w:p>
        </w:tc>
        <w:tc>
          <w:tcPr>
            <w:tcW w:w="1677" w:type="dxa"/>
            <w:tcBorders>
              <w:top w:val="single" w:sz="4" w:space="0" w:color="auto"/>
              <w:left w:val="nil"/>
              <w:bottom w:val="nil"/>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98,35</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420</w:t>
            </w:r>
          </w:p>
        </w:tc>
        <w:tc>
          <w:tcPr>
            <w:tcW w:w="1457" w:type="dxa"/>
            <w:tcBorders>
              <w:top w:val="nil"/>
              <w:left w:val="nil"/>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100,72</w:t>
            </w:r>
          </w:p>
        </w:tc>
      </w:tr>
      <w:tr w:rsidR="0083646C" w:rsidRPr="001A6B25" w:rsidTr="0083646C">
        <w:trPr>
          <w:trHeight w:val="750"/>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16.3</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Среднесписочная численность работающих на малых и средних предприятиях</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тыс. человек</w:t>
            </w:r>
          </w:p>
        </w:tc>
        <w:tc>
          <w:tcPr>
            <w:tcW w:w="1558"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1460</w:t>
            </w:r>
          </w:p>
        </w:tc>
        <w:tc>
          <w:tcPr>
            <w:tcW w:w="1721" w:type="dxa"/>
            <w:tcBorders>
              <w:top w:val="single" w:sz="4" w:space="0" w:color="auto"/>
              <w:left w:val="nil"/>
              <w:bottom w:val="nil"/>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105,04</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1470</w:t>
            </w:r>
          </w:p>
        </w:tc>
        <w:tc>
          <w:tcPr>
            <w:tcW w:w="1677" w:type="dxa"/>
            <w:tcBorders>
              <w:top w:val="single" w:sz="4" w:space="0" w:color="auto"/>
              <w:left w:val="nil"/>
              <w:bottom w:val="nil"/>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100,68</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457" w:type="dxa"/>
            <w:tcBorders>
              <w:top w:val="nil"/>
              <w:left w:val="nil"/>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1125"/>
        </w:trPr>
        <w:tc>
          <w:tcPr>
            <w:tcW w:w="960" w:type="dxa"/>
            <w:tcBorders>
              <w:top w:val="nil"/>
              <w:left w:val="single" w:sz="8"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16.4</w:t>
            </w:r>
          </w:p>
        </w:tc>
        <w:tc>
          <w:tcPr>
            <w:tcW w:w="385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Доля работающих на предприятиях малого и среднего предпринимательства в общей численности работающих</w:t>
            </w:r>
          </w:p>
        </w:tc>
        <w:tc>
          <w:tcPr>
            <w:tcW w:w="1560" w:type="dxa"/>
            <w:tcBorders>
              <w:top w:val="nil"/>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w:t>
            </w:r>
          </w:p>
        </w:tc>
        <w:tc>
          <w:tcPr>
            <w:tcW w:w="1558"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13,0</w:t>
            </w:r>
          </w:p>
        </w:tc>
        <w:tc>
          <w:tcPr>
            <w:tcW w:w="1721" w:type="dxa"/>
            <w:tcBorders>
              <w:top w:val="single" w:sz="4" w:space="0" w:color="auto"/>
              <w:left w:val="nil"/>
              <w:bottom w:val="nil"/>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103,17</w:t>
            </w:r>
          </w:p>
        </w:tc>
        <w:tc>
          <w:tcPr>
            <w:tcW w:w="1300" w:type="dxa"/>
            <w:tcBorders>
              <w:top w:val="nil"/>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13,1</w:t>
            </w:r>
          </w:p>
        </w:tc>
        <w:tc>
          <w:tcPr>
            <w:tcW w:w="1677" w:type="dxa"/>
            <w:tcBorders>
              <w:top w:val="single" w:sz="4" w:space="0" w:color="auto"/>
              <w:left w:val="nil"/>
              <w:bottom w:val="nil"/>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100,77</w:t>
            </w:r>
          </w:p>
        </w:tc>
        <w:tc>
          <w:tcPr>
            <w:tcW w:w="1236" w:type="dxa"/>
            <w:tcBorders>
              <w:top w:val="nil"/>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457" w:type="dxa"/>
            <w:tcBorders>
              <w:top w:val="nil"/>
              <w:left w:val="nil"/>
              <w:bottom w:val="single" w:sz="4"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0A4C84">
        <w:trPr>
          <w:trHeight w:val="750"/>
        </w:trPr>
        <w:tc>
          <w:tcPr>
            <w:tcW w:w="96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lastRenderedPageBreak/>
              <w:t>16.5</w:t>
            </w:r>
          </w:p>
        </w:tc>
        <w:tc>
          <w:tcPr>
            <w:tcW w:w="3850" w:type="dxa"/>
            <w:tcBorders>
              <w:top w:val="single" w:sz="4" w:space="0" w:color="auto"/>
              <w:left w:val="nil"/>
              <w:bottom w:val="single" w:sz="4"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Оборот предприятий малого и среднего предпринимательства</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млрд рублей</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721" w:type="dxa"/>
            <w:tcBorders>
              <w:top w:val="single" w:sz="4" w:space="0" w:color="auto"/>
              <w:left w:val="nil"/>
              <w:bottom w:val="nil"/>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677" w:type="dxa"/>
            <w:tcBorders>
              <w:top w:val="single" w:sz="4" w:space="0" w:color="auto"/>
              <w:left w:val="nil"/>
              <w:bottom w:val="nil"/>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236" w:type="dxa"/>
            <w:tcBorders>
              <w:top w:val="single" w:sz="4" w:space="0" w:color="auto"/>
              <w:left w:val="single" w:sz="4" w:space="0" w:color="auto"/>
              <w:bottom w:val="nil"/>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c>
          <w:tcPr>
            <w:tcW w:w="1457" w:type="dxa"/>
            <w:tcBorders>
              <w:top w:val="single" w:sz="4" w:space="0" w:color="auto"/>
              <w:left w:val="nil"/>
              <w:bottom w:val="nil"/>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х</w:t>
            </w:r>
          </w:p>
        </w:tc>
      </w:tr>
      <w:tr w:rsidR="0083646C" w:rsidRPr="001A6B25" w:rsidTr="0083646C">
        <w:trPr>
          <w:trHeight w:val="1515"/>
        </w:trPr>
        <w:tc>
          <w:tcPr>
            <w:tcW w:w="960" w:type="dxa"/>
            <w:tcBorders>
              <w:top w:val="nil"/>
              <w:left w:val="single" w:sz="8" w:space="0" w:color="auto"/>
              <w:bottom w:val="single" w:sz="8"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16.6</w:t>
            </w:r>
          </w:p>
        </w:tc>
        <w:tc>
          <w:tcPr>
            <w:tcW w:w="3850" w:type="dxa"/>
            <w:tcBorders>
              <w:top w:val="nil"/>
              <w:left w:val="nil"/>
              <w:bottom w:val="single" w:sz="8" w:space="0" w:color="auto"/>
              <w:right w:val="single" w:sz="4" w:space="0" w:color="auto"/>
            </w:tcBorders>
            <w:shd w:val="clear" w:color="auto" w:fill="auto"/>
            <w:vAlign w:val="center"/>
            <w:hideMark/>
          </w:tcPr>
          <w:p w:rsidR="0083646C" w:rsidRPr="001A6B25" w:rsidRDefault="0083646C" w:rsidP="0083646C">
            <w:pPr>
              <w:rPr>
                <w:rFonts w:ascii="Times New Roman CYR" w:hAnsi="Times New Roman CYR" w:cs="Times New Roman CYR"/>
                <w:sz w:val="24"/>
                <w:szCs w:val="24"/>
              </w:rPr>
            </w:pPr>
            <w:r w:rsidRPr="001A6B25">
              <w:rPr>
                <w:rFonts w:ascii="Times New Roman CYR" w:hAnsi="Times New Roman CYR" w:cs="Times New Roman CYR"/>
                <w:sz w:val="24"/>
                <w:szCs w:val="24"/>
              </w:rPr>
              <w:t>Количество самозанятых граждан, зафиксировавших свой статус и применяющих специальных налоговый режим «Налог на профессиональный доход», нарастающим итогом</w:t>
            </w:r>
          </w:p>
        </w:tc>
        <w:tc>
          <w:tcPr>
            <w:tcW w:w="1560" w:type="dxa"/>
            <w:tcBorders>
              <w:top w:val="nil"/>
              <w:left w:val="nil"/>
              <w:bottom w:val="single" w:sz="8" w:space="0" w:color="auto"/>
              <w:right w:val="single" w:sz="4" w:space="0" w:color="auto"/>
            </w:tcBorders>
            <w:shd w:val="clear" w:color="auto" w:fill="auto"/>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тыс. человек</w:t>
            </w:r>
          </w:p>
        </w:tc>
        <w:tc>
          <w:tcPr>
            <w:tcW w:w="1558" w:type="dxa"/>
            <w:tcBorders>
              <w:top w:val="nil"/>
              <w:left w:val="nil"/>
              <w:bottom w:val="single" w:sz="8"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782</w:t>
            </w:r>
          </w:p>
        </w:tc>
        <w:tc>
          <w:tcPr>
            <w:tcW w:w="1721" w:type="dxa"/>
            <w:tcBorders>
              <w:top w:val="single" w:sz="4" w:space="0" w:color="auto"/>
              <w:left w:val="nil"/>
              <w:bottom w:val="single" w:sz="8"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168,17</w:t>
            </w:r>
          </w:p>
        </w:tc>
        <w:tc>
          <w:tcPr>
            <w:tcW w:w="1300" w:type="dxa"/>
            <w:tcBorders>
              <w:top w:val="nil"/>
              <w:left w:val="nil"/>
              <w:bottom w:val="single" w:sz="8"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1101</w:t>
            </w:r>
          </w:p>
        </w:tc>
        <w:tc>
          <w:tcPr>
            <w:tcW w:w="1677" w:type="dxa"/>
            <w:tcBorders>
              <w:top w:val="single" w:sz="4" w:space="0" w:color="auto"/>
              <w:left w:val="nil"/>
              <w:bottom w:val="single" w:sz="8" w:space="0" w:color="auto"/>
              <w:right w:val="nil"/>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140,79</w:t>
            </w:r>
          </w:p>
        </w:tc>
        <w:tc>
          <w:tcPr>
            <w:tcW w:w="1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1448</w:t>
            </w:r>
          </w:p>
        </w:tc>
        <w:tc>
          <w:tcPr>
            <w:tcW w:w="1457" w:type="dxa"/>
            <w:tcBorders>
              <w:top w:val="single" w:sz="4" w:space="0" w:color="auto"/>
              <w:left w:val="nil"/>
              <w:bottom w:val="single" w:sz="8" w:space="0" w:color="auto"/>
              <w:right w:val="single" w:sz="8" w:space="0" w:color="auto"/>
            </w:tcBorders>
            <w:shd w:val="clear" w:color="auto" w:fill="auto"/>
            <w:noWrap/>
            <w:vAlign w:val="center"/>
            <w:hideMark/>
          </w:tcPr>
          <w:p w:rsidR="0083646C" w:rsidRPr="001A6B25" w:rsidRDefault="0083646C" w:rsidP="0083646C">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131,52</w:t>
            </w:r>
          </w:p>
        </w:tc>
      </w:tr>
    </w:tbl>
    <w:p w:rsidR="004838C4" w:rsidRPr="001A6B25" w:rsidRDefault="004838C4" w:rsidP="003F0A32">
      <w:pPr>
        <w:keepNext/>
        <w:widowControl w:val="0"/>
        <w:jc w:val="center"/>
        <w:rPr>
          <w:b/>
          <w:sz w:val="28"/>
          <w:szCs w:val="28"/>
        </w:rPr>
      </w:pPr>
    </w:p>
    <w:p w:rsidR="004838C4" w:rsidRPr="001A6B25" w:rsidRDefault="004838C4" w:rsidP="003F0A32">
      <w:pPr>
        <w:keepNext/>
        <w:widowControl w:val="0"/>
        <w:jc w:val="center"/>
        <w:rPr>
          <w:b/>
          <w:sz w:val="28"/>
          <w:szCs w:val="28"/>
        </w:rPr>
      </w:pPr>
    </w:p>
    <w:p w:rsidR="004838C4" w:rsidRPr="001A6B25" w:rsidRDefault="004838C4" w:rsidP="003F0A32">
      <w:pPr>
        <w:keepNext/>
        <w:widowControl w:val="0"/>
        <w:jc w:val="center"/>
        <w:rPr>
          <w:b/>
          <w:sz w:val="28"/>
          <w:szCs w:val="28"/>
        </w:rPr>
      </w:pPr>
    </w:p>
    <w:p w:rsidR="004838C4" w:rsidRPr="001A6B25" w:rsidRDefault="004838C4" w:rsidP="003F0A32">
      <w:pPr>
        <w:keepNext/>
        <w:widowControl w:val="0"/>
        <w:jc w:val="center"/>
        <w:rPr>
          <w:b/>
          <w:sz w:val="28"/>
          <w:szCs w:val="28"/>
        </w:rPr>
      </w:pPr>
    </w:p>
    <w:p w:rsidR="004838C4" w:rsidRPr="001A6B25" w:rsidRDefault="004838C4" w:rsidP="003F0A32">
      <w:pPr>
        <w:keepNext/>
        <w:widowControl w:val="0"/>
        <w:jc w:val="center"/>
        <w:rPr>
          <w:b/>
          <w:sz w:val="28"/>
          <w:szCs w:val="28"/>
        </w:rPr>
      </w:pPr>
    </w:p>
    <w:p w:rsidR="004838C4" w:rsidRPr="001A6B25" w:rsidRDefault="004838C4" w:rsidP="003F0A32">
      <w:pPr>
        <w:keepNext/>
        <w:widowControl w:val="0"/>
        <w:jc w:val="center"/>
        <w:rPr>
          <w:b/>
          <w:sz w:val="28"/>
          <w:szCs w:val="28"/>
        </w:rPr>
      </w:pPr>
    </w:p>
    <w:p w:rsidR="004838C4" w:rsidRPr="001A6B25" w:rsidRDefault="004838C4" w:rsidP="003F0A32">
      <w:pPr>
        <w:keepNext/>
        <w:widowControl w:val="0"/>
        <w:jc w:val="center"/>
        <w:rPr>
          <w:b/>
          <w:sz w:val="28"/>
          <w:szCs w:val="28"/>
        </w:rPr>
      </w:pPr>
    </w:p>
    <w:p w:rsidR="004838C4" w:rsidRPr="001A6B25" w:rsidRDefault="004838C4" w:rsidP="003F0A32">
      <w:pPr>
        <w:keepNext/>
        <w:widowControl w:val="0"/>
        <w:jc w:val="center"/>
        <w:rPr>
          <w:b/>
          <w:sz w:val="28"/>
          <w:szCs w:val="28"/>
        </w:rPr>
      </w:pPr>
    </w:p>
    <w:p w:rsidR="004838C4" w:rsidRPr="001A6B25" w:rsidRDefault="004838C4" w:rsidP="003F0A32">
      <w:pPr>
        <w:keepNext/>
        <w:widowControl w:val="0"/>
        <w:jc w:val="center"/>
        <w:rPr>
          <w:b/>
          <w:sz w:val="28"/>
          <w:szCs w:val="28"/>
        </w:rPr>
      </w:pPr>
    </w:p>
    <w:p w:rsidR="004838C4" w:rsidRPr="001A6B25" w:rsidRDefault="004838C4" w:rsidP="003F0A32">
      <w:pPr>
        <w:keepNext/>
        <w:widowControl w:val="0"/>
        <w:jc w:val="center"/>
        <w:rPr>
          <w:b/>
          <w:sz w:val="28"/>
          <w:szCs w:val="28"/>
        </w:rPr>
      </w:pPr>
    </w:p>
    <w:p w:rsidR="004838C4" w:rsidRPr="001A6B25" w:rsidRDefault="004838C4" w:rsidP="003F0A32">
      <w:pPr>
        <w:keepNext/>
        <w:widowControl w:val="0"/>
        <w:jc w:val="center"/>
        <w:rPr>
          <w:b/>
          <w:sz w:val="28"/>
          <w:szCs w:val="28"/>
        </w:rPr>
      </w:pPr>
    </w:p>
    <w:p w:rsidR="004838C4" w:rsidRPr="001A6B25" w:rsidRDefault="004838C4" w:rsidP="003F0A32">
      <w:pPr>
        <w:keepNext/>
        <w:widowControl w:val="0"/>
        <w:jc w:val="center"/>
        <w:rPr>
          <w:b/>
          <w:sz w:val="28"/>
          <w:szCs w:val="28"/>
        </w:rPr>
      </w:pPr>
    </w:p>
    <w:p w:rsidR="004838C4" w:rsidRPr="001A6B25" w:rsidRDefault="004838C4" w:rsidP="003F0A32">
      <w:pPr>
        <w:keepNext/>
        <w:widowControl w:val="0"/>
        <w:jc w:val="center"/>
        <w:rPr>
          <w:b/>
          <w:sz w:val="28"/>
          <w:szCs w:val="28"/>
        </w:rPr>
      </w:pPr>
    </w:p>
    <w:p w:rsidR="006675B4" w:rsidRPr="001A6B25" w:rsidRDefault="006675B4" w:rsidP="003F0A32">
      <w:pPr>
        <w:rPr>
          <w:b/>
          <w:sz w:val="28"/>
          <w:szCs w:val="28"/>
        </w:rPr>
      </w:pPr>
      <w:r w:rsidRPr="001A6B25">
        <w:rPr>
          <w:b/>
          <w:sz w:val="28"/>
          <w:szCs w:val="28"/>
        </w:rPr>
        <w:br w:type="page"/>
      </w:r>
    </w:p>
    <w:p w:rsidR="006675B4" w:rsidRPr="001A6B25" w:rsidRDefault="006675B4" w:rsidP="003F0A32">
      <w:pPr>
        <w:keepNext/>
        <w:widowControl w:val="0"/>
        <w:jc w:val="center"/>
        <w:rPr>
          <w:b/>
          <w:sz w:val="28"/>
          <w:szCs w:val="28"/>
        </w:rPr>
        <w:sectPr w:rsidR="006675B4" w:rsidRPr="001A6B25" w:rsidSect="00DE4ABC">
          <w:pgSz w:w="16838" w:h="11906" w:orient="landscape"/>
          <w:pgMar w:top="425" w:right="1134" w:bottom="1276" w:left="426" w:header="709" w:footer="709" w:gutter="0"/>
          <w:cols w:space="708"/>
          <w:docGrid w:linePitch="360"/>
        </w:sectPr>
      </w:pPr>
    </w:p>
    <w:p w:rsidR="0032689E" w:rsidRPr="001A6B25" w:rsidRDefault="0032689E" w:rsidP="003F0A32">
      <w:pPr>
        <w:widowControl w:val="0"/>
        <w:autoSpaceDE w:val="0"/>
        <w:autoSpaceDN w:val="0"/>
        <w:adjustRightInd w:val="0"/>
        <w:spacing w:line="288" w:lineRule="auto"/>
        <w:ind w:firstLine="708"/>
        <w:jc w:val="center"/>
        <w:rPr>
          <w:b/>
          <w:snapToGrid w:val="0"/>
          <w:sz w:val="28"/>
          <w:szCs w:val="28"/>
        </w:rPr>
      </w:pPr>
      <w:r w:rsidRPr="001A6B25">
        <w:rPr>
          <w:b/>
          <w:snapToGrid w:val="0"/>
          <w:sz w:val="28"/>
          <w:szCs w:val="28"/>
        </w:rPr>
        <w:lastRenderedPageBreak/>
        <w:t>ИТОГИ</w:t>
      </w:r>
    </w:p>
    <w:p w:rsidR="0032689E" w:rsidRPr="001A6B25" w:rsidRDefault="0032689E" w:rsidP="003F0A32">
      <w:pPr>
        <w:widowControl w:val="0"/>
        <w:autoSpaceDE w:val="0"/>
        <w:autoSpaceDN w:val="0"/>
        <w:adjustRightInd w:val="0"/>
        <w:spacing w:line="288" w:lineRule="auto"/>
        <w:ind w:firstLine="720"/>
        <w:jc w:val="center"/>
        <w:rPr>
          <w:b/>
          <w:snapToGrid w:val="0"/>
          <w:sz w:val="28"/>
          <w:szCs w:val="28"/>
        </w:rPr>
      </w:pPr>
      <w:r w:rsidRPr="001A6B25">
        <w:rPr>
          <w:b/>
          <w:snapToGrid w:val="0"/>
          <w:sz w:val="28"/>
          <w:szCs w:val="28"/>
        </w:rPr>
        <w:t>СОЦИАЛЬНО-ЭКОНОМИЧЕСКОГО РАЗВИТИЯ</w:t>
      </w:r>
    </w:p>
    <w:p w:rsidR="0032689E" w:rsidRPr="001A6B25" w:rsidRDefault="0032689E" w:rsidP="003F0A32">
      <w:pPr>
        <w:widowControl w:val="0"/>
        <w:autoSpaceDE w:val="0"/>
        <w:autoSpaceDN w:val="0"/>
        <w:adjustRightInd w:val="0"/>
        <w:spacing w:line="288" w:lineRule="auto"/>
        <w:ind w:firstLine="720"/>
        <w:jc w:val="center"/>
        <w:rPr>
          <w:b/>
          <w:snapToGrid w:val="0"/>
          <w:sz w:val="28"/>
          <w:szCs w:val="28"/>
        </w:rPr>
      </w:pPr>
      <w:r w:rsidRPr="001A6B25">
        <w:rPr>
          <w:b/>
          <w:snapToGrid w:val="0"/>
          <w:sz w:val="28"/>
          <w:szCs w:val="28"/>
        </w:rPr>
        <w:t xml:space="preserve">БЕРЕЗОВСКОГО РАЙОНА ЗА ЯНВАРЬ – </w:t>
      </w:r>
      <w:r w:rsidR="00F51BDE" w:rsidRPr="001A6B25">
        <w:rPr>
          <w:b/>
          <w:snapToGrid w:val="0"/>
          <w:sz w:val="28"/>
          <w:szCs w:val="28"/>
        </w:rPr>
        <w:t>ДЕКАБРЬ</w:t>
      </w:r>
      <w:r w:rsidRPr="001A6B25">
        <w:rPr>
          <w:b/>
          <w:snapToGrid w:val="0"/>
          <w:sz w:val="28"/>
          <w:szCs w:val="28"/>
        </w:rPr>
        <w:t xml:space="preserve"> 202</w:t>
      </w:r>
      <w:r w:rsidR="00414F33" w:rsidRPr="001A6B25">
        <w:rPr>
          <w:b/>
          <w:snapToGrid w:val="0"/>
          <w:sz w:val="28"/>
          <w:szCs w:val="28"/>
        </w:rPr>
        <w:t>4</w:t>
      </w:r>
      <w:r w:rsidRPr="001A6B25">
        <w:rPr>
          <w:b/>
          <w:snapToGrid w:val="0"/>
          <w:sz w:val="28"/>
          <w:szCs w:val="28"/>
        </w:rPr>
        <w:t xml:space="preserve"> ГОДА</w:t>
      </w:r>
    </w:p>
    <w:p w:rsidR="0032689E" w:rsidRPr="001A6B25" w:rsidRDefault="0032689E" w:rsidP="003F0A32">
      <w:pPr>
        <w:widowControl w:val="0"/>
        <w:autoSpaceDE w:val="0"/>
        <w:autoSpaceDN w:val="0"/>
        <w:adjustRightInd w:val="0"/>
        <w:spacing w:line="288" w:lineRule="auto"/>
        <w:ind w:firstLine="708"/>
        <w:jc w:val="right"/>
        <w:rPr>
          <w:snapToGrid w:val="0"/>
          <w:sz w:val="28"/>
          <w:szCs w:val="28"/>
        </w:rPr>
      </w:pPr>
    </w:p>
    <w:p w:rsidR="0032689E" w:rsidRPr="001A6B25" w:rsidRDefault="0032689E" w:rsidP="003F0A32">
      <w:pPr>
        <w:widowControl w:val="0"/>
        <w:autoSpaceDE w:val="0"/>
        <w:autoSpaceDN w:val="0"/>
        <w:adjustRightInd w:val="0"/>
        <w:spacing w:line="288" w:lineRule="auto"/>
        <w:ind w:firstLine="708"/>
        <w:jc w:val="right"/>
        <w:rPr>
          <w:snapToGrid w:val="0"/>
          <w:sz w:val="28"/>
          <w:szCs w:val="28"/>
        </w:rPr>
      </w:pPr>
      <w:r w:rsidRPr="001A6B25">
        <w:rPr>
          <w:snapToGrid w:val="0"/>
          <w:sz w:val="28"/>
          <w:szCs w:val="28"/>
        </w:rPr>
        <w:t>Краткий релиз</w:t>
      </w:r>
    </w:p>
    <w:p w:rsidR="003079DB" w:rsidRPr="001A6B25" w:rsidRDefault="003079DB" w:rsidP="003079DB">
      <w:pPr>
        <w:ind w:firstLine="709"/>
        <w:jc w:val="both"/>
        <w:rPr>
          <w:sz w:val="28"/>
          <w:szCs w:val="28"/>
          <w:lang w:eastAsia="ar-SA"/>
        </w:rPr>
      </w:pPr>
      <w:r w:rsidRPr="001A6B25">
        <w:rPr>
          <w:sz w:val="28"/>
          <w:szCs w:val="28"/>
          <w:lang w:eastAsia="ar-SA"/>
        </w:rPr>
        <w:t xml:space="preserve">В соответствии с Законом Ханты-Мансийского автономного округа – Югры от 25.11.2004 № 63-оз «О статусе и границах муниципальных образований Ханты-Мансийского автономного округа – Югры» в границах Березовского района (далее – район) находится 6 муниципальных образований – 2 городских и 4 сельских поселения (24 населенных пункта). </w:t>
      </w:r>
    </w:p>
    <w:p w:rsidR="003079DB" w:rsidRPr="001A6B25" w:rsidRDefault="003079DB" w:rsidP="003079DB">
      <w:pPr>
        <w:ind w:firstLine="709"/>
        <w:jc w:val="both"/>
        <w:rPr>
          <w:color w:val="000000"/>
          <w:sz w:val="28"/>
          <w:szCs w:val="28"/>
          <w:lang w:eastAsia="ar-SA"/>
        </w:rPr>
      </w:pPr>
    </w:p>
    <w:tbl>
      <w:tblPr>
        <w:tblW w:w="10631" w:type="dxa"/>
        <w:tblInd w:w="-577" w:type="dxa"/>
        <w:tblLayout w:type="fixed"/>
        <w:tblLook w:val="04A0" w:firstRow="1" w:lastRow="0" w:firstColumn="1" w:lastColumn="0" w:noHBand="0" w:noVBand="1"/>
      </w:tblPr>
      <w:tblGrid>
        <w:gridCol w:w="4253"/>
        <w:gridCol w:w="1016"/>
        <w:gridCol w:w="1416"/>
        <w:gridCol w:w="1418"/>
        <w:gridCol w:w="1394"/>
        <w:gridCol w:w="1134"/>
      </w:tblGrid>
      <w:tr w:rsidR="003079DB" w:rsidRPr="001A6B25" w:rsidTr="003079DB">
        <w:trPr>
          <w:trHeight w:val="1649"/>
        </w:trPr>
        <w:tc>
          <w:tcPr>
            <w:tcW w:w="4253"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3079DB" w:rsidRPr="001A6B25" w:rsidRDefault="003079DB" w:rsidP="003079DB">
            <w:pPr>
              <w:jc w:val="center"/>
              <w:rPr>
                <w:b/>
                <w:bCs/>
                <w:sz w:val="24"/>
                <w:szCs w:val="24"/>
              </w:rPr>
            </w:pPr>
            <w:r w:rsidRPr="001A6B25">
              <w:rPr>
                <w:b/>
                <w:bCs/>
                <w:sz w:val="24"/>
                <w:szCs w:val="24"/>
              </w:rPr>
              <w:t>Наименование показателей</w:t>
            </w:r>
          </w:p>
          <w:p w:rsidR="003079DB" w:rsidRPr="001A6B25" w:rsidRDefault="003079DB" w:rsidP="003079DB">
            <w:pPr>
              <w:jc w:val="center"/>
              <w:rPr>
                <w:b/>
                <w:bCs/>
                <w:sz w:val="24"/>
                <w:szCs w:val="24"/>
              </w:rPr>
            </w:pPr>
            <w:r w:rsidRPr="001A6B25">
              <w:rPr>
                <w:b/>
                <w:bCs/>
                <w:sz w:val="24"/>
                <w:szCs w:val="24"/>
              </w:rPr>
              <w:t xml:space="preserve"> социально-экономического развития</w:t>
            </w:r>
          </w:p>
          <w:p w:rsidR="003079DB" w:rsidRPr="001A6B25" w:rsidRDefault="003079DB" w:rsidP="003079DB">
            <w:pPr>
              <w:jc w:val="center"/>
              <w:rPr>
                <w:b/>
                <w:bCs/>
                <w:sz w:val="24"/>
                <w:szCs w:val="24"/>
              </w:rPr>
            </w:pPr>
            <w:r w:rsidRPr="001A6B25">
              <w:rPr>
                <w:b/>
                <w:bCs/>
                <w:sz w:val="24"/>
                <w:szCs w:val="24"/>
              </w:rPr>
              <w:t xml:space="preserve"> Березовского района</w:t>
            </w:r>
          </w:p>
          <w:p w:rsidR="003079DB" w:rsidRPr="001A6B25" w:rsidRDefault="003079DB" w:rsidP="003079DB">
            <w:pPr>
              <w:jc w:val="center"/>
              <w:rPr>
                <w:b/>
                <w:bCs/>
                <w:sz w:val="24"/>
                <w:szCs w:val="24"/>
              </w:rPr>
            </w:pPr>
          </w:p>
        </w:tc>
        <w:tc>
          <w:tcPr>
            <w:tcW w:w="1016" w:type="dxa"/>
            <w:tcBorders>
              <w:top w:val="single" w:sz="8" w:space="0" w:color="auto"/>
              <w:left w:val="nil"/>
              <w:bottom w:val="single" w:sz="4" w:space="0" w:color="auto"/>
              <w:right w:val="single" w:sz="4" w:space="0" w:color="auto"/>
            </w:tcBorders>
            <w:shd w:val="clear" w:color="auto" w:fill="auto"/>
            <w:vAlign w:val="bottom"/>
            <w:hideMark/>
          </w:tcPr>
          <w:p w:rsidR="003079DB" w:rsidRPr="001A6B25" w:rsidRDefault="003079DB" w:rsidP="003079DB">
            <w:pPr>
              <w:jc w:val="center"/>
              <w:rPr>
                <w:b/>
                <w:bCs/>
                <w:sz w:val="24"/>
                <w:szCs w:val="24"/>
              </w:rPr>
            </w:pPr>
            <w:r w:rsidRPr="001A6B25">
              <w:rPr>
                <w:b/>
                <w:bCs/>
                <w:sz w:val="24"/>
                <w:szCs w:val="24"/>
              </w:rPr>
              <w:t>Ед.</w:t>
            </w:r>
          </w:p>
          <w:p w:rsidR="003079DB" w:rsidRPr="001A6B25" w:rsidRDefault="003079DB" w:rsidP="003079DB">
            <w:pPr>
              <w:jc w:val="center"/>
              <w:rPr>
                <w:b/>
                <w:bCs/>
                <w:sz w:val="24"/>
                <w:szCs w:val="24"/>
              </w:rPr>
            </w:pPr>
            <w:r w:rsidRPr="001A6B25">
              <w:rPr>
                <w:b/>
                <w:bCs/>
                <w:sz w:val="24"/>
                <w:szCs w:val="24"/>
              </w:rPr>
              <w:t>изм.</w:t>
            </w:r>
          </w:p>
          <w:p w:rsidR="003079DB" w:rsidRPr="001A6B25" w:rsidRDefault="003079DB" w:rsidP="003079DB">
            <w:pPr>
              <w:jc w:val="center"/>
              <w:rPr>
                <w:b/>
                <w:bCs/>
                <w:sz w:val="24"/>
                <w:szCs w:val="24"/>
              </w:rPr>
            </w:pPr>
          </w:p>
          <w:p w:rsidR="003079DB" w:rsidRPr="001A6B25" w:rsidRDefault="003079DB" w:rsidP="003079DB">
            <w:pPr>
              <w:jc w:val="center"/>
              <w:rPr>
                <w:b/>
                <w:bCs/>
                <w:sz w:val="24"/>
                <w:szCs w:val="24"/>
              </w:rPr>
            </w:pPr>
          </w:p>
        </w:tc>
        <w:tc>
          <w:tcPr>
            <w:tcW w:w="1416" w:type="dxa"/>
            <w:tcBorders>
              <w:top w:val="single" w:sz="8" w:space="0" w:color="auto"/>
              <w:left w:val="nil"/>
              <w:bottom w:val="single" w:sz="4" w:space="0" w:color="auto"/>
              <w:right w:val="single" w:sz="4" w:space="0" w:color="auto"/>
            </w:tcBorders>
            <w:shd w:val="clear" w:color="auto" w:fill="auto"/>
            <w:vAlign w:val="bottom"/>
            <w:hideMark/>
          </w:tcPr>
          <w:p w:rsidR="003079DB" w:rsidRPr="001A6B25" w:rsidRDefault="003079DB" w:rsidP="003079DB">
            <w:pPr>
              <w:jc w:val="center"/>
              <w:rPr>
                <w:b/>
                <w:bCs/>
                <w:sz w:val="24"/>
                <w:szCs w:val="24"/>
              </w:rPr>
            </w:pPr>
          </w:p>
          <w:p w:rsidR="003079DB" w:rsidRPr="001A6B25" w:rsidRDefault="003079DB" w:rsidP="003079DB">
            <w:pPr>
              <w:jc w:val="center"/>
              <w:rPr>
                <w:b/>
                <w:bCs/>
                <w:sz w:val="24"/>
                <w:szCs w:val="24"/>
              </w:rPr>
            </w:pPr>
            <w:r w:rsidRPr="001A6B25">
              <w:rPr>
                <w:b/>
                <w:bCs/>
                <w:sz w:val="24"/>
                <w:szCs w:val="24"/>
              </w:rPr>
              <w:t>январь-декабрь</w:t>
            </w:r>
          </w:p>
          <w:p w:rsidR="003079DB" w:rsidRPr="001A6B25" w:rsidRDefault="003079DB" w:rsidP="003079DB">
            <w:pPr>
              <w:jc w:val="center"/>
              <w:rPr>
                <w:b/>
                <w:bCs/>
                <w:sz w:val="24"/>
                <w:szCs w:val="24"/>
              </w:rPr>
            </w:pPr>
            <w:r w:rsidRPr="001A6B25">
              <w:rPr>
                <w:b/>
                <w:bCs/>
                <w:sz w:val="24"/>
                <w:szCs w:val="24"/>
              </w:rPr>
              <w:t>2023 года</w:t>
            </w:r>
          </w:p>
          <w:p w:rsidR="003079DB" w:rsidRPr="001A6B25" w:rsidRDefault="003079DB" w:rsidP="003079DB">
            <w:pPr>
              <w:jc w:val="center"/>
              <w:rPr>
                <w:b/>
                <w:bCs/>
                <w:sz w:val="24"/>
                <w:szCs w:val="24"/>
              </w:rPr>
            </w:pPr>
          </w:p>
          <w:p w:rsidR="003079DB" w:rsidRPr="001A6B25" w:rsidRDefault="003079DB" w:rsidP="003079DB">
            <w:pPr>
              <w:jc w:val="center"/>
              <w:rPr>
                <w:b/>
                <w:bCs/>
                <w:sz w:val="24"/>
                <w:szCs w:val="24"/>
              </w:rPr>
            </w:pPr>
          </w:p>
          <w:p w:rsidR="003079DB" w:rsidRPr="001A6B25" w:rsidRDefault="003079DB" w:rsidP="003079DB">
            <w:pPr>
              <w:jc w:val="center"/>
              <w:rPr>
                <w:b/>
                <w:bCs/>
                <w:sz w:val="24"/>
                <w:szCs w:val="24"/>
              </w:rPr>
            </w:pPr>
          </w:p>
        </w:tc>
        <w:tc>
          <w:tcPr>
            <w:tcW w:w="1418" w:type="dxa"/>
            <w:tcBorders>
              <w:top w:val="single" w:sz="8" w:space="0" w:color="auto"/>
              <w:left w:val="nil"/>
              <w:bottom w:val="single" w:sz="4" w:space="0" w:color="auto"/>
              <w:right w:val="single" w:sz="4" w:space="0" w:color="auto"/>
            </w:tcBorders>
            <w:shd w:val="clear" w:color="auto" w:fill="auto"/>
            <w:vAlign w:val="bottom"/>
            <w:hideMark/>
          </w:tcPr>
          <w:p w:rsidR="003079DB" w:rsidRPr="001A6B25" w:rsidRDefault="003079DB" w:rsidP="003079DB">
            <w:pPr>
              <w:jc w:val="center"/>
              <w:rPr>
                <w:b/>
                <w:bCs/>
                <w:sz w:val="24"/>
                <w:szCs w:val="24"/>
              </w:rPr>
            </w:pPr>
            <w:r w:rsidRPr="001A6B25">
              <w:rPr>
                <w:b/>
                <w:bCs/>
                <w:sz w:val="24"/>
                <w:szCs w:val="24"/>
              </w:rPr>
              <w:t>январь-декабрь</w:t>
            </w:r>
          </w:p>
          <w:p w:rsidR="003079DB" w:rsidRPr="001A6B25" w:rsidRDefault="003079DB" w:rsidP="003079DB">
            <w:pPr>
              <w:jc w:val="center"/>
              <w:rPr>
                <w:b/>
                <w:bCs/>
                <w:sz w:val="24"/>
                <w:szCs w:val="24"/>
              </w:rPr>
            </w:pPr>
            <w:r w:rsidRPr="001A6B25">
              <w:rPr>
                <w:b/>
                <w:bCs/>
                <w:sz w:val="24"/>
                <w:szCs w:val="24"/>
              </w:rPr>
              <w:t>2024 года</w:t>
            </w:r>
          </w:p>
          <w:p w:rsidR="003079DB" w:rsidRPr="001A6B25" w:rsidRDefault="003079DB" w:rsidP="003079DB">
            <w:pPr>
              <w:jc w:val="center"/>
              <w:rPr>
                <w:b/>
                <w:bCs/>
                <w:sz w:val="24"/>
                <w:szCs w:val="24"/>
              </w:rPr>
            </w:pPr>
          </w:p>
          <w:p w:rsidR="003079DB" w:rsidRPr="001A6B25" w:rsidRDefault="003079DB" w:rsidP="003079DB">
            <w:pPr>
              <w:jc w:val="center"/>
              <w:rPr>
                <w:b/>
                <w:bCs/>
                <w:sz w:val="24"/>
                <w:szCs w:val="24"/>
              </w:rPr>
            </w:pPr>
          </w:p>
          <w:p w:rsidR="003079DB" w:rsidRPr="001A6B25" w:rsidRDefault="003079DB" w:rsidP="003079DB">
            <w:pPr>
              <w:jc w:val="center"/>
              <w:rPr>
                <w:b/>
                <w:bCs/>
                <w:sz w:val="24"/>
                <w:szCs w:val="24"/>
                <w:lang w:val="en-US"/>
              </w:rPr>
            </w:pPr>
          </w:p>
        </w:tc>
        <w:tc>
          <w:tcPr>
            <w:tcW w:w="1394" w:type="dxa"/>
            <w:tcBorders>
              <w:top w:val="single" w:sz="8" w:space="0" w:color="auto"/>
              <w:left w:val="nil"/>
              <w:bottom w:val="single" w:sz="4" w:space="0" w:color="auto"/>
              <w:right w:val="single" w:sz="4" w:space="0" w:color="auto"/>
            </w:tcBorders>
            <w:shd w:val="clear" w:color="auto" w:fill="auto"/>
            <w:vAlign w:val="bottom"/>
            <w:hideMark/>
          </w:tcPr>
          <w:p w:rsidR="003079DB" w:rsidRPr="001A6B25" w:rsidRDefault="003079DB" w:rsidP="003079DB">
            <w:pPr>
              <w:jc w:val="center"/>
              <w:rPr>
                <w:b/>
                <w:bCs/>
                <w:sz w:val="24"/>
                <w:szCs w:val="24"/>
              </w:rPr>
            </w:pPr>
            <w:r w:rsidRPr="001A6B25">
              <w:rPr>
                <w:b/>
                <w:bCs/>
                <w:sz w:val="24"/>
                <w:szCs w:val="24"/>
              </w:rPr>
              <w:t>отклонение абсолютное (-/+)</w:t>
            </w:r>
          </w:p>
          <w:p w:rsidR="003079DB" w:rsidRPr="001A6B25" w:rsidRDefault="003079DB" w:rsidP="003079DB">
            <w:pPr>
              <w:jc w:val="center"/>
              <w:rPr>
                <w:b/>
                <w:bCs/>
                <w:sz w:val="24"/>
                <w:szCs w:val="24"/>
              </w:rPr>
            </w:pPr>
          </w:p>
          <w:p w:rsidR="003079DB" w:rsidRPr="001A6B25" w:rsidRDefault="003079DB" w:rsidP="003079DB">
            <w:pPr>
              <w:jc w:val="center"/>
              <w:rPr>
                <w:b/>
                <w:bCs/>
                <w:sz w:val="24"/>
                <w:szCs w:val="24"/>
              </w:rPr>
            </w:pPr>
          </w:p>
        </w:tc>
        <w:tc>
          <w:tcPr>
            <w:tcW w:w="1134" w:type="dxa"/>
            <w:tcBorders>
              <w:top w:val="single" w:sz="8" w:space="0" w:color="auto"/>
              <w:left w:val="nil"/>
              <w:bottom w:val="single" w:sz="4" w:space="0" w:color="auto"/>
              <w:right w:val="single" w:sz="8" w:space="0" w:color="auto"/>
            </w:tcBorders>
            <w:shd w:val="clear" w:color="auto" w:fill="auto"/>
            <w:vAlign w:val="bottom"/>
            <w:hideMark/>
          </w:tcPr>
          <w:p w:rsidR="003079DB" w:rsidRPr="001A6B25" w:rsidRDefault="003079DB" w:rsidP="003079DB">
            <w:pPr>
              <w:jc w:val="center"/>
              <w:rPr>
                <w:b/>
                <w:bCs/>
                <w:sz w:val="24"/>
                <w:szCs w:val="24"/>
              </w:rPr>
            </w:pPr>
            <w:r w:rsidRPr="001A6B25">
              <w:rPr>
                <w:b/>
                <w:bCs/>
                <w:sz w:val="24"/>
                <w:szCs w:val="24"/>
              </w:rPr>
              <w:t>темп роста/снижения (%)</w:t>
            </w:r>
          </w:p>
          <w:p w:rsidR="003079DB" w:rsidRPr="001A6B25" w:rsidRDefault="003079DB" w:rsidP="003079DB">
            <w:pPr>
              <w:jc w:val="center"/>
              <w:rPr>
                <w:b/>
                <w:bCs/>
                <w:sz w:val="24"/>
                <w:szCs w:val="24"/>
              </w:rPr>
            </w:pPr>
          </w:p>
          <w:p w:rsidR="003079DB" w:rsidRPr="001A6B25" w:rsidRDefault="003079DB" w:rsidP="003079DB">
            <w:pPr>
              <w:jc w:val="center"/>
              <w:rPr>
                <w:b/>
                <w:bCs/>
                <w:sz w:val="24"/>
                <w:szCs w:val="24"/>
              </w:rPr>
            </w:pPr>
          </w:p>
        </w:tc>
      </w:tr>
      <w:tr w:rsidR="003079DB" w:rsidRPr="001A6B25" w:rsidTr="003079DB">
        <w:trPr>
          <w:trHeight w:val="313"/>
        </w:trPr>
        <w:tc>
          <w:tcPr>
            <w:tcW w:w="4253" w:type="dxa"/>
            <w:tcBorders>
              <w:top w:val="nil"/>
              <w:left w:val="single" w:sz="8" w:space="0" w:color="auto"/>
              <w:bottom w:val="single" w:sz="4" w:space="0" w:color="auto"/>
              <w:right w:val="single" w:sz="4" w:space="0" w:color="auto"/>
            </w:tcBorders>
            <w:shd w:val="clear" w:color="auto" w:fill="auto"/>
            <w:noWrap/>
            <w:vAlign w:val="bottom"/>
            <w:hideMark/>
          </w:tcPr>
          <w:p w:rsidR="003079DB" w:rsidRPr="001A6B25" w:rsidRDefault="003079DB" w:rsidP="003079DB">
            <w:pPr>
              <w:jc w:val="center"/>
              <w:rPr>
                <w:b/>
                <w:sz w:val="24"/>
                <w:szCs w:val="24"/>
              </w:rPr>
            </w:pPr>
            <w:r w:rsidRPr="001A6B25">
              <w:rPr>
                <w:b/>
                <w:sz w:val="24"/>
                <w:szCs w:val="24"/>
              </w:rPr>
              <w:t>1</w:t>
            </w:r>
          </w:p>
        </w:tc>
        <w:tc>
          <w:tcPr>
            <w:tcW w:w="1016" w:type="dxa"/>
            <w:tcBorders>
              <w:top w:val="nil"/>
              <w:left w:val="nil"/>
              <w:bottom w:val="single" w:sz="4" w:space="0" w:color="auto"/>
              <w:right w:val="single" w:sz="4" w:space="0" w:color="auto"/>
            </w:tcBorders>
            <w:shd w:val="clear" w:color="auto" w:fill="auto"/>
            <w:noWrap/>
            <w:vAlign w:val="bottom"/>
            <w:hideMark/>
          </w:tcPr>
          <w:p w:rsidR="003079DB" w:rsidRPr="001A6B25" w:rsidRDefault="003079DB" w:rsidP="003079DB">
            <w:pPr>
              <w:jc w:val="center"/>
              <w:rPr>
                <w:b/>
                <w:sz w:val="24"/>
                <w:szCs w:val="24"/>
              </w:rPr>
            </w:pPr>
            <w:r w:rsidRPr="001A6B25">
              <w:rPr>
                <w:b/>
                <w:sz w:val="24"/>
                <w:szCs w:val="24"/>
              </w:rPr>
              <w:t>2</w:t>
            </w:r>
          </w:p>
        </w:tc>
        <w:tc>
          <w:tcPr>
            <w:tcW w:w="1416" w:type="dxa"/>
            <w:tcBorders>
              <w:top w:val="nil"/>
              <w:left w:val="nil"/>
              <w:bottom w:val="single" w:sz="4" w:space="0" w:color="auto"/>
              <w:right w:val="single" w:sz="4" w:space="0" w:color="auto"/>
            </w:tcBorders>
            <w:shd w:val="clear" w:color="auto" w:fill="auto"/>
            <w:noWrap/>
            <w:vAlign w:val="bottom"/>
          </w:tcPr>
          <w:p w:rsidR="003079DB" w:rsidRPr="001A6B25" w:rsidRDefault="003079DB" w:rsidP="003079DB">
            <w:pPr>
              <w:jc w:val="center"/>
              <w:rPr>
                <w:b/>
                <w:sz w:val="24"/>
                <w:szCs w:val="24"/>
              </w:rPr>
            </w:pPr>
            <w:r w:rsidRPr="001A6B25">
              <w:rPr>
                <w:b/>
                <w:sz w:val="24"/>
                <w:szCs w:val="24"/>
              </w:rPr>
              <w:t>3</w:t>
            </w:r>
          </w:p>
        </w:tc>
        <w:tc>
          <w:tcPr>
            <w:tcW w:w="1418" w:type="dxa"/>
            <w:tcBorders>
              <w:top w:val="nil"/>
              <w:left w:val="nil"/>
              <w:bottom w:val="single" w:sz="4" w:space="0" w:color="auto"/>
              <w:right w:val="single" w:sz="4" w:space="0" w:color="auto"/>
            </w:tcBorders>
            <w:shd w:val="clear" w:color="auto" w:fill="auto"/>
            <w:noWrap/>
            <w:vAlign w:val="bottom"/>
          </w:tcPr>
          <w:p w:rsidR="003079DB" w:rsidRPr="001A6B25" w:rsidRDefault="003079DB" w:rsidP="003079DB">
            <w:pPr>
              <w:jc w:val="center"/>
              <w:rPr>
                <w:b/>
                <w:sz w:val="24"/>
                <w:szCs w:val="24"/>
              </w:rPr>
            </w:pPr>
            <w:r w:rsidRPr="001A6B25">
              <w:rPr>
                <w:b/>
                <w:sz w:val="24"/>
                <w:szCs w:val="24"/>
              </w:rPr>
              <w:t>4</w:t>
            </w:r>
          </w:p>
        </w:tc>
        <w:tc>
          <w:tcPr>
            <w:tcW w:w="1394" w:type="dxa"/>
            <w:tcBorders>
              <w:top w:val="nil"/>
              <w:left w:val="nil"/>
              <w:bottom w:val="single" w:sz="4" w:space="0" w:color="auto"/>
              <w:right w:val="single" w:sz="4" w:space="0" w:color="auto"/>
            </w:tcBorders>
            <w:shd w:val="clear" w:color="auto" w:fill="auto"/>
            <w:noWrap/>
            <w:vAlign w:val="bottom"/>
          </w:tcPr>
          <w:p w:rsidR="003079DB" w:rsidRPr="001A6B25" w:rsidRDefault="003079DB" w:rsidP="003079DB">
            <w:pPr>
              <w:jc w:val="center"/>
              <w:rPr>
                <w:b/>
                <w:sz w:val="24"/>
                <w:szCs w:val="24"/>
              </w:rPr>
            </w:pPr>
            <w:r w:rsidRPr="001A6B25">
              <w:rPr>
                <w:b/>
                <w:sz w:val="24"/>
                <w:szCs w:val="24"/>
              </w:rPr>
              <w:t xml:space="preserve">5 </w:t>
            </w:r>
          </w:p>
        </w:tc>
        <w:tc>
          <w:tcPr>
            <w:tcW w:w="1134" w:type="dxa"/>
            <w:tcBorders>
              <w:top w:val="nil"/>
              <w:left w:val="nil"/>
              <w:bottom w:val="single" w:sz="4" w:space="0" w:color="auto"/>
              <w:right w:val="single" w:sz="8" w:space="0" w:color="auto"/>
            </w:tcBorders>
            <w:shd w:val="clear" w:color="auto" w:fill="auto"/>
            <w:noWrap/>
            <w:vAlign w:val="bottom"/>
          </w:tcPr>
          <w:p w:rsidR="003079DB" w:rsidRPr="001A6B25" w:rsidRDefault="003079DB" w:rsidP="003079DB">
            <w:pPr>
              <w:jc w:val="center"/>
              <w:rPr>
                <w:b/>
                <w:sz w:val="24"/>
                <w:szCs w:val="24"/>
              </w:rPr>
            </w:pPr>
            <w:r w:rsidRPr="001A6B25">
              <w:rPr>
                <w:b/>
                <w:sz w:val="24"/>
                <w:szCs w:val="24"/>
              </w:rPr>
              <w:t>6</w:t>
            </w:r>
          </w:p>
        </w:tc>
      </w:tr>
      <w:tr w:rsidR="00AA259C" w:rsidRPr="001A6B25"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AA259C" w:rsidRPr="001A6B25" w:rsidRDefault="00AA259C" w:rsidP="00AA259C">
            <w:pPr>
              <w:rPr>
                <w:sz w:val="24"/>
                <w:szCs w:val="24"/>
              </w:rPr>
            </w:pPr>
            <w:r w:rsidRPr="001A6B25">
              <w:rPr>
                <w:sz w:val="24"/>
                <w:szCs w:val="24"/>
              </w:rPr>
              <w:t xml:space="preserve">Количество рождений </w:t>
            </w:r>
          </w:p>
        </w:tc>
        <w:tc>
          <w:tcPr>
            <w:tcW w:w="1016" w:type="dxa"/>
            <w:tcBorders>
              <w:top w:val="nil"/>
              <w:left w:val="nil"/>
              <w:bottom w:val="single" w:sz="4" w:space="0" w:color="auto"/>
              <w:right w:val="single" w:sz="4" w:space="0" w:color="auto"/>
            </w:tcBorders>
            <w:shd w:val="clear" w:color="auto" w:fill="auto"/>
            <w:noWrap/>
            <w:vAlign w:val="center"/>
          </w:tcPr>
          <w:p w:rsidR="00AA259C" w:rsidRPr="001A6B25" w:rsidRDefault="00AA259C" w:rsidP="00AA259C">
            <w:pPr>
              <w:jc w:val="center"/>
              <w:rPr>
                <w:sz w:val="24"/>
                <w:szCs w:val="24"/>
              </w:rPr>
            </w:pPr>
            <w:r w:rsidRPr="001A6B25">
              <w:rPr>
                <w:sz w:val="24"/>
                <w:szCs w:val="24"/>
              </w:rPr>
              <w:t>чел.</w:t>
            </w:r>
          </w:p>
        </w:tc>
        <w:tc>
          <w:tcPr>
            <w:tcW w:w="1416" w:type="dxa"/>
            <w:tcBorders>
              <w:top w:val="nil"/>
              <w:left w:val="nil"/>
              <w:bottom w:val="single" w:sz="8" w:space="0" w:color="auto"/>
              <w:right w:val="single" w:sz="8" w:space="0" w:color="auto"/>
            </w:tcBorders>
            <w:noWrap/>
            <w:vAlign w:val="center"/>
          </w:tcPr>
          <w:p w:rsidR="00AA259C" w:rsidRPr="001A6B25" w:rsidRDefault="00AA259C" w:rsidP="00AA259C">
            <w:pPr>
              <w:jc w:val="center"/>
              <w:rPr>
                <w:color w:val="000000"/>
                <w:sz w:val="24"/>
                <w:szCs w:val="24"/>
                <w:lang w:eastAsia="en-US"/>
              </w:rPr>
            </w:pPr>
            <w:r w:rsidRPr="001A6B25">
              <w:rPr>
                <w:color w:val="000000"/>
                <w:sz w:val="24"/>
                <w:szCs w:val="24"/>
                <w:lang w:eastAsia="en-US"/>
              </w:rPr>
              <w:t>226</w:t>
            </w:r>
          </w:p>
        </w:tc>
        <w:tc>
          <w:tcPr>
            <w:tcW w:w="1418" w:type="dxa"/>
            <w:tcBorders>
              <w:top w:val="nil"/>
              <w:left w:val="nil"/>
              <w:bottom w:val="single" w:sz="8" w:space="0" w:color="auto"/>
              <w:right w:val="single" w:sz="8" w:space="0" w:color="auto"/>
            </w:tcBorders>
            <w:shd w:val="clear" w:color="auto" w:fill="auto"/>
            <w:noWrap/>
            <w:vAlign w:val="center"/>
          </w:tcPr>
          <w:p w:rsidR="00AA259C" w:rsidRPr="001A6B25" w:rsidRDefault="00AA259C" w:rsidP="00AA259C">
            <w:pPr>
              <w:jc w:val="center"/>
              <w:rPr>
                <w:color w:val="000000"/>
                <w:sz w:val="24"/>
                <w:szCs w:val="24"/>
              </w:rPr>
            </w:pPr>
            <w:r w:rsidRPr="001A6B25">
              <w:rPr>
                <w:color w:val="000000"/>
                <w:sz w:val="24"/>
                <w:szCs w:val="24"/>
              </w:rPr>
              <w:t>169</w:t>
            </w:r>
          </w:p>
        </w:tc>
        <w:tc>
          <w:tcPr>
            <w:tcW w:w="1394" w:type="dxa"/>
            <w:tcBorders>
              <w:top w:val="nil"/>
              <w:left w:val="nil"/>
              <w:bottom w:val="single" w:sz="8" w:space="0" w:color="auto"/>
              <w:right w:val="single" w:sz="8" w:space="0" w:color="auto"/>
            </w:tcBorders>
            <w:shd w:val="clear" w:color="auto" w:fill="auto"/>
            <w:noWrap/>
            <w:vAlign w:val="center"/>
          </w:tcPr>
          <w:p w:rsidR="00AA259C" w:rsidRPr="001A6B25" w:rsidRDefault="00AA259C" w:rsidP="00AA259C">
            <w:pPr>
              <w:jc w:val="center"/>
              <w:rPr>
                <w:color w:val="000000"/>
                <w:sz w:val="24"/>
                <w:szCs w:val="24"/>
              </w:rPr>
            </w:pPr>
            <w:r w:rsidRPr="001A6B25">
              <w:rPr>
                <w:color w:val="000000"/>
                <w:sz w:val="24"/>
                <w:szCs w:val="24"/>
              </w:rPr>
              <w:t>-57</w:t>
            </w:r>
          </w:p>
        </w:tc>
        <w:tc>
          <w:tcPr>
            <w:tcW w:w="1134" w:type="dxa"/>
            <w:tcBorders>
              <w:top w:val="nil"/>
              <w:left w:val="nil"/>
              <w:bottom w:val="single" w:sz="8" w:space="0" w:color="auto"/>
              <w:right w:val="single" w:sz="8" w:space="0" w:color="auto"/>
            </w:tcBorders>
            <w:shd w:val="clear" w:color="auto" w:fill="auto"/>
            <w:noWrap/>
            <w:vAlign w:val="center"/>
          </w:tcPr>
          <w:p w:rsidR="00AA259C" w:rsidRPr="001A6B25" w:rsidRDefault="00AA259C" w:rsidP="00AA259C">
            <w:pPr>
              <w:jc w:val="center"/>
              <w:rPr>
                <w:color w:val="000000"/>
                <w:sz w:val="24"/>
                <w:szCs w:val="24"/>
              </w:rPr>
            </w:pPr>
            <w:r w:rsidRPr="001A6B25">
              <w:rPr>
                <w:color w:val="000000"/>
                <w:sz w:val="24"/>
                <w:szCs w:val="24"/>
              </w:rPr>
              <w:t>74,78</w:t>
            </w:r>
          </w:p>
        </w:tc>
      </w:tr>
      <w:tr w:rsidR="00AA259C" w:rsidRPr="001A6B25"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AA259C" w:rsidRPr="001A6B25" w:rsidRDefault="00AA259C" w:rsidP="00AA259C">
            <w:pPr>
              <w:rPr>
                <w:sz w:val="24"/>
                <w:szCs w:val="24"/>
              </w:rPr>
            </w:pPr>
            <w:r w:rsidRPr="001A6B25">
              <w:rPr>
                <w:sz w:val="24"/>
                <w:szCs w:val="24"/>
              </w:rPr>
              <w:t>Количество смертей</w:t>
            </w:r>
          </w:p>
        </w:tc>
        <w:tc>
          <w:tcPr>
            <w:tcW w:w="1016" w:type="dxa"/>
            <w:tcBorders>
              <w:top w:val="nil"/>
              <w:left w:val="nil"/>
              <w:bottom w:val="single" w:sz="4" w:space="0" w:color="auto"/>
              <w:right w:val="single" w:sz="4" w:space="0" w:color="auto"/>
            </w:tcBorders>
            <w:shd w:val="clear" w:color="auto" w:fill="auto"/>
            <w:noWrap/>
            <w:vAlign w:val="center"/>
          </w:tcPr>
          <w:p w:rsidR="00AA259C" w:rsidRPr="001A6B25" w:rsidRDefault="00AA259C" w:rsidP="00AA259C">
            <w:pPr>
              <w:jc w:val="center"/>
              <w:rPr>
                <w:sz w:val="24"/>
                <w:szCs w:val="24"/>
              </w:rPr>
            </w:pPr>
            <w:r w:rsidRPr="001A6B25">
              <w:rPr>
                <w:sz w:val="24"/>
                <w:szCs w:val="24"/>
              </w:rPr>
              <w:t>чел.</w:t>
            </w:r>
          </w:p>
        </w:tc>
        <w:tc>
          <w:tcPr>
            <w:tcW w:w="1416" w:type="dxa"/>
            <w:tcBorders>
              <w:top w:val="nil"/>
              <w:left w:val="nil"/>
              <w:bottom w:val="single" w:sz="8" w:space="0" w:color="auto"/>
              <w:right w:val="single" w:sz="8" w:space="0" w:color="auto"/>
            </w:tcBorders>
            <w:noWrap/>
            <w:vAlign w:val="center"/>
          </w:tcPr>
          <w:p w:rsidR="00AA259C" w:rsidRPr="001A6B25" w:rsidRDefault="00AA259C" w:rsidP="00AA259C">
            <w:pPr>
              <w:jc w:val="center"/>
              <w:rPr>
                <w:color w:val="000000"/>
                <w:sz w:val="24"/>
                <w:szCs w:val="24"/>
                <w:lang w:eastAsia="en-US"/>
              </w:rPr>
            </w:pPr>
            <w:r w:rsidRPr="001A6B25">
              <w:rPr>
                <w:color w:val="000000"/>
                <w:sz w:val="24"/>
                <w:szCs w:val="24"/>
                <w:lang w:eastAsia="en-US"/>
              </w:rPr>
              <w:t>242</w:t>
            </w:r>
          </w:p>
        </w:tc>
        <w:tc>
          <w:tcPr>
            <w:tcW w:w="1418" w:type="dxa"/>
            <w:tcBorders>
              <w:top w:val="nil"/>
              <w:left w:val="nil"/>
              <w:bottom w:val="single" w:sz="8" w:space="0" w:color="auto"/>
              <w:right w:val="single" w:sz="8" w:space="0" w:color="auto"/>
            </w:tcBorders>
            <w:shd w:val="clear" w:color="auto" w:fill="auto"/>
            <w:noWrap/>
            <w:vAlign w:val="center"/>
          </w:tcPr>
          <w:p w:rsidR="00AA259C" w:rsidRPr="001A6B25" w:rsidRDefault="00AA259C" w:rsidP="00AA259C">
            <w:pPr>
              <w:jc w:val="center"/>
              <w:rPr>
                <w:color w:val="000000"/>
                <w:sz w:val="24"/>
                <w:szCs w:val="24"/>
              </w:rPr>
            </w:pPr>
            <w:r w:rsidRPr="001A6B25">
              <w:rPr>
                <w:color w:val="000000"/>
                <w:sz w:val="24"/>
                <w:szCs w:val="24"/>
              </w:rPr>
              <w:t>234</w:t>
            </w:r>
          </w:p>
        </w:tc>
        <w:tc>
          <w:tcPr>
            <w:tcW w:w="1394" w:type="dxa"/>
            <w:tcBorders>
              <w:top w:val="nil"/>
              <w:left w:val="nil"/>
              <w:bottom w:val="single" w:sz="8" w:space="0" w:color="auto"/>
              <w:right w:val="single" w:sz="8" w:space="0" w:color="auto"/>
            </w:tcBorders>
            <w:shd w:val="clear" w:color="auto" w:fill="auto"/>
            <w:noWrap/>
            <w:vAlign w:val="center"/>
          </w:tcPr>
          <w:p w:rsidR="00AA259C" w:rsidRPr="001A6B25" w:rsidRDefault="00AA259C" w:rsidP="00AA259C">
            <w:pPr>
              <w:jc w:val="center"/>
              <w:rPr>
                <w:color w:val="000000"/>
                <w:sz w:val="24"/>
                <w:szCs w:val="24"/>
              </w:rPr>
            </w:pPr>
            <w:r w:rsidRPr="001A6B25">
              <w:rPr>
                <w:color w:val="000000"/>
                <w:sz w:val="24"/>
                <w:szCs w:val="24"/>
              </w:rPr>
              <w:t>-8</w:t>
            </w:r>
          </w:p>
        </w:tc>
        <w:tc>
          <w:tcPr>
            <w:tcW w:w="1134" w:type="dxa"/>
            <w:tcBorders>
              <w:top w:val="nil"/>
              <w:left w:val="nil"/>
              <w:bottom w:val="single" w:sz="8" w:space="0" w:color="auto"/>
              <w:right w:val="single" w:sz="8" w:space="0" w:color="auto"/>
            </w:tcBorders>
            <w:shd w:val="clear" w:color="auto" w:fill="auto"/>
            <w:noWrap/>
            <w:vAlign w:val="center"/>
          </w:tcPr>
          <w:p w:rsidR="00AA259C" w:rsidRPr="001A6B25" w:rsidRDefault="00AA259C" w:rsidP="00AA259C">
            <w:pPr>
              <w:jc w:val="center"/>
              <w:rPr>
                <w:color w:val="000000"/>
                <w:sz w:val="24"/>
                <w:szCs w:val="24"/>
              </w:rPr>
            </w:pPr>
            <w:r w:rsidRPr="001A6B25">
              <w:rPr>
                <w:color w:val="000000"/>
                <w:sz w:val="24"/>
                <w:szCs w:val="24"/>
              </w:rPr>
              <w:t>96,69</w:t>
            </w:r>
          </w:p>
        </w:tc>
      </w:tr>
      <w:tr w:rsidR="00AA259C" w:rsidRPr="001A6B25"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AA259C" w:rsidRPr="001A6B25" w:rsidRDefault="00AA259C" w:rsidP="00AA259C">
            <w:pPr>
              <w:rPr>
                <w:sz w:val="24"/>
                <w:szCs w:val="24"/>
              </w:rPr>
            </w:pPr>
            <w:r w:rsidRPr="001A6B25">
              <w:rPr>
                <w:sz w:val="24"/>
                <w:szCs w:val="24"/>
              </w:rPr>
              <w:t>Естественный прирост (убыль) населения</w:t>
            </w:r>
          </w:p>
        </w:tc>
        <w:tc>
          <w:tcPr>
            <w:tcW w:w="1016" w:type="dxa"/>
            <w:tcBorders>
              <w:top w:val="nil"/>
              <w:left w:val="nil"/>
              <w:bottom w:val="single" w:sz="4" w:space="0" w:color="auto"/>
              <w:right w:val="single" w:sz="4" w:space="0" w:color="auto"/>
            </w:tcBorders>
            <w:shd w:val="clear" w:color="auto" w:fill="auto"/>
            <w:noWrap/>
            <w:vAlign w:val="center"/>
          </w:tcPr>
          <w:p w:rsidR="00AA259C" w:rsidRPr="001A6B25" w:rsidRDefault="00AA259C" w:rsidP="00AA259C">
            <w:pPr>
              <w:jc w:val="center"/>
              <w:rPr>
                <w:sz w:val="24"/>
                <w:szCs w:val="24"/>
              </w:rPr>
            </w:pPr>
            <w:r w:rsidRPr="001A6B25">
              <w:rPr>
                <w:sz w:val="24"/>
                <w:szCs w:val="24"/>
              </w:rPr>
              <w:t>чел.</w:t>
            </w:r>
          </w:p>
        </w:tc>
        <w:tc>
          <w:tcPr>
            <w:tcW w:w="1416" w:type="dxa"/>
            <w:tcBorders>
              <w:top w:val="single" w:sz="4" w:space="0" w:color="auto"/>
              <w:left w:val="single" w:sz="4" w:space="0" w:color="auto"/>
              <w:bottom w:val="single" w:sz="4" w:space="0" w:color="auto"/>
              <w:right w:val="single" w:sz="4" w:space="0" w:color="auto"/>
            </w:tcBorders>
            <w:noWrap/>
            <w:vAlign w:val="center"/>
          </w:tcPr>
          <w:p w:rsidR="00AA259C" w:rsidRPr="001A6B25" w:rsidRDefault="00AA259C" w:rsidP="00AA259C">
            <w:pPr>
              <w:jc w:val="center"/>
              <w:rPr>
                <w:color w:val="000000"/>
                <w:sz w:val="24"/>
                <w:szCs w:val="24"/>
                <w:lang w:eastAsia="en-US"/>
              </w:rPr>
            </w:pPr>
            <w:r w:rsidRPr="001A6B25">
              <w:rPr>
                <w:color w:val="000000"/>
                <w:sz w:val="24"/>
                <w:szCs w:val="24"/>
                <w:lang w:eastAsia="en-US"/>
              </w:rPr>
              <w:t>-16</w:t>
            </w:r>
          </w:p>
        </w:tc>
        <w:tc>
          <w:tcPr>
            <w:tcW w:w="1418" w:type="dxa"/>
            <w:tcBorders>
              <w:top w:val="nil"/>
              <w:left w:val="nil"/>
              <w:bottom w:val="single" w:sz="8" w:space="0" w:color="auto"/>
              <w:right w:val="single" w:sz="8" w:space="0" w:color="auto"/>
            </w:tcBorders>
            <w:shd w:val="clear" w:color="auto" w:fill="auto"/>
            <w:noWrap/>
            <w:vAlign w:val="center"/>
          </w:tcPr>
          <w:p w:rsidR="00AA259C" w:rsidRPr="001A6B25" w:rsidRDefault="00AA259C" w:rsidP="00AA259C">
            <w:pPr>
              <w:jc w:val="center"/>
              <w:rPr>
                <w:color w:val="000000"/>
                <w:sz w:val="24"/>
                <w:szCs w:val="24"/>
              </w:rPr>
            </w:pPr>
            <w:r w:rsidRPr="001A6B25">
              <w:rPr>
                <w:color w:val="000000"/>
                <w:sz w:val="24"/>
                <w:szCs w:val="24"/>
              </w:rPr>
              <w:t>-65</w:t>
            </w:r>
          </w:p>
        </w:tc>
        <w:tc>
          <w:tcPr>
            <w:tcW w:w="1394" w:type="dxa"/>
            <w:tcBorders>
              <w:top w:val="nil"/>
              <w:left w:val="nil"/>
              <w:bottom w:val="single" w:sz="8" w:space="0" w:color="000000"/>
              <w:right w:val="single" w:sz="8" w:space="0" w:color="auto"/>
            </w:tcBorders>
            <w:shd w:val="clear" w:color="auto" w:fill="auto"/>
            <w:noWrap/>
            <w:vAlign w:val="center"/>
          </w:tcPr>
          <w:p w:rsidR="00AA259C" w:rsidRPr="001A6B25" w:rsidRDefault="00AA259C" w:rsidP="00AA259C">
            <w:pPr>
              <w:jc w:val="center"/>
              <w:rPr>
                <w:color w:val="000000"/>
                <w:sz w:val="24"/>
                <w:szCs w:val="24"/>
              </w:rPr>
            </w:pPr>
            <w:r w:rsidRPr="001A6B25">
              <w:rPr>
                <w:color w:val="000000"/>
                <w:sz w:val="24"/>
                <w:szCs w:val="24"/>
              </w:rPr>
              <w:t>-49</w:t>
            </w:r>
          </w:p>
        </w:tc>
        <w:tc>
          <w:tcPr>
            <w:tcW w:w="1134" w:type="dxa"/>
            <w:tcBorders>
              <w:top w:val="nil"/>
              <w:left w:val="single" w:sz="8" w:space="0" w:color="auto"/>
              <w:bottom w:val="single" w:sz="8" w:space="0" w:color="000000"/>
              <w:right w:val="single" w:sz="8" w:space="0" w:color="auto"/>
            </w:tcBorders>
            <w:noWrap/>
            <w:vAlign w:val="center"/>
          </w:tcPr>
          <w:p w:rsidR="00AA259C" w:rsidRPr="001A6B25" w:rsidRDefault="00AA259C" w:rsidP="00AA259C">
            <w:pPr>
              <w:jc w:val="center"/>
              <w:rPr>
                <w:color w:val="000000"/>
                <w:sz w:val="24"/>
                <w:szCs w:val="24"/>
              </w:rPr>
            </w:pPr>
            <w:r w:rsidRPr="001A6B25">
              <w:rPr>
                <w:color w:val="000000"/>
                <w:sz w:val="24"/>
                <w:szCs w:val="24"/>
              </w:rPr>
              <w:t>х</w:t>
            </w:r>
          </w:p>
        </w:tc>
      </w:tr>
      <w:tr w:rsidR="003079DB" w:rsidRPr="001A6B25"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3079DB" w:rsidRPr="001A6B25" w:rsidRDefault="003079DB" w:rsidP="003079DB">
            <w:pPr>
              <w:rPr>
                <w:sz w:val="24"/>
                <w:szCs w:val="24"/>
              </w:rPr>
            </w:pPr>
            <w:r w:rsidRPr="001A6B25">
              <w:rPr>
                <w:sz w:val="24"/>
                <w:szCs w:val="24"/>
              </w:rPr>
              <w:t>Численность постоянного населения района</w:t>
            </w:r>
            <w:r w:rsidR="00FD4A99" w:rsidRPr="001A6B25">
              <w:rPr>
                <w:sz w:val="24"/>
                <w:szCs w:val="24"/>
              </w:rPr>
              <w:t xml:space="preserve"> (по оценке 2024 года)</w:t>
            </w:r>
          </w:p>
        </w:tc>
        <w:tc>
          <w:tcPr>
            <w:tcW w:w="10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чел.</w:t>
            </w: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FD4A99" w:rsidP="003079DB">
            <w:pPr>
              <w:jc w:val="center"/>
              <w:rPr>
                <w:sz w:val="24"/>
                <w:szCs w:val="24"/>
              </w:rPr>
            </w:pPr>
            <w:r w:rsidRPr="001A6B25">
              <w:rPr>
                <w:sz w:val="24"/>
                <w:szCs w:val="24"/>
              </w:rPr>
              <w:t>22,755</w:t>
            </w: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BE22D4" w:rsidP="003079DB">
            <w:pPr>
              <w:jc w:val="center"/>
              <w:rPr>
                <w:color w:val="000000"/>
                <w:sz w:val="24"/>
                <w:szCs w:val="24"/>
                <w:lang w:eastAsia="en-US"/>
              </w:rPr>
            </w:pPr>
            <w:r w:rsidRPr="001A6B25">
              <w:rPr>
                <w:color w:val="000000"/>
                <w:sz w:val="24"/>
                <w:szCs w:val="24"/>
                <w:lang w:eastAsia="en-US"/>
              </w:rPr>
              <w:t>22,692</w:t>
            </w: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FD4A99" w:rsidP="00FD4A99">
            <w:pPr>
              <w:jc w:val="center"/>
              <w:rPr>
                <w:color w:val="000000"/>
                <w:sz w:val="24"/>
                <w:szCs w:val="24"/>
                <w:lang w:eastAsia="en-US"/>
              </w:rPr>
            </w:pPr>
            <w:r w:rsidRPr="001A6B25">
              <w:rPr>
                <w:color w:val="000000"/>
                <w:sz w:val="24"/>
                <w:szCs w:val="24"/>
                <w:lang w:eastAsia="en-US"/>
              </w:rPr>
              <w:t>-0,0</w:t>
            </w:r>
            <w:r w:rsidR="00BE22D4" w:rsidRPr="001A6B25">
              <w:rPr>
                <w:color w:val="000000"/>
                <w:sz w:val="24"/>
                <w:szCs w:val="24"/>
                <w:lang w:eastAsia="en-US"/>
              </w:rPr>
              <w:t>63</w:t>
            </w: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FD4A99" w:rsidP="003079DB">
            <w:pPr>
              <w:jc w:val="center"/>
              <w:rPr>
                <w:color w:val="000000"/>
                <w:sz w:val="24"/>
                <w:szCs w:val="24"/>
                <w:lang w:eastAsia="en-US"/>
              </w:rPr>
            </w:pPr>
            <w:r w:rsidRPr="001A6B25">
              <w:rPr>
                <w:color w:val="000000"/>
                <w:sz w:val="24"/>
                <w:szCs w:val="24"/>
                <w:lang w:eastAsia="en-US"/>
              </w:rPr>
              <w:t>9</w:t>
            </w:r>
            <w:r w:rsidR="00BE22D4" w:rsidRPr="001A6B25">
              <w:rPr>
                <w:color w:val="000000"/>
                <w:sz w:val="24"/>
                <w:szCs w:val="24"/>
                <w:lang w:eastAsia="en-US"/>
              </w:rPr>
              <w:t>9,72</w:t>
            </w:r>
          </w:p>
        </w:tc>
      </w:tr>
      <w:tr w:rsidR="003079DB" w:rsidRPr="001A6B25"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3079DB" w:rsidRPr="001A6B25" w:rsidRDefault="003079DB" w:rsidP="003079DB">
            <w:pPr>
              <w:rPr>
                <w:sz w:val="24"/>
                <w:szCs w:val="24"/>
              </w:rPr>
            </w:pPr>
            <w:r w:rsidRPr="001A6B25">
              <w:rPr>
                <w:sz w:val="24"/>
                <w:szCs w:val="24"/>
              </w:rPr>
              <w:t xml:space="preserve">Миграционный прирост (убыль) населения </w:t>
            </w:r>
          </w:p>
        </w:tc>
        <w:tc>
          <w:tcPr>
            <w:tcW w:w="10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чел.</w:t>
            </w:r>
          </w:p>
        </w:tc>
        <w:tc>
          <w:tcPr>
            <w:tcW w:w="1416" w:type="dxa"/>
            <w:tcBorders>
              <w:top w:val="nil"/>
              <w:left w:val="nil"/>
              <w:bottom w:val="single" w:sz="4" w:space="0" w:color="auto"/>
              <w:right w:val="single" w:sz="8" w:space="0" w:color="auto"/>
            </w:tcBorders>
            <w:shd w:val="clear" w:color="auto" w:fill="auto"/>
            <w:noWrap/>
            <w:vAlign w:val="center"/>
          </w:tcPr>
          <w:p w:rsidR="003079DB" w:rsidRPr="001A6B25" w:rsidRDefault="00AA259C" w:rsidP="003079DB">
            <w:pPr>
              <w:jc w:val="center"/>
              <w:rPr>
                <w:sz w:val="24"/>
                <w:szCs w:val="24"/>
              </w:rPr>
            </w:pPr>
            <w:r w:rsidRPr="001A6B25">
              <w:rPr>
                <w:sz w:val="24"/>
                <w:szCs w:val="24"/>
              </w:rPr>
              <w:t>155</w:t>
            </w:r>
          </w:p>
        </w:tc>
        <w:tc>
          <w:tcPr>
            <w:tcW w:w="1418" w:type="dxa"/>
            <w:tcBorders>
              <w:top w:val="nil"/>
              <w:left w:val="nil"/>
              <w:bottom w:val="single" w:sz="4" w:space="0" w:color="auto"/>
              <w:right w:val="single" w:sz="8" w:space="0" w:color="auto"/>
            </w:tcBorders>
            <w:shd w:val="clear" w:color="auto" w:fill="auto"/>
            <w:vAlign w:val="center"/>
          </w:tcPr>
          <w:p w:rsidR="003079DB" w:rsidRPr="001A6B25" w:rsidRDefault="003079DB" w:rsidP="00AA259C">
            <w:pPr>
              <w:jc w:val="center"/>
              <w:rPr>
                <w:sz w:val="24"/>
                <w:szCs w:val="24"/>
              </w:rPr>
            </w:pPr>
            <w:r w:rsidRPr="001A6B25">
              <w:rPr>
                <w:sz w:val="24"/>
                <w:szCs w:val="24"/>
              </w:rPr>
              <w:t>-</w:t>
            </w:r>
            <w:r w:rsidR="00AA259C" w:rsidRPr="001A6B25">
              <w:rPr>
                <w:sz w:val="24"/>
                <w:szCs w:val="24"/>
              </w:rPr>
              <w:t>201</w:t>
            </w:r>
          </w:p>
        </w:tc>
        <w:tc>
          <w:tcPr>
            <w:tcW w:w="1394" w:type="dxa"/>
            <w:tcBorders>
              <w:top w:val="nil"/>
              <w:left w:val="nil"/>
              <w:bottom w:val="single" w:sz="4" w:space="0" w:color="auto"/>
              <w:right w:val="single" w:sz="8" w:space="0" w:color="auto"/>
            </w:tcBorders>
            <w:shd w:val="clear" w:color="auto" w:fill="auto"/>
            <w:vAlign w:val="center"/>
          </w:tcPr>
          <w:p w:rsidR="003079DB" w:rsidRPr="001A6B25" w:rsidRDefault="003079DB" w:rsidP="003079DB">
            <w:pPr>
              <w:jc w:val="center"/>
              <w:rPr>
                <w:sz w:val="24"/>
                <w:szCs w:val="24"/>
              </w:rPr>
            </w:pPr>
            <w:r w:rsidRPr="001A6B25">
              <w:rPr>
                <w:sz w:val="24"/>
                <w:szCs w:val="24"/>
              </w:rPr>
              <w:t>-</w:t>
            </w:r>
            <w:r w:rsidR="001E5FA4" w:rsidRPr="001A6B25">
              <w:rPr>
                <w:sz w:val="24"/>
                <w:szCs w:val="24"/>
              </w:rPr>
              <w:t>356</w:t>
            </w:r>
          </w:p>
        </w:tc>
        <w:tc>
          <w:tcPr>
            <w:tcW w:w="1134" w:type="dxa"/>
            <w:tcBorders>
              <w:top w:val="nil"/>
              <w:left w:val="nil"/>
              <w:bottom w:val="single" w:sz="4" w:space="0" w:color="auto"/>
              <w:right w:val="single" w:sz="8" w:space="0" w:color="auto"/>
            </w:tcBorders>
            <w:shd w:val="clear" w:color="auto" w:fill="auto"/>
            <w:vAlign w:val="center"/>
          </w:tcPr>
          <w:p w:rsidR="003079DB" w:rsidRPr="001A6B25" w:rsidRDefault="003079DB" w:rsidP="003079DB">
            <w:pPr>
              <w:jc w:val="center"/>
              <w:rPr>
                <w:sz w:val="24"/>
                <w:szCs w:val="24"/>
              </w:rPr>
            </w:pPr>
            <w:r w:rsidRPr="001A6B25">
              <w:rPr>
                <w:sz w:val="24"/>
                <w:szCs w:val="24"/>
              </w:rPr>
              <w:t>х</w:t>
            </w:r>
          </w:p>
        </w:tc>
      </w:tr>
      <w:tr w:rsidR="003079DB" w:rsidRPr="001A6B25" w:rsidTr="003079DB">
        <w:trPr>
          <w:trHeight w:val="249"/>
        </w:trPr>
        <w:tc>
          <w:tcPr>
            <w:tcW w:w="4253" w:type="dxa"/>
            <w:tcBorders>
              <w:top w:val="nil"/>
              <w:left w:val="single" w:sz="8" w:space="0" w:color="auto"/>
              <w:bottom w:val="single" w:sz="4" w:space="0" w:color="auto"/>
              <w:right w:val="single" w:sz="4" w:space="0" w:color="auto"/>
            </w:tcBorders>
            <w:shd w:val="clear" w:color="auto" w:fill="auto"/>
            <w:noWrap/>
            <w:vAlign w:val="center"/>
          </w:tcPr>
          <w:p w:rsidR="003079DB" w:rsidRPr="001A6B25" w:rsidRDefault="003079DB" w:rsidP="003079DB">
            <w:pPr>
              <w:rPr>
                <w:sz w:val="24"/>
                <w:szCs w:val="24"/>
              </w:rPr>
            </w:pPr>
            <w:r w:rsidRPr="001A6B25">
              <w:rPr>
                <w:sz w:val="24"/>
                <w:szCs w:val="24"/>
              </w:rPr>
              <w:t xml:space="preserve">Среднесписочная численность работающих </w:t>
            </w:r>
          </w:p>
        </w:tc>
        <w:tc>
          <w:tcPr>
            <w:tcW w:w="10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тыс. чел.</w:t>
            </w: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AA259C" w:rsidP="00AA259C">
            <w:pPr>
              <w:jc w:val="center"/>
              <w:rPr>
                <w:sz w:val="24"/>
                <w:szCs w:val="24"/>
              </w:rPr>
            </w:pPr>
            <w:r w:rsidRPr="001A6B25">
              <w:rPr>
                <w:sz w:val="24"/>
                <w:szCs w:val="24"/>
              </w:rPr>
              <w:t>7,352</w:t>
            </w: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AA259C" w:rsidP="003079DB">
            <w:pPr>
              <w:jc w:val="center"/>
              <w:rPr>
                <w:sz w:val="24"/>
                <w:szCs w:val="24"/>
              </w:rPr>
            </w:pPr>
            <w:r w:rsidRPr="001A6B25">
              <w:rPr>
                <w:sz w:val="24"/>
                <w:szCs w:val="24"/>
              </w:rPr>
              <w:t>6,941</w:t>
            </w: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AA259C" w:rsidP="003079DB">
            <w:pPr>
              <w:jc w:val="center"/>
              <w:rPr>
                <w:sz w:val="24"/>
                <w:szCs w:val="24"/>
              </w:rPr>
            </w:pPr>
            <w:r w:rsidRPr="001A6B25">
              <w:rPr>
                <w:sz w:val="24"/>
                <w:szCs w:val="24"/>
              </w:rPr>
              <w:t>-0,41</w:t>
            </w: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AA259C" w:rsidP="003079DB">
            <w:pPr>
              <w:jc w:val="center"/>
              <w:rPr>
                <w:sz w:val="24"/>
                <w:szCs w:val="24"/>
              </w:rPr>
            </w:pPr>
            <w:r w:rsidRPr="001A6B25">
              <w:rPr>
                <w:sz w:val="24"/>
                <w:szCs w:val="24"/>
              </w:rPr>
              <w:t>94,41</w:t>
            </w:r>
          </w:p>
        </w:tc>
      </w:tr>
      <w:tr w:rsidR="003079DB" w:rsidRPr="001A6B25"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3079DB" w:rsidRPr="001A6B25" w:rsidRDefault="003079DB" w:rsidP="003079DB">
            <w:pPr>
              <w:rPr>
                <w:sz w:val="24"/>
                <w:szCs w:val="24"/>
              </w:rPr>
            </w:pPr>
            <w:r w:rsidRPr="001A6B25">
              <w:rPr>
                <w:sz w:val="24"/>
                <w:szCs w:val="24"/>
              </w:rPr>
              <w:t>Численность официально зарегистрированных безработных</w:t>
            </w:r>
          </w:p>
        </w:tc>
        <w:tc>
          <w:tcPr>
            <w:tcW w:w="10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тыс. чел</w:t>
            </w: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0,190</w:t>
            </w: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0,116</w:t>
            </w: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-0,074</w:t>
            </w: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61,05</w:t>
            </w:r>
          </w:p>
        </w:tc>
      </w:tr>
      <w:tr w:rsidR="003079DB" w:rsidRPr="001A6B25"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3079DB" w:rsidRPr="001A6B25" w:rsidRDefault="003079DB" w:rsidP="003079DB">
            <w:pPr>
              <w:rPr>
                <w:sz w:val="24"/>
                <w:szCs w:val="24"/>
              </w:rPr>
            </w:pPr>
            <w:r w:rsidRPr="001A6B25">
              <w:rPr>
                <w:sz w:val="24"/>
                <w:szCs w:val="24"/>
              </w:rPr>
              <w:t>Уровень официально зарегистрированной безработицы</w:t>
            </w:r>
          </w:p>
        </w:tc>
        <w:tc>
          <w:tcPr>
            <w:tcW w:w="10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w:t>
            </w: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1,49</w:t>
            </w: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0,89</w:t>
            </w: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-0,60</w:t>
            </w: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59,73</w:t>
            </w:r>
          </w:p>
        </w:tc>
      </w:tr>
      <w:tr w:rsidR="003079DB" w:rsidRPr="001A6B25" w:rsidTr="003079DB">
        <w:trPr>
          <w:trHeight w:val="466"/>
        </w:trPr>
        <w:tc>
          <w:tcPr>
            <w:tcW w:w="4253" w:type="dxa"/>
            <w:tcBorders>
              <w:top w:val="nil"/>
              <w:left w:val="single" w:sz="8" w:space="0" w:color="auto"/>
              <w:bottom w:val="single" w:sz="4" w:space="0" w:color="auto"/>
              <w:right w:val="single" w:sz="4" w:space="0" w:color="auto"/>
            </w:tcBorders>
            <w:shd w:val="clear" w:color="auto" w:fill="auto"/>
            <w:vAlign w:val="center"/>
          </w:tcPr>
          <w:p w:rsidR="003079DB" w:rsidRPr="001A6B25" w:rsidRDefault="003079DB" w:rsidP="003079DB">
            <w:pPr>
              <w:rPr>
                <w:sz w:val="24"/>
                <w:szCs w:val="24"/>
              </w:rPr>
            </w:pPr>
            <w:r w:rsidRPr="001A6B25">
              <w:rPr>
                <w:sz w:val="24"/>
                <w:szCs w:val="24"/>
              </w:rPr>
              <w:t xml:space="preserve">Среднемесячная заработная плата одного работающего списочного состава </w:t>
            </w:r>
          </w:p>
        </w:tc>
        <w:tc>
          <w:tcPr>
            <w:tcW w:w="10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108 637,00</w:t>
            </w: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123 490,00</w:t>
            </w: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+14 853,00</w:t>
            </w: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113,67</w:t>
            </w:r>
          </w:p>
        </w:tc>
      </w:tr>
      <w:tr w:rsidR="003079DB" w:rsidRPr="001A6B25" w:rsidTr="003079DB">
        <w:trPr>
          <w:trHeight w:val="466"/>
        </w:trPr>
        <w:tc>
          <w:tcPr>
            <w:tcW w:w="4253" w:type="dxa"/>
            <w:tcBorders>
              <w:top w:val="nil"/>
              <w:left w:val="single" w:sz="8" w:space="0" w:color="auto"/>
              <w:bottom w:val="single" w:sz="4" w:space="0" w:color="auto"/>
              <w:right w:val="single" w:sz="4" w:space="0" w:color="auto"/>
            </w:tcBorders>
            <w:shd w:val="clear" w:color="auto" w:fill="auto"/>
            <w:vAlign w:val="center"/>
          </w:tcPr>
          <w:p w:rsidR="003079DB" w:rsidRPr="001A6B25" w:rsidRDefault="003079DB" w:rsidP="003079DB">
            <w:pPr>
              <w:rPr>
                <w:sz w:val="24"/>
                <w:szCs w:val="24"/>
              </w:rPr>
            </w:pPr>
            <w:r w:rsidRPr="001A6B25">
              <w:rPr>
                <w:sz w:val="24"/>
                <w:szCs w:val="24"/>
              </w:rPr>
              <w:t xml:space="preserve">Средний размер дохода пенсионера </w:t>
            </w:r>
          </w:p>
        </w:tc>
        <w:tc>
          <w:tcPr>
            <w:tcW w:w="10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rFonts w:ascii="12" w:hAnsi="12"/>
                <w:sz w:val="24"/>
                <w:szCs w:val="24"/>
              </w:rPr>
            </w:pPr>
            <w:r w:rsidRPr="001A6B25">
              <w:rPr>
                <w:rFonts w:ascii="12" w:hAnsi="12"/>
                <w:sz w:val="24"/>
                <w:szCs w:val="24"/>
              </w:rPr>
              <w:t>30 517,81</w:t>
            </w: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33 417,98</w:t>
            </w: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+2 900,17</w:t>
            </w: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109,50</w:t>
            </w:r>
          </w:p>
        </w:tc>
      </w:tr>
      <w:tr w:rsidR="003079DB" w:rsidRPr="001A6B25"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3079DB" w:rsidRPr="001A6B25" w:rsidRDefault="003079DB" w:rsidP="003079DB">
            <w:pPr>
              <w:rPr>
                <w:sz w:val="24"/>
                <w:szCs w:val="24"/>
              </w:rPr>
            </w:pPr>
            <w:r w:rsidRPr="001A6B25">
              <w:rPr>
                <w:sz w:val="24"/>
                <w:szCs w:val="24"/>
              </w:rPr>
              <w:t>Среднемесячные денежные доходы населения (в расчете на одного жителя в месяц)</w:t>
            </w:r>
          </w:p>
        </w:tc>
        <w:tc>
          <w:tcPr>
            <w:tcW w:w="10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rFonts w:ascii="12" w:hAnsi="12"/>
                <w:sz w:val="24"/>
                <w:szCs w:val="24"/>
              </w:rPr>
            </w:pPr>
            <w:r w:rsidRPr="001A6B25">
              <w:rPr>
                <w:rFonts w:ascii="12" w:hAnsi="12"/>
                <w:sz w:val="24"/>
                <w:szCs w:val="24"/>
              </w:rPr>
              <w:t>49 183,76</w:t>
            </w: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53 089,25</w:t>
            </w: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+3 905,49</w:t>
            </w: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107,94</w:t>
            </w:r>
          </w:p>
        </w:tc>
      </w:tr>
      <w:tr w:rsidR="003079DB" w:rsidRPr="001A6B25"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hideMark/>
          </w:tcPr>
          <w:p w:rsidR="003079DB" w:rsidRPr="001A6B25" w:rsidRDefault="003079DB" w:rsidP="003079DB">
            <w:pPr>
              <w:rPr>
                <w:b/>
                <w:bCs/>
                <w:sz w:val="24"/>
                <w:szCs w:val="24"/>
              </w:rPr>
            </w:pPr>
            <w:r w:rsidRPr="001A6B25">
              <w:rPr>
                <w:b/>
                <w:bCs/>
                <w:sz w:val="24"/>
                <w:szCs w:val="24"/>
              </w:rPr>
              <w:t>В отчетном периоде отмечается:</w:t>
            </w:r>
          </w:p>
          <w:p w:rsidR="003079DB" w:rsidRPr="001A6B25" w:rsidRDefault="003079DB" w:rsidP="003079DB">
            <w:pPr>
              <w:rPr>
                <w:bCs/>
                <w:sz w:val="24"/>
                <w:szCs w:val="24"/>
              </w:rPr>
            </w:pPr>
            <w:r w:rsidRPr="001A6B25">
              <w:rPr>
                <w:b/>
                <w:bCs/>
                <w:sz w:val="24"/>
                <w:szCs w:val="24"/>
              </w:rPr>
              <w:t>- увеличение показателей:</w:t>
            </w:r>
          </w:p>
        </w:tc>
        <w:tc>
          <w:tcPr>
            <w:tcW w:w="1016" w:type="dxa"/>
            <w:tcBorders>
              <w:top w:val="nil"/>
              <w:left w:val="nil"/>
              <w:bottom w:val="single" w:sz="4" w:space="0" w:color="auto"/>
              <w:right w:val="single" w:sz="4" w:space="0" w:color="auto"/>
            </w:tcBorders>
            <w:shd w:val="clear" w:color="auto" w:fill="auto"/>
            <w:noWrap/>
            <w:vAlign w:val="center"/>
            <w:hideMark/>
          </w:tcPr>
          <w:p w:rsidR="003079DB" w:rsidRPr="001A6B25" w:rsidRDefault="003079DB" w:rsidP="003079DB">
            <w:pPr>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3079DB" w:rsidP="003079DB">
            <w:pPr>
              <w:jc w:val="center"/>
              <w:rPr>
                <w:sz w:val="24"/>
                <w:szCs w:val="24"/>
              </w:rPr>
            </w:pPr>
          </w:p>
        </w:tc>
      </w:tr>
      <w:tr w:rsidR="003079DB" w:rsidRPr="001A6B25"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3079DB" w:rsidRPr="001A6B25" w:rsidRDefault="003079DB" w:rsidP="003079DB">
            <w:pPr>
              <w:rPr>
                <w:sz w:val="24"/>
                <w:szCs w:val="24"/>
              </w:rPr>
            </w:pPr>
            <w:r w:rsidRPr="001A6B25">
              <w:rPr>
                <w:sz w:val="24"/>
                <w:szCs w:val="24"/>
              </w:rPr>
              <w:t>объем отгруженных товаров собственного производства (</w:t>
            </w:r>
            <w:r w:rsidRPr="001A6B25">
              <w:rPr>
                <w:bCs/>
                <w:sz w:val="24"/>
                <w:szCs w:val="24"/>
              </w:rPr>
              <w:t>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1 723,10</w:t>
            </w: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2 051,60</w:t>
            </w: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+ 328,50</w:t>
            </w: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108,44</w:t>
            </w:r>
          </w:p>
        </w:tc>
      </w:tr>
      <w:tr w:rsidR="003079DB" w:rsidRPr="001A6B25"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3079DB" w:rsidRPr="001A6B25" w:rsidRDefault="003079DB" w:rsidP="003079DB">
            <w:pPr>
              <w:rPr>
                <w:sz w:val="24"/>
                <w:szCs w:val="24"/>
              </w:rPr>
            </w:pPr>
            <w:r w:rsidRPr="001A6B25">
              <w:rPr>
                <w:sz w:val="24"/>
                <w:szCs w:val="24"/>
              </w:rPr>
              <w:t>добыча полезных ископаемых (</w:t>
            </w:r>
            <w:r w:rsidRPr="001A6B25">
              <w:rPr>
                <w:bCs/>
                <w:sz w:val="24"/>
                <w:szCs w:val="24"/>
              </w:rPr>
              <w:t>в сопоставимых ценах</w:t>
            </w:r>
            <w:r w:rsidRPr="001A6B25">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838,50</w:t>
            </w: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1 183,30</w:t>
            </w: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+344,80</w:t>
            </w: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125,66</w:t>
            </w:r>
          </w:p>
        </w:tc>
      </w:tr>
      <w:tr w:rsidR="003079DB" w:rsidRPr="001A6B25"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3079DB" w:rsidRPr="001A6B25" w:rsidRDefault="003079DB" w:rsidP="003079DB">
            <w:pPr>
              <w:rPr>
                <w:sz w:val="24"/>
                <w:szCs w:val="24"/>
              </w:rPr>
            </w:pPr>
            <w:r w:rsidRPr="001A6B25">
              <w:rPr>
                <w:sz w:val="24"/>
                <w:szCs w:val="24"/>
              </w:rPr>
              <w:lastRenderedPageBreak/>
              <w:t xml:space="preserve">оборот розничной торговли </w:t>
            </w:r>
            <w:r w:rsidRPr="001A6B25">
              <w:rPr>
                <w:bCs/>
                <w:sz w:val="24"/>
                <w:szCs w:val="24"/>
              </w:rPr>
              <w:t>(в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4 401,77</w:t>
            </w: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4 723,57</w:t>
            </w: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+321,80</w:t>
            </w: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100,01</w:t>
            </w:r>
          </w:p>
        </w:tc>
      </w:tr>
      <w:tr w:rsidR="003079DB" w:rsidRPr="001A6B25"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3079DB" w:rsidRPr="001A6B25" w:rsidRDefault="003079DB" w:rsidP="003079DB">
            <w:pPr>
              <w:rPr>
                <w:sz w:val="24"/>
                <w:szCs w:val="24"/>
              </w:rPr>
            </w:pPr>
            <w:r w:rsidRPr="001A6B25">
              <w:rPr>
                <w:sz w:val="24"/>
                <w:szCs w:val="24"/>
              </w:rPr>
              <w:t>объем реализации платных услуг в сопоставимых ценах (</w:t>
            </w:r>
            <w:r w:rsidRPr="001A6B25">
              <w:rPr>
                <w:bCs/>
                <w:sz w:val="24"/>
                <w:szCs w:val="24"/>
              </w:rPr>
              <w:t>в сопоставимых ценах</w:t>
            </w:r>
            <w:r w:rsidRPr="001A6B25">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1 601,99</w:t>
            </w: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1 719,27</w:t>
            </w: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+117,28</w:t>
            </w: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100,30</w:t>
            </w:r>
          </w:p>
        </w:tc>
      </w:tr>
      <w:tr w:rsidR="003079DB" w:rsidRPr="001A6B25"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3079DB" w:rsidRPr="001A6B25" w:rsidRDefault="003079DB" w:rsidP="003079DB">
            <w:pPr>
              <w:rPr>
                <w:sz w:val="24"/>
                <w:szCs w:val="24"/>
              </w:rPr>
            </w:pPr>
          </w:p>
          <w:p w:rsidR="003079DB" w:rsidRPr="001A6B25" w:rsidRDefault="003079DB" w:rsidP="003079DB">
            <w:pPr>
              <w:rPr>
                <w:sz w:val="24"/>
                <w:szCs w:val="24"/>
              </w:rPr>
            </w:pPr>
            <w:r w:rsidRPr="001A6B25">
              <w:rPr>
                <w:sz w:val="24"/>
                <w:szCs w:val="24"/>
              </w:rPr>
              <w:t>добыча газа природного</w:t>
            </w:r>
          </w:p>
          <w:p w:rsidR="003079DB" w:rsidRPr="001A6B25" w:rsidRDefault="003079DB" w:rsidP="003079DB">
            <w:pPr>
              <w:rPr>
                <w:sz w:val="24"/>
                <w:szCs w:val="24"/>
              </w:rPr>
            </w:pPr>
          </w:p>
        </w:tc>
        <w:tc>
          <w:tcPr>
            <w:tcW w:w="10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млрд.  кВт/час</w:t>
            </w: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0,0193</w:t>
            </w: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rFonts w:ascii="Times New Roman CYR" w:hAnsi="Times New Roman CYR" w:cs="Times New Roman CYR"/>
                <w:sz w:val="24"/>
                <w:szCs w:val="24"/>
              </w:rPr>
            </w:pPr>
          </w:p>
          <w:p w:rsidR="003079DB" w:rsidRPr="001A6B25" w:rsidRDefault="003079DB" w:rsidP="003079DB">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0,0196</w:t>
            </w:r>
          </w:p>
          <w:p w:rsidR="003079DB" w:rsidRPr="001A6B25" w:rsidRDefault="003079DB" w:rsidP="003079DB">
            <w:pPr>
              <w:jc w:val="center"/>
              <w:rPr>
                <w:rFonts w:ascii="Times New Roman CYR" w:hAnsi="Times New Roman CYR" w:cs="Times New Roman CYR"/>
                <w:sz w:val="24"/>
                <w:szCs w:val="24"/>
              </w:rPr>
            </w:pP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+0,0003</w:t>
            </w: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3079DB" w:rsidP="003079DB">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101,55</w:t>
            </w:r>
          </w:p>
        </w:tc>
      </w:tr>
      <w:tr w:rsidR="003079DB" w:rsidRPr="001A6B25"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3079DB" w:rsidRPr="001A6B25" w:rsidRDefault="003079DB" w:rsidP="003079DB">
            <w:pPr>
              <w:rPr>
                <w:sz w:val="24"/>
                <w:szCs w:val="24"/>
              </w:rPr>
            </w:pPr>
            <w:r w:rsidRPr="001A6B25">
              <w:rPr>
                <w:sz w:val="24"/>
                <w:szCs w:val="24"/>
              </w:rPr>
              <w:t>производство электроэнергии</w:t>
            </w:r>
          </w:p>
        </w:tc>
        <w:tc>
          <w:tcPr>
            <w:tcW w:w="10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млрд. куб. м.</w:t>
            </w: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0,0724</w:t>
            </w: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0,0824</w:t>
            </w: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+0,010</w:t>
            </w: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3079DB" w:rsidP="003079DB">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113,81</w:t>
            </w:r>
          </w:p>
        </w:tc>
      </w:tr>
      <w:tr w:rsidR="003079DB" w:rsidRPr="001A6B25" w:rsidTr="003079DB">
        <w:trPr>
          <w:trHeight w:val="379"/>
        </w:trPr>
        <w:tc>
          <w:tcPr>
            <w:tcW w:w="4253" w:type="dxa"/>
            <w:tcBorders>
              <w:top w:val="nil"/>
              <w:left w:val="single" w:sz="8" w:space="0" w:color="auto"/>
              <w:bottom w:val="single" w:sz="4" w:space="0" w:color="auto"/>
              <w:right w:val="single" w:sz="4" w:space="0" w:color="auto"/>
            </w:tcBorders>
            <w:shd w:val="clear" w:color="auto" w:fill="auto"/>
            <w:vAlign w:val="center"/>
          </w:tcPr>
          <w:p w:rsidR="003079DB" w:rsidRPr="001A6B25" w:rsidRDefault="003079DB" w:rsidP="003079DB">
            <w:pPr>
              <w:autoSpaceDE w:val="0"/>
              <w:autoSpaceDN w:val="0"/>
              <w:adjustRightInd w:val="0"/>
              <w:spacing w:line="0" w:lineRule="atLeast"/>
              <w:rPr>
                <w:sz w:val="24"/>
                <w:szCs w:val="24"/>
              </w:rPr>
            </w:pPr>
            <w:r w:rsidRPr="001A6B25">
              <w:rPr>
                <w:b/>
                <w:bCs/>
                <w:sz w:val="24"/>
                <w:szCs w:val="24"/>
              </w:rPr>
              <w:t>- снижение показателей:</w:t>
            </w:r>
          </w:p>
        </w:tc>
        <w:tc>
          <w:tcPr>
            <w:tcW w:w="10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autoSpaceDE w:val="0"/>
              <w:autoSpaceDN w:val="0"/>
              <w:adjustRightInd w:val="0"/>
              <w:spacing w:line="0" w:lineRule="atLeast"/>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autoSpaceDE w:val="0"/>
              <w:autoSpaceDN w:val="0"/>
              <w:adjustRightInd w:val="0"/>
              <w:spacing w:line="0" w:lineRule="atLeast"/>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autoSpaceDE w:val="0"/>
              <w:autoSpaceDN w:val="0"/>
              <w:adjustRightInd w:val="0"/>
              <w:spacing w:line="0" w:lineRule="atLeast"/>
              <w:jc w:val="center"/>
              <w:rPr>
                <w:sz w:val="24"/>
                <w:szCs w:val="24"/>
              </w:rPr>
            </w:pP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autoSpaceDE w:val="0"/>
              <w:autoSpaceDN w:val="0"/>
              <w:adjustRightInd w:val="0"/>
              <w:spacing w:line="0" w:lineRule="atLeast"/>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3079DB" w:rsidP="003079DB">
            <w:pPr>
              <w:jc w:val="center"/>
              <w:rPr>
                <w:sz w:val="24"/>
                <w:szCs w:val="24"/>
              </w:rPr>
            </w:pPr>
          </w:p>
        </w:tc>
      </w:tr>
      <w:tr w:rsidR="003079DB" w:rsidRPr="001A6B25" w:rsidTr="003079DB">
        <w:trPr>
          <w:trHeight w:val="379"/>
        </w:trPr>
        <w:tc>
          <w:tcPr>
            <w:tcW w:w="4253" w:type="dxa"/>
            <w:tcBorders>
              <w:top w:val="nil"/>
              <w:left w:val="single" w:sz="8" w:space="0" w:color="auto"/>
              <w:bottom w:val="single" w:sz="4" w:space="0" w:color="auto"/>
              <w:right w:val="single" w:sz="4" w:space="0" w:color="auto"/>
            </w:tcBorders>
            <w:shd w:val="clear" w:color="auto" w:fill="auto"/>
            <w:vAlign w:val="center"/>
          </w:tcPr>
          <w:p w:rsidR="003079DB" w:rsidRPr="001A6B25" w:rsidRDefault="003079DB" w:rsidP="003079DB">
            <w:pPr>
              <w:rPr>
                <w:sz w:val="24"/>
                <w:szCs w:val="24"/>
              </w:rPr>
            </w:pPr>
            <w:r w:rsidRPr="001A6B25">
              <w:rPr>
                <w:sz w:val="24"/>
                <w:szCs w:val="24"/>
              </w:rPr>
              <w:t>объем инвестиций в основной капитал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1 918,56</w:t>
            </w: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901,86</w:t>
            </w: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+1 016,70</w:t>
            </w: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43,36</w:t>
            </w:r>
          </w:p>
        </w:tc>
      </w:tr>
      <w:tr w:rsidR="003079DB" w:rsidRPr="001A6B25" w:rsidTr="003079DB">
        <w:trPr>
          <w:trHeight w:val="379"/>
        </w:trPr>
        <w:tc>
          <w:tcPr>
            <w:tcW w:w="4253" w:type="dxa"/>
            <w:tcBorders>
              <w:top w:val="nil"/>
              <w:left w:val="single" w:sz="8" w:space="0" w:color="auto"/>
              <w:bottom w:val="single" w:sz="4" w:space="0" w:color="auto"/>
              <w:right w:val="single" w:sz="4" w:space="0" w:color="auto"/>
            </w:tcBorders>
            <w:shd w:val="clear" w:color="auto" w:fill="auto"/>
            <w:vAlign w:val="center"/>
          </w:tcPr>
          <w:p w:rsidR="003079DB" w:rsidRPr="001A6B25" w:rsidRDefault="003079DB" w:rsidP="003079DB">
            <w:pPr>
              <w:rPr>
                <w:sz w:val="24"/>
                <w:szCs w:val="24"/>
              </w:rPr>
            </w:pPr>
            <w:r w:rsidRPr="001A6B25">
              <w:rPr>
                <w:sz w:val="24"/>
                <w:szCs w:val="24"/>
              </w:rPr>
              <w:t>объем работ, выполненных по виду деятельности «Строительство» (бюджетные средства)</w:t>
            </w:r>
          </w:p>
        </w:tc>
        <w:tc>
          <w:tcPr>
            <w:tcW w:w="10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904,29</w:t>
            </w: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796,20</w:t>
            </w: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-108,09</w:t>
            </w: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82,75</w:t>
            </w:r>
          </w:p>
        </w:tc>
      </w:tr>
      <w:tr w:rsidR="003079DB" w:rsidRPr="001A6B25"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3079DB" w:rsidRPr="001A6B25" w:rsidRDefault="003079DB" w:rsidP="003079DB">
            <w:pPr>
              <w:rPr>
                <w:sz w:val="24"/>
                <w:szCs w:val="24"/>
              </w:rPr>
            </w:pPr>
            <w:r w:rsidRPr="001A6B25">
              <w:rPr>
                <w:sz w:val="24"/>
                <w:szCs w:val="24"/>
              </w:rPr>
              <w:t>обрабатывающие производства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205,20</w:t>
            </w: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192,20</w:t>
            </w: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-13,00</w:t>
            </w: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85,54</w:t>
            </w:r>
          </w:p>
        </w:tc>
      </w:tr>
      <w:tr w:rsidR="003079DB" w:rsidRPr="001A6B25"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3079DB" w:rsidRPr="001A6B25" w:rsidRDefault="003079DB" w:rsidP="003079DB">
            <w:pPr>
              <w:rPr>
                <w:sz w:val="24"/>
                <w:szCs w:val="24"/>
              </w:rPr>
            </w:pPr>
            <w:r w:rsidRPr="001A6B25">
              <w:rPr>
                <w:sz w:val="24"/>
                <w:szCs w:val="24"/>
              </w:rPr>
              <w:t>обеспечение электроэнергией, газом и паром, кондиционирование воздухом (</w:t>
            </w:r>
            <w:r w:rsidRPr="001A6B25">
              <w:rPr>
                <w:bCs/>
                <w:sz w:val="24"/>
                <w:szCs w:val="24"/>
              </w:rPr>
              <w:t>в сопоставимых ценах</w:t>
            </w:r>
            <w:r w:rsidRPr="001A6B25">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503,50</w:t>
            </w: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490,40</w:t>
            </w: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-13,10</w:t>
            </w: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92,06</w:t>
            </w:r>
          </w:p>
        </w:tc>
      </w:tr>
      <w:tr w:rsidR="003079DB" w:rsidRPr="001A6B25"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3079DB" w:rsidRPr="001A6B25" w:rsidRDefault="003079DB" w:rsidP="003079DB">
            <w:pPr>
              <w:rPr>
                <w:sz w:val="24"/>
                <w:szCs w:val="24"/>
              </w:rPr>
            </w:pPr>
            <w:r w:rsidRPr="001A6B25">
              <w:rPr>
                <w:sz w:val="24"/>
                <w:szCs w:val="24"/>
              </w:rPr>
              <w:t>водоснабжение, водоотведение, организация сбора и утилизация отходов, деятельность по ликвидации загрязнений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175,90</w:t>
            </w: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185,70</w:t>
            </w: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-9,80</w:t>
            </w: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98,94</w:t>
            </w:r>
          </w:p>
        </w:tc>
      </w:tr>
      <w:tr w:rsidR="003079DB" w:rsidRPr="001A6B25"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3079DB" w:rsidRPr="001A6B25" w:rsidRDefault="003079DB" w:rsidP="003079DB">
            <w:pPr>
              <w:rPr>
                <w:sz w:val="24"/>
                <w:szCs w:val="24"/>
              </w:rPr>
            </w:pPr>
            <w:r w:rsidRPr="001A6B25">
              <w:rPr>
                <w:sz w:val="24"/>
                <w:szCs w:val="24"/>
              </w:rPr>
              <w:t>ввод жилья (общая площадь по уточненным данным Росстата)</w:t>
            </w:r>
          </w:p>
        </w:tc>
        <w:tc>
          <w:tcPr>
            <w:tcW w:w="10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тыс.</w:t>
            </w:r>
          </w:p>
          <w:p w:rsidR="003079DB" w:rsidRPr="001A6B25" w:rsidRDefault="003079DB" w:rsidP="003079DB">
            <w:pPr>
              <w:jc w:val="center"/>
              <w:rPr>
                <w:sz w:val="24"/>
                <w:szCs w:val="24"/>
              </w:rPr>
            </w:pPr>
            <w:r w:rsidRPr="001A6B25">
              <w:rPr>
                <w:sz w:val="24"/>
                <w:szCs w:val="24"/>
              </w:rPr>
              <w:t>кв. м.</w:t>
            </w: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8,583</w:t>
            </w: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4,664</w:t>
            </w: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-3,9</w:t>
            </w: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3079DB" w:rsidP="003079DB">
            <w:pPr>
              <w:jc w:val="center"/>
              <w:rPr>
                <w:sz w:val="24"/>
                <w:szCs w:val="24"/>
              </w:rPr>
            </w:pPr>
            <w:r w:rsidRPr="001A6B25">
              <w:rPr>
                <w:sz w:val="24"/>
                <w:szCs w:val="24"/>
              </w:rPr>
              <w:t>54,34</w:t>
            </w:r>
          </w:p>
        </w:tc>
      </w:tr>
      <w:tr w:rsidR="003079DB" w:rsidRPr="001A6B25"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3079DB" w:rsidRPr="001A6B25" w:rsidRDefault="003079DB" w:rsidP="003079DB">
            <w:pPr>
              <w:rPr>
                <w:b/>
                <w:sz w:val="24"/>
                <w:szCs w:val="24"/>
              </w:rPr>
            </w:pPr>
            <w:r w:rsidRPr="001A6B25">
              <w:rPr>
                <w:b/>
                <w:sz w:val="24"/>
                <w:szCs w:val="24"/>
              </w:rPr>
              <w:t>Бюджет муниципального образования Березовский район:</w:t>
            </w:r>
          </w:p>
        </w:tc>
        <w:tc>
          <w:tcPr>
            <w:tcW w:w="10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3079DB" w:rsidP="003079DB">
            <w:pPr>
              <w:jc w:val="center"/>
              <w:rPr>
                <w:sz w:val="24"/>
                <w:szCs w:val="24"/>
              </w:rPr>
            </w:pPr>
          </w:p>
        </w:tc>
      </w:tr>
      <w:tr w:rsidR="003079DB" w:rsidRPr="001A6B25"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3079DB" w:rsidRPr="001A6B25" w:rsidRDefault="003079DB" w:rsidP="003079DB">
            <w:pPr>
              <w:rPr>
                <w:sz w:val="24"/>
                <w:szCs w:val="24"/>
              </w:rPr>
            </w:pPr>
            <w:r w:rsidRPr="001A6B25">
              <w:rPr>
                <w:sz w:val="24"/>
                <w:szCs w:val="24"/>
              </w:rPr>
              <w:t>доходы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4" w:space="0" w:color="auto"/>
              <w:right w:val="single" w:sz="4" w:space="0" w:color="auto"/>
            </w:tcBorders>
            <w:shd w:val="clear" w:color="auto" w:fill="auto"/>
            <w:noWrap/>
            <w:vAlign w:val="center"/>
            <w:hideMark/>
          </w:tcPr>
          <w:p w:rsidR="003079DB" w:rsidRPr="001A6B25" w:rsidRDefault="003079DB" w:rsidP="003079DB">
            <w:pPr>
              <w:jc w:val="center"/>
              <w:rPr>
                <w:sz w:val="24"/>
                <w:szCs w:val="24"/>
              </w:rPr>
            </w:pPr>
            <w:r w:rsidRPr="001A6B25">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5 557,81</w:t>
            </w: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5 819,50</w:t>
            </w: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+261,69</w:t>
            </w: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3079DB" w:rsidP="003079DB">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104,71</w:t>
            </w:r>
          </w:p>
        </w:tc>
      </w:tr>
      <w:tr w:rsidR="003079DB" w:rsidRPr="001A6B25"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3079DB" w:rsidRPr="001A6B25" w:rsidRDefault="003079DB" w:rsidP="003079DB">
            <w:pPr>
              <w:rPr>
                <w:sz w:val="24"/>
                <w:szCs w:val="24"/>
              </w:rPr>
            </w:pPr>
            <w:r w:rsidRPr="001A6B25">
              <w:rPr>
                <w:sz w:val="24"/>
                <w:szCs w:val="24"/>
              </w:rPr>
              <w:t xml:space="preserve">в том числе: безвозмездные поступления от других бюджетов бюджетной системы Российской Федерации </w:t>
            </w:r>
          </w:p>
        </w:tc>
        <w:tc>
          <w:tcPr>
            <w:tcW w:w="1016" w:type="dxa"/>
            <w:tcBorders>
              <w:top w:val="nil"/>
              <w:left w:val="nil"/>
              <w:bottom w:val="single" w:sz="4" w:space="0" w:color="auto"/>
              <w:right w:val="single" w:sz="4" w:space="0" w:color="auto"/>
            </w:tcBorders>
            <w:shd w:val="clear" w:color="auto" w:fill="auto"/>
            <w:noWrap/>
            <w:vAlign w:val="center"/>
            <w:hideMark/>
          </w:tcPr>
          <w:p w:rsidR="003079DB" w:rsidRPr="001A6B25" w:rsidRDefault="003079DB" w:rsidP="003079DB">
            <w:pPr>
              <w:jc w:val="center"/>
              <w:rPr>
                <w:sz w:val="24"/>
                <w:szCs w:val="24"/>
              </w:rPr>
            </w:pPr>
            <w:r w:rsidRPr="001A6B25">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4 853,03</w:t>
            </w:r>
          </w:p>
        </w:tc>
        <w:tc>
          <w:tcPr>
            <w:tcW w:w="1418"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5 032,79</w:t>
            </w:r>
          </w:p>
        </w:tc>
        <w:tc>
          <w:tcPr>
            <w:tcW w:w="1394" w:type="dxa"/>
            <w:tcBorders>
              <w:top w:val="nil"/>
              <w:left w:val="nil"/>
              <w:bottom w:val="single" w:sz="4" w:space="0" w:color="auto"/>
              <w:right w:val="single" w:sz="4" w:space="0" w:color="auto"/>
            </w:tcBorders>
            <w:shd w:val="clear" w:color="auto" w:fill="auto"/>
            <w:noWrap/>
            <w:vAlign w:val="center"/>
          </w:tcPr>
          <w:p w:rsidR="003079DB" w:rsidRPr="001A6B25" w:rsidRDefault="003079DB" w:rsidP="003079DB">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+179,76</w:t>
            </w:r>
          </w:p>
        </w:tc>
        <w:tc>
          <w:tcPr>
            <w:tcW w:w="1134" w:type="dxa"/>
            <w:tcBorders>
              <w:top w:val="nil"/>
              <w:left w:val="nil"/>
              <w:bottom w:val="single" w:sz="4" w:space="0" w:color="auto"/>
              <w:right w:val="single" w:sz="8" w:space="0" w:color="auto"/>
            </w:tcBorders>
            <w:shd w:val="clear" w:color="auto" w:fill="auto"/>
            <w:noWrap/>
            <w:vAlign w:val="center"/>
          </w:tcPr>
          <w:p w:rsidR="003079DB" w:rsidRPr="001A6B25" w:rsidRDefault="003079DB" w:rsidP="003079DB">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103,70</w:t>
            </w:r>
          </w:p>
        </w:tc>
      </w:tr>
      <w:tr w:rsidR="003079DB" w:rsidRPr="001A6B25" w:rsidTr="003079DB">
        <w:trPr>
          <w:trHeight w:val="645"/>
        </w:trPr>
        <w:tc>
          <w:tcPr>
            <w:tcW w:w="4253" w:type="dxa"/>
            <w:tcBorders>
              <w:top w:val="nil"/>
              <w:left w:val="single" w:sz="8" w:space="0" w:color="auto"/>
              <w:bottom w:val="single" w:sz="8" w:space="0" w:color="auto"/>
              <w:right w:val="single" w:sz="4" w:space="0" w:color="auto"/>
            </w:tcBorders>
            <w:shd w:val="clear" w:color="auto" w:fill="auto"/>
            <w:vAlign w:val="center"/>
            <w:hideMark/>
          </w:tcPr>
          <w:p w:rsidR="003079DB" w:rsidRPr="001A6B25" w:rsidRDefault="003079DB" w:rsidP="003079DB">
            <w:pPr>
              <w:rPr>
                <w:sz w:val="24"/>
                <w:szCs w:val="24"/>
              </w:rPr>
            </w:pPr>
            <w:r w:rsidRPr="001A6B25">
              <w:rPr>
                <w:sz w:val="24"/>
                <w:szCs w:val="24"/>
              </w:rPr>
              <w:t>расходы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8" w:space="0" w:color="auto"/>
              <w:right w:val="single" w:sz="4" w:space="0" w:color="auto"/>
            </w:tcBorders>
            <w:shd w:val="clear" w:color="auto" w:fill="auto"/>
            <w:noWrap/>
            <w:vAlign w:val="center"/>
            <w:hideMark/>
          </w:tcPr>
          <w:p w:rsidR="003079DB" w:rsidRPr="001A6B25" w:rsidRDefault="003079DB" w:rsidP="003079DB">
            <w:pPr>
              <w:jc w:val="center"/>
              <w:rPr>
                <w:sz w:val="24"/>
                <w:szCs w:val="24"/>
              </w:rPr>
            </w:pPr>
            <w:r w:rsidRPr="001A6B25">
              <w:rPr>
                <w:sz w:val="24"/>
                <w:szCs w:val="24"/>
              </w:rPr>
              <w:t>млн. руб.</w:t>
            </w:r>
          </w:p>
        </w:tc>
        <w:tc>
          <w:tcPr>
            <w:tcW w:w="1416" w:type="dxa"/>
            <w:tcBorders>
              <w:top w:val="nil"/>
              <w:left w:val="nil"/>
              <w:bottom w:val="single" w:sz="8" w:space="0" w:color="auto"/>
              <w:right w:val="single" w:sz="4" w:space="0" w:color="auto"/>
            </w:tcBorders>
            <w:shd w:val="clear" w:color="auto" w:fill="auto"/>
            <w:noWrap/>
            <w:vAlign w:val="center"/>
          </w:tcPr>
          <w:p w:rsidR="003079DB" w:rsidRPr="001A6B25" w:rsidRDefault="003079DB" w:rsidP="003079DB">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5 565,45</w:t>
            </w:r>
          </w:p>
        </w:tc>
        <w:tc>
          <w:tcPr>
            <w:tcW w:w="1418" w:type="dxa"/>
            <w:tcBorders>
              <w:top w:val="nil"/>
              <w:left w:val="nil"/>
              <w:bottom w:val="single" w:sz="8" w:space="0" w:color="auto"/>
              <w:right w:val="single" w:sz="4" w:space="0" w:color="auto"/>
            </w:tcBorders>
            <w:shd w:val="clear" w:color="auto" w:fill="auto"/>
            <w:noWrap/>
            <w:vAlign w:val="center"/>
          </w:tcPr>
          <w:p w:rsidR="003079DB" w:rsidRPr="001A6B25" w:rsidRDefault="003079DB" w:rsidP="003079DB">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5 866,71</w:t>
            </w:r>
          </w:p>
        </w:tc>
        <w:tc>
          <w:tcPr>
            <w:tcW w:w="1394" w:type="dxa"/>
            <w:tcBorders>
              <w:top w:val="nil"/>
              <w:left w:val="nil"/>
              <w:bottom w:val="single" w:sz="8" w:space="0" w:color="auto"/>
              <w:right w:val="single" w:sz="4" w:space="0" w:color="auto"/>
            </w:tcBorders>
            <w:shd w:val="clear" w:color="auto" w:fill="auto"/>
            <w:noWrap/>
            <w:vAlign w:val="center"/>
          </w:tcPr>
          <w:p w:rsidR="003079DB" w:rsidRPr="001A6B25" w:rsidRDefault="003079DB" w:rsidP="003079DB">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301,26</w:t>
            </w:r>
          </w:p>
        </w:tc>
        <w:tc>
          <w:tcPr>
            <w:tcW w:w="1134" w:type="dxa"/>
            <w:tcBorders>
              <w:top w:val="nil"/>
              <w:left w:val="nil"/>
              <w:bottom w:val="single" w:sz="8" w:space="0" w:color="auto"/>
              <w:right w:val="single" w:sz="8" w:space="0" w:color="auto"/>
            </w:tcBorders>
            <w:shd w:val="clear" w:color="auto" w:fill="auto"/>
            <w:noWrap/>
            <w:vAlign w:val="center"/>
          </w:tcPr>
          <w:p w:rsidR="003079DB" w:rsidRPr="001A6B25" w:rsidRDefault="003079DB" w:rsidP="003079DB">
            <w:pPr>
              <w:jc w:val="center"/>
              <w:rPr>
                <w:rFonts w:ascii="Times New Roman CYR" w:hAnsi="Times New Roman CYR" w:cs="Times New Roman CYR"/>
                <w:sz w:val="24"/>
                <w:szCs w:val="24"/>
              </w:rPr>
            </w:pPr>
            <w:r w:rsidRPr="001A6B25">
              <w:rPr>
                <w:rFonts w:ascii="Times New Roman CYR" w:hAnsi="Times New Roman CYR" w:cs="Times New Roman CYR"/>
                <w:sz w:val="24"/>
                <w:szCs w:val="24"/>
              </w:rPr>
              <w:t>105,41</w:t>
            </w:r>
          </w:p>
        </w:tc>
      </w:tr>
    </w:tbl>
    <w:p w:rsidR="003079DB" w:rsidRPr="001A6B25" w:rsidRDefault="003079DB" w:rsidP="003079DB">
      <w:pPr>
        <w:rPr>
          <w:sz w:val="28"/>
          <w:szCs w:val="28"/>
        </w:rPr>
      </w:pPr>
    </w:p>
    <w:p w:rsidR="003079DB" w:rsidRPr="001A6B25" w:rsidRDefault="003079DB" w:rsidP="003079DB">
      <w:pPr>
        <w:pStyle w:val="ab"/>
        <w:spacing w:line="276" w:lineRule="auto"/>
        <w:ind w:firstLine="720"/>
        <w:jc w:val="both"/>
        <w:rPr>
          <w:rFonts w:ascii="Times New Roman" w:hAnsi="Times New Roman"/>
          <w:sz w:val="28"/>
          <w:szCs w:val="28"/>
          <w:lang w:eastAsia="ar-SA"/>
        </w:rPr>
      </w:pPr>
      <w:r w:rsidRPr="001A6B25">
        <w:rPr>
          <w:rFonts w:ascii="Times New Roman" w:hAnsi="Times New Roman"/>
          <w:sz w:val="28"/>
          <w:szCs w:val="28"/>
          <w:lang w:eastAsia="ar-SA"/>
        </w:rPr>
        <w:t>Березовский район один из самых крупных и старейших в Ханты-Мансийском автономном округе – Югре (занимает 3 место по площади) и с 2024 года входит в</w:t>
      </w:r>
      <w:r w:rsidRPr="001A6B25">
        <w:rPr>
          <w:rFonts w:ascii="Times New Roman" w:hAnsi="Times New Roman"/>
          <w:sz w:val="28"/>
          <w:szCs w:val="28"/>
        </w:rPr>
        <w:t xml:space="preserve"> состав сухопутных территорий Арктической зоны Российской Федерации.</w:t>
      </w:r>
    </w:p>
    <w:p w:rsidR="003079DB" w:rsidRPr="001A6B25" w:rsidRDefault="003079DB" w:rsidP="003079DB">
      <w:pPr>
        <w:pStyle w:val="ab"/>
        <w:spacing w:line="276" w:lineRule="auto"/>
        <w:ind w:firstLine="720"/>
        <w:jc w:val="both"/>
        <w:rPr>
          <w:rFonts w:ascii="Times New Roman" w:hAnsi="Times New Roman"/>
          <w:sz w:val="28"/>
          <w:szCs w:val="28"/>
        </w:rPr>
      </w:pPr>
      <w:r w:rsidRPr="001A6B25">
        <w:rPr>
          <w:rFonts w:ascii="Times New Roman" w:hAnsi="Times New Roman"/>
          <w:sz w:val="28"/>
          <w:szCs w:val="28"/>
        </w:rPr>
        <w:t>Развитие территории имеет очаговый характер, что связано с размещением нефтегазодобывающей отрасли,</w:t>
      </w:r>
      <w:r w:rsidR="00D23C33" w:rsidRPr="001A6B25">
        <w:rPr>
          <w:rFonts w:ascii="Times New Roman" w:hAnsi="Times New Roman"/>
          <w:sz w:val="28"/>
          <w:szCs w:val="28"/>
        </w:rPr>
        <w:t xml:space="preserve"> историей освоения края (431 год</w:t>
      </w:r>
      <w:r w:rsidRPr="001A6B25">
        <w:rPr>
          <w:rFonts w:ascii="Times New Roman" w:hAnsi="Times New Roman"/>
          <w:sz w:val="28"/>
          <w:szCs w:val="28"/>
        </w:rPr>
        <w:t xml:space="preserve"> Березово и </w:t>
      </w:r>
      <w:r w:rsidRPr="001A6B25">
        <w:rPr>
          <w:rFonts w:ascii="Times New Roman" w:hAnsi="Times New Roman"/>
          <w:color w:val="000000"/>
          <w:sz w:val="28"/>
          <w:szCs w:val="28"/>
        </w:rPr>
        <w:t>71-летие открытия первого месторождения газа в Западной Сибири</w:t>
      </w:r>
      <w:r w:rsidRPr="001A6B25">
        <w:rPr>
          <w:rFonts w:ascii="Times New Roman" w:hAnsi="Times New Roman"/>
          <w:sz w:val="28"/>
          <w:szCs w:val="28"/>
        </w:rPr>
        <w:t xml:space="preserve">). Преобладает </w:t>
      </w:r>
      <w:r w:rsidRPr="001A6B25">
        <w:rPr>
          <w:rFonts w:ascii="Times New Roman" w:hAnsi="Times New Roman"/>
          <w:sz w:val="28"/>
          <w:szCs w:val="28"/>
        </w:rPr>
        <w:lastRenderedPageBreak/>
        <w:t xml:space="preserve">точечно-линейная конфигурация экономики района, которая обусловлена дисперсным размещением хозяйства. </w:t>
      </w:r>
    </w:p>
    <w:p w:rsidR="003079DB" w:rsidRPr="001A6B25" w:rsidRDefault="003079DB" w:rsidP="003079DB">
      <w:pPr>
        <w:pStyle w:val="ab"/>
        <w:spacing w:line="276" w:lineRule="auto"/>
        <w:ind w:firstLine="720"/>
        <w:jc w:val="both"/>
        <w:rPr>
          <w:rFonts w:ascii="Times New Roman" w:hAnsi="Times New Roman"/>
          <w:sz w:val="28"/>
          <w:szCs w:val="28"/>
        </w:rPr>
      </w:pPr>
      <w:r w:rsidRPr="001A6B25">
        <w:rPr>
          <w:rFonts w:ascii="Times New Roman" w:hAnsi="Times New Roman"/>
          <w:sz w:val="28"/>
          <w:szCs w:val="28"/>
          <w:lang w:eastAsia="ar-SA"/>
        </w:rPr>
        <w:t xml:space="preserve">Административно – территориальный состав включает 6 муниципальных образований – 2 городских и 4 сельских поселения (24 населенных пункта), где </w:t>
      </w:r>
      <w:r w:rsidRPr="001A6B25">
        <w:rPr>
          <w:rFonts w:ascii="Times New Roman" w:hAnsi="Times New Roman"/>
          <w:sz w:val="28"/>
          <w:szCs w:val="28"/>
        </w:rPr>
        <w:t xml:space="preserve">осуществляют деятельность 273 предприятия различной формы собственности. В отчетном периоде зарегистрировано 13 новых предприятий, в том числе 3 предприятия – резидента Арктической территории Югры. </w:t>
      </w:r>
    </w:p>
    <w:p w:rsidR="003079DB" w:rsidRPr="001A6B25" w:rsidRDefault="003079DB" w:rsidP="003079DB">
      <w:pPr>
        <w:spacing w:line="276" w:lineRule="auto"/>
        <w:ind w:firstLine="708"/>
        <w:jc w:val="both"/>
        <w:rPr>
          <w:sz w:val="28"/>
          <w:szCs w:val="28"/>
        </w:rPr>
      </w:pPr>
      <w:r w:rsidRPr="001A6B25">
        <w:rPr>
          <w:sz w:val="28"/>
          <w:szCs w:val="28"/>
        </w:rPr>
        <w:t>Итоги 2024 года по основным группам показателей:</w:t>
      </w:r>
    </w:p>
    <w:p w:rsidR="003079DB" w:rsidRPr="001A6B25" w:rsidRDefault="003079DB" w:rsidP="003079DB">
      <w:pPr>
        <w:spacing w:line="276" w:lineRule="auto"/>
        <w:ind w:firstLine="708"/>
        <w:jc w:val="both"/>
        <w:rPr>
          <w:color w:val="000000"/>
          <w:sz w:val="28"/>
          <w:szCs w:val="28"/>
          <w:shd w:val="clear" w:color="auto" w:fill="FFFFFF"/>
        </w:rPr>
      </w:pPr>
      <w:r w:rsidRPr="001A6B25">
        <w:rPr>
          <w:sz w:val="28"/>
          <w:szCs w:val="28"/>
        </w:rPr>
        <w:t xml:space="preserve">1. демография и занятость: </w:t>
      </w:r>
      <w:r w:rsidR="00FD4A99" w:rsidRPr="001A6B25">
        <w:rPr>
          <w:sz w:val="28"/>
          <w:szCs w:val="28"/>
        </w:rPr>
        <w:t xml:space="preserve">зафиксировано сокращение </w:t>
      </w:r>
      <w:r w:rsidRPr="001A6B25">
        <w:rPr>
          <w:sz w:val="28"/>
          <w:szCs w:val="28"/>
        </w:rPr>
        <w:t>численност</w:t>
      </w:r>
      <w:r w:rsidR="00FD4A99" w:rsidRPr="001A6B25">
        <w:rPr>
          <w:sz w:val="28"/>
          <w:szCs w:val="28"/>
        </w:rPr>
        <w:t>и</w:t>
      </w:r>
      <w:r w:rsidRPr="001A6B25">
        <w:rPr>
          <w:sz w:val="28"/>
          <w:szCs w:val="28"/>
        </w:rPr>
        <w:t xml:space="preserve"> населения на 0,</w:t>
      </w:r>
      <w:r w:rsidR="00FD4A99" w:rsidRPr="001A6B25">
        <w:rPr>
          <w:sz w:val="28"/>
          <w:szCs w:val="28"/>
        </w:rPr>
        <w:t>3</w:t>
      </w:r>
      <w:r w:rsidRPr="001A6B25">
        <w:rPr>
          <w:sz w:val="28"/>
          <w:szCs w:val="28"/>
        </w:rPr>
        <w:t xml:space="preserve">%, </w:t>
      </w:r>
      <w:r w:rsidR="00FD4A99" w:rsidRPr="001A6B25">
        <w:rPr>
          <w:sz w:val="28"/>
          <w:szCs w:val="28"/>
        </w:rPr>
        <w:t xml:space="preserve">которое </w:t>
      </w:r>
      <w:r w:rsidRPr="001A6B25">
        <w:rPr>
          <w:sz w:val="28"/>
          <w:szCs w:val="28"/>
        </w:rPr>
        <w:t>состави</w:t>
      </w:r>
      <w:r w:rsidR="00FD4A99" w:rsidRPr="001A6B25">
        <w:rPr>
          <w:sz w:val="28"/>
          <w:szCs w:val="28"/>
        </w:rPr>
        <w:t>ло</w:t>
      </w:r>
      <w:r w:rsidRPr="001A6B25">
        <w:rPr>
          <w:sz w:val="28"/>
          <w:szCs w:val="28"/>
        </w:rPr>
        <w:t xml:space="preserve"> 22 </w:t>
      </w:r>
      <w:r w:rsidR="00BE22D4" w:rsidRPr="001A6B25">
        <w:rPr>
          <w:sz w:val="28"/>
          <w:szCs w:val="28"/>
        </w:rPr>
        <w:t>692</w:t>
      </w:r>
      <w:r w:rsidRPr="001A6B25">
        <w:rPr>
          <w:sz w:val="28"/>
          <w:szCs w:val="28"/>
        </w:rPr>
        <w:t xml:space="preserve"> чел</w:t>
      </w:r>
      <w:r w:rsidR="00FD4A99" w:rsidRPr="001A6B25">
        <w:rPr>
          <w:sz w:val="28"/>
          <w:szCs w:val="28"/>
        </w:rPr>
        <w:t>.</w:t>
      </w:r>
      <w:r w:rsidRPr="001A6B25">
        <w:rPr>
          <w:sz w:val="28"/>
          <w:szCs w:val="28"/>
        </w:rPr>
        <w:t xml:space="preserve"> (2</w:t>
      </w:r>
      <w:r w:rsidR="00FD4A99" w:rsidRPr="001A6B25">
        <w:rPr>
          <w:sz w:val="28"/>
          <w:szCs w:val="28"/>
        </w:rPr>
        <w:t>5</w:t>
      </w:r>
      <w:r w:rsidRPr="001A6B25">
        <w:rPr>
          <w:sz w:val="28"/>
          <w:szCs w:val="28"/>
        </w:rPr>
        <w:t xml:space="preserve">% коренные малочисленные народы Севера), что обусловлено </w:t>
      </w:r>
      <w:r w:rsidR="008F63DF" w:rsidRPr="001A6B25">
        <w:rPr>
          <w:sz w:val="28"/>
          <w:szCs w:val="28"/>
        </w:rPr>
        <w:t>естественным и механическим движением населения</w:t>
      </w:r>
      <w:r w:rsidRPr="001A6B25">
        <w:rPr>
          <w:sz w:val="28"/>
          <w:szCs w:val="28"/>
        </w:rPr>
        <w:t xml:space="preserve">. Трудовой потенциал района отражает рост показателей, в том числе по трудовым ресурсам на 3,29% (13 416 чел.) и экономически активное на 2,66% (13 067 чел.), что обусловлено </w:t>
      </w:r>
      <w:r w:rsidRPr="001A6B25">
        <w:rPr>
          <w:color w:val="000000"/>
          <w:sz w:val="28"/>
          <w:szCs w:val="28"/>
          <w:shd w:val="clear" w:color="auto" w:fill="FFFFFF"/>
        </w:rPr>
        <w:t>поступательной реализацией пенсионной реформы Российской Федерации путем постепенного возрастного подъема.</w:t>
      </w:r>
    </w:p>
    <w:p w:rsidR="003079DB" w:rsidRPr="001A6B25" w:rsidRDefault="003079DB" w:rsidP="003079DB">
      <w:pPr>
        <w:spacing w:line="276" w:lineRule="auto"/>
        <w:ind w:firstLine="708"/>
        <w:jc w:val="both"/>
        <w:rPr>
          <w:sz w:val="28"/>
          <w:szCs w:val="28"/>
        </w:rPr>
      </w:pPr>
      <w:r w:rsidRPr="001A6B25">
        <w:rPr>
          <w:sz w:val="28"/>
          <w:szCs w:val="28"/>
        </w:rPr>
        <w:t>В условиях санкционного давления в 2024 году численность субъектов малого и среднего предпринимательства сохранена на уровне 2023 года и составила 508 субъектов, из них 420 предпринимателей (в том числе 91 вновь зарегистрированные). Зафиксирован рост самозанятых граждан в 1,3 раза (1 448 чел.), что свидетельствует о развитии бизнес сферы. У</w:t>
      </w:r>
      <w:r w:rsidRPr="001A6B25">
        <w:rPr>
          <w:color w:val="000000"/>
          <w:sz w:val="28"/>
          <w:szCs w:val="28"/>
        </w:rPr>
        <w:t>ровень регистрируемой безработицы в районе достиг минимума за последние 10 лет и составил 0,89%, количество безработных граждан сократилось с 190 до 116 чел.</w:t>
      </w:r>
      <w:r w:rsidRPr="001A6B25">
        <w:rPr>
          <w:sz w:val="28"/>
          <w:szCs w:val="28"/>
        </w:rPr>
        <w:t>;</w:t>
      </w:r>
    </w:p>
    <w:p w:rsidR="003079DB" w:rsidRPr="001A6B25" w:rsidRDefault="003079DB" w:rsidP="003079DB">
      <w:pPr>
        <w:spacing w:line="276" w:lineRule="auto"/>
        <w:ind w:firstLine="708"/>
        <w:jc w:val="both"/>
        <w:rPr>
          <w:sz w:val="28"/>
          <w:szCs w:val="28"/>
        </w:rPr>
      </w:pPr>
      <w:r w:rsidRPr="001A6B25">
        <w:rPr>
          <w:sz w:val="28"/>
          <w:szCs w:val="28"/>
        </w:rPr>
        <w:t>2. уровень жизни: (имеет стабильную динамику роста) - заработная плата на 13,67%, доход пенсионера на 9,5%, доходы населения на 7,94%, которые обеспечиваются повышением МРОТ, индексацией оплаты труда.</w:t>
      </w:r>
    </w:p>
    <w:p w:rsidR="003079DB" w:rsidRPr="001A6B25" w:rsidRDefault="003079DB" w:rsidP="003079DB">
      <w:pPr>
        <w:ind w:firstLine="709"/>
        <w:jc w:val="both"/>
        <w:rPr>
          <w:sz w:val="28"/>
          <w:szCs w:val="28"/>
        </w:rPr>
      </w:pPr>
      <w:r w:rsidRPr="001A6B25">
        <w:rPr>
          <w:sz w:val="28"/>
          <w:szCs w:val="28"/>
        </w:rPr>
        <w:t>Уверенная траектория роста доходов населения обеспечило увеличение количества многодетных семей на 7,56%, составив 683 (2023 год – 635 семей);</w:t>
      </w:r>
    </w:p>
    <w:p w:rsidR="003079DB" w:rsidRPr="001A6B25" w:rsidRDefault="003079DB" w:rsidP="003079DB">
      <w:pPr>
        <w:spacing w:line="276" w:lineRule="auto"/>
        <w:ind w:firstLine="708"/>
        <w:jc w:val="both"/>
        <w:rPr>
          <w:sz w:val="28"/>
          <w:szCs w:val="28"/>
        </w:rPr>
      </w:pPr>
      <w:r w:rsidRPr="001A6B25">
        <w:rPr>
          <w:sz w:val="28"/>
          <w:szCs w:val="28"/>
        </w:rPr>
        <w:t>3. промышленное производство (в сопоставимых ценах), отмечено:</w:t>
      </w:r>
    </w:p>
    <w:p w:rsidR="003079DB" w:rsidRPr="001A6B25" w:rsidRDefault="003079DB" w:rsidP="003079DB">
      <w:pPr>
        <w:spacing w:line="276" w:lineRule="auto"/>
        <w:ind w:firstLine="708"/>
        <w:jc w:val="both"/>
        <w:rPr>
          <w:sz w:val="28"/>
          <w:szCs w:val="28"/>
        </w:rPr>
      </w:pPr>
      <w:r w:rsidRPr="001A6B25">
        <w:rPr>
          <w:sz w:val="28"/>
          <w:szCs w:val="28"/>
        </w:rPr>
        <w:t>- рост общего объема отгруженной продукции на 8,44% при увеличении объемов добычи полезных ископаемых на 25,66%;</w:t>
      </w:r>
    </w:p>
    <w:p w:rsidR="003079DB" w:rsidRPr="001A6B25" w:rsidRDefault="003079DB" w:rsidP="003079DB">
      <w:pPr>
        <w:spacing w:line="276" w:lineRule="auto"/>
        <w:ind w:firstLine="708"/>
        <w:jc w:val="both"/>
        <w:rPr>
          <w:sz w:val="28"/>
          <w:szCs w:val="28"/>
        </w:rPr>
      </w:pPr>
      <w:r w:rsidRPr="001A6B25">
        <w:rPr>
          <w:sz w:val="28"/>
          <w:szCs w:val="28"/>
        </w:rPr>
        <w:t>4. инвестиции и объем строительных работ (в сопоставимых ценах) имеют слабую динамику развития, обусловленную геополитическими факторами, которая составила 43,36% и 82,75% соответственно.</w:t>
      </w:r>
    </w:p>
    <w:p w:rsidR="003079DB" w:rsidRPr="001A6B25" w:rsidRDefault="003079DB" w:rsidP="003079DB">
      <w:pPr>
        <w:spacing w:line="276" w:lineRule="auto"/>
        <w:ind w:firstLine="708"/>
        <w:jc w:val="both"/>
        <w:rPr>
          <w:sz w:val="28"/>
          <w:szCs w:val="28"/>
        </w:rPr>
      </w:pPr>
      <w:r w:rsidRPr="001A6B25">
        <w:rPr>
          <w:sz w:val="28"/>
          <w:szCs w:val="28"/>
        </w:rPr>
        <w:t>5. строительство и ввод жилья:</w:t>
      </w:r>
    </w:p>
    <w:p w:rsidR="003079DB" w:rsidRPr="001A6B25" w:rsidRDefault="003079DB" w:rsidP="003079DB">
      <w:pPr>
        <w:spacing w:line="276" w:lineRule="auto"/>
        <w:ind w:firstLine="709"/>
        <w:jc w:val="both"/>
        <w:rPr>
          <w:rFonts w:eastAsia="Arial Unicode MS"/>
          <w:sz w:val="28"/>
          <w:szCs w:val="28"/>
        </w:rPr>
      </w:pPr>
      <w:r w:rsidRPr="001A6B25">
        <w:rPr>
          <w:sz w:val="28"/>
          <w:szCs w:val="28"/>
        </w:rPr>
        <w:t xml:space="preserve">В 2024 году зафиксирован спад объемов ввода жилья, который составил 54,34% или 4,664 тыс. кв.м. к уровню 2023 года в связи с корректировкой планов ввода жилья. </w:t>
      </w:r>
    </w:p>
    <w:p w:rsidR="003079DB" w:rsidRPr="001A6B25" w:rsidRDefault="003079DB" w:rsidP="003079DB">
      <w:pPr>
        <w:pStyle w:val="Style8"/>
        <w:widowControl/>
        <w:spacing w:line="276" w:lineRule="auto"/>
        <w:ind w:firstLine="708"/>
        <w:rPr>
          <w:bCs/>
          <w:iCs/>
          <w:sz w:val="28"/>
          <w:szCs w:val="28"/>
        </w:rPr>
      </w:pPr>
      <w:r w:rsidRPr="001A6B25">
        <w:rPr>
          <w:bCs/>
          <w:iCs/>
          <w:sz w:val="28"/>
          <w:szCs w:val="28"/>
        </w:rPr>
        <w:t>Введено в эксплуатацию объектов в пгт. Березово:</w:t>
      </w:r>
      <w:r w:rsidRPr="001A6B25">
        <w:rPr>
          <w:bCs/>
          <w:iCs/>
          <w:sz w:val="28"/>
          <w:szCs w:val="28"/>
          <w:u w:val="single"/>
        </w:rPr>
        <w:t xml:space="preserve"> </w:t>
      </w:r>
    </w:p>
    <w:p w:rsidR="003079DB" w:rsidRPr="001A6B25" w:rsidRDefault="003079DB" w:rsidP="003079DB">
      <w:pPr>
        <w:pStyle w:val="Style8"/>
        <w:widowControl/>
        <w:spacing w:line="276" w:lineRule="auto"/>
        <w:ind w:firstLine="708"/>
        <w:rPr>
          <w:bCs/>
          <w:iCs/>
          <w:sz w:val="28"/>
          <w:szCs w:val="28"/>
        </w:rPr>
      </w:pPr>
      <w:r w:rsidRPr="001A6B25">
        <w:rPr>
          <w:bCs/>
          <w:iCs/>
          <w:sz w:val="28"/>
          <w:szCs w:val="28"/>
        </w:rPr>
        <w:t>- бытовое здание (общая площадь 255,8 кв.м.);</w:t>
      </w:r>
    </w:p>
    <w:p w:rsidR="003079DB" w:rsidRPr="001A6B25" w:rsidRDefault="003079DB" w:rsidP="003079DB">
      <w:pPr>
        <w:pStyle w:val="Style8"/>
        <w:widowControl/>
        <w:spacing w:line="276" w:lineRule="auto"/>
        <w:ind w:firstLine="708"/>
        <w:rPr>
          <w:bCs/>
          <w:iCs/>
          <w:sz w:val="28"/>
          <w:szCs w:val="28"/>
        </w:rPr>
      </w:pPr>
      <w:r w:rsidRPr="001A6B25">
        <w:rPr>
          <w:bCs/>
          <w:iCs/>
          <w:sz w:val="28"/>
          <w:szCs w:val="28"/>
        </w:rPr>
        <w:lastRenderedPageBreak/>
        <w:t>- п</w:t>
      </w:r>
      <w:r w:rsidRPr="001A6B25">
        <w:rPr>
          <w:sz w:val="28"/>
          <w:szCs w:val="28"/>
        </w:rPr>
        <w:t>оликлиника - 2 этап (площадь 1 475,8 кв.м.);</w:t>
      </w:r>
    </w:p>
    <w:p w:rsidR="003079DB" w:rsidRPr="001A6B25" w:rsidRDefault="003079DB" w:rsidP="003079DB">
      <w:pPr>
        <w:spacing w:line="276" w:lineRule="auto"/>
        <w:ind w:firstLine="708"/>
        <w:jc w:val="both"/>
        <w:rPr>
          <w:sz w:val="28"/>
          <w:szCs w:val="28"/>
        </w:rPr>
      </w:pPr>
      <w:r w:rsidRPr="001A6B25">
        <w:rPr>
          <w:rFonts w:eastAsia="Calibri"/>
          <w:sz w:val="28"/>
          <w:szCs w:val="28"/>
        </w:rPr>
        <w:t>6. бюджет района: доходная часть перевыполнена на 4,71% (5 819,50</w:t>
      </w:r>
      <w:r w:rsidRPr="001A6B25">
        <w:rPr>
          <w:sz w:val="28"/>
          <w:szCs w:val="28"/>
        </w:rPr>
        <w:t xml:space="preserve"> млн. руб.)</w:t>
      </w:r>
      <w:r w:rsidRPr="001A6B25">
        <w:rPr>
          <w:rFonts w:eastAsia="Calibri"/>
          <w:sz w:val="28"/>
          <w:szCs w:val="28"/>
        </w:rPr>
        <w:t xml:space="preserve">, за счет роста всех источников </w:t>
      </w:r>
      <w:r w:rsidRPr="001A6B25">
        <w:rPr>
          <w:sz w:val="28"/>
          <w:szCs w:val="28"/>
        </w:rPr>
        <w:t>доходов бюджета;</w:t>
      </w:r>
      <w:r w:rsidRPr="001A6B25">
        <w:rPr>
          <w:rFonts w:eastAsia="Calibri"/>
          <w:sz w:val="28"/>
          <w:szCs w:val="28"/>
        </w:rPr>
        <w:t xml:space="preserve"> расходы возросли на 5,41% (5 866,71</w:t>
      </w:r>
      <w:r w:rsidRPr="001A6B25">
        <w:rPr>
          <w:sz w:val="28"/>
          <w:szCs w:val="28"/>
        </w:rPr>
        <w:t xml:space="preserve"> млн. руб.), профицит бюджета 47,21 млн. руб. Р</w:t>
      </w:r>
      <w:r w:rsidRPr="001A6B25">
        <w:rPr>
          <w:rFonts w:eastAsia="Arial Unicode MS"/>
          <w:sz w:val="28"/>
          <w:szCs w:val="28"/>
        </w:rPr>
        <w:t xml:space="preserve">еализовывалось 15 региональных проектов, интегрированных в состав 6 национальных проектов </w:t>
      </w:r>
      <w:r w:rsidRPr="001A6B25">
        <w:rPr>
          <w:sz w:val="28"/>
          <w:szCs w:val="28"/>
        </w:rPr>
        <w:t>(в том числе 5 национальных и 7 региональных проектов, финансируемых за счет средств бюджета)</w:t>
      </w:r>
      <w:r w:rsidRPr="001A6B25">
        <w:rPr>
          <w:rFonts w:eastAsia="Calibri"/>
          <w:sz w:val="28"/>
          <w:szCs w:val="28"/>
        </w:rPr>
        <w:t>. Объем бюджетных средств на реализацию нацпроектов</w:t>
      </w:r>
      <w:r w:rsidRPr="001A6B25">
        <w:rPr>
          <w:rFonts w:eastAsia="Arial Unicode MS"/>
          <w:sz w:val="28"/>
          <w:szCs w:val="28"/>
        </w:rPr>
        <w:t xml:space="preserve"> </w:t>
      </w:r>
      <w:r w:rsidRPr="001A6B25">
        <w:rPr>
          <w:rFonts w:eastAsia="Calibri"/>
          <w:sz w:val="28"/>
          <w:szCs w:val="28"/>
        </w:rPr>
        <w:t>составил 644,68 млн. руб. (с учетом корректировки), освоено 54% в связи с неисполнением контрактных обязательств.</w:t>
      </w:r>
      <w:r w:rsidRPr="001A6B25">
        <w:rPr>
          <w:rFonts w:eastAsia="Arial Unicode MS"/>
          <w:sz w:val="28"/>
          <w:szCs w:val="28"/>
        </w:rPr>
        <w:t xml:space="preserve"> </w:t>
      </w:r>
      <w:r w:rsidRPr="001A6B25">
        <w:rPr>
          <w:rFonts w:eastAsia="Courier New"/>
          <w:sz w:val="28"/>
          <w:szCs w:val="28"/>
        </w:rPr>
        <w:t xml:space="preserve">Первоочередные расходы и публичные социальные обязательства выполнены. </w:t>
      </w:r>
    </w:p>
    <w:p w:rsidR="003079DB" w:rsidRPr="001A6B25" w:rsidRDefault="003079DB" w:rsidP="003079DB">
      <w:pPr>
        <w:pStyle w:val="Style8"/>
        <w:widowControl/>
        <w:spacing w:line="276" w:lineRule="auto"/>
        <w:ind w:firstLine="708"/>
        <w:rPr>
          <w:rFonts w:eastAsia="Arial Unicode MS"/>
          <w:sz w:val="28"/>
          <w:szCs w:val="28"/>
        </w:rPr>
      </w:pPr>
      <w:r w:rsidRPr="001A6B25">
        <w:rPr>
          <w:rFonts w:eastAsia="Calibri"/>
          <w:sz w:val="28"/>
          <w:szCs w:val="28"/>
          <w:lang w:eastAsia="en-US"/>
        </w:rPr>
        <w:t xml:space="preserve">Текущие вызовы 2024 года: </w:t>
      </w:r>
      <w:r w:rsidRPr="001A6B25">
        <w:rPr>
          <w:sz w:val="28"/>
          <w:szCs w:val="28"/>
        </w:rPr>
        <w:t xml:space="preserve">итоги социально-экономического развития Березовского района сформированы с учетом общероссийской и региональной экономической ситуации отчетного года, в условиях внешнего санкционного давления, изменяющихся курсов рубля, темпов инфляционных процессов, </w:t>
      </w:r>
      <w:r w:rsidRPr="001A6B25">
        <w:rPr>
          <w:rFonts w:eastAsia="Arial Unicode MS"/>
          <w:sz w:val="28"/>
          <w:szCs w:val="28"/>
        </w:rPr>
        <w:t xml:space="preserve">которые наложили отпечаток на все сферы жизнедеятельности и повлияли на динамику некоторых показателей. </w:t>
      </w:r>
    </w:p>
    <w:p w:rsidR="00EC72F7" w:rsidRPr="001A6B25" w:rsidRDefault="00EC72F7" w:rsidP="0001187C">
      <w:pPr>
        <w:pStyle w:val="ab"/>
        <w:spacing w:line="288" w:lineRule="auto"/>
        <w:ind w:firstLine="720"/>
        <w:jc w:val="both"/>
        <w:rPr>
          <w:rFonts w:ascii="Times New Roman" w:hAnsi="Times New Roman"/>
          <w:bCs/>
          <w:sz w:val="28"/>
          <w:szCs w:val="28"/>
        </w:rPr>
      </w:pPr>
    </w:p>
    <w:p w:rsidR="00BD249E" w:rsidRPr="001A6B25" w:rsidRDefault="00BD249E" w:rsidP="003F0A32">
      <w:pPr>
        <w:pStyle w:val="ab"/>
        <w:spacing w:line="288" w:lineRule="auto"/>
        <w:ind w:firstLine="720"/>
        <w:jc w:val="right"/>
        <w:rPr>
          <w:rFonts w:ascii="Times New Roman" w:hAnsi="Times New Roman"/>
          <w:bCs/>
          <w:sz w:val="28"/>
          <w:szCs w:val="28"/>
        </w:rPr>
      </w:pPr>
    </w:p>
    <w:p w:rsidR="00BD249E" w:rsidRPr="001A6B25" w:rsidRDefault="00BD249E" w:rsidP="003F0A32">
      <w:pPr>
        <w:pStyle w:val="ab"/>
        <w:spacing w:line="288" w:lineRule="auto"/>
        <w:ind w:firstLine="720"/>
        <w:jc w:val="right"/>
        <w:rPr>
          <w:rFonts w:ascii="Times New Roman" w:hAnsi="Times New Roman"/>
          <w:bCs/>
          <w:sz w:val="28"/>
          <w:szCs w:val="28"/>
        </w:rPr>
      </w:pPr>
    </w:p>
    <w:p w:rsidR="00BD249E" w:rsidRPr="001A6B25" w:rsidRDefault="00BD249E" w:rsidP="003F0A32">
      <w:pPr>
        <w:pStyle w:val="ab"/>
        <w:spacing w:line="288" w:lineRule="auto"/>
        <w:ind w:firstLine="720"/>
        <w:jc w:val="right"/>
        <w:rPr>
          <w:rFonts w:ascii="Times New Roman" w:hAnsi="Times New Roman"/>
          <w:bCs/>
          <w:sz w:val="28"/>
          <w:szCs w:val="28"/>
        </w:rPr>
      </w:pPr>
    </w:p>
    <w:p w:rsidR="00BD249E" w:rsidRPr="001A6B25" w:rsidRDefault="00BD249E" w:rsidP="003F0A32">
      <w:pPr>
        <w:pStyle w:val="ab"/>
        <w:spacing w:line="288" w:lineRule="auto"/>
        <w:ind w:firstLine="720"/>
        <w:jc w:val="right"/>
        <w:rPr>
          <w:rFonts w:ascii="Times New Roman" w:hAnsi="Times New Roman"/>
          <w:bCs/>
          <w:sz w:val="28"/>
          <w:szCs w:val="28"/>
        </w:rPr>
      </w:pPr>
    </w:p>
    <w:p w:rsidR="00BD249E" w:rsidRPr="001A6B25" w:rsidRDefault="00BD249E" w:rsidP="003F0A32">
      <w:pPr>
        <w:pStyle w:val="ab"/>
        <w:spacing w:line="288" w:lineRule="auto"/>
        <w:ind w:firstLine="720"/>
        <w:jc w:val="right"/>
        <w:rPr>
          <w:rFonts w:ascii="Times New Roman" w:hAnsi="Times New Roman"/>
          <w:bCs/>
          <w:sz w:val="28"/>
          <w:szCs w:val="28"/>
        </w:rPr>
      </w:pPr>
    </w:p>
    <w:p w:rsidR="00BD249E" w:rsidRPr="001A6B25" w:rsidRDefault="00BD249E" w:rsidP="003F0A32">
      <w:pPr>
        <w:pStyle w:val="ab"/>
        <w:spacing w:line="288" w:lineRule="auto"/>
        <w:ind w:firstLine="720"/>
        <w:jc w:val="right"/>
        <w:rPr>
          <w:rFonts w:ascii="Times New Roman" w:hAnsi="Times New Roman"/>
          <w:bCs/>
          <w:sz w:val="28"/>
          <w:szCs w:val="28"/>
        </w:rPr>
      </w:pPr>
    </w:p>
    <w:p w:rsidR="00BD249E" w:rsidRPr="001A6B25" w:rsidRDefault="00BD249E" w:rsidP="003F0A32">
      <w:pPr>
        <w:pStyle w:val="ab"/>
        <w:spacing w:line="288" w:lineRule="auto"/>
        <w:ind w:firstLine="720"/>
        <w:jc w:val="right"/>
        <w:rPr>
          <w:rFonts w:ascii="Times New Roman" w:hAnsi="Times New Roman"/>
          <w:bCs/>
          <w:sz w:val="28"/>
          <w:szCs w:val="28"/>
        </w:rPr>
      </w:pPr>
    </w:p>
    <w:p w:rsidR="00BD249E" w:rsidRPr="001A6B25" w:rsidRDefault="00BD249E" w:rsidP="003F0A32">
      <w:pPr>
        <w:pStyle w:val="ab"/>
        <w:spacing w:line="288" w:lineRule="auto"/>
        <w:ind w:firstLine="720"/>
        <w:jc w:val="right"/>
        <w:rPr>
          <w:rFonts w:ascii="Times New Roman" w:hAnsi="Times New Roman"/>
          <w:bCs/>
          <w:sz w:val="28"/>
          <w:szCs w:val="28"/>
        </w:rPr>
      </w:pPr>
    </w:p>
    <w:p w:rsidR="00BD249E" w:rsidRPr="001A6B25" w:rsidRDefault="00BD249E" w:rsidP="003F0A32">
      <w:pPr>
        <w:pStyle w:val="ab"/>
        <w:spacing w:line="288" w:lineRule="auto"/>
        <w:ind w:firstLine="720"/>
        <w:jc w:val="right"/>
        <w:rPr>
          <w:rFonts w:ascii="Times New Roman" w:hAnsi="Times New Roman"/>
          <w:bCs/>
          <w:sz w:val="28"/>
          <w:szCs w:val="28"/>
        </w:rPr>
      </w:pPr>
    </w:p>
    <w:p w:rsidR="00BD249E" w:rsidRPr="001A6B25" w:rsidRDefault="00BD249E" w:rsidP="003F0A32">
      <w:pPr>
        <w:pStyle w:val="ab"/>
        <w:spacing w:line="288" w:lineRule="auto"/>
        <w:ind w:firstLine="720"/>
        <w:jc w:val="right"/>
        <w:rPr>
          <w:rFonts w:ascii="Times New Roman" w:hAnsi="Times New Roman"/>
          <w:bCs/>
          <w:sz w:val="28"/>
          <w:szCs w:val="28"/>
        </w:rPr>
      </w:pPr>
    </w:p>
    <w:p w:rsidR="00BD249E" w:rsidRPr="001A6B25" w:rsidRDefault="00BD249E" w:rsidP="003F0A32">
      <w:pPr>
        <w:pStyle w:val="ab"/>
        <w:spacing w:line="288" w:lineRule="auto"/>
        <w:ind w:firstLine="720"/>
        <w:jc w:val="right"/>
        <w:rPr>
          <w:rFonts w:ascii="Times New Roman" w:hAnsi="Times New Roman"/>
          <w:bCs/>
          <w:sz w:val="28"/>
          <w:szCs w:val="28"/>
        </w:rPr>
      </w:pPr>
    </w:p>
    <w:p w:rsidR="00EC72F7" w:rsidRPr="001A6B25" w:rsidRDefault="00EC72F7" w:rsidP="003F0A32">
      <w:pPr>
        <w:pStyle w:val="ab"/>
        <w:spacing w:line="288" w:lineRule="auto"/>
        <w:ind w:firstLine="720"/>
        <w:jc w:val="right"/>
        <w:rPr>
          <w:rFonts w:ascii="Times New Roman" w:hAnsi="Times New Roman"/>
          <w:bCs/>
          <w:sz w:val="28"/>
          <w:szCs w:val="28"/>
        </w:rPr>
      </w:pPr>
    </w:p>
    <w:p w:rsidR="00EC72F7" w:rsidRPr="001A6B25" w:rsidRDefault="00EC72F7" w:rsidP="003F0A32">
      <w:pPr>
        <w:pStyle w:val="ab"/>
        <w:spacing w:line="288" w:lineRule="auto"/>
        <w:ind w:firstLine="720"/>
        <w:jc w:val="right"/>
        <w:rPr>
          <w:rFonts w:ascii="Times New Roman" w:hAnsi="Times New Roman"/>
          <w:bCs/>
          <w:sz w:val="28"/>
          <w:szCs w:val="28"/>
        </w:rPr>
      </w:pPr>
    </w:p>
    <w:p w:rsidR="00EC72F7" w:rsidRPr="001A6B25" w:rsidRDefault="00EC72F7" w:rsidP="003F0A32">
      <w:pPr>
        <w:pStyle w:val="ab"/>
        <w:spacing w:line="288" w:lineRule="auto"/>
        <w:ind w:firstLine="720"/>
        <w:jc w:val="right"/>
        <w:rPr>
          <w:rFonts w:ascii="Times New Roman" w:hAnsi="Times New Roman"/>
          <w:bCs/>
          <w:sz w:val="28"/>
          <w:szCs w:val="28"/>
        </w:rPr>
      </w:pPr>
    </w:p>
    <w:p w:rsidR="00EC72F7" w:rsidRPr="001A6B25" w:rsidRDefault="00EC72F7" w:rsidP="003F0A32">
      <w:pPr>
        <w:pStyle w:val="ab"/>
        <w:spacing w:line="288" w:lineRule="auto"/>
        <w:ind w:firstLine="720"/>
        <w:jc w:val="right"/>
        <w:rPr>
          <w:rFonts w:ascii="Times New Roman" w:hAnsi="Times New Roman"/>
          <w:bCs/>
          <w:sz w:val="28"/>
          <w:szCs w:val="28"/>
        </w:rPr>
      </w:pPr>
    </w:p>
    <w:p w:rsidR="00EC72F7" w:rsidRPr="001A6B25" w:rsidRDefault="00EC72F7" w:rsidP="003F0A32">
      <w:pPr>
        <w:pStyle w:val="ab"/>
        <w:spacing w:line="288" w:lineRule="auto"/>
        <w:ind w:firstLine="720"/>
        <w:jc w:val="right"/>
        <w:rPr>
          <w:rFonts w:ascii="Times New Roman" w:hAnsi="Times New Roman"/>
          <w:bCs/>
          <w:sz w:val="28"/>
          <w:szCs w:val="28"/>
        </w:rPr>
      </w:pPr>
    </w:p>
    <w:p w:rsidR="00001B60" w:rsidRPr="001A6B25" w:rsidRDefault="00001B60" w:rsidP="003F0A32">
      <w:pPr>
        <w:pStyle w:val="ab"/>
        <w:spacing w:line="288" w:lineRule="auto"/>
        <w:ind w:firstLine="720"/>
        <w:jc w:val="right"/>
        <w:rPr>
          <w:rFonts w:ascii="Times New Roman" w:hAnsi="Times New Roman"/>
          <w:bCs/>
          <w:sz w:val="28"/>
          <w:szCs w:val="28"/>
        </w:rPr>
      </w:pPr>
    </w:p>
    <w:p w:rsidR="00BD249E" w:rsidRPr="001A6B25" w:rsidRDefault="00BD249E" w:rsidP="003F0A32">
      <w:pPr>
        <w:pStyle w:val="ab"/>
        <w:spacing w:line="288" w:lineRule="auto"/>
        <w:ind w:firstLine="720"/>
        <w:jc w:val="right"/>
        <w:rPr>
          <w:rFonts w:ascii="Times New Roman" w:hAnsi="Times New Roman"/>
          <w:bCs/>
          <w:sz w:val="28"/>
          <w:szCs w:val="28"/>
        </w:rPr>
      </w:pPr>
    </w:p>
    <w:p w:rsidR="00BD249E" w:rsidRPr="001A6B25" w:rsidRDefault="00BD249E" w:rsidP="003F0A32">
      <w:pPr>
        <w:pStyle w:val="ab"/>
        <w:spacing w:line="288" w:lineRule="auto"/>
        <w:ind w:firstLine="720"/>
        <w:jc w:val="right"/>
        <w:rPr>
          <w:rFonts w:ascii="Times New Roman" w:hAnsi="Times New Roman"/>
          <w:bCs/>
          <w:sz w:val="28"/>
          <w:szCs w:val="28"/>
        </w:rPr>
      </w:pPr>
    </w:p>
    <w:p w:rsidR="00F51BDE" w:rsidRPr="001A6B25" w:rsidRDefault="00F51BDE" w:rsidP="003F0A32">
      <w:pPr>
        <w:pStyle w:val="ab"/>
        <w:spacing w:line="288" w:lineRule="auto"/>
        <w:ind w:firstLine="720"/>
        <w:jc w:val="right"/>
        <w:rPr>
          <w:rFonts w:ascii="Times New Roman" w:hAnsi="Times New Roman"/>
          <w:bCs/>
          <w:sz w:val="28"/>
          <w:szCs w:val="28"/>
        </w:rPr>
      </w:pPr>
    </w:p>
    <w:p w:rsidR="003A4CC2" w:rsidRPr="001A6B25" w:rsidRDefault="003A4CC2" w:rsidP="003F0A32">
      <w:pPr>
        <w:pStyle w:val="ab"/>
        <w:spacing w:line="288" w:lineRule="auto"/>
        <w:ind w:firstLine="720"/>
        <w:jc w:val="right"/>
        <w:rPr>
          <w:rFonts w:ascii="Times New Roman" w:hAnsi="Times New Roman"/>
          <w:bCs/>
          <w:sz w:val="28"/>
          <w:szCs w:val="28"/>
        </w:rPr>
      </w:pPr>
    </w:p>
    <w:p w:rsidR="0032689E" w:rsidRPr="001A6B25" w:rsidRDefault="0032689E" w:rsidP="003F0A32">
      <w:pPr>
        <w:pStyle w:val="ab"/>
        <w:spacing w:line="288" w:lineRule="auto"/>
        <w:ind w:firstLine="720"/>
        <w:jc w:val="right"/>
        <w:rPr>
          <w:rFonts w:ascii="Times New Roman" w:hAnsi="Times New Roman"/>
          <w:bCs/>
          <w:sz w:val="28"/>
          <w:szCs w:val="28"/>
        </w:rPr>
      </w:pPr>
      <w:r w:rsidRPr="001A6B25">
        <w:rPr>
          <w:rFonts w:ascii="Times New Roman" w:hAnsi="Times New Roman"/>
          <w:bCs/>
          <w:sz w:val="28"/>
          <w:szCs w:val="28"/>
        </w:rPr>
        <w:lastRenderedPageBreak/>
        <w:t>Пояснительная записка</w:t>
      </w:r>
    </w:p>
    <w:p w:rsidR="0032689E" w:rsidRPr="001A6B25" w:rsidRDefault="0032689E" w:rsidP="003F0A32">
      <w:pPr>
        <w:pStyle w:val="ab"/>
        <w:spacing w:line="288" w:lineRule="auto"/>
        <w:ind w:firstLine="720"/>
        <w:jc w:val="right"/>
        <w:rPr>
          <w:rFonts w:ascii="Times New Roman" w:hAnsi="Times New Roman"/>
          <w:bCs/>
          <w:sz w:val="28"/>
          <w:szCs w:val="28"/>
        </w:rPr>
      </w:pPr>
    </w:p>
    <w:p w:rsidR="0032689E" w:rsidRPr="001A6B25" w:rsidRDefault="00345ED4" w:rsidP="003F0A32">
      <w:pPr>
        <w:jc w:val="center"/>
        <w:rPr>
          <w:b/>
          <w:sz w:val="28"/>
          <w:szCs w:val="28"/>
        </w:rPr>
      </w:pPr>
      <w:r w:rsidRPr="001A6B25">
        <w:rPr>
          <w:b/>
          <w:sz w:val="28"/>
          <w:szCs w:val="28"/>
        </w:rPr>
        <w:t>И</w:t>
      </w:r>
      <w:r w:rsidR="0032689E" w:rsidRPr="001A6B25">
        <w:rPr>
          <w:b/>
          <w:sz w:val="28"/>
          <w:szCs w:val="28"/>
        </w:rPr>
        <w:t>тоги социально-экономического развития</w:t>
      </w:r>
    </w:p>
    <w:p w:rsidR="0032689E" w:rsidRPr="001A6B25" w:rsidRDefault="0032689E" w:rsidP="003F0A32">
      <w:pPr>
        <w:jc w:val="center"/>
        <w:rPr>
          <w:b/>
          <w:sz w:val="28"/>
          <w:szCs w:val="28"/>
        </w:rPr>
      </w:pPr>
      <w:r w:rsidRPr="001A6B25">
        <w:rPr>
          <w:b/>
          <w:sz w:val="28"/>
          <w:szCs w:val="28"/>
        </w:rPr>
        <w:t xml:space="preserve">муниципального образования Березовский район </w:t>
      </w:r>
    </w:p>
    <w:p w:rsidR="0032689E" w:rsidRPr="001A6B25" w:rsidRDefault="0032689E" w:rsidP="003F0A32">
      <w:pPr>
        <w:jc w:val="center"/>
        <w:rPr>
          <w:b/>
          <w:sz w:val="28"/>
          <w:szCs w:val="28"/>
        </w:rPr>
      </w:pPr>
      <w:r w:rsidRPr="001A6B25">
        <w:rPr>
          <w:b/>
          <w:sz w:val="28"/>
          <w:szCs w:val="28"/>
        </w:rPr>
        <w:t xml:space="preserve">за </w:t>
      </w:r>
      <w:r w:rsidR="008578D0" w:rsidRPr="001A6B25">
        <w:rPr>
          <w:b/>
          <w:sz w:val="28"/>
          <w:szCs w:val="28"/>
        </w:rPr>
        <w:t xml:space="preserve">январь – </w:t>
      </w:r>
      <w:r w:rsidR="00F51BDE" w:rsidRPr="001A6B25">
        <w:rPr>
          <w:b/>
          <w:sz w:val="28"/>
          <w:szCs w:val="28"/>
        </w:rPr>
        <w:t>декабрь</w:t>
      </w:r>
      <w:r w:rsidR="00414F33" w:rsidRPr="001A6B25">
        <w:rPr>
          <w:b/>
          <w:sz w:val="28"/>
          <w:szCs w:val="28"/>
        </w:rPr>
        <w:t xml:space="preserve"> </w:t>
      </w:r>
      <w:r w:rsidRPr="001A6B25">
        <w:rPr>
          <w:b/>
          <w:sz w:val="28"/>
          <w:szCs w:val="28"/>
        </w:rPr>
        <w:t>202</w:t>
      </w:r>
      <w:r w:rsidR="00414F33" w:rsidRPr="001A6B25">
        <w:rPr>
          <w:b/>
          <w:sz w:val="28"/>
          <w:szCs w:val="28"/>
        </w:rPr>
        <w:t>4</w:t>
      </w:r>
      <w:r w:rsidR="00FB5F63" w:rsidRPr="001A6B25">
        <w:rPr>
          <w:b/>
          <w:sz w:val="28"/>
          <w:szCs w:val="28"/>
        </w:rPr>
        <w:t xml:space="preserve"> год</w:t>
      </w:r>
      <w:r w:rsidR="00414F33" w:rsidRPr="001A6B25">
        <w:rPr>
          <w:b/>
          <w:sz w:val="28"/>
          <w:szCs w:val="28"/>
        </w:rPr>
        <w:t>а</w:t>
      </w:r>
    </w:p>
    <w:p w:rsidR="0032689E" w:rsidRPr="001A6B25" w:rsidRDefault="0032689E" w:rsidP="003F0A32">
      <w:pPr>
        <w:ind w:firstLine="709"/>
        <w:jc w:val="both"/>
        <w:rPr>
          <w:sz w:val="28"/>
          <w:szCs w:val="28"/>
          <w:lang w:eastAsia="ar-SA"/>
        </w:rPr>
      </w:pPr>
    </w:p>
    <w:p w:rsidR="00FB5F63" w:rsidRPr="001A6B25" w:rsidRDefault="00FB5F63" w:rsidP="003F0A32">
      <w:pPr>
        <w:ind w:firstLine="709"/>
        <w:jc w:val="both"/>
        <w:rPr>
          <w:sz w:val="28"/>
          <w:szCs w:val="28"/>
          <w:lang w:eastAsia="ar-SA"/>
        </w:rPr>
      </w:pPr>
      <w:r w:rsidRPr="001A6B25">
        <w:rPr>
          <w:sz w:val="28"/>
          <w:szCs w:val="28"/>
          <w:lang w:eastAsia="ar-SA"/>
        </w:rPr>
        <w:t xml:space="preserve">В соответствии с Законом Ханты-Мансийского автономного округа – Югры от 25.11.2004 № 63-оз «О статусе и границах муниципальных образований Ханты-Мансийского автономного округа – Югры» в границах Березовского района (далее – район) находится 6 муниципальных образований – 2 городских и 4 сельских поселения (24 населенных пункта). </w:t>
      </w:r>
    </w:p>
    <w:p w:rsidR="00012FE5" w:rsidRPr="001A6B25" w:rsidRDefault="00FD4A99" w:rsidP="00012FE5">
      <w:pPr>
        <w:ind w:firstLine="709"/>
        <w:jc w:val="both"/>
        <w:rPr>
          <w:rFonts w:eastAsia="Calibri"/>
          <w:sz w:val="28"/>
          <w:szCs w:val="28"/>
          <w:lang w:eastAsia="en-US"/>
        </w:rPr>
      </w:pPr>
      <w:r w:rsidRPr="001A6B25">
        <w:rPr>
          <w:sz w:val="28"/>
          <w:szCs w:val="28"/>
          <w:lang w:eastAsia="ar-SA"/>
        </w:rPr>
        <w:t>По итогам 2024 года</w:t>
      </w:r>
      <w:r w:rsidR="009F1F68" w:rsidRPr="001A6B25">
        <w:rPr>
          <w:sz w:val="28"/>
          <w:szCs w:val="28"/>
          <w:lang w:eastAsia="ar-SA"/>
        </w:rPr>
        <w:t xml:space="preserve"> зафиксирован</w:t>
      </w:r>
      <w:r w:rsidR="000F0C75" w:rsidRPr="001A6B25">
        <w:rPr>
          <w:sz w:val="28"/>
          <w:szCs w:val="28"/>
          <w:lang w:eastAsia="ar-SA"/>
        </w:rPr>
        <w:t>о снижение</w:t>
      </w:r>
      <w:r w:rsidR="009F1F68" w:rsidRPr="001A6B25">
        <w:rPr>
          <w:sz w:val="28"/>
          <w:szCs w:val="28"/>
          <w:lang w:eastAsia="ar-SA"/>
        </w:rPr>
        <w:t xml:space="preserve"> </w:t>
      </w:r>
      <w:r w:rsidR="00FB5F63" w:rsidRPr="001A6B25">
        <w:rPr>
          <w:rFonts w:eastAsia="Calibri"/>
          <w:sz w:val="28"/>
          <w:szCs w:val="28"/>
          <w:lang w:eastAsia="en-US"/>
        </w:rPr>
        <w:t>среднегодов</w:t>
      </w:r>
      <w:r w:rsidR="009F1F68" w:rsidRPr="001A6B25">
        <w:rPr>
          <w:rFonts w:eastAsia="Calibri"/>
          <w:sz w:val="28"/>
          <w:szCs w:val="28"/>
          <w:lang w:eastAsia="en-US"/>
        </w:rPr>
        <w:t>ой</w:t>
      </w:r>
      <w:r w:rsidR="00FB5F63" w:rsidRPr="001A6B25">
        <w:rPr>
          <w:rFonts w:eastAsia="Calibri"/>
          <w:sz w:val="28"/>
          <w:szCs w:val="28"/>
          <w:lang w:eastAsia="en-US"/>
        </w:rPr>
        <w:t xml:space="preserve"> численност</w:t>
      </w:r>
      <w:r w:rsidR="009F1F68" w:rsidRPr="001A6B25">
        <w:rPr>
          <w:rFonts w:eastAsia="Calibri"/>
          <w:sz w:val="28"/>
          <w:szCs w:val="28"/>
          <w:lang w:eastAsia="en-US"/>
        </w:rPr>
        <w:t>и</w:t>
      </w:r>
      <w:r w:rsidR="00FB5F63" w:rsidRPr="001A6B25">
        <w:rPr>
          <w:rFonts w:eastAsia="Calibri"/>
          <w:sz w:val="28"/>
          <w:szCs w:val="28"/>
          <w:lang w:eastAsia="en-US"/>
        </w:rPr>
        <w:t xml:space="preserve"> населения территории Березовского района на </w:t>
      </w:r>
      <w:r w:rsidR="000F0C75" w:rsidRPr="001A6B25">
        <w:rPr>
          <w:rFonts w:eastAsia="Calibri"/>
          <w:sz w:val="28"/>
          <w:szCs w:val="28"/>
          <w:lang w:eastAsia="en-US"/>
        </w:rPr>
        <w:t>0,</w:t>
      </w:r>
      <w:r w:rsidR="00DF34CA" w:rsidRPr="001A6B25">
        <w:rPr>
          <w:rFonts w:eastAsia="Calibri"/>
          <w:sz w:val="28"/>
          <w:szCs w:val="28"/>
          <w:lang w:eastAsia="en-US"/>
        </w:rPr>
        <w:t>28</w:t>
      </w:r>
      <w:r w:rsidR="000F0C75" w:rsidRPr="001A6B25">
        <w:rPr>
          <w:rFonts w:eastAsia="Calibri"/>
          <w:sz w:val="28"/>
          <w:szCs w:val="28"/>
          <w:lang w:eastAsia="en-US"/>
        </w:rPr>
        <w:t>%</w:t>
      </w:r>
      <w:r w:rsidR="009F1F68" w:rsidRPr="001A6B25">
        <w:rPr>
          <w:rFonts w:eastAsia="Calibri"/>
          <w:sz w:val="28"/>
          <w:szCs w:val="28"/>
          <w:lang w:eastAsia="en-US"/>
        </w:rPr>
        <w:t xml:space="preserve">, которая </w:t>
      </w:r>
      <w:r w:rsidR="000F0C75" w:rsidRPr="001A6B25">
        <w:rPr>
          <w:rFonts w:eastAsia="Calibri"/>
          <w:sz w:val="28"/>
          <w:szCs w:val="28"/>
          <w:lang w:eastAsia="en-US"/>
        </w:rPr>
        <w:t>составила</w:t>
      </w:r>
      <w:r w:rsidR="009F1F68" w:rsidRPr="001A6B25">
        <w:rPr>
          <w:rFonts w:eastAsia="Calibri"/>
          <w:sz w:val="28"/>
          <w:szCs w:val="28"/>
          <w:lang w:eastAsia="en-US"/>
        </w:rPr>
        <w:t xml:space="preserve"> 22 </w:t>
      </w:r>
      <w:r w:rsidRPr="001A6B25">
        <w:rPr>
          <w:rFonts w:eastAsia="Calibri"/>
          <w:sz w:val="28"/>
          <w:szCs w:val="28"/>
          <w:lang w:eastAsia="en-US"/>
        </w:rPr>
        <w:t>6</w:t>
      </w:r>
      <w:r w:rsidR="00DF34CA" w:rsidRPr="001A6B25">
        <w:rPr>
          <w:rFonts w:eastAsia="Calibri"/>
          <w:sz w:val="28"/>
          <w:szCs w:val="28"/>
          <w:lang w:eastAsia="en-US"/>
        </w:rPr>
        <w:t>92</w:t>
      </w:r>
      <w:r w:rsidR="009F1F68" w:rsidRPr="001A6B25">
        <w:rPr>
          <w:rFonts w:eastAsia="Calibri"/>
          <w:sz w:val="28"/>
          <w:szCs w:val="28"/>
          <w:lang w:eastAsia="en-US"/>
        </w:rPr>
        <w:t xml:space="preserve"> человек</w:t>
      </w:r>
      <w:r w:rsidR="00D23C33" w:rsidRPr="001A6B25">
        <w:rPr>
          <w:rFonts w:eastAsia="Calibri"/>
          <w:sz w:val="28"/>
          <w:szCs w:val="28"/>
          <w:lang w:eastAsia="en-US"/>
        </w:rPr>
        <w:t>а</w:t>
      </w:r>
      <w:r w:rsidR="0027452B" w:rsidRPr="001A6B25">
        <w:rPr>
          <w:rFonts w:eastAsia="Calibri"/>
          <w:sz w:val="28"/>
          <w:szCs w:val="28"/>
          <w:lang w:eastAsia="en-US"/>
        </w:rPr>
        <w:t xml:space="preserve">, </w:t>
      </w:r>
      <w:r w:rsidRPr="001A6B25">
        <w:rPr>
          <w:sz w:val="28"/>
          <w:szCs w:val="28"/>
        </w:rPr>
        <w:t>что обусловлено естественным и механическим движением населения</w:t>
      </w:r>
      <w:r w:rsidR="00A24670" w:rsidRPr="001A6B25">
        <w:rPr>
          <w:rFonts w:eastAsia="Calibri"/>
          <w:sz w:val="28"/>
          <w:szCs w:val="28"/>
          <w:lang w:eastAsia="en-US"/>
        </w:rPr>
        <w:t>.</w:t>
      </w:r>
      <w:r w:rsidR="00012FE5" w:rsidRPr="001A6B25">
        <w:rPr>
          <w:rFonts w:eastAsia="Calibri"/>
          <w:sz w:val="28"/>
          <w:szCs w:val="28"/>
          <w:lang w:eastAsia="en-US"/>
        </w:rPr>
        <w:t xml:space="preserve"> </w:t>
      </w:r>
      <w:r w:rsidR="00012FE5" w:rsidRPr="001A6B25">
        <w:rPr>
          <w:sz w:val="28"/>
          <w:szCs w:val="28"/>
        </w:rPr>
        <w:t>Средний возраст жителей Березовского района составляет 36,5 лет.</w:t>
      </w:r>
    </w:p>
    <w:p w:rsidR="00FB5F63" w:rsidRPr="001A6B25" w:rsidRDefault="00FB5F63" w:rsidP="003F0A32">
      <w:pPr>
        <w:ind w:firstLine="720"/>
        <w:jc w:val="both"/>
        <w:rPr>
          <w:sz w:val="28"/>
          <w:szCs w:val="28"/>
        </w:rPr>
      </w:pPr>
    </w:p>
    <w:p w:rsidR="00396F12" w:rsidRPr="001A6B25" w:rsidRDefault="00FB5F63" w:rsidP="003F0A32">
      <w:pPr>
        <w:ind w:left="283"/>
        <w:jc w:val="center"/>
        <w:rPr>
          <w:b/>
          <w:spacing w:val="-2"/>
          <w:sz w:val="28"/>
          <w:szCs w:val="28"/>
        </w:rPr>
      </w:pPr>
      <w:r w:rsidRPr="001A6B25">
        <w:rPr>
          <w:sz w:val="28"/>
          <w:szCs w:val="28"/>
        </w:rPr>
        <w:tab/>
      </w:r>
      <w:r w:rsidR="00396F12" w:rsidRPr="001A6B25">
        <w:rPr>
          <w:b/>
          <w:spacing w:val="-2"/>
          <w:sz w:val="28"/>
          <w:szCs w:val="28"/>
        </w:rPr>
        <w:t xml:space="preserve">Динамика рождаемости и смертности населения </w:t>
      </w:r>
    </w:p>
    <w:p w:rsidR="00396F12" w:rsidRPr="001A6B25" w:rsidRDefault="00396F12" w:rsidP="003F0A32">
      <w:pPr>
        <w:ind w:left="283"/>
        <w:jc w:val="center"/>
        <w:rPr>
          <w:b/>
          <w:spacing w:val="-2"/>
          <w:sz w:val="28"/>
          <w:szCs w:val="28"/>
        </w:rPr>
      </w:pPr>
    </w:p>
    <w:tbl>
      <w:tblPr>
        <w:tblW w:w="9872" w:type="dxa"/>
        <w:tblInd w:w="43" w:type="dxa"/>
        <w:tblLayout w:type="fixed"/>
        <w:tblLook w:val="04A0" w:firstRow="1" w:lastRow="0" w:firstColumn="1" w:lastColumn="0" w:noHBand="0" w:noVBand="1"/>
      </w:tblPr>
      <w:tblGrid>
        <w:gridCol w:w="4200"/>
        <w:gridCol w:w="1677"/>
        <w:gridCol w:w="1475"/>
        <w:gridCol w:w="1333"/>
        <w:gridCol w:w="1187"/>
      </w:tblGrid>
      <w:tr w:rsidR="00396F12" w:rsidRPr="001A6B25" w:rsidTr="003A675E">
        <w:trPr>
          <w:trHeight w:val="315"/>
        </w:trPr>
        <w:tc>
          <w:tcPr>
            <w:tcW w:w="4200" w:type="dxa"/>
            <w:vMerge w:val="restart"/>
            <w:tcBorders>
              <w:top w:val="single" w:sz="8" w:space="0" w:color="auto"/>
              <w:left w:val="single" w:sz="8" w:space="0" w:color="auto"/>
              <w:bottom w:val="single" w:sz="8" w:space="0" w:color="000000"/>
              <w:right w:val="single" w:sz="8" w:space="0" w:color="auto"/>
            </w:tcBorders>
            <w:vAlign w:val="center"/>
            <w:hideMark/>
          </w:tcPr>
          <w:p w:rsidR="00396F12" w:rsidRPr="001A6B25" w:rsidRDefault="00396F12" w:rsidP="003F0A32">
            <w:pPr>
              <w:jc w:val="center"/>
              <w:rPr>
                <w:b/>
                <w:bCs/>
                <w:color w:val="000000"/>
                <w:sz w:val="24"/>
                <w:szCs w:val="24"/>
                <w:lang w:eastAsia="en-US"/>
              </w:rPr>
            </w:pPr>
            <w:r w:rsidRPr="001A6B25">
              <w:rPr>
                <w:b/>
                <w:bCs/>
                <w:color w:val="000000"/>
                <w:sz w:val="24"/>
                <w:szCs w:val="24"/>
                <w:lang w:eastAsia="en-US"/>
              </w:rPr>
              <w:t>Наименование показателей</w:t>
            </w:r>
          </w:p>
        </w:tc>
        <w:tc>
          <w:tcPr>
            <w:tcW w:w="1677" w:type="dxa"/>
            <w:vMerge w:val="restart"/>
            <w:tcBorders>
              <w:top w:val="single" w:sz="8" w:space="0" w:color="auto"/>
              <w:left w:val="single" w:sz="8" w:space="0" w:color="auto"/>
              <w:bottom w:val="single" w:sz="8" w:space="0" w:color="000000"/>
              <w:right w:val="single" w:sz="8" w:space="0" w:color="auto"/>
            </w:tcBorders>
            <w:vAlign w:val="center"/>
            <w:hideMark/>
          </w:tcPr>
          <w:p w:rsidR="00396F12" w:rsidRPr="001A6B25" w:rsidRDefault="00396F12" w:rsidP="003F0A32">
            <w:pPr>
              <w:jc w:val="center"/>
              <w:rPr>
                <w:b/>
                <w:bCs/>
                <w:color w:val="000000"/>
                <w:sz w:val="24"/>
                <w:szCs w:val="24"/>
                <w:lang w:eastAsia="en-US"/>
              </w:rPr>
            </w:pPr>
            <w:r w:rsidRPr="001A6B25">
              <w:rPr>
                <w:b/>
                <w:bCs/>
                <w:color w:val="000000"/>
                <w:sz w:val="24"/>
                <w:szCs w:val="24"/>
                <w:lang w:eastAsia="en-US"/>
              </w:rPr>
              <w:t>2023 год</w:t>
            </w:r>
          </w:p>
        </w:tc>
        <w:tc>
          <w:tcPr>
            <w:tcW w:w="1475" w:type="dxa"/>
            <w:vMerge w:val="restart"/>
            <w:tcBorders>
              <w:top w:val="single" w:sz="8" w:space="0" w:color="auto"/>
              <w:left w:val="single" w:sz="8" w:space="0" w:color="auto"/>
              <w:bottom w:val="single" w:sz="8" w:space="0" w:color="000000"/>
              <w:right w:val="single" w:sz="8" w:space="0" w:color="auto"/>
            </w:tcBorders>
            <w:vAlign w:val="center"/>
            <w:hideMark/>
          </w:tcPr>
          <w:p w:rsidR="00396F12" w:rsidRPr="001A6B25" w:rsidRDefault="00396F12" w:rsidP="003F0A32">
            <w:pPr>
              <w:jc w:val="center"/>
              <w:rPr>
                <w:b/>
                <w:bCs/>
                <w:color w:val="000000"/>
                <w:sz w:val="24"/>
                <w:szCs w:val="24"/>
                <w:lang w:eastAsia="en-US"/>
              </w:rPr>
            </w:pPr>
            <w:r w:rsidRPr="001A6B25">
              <w:rPr>
                <w:b/>
                <w:bCs/>
                <w:color w:val="000000"/>
                <w:sz w:val="24"/>
                <w:szCs w:val="24"/>
                <w:lang w:eastAsia="en-US"/>
              </w:rPr>
              <w:t>2024 год</w:t>
            </w:r>
          </w:p>
        </w:tc>
        <w:tc>
          <w:tcPr>
            <w:tcW w:w="1333" w:type="dxa"/>
            <w:tcBorders>
              <w:top w:val="single" w:sz="8" w:space="0" w:color="auto"/>
              <w:left w:val="nil"/>
              <w:bottom w:val="nil"/>
              <w:right w:val="single" w:sz="8" w:space="0" w:color="auto"/>
            </w:tcBorders>
            <w:vAlign w:val="center"/>
            <w:hideMark/>
          </w:tcPr>
          <w:p w:rsidR="00396F12" w:rsidRPr="001A6B25" w:rsidRDefault="00396F12" w:rsidP="003F0A32">
            <w:pPr>
              <w:jc w:val="center"/>
              <w:rPr>
                <w:b/>
                <w:bCs/>
                <w:color w:val="000000"/>
                <w:sz w:val="24"/>
                <w:szCs w:val="24"/>
                <w:lang w:eastAsia="en-US"/>
              </w:rPr>
            </w:pPr>
            <w:r w:rsidRPr="001A6B25">
              <w:rPr>
                <w:b/>
                <w:bCs/>
                <w:color w:val="000000"/>
                <w:sz w:val="24"/>
                <w:szCs w:val="24"/>
                <w:lang w:eastAsia="en-US"/>
              </w:rPr>
              <w:t>отклонение,</w:t>
            </w:r>
          </w:p>
        </w:tc>
        <w:tc>
          <w:tcPr>
            <w:tcW w:w="1187" w:type="dxa"/>
            <w:vMerge w:val="restart"/>
            <w:tcBorders>
              <w:top w:val="single" w:sz="8" w:space="0" w:color="auto"/>
              <w:left w:val="single" w:sz="8" w:space="0" w:color="auto"/>
              <w:bottom w:val="single" w:sz="8" w:space="0" w:color="000000"/>
              <w:right w:val="single" w:sz="8" w:space="0" w:color="auto"/>
            </w:tcBorders>
            <w:vAlign w:val="center"/>
            <w:hideMark/>
          </w:tcPr>
          <w:p w:rsidR="00396F12" w:rsidRPr="001A6B25" w:rsidRDefault="00396F12" w:rsidP="003F0A32">
            <w:pPr>
              <w:jc w:val="center"/>
              <w:rPr>
                <w:b/>
                <w:bCs/>
                <w:color w:val="000000"/>
                <w:sz w:val="24"/>
                <w:szCs w:val="24"/>
                <w:lang w:eastAsia="en-US"/>
              </w:rPr>
            </w:pPr>
            <w:r w:rsidRPr="001A6B25">
              <w:rPr>
                <w:b/>
                <w:bCs/>
                <w:color w:val="000000"/>
                <w:sz w:val="24"/>
                <w:szCs w:val="24"/>
                <w:lang w:eastAsia="en-US"/>
              </w:rPr>
              <w:t>темп роста, %</w:t>
            </w:r>
          </w:p>
        </w:tc>
      </w:tr>
      <w:tr w:rsidR="00396F12" w:rsidRPr="001A6B25" w:rsidTr="003A675E">
        <w:trPr>
          <w:trHeight w:val="330"/>
        </w:trPr>
        <w:tc>
          <w:tcPr>
            <w:tcW w:w="4200" w:type="dxa"/>
            <w:vMerge/>
            <w:tcBorders>
              <w:top w:val="single" w:sz="8" w:space="0" w:color="auto"/>
              <w:left w:val="single" w:sz="8" w:space="0" w:color="auto"/>
              <w:bottom w:val="single" w:sz="8" w:space="0" w:color="000000"/>
              <w:right w:val="single" w:sz="8" w:space="0" w:color="auto"/>
            </w:tcBorders>
            <w:vAlign w:val="center"/>
            <w:hideMark/>
          </w:tcPr>
          <w:p w:rsidR="00396F12" w:rsidRPr="001A6B25" w:rsidRDefault="00396F12" w:rsidP="003F0A32">
            <w:pPr>
              <w:rPr>
                <w:b/>
                <w:bCs/>
                <w:color w:val="000000"/>
                <w:sz w:val="24"/>
                <w:szCs w:val="24"/>
                <w:lang w:eastAsia="en-US"/>
              </w:rPr>
            </w:pPr>
          </w:p>
        </w:tc>
        <w:tc>
          <w:tcPr>
            <w:tcW w:w="1677" w:type="dxa"/>
            <w:vMerge/>
            <w:tcBorders>
              <w:top w:val="single" w:sz="8" w:space="0" w:color="auto"/>
              <w:left w:val="single" w:sz="8" w:space="0" w:color="auto"/>
              <w:bottom w:val="single" w:sz="8" w:space="0" w:color="000000"/>
              <w:right w:val="single" w:sz="8" w:space="0" w:color="auto"/>
            </w:tcBorders>
            <w:vAlign w:val="center"/>
            <w:hideMark/>
          </w:tcPr>
          <w:p w:rsidR="00396F12" w:rsidRPr="001A6B25" w:rsidRDefault="00396F12" w:rsidP="003F0A32">
            <w:pPr>
              <w:rPr>
                <w:b/>
                <w:bCs/>
                <w:color w:val="000000"/>
                <w:sz w:val="24"/>
                <w:szCs w:val="24"/>
                <w:lang w:eastAsia="en-US"/>
              </w:rPr>
            </w:pPr>
          </w:p>
        </w:tc>
        <w:tc>
          <w:tcPr>
            <w:tcW w:w="1475" w:type="dxa"/>
            <w:vMerge/>
            <w:tcBorders>
              <w:top w:val="single" w:sz="8" w:space="0" w:color="auto"/>
              <w:left w:val="single" w:sz="8" w:space="0" w:color="auto"/>
              <w:bottom w:val="single" w:sz="8" w:space="0" w:color="000000"/>
              <w:right w:val="single" w:sz="8" w:space="0" w:color="auto"/>
            </w:tcBorders>
            <w:vAlign w:val="center"/>
            <w:hideMark/>
          </w:tcPr>
          <w:p w:rsidR="00396F12" w:rsidRPr="001A6B25" w:rsidRDefault="00396F12" w:rsidP="003F0A32">
            <w:pPr>
              <w:rPr>
                <w:b/>
                <w:bCs/>
                <w:color w:val="000000"/>
                <w:sz w:val="24"/>
                <w:szCs w:val="24"/>
                <w:lang w:eastAsia="en-US"/>
              </w:rPr>
            </w:pPr>
          </w:p>
        </w:tc>
        <w:tc>
          <w:tcPr>
            <w:tcW w:w="1333" w:type="dxa"/>
            <w:tcBorders>
              <w:top w:val="nil"/>
              <w:left w:val="nil"/>
              <w:bottom w:val="single" w:sz="8" w:space="0" w:color="auto"/>
              <w:right w:val="single" w:sz="8" w:space="0" w:color="auto"/>
            </w:tcBorders>
            <w:vAlign w:val="center"/>
            <w:hideMark/>
          </w:tcPr>
          <w:p w:rsidR="00396F12" w:rsidRPr="001A6B25" w:rsidRDefault="00396F12" w:rsidP="003F0A32">
            <w:pPr>
              <w:jc w:val="center"/>
              <w:rPr>
                <w:b/>
                <w:bCs/>
                <w:color w:val="000000"/>
                <w:sz w:val="24"/>
                <w:szCs w:val="24"/>
                <w:lang w:eastAsia="en-US"/>
              </w:rPr>
            </w:pPr>
            <w:r w:rsidRPr="001A6B25">
              <w:rPr>
                <w:b/>
                <w:bCs/>
                <w:color w:val="000000"/>
                <w:sz w:val="24"/>
                <w:szCs w:val="24"/>
                <w:lang w:eastAsia="en-US"/>
              </w:rPr>
              <w:t>человек</w:t>
            </w:r>
          </w:p>
        </w:tc>
        <w:tc>
          <w:tcPr>
            <w:tcW w:w="1187" w:type="dxa"/>
            <w:vMerge/>
            <w:tcBorders>
              <w:top w:val="single" w:sz="8" w:space="0" w:color="auto"/>
              <w:left w:val="single" w:sz="8" w:space="0" w:color="auto"/>
              <w:bottom w:val="single" w:sz="8" w:space="0" w:color="000000"/>
              <w:right w:val="single" w:sz="8" w:space="0" w:color="auto"/>
            </w:tcBorders>
            <w:vAlign w:val="center"/>
            <w:hideMark/>
          </w:tcPr>
          <w:p w:rsidR="00396F12" w:rsidRPr="001A6B25" w:rsidRDefault="00396F12" w:rsidP="003F0A32">
            <w:pPr>
              <w:rPr>
                <w:b/>
                <w:bCs/>
                <w:color w:val="000000"/>
                <w:sz w:val="24"/>
                <w:szCs w:val="24"/>
                <w:lang w:eastAsia="en-US"/>
              </w:rPr>
            </w:pPr>
          </w:p>
        </w:tc>
      </w:tr>
      <w:tr w:rsidR="00C104DB" w:rsidRPr="001A6B25" w:rsidTr="003A675E">
        <w:trPr>
          <w:trHeight w:val="390"/>
        </w:trPr>
        <w:tc>
          <w:tcPr>
            <w:tcW w:w="4200" w:type="dxa"/>
            <w:tcBorders>
              <w:top w:val="nil"/>
              <w:left w:val="single" w:sz="8" w:space="0" w:color="auto"/>
              <w:bottom w:val="single" w:sz="8" w:space="0" w:color="auto"/>
              <w:right w:val="single" w:sz="8" w:space="0" w:color="auto"/>
            </w:tcBorders>
            <w:vAlign w:val="center"/>
            <w:hideMark/>
          </w:tcPr>
          <w:p w:rsidR="00C104DB" w:rsidRPr="001A6B25" w:rsidRDefault="00C104DB" w:rsidP="00C104DB">
            <w:pPr>
              <w:jc w:val="both"/>
              <w:rPr>
                <w:color w:val="000000"/>
                <w:sz w:val="24"/>
                <w:szCs w:val="24"/>
                <w:lang w:eastAsia="en-US"/>
              </w:rPr>
            </w:pPr>
            <w:r w:rsidRPr="001A6B25">
              <w:rPr>
                <w:color w:val="000000"/>
                <w:sz w:val="24"/>
                <w:szCs w:val="24"/>
                <w:lang w:eastAsia="en-US"/>
              </w:rPr>
              <w:t>Число родившихся, человек</w:t>
            </w:r>
          </w:p>
        </w:tc>
        <w:tc>
          <w:tcPr>
            <w:tcW w:w="1677" w:type="dxa"/>
            <w:tcBorders>
              <w:top w:val="nil"/>
              <w:left w:val="nil"/>
              <w:bottom w:val="single" w:sz="8" w:space="0" w:color="auto"/>
              <w:right w:val="single" w:sz="8" w:space="0" w:color="auto"/>
            </w:tcBorders>
            <w:vAlign w:val="center"/>
          </w:tcPr>
          <w:p w:rsidR="00C104DB" w:rsidRPr="001A6B25" w:rsidRDefault="00C104DB" w:rsidP="00C104DB">
            <w:pPr>
              <w:jc w:val="center"/>
              <w:rPr>
                <w:color w:val="000000"/>
                <w:sz w:val="24"/>
                <w:szCs w:val="24"/>
                <w:lang w:eastAsia="en-US"/>
              </w:rPr>
            </w:pPr>
            <w:r w:rsidRPr="001A6B25">
              <w:rPr>
                <w:color w:val="000000"/>
                <w:sz w:val="24"/>
                <w:szCs w:val="24"/>
                <w:lang w:eastAsia="en-US"/>
              </w:rPr>
              <w:t>226</w:t>
            </w:r>
          </w:p>
        </w:tc>
        <w:tc>
          <w:tcPr>
            <w:tcW w:w="1475" w:type="dxa"/>
            <w:tcBorders>
              <w:top w:val="nil"/>
              <w:left w:val="nil"/>
              <w:bottom w:val="single" w:sz="8" w:space="0" w:color="auto"/>
              <w:right w:val="single" w:sz="8" w:space="0" w:color="auto"/>
            </w:tcBorders>
            <w:shd w:val="clear" w:color="auto" w:fill="auto"/>
            <w:vAlign w:val="center"/>
          </w:tcPr>
          <w:p w:rsidR="00C104DB" w:rsidRPr="001A6B25" w:rsidRDefault="00C104DB" w:rsidP="00C104DB">
            <w:pPr>
              <w:jc w:val="center"/>
              <w:rPr>
                <w:color w:val="000000"/>
                <w:sz w:val="24"/>
                <w:szCs w:val="24"/>
              </w:rPr>
            </w:pPr>
            <w:r w:rsidRPr="001A6B25">
              <w:rPr>
                <w:color w:val="000000"/>
                <w:sz w:val="24"/>
                <w:szCs w:val="24"/>
              </w:rPr>
              <w:t>169</w:t>
            </w:r>
          </w:p>
        </w:tc>
        <w:tc>
          <w:tcPr>
            <w:tcW w:w="1333" w:type="dxa"/>
            <w:tcBorders>
              <w:top w:val="nil"/>
              <w:left w:val="nil"/>
              <w:bottom w:val="single" w:sz="8" w:space="0" w:color="auto"/>
              <w:right w:val="single" w:sz="8" w:space="0" w:color="auto"/>
            </w:tcBorders>
            <w:shd w:val="clear" w:color="auto" w:fill="auto"/>
            <w:vAlign w:val="center"/>
          </w:tcPr>
          <w:p w:rsidR="00C104DB" w:rsidRPr="001A6B25" w:rsidRDefault="00C104DB" w:rsidP="00C104DB">
            <w:pPr>
              <w:jc w:val="center"/>
              <w:rPr>
                <w:color w:val="000000"/>
                <w:sz w:val="24"/>
                <w:szCs w:val="24"/>
              </w:rPr>
            </w:pPr>
            <w:r w:rsidRPr="001A6B25">
              <w:rPr>
                <w:color w:val="000000"/>
                <w:sz w:val="24"/>
                <w:szCs w:val="24"/>
              </w:rPr>
              <w:t>-57</w:t>
            </w:r>
          </w:p>
        </w:tc>
        <w:tc>
          <w:tcPr>
            <w:tcW w:w="1187" w:type="dxa"/>
            <w:tcBorders>
              <w:top w:val="nil"/>
              <w:left w:val="nil"/>
              <w:bottom w:val="single" w:sz="8" w:space="0" w:color="auto"/>
              <w:right w:val="single" w:sz="8" w:space="0" w:color="auto"/>
            </w:tcBorders>
            <w:shd w:val="clear" w:color="auto" w:fill="auto"/>
            <w:vAlign w:val="center"/>
          </w:tcPr>
          <w:p w:rsidR="00C104DB" w:rsidRPr="001A6B25" w:rsidRDefault="00C104DB" w:rsidP="00C104DB">
            <w:pPr>
              <w:jc w:val="center"/>
              <w:rPr>
                <w:color w:val="000000"/>
                <w:sz w:val="24"/>
                <w:szCs w:val="24"/>
              </w:rPr>
            </w:pPr>
            <w:r w:rsidRPr="001A6B25">
              <w:rPr>
                <w:color w:val="000000"/>
                <w:sz w:val="24"/>
                <w:szCs w:val="24"/>
              </w:rPr>
              <w:t>74,78</w:t>
            </w:r>
          </w:p>
        </w:tc>
      </w:tr>
      <w:tr w:rsidR="00C104DB" w:rsidRPr="001A6B25" w:rsidTr="003A675E">
        <w:trPr>
          <w:trHeight w:val="694"/>
        </w:trPr>
        <w:tc>
          <w:tcPr>
            <w:tcW w:w="4200" w:type="dxa"/>
            <w:tcBorders>
              <w:top w:val="nil"/>
              <w:left w:val="single" w:sz="8" w:space="0" w:color="auto"/>
              <w:bottom w:val="single" w:sz="8" w:space="0" w:color="auto"/>
              <w:right w:val="single" w:sz="8" w:space="0" w:color="auto"/>
            </w:tcBorders>
            <w:vAlign w:val="center"/>
            <w:hideMark/>
          </w:tcPr>
          <w:p w:rsidR="00C104DB" w:rsidRPr="001A6B25" w:rsidRDefault="00C104DB" w:rsidP="00C104DB">
            <w:pPr>
              <w:jc w:val="both"/>
              <w:rPr>
                <w:color w:val="000000"/>
                <w:sz w:val="24"/>
                <w:szCs w:val="24"/>
                <w:lang w:eastAsia="en-US"/>
              </w:rPr>
            </w:pPr>
            <w:r w:rsidRPr="001A6B25">
              <w:rPr>
                <w:color w:val="000000"/>
                <w:sz w:val="24"/>
                <w:szCs w:val="24"/>
                <w:lang w:eastAsia="en-US"/>
              </w:rPr>
              <w:t xml:space="preserve">Общий коэффициент рождаемости на 1000 человек населения </w:t>
            </w:r>
          </w:p>
        </w:tc>
        <w:tc>
          <w:tcPr>
            <w:tcW w:w="1677" w:type="dxa"/>
            <w:tcBorders>
              <w:top w:val="nil"/>
              <w:left w:val="nil"/>
              <w:bottom w:val="single" w:sz="8" w:space="0" w:color="auto"/>
              <w:right w:val="single" w:sz="8" w:space="0" w:color="auto"/>
            </w:tcBorders>
            <w:vAlign w:val="center"/>
          </w:tcPr>
          <w:p w:rsidR="00C104DB" w:rsidRPr="001A6B25" w:rsidRDefault="00C104DB" w:rsidP="00C104DB">
            <w:pPr>
              <w:jc w:val="center"/>
              <w:rPr>
                <w:color w:val="000000"/>
                <w:sz w:val="24"/>
                <w:szCs w:val="24"/>
                <w:lang w:eastAsia="en-US"/>
              </w:rPr>
            </w:pPr>
            <w:r w:rsidRPr="001A6B25">
              <w:rPr>
                <w:color w:val="000000"/>
                <w:sz w:val="24"/>
                <w:szCs w:val="24"/>
                <w:lang w:eastAsia="en-US"/>
              </w:rPr>
              <w:t>10,18</w:t>
            </w:r>
          </w:p>
        </w:tc>
        <w:tc>
          <w:tcPr>
            <w:tcW w:w="1475" w:type="dxa"/>
            <w:tcBorders>
              <w:top w:val="nil"/>
              <w:left w:val="nil"/>
              <w:bottom w:val="single" w:sz="8" w:space="0" w:color="auto"/>
              <w:right w:val="single" w:sz="8" w:space="0" w:color="auto"/>
            </w:tcBorders>
            <w:shd w:val="clear" w:color="auto" w:fill="auto"/>
            <w:vAlign w:val="center"/>
          </w:tcPr>
          <w:p w:rsidR="00C104DB" w:rsidRPr="001A6B25" w:rsidRDefault="00C104DB" w:rsidP="00C104DB">
            <w:pPr>
              <w:jc w:val="center"/>
              <w:rPr>
                <w:color w:val="000000"/>
                <w:sz w:val="24"/>
                <w:szCs w:val="24"/>
              </w:rPr>
            </w:pPr>
            <w:r w:rsidRPr="001A6B25">
              <w:rPr>
                <w:color w:val="000000"/>
                <w:sz w:val="24"/>
                <w:szCs w:val="24"/>
              </w:rPr>
              <w:t>7,43</w:t>
            </w:r>
          </w:p>
        </w:tc>
        <w:tc>
          <w:tcPr>
            <w:tcW w:w="1333" w:type="dxa"/>
            <w:tcBorders>
              <w:top w:val="nil"/>
              <w:left w:val="nil"/>
              <w:bottom w:val="single" w:sz="8" w:space="0" w:color="auto"/>
              <w:right w:val="single" w:sz="8" w:space="0" w:color="auto"/>
            </w:tcBorders>
            <w:shd w:val="clear" w:color="auto" w:fill="auto"/>
            <w:vAlign w:val="center"/>
          </w:tcPr>
          <w:p w:rsidR="00C104DB" w:rsidRPr="001A6B25" w:rsidRDefault="00C104DB" w:rsidP="00C104DB">
            <w:pPr>
              <w:jc w:val="center"/>
              <w:rPr>
                <w:color w:val="000000"/>
                <w:sz w:val="24"/>
                <w:szCs w:val="24"/>
              </w:rPr>
            </w:pPr>
            <w:r w:rsidRPr="001A6B25">
              <w:rPr>
                <w:color w:val="000000"/>
                <w:sz w:val="24"/>
                <w:szCs w:val="24"/>
              </w:rPr>
              <w:t>-2,72</w:t>
            </w:r>
          </w:p>
        </w:tc>
        <w:tc>
          <w:tcPr>
            <w:tcW w:w="1187" w:type="dxa"/>
            <w:tcBorders>
              <w:top w:val="nil"/>
              <w:left w:val="nil"/>
              <w:bottom w:val="single" w:sz="8" w:space="0" w:color="auto"/>
              <w:right w:val="single" w:sz="8" w:space="0" w:color="auto"/>
            </w:tcBorders>
            <w:shd w:val="clear" w:color="auto" w:fill="auto"/>
            <w:vAlign w:val="center"/>
          </w:tcPr>
          <w:p w:rsidR="00C104DB" w:rsidRPr="001A6B25" w:rsidRDefault="00C104DB" w:rsidP="00C104DB">
            <w:pPr>
              <w:jc w:val="center"/>
              <w:rPr>
                <w:color w:val="000000"/>
                <w:sz w:val="24"/>
                <w:szCs w:val="24"/>
              </w:rPr>
            </w:pPr>
            <w:r w:rsidRPr="001A6B25">
              <w:rPr>
                <w:color w:val="000000"/>
                <w:sz w:val="24"/>
                <w:szCs w:val="24"/>
              </w:rPr>
              <w:t>72,99</w:t>
            </w:r>
          </w:p>
        </w:tc>
      </w:tr>
      <w:tr w:rsidR="00C104DB" w:rsidRPr="001A6B25" w:rsidTr="003A675E">
        <w:trPr>
          <w:trHeight w:val="409"/>
        </w:trPr>
        <w:tc>
          <w:tcPr>
            <w:tcW w:w="4200" w:type="dxa"/>
            <w:tcBorders>
              <w:top w:val="nil"/>
              <w:left w:val="single" w:sz="8" w:space="0" w:color="auto"/>
              <w:bottom w:val="single" w:sz="8" w:space="0" w:color="auto"/>
              <w:right w:val="single" w:sz="8" w:space="0" w:color="auto"/>
            </w:tcBorders>
            <w:vAlign w:val="center"/>
            <w:hideMark/>
          </w:tcPr>
          <w:p w:rsidR="00C104DB" w:rsidRPr="001A6B25" w:rsidRDefault="00C104DB" w:rsidP="00C104DB">
            <w:pPr>
              <w:jc w:val="both"/>
              <w:rPr>
                <w:color w:val="000000"/>
                <w:sz w:val="24"/>
                <w:szCs w:val="24"/>
                <w:lang w:eastAsia="en-US"/>
              </w:rPr>
            </w:pPr>
            <w:r w:rsidRPr="001A6B25">
              <w:rPr>
                <w:color w:val="000000"/>
                <w:sz w:val="24"/>
                <w:szCs w:val="24"/>
                <w:lang w:eastAsia="en-US"/>
              </w:rPr>
              <w:t>Число умерших, человек</w:t>
            </w:r>
          </w:p>
        </w:tc>
        <w:tc>
          <w:tcPr>
            <w:tcW w:w="1677" w:type="dxa"/>
            <w:tcBorders>
              <w:top w:val="nil"/>
              <w:left w:val="nil"/>
              <w:bottom w:val="single" w:sz="8" w:space="0" w:color="auto"/>
              <w:right w:val="single" w:sz="8" w:space="0" w:color="auto"/>
            </w:tcBorders>
            <w:vAlign w:val="center"/>
          </w:tcPr>
          <w:p w:rsidR="00C104DB" w:rsidRPr="001A6B25" w:rsidRDefault="00C104DB" w:rsidP="00C104DB">
            <w:pPr>
              <w:jc w:val="center"/>
              <w:rPr>
                <w:color w:val="000000"/>
                <w:sz w:val="24"/>
                <w:szCs w:val="24"/>
                <w:lang w:eastAsia="en-US"/>
              </w:rPr>
            </w:pPr>
            <w:r w:rsidRPr="001A6B25">
              <w:rPr>
                <w:color w:val="000000"/>
                <w:sz w:val="24"/>
                <w:szCs w:val="24"/>
                <w:lang w:eastAsia="en-US"/>
              </w:rPr>
              <w:t>242</w:t>
            </w:r>
          </w:p>
        </w:tc>
        <w:tc>
          <w:tcPr>
            <w:tcW w:w="1475" w:type="dxa"/>
            <w:tcBorders>
              <w:top w:val="nil"/>
              <w:left w:val="nil"/>
              <w:bottom w:val="single" w:sz="8" w:space="0" w:color="auto"/>
              <w:right w:val="single" w:sz="8" w:space="0" w:color="auto"/>
            </w:tcBorders>
            <w:shd w:val="clear" w:color="auto" w:fill="auto"/>
            <w:vAlign w:val="center"/>
          </w:tcPr>
          <w:p w:rsidR="00C104DB" w:rsidRPr="001A6B25" w:rsidRDefault="00C104DB" w:rsidP="00C104DB">
            <w:pPr>
              <w:jc w:val="center"/>
              <w:rPr>
                <w:color w:val="000000"/>
                <w:sz w:val="24"/>
                <w:szCs w:val="24"/>
              </w:rPr>
            </w:pPr>
            <w:r w:rsidRPr="001A6B25">
              <w:rPr>
                <w:color w:val="000000"/>
                <w:sz w:val="24"/>
                <w:szCs w:val="24"/>
              </w:rPr>
              <w:t>234</w:t>
            </w:r>
          </w:p>
        </w:tc>
        <w:tc>
          <w:tcPr>
            <w:tcW w:w="1333" w:type="dxa"/>
            <w:tcBorders>
              <w:top w:val="nil"/>
              <w:left w:val="nil"/>
              <w:bottom w:val="single" w:sz="8" w:space="0" w:color="auto"/>
              <w:right w:val="single" w:sz="8" w:space="0" w:color="auto"/>
            </w:tcBorders>
            <w:shd w:val="clear" w:color="auto" w:fill="auto"/>
            <w:vAlign w:val="center"/>
          </w:tcPr>
          <w:p w:rsidR="00C104DB" w:rsidRPr="001A6B25" w:rsidRDefault="00C104DB" w:rsidP="00C104DB">
            <w:pPr>
              <w:jc w:val="center"/>
              <w:rPr>
                <w:color w:val="000000"/>
                <w:sz w:val="24"/>
                <w:szCs w:val="24"/>
              </w:rPr>
            </w:pPr>
            <w:r w:rsidRPr="001A6B25">
              <w:rPr>
                <w:color w:val="000000"/>
                <w:sz w:val="24"/>
                <w:szCs w:val="24"/>
              </w:rPr>
              <w:t>-8</w:t>
            </w:r>
          </w:p>
        </w:tc>
        <w:tc>
          <w:tcPr>
            <w:tcW w:w="1187" w:type="dxa"/>
            <w:tcBorders>
              <w:top w:val="nil"/>
              <w:left w:val="nil"/>
              <w:bottom w:val="single" w:sz="8" w:space="0" w:color="auto"/>
              <w:right w:val="single" w:sz="8" w:space="0" w:color="auto"/>
            </w:tcBorders>
            <w:shd w:val="clear" w:color="auto" w:fill="auto"/>
            <w:vAlign w:val="center"/>
          </w:tcPr>
          <w:p w:rsidR="00C104DB" w:rsidRPr="001A6B25" w:rsidRDefault="00C104DB" w:rsidP="00C104DB">
            <w:pPr>
              <w:jc w:val="center"/>
              <w:rPr>
                <w:color w:val="000000"/>
                <w:sz w:val="24"/>
                <w:szCs w:val="24"/>
              </w:rPr>
            </w:pPr>
            <w:r w:rsidRPr="001A6B25">
              <w:rPr>
                <w:color w:val="000000"/>
                <w:sz w:val="24"/>
                <w:szCs w:val="24"/>
              </w:rPr>
              <w:t>96,69</w:t>
            </w:r>
          </w:p>
        </w:tc>
      </w:tr>
      <w:tr w:rsidR="00C104DB" w:rsidRPr="001A6B25" w:rsidTr="003A675E">
        <w:trPr>
          <w:trHeight w:val="696"/>
        </w:trPr>
        <w:tc>
          <w:tcPr>
            <w:tcW w:w="4200" w:type="dxa"/>
            <w:tcBorders>
              <w:top w:val="nil"/>
              <w:left w:val="single" w:sz="8" w:space="0" w:color="auto"/>
              <w:bottom w:val="single" w:sz="4" w:space="0" w:color="auto"/>
              <w:right w:val="single" w:sz="8" w:space="0" w:color="auto"/>
            </w:tcBorders>
            <w:vAlign w:val="center"/>
            <w:hideMark/>
          </w:tcPr>
          <w:p w:rsidR="00C104DB" w:rsidRPr="001A6B25" w:rsidRDefault="00C104DB" w:rsidP="00C104DB">
            <w:pPr>
              <w:jc w:val="both"/>
              <w:rPr>
                <w:color w:val="000000"/>
                <w:sz w:val="24"/>
                <w:szCs w:val="24"/>
                <w:lang w:eastAsia="en-US"/>
              </w:rPr>
            </w:pPr>
            <w:r w:rsidRPr="001A6B25">
              <w:rPr>
                <w:color w:val="000000"/>
                <w:sz w:val="24"/>
                <w:szCs w:val="24"/>
                <w:lang w:eastAsia="en-US"/>
              </w:rPr>
              <w:t xml:space="preserve">Общий коэффициент смертности на 1000 человек населения </w:t>
            </w:r>
          </w:p>
        </w:tc>
        <w:tc>
          <w:tcPr>
            <w:tcW w:w="1677" w:type="dxa"/>
            <w:tcBorders>
              <w:top w:val="nil"/>
              <w:left w:val="nil"/>
              <w:bottom w:val="single" w:sz="4" w:space="0" w:color="auto"/>
              <w:right w:val="single" w:sz="8" w:space="0" w:color="auto"/>
            </w:tcBorders>
            <w:vAlign w:val="center"/>
          </w:tcPr>
          <w:p w:rsidR="00C104DB" w:rsidRPr="001A6B25" w:rsidRDefault="00C104DB" w:rsidP="00C104DB">
            <w:pPr>
              <w:jc w:val="center"/>
              <w:rPr>
                <w:color w:val="000000"/>
                <w:sz w:val="24"/>
                <w:szCs w:val="24"/>
                <w:lang w:eastAsia="en-US"/>
              </w:rPr>
            </w:pPr>
            <w:r w:rsidRPr="001A6B25">
              <w:rPr>
                <w:color w:val="000000"/>
                <w:sz w:val="24"/>
                <w:szCs w:val="24"/>
                <w:lang w:eastAsia="en-US"/>
              </w:rPr>
              <w:t>10,90</w:t>
            </w:r>
          </w:p>
        </w:tc>
        <w:tc>
          <w:tcPr>
            <w:tcW w:w="1475" w:type="dxa"/>
            <w:tcBorders>
              <w:top w:val="nil"/>
              <w:left w:val="nil"/>
              <w:bottom w:val="single" w:sz="8" w:space="0" w:color="auto"/>
              <w:right w:val="single" w:sz="8" w:space="0" w:color="auto"/>
            </w:tcBorders>
            <w:shd w:val="clear" w:color="auto" w:fill="auto"/>
            <w:vAlign w:val="center"/>
          </w:tcPr>
          <w:p w:rsidR="00C104DB" w:rsidRPr="001A6B25" w:rsidRDefault="00C104DB" w:rsidP="00C104DB">
            <w:pPr>
              <w:jc w:val="center"/>
              <w:rPr>
                <w:color w:val="000000"/>
                <w:sz w:val="24"/>
                <w:szCs w:val="24"/>
              </w:rPr>
            </w:pPr>
            <w:r w:rsidRPr="001A6B25">
              <w:rPr>
                <w:color w:val="000000"/>
                <w:sz w:val="24"/>
                <w:szCs w:val="24"/>
              </w:rPr>
              <w:t>10,28</w:t>
            </w:r>
          </w:p>
        </w:tc>
        <w:tc>
          <w:tcPr>
            <w:tcW w:w="1333" w:type="dxa"/>
            <w:tcBorders>
              <w:top w:val="nil"/>
              <w:left w:val="nil"/>
              <w:bottom w:val="single" w:sz="8" w:space="0" w:color="auto"/>
              <w:right w:val="single" w:sz="8" w:space="0" w:color="auto"/>
            </w:tcBorders>
            <w:shd w:val="clear" w:color="auto" w:fill="auto"/>
            <w:vAlign w:val="center"/>
          </w:tcPr>
          <w:p w:rsidR="00C104DB" w:rsidRPr="001A6B25" w:rsidRDefault="00C104DB" w:rsidP="00C104DB">
            <w:pPr>
              <w:jc w:val="center"/>
              <w:rPr>
                <w:color w:val="000000"/>
                <w:sz w:val="24"/>
                <w:szCs w:val="24"/>
              </w:rPr>
            </w:pPr>
            <w:r w:rsidRPr="001A6B25">
              <w:rPr>
                <w:color w:val="000000"/>
                <w:sz w:val="24"/>
                <w:szCs w:val="24"/>
              </w:rPr>
              <w:t>-0,61</w:t>
            </w:r>
          </w:p>
        </w:tc>
        <w:tc>
          <w:tcPr>
            <w:tcW w:w="1187" w:type="dxa"/>
            <w:tcBorders>
              <w:top w:val="nil"/>
              <w:left w:val="nil"/>
              <w:bottom w:val="single" w:sz="8" w:space="0" w:color="auto"/>
              <w:right w:val="single" w:sz="8" w:space="0" w:color="auto"/>
            </w:tcBorders>
            <w:shd w:val="clear" w:color="auto" w:fill="auto"/>
            <w:vAlign w:val="center"/>
          </w:tcPr>
          <w:p w:rsidR="00C104DB" w:rsidRPr="001A6B25" w:rsidRDefault="00C104DB" w:rsidP="00C104DB">
            <w:pPr>
              <w:jc w:val="center"/>
              <w:rPr>
                <w:color w:val="000000"/>
                <w:sz w:val="24"/>
                <w:szCs w:val="24"/>
              </w:rPr>
            </w:pPr>
            <w:r w:rsidRPr="001A6B25">
              <w:rPr>
                <w:color w:val="000000"/>
                <w:sz w:val="24"/>
                <w:szCs w:val="24"/>
              </w:rPr>
              <w:t>94,38</w:t>
            </w:r>
          </w:p>
        </w:tc>
      </w:tr>
      <w:tr w:rsidR="00C104DB" w:rsidRPr="001A6B25" w:rsidTr="003A675E">
        <w:trPr>
          <w:trHeight w:val="409"/>
        </w:trPr>
        <w:tc>
          <w:tcPr>
            <w:tcW w:w="4200" w:type="dxa"/>
            <w:tcBorders>
              <w:top w:val="single" w:sz="4" w:space="0" w:color="auto"/>
              <w:left w:val="single" w:sz="4" w:space="0" w:color="auto"/>
              <w:bottom w:val="single" w:sz="4" w:space="0" w:color="auto"/>
              <w:right w:val="single" w:sz="4" w:space="0" w:color="auto"/>
            </w:tcBorders>
            <w:vAlign w:val="center"/>
            <w:hideMark/>
          </w:tcPr>
          <w:p w:rsidR="00C104DB" w:rsidRPr="001A6B25" w:rsidRDefault="00C104DB" w:rsidP="00C104DB">
            <w:pPr>
              <w:jc w:val="both"/>
              <w:rPr>
                <w:color w:val="000000"/>
                <w:sz w:val="24"/>
                <w:szCs w:val="24"/>
                <w:lang w:eastAsia="en-US"/>
              </w:rPr>
            </w:pPr>
            <w:r w:rsidRPr="001A6B25">
              <w:rPr>
                <w:color w:val="000000"/>
                <w:sz w:val="24"/>
                <w:szCs w:val="24"/>
                <w:lang w:eastAsia="en-US"/>
              </w:rPr>
              <w:t>Естественная убыль, человек</w:t>
            </w:r>
          </w:p>
        </w:tc>
        <w:tc>
          <w:tcPr>
            <w:tcW w:w="1677" w:type="dxa"/>
            <w:tcBorders>
              <w:top w:val="single" w:sz="4" w:space="0" w:color="auto"/>
              <w:left w:val="single" w:sz="4" w:space="0" w:color="auto"/>
              <w:bottom w:val="single" w:sz="4" w:space="0" w:color="auto"/>
              <w:right w:val="single" w:sz="4" w:space="0" w:color="auto"/>
            </w:tcBorders>
            <w:vAlign w:val="center"/>
          </w:tcPr>
          <w:p w:rsidR="00C104DB" w:rsidRPr="001A6B25" w:rsidRDefault="00C104DB" w:rsidP="00C104DB">
            <w:pPr>
              <w:jc w:val="center"/>
              <w:rPr>
                <w:color w:val="000000"/>
                <w:sz w:val="24"/>
                <w:szCs w:val="24"/>
                <w:lang w:eastAsia="en-US"/>
              </w:rPr>
            </w:pPr>
            <w:r w:rsidRPr="001A6B25">
              <w:rPr>
                <w:color w:val="000000"/>
                <w:sz w:val="24"/>
                <w:szCs w:val="24"/>
                <w:lang w:eastAsia="en-US"/>
              </w:rPr>
              <w:t>-16</w:t>
            </w:r>
          </w:p>
        </w:tc>
        <w:tc>
          <w:tcPr>
            <w:tcW w:w="1475" w:type="dxa"/>
            <w:tcBorders>
              <w:top w:val="nil"/>
              <w:left w:val="nil"/>
              <w:bottom w:val="single" w:sz="8" w:space="0" w:color="auto"/>
              <w:right w:val="single" w:sz="8" w:space="0" w:color="auto"/>
            </w:tcBorders>
            <w:shd w:val="clear" w:color="auto" w:fill="auto"/>
            <w:vAlign w:val="center"/>
          </w:tcPr>
          <w:p w:rsidR="00C104DB" w:rsidRPr="001A6B25" w:rsidRDefault="00C104DB" w:rsidP="00C104DB">
            <w:pPr>
              <w:jc w:val="center"/>
              <w:rPr>
                <w:color w:val="000000"/>
                <w:sz w:val="24"/>
                <w:szCs w:val="24"/>
              </w:rPr>
            </w:pPr>
            <w:r w:rsidRPr="001A6B25">
              <w:rPr>
                <w:color w:val="000000"/>
                <w:sz w:val="24"/>
                <w:szCs w:val="24"/>
              </w:rPr>
              <w:t>-65</w:t>
            </w:r>
          </w:p>
        </w:tc>
        <w:tc>
          <w:tcPr>
            <w:tcW w:w="1333" w:type="dxa"/>
            <w:tcBorders>
              <w:top w:val="nil"/>
              <w:left w:val="nil"/>
              <w:bottom w:val="single" w:sz="8" w:space="0" w:color="000000"/>
              <w:right w:val="single" w:sz="8" w:space="0" w:color="auto"/>
            </w:tcBorders>
            <w:shd w:val="clear" w:color="auto" w:fill="auto"/>
            <w:vAlign w:val="center"/>
          </w:tcPr>
          <w:p w:rsidR="00C104DB" w:rsidRPr="001A6B25" w:rsidRDefault="00C104DB" w:rsidP="00C104DB">
            <w:pPr>
              <w:jc w:val="center"/>
              <w:rPr>
                <w:color w:val="000000"/>
                <w:sz w:val="24"/>
                <w:szCs w:val="24"/>
              </w:rPr>
            </w:pPr>
            <w:r w:rsidRPr="001A6B25">
              <w:rPr>
                <w:color w:val="000000"/>
                <w:sz w:val="24"/>
                <w:szCs w:val="24"/>
              </w:rPr>
              <w:t>-49</w:t>
            </w:r>
          </w:p>
        </w:tc>
        <w:tc>
          <w:tcPr>
            <w:tcW w:w="1187" w:type="dxa"/>
            <w:tcBorders>
              <w:top w:val="nil"/>
              <w:left w:val="single" w:sz="8" w:space="0" w:color="auto"/>
              <w:bottom w:val="single" w:sz="8" w:space="0" w:color="000000"/>
              <w:right w:val="single" w:sz="8" w:space="0" w:color="auto"/>
            </w:tcBorders>
            <w:vAlign w:val="center"/>
          </w:tcPr>
          <w:p w:rsidR="00C104DB" w:rsidRPr="001A6B25" w:rsidRDefault="00C104DB" w:rsidP="00C104DB">
            <w:pPr>
              <w:jc w:val="center"/>
              <w:rPr>
                <w:color w:val="000000"/>
                <w:sz w:val="24"/>
                <w:szCs w:val="24"/>
              </w:rPr>
            </w:pPr>
            <w:r w:rsidRPr="001A6B25">
              <w:rPr>
                <w:color w:val="000000"/>
                <w:sz w:val="24"/>
                <w:szCs w:val="24"/>
              </w:rPr>
              <w:t>х</w:t>
            </w:r>
          </w:p>
        </w:tc>
      </w:tr>
      <w:tr w:rsidR="00C104DB" w:rsidRPr="001A6B25" w:rsidTr="003A675E">
        <w:trPr>
          <w:trHeight w:val="685"/>
        </w:trPr>
        <w:tc>
          <w:tcPr>
            <w:tcW w:w="4200" w:type="dxa"/>
            <w:tcBorders>
              <w:top w:val="single" w:sz="4" w:space="0" w:color="auto"/>
              <w:left w:val="single" w:sz="4" w:space="0" w:color="auto"/>
              <w:bottom w:val="single" w:sz="4" w:space="0" w:color="auto"/>
              <w:right w:val="single" w:sz="4" w:space="0" w:color="auto"/>
            </w:tcBorders>
            <w:vAlign w:val="center"/>
            <w:hideMark/>
          </w:tcPr>
          <w:p w:rsidR="00C104DB" w:rsidRPr="001A6B25" w:rsidRDefault="00C104DB" w:rsidP="00C104DB">
            <w:pPr>
              <w:jc w:val="both"/>
              <w:rPr>
                <w:color w:val="000000"/>
                <w:sz w:val="24"/>
                <w:szCs w:val="24"/>
                <w:lang w:eastAsia="en-US"/>
              </w:rPr>
            </w:pPr>
            <w:r w:rsidRPr="001A6B25">
              <w:rPr>
                <w:color w:val="000000"/>
                <w:sz w:val="24"/>
                <w:szCs w:val="24"/>
                <w:lang w:eastAsia="en-US"/>
              </w:rPr>
              <w:t>Коэффициент естественной убыли на 1000 человек населения</w:t>
            </w:r>
          </w:p>
        </w:tc>
        <w:tc>
          <w:tcPr>
            <w:tcW w:w="1677" w:type="dxa"/>
            <w:tcBorders>
              <w:top w:val="single" w:sz="4" w:space="0" w:color="auto"/>
              <w:left w:val="single" w:sz="4" w:space="0" w:color="auto"/>
              <w:bottom w:val="single" w:sz="4" w:space="0" w:color="auto"/>
              <w:right w:val="single" w:sz="4" w:space="0" w:color="auto"/>
            </w:tcBorders>
            <w:vAlign w:val="center"/>
          </w:tcPr>
          <w:p w:rsidR="00C104DB" w:rsidRPr="001A6B25" w:rsidRDefault="00C104DB" w:rsidP="00C104DB">
            <w:pPr>
              <w:jc w:val="center"/>
              <w:rPr>
                <w:color w:val="000000"/>
                <w:sz w:val="24"/>
                <w:szCs w:val="24"/>
                <w:lang w:eastAsia="en-US"/>
              </w:rPr>
            </w:pPr>
            <w:r w:rsidRPr="001A6B25">
              <w:rPr>
                <w:color w:val="000000"/>
                <w:sz w:val="24"/>
                <w:szCs w:val="24"/>
                <w:lang w:eastAsia="en-US"/>
              </w:rPr>
              <w:t>-0,72</w:t>
            </w:r>
          </w:p>
        </w:tc>
        <w:tc>
          <w:tcPr>
            <w:tcW w:w="1475" w:type="dxa"/>
            <w:tcBorders>
              <w:top w:val="nil"/>
              <w:left w:val="nil"/>
              <w:bottom w:val="single" w:sz="8" w:space="0" w:color="auto"/>
              <w:right w:val="single" w:sz="8" w:space="0" w:color="auto"/>
            </w:tcBorders>
            <w:shd w:val="clear" w:color="auto" w:fill="auto"/>
            <w:vAlign w:val="center"/>
          </w:tcPr>
          <w:p w:rsidR="00C104DB" w:rsidRPr="001A6B25" w:rsidRDefault="00C104DB" w:rsidP="00C104DB">
            <w:pPr>
              <w:jc w:val="center"/>
              <w:rPr>
                <w:color w:val="000000"/>
                <w:sz w:val="24"/>
                <w:szCs w:val="24"/>
              </w:rPr>
            </w:pPr>
            <w:r w:rsidRPr="001A6B25">
              <w:rPr>
                <w:color w:val="000000"/>
                <w:sz w:val="24"/>
                <w:szCs w:val="24"/>
              </w:rPr>
              <w:t>-2,86</w:t>
            </w:r>
          </w:p>
        </w:tc>
        <w:tc>
          <w:tcPr>
            <w:tcW w:w="1333" w:type="dxa"/>
            <w:tcBorders>
              <w:top w:val="nil"/>
              <w:left w:val="nil"/>
              <w:bottom w:val="single" w:sz="8" w:space="0" w:color="auto"/>
              <w:right w:val="single" w:sz="8" w:space="0" w:color="auto"/>
            </w:tcBorders>
            <w:shd w:val="clear" w:color="auto" w:fill="auto"/>
            <w:vAlign w:val="center"/>
          </w:tcPr>
          <w:p w:rsidR="00C104DB" w:rsidRPr="001A6B25" w:rsidRDefault="00C104DB" w:rsidP="00C104DB">
            <w:pPr>
              <w:jc w:val="center"/>
              <w:rPr>
                <w:color w:val="000000"/>
                <w:sz w:val="24"/>
                <w:szCs w:val="24"/>
              </w:rPr>
            </w:pPr>
            <w:r w:rsidRPr="001A6B25">
              <w:rPr>
                <w:color w:val="000000"/>
                <w:sz w:val="24"/>
                <w:szCs w:val="24"/>
              </w:rPr>
              <w:t>-2,14</w:t>
            </w:r>
          </w:p>
        </w:tc>
        <w:tc>
          <w:tcPr>
            <w:tcW w:w="1187" w:type="dxa"/>
            <w:tcBorders>
              <w:top w:val="nil"/>
              <w:left w:val="nil"/>
              <w:bottom w:val="single" w:sz="8" w:space="0" w:color="auto"/>
              <w:right w:val="single" w:sz="8" w:space="0" w:color="auto"/>
            </w:tcBorders>
            <w:vAlign w:val="center"/>
          </w:tcPr>
          <w:p w:rsidR="00C104DB" w:rsidRPr="001A6B25" w:rsidRDefault="00C104DB" w:rsidP="00C104DB">
            <w:pPr>
              <w:jc w:val="center"/>
              <w:rPr>
                <w:color w:val="000000"/>
                <w:sz w:val="24"/>
                <w:szCs w:val="24"/>
              </w:rPr>
            </w:pPr>
            <w:r w:rsidRPr="001A6B25">
              <w:rPr>
                <w:color w:val="000000"/>
                <w:sz w:val="24"/>
                <w:szCs w:val="24"/>
              </w:rPr>
              <w:t>х</w:t>
            </w:r>
          </w:p>
        </w:tc>
      </w:tr>
    </w:tbl>
    <w:p w:rsidR="00396F12" w:rsidRPr="001A6B25" w:rsidRDefault="00396F12" w:rsidP="003F0A32">
      <w:pPr>
        <w:ind w:left="283"/>
        <w:jc w:val="both"/>
        <w:rPr>
          <w:b/>
          <w:bCs/>
          <w:spacing w:val="-2"/>
          <w:sz w:val="28"/>
          <w:szCs w:val="28"/>
        </w:rPr>
      </w:pPr>
    </w:p>
    <w:p w:rsidR="008F63DF" w:rsidRPr="001A6B25" w:rsidRDefault="008F63DF" w:rsidP="008F63DF">
      <w:pPr>
        <w:ind w:firstLine="709"/>
        <w:jc w:val="both"/>
        <w:rPr>
          <w:sz w:val="28"/>
          <w:szCs w:val="28"/>
        </w:rPr>
      </w:pPr>
      <w:r w:rsidRPr="001A6B25">
        <w:rPr>
          <w:bCs/>
          <w:spacing w:val="-2"/>
          <w:sz w:val="28"/>
          <w:szCs w:val="28"/>
        </w:rPr>
        <w:t>В 2024 году,</w:t>
      </w:r>
      <w:r w:rsidRPr="001A6B25">
        <w:rPr>
          <w:sz w:val="28"/>
          <w:szCs w:val="28"/>
        </w:rPr>
        <w:t xml:space="preserve"> наблюдается снижение уровня смертности на 3,31% (коэффициент смертности 10,28 на 1000 человек населения), что свидетельствует об эффективной реализации комплекса мероприятий и активной политике правительства региона и Российской Федерации по снижению смертности и увеличению продолжительности жизни.</w:t>
      </w:r>
    </w:p>
    <w:p w:rsidR="008F63DF" w:rsidRPr="001A6B25" w:rsidRDefault="008F63DF" w:rsidP="008F63DF">
      <w:pPr>
        <w:jc w:val="both"/>
        <w:rPr>
          <w:rFonts w:eastAsia="Calibri"/>
          <w:sz w:val="28"/>
          <w:szCs w:val="28"/>
        </w:rPr>
      </w:pPr>
      <w:r w:rsidRPr="001A6B25">
        <w:rPr>
          <w:bCs/>
          <w:spacing w:val="-2"/>
          <w:sz w:val="28"/>
          <w:szCs w:val="28"/>
        </w:rPr>
        <w:t xml:space="preserve"> </w:t>
      </w:r>
      <w:r w:rsidRPr="001A6B25">
        <w:rPr>
          <w:bCs/>
          <w:spacing w:val="-2"/>
          <w:sz w:val="28"/>
          <w:szCs w:val="28"/>
        </w:rPr>
        <w:tab/>
        <w:t>Не смотря на принимаемые меры поддержки всех уровней бюджетной системы, направленные на стабилизацию демографической ситуации на территории Березовского района, зафиксирована естественная убыль населения, которая составила (-65) человек (к</w:t>
      </w:r>
      <w:r w:rsidRPr="001A6B25">
        <w:rPr>
          <w:rFonts w:eastAsia="Calibri"/>
          <w:sz w:val="28"/>
          <w:szCs w:val="28"/>
        </w:rPr>
        <w:t xml:space="preserve">оэффициент естественной убыли составил (-2,86) промилле на 1000 человек населения района), что обусловлено </w:t>
      </w:r>
      <w:r w:rsidRPr="001A6B25">
        <w:rPr>
          <w:color w:val="000000"/>
          <w:sz w:val="28"/>
          <w:szCs w:val="28"/>
        </w:rPr>
        <w:t>снижением</w:t>
      </w:r>
      <w:r w:rsidRPr="001A6B25">
        <w:rPr>
          <w:rFonts w:eastAsia="Calibri"/>
          <w:sz w:val="28"/>
          <w:szCs w:val="28"/>
        </w:rPr>
        <w:t xml:space="preserve"> уровня рождаемости на 25,22%.</w:t>
      </w:r>
    </w:p>
    <w:p w:rsidR="003079DB" w:rsidRPr="001A6B25" w:rsidRDefault="003079DB" w:rsidP="003079DB">
      <w:pPr>
        <w:ind w:firstLine="709"/>
        <w:jc w:val="both"/>
        <w:rPr>
          <w:rFonts w:eastAsia="Calibri"/>
          <w:sz w:val="28"/>
          <w:szCs w:val="28"/>
        </w:rPr>
      </w:pPr>
      <w:r w:rsidRPr="001A6B25">
        <w:rPr>
          <w:sz w:val="28"/>
          <w:szCs w:val="28"/>
        </w:rPr>
        <w:lastRenderedPageBreak/>
        <w:t>На фоне общего снижения рождаемости, наблюдается увеличение количества многодетных семей на 7,56% с 635 до 683, в связи с ростом числа 3-его и последующих детей, что свидетельствует о материальном благополучии семей Березовского района.</w:t>
      </w:r>
    </w:p>
    <w:p w:rsidR="003079DB" w:rsidRPr="001A6B25" w:rsidRDefault="003079DB" w:rsidP="003079DB">
      <w:pPr>
        <w:ind w:firstLine="709"/>
        <w:jc w:val="both"/>
        <w:rPr>
          <w:sz w:val="28"/>
          <w:szCs w:val="28"/>
        </w:rPr>
      </w:pPr>
      <w:r w:rsidRPr="001A6B25">
        <w:rPr>
          <w:sz w:val="28"/>
          <w:szCs w:val="28"/>
        </w:rPr>
        <w:t>Процесс естественного восстановления и движения населения определяется социально-демографическими процессами, в том числе половозрастной структурой, показателями брачности и разводимости. На территории Березовского района удельный вес мужчин и женщин на протяжении многих лет остается неизменным: 47% от общей численности населения составляют мужчины, 53% женщины.</w:t>
      </w:r>
    </w:p>
    <w:p w:rsidR="008F63DF" w:rsidRPr="001A6B25" w:rsidRDefault="008F63DF" w:rsidP="008F63DF">
      <w:pPr>
        <w:ind w:firstLine="720"/>
        <w:jc w:val="both"/>
        <w:rPr>
          <w:sz w:val="28"/>
          <w:szCs w:val="28"/>
        </w:rPr>
      </w:pPr>
      <w:r w:rsidRPr="001A6B25">
        <w:rPr>
          <w:sz w:val="28"/>
          <w:szCs w:val="28"/>
        </w:rPr>
        <w:t>В 2024 году наблюдается незначительное снижение количества зарегистрированных браков на 0,7% (с 148 до 147 случаев) и разводов на 0,9% (с 106 до 105 случаев), что свидетельствует о повышении оценки семейных ценностей среди молодежи и более старшего поколения. Однако, необходимо отметить, что на территории присутствует общероссийская тенденция «не семейных союзов».</w:t>
      </w:r>
    </w:p>
    <w:p w:rsidR="003079DB" w:rsidRPr="001A6B25" w:rsidRDefault="003079DB" w:rsidP="003079DB">
      <w:pPr>
        <w:ind w:right="-1" w:firstLine="708"/>
        <w:jc w:val="both"/>
        <w:rPr>
          <w:sz w:val="28"/>
          <w:szCs w:val="28"/>
        </w:rPr>
      </w:pPr>
      <w:r w:rsidRPr="001A6B25">
        <w:rPr>
          <w:sz w:val="28"/>
          <w:szCs w:val="28"/>
        </w:rPr>
        <w:t>В целях определения приоритетов, очередности разработки и реализации конкретных мероприятий, направленных на улучшение (оздоровление) демографической ситуации и решения вопросов семейной политики на постоянной основе проводятся заседания Координационного совета Березовского района. В 2024 году проведено 5 заседаний, на которых были рассмотрены следующие вопросы:</w:t>
      </w:r>
    </w:p>
    <w:p w:rsidR="003079DB" w:rsidRPr="001A6B25" w:rsidRDefault="003079DB" w:rsidP="003079DB">
      <w:pPr>
        <w:ind w:right="-1" w:firstLine="708"/>
        <w:jc w:val="both"/>
        <w:rPr>
          <w:sz w:val="28"/>
          <w:szCs w:val="28"/>
        </w:rPr>
      </w:pPr>
      <w:r w:rsidRPr="001A6B25">
        <w:rPr>
          <w:sz w:val="28"/>
          <w:szCs w:val="28"/>
        </w:rPr>
        <w:t>- демографическая ситуация;</w:t>
      </w:r>
    </w:p>
    <w:p w:rsidR="003079DB" w:rsidRPr="001A6B25" w:rsidRDefault="003079DB" w:rsidP="003079DB">
      <w:pPr>
        <w:ind w:right="-1" w:firstLine="708"/>
        <w:jc w:val="both"/>
        <w:rPr>
          <w:sz w:val="28"/>
          <w:szCs w:val="28"/>
        </w:rPr>
      </w:pPr>
      <w:r w:rsidRPr="001A6B25">
        <w:rPr>
          <w:sz w:val="28"/>
          <w:szCs w:val="28"/>
        </w:rPr>
        <w:t>- рассмотрение кандидатур на награждение общественной наградой – медаль «За любовь и верность»;</w:t>
      </w:r>
    </w:p>
    <w:p w:rsidR="003079DB" w:rsidRPr="001A6B25" w:rsidRDefault="003079DB" w:rsidP="003079DB">
      <w:pPr>
        <w:ind w:right="-1" w:firstLine="708"/>
        <w:jc w:val="both"/>
        <w:rPr>
          <w:sz w:val="28"/>
          <w:szCs w:val="28"/>
        </w:rPr>
      </w:pPr>
      <w:r w:rsidRPr="001A6B25">
        <w:rPr>
          <w:sz w:val="28"/>
          <w:szCs w:val="28"/>
        </w:rPr>
        <w:t>- о принимаемых мерах, способствующих профилактике кризисных состояний несовершеннолетних;</w:t>
      </w:r>
    </w:p>
    <w:p w:rsidR="003079DB" w:rsidRPr="001A6B25" w:rsidRDefault="003079DB" w:rsidP="003079DB">
      <w:pPr>
        <w:ind w:right="-1" w:firstLine="708"/>
        <w:jc w:val="both"/>
        <w:rPr>
          <w:sz w:val="28"/>
          <w:szCs w:val="28"/>
        </w:rPr>
      </w:pPr>
      <w:r w:rsidRPr="001A6B25">
        <w:rPr>
          <w:sz w:val="28"/>
          <w:szCs w:val="28"/>
        </w:rPr>
        <w:t>- о мерах социальной поддержки семьям с детьми Березовского района;</w:t>
      </w:r>
    </w:p>
    <w:p w:rsidR="003079DB" w:rsidRPr="001A6B25" w:rsidRDefault="003079DB" w:rsidP="003079DB">
      <w:pPr>
        <w:ind w:right="-1" w:firstLine="708"/>
        <w:jc w:val="both"/>
        <w:rPr>
          <w:sz w:val="28"/>
          <w:szCs w:val="28"/>
        </w:rPr>
      </w:pPr>
      <w:r w:rsidRPr="001A6B25">
        <w:rPr>
          <w:sz w:val="28"/>
          <w:szCs w:val="28"/>
        </w:rPr>
        <w:t>- о реализации Плана основных мероприятий Десятилетия детства на 2024-2027 годы, проводимых в Березовском районе;</w:t>
      </w:r>
    </w:p>
    <w:p w:rsidR="003079DB" w:rsidRPr="001A6B25" w:rsidRDefault="003079DB" w:rsidP="003079DB">
      <w:pPr>
        <w:ind w:right="-1" w:firstLine="708"/>
        <w:jc w:val="both"/>
        <w:rPr>
          <w:sz w:val="28"/>
          <w:szCs w:val="28"/>
        </w:rPr>
      </w:pPr>
      <w:r w:rsidRPr="001A6B25">
        <w:rPr>
          <w:sz w:val="28"/>
          <w:szCs w:val="28"/>
        </w:rPr>
        <w:t>- об организации профессионального обучения женщин, имеющих детей в возрасте до 3 лет;</w:t>
      </w:r>
    </w:p>
    <w:p w:rsidR="003079DB" w:rsidRPr="001A6B25" w:rsidRDefault="003079DB" w:rsidP="003079DB">
      <w:pPr>
        <w:ind w:right="-1" w:firstLine="708"/>
        <w:jc w:val="both"/>
        <w:rPr>
          <w:sz w:val="28"/>
          <w:szCs w:val="28"/>
        </w:rPr>
      </w:pPr>
      <w:r w:rsidRPr="001A6B25">
        <w:rPr>
          <w:sz w:val="28"/>
          <w:szCs w:val="28"/>
        </w:rPr>
        <w:t>- о мерах поддержки семей с детьми, участников СВО и мобилизованных граждан на территории Березовского района.</w:t>
      </w:r>
    </w:p>
    <w:p w:rsidR="003079DB" w:rsidRPr="001A6B25" w:rsidRDefault="003079DB" w:rsidP="003079DB">
      <w:pPr>
        <w:ind w:firstLine="708"/>
        <w:jc w:val="both"/>
        <w:rPr>
          <w:bCs/>
          <w:sz w:val="28"/>
          <w:szCs w:val="28"/>
        </w:rPr>
      </w:pPr>
      <w:r w:rsidRPr="001A6B25">
        <w:rPr>
          <w:bCs/>
          <w:sz w:val="28"/>
          <w:szCs w:val="28"/>
        </w:rPr>
        <w:t xml:space="preserve">Значительное влияние на численность населения оказывают миграционные потоки. По состоянию на 01.11.2024 в соответствии с данными Федеральной службы государственной статистики наблюдается отрицательное миграционное сальдо в количестве (-201) человек, что обусловлено </w:t>
      </w:r>
      <w:r w:rsidR="00AA259C" w:rsidRPr="001A6B25">
        <w:rPr>
          <w:bCs/>
          <w:sz w:val="28"/>
          <w:szCs w:val="28"/>
        </w:rPr>
        <w:t xml:space="preserve">трудовой и </w:t>
      </w:r>
      <w:r w:rsidRPr="001A6B25">
        <w:rPr>
          <w:bCs/>
          <w:sz w:val="28"/>
          <w:szCs w:val="28"/>
        </w:rPr>
        <w:t xml:space="preserve">посттрудовой миграцией граждан </w:t>
      </w:r>
      <w:r w:rsidRPr="001A6B25">
        <w:rPr>
          <w:rFonts w:eastAsia="Calibri"/>
          <w:bCs/>
          <w:sz w:val="28"/>
          <w:szCs w:val="28"/>
        </w:rPr>
        <w:t>в Центральные и Южные регионы Российской Федерации</w:t>
      </w:r>
      <w:r w:rsidRPr="001A6B25">
        <w:rPr>
          <w:bCs/>
          <w:sz w:val="28"/>
          <w:szCs w:val="28"/>
        </w:rPr>
        <w:t>.</w:t>
      </w:r>
    </w:p>
    <w:p w:rsidR="003079DB" w:rsidRPr="001A6B25" w:rsidRDefault="003079DB" w:rsidP="003079DB">
      <w:pPr>
        <w:ind w:firstLine="708"/>
        <w:jc w:val="both"/>
        <w:rPr>
          <w:sz w:val="28"/>
          <w:szCs w:val="28"/>
        </w:rPr>
      </w:pPr>
      <w:r w:rsidRPr="001A6B25">
        <w:rPr>
          <w:sz w:val="28"/>
          <w:szCs w:val="28"/>
        </w:rPr>
        <w:t>Стратегической целью социально-демографической политики района является постепенная стабилизация численности населения и формирование предпосылок последующего демографического роста, за счет мероприятий, направленных на повышение естественного прироста населения, укрепление института семьи, здоровья населения и сохранение положительной динамики миграционных потоков.</w:t>
      </w:r>
    </w:p>
    <w:p w:rsidR="00396F12" w:rsidRPr="001A6B25" w:rsidRDefault="00396F12" w:rsidP="003F0A32">
      <w:pPr>
        <w:ind w:firstLine="708"/>
        <w:jc w:val="both"/>
        <w:rPr>
          <w:sz w:val="28"/>
          <w:szCs w:val="28"/>
        </w:rPr>
      </w:pPr>
    </w:p>
    <w:p w:rsidR="00396F12" w:rsidRPr="001A6B25" w:rsidRDefault="00396F12" w:rsidP="003F0A32"/>
    <w:p w:rsidR="0032689E" w:rsidRPr="001A6B25" w:rsidRDefault="0032689E" w:rsidP="003F0A32">
      <w:pPr>
        <w:spacing w:line="276" w:lineRule="auto"/>
        <w:jc w:val="center"/>
        <w:rPr>
          <w:b/>
          <w:sz w:val="28"/>
          <w:szCs w:val="28"/>
        </w:rPr>
      </w:pPr>
      <w:r w:rsidRPr="001A6B25">
        <w:rPr>
          <w:b/>
          <w:sz w:val="28"/>
          <w:szCs w:val="28"/>
        </w:rPr>
        <w:lastRenderedPageBreak/>
        <w:t>Реальный сектор экономики</w:t>
      </w:r>
    </w:p>
    <w:p w:rsidR="0032689E" w:rsidRPr="001A6B25" w:rsidRDefault="0032689E" w:rsidP="003F0A32">
      <w:pPr>
        <w:spacing w:line="276" w:lineRule="auto"/>
        <w:jc w:val="center"/>
        <w:rPr>
          <w:b/>
          <w:sz w:val="28"/>
          <w:szCs w:val="28"/>
        </w:rPr>
      </w:pPr>
    </w:p>
    <w:p w:rsidR="0032689E" w:rsidRPr="001A6B25" w:rsidRDefault="0032689E" w:rsidP="003F0A32">
      <w:pPr>
        <w:pStyle w:val="ab"/>
        <w:ind w:firstLine="708"/>
        <w:jc w:val="both"/>
        <w:rPr>
          <w:rFonts w:ascii="Times New Roman" w:hAnsi="Times New Roman"/>
          <w:sz w:val="28"/>
          <w:szCs w:val="28"/>
        </w:rPr>
      </w:pPr>
      <w:r w:rsidRPr="001A6B25">
        <w:rPr>
          <w:rFonts w:ascii="Times New Roman" w:hAnsi="Times New Roman"/>
          <w:sz w:val="28"/>
          <w:szCs w:val="28"/>
        </w:rPr>
        <w:t xml:space="preserve">Развитие территории имеет очаговый характер, что связано с размещением нефтегазодобывающей отрасли, историей освоения края. </w:t>
      </w:r>
    </w:p>
    <w:p w:rsidR="00FF009A" w:rsidRPr="001A6B25" w:rsidRDefault="00FF009A" w:rsidP="003F0A32">
      <w:pPr>
        <w:ind w:firstLine="709"/>
        <w:jc w:val="both"/>
        <w:rPr>
          <w:sz w:val="28"/>
          <w:szCs w:val="28"/>
        </w:rPr>
      </w:pPr>
      <w:r w:rsidRPr="001A6B25">
        <w:rPr>
          <w:sz w:val="28"/>
          <w:szCs w:val="28"/>
        </w:rPr>
        <w:t>В 2024 год</w:t>
      </w:r>
      <w:r w:rsidR="00291112" w:rsidRPr="001A6B25">
        <w:rPr>
          <w:sz w:val="28"/>
          <w:szCs w:val="28"/>
        </w:rPr>
        <w:t>у</w:t>
      </w:r>
      <w:r w:rsidRPr="001A6B25">
        <w:rPr>
          <w:sz w:val="28"/>
          <w:szCs w:val="28"/>
        </w:rPr>
        <w:t xml:space="preserve"> Березовский район включен в зону сухопутных территорий Российской Арктики, которая позволит определить новые точки роста не только муниципального образования, но и региона в целом, путем реализации высокого потенциала освоения углеводородов и твердых полезных ископаемых. </w:t>
      </w:r>
    </w:p>
    <w:p w:rsidR="0032689E" w:rsidRPr="001A6B25" w:rsidRDefault="0032689E" w:rsidP="003F0A32">
      <w:pPr>
        <w:pStyle w:val="ab"/>
        <w:spacing w:line="276" w:lineRule="auto"/>
        <w:ind w:firstLine="720"/>
        <w:jc w:val="center"/>
        <w:rPr>
          <w:rFonts w:ascii="Times New Roman" w:hAnsi="Times New Roman"/>
          <w:b/>
          <w:sz w:val="28"/>
          <w:szCs w:val="28"/>
        </w:rPr>
      </w:pPr>
    </w:p>
    <w:p w:rsidR="0032689E" w:rsidRPr="001A6B25" w:rsidRDefault="0032689E" w:rsidP="003F0A32">
      <w:pPr>
        <w:pStyle w:val="ab"/>
        <w:spacing w:line="276" w:lineRule="auto"/>
        <w:ind w:firstLine="720"/>
        <w:jc w:val="center"/>
        <w:rPr>
          <w:rFonts w:ascii="Times New Roman" w:hAnsi="Times New Roman"/>
          <w:b/>
          <w:sz w:val="28"/>
          <w:szCs w:val="28"/>
        </w:rPr>
      </w:pPr>
      <w:r w:rsidRPr="001A6B25">
        <w:rPr>
          <w:rFonts w:ascii="Times New Roman" w:hAnsi="Times New Roman"/>
          <w:b/>
          <w:sz w:val="28"/>
          <w:szCs w:val="28"/>
        </w:rPr>
        <w:t>Промышленность</w:t>
      </w:r>
    </w:p>
    <w:p w:rsidR="0032689E" w:rsidRPr="001A6B25" w:rsidRDefault="0032689E" w:rsidP="003F0A32">
      <w:pPr>
        <w:pStyle w:val="ab"/>
        <w:ind w:firstLine="720"/>
        <w:jc w:val="both"/>
        <w:rPr>
          <w:rFonts w:ascii="Times New Roman" w:hAnsi="Times New Roman"/>
          <w:sz w:val="28"/>
          <w:szCs w:val="28"/>
        </w:rPr>
      </w:pPr>
    </w:p>
    <w:p w:rsidR="0032689E" w:rsidRPr="001A6B25" w:rsidRDefault="00A76F43" w:rsidP="003F0A32">
      <w:pPr>
        <w:pStyle w:val="ab"/>
        <w:ind w:firstLine="720"/>
        <w:jc w:val="both"/>
        <w:rPr>
          <w:rFonts w:ascii="Times New Roman" w:hAnsi="Times New Roman"/>
          <w:sz w:val="28"/>
          <w:szCs w:val="28"/>
        </w:rPr>
      </w:pPr>
      <w:r w:rsidRPr="001A6B25">
        <w:rPr>
          <w:rFonts w:ascii="Times New Roman" w:hAnsi="Times New Roman"/>
          <w:sz w:val="28"/>
          <w:szCs w:val="28"/>
        </w:rPr>
        <w:t>Н</w:t>
      </w:r>
      <w:r w:rsidR="00F56300" w:rsidRPr="001A6B25">
        <w:rPr>
          <w:rFonts w:ascii="Times New Roman" w:hAnsi="Times New Roman"/>
          <w:sz w:val="28"/>
          <w:szCs w:val="28"/>
        </w:rPr>
        <w:t xml:space="preserve">а </w:t>
      </w:r>
      <w:r w:rsidR="0032689E" w:rsidRPr="001A6B25">
        <w:rPr>
          <w:rFonts w:ascii="Times New Roman" w:hAnsi="Times New Roman"/>
          <w:sz w:val="28"/>
          <w:szCs w:val="28"/>
        </w:rPr>
        <w:t>территории Березовского района осуществляют деятельность 2</w:t>
      </w:r>
      <w:r w:rsidR="006801F0" w:rsidRPr="001A6B25">
        <w:rPr>
          <w:rFonts w:ascii="Times New Roman" w:hAnsi="Times New Roman"/>
          <w:sz w:val="28"/>
          <w:szCs w:val="28"/>
        </w:rPr>
        <w:t>7</w:t>
      </w:r>
      <w:r w:rsidR="00345ED4" w:rsidRPr="001A6B25">
        <w:rPr>
          <w:rFonts w:ascii="Times New Roman" w:hAnsi="Times New Roman"/>
          <w:sz w:val="28"/>
          <w:szCs w:val="28"/>
        </w:rPr>
        <w:t>3</w:t>
      </w:r>
      <w:r w:rsidR="00F948B4" w:rsidRPr="001A6B25">
        <w:rPr>
          <w:rFonts w:ascii="Times New Roman" w:hAnsi="Times New Roman"/>
          <w:sz w:val="28"/>
          <w:szCs w:val="28"/>
        </w:rPr>
        <w:t xml:space="preserve"> предприяти</w:t>
      </w:r>
      <w:r w:rsidR="00887E33" w:rsidRPr="001A6B25">
        <w:rPr>
          <w:rFonts w:ascii="Times New Roman" w:hAnsi="Times New Roman"/>
          <w:sz w:val="28"/>
          <w:szCs w:val="28"/>
        </w:rPr>
        <w:t>я</w:t>
      </w:r>
      <w:r w:rsidR="0032689E" w:rsidRPr="001A6B25">
        <w:rPr>
          <w:rFonts w:ascii="Times New Roman" w:hAnsi="Times New Roman"/>
          <w:sz w:val="28"/>
          <w:szCs w:val="28"/>
        </w:rPr>
        <w:t xml:space="preserve"> различной формы собственности</w:t>
      </w:r>
      <w:r w:rsidR="00810A45" w:rsidRPr="001A6B25">
        <w:rPr>
          <w:rFonts w:ascii="Times New Roman" w:hAnsi="Times New Roman"/>
          <w:sz w:val="28"/>
          <w:szCs w:val="28"/>
        </w:rPr>
        <w:t>, из них вновь</w:t>
      </w:r>
      <w:r w:rsidR="0032689E" w:rsidRPr="001A6B25">
        <w:rPr>
          <w:rFonts w:ascii="Times New Roman" w:hAnsi="Times New Roman"/>
          <w:sz w:val="28"/>
          <w:szCs w:val="28"/>
        </w:rPr>
        <w:t xml:space="preserve"> </w:t>
      </w:r>
      <w:r w:rsidR="00810A45" w:rsidRPr="001A6B25">
        <w:rPr>
          <w:rFonts w:ascii="Times New Roman" w:hAnsi="Times New Roman"/>
          <w:sz w:val="28"/>
          <w:szCs w:val="28"/>
        </w:rPr>
        <w:t>з</w:t>
      </w:r>
      <w:r w:rsidR="0032689E" w:rsidRPr="001A6B25">
        <w:rPr>
          <w:rFonts w:ascii="Times New Roman" w:hAnsi="Times New Roman"/>
          <w:sz w:val="28"/>
          <w:szCs w:val="28"/>
        </w:rPr>
        <w:t>арегистрирован</w:t>
      </w:r>
      <w:r w:rsidR="00810A45" w:rsidRPr="001A6B25">
        <w:rPr>
          <w:rFonts w:ascii="Times New Roman" w:hAnsi="Times New Roman"/>
          <w:sz w:val="28"/>
          <w:szCs w:val="28"/>
        </w:rPr>
        <w:t>ных</w:t>
      </w:r>
      <w:r w:rsidR="0032689E" w:rsidRPr="001A6B25">
        <w:rPr>
          <w:rFonts w:ascii="Times New Roman" w:hAnsi="Times New Roman"/>
          <w:sz w:val="28"/>
          <w:szCs w:val="28"/>
        </w:rPr>
        <w:t xml:space="preserve"> </w:t>
      </w:r>
      <w:r w:rsidR="00345ED4" w:rsidRPr="001A6B25">
        <w:rPr>
          <w:rFonts w:ascii="Times New Roman" w:hAnsi="Times New Roman"/>
          <w:sz w:val="28"/>
          <w:szCs w:val="28"/>
        </w:rPr>
        <w:t>13 (2023 год – 10)</w:t>
      </w:r>
      <w:r w:rsidR="002F1B95" w:rsidRPr="001A6B25">
        <w:rPr>
          <w:rFonts w:ascii="Times New Roman" w:hAnsi="Times New Roman"/>
          <w:sz w:val="28"/>
          <w:szCs w:val="28"/>
        </w:rPr>
        <w:t>.</w:t>
      </w:r>
      <w:r w:rsidR="00C666A7" w:rsidRPr="001A6B25">
        <w:rPr>
          <w:rFonts w:ascii="Times New Roman" w:hAnsi="Times New Roman"/>
          <w:sz w:val="28"/>
          <w:szCs w:val="28"/>
        </w:rPr>
        <w:t xml:space="preserve"> </w:t>
      </w:r>
    </w:p>
    <w:p w:rsidR="0032689E" w:rsidRPr="001A6B25" w:rsidRDefault="0032689E" w:rsidP="003F0A32">
      <w:pPr>
        <w:ind w:firstLine="708"/>
        <w:contextualSpacing/>
        <w:jc w:val="both"/>
        <w:rPr>
          <w:sz w:val="28"/>
          <w:szCs w:val="28"/>
        </w:rPr>
      </w:pPr>
      <w:r w:rsidRPr="001A6B25">
        <w:rPr>
          <w:sz w:val="28"/>
          <w:szCs w:val="28"/>
        </w:rPr>
        <w:t xml:space="preserve">К системообразующим предприятиям относятся подразделения ООО </w:t>
      </w:r>
      <w:r w:rsidRPr="001A6B25">
        <w:rPr>
          <w:color w:val="000000"/>
          <w:sz w:val="28"/>
          <w:szCs w:val="28"/>
        </w:rPr>
        <w:t xml:space="preserve">«Газпром трансгаз Югорск» на территории населенных пунктов Светлый, Приполярный и Хулимсунт. </w:t>
      </w:r>
    </w:p>
    <w:p w:rsidR="0032689E" w:rsidRPr="001A6B25" w:rsidRDefault="0032689E" w:rsidP="003F0A32">
      <w:pPr>
        <w:pStyle w:val="ab"/>
        <w:ind w:firstLine="720"/>
        <w:jc w:val="both"/>
        <w:rPr>
          <w:rFonts w:ascii="Times New Roman" w:hAnsi="Times New Roman"/>
          <w:sz w:val="28"/>
          <w:szCs w:val="28"/>
        </w:rPr>
      </w:pPr>
      <w:r w:rsidRPr="001A6B25">
        <w:rPr>
          <w:rFonts w:ascii="Times New Roman" w:hAnsi="Times New Roman"/>
          <w:sz w:val="28"/>
          <w:szCs w:val="28"/>
        </w:rPr>
        <w:t>Анализ структуры промышленного производства района проводится в разрезе</w:t>
      </w:r>
      <w:r w:rsidR="00392C5B" w:rsidRPr="001A6B25">
        <w:rPr>
          <w:rFonts w:ascii="Times New Roman" w:hAnsi="Times New Roman"/>
          <w:sz w:val="28"/>
          <w:szCs w:val="28"/>
        </w:rPr>
        <w:t xml:space="preserve"> четырех основных отраслей по </w:t>
      </w:r>
      <w:r w:rsidR="00C27A81" w:rsidRPr="001A6B25">
        <w:rPr>
          <w:rFonts w:ascii="Times New Roman" w:hAnsi="Times New Roman"/>
          <w:sz w:val="28"/>
          <w:szCs w:val="28"/>
        </w:rPr>
        <w:t>1</w:t>
      </w:r>
      <w:r w:rsidR="00345ED4" w:rsidRPr="001A6B25">
        <w:rPr>
          <w:rFonts w:ascii="Times New Roman" w:hAnsi="Times New Roman"/>
          <w:sz w:val="28"/>
          <w:szCs w:val="28"/>
        </w:rPr>
        <w:t>9</w:t>
      </w:r>
      <w:r w:rsidRPr="001A6B25">
        <w:rPr>
          <w:rFonts w:ascii="Times New Roman" w:hAnsi="Times New Roman"/>
          <w:sz w:val="28"/>
          <w:szCs w:val="28"/>
        </w:rPr>
        <w:t xml:space="preserve"> промышленным предприятиям</w:t>
      </w:r>
      <w:r w:rsidR="00345ED4" w:rsidRPr="001A6B25">
        <w:rPr>
          <w:rFonts w:ascii="Times New Roman" w:hAnsi="Times New Roman"/>
          <w:sz w:val="28"/>
          <w:szCs w:val="28"/>
        </w:rPr>
        <w:t xml:space="preserve"> (2023 год – 18 ед.)</w:t>
      </w:r>
      <w:r w:rsidRPr="001A6B25">
        <w:rPr>
          <w:rFonts w:ascii="Times New Roman" w:hAnsi="Times New Roman"/>
          <w:sz w:val="28"/>
          <w:szCs w:val="28"/>
        </w:rPr>
        <w:t xml:space="preserve">, в том числе: </w:t>
      </w:r>
    </w:p>
    <w:p w:rsidR="0032689E" w:rsidRPr="001A6B25" w:rsidRDefault="0032689E" w:rsidP="003F0A32">
      <w:pPr>
        <w:pStyle w:val="ab"/>
        <w:tabs>
          <w:tab w:val="left" w:pos="851"/>
          <w:tab w:val="left" w:pos="993"/>
        </w:tabs>
        <w:ind w:firstLine="720"/>
        <w:jc w:val="both"/>
        <w:rPr>
          <w:rFonts w:ascii="Times New Roman" w:hAnsi="Times New Roman"/>
          <w:sz w:val="28"/>
          <w:szCs w:val="28"/>
        </w:rPr>
      </w:pPr>
      <w:r w:rsidRPr="001A6B25">
        <w:rPr>
          <w:rFonts w:ascii="Times New Roman" w:hAnsi="Times New Roman"/>
          <w:sz w:val="28"/>
          <w:szCs w:val="28"/>
        </w:rPr>
        <w:t>1. добыча полезных ископаемых;</w:t>
      </w:r>
    </w:p>
    <w:p w:rsidR="0032689E" w:rsidRPr="001A6B25" w:rsidRDefault="0032689E" w:rsidP="003F0A32">
      <w:pPr>
        <w:pStyle w:val="ab"/>
        <w:tabs>
          <w:tab w:val="left" w:pos="851"/>
          <w:tab w:val="left" w:pos="993"/>
        </w:tabs>
        <w:ind w:firstLine="720"/>
        <w:jc w:val="both"/>
        <w:rPr>
          <w:rFonts w:ascii="Times New Roman" w:hAnsi="Times New Roman"/>
          <w:sz w:val="28"/>
          <w:szCs w:val="28"/>
        </w:rPr>
      </w:pPr>
      <w:r w:rsidRPr="001A6B25">
        <w:rPr>
          <w:rFonts w:ascii="Times New Roman" w:hAnsi="Times New Roman"/>
          <w:sz w:val="28"/>
          <w:szCs w:val="28"/>
        </w:rPr>
        <w:t>2. обрабатывающие производства;</w:t>
      </w:r>
    </w:p>
    <w:p w:rsidR="0032689E" w:rsidRPr="001A6B25" w:rsidRDefault="0032689E" w:rsidP="003F0A32">
      <w:pPr>
        <w:pStyle w:val="ab"/>
        <w:tabs>
          <w:tab w:val="left" w:pos="851"/>
          <w:tab w:val="left" w:pos="993"/>
        </w:tabs>
        <w:ind w:firstLine="720"/>
        <w:jc w:val="both"/>
        <w:rPr>
          <w:rFonts w:ascii="Times New Roman" w:hAnsi="Times New Roman"/>
          <w:bCs/>
          <w:sz w:val="28"/>
          <w:szCs w:val="28"/>
        </w:rPr>
      </w:pPr>
      <w:r w:rsidRPr="001A6B25">
        <w:rPr>
          <w:rFonts w:ascii="Times New Roman" w:hAnsi="Times New Roman"/>
          <w:sz w:val="28"/>
          <w:szCs w:val="28"/>
        </w:rPr>
        <w:t xml:space="preserve">3. </w:t>
      </w:r>
      <w:r w:rsidRPr="001A6B25">
        <w:rPr>
          <w:rFonts w:ascii="Times New Roman" w:hAnsi="Times New Roman"/>
          <w:bCs/>
          <w:sz w:val="28"/>
          <w:szCs w:val="28"/>
        </w:rPr>
        <w:t>обеспечение электрической энергией, газом и паром; кондиционирование воздуха;</w:t>
      </w:r>
    </w:p>
    <w:p w:rsidR="0032689E" w:rsidRPr="001A6B25" w:rsidRDefault="0032689E" w:rsidP="003F0A32">
      <w:pPr>
        <w:pStyle w:val="ab"/>
        <w:tabs>
          <w:tab w:val="left" w:pos="851"/>
          <w:tab w:val="left" w:pos="993"/>
        </w:tabs>
        <w:ind w:firstLine="720"/>
        <w:jc w:val="both"/>
        <w:rPr>
          <w:rFonts w:ascii="Times New Roman" w:hAnsi="Times New Roman"/>
          <w:bCs/>
          <w:sz w:val="28"/>
          <w:szCs w:val="28"/>
        </w:rPr>
      </w:pPr>
      <w:r w:rsidRPr="001A6B25">
        <w:rPr>
          <w:rFonts w:ascii="Times New Roman" w:hAnsi="Times New Roman"/>
          <w:bCs/>
          <w:sz w:val="28"/>
          <w:szCs w:val="28"/>
        </w:rPr>
        <w:t>4. водоснабжение; водоотведение, организация сбора и утилизации отходов, деятельность по ликвидации загрязнений.</w:t>
      </w:r>
    </w:p>
    <w:p w:rsidR="003079DB" w:rsidRPr="001A6B25" w:rsidRDefault="00121135" w:rsidP="003079DB">
      <w:pPr>
        <w:pStyle w:val="ab"/>
        <w:tabs>
          <w:tab w:val="left" w:pos="851"/>
          <w:tab w:val="left" w:pos="993"/>
        </w:tabs>
        <w:ind w:firstLine="720"/>
        <w:jc w:val="both"/>
        <w:rPr>
          <w:rFonts w:ascii="Times New Roman" w:hAnsi="Times New Roman"/>
          <w:bCs/>
          <w:iCs/>
          <w:sz w:val="28"/>
          <w:szCs w:val="28"/>
        </w:rPr>
      </w:pPr>
      <w:r w:rsidRPr="001A6B25">
        <w:rPr>
          <w:rFonts w:ascii="Times New Roman" w:hAnsi="Times New Roman"/>
          <w:bCs/>
          <w:sz w:val="28"/>
          <w:szCs w:val="28"/>
        </w:rPr>
        <w:t>Ведется активная работа по</w:t>
      </w:r>
      <w:r w:rsidR="0019761B" w:rsidRPr="001A6B25">
        <w:rPr>
          <w:rFonts w:ascii="Times New Roman" w:hAnsi="Times New Roman"/>
          <w:bCs/>
          <w:sz w:val="28"/>
          <w:szCs w:val="28"/>
        </w:rPr>
        <w:t xml:space="preserve"> привлечению предприятий и организаций для регистрации в качестве резидентов </w:t>
      </w:r>
      <w:r w:rsidR="00001B60" w:rsidRPr="001A6B25">
        <w:rPr>
          <w:rFonts w:ascii="Times New Roman" w:hAnsi="Times New Roman"/>
          <w:bCs/>
          <w:sz w:val="28"/>
          <w:szCs w:val="28"/>
        </w:rPr>
        <w:t>А</w:t>
      </w:r>
      <w:r w:rsidR="0019761B" w:rsidRPr="001A6B25">
        <w:rPr>
          <w:rFonts w:ascii="Times New Roman" w:hAnsi="Times New Roman"/>
          <w:bCs/>
          <w:sz w:val="28"/>
          <w:szCs w:val="28"/>
        </w:rPr>
        <w:t>ркти</w:t>
      </w:r>
      <w:r w:rsidR="002E4BC7" w:rsidRPr="001A6B25">
        <w:rPr>
          <w:rFonts w:ascii="Times New Roman" w:hAnsi="Times New Roman"/>
          <w:bCs/>
          <w:sz w:val="28"/>
          <w:szCs w:val="28"/>
        </w:rPr>
        <w:t>ческой зоны</w:t>
      </w:r>
      <w:r w:rsidR="00251A3C" w:rsidRPr="001A6B25">
        <w:rPr>
          <w:rFonts w:ascii="Times New Roman" w:hAnsi="Times New Roman"/>
          <w:bCs/>
          <w:sz w:val="28"/>
          <w:szCs w:val="28"/>
        </w:rPr>
        <w:t>, что позволит новым субъектам применять налоговые и административные преференции</w:t>
      </w:r>
      <w:r w:rsidR="0019761B" w:rsidRPr="001A6B25">
        <w:rPr>
          <w:rFonts w:ascii="Times New Roman" w:hAnsi="Times New Roman"/>
          <w:bCs/>
          <w:sz w:val="28"/>
          <w:szCs w:val="28"/>
        </w:rPr>
        <w:t>. По состоянию на 01.</w:t>
      </w:r>
      <w:r w:rsidR="003A4CC2" w:rsidRPr="001A6B25">
        <w:rPr>
          <w:rFonts w:ascii="Times New Roman" w:hAnsi="Times New Roman"/>
          <w:bCs/>
          <w:sz w:val="28"/>
          <w:szCs w:val="28"/>
        </w:rPr>
        <w:t>01</w:t>
      </w:r>
      <w:r w:rsidR="0019761B" w:rsidRPr="001A6B25">
        <w:rPr>
          <w:rFonts w:ascii="Times New Roman" w:hAnsi="Times New Roman"/>
          <w:bCs/>
          <w:sz w:val="28"/>
          <w:szCs w:val="28"/>
        </w:rPr>
        <w:t>.202</w:t>
      </w:r>
      <w:r w:rsidR="003A4CC2" w:rsidRPr="001A6B25">
        <w:rPr>
          <w:rFonts w:ascii="Times New Roman" w:hAnsi="Times New Roman"/>
          <w:bCs/>
          <w:sz w:val="28"/>
          <w:szCs w:val="28"/>
        </w:rPr>
        <w:t>5</w:t>
      </w:r>
      <w:r w:rsidR="0019761B" w:rsidRPr="001A6B25">
        <w:rPr>
          <w:rFonts w:ascii="Times New Roman" w:hAnsi="Times New Roman"/>
          <w:bCs/>
          <w:sz w:val="28"/>
          <w:szCs w:val="28"/>
        </w:rPr>
        <w:t xml:space="preserve"> зарегистрировано </w:t>
      </w:r>
      <w:r w:rsidR="003A4CC2" w:rsidRPr="001A6B25">
        <w:rPr>
          <w:rFonts w:ascii="Times New Roman" w:hAnsi="Times New Roman"/>
          <w:bCs/>
          <w:sz w:val="28"/>
          <w:szCs w:val="28"/>
        </w:rPr>
        <w:t>3</w:t>
      </w:r>
      <w:r w:rsidR="008F007A" w:rsidRPr="001A6B25">
        <w:rPr>
          <w:rFonts w:ascii="Times New Roman" w:hAnsi="Times New Roman"/>
          <w:bCs/>
          <w:sz w:val="28"/>
          <w:szCs w:val="28"/>
        </w:rPr>
        <w:t xml:space="preserve"> </w:t>
      </w:r>
      <w:r w:rsidR="003079DB" w:rsidRPr="001A6B25">
        <w:rPr>
          <w:rFonts w:ascii="Times New Roman" w:hAnsi="Times New Roman"/>
          <w:sz w:val="28"/>
          <w:szCs w:val="28"/>
        </w:rPr>
        <w:t xml:space="preserve">первых арктических резидента: по производству хлеба, строительству жилья, ремонту и обслуживанию речных судов, которым помимо </w:t>
      </w:r>
      <w:r w:rsidR="003079DB" w:rsidRPr="001A6B25">
        <w:rPr>
          <w:rFonts w:ascii="Times New Roman" w:hAnsi="Times New Roman"/>
          <w:bCs/>
          <w:iCs/>
          <w:sz w:val="28"/>
          <w:szCs w:val="28"/>
        </w:rPr>
        <w:t xml:space="preserve">окружных преференций (льготы по налогам на прибыль, имущество, недра, страховые и таможенные взносы), предоставляются муниципальные льготы, в том числе освобождение от уплаты земельного налога в границах участка, где реализуется инвестиционный проект. </w:t>
      </w:r>
    </w:p>
    <w:p w:rsidR="003079DB" w:rsidRPr="001A6B25" w:rsidRDefault="003079DB" w:rsidP="003079DB">
      <w:pPr>
        <w:pStyle w:val="ab"/>
        <w:tabs>
          <w:tab w:val="left" w:pos="851"/>
          <w:tab w:val="left" w:pos="993"/>
        </w:tabs>
        <w:ind w:firstLine="720"/>
        <w:jc w:val="both"/>
        <w:rPr>
          <w:rFonts w:ascii="Times New Roman" w:hAnsi="Times New Roman"/>
          <w:bCs/>
          <w:iCs/>
          <w:sz w:val="28"/>
          <w:szCs w:val="28"/>
        </w:rPr>
      </w:pPr>
      <w:r w:rsidRPr="001A6B25">
        <w:rPr>
          <w:rFonts w:ascii="Times New Roman" w:hAnsi="Times New Roman"/>
          <w:bCs/>
          <w:iCs/>
          <w:sz w:val="28"/>
          <w:szCs w:val="28"/>
        </w:rPr>
        <w:t xml:space="preserve">В 2025 году будет </w:t>
      </w:r>
      <w:r w:rsidR="00E27FBA" w:rsidRPr="001A6B25">
        <w:rPr>
          <w:rFonts w:ascii="Times New Roman" w:hAnsi="Times New Roman"/>
          <w:bCs/>
          <w:iCs/>
          <w:sz w:val="28"/>
          <w:szCs w:val="28"/>
        </w:rPr>
        <w:t>прорабо</w:t>
      </w:r>
      <w:r w:rsidRPr="001A6B25">
        <w:rPr>
          <w:rFonts w:ascii="Times New Roman" w:hAnsi="Times New Roman"/>
          <w:bCs/>
          <w:iCs/>
          <w:sz w:val="28"/>
          <w:szCs w:val="28"/>
        </w:rPr>
        <w:t xml:space="preserve">тан вопрос об установлении административных преференций - предоставление земельных участков без торгов. </w:t>
      </w:r>
    </w:p>
    <w:p w:rsidR="0032689E" w:rsidRPr="001A6B25" w:rsidRDefault="008843EB" w:rsidP="003079DB">
      <w:pPr>
        <w:pStyle w:val="ab"/>
        <w:tabs>
          <w:tab w:val="left" w:pos="851"/>
          <w:tab w:val="left" w:pos="993"/>
        </w:tabs>
        <w:ind w:firstLine="720"/>
        <w:jc w:val="both"/>
        <w:rPr>
          <w:rFonts w:ascii="Times New Roman" w:hAnsi="Times New Roman"/>
          <w:sz w:val="28"/>
          <w:szCs w:val="28"/>
        </w:rPr>
      </w:pPr>
      <w:r w:rsidRPr="001A6B25">
        <w:rPr>
          <w:rFonts w:ascii="Times New Roman" w:hAnsi="Times New Roman"/>
          <w:sz w:val="28"/>
          <w:szCs w:val="28"/>
        </w:rPr>
        <w:t>В</w:t>
      </w:r>
      <w:r w:rsidR="002E4BC7" w:rsidRPr="001A6B25">
        <w:rPr>
          <w:rFonts w:ascii="Times New Roman" w:hAnsi="Times New Roman"/>
          <w:sz w:val="28"/>
          <w:szCs w:val="28"/>
        </w:rPr>
        <w:t xml:space="preserve"> </w:t>
      </w:r>
      <w:r w:rsidR="000F23F8" w:rsidRPr="001A6B25">
        <w:rPr>
          <w:rFonts w:ascii="Times New Roman" w:hAnsi="Times New Roman"/>
          <w:sz w:val="28"/>
          <w:szCs w:val="28"/>
        </w:rPr>
        <w:t>202</w:t>
      </w:r>
      <w:r w:rsidR="00F56300" w:rsidRPr="001A6B25">
        <w:rPr>
          <w:rFonts w:ascii="Times New Roman" w:hAnsi="Times New Roman"/>
          <w:sz w:val="28"/>
          <w:szCs w:val="28"/>
        </w:rPr>
        <w:t>4</w:t>
      </w:r>
      <w:r w:rsidR="0032689E" w:rsidRPr="001A6B25">
        <w:rPr>
          <w:rFonts w:ascii="Times New Roman" w:hAnsi="Times New Roman"/>
          <w:sz w:val="28"/>
          <w:szCs w:val="28"/>
        </w:rPr>
        <w:t xml:space="preserve"> год</w:t>
      </w:r>
      <w:r w:rsidRPr="001A6B25">
        <w:rPr>
          <w:rFonts w:ascii="Times New Roman" w:hAnsi="Times New Roman"/>
          <w:sz w:val="28"/>
          <w:szCs w:val="28"/>
        </w:rPr>
        <w:t>у</w:t>
      </w:r>
      <w:r w:rsidR="0032689E" w:rsidRPr="001A6B25">
        <w:rPr>
          <w:rFonts w:ascii="Times New Roman" w:hAnsi="Times New Roman"/>
          <w:sz w:val="28"/>
          <w:szCs w:val="28"/>
        </w:rPr>
        <w:t xml:space="preserve"> наблюдается</w:t>
      </w:r>
      <w:r w:rsidR="003C3EEC" w:rsidRPr="001A6B25">
        <w:rPr>
          <w:rFonts w:ascii="Times New Roman" w:hAnsi="Times New Roman"/>
          <w:sz w:val="28"/>
          <w:szCs w:val="28"/>
        </w:rPr>
        <w:t xml:space="preserve"> рост</w:t>
      </w:r>
      <w:r w:rsidR="001878B1" w:rsidRPr="001A6B25">
        <w:rPr>
          <w:rFonts w:ascii="Times New Roman" w:hAnsi="Times New Roman"/>
          <w:sz w:val="28"/>
          <w:szCs w:val="28"/>
        </w:rPr>
        <w:t xml:space="preserve"> </w:t>
      </w:r>
      <w:r w:rsidR="0032689E" w:rsidRPr="001A6B25">
        <w:rPr>
          <w:rFonts w:ascii="Times New Roman" w:hAnsi="Times New Roman"/>
          <w:sz w:val="28"/>
          <w:szCs w:val="28"/>
        </w:rPr>
        <w:t>общего объема отгруженных товаров собственного производства, выполненных работ и услуг собственными силами производителей промышленной продукции (по крупным и средним предприятиям) по сравнению с показателем</w:t>
      </w:r>
      <w:r w:rsidR="00F56300" w:rsidRPr="001A6B25">
        <w:rPr>
          <w:rFonts w:ascii="Times New Roman" w:hAnsi="Times New Roman"/>
          <w:sz w:val="28"/>
          <w:szCs w:val="28"/>
        </w:rPr>
        <w:t xml:space="preserve"> </w:t>
      </w:r>
      <w:r w:rsidR="0032689E" w:rsidRPr="001A6B25">
        <w:rPr>
          <w:rFonts w:ascii="Times New Roman" w:hAnsi="Times New Roman"/>
          <w:sz w:val="28"/>
          <w:szCs w:val="28"/>
        </w:rPr>
        <w:t>202</w:t>
      </w:r>
      <w:r w:rsidR="00F56300" w:rsidRPr="001A6B25">
        <w:rPr>
          <w:rFonts w:ascii="Times New Roman" w:hAnsi="Times New Roman"/>
          <w:sz w:val="28"/>
          <w:szCs w:val="28"/>
        </w:rPr>
        <w:t>3</w:t>
      </w:r>
      <w:r w:rsidR="0032689E" w:rsidRPr="001A6B25">
        <w:rPr>
          <w:rFonts w:ascii="Times New Roman" w:hAnsi="Times New Roman"/>
          <w:sz w:val="28"/>
          <w:szCs w:val="28"/>
        </w:rPr>
        <w:t xml:space="preserve"> года на </w:t>
      </w:r>
      <w:r w:rsidR="00E739A9" w:rsidRPr="001A6B25">
        <w:rPr>
          <w:rFonts w:ascii="Times New Roman" w:hAnsi="Times New Roman"/>
          <w:sz w:val="28"/>
          <w:szCs w:val="28"/>
        </w:rPr>
        <w:t>8,44</w:t>
      </w:r>
      <w:r w:rsidR="0032689E" w:rsidRPr="001A6B25">
        <w:rPr>
          <w:rFonts w:ascii="Times New Roman" w:hAnsi="Times New Roman"/>
          <w:sz w:val="28"/>
          <w:szCs w:val="28"/>
        </w:rPr>
        <w:t xml:space="preserve">% и </w:t>
      </w:r>
      <w:r w:rsidR="00E739A9" w:rsidRPr="001A6B25">
        <w:rPr>
          <w:rFonts w:ascii="Times New Roman" w:hAnsi="Times New Roman"/>
          <w:sz w:val="28"/>
          <w:szCs w:val="28"/>
        </w:rPr>
        <w:t>достиг</w:t>
      </w:r>
      <w:r w:rsidR="0032689E" w:rsidRPr="001A6B25">
        <w:rPr>
          <w:rFonts w:ascii="Times New Roman" w:hAnsi="Times New Roman"/>
          <w:sz w:val="28"/>
          <w:szCs w:val="28"/>
        </w:rPr>
        <w:t xml:space="preserve"> </w:t>
      </w:r>
      <w:r w:rsidR="00E739A9" w:rsidRPr="001A6B25">
        <w:rPr>
          <w:rFonts w:ascii="Times New Roman" w:hAnsi="Times New Roman"/>
          <w:sz w:val="28"/>
          <w:szCs w:val="28"/>
        </w:rPr>
        <w:t>2 051,60</w:t>
      </w:r>
      <w:r w:rsidR="0032689E" w:rsidRPr="001A6B25">
        <w:rPr>
          <w:rFonts w:ascii="Times New Roman" w:hAnsi="Times New Roman"/>
          <w:sz w:val="28"/>
          <w:szCs w:val="28"/>
        </w:rPr>
        <w:t xml:space="preserve"> млн. рублей в сопоставимых ценах</w:t>
      </w:r>
      <w:r w:rsidR="00EE3B35" w:rsidRPr="001A6B25">
        <w:rPr>
          <w:rFonts w:ascii="Times New Roman" w:hAnsi="Times New Roman"/>
          <w:sz w:val="28"/>
          <w:szCs w:val="28"/>
        </w:rPr>
        <w:t xml:space="preserve">, что обусловлено </w:t>
      </w:r>
      <w:r w:rsidR="00A76F43" w:rsidRPr="001A6B25">
        <w:rPr>
          <w:rFonts w:ascii="Times New Roman" w:hAnsi="Times New Roman"/>
          <w:sz w:val="28"/>
          <w:szCs w:val="28"/>
        </w:rPr>
        <w:t>наращиванием</w:t>
      </w:r>
      <w:r w:rsidR="000D5661" w:rsidRPr="001A6B25">
        <w:rPr>
          <w:rFonts w:ascii="Times New Roman" w:hAnsi="Times New Roman"/>
          <w:sz w:val="28"/>
          <w:szCs w:val="28"/>
        </w:rPr>
        <w:t xml:space="preserve"> т</w:t>
      </w:r>
      <w:r w:rsidR="00EE3B35" w:rsidRPr="001A6B25">
        <w:rPr>
          <w:rFonts w:ascii="Times New Roman" w:hAnsi="Times New Roman"/>
          <w:sz w:val="28"/>
          <w:szCs w:val="28"/>
        </w:rPr>
        <w:t xml:space="preserve">емпов </w:t>
      </w:r>
      <w:r w:rsidR="00F03BD6" w:rsidRPr="001A6B25">
        <w:rPr>
          <w:rFonts w:ascii="Times New Roman" w:hAnsi="Times New Roman"/>
          <w:sz w:val="28"/>
          <w:szCs w:val="28"/>
        </w:rPr>
        <w:t>производства газодобывающими предприятиями района</w:t>
      </w:r>
      <w:r w:rsidR="0032689E" w:rsidRPr="001A6B25">
        <w:rPr>
          <w:rFonts w:ascii="Times New Roman" w:hAnsi="Times New Roman"/>
          <w:sz w:val="28"/>
          <w:szCs w:val="28"/>
        </w:rPr>
        <w:t xml:space="preserve">. </w:t>
      </w:r>
    </w:p>
    <w:p w:rsidR="0032689E" w:rsidRPr="001A6B25" w:rsidRDefault="0032689E" w:rsidP="003F0A32">
      <w:pPr>
        <w:pStyle w:val="ab"/>
        <w:tabs>
          <w:tab w:val="left" w:pos="851"/>
          <w:tab w:val="left" w:pos="993"/>
        </w:tabs>
        <w:ind w:firstLine="720"/>
        <w:jc w:val="both"/>
        <w:rPr>
          <w:rFonts w:ascii="Times New Roman" w:hAnsi="Times New Roman"/>
          <w:bCs/>
          <w:sz w:val="28"/>
          <w:szCs w:val="28"/>
        </w:rPr>
      </w:pPr>
    </w:p>
    <w:p w:rsidR="0032689E" w:rsidRPr="001A6B25" w:rsidRDefault="0032689E" w:rsidP="003F0A32">
      <w:pPr>
        <w:autoSpaceDE w:val="0"/>
        <w:autoSpaceDN w:val="0"/>
        <w:adjustRightInd w:val="0"/>
        <w:ind w:firstLine="708"/>
        <w:jc w:val="center"/>
        <w:rPr>
          <w:b/>
          <w:sz w:val="28"/>
          <w:szCs w:val="28"/>
        </w:rPr>
      </w:pPr>
      <w:r w:rsidRPr="001A6B25">
        <w:rPr>
          <w:b/>
          <w:sz w:val="28"/>
          <w:szCs w:val="28"/>
        </w:rPr>
        <w:lastRenderedPageBreak/>
        <w:t xml:space="preserve">Структура объема отгруженной продукции собственного производства, выполненных работ и услуг по основным видам деятельности </w:t>
      </w:r>
    </w:p>
    <w:p w:rsidR="0032689E" w:rsidRPr="001A6B25" w:rsidRDefault="0032689E" w:rsidP="003F0A32">
      <w:pPr>
        <w:autoSpaceDE w:val="0"/>
        <w:autoSpaceDN w:val="0"/>
        <w:adjustRightInd w:val="0"/>
        <w:ind w:firstLine="708"/>
        <w:jc w:val="center"/>
        <w:rPr>
          <w:b/>
          <w:sz w:val="28"/>
          <w:szCs w:val="28"/>
        </w:rPr>
      </w:pPr>
      <w:r w:rsidRPr="001A6B25">
        <w:rPr>
          <w:b/>
          <w:sz w:val="28"/>
          <w:szCs w:val="28"/>
        </w:rPr>
        <w:t xml:space="preserve">по </w:t>
      </w:r>
      <w:r w:rsidRPr="001A6B25">
        <w:rPr>
          <w:b/>
          <w:sz w:val="28"/>
          <w:szCs w:val="28"/>
          <w:u w:val="single"/>
        </w:rPr>
        <w:t>крупным и средним предприятиям</w:t>
      </w:r>
      <w:r w:rsidRPr="001A6B25">
        <w:rPr>
          <w:b/>
          <w:sz w:val="28"/>
          <w:szCs w:val="28"/>
        </w:rPr>
        <w:t xml:space="preserve"> района</w:t>
      </w:r>
    </w:p>
    <w:p w:rsidR="0032689E" w:rsidRPr="001A6B25" w:rsidRDefault="0032689E" w:rsidP="003F0A32">
      <w:pPr>
        <w:autoSpaceDE w:val="0"/>
        <w:autoSpaceDN w:val="0"/>
        <w:adjustRightInd w:val="0"/>
        <w:ind w:firstLine="708"/>
        <w:jc w:val="center"/>
        <w:rPr>
          <w:b/>
          <w:bCs/>
          <w:i/>
          <w:iCs/>
          <w:sz w:val="28"/>
          <w:szCs w:val="28"/>
        </w:rPr>
      </w:pPr>
    </w:p>
    <w:tbl>
      <w:tblPr>
        <w:tblW w:w="9957"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6"/>
        <w:gridCol w:w="1559"/>
        <w:gridCol w:w="993"/>
        <w:gridCol w:w="1558"/>
        <w:gridCol w:w="993"/>
        <w:gridCol w:w="1588"/>
      </w:tblGrid>
      <w:tr w:rsidR="00F56300" w:rsidRPr="001A6B25" w:rsidTr="00D71EAD">
        <w:trPr>
          <w:trHeight w:val="510"/>
        </w:trPr>
        <w:tc>
          <w:tcPr>
            <w:tcW w:w="3266" w:type="dxa"/>
            <w:vMerge w:val="restart"/>
            <w:tcBorders>
              <w:top w:val="single" w:sz="4" w:space="0" w:color="auto"/>
              <w:left w:val="single" w:sz="4" w:space="0" w:color="auto"/>
              <w:bottom w:val="single" w:sz="4" w:space="0" w:color="auto"/>
              <w:right w:val="single" w:sz="4" w:space="0" w:color="auto"/>
            </w:tcBorders>
          </w:tcPr>
          <w:p w:rsidR="00F56300" w:rsidRPr="001A6B25" w:rsidRDefault="00F56300" w:rsidP="003F0A32">
            <w:pPr>
              <w:pStyle w:val="ab"/>
              <w:spacing w:line="288" w:lineRule="auto"/>
              <w:jc w:val="center"/>
              <w:rPr>
                <w:rFonts w:ascii="Times New Roman" w:hAnsi="Times New Roman"/>
                <w:b/>
                <w:sz w:val="24"/>
                <w:szCs w:val="24"/>
              </w:rPr>
            </w:pPr>
          </w:p>
          <w:p w:rsidR="00F56300" w:rsidRPr="001A6B25" w:rsidRDefault="00F56300" w:rsidP="003F0A32">
            <w:pPr>
              <w:pStyle w:val="ab"/>
              <w:jc w:val="center"/>
              <w:rPr>
                <w:rFonts w:ascii="Times New Roman" w:hAnsi="Times New Roman"/>
                <w:b/>
                <w:sz w:val="24"/>
                <w:szCs w:val="24"/>
              </w:rPr>
            </w:pPr>
            <w:r w:rsidRPr="001A6B25">
              <w:rPr>
                <w:rFonts w:ascii="Times New Roman" w:hAnsi="Times New Roman"/>
                <w:b/>
                <w:sz w:val="24"/>
                <w:szCs w:val="24"/>
              </w:rPr>
              <w:t>Основные виды экономической деятельности</w:t>
            </w:r>
          </w:p>
          <w:p w:rsidR="00F56300" w:rsidRPr="001A6B25" w:rsidRDefault="00F56300" w:rsidP="003F0A32">
            <w:pPr>
              <w:pStyle w:val="ab"/>
              <w:jc w:val="center"/>
              <w:rPr>
                <w:rFonts w:ascii="Times New Roman" w:hAnsi="Times New Roman"/>
                <w:b/>
                <w:sz w:val="24"/>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F56300" w:rsidRPr="001A6B25" w:rsidRDefault="00585523" w:rsidP="003F0A32">
            <w:pPr>
              <w:jc w:val="center"/>
              <w:rPr>
                <w:b/>
              </w:rPr>
            </w:pPr>
            <w:r w:rsidRPr="001A6B25">
              <w:rPr>
                <w:b/>
              </w:rPr>
              <w:t>2023</w:t>
            </w:r>
            <w:r w:rsidR="003A4CC2" w:rsidRPr="001A6B25">
              <w:rPr>
                <w:b/>
              </w:rPr>
              <w:t xml:space="preserve"> год</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F56300" w:rsidRPr="001A6B25" w:rsidRDefault="00F56300" w:rsidP="003F0A32">
            <w:pPr>
              <w:autoSpaceDE w:val="0"/>
              <w:autoSpaceDN w:val="0"/>
              <w:adjustRightInd w:val="0"/>
              <w:jc w:val="center"/>
              <w:rPr>
                <w:b/>
              </w:rPr>
            </w:pPr>
            <w:r w:rsidRPr="001A6B25">
              <w:rPr>
                <w:b/>
              </w:rPr>
              <w:t>2024 год</w:t>
            </w:r>
          </w:p>
        </w:tc>
        <w:tc>
          <w:tcPr>
            <w:tcW w:w="1588" w:type="dxa"/>
            <w:vMerge w:val="restart"/>
            <w:tcBorders>
              <w:top w:val="single" w:sz="4" w:space="0" w:color="auto"/>
              <w:left w:val="single" w:sz="4" w:space="0" w:color="auto"/>
              <w:bottom w:val="single" w:sz="4" w:space="0" w:color="auto"/>
              <w:right w:val="single" w:sz="4" w:space="0" w:color="auto"/>
            </w:tcBorders>
          </w:tcPr>
          <w:p w:rsidR="00F56300" w:rsidRPr="001A6B25" w:rsidRDefault="00F56300" w:rsidP="003F0A32">
            <w:pPr>
              <w:pStyle w:val="ab"/>
              <w:jc w:val="center"/>
              <w:rPr>
                <w:rFonts w:ascii="Times New Roman" w:hAnsi="Times New Roman"/>
                <w:b/>
                <w:sz w:val="24"/>
                <w:szCs w:val="24"/>
              </w:rPr>
            </w:pPr>
            <w:r w:rsidRPr="001A6B25">
              <w:rPr>
                <w:rFonts w:ascii="Times New Roman" w:hAnsi="Times New Roman"/>
                <w:b/>
                <w:sz w:val="24"/>
                <w:szCs w:val="24"/>
              </w:rPr>
              <w:t>Темп</w:t>
            </w:r>
          </w:p>
          <w:p w:rsidR="00F56300" w:rsidRPr="001A6B25" w:rsidRDefault="00F56300" w:rsidP="003F0A32">
            <w:pPr>
              <w:pStyle w:val="ab"/>
              <w:jc w:val="center"/>
              <w:rPr>
                <w:rFonts w:ascii="Times New Roman" w:hAnsi="Times New Roman"/>
                <w:b/>
                <w:sz w:val="24"/>
                <w:szCs w:val="24"/>
              </w:rPr>
            </w:pPr>
            <w:r w:rsidRPr="001A6B25">
              <w:rPr>
                <w:rFonts w:ascii="Times New Roman" w:hAnsi="Times New Roman"/>
                <w:b/>
                <w:sz w:val="24"/>
                <w:szCs w:val="24"/>
              </w:rPr>
              <w:t>изменения в сопоставимых ценах, %</w:t>
            </w:r>
          </w:p>
        </w:tc>
      </w:tr>
      <w:tr w:rsidR="0032689E" w:rsidRPr="001A6B25" w:rsidTr="00D71EAD">
        <w:trPr>
          <w:trHeight w:val="311"/>
        </w:trPr>
        <w:tc>
          <w:tcPr>
            <w:tcW w:w="3266" w:type="dxa"/>
            <w:vMerge/>
            <w:tcBorders>
              <w:top w:val="single" w:sz="4" w:space="0" w:color="auto"/>
              <w:left w:val="single" w:sz="4" w:space="0" w:color="auto"/>
              <w:bottom w:val="single" w:sz="4" w:space="0" w:color="auto"/>
              <w:right w:val="single" w:sz="4" w:space="0" w:color="auto"/>
            </w:tcBorders>
            <w:vAlign w:val="center"/>
          </w:tcPr>
          <w:p w:rsidR="0032689E" w:rsidRPr="001A6B25" w:rsidRDefault="0032689E" w:rsidP="003F0A32">
            <w:pP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32689E" w:rsidRPr="001A6B25" w:rsidRDefault="0032689E" w:rsidP="003F0A32">
            <w:pPr>
              <w:pStyle w:val="ab"/>
              <w:spacing w:line="288" w:lineRule="auto"/>
              <w:jc w:val="center"/>
              <w:rPr>
                <w:rFonts w:ascii="Times New Roman" w:hAnsi="Times New Roman"/>
                <w:b/>
                <w:sz w:val="24"/>
                <w:szCs w:val="24"/>
              </w:rPr>
            </w:pPr>
            <w:r w:rsidRPr="001A6B25">
              <w:rPr>
                <w:rFonts w:ascii="Times New Roman" w:hAnsi="Times New Roman"/>
                <w:b/>
                <w:sz w:val="24"/>
                <w:szCs w:val="24"/>
              </w:rPr>
              <w:t>млн.</w:t>
            </w:r>
          </w:p>
          <w:p w:rsidR="0032689E" w:rsidRPr="001A6B25" w:rsidRDefault="0032689E" w:rsidP="003F0A32">
            <w:pPr>
              <w:pStyle w:val="ab"/>
              <w:spacing w:line="288" w:lineRule="auto"/>
              <w:jc w:val="center"/>
              <w:rPr>
                <w:rFonts w:ascii="Times New Roman" w:hAnsi="Times New Roman"/>
                <w:b/>
                <w:sz w:val="24"/>
                <w:szCs w:val="24"/>
              </w:rPr>
            </w:pPr>
            <w:r w:rsidRPr="001A6B25">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1A6B25" w:rsidRDefault="0032689E" w:rsidP="003F0A32">
            <w:pPr>
              <w:pStyle w:val="ab"/>
              <w:spacing w:line="288" w:lineRule="auto"/>
              <w:jc w:val="center"/>
              <w:rPr>
                <w:rFonts w:ascii="Times New Roman" w:hAnsi="Times New Roman"/>
                <w:b/>
                <w:sz w:val="24"/>
                <w:szCs w:val="24"/>
              </w:rPr>
            </w:pPr>
          </w:p>
          <w:p w:rsidR="0032689E" w:rsidRPr="001A6B25" w:rsidRDefault="0032689E" w:rsidP="003F0A32">
            <w:pPr>
              <w:pStyle w:val="ab"/>
              <w:spacing w:line="288" w:lineRule="auto"/>
              <w:jc w:val="center"/>
              <w:rPr>
                <w:rFonts w:ascii="Times New Roman" w:hAnsi="Times New Roman"/>
                <w:b/>
                <w:sz w:val="24"/>
                <w:szCs w:val="24"/>
              </w:rPr>
            </w:pPr>
            <w:r w:rsidRPr="001A6B25">
              <w:rPr>
                <w:rFonts w:ascii="Times New Roman" w:hAnsi="Times New Roman"/>
                <w:b/>
                <w:sz w:val="24"/>
                <w:szCs w:val="24"/>
              </w:rPr>
              <w:t>%</w:t>
            </w:r>
          </w:p>
        </w:tc>
        <w:tc>
          <w:tcPr>
            <w:tcW w:w="1558" w:type="dxa"/>
            <w:tcBorders>
              <w:top w:val="single" w:sz="4" w:space="0" w:color="auto"/>
              <w:left w:val="single" w:sz="4" w:space="0" w:color="auto"/>
              <w:bottom w:val="single" w:sz="4" w:space="0" w:color="auto"/>
              <w:right w:val="single" w:sz="4" w:space="0" w:color="auto"/>
            </w:tcBorders>
          </w:tcPr>
          <w:p w:rsidR="0032689E" w:rsidRPr="001A6B25" w:rsidRDefault="0032689E" w:rsidP="003F0A32">
            <w:pPr>
              <w:pStyle w:val="ab"/>
              <w:spacing w:line="288" w:lineRule="auto"/>
              <w:jc w:val="center"/>
              <w:rPr>
                <w:rFonts w:ascii="Times New Roman" w:hAnsi="Times New Roman"/>
                <w:b/>
                <w:sz w:val="24"/>
                <w:szCs w:val="24"/>
              </w:rPr>
            </w:pPr>
            <w:r w:rsidRPr="001A6B25">
              <w:rPr>
                <w:rFonts w:ascii="Times New Roman" w:hAnsi="Times New Roman"/>
                <w:b/>
                <w:sz w:val="24"/>
                <w:szCs w:val="24"/>
              </w:rPr>
              <w:t>млн.</w:t>
            </w:r>
          </w:p>
          <w:p w:rsidR="0032689E" w:rsidRPr="001A6B25" w:rsidRDefault="0032689E" w:rsidP="003F0A32">
            <w:pPr>
              <w:pStyle w:val="ab"/>
              <w:spacing w:line="288" w:lineRule="auto"/>
              <w:jc w:val="center"/>
              <w:rPr>
                <w:rFonts w:ascii="Times New Roman" w:hAnsi="Times New Roman"/>
                <w:b/>
                <w:sz w:val="24"/>
                <w:szCs w:val="24"/>
              </w:rPr>
            </w:pPr>
            <w:r w:rsidRPr="001A6B25">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1A6B25" w:rsidRDefault="0032689E" w:rsidP="003F0A32">
            <w:pPr>
              <w:pStyle w:val="ab"/>
              <w:spacing w:line="288" w:lineRule="auto"/>
              <w:jc w:val="center"/>
              <w:rPr>
                <w:rFonts w:ascii="Times New Roman" w:hAnsi="Times New Roman"/>
                <w:b/>
                <w:sz w:val="24"/>
                <w:szCs w:val="24"/>
              </w:rPr>
            </w:pPr>
          </w:p>
          <w:p w:rsidR="0032689E" w:rsidRPr="001A6B25" w:rsidRDefault="0032689E" w:rsidP="003F0A32">
            <w:pPr>
              <w:pStyle w:val="ab"/>
              <w:spacing w:line="288" w:lineRule="auto"/>
              <w:jc w:val="center"/>
              <w:rPr>
                <w:rFonts w:ascii="Times New Roman" w:hAnsi="Times New Roman"/>
                <w:b/>
                <w:sz w:val="24"/>
                <w:szCs w:val="24"/>
              </w:rPr>
            </w:pPr>
            <w:r w:rsidRPr="001A6B25">
              <w:rPr>
                <w:rFonts w:ascii="Times New Roman" w:hAnsi="Times New Roman"/>
                <w:b/>
                <w:sz w:val="24"/>
                <w:szCs w:val="24"/>
              </w:rPr>
              <w:t>%</w:t>
            </w:r>
          </w:p>
        </w:tc>
        <w:tc>
          <w:tcPr>
            <w:tcW w:w="1588" w:type="dxa"/>
            <w:vMerge/>
            <w:tcBorders>
              <w:top w:val="single" w:sz="4" w:space="0" w:color="auto"/>
              <w:left w:val="single" w:sz="4" w:space="0" w:color="auto"/>
              <w:bottom w:val="single" w:sz="4" w:space="0" w:color="auto"/>
              <w:right w:val="single" w:sz="4" w:space="0" w:color="auto"/>
            </w:tcBorders>
            <w:vAlign w:val="center"/>
          </w:tcPr>
          <w:p w:rsidR="0032689E" w:rsidRPr="001A6B25" w:rsidRDefault="0032689E" w:rsidP="003F0A32">
            <w:pPr>
              <w:rPr>
                <w:sz w:val="24"/>
                <w:szCs w:val="24"/>
              </w:rPr>
            </w:pPr>
          </w:p>
        </w:tc>
      </w:tr>
      <w:tr w:rsidR="0032689E" w:rsidRPr="001A6B25"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1A6B25" w:rsidRDefault="0032689E" w:rsidP="003F0A32">
            <w:pPr>
              <w:pStyle w:val="ab"/>
              <w:jc w:val="both"/>
              <w:rPr>
                <w:rFonts w:ascii="Times New Roman" w:hAnsi="Times New Roman"/>
                <w:sz w:val="24"/>
                <w:szCs w:val="24"/>
              </w:rPr>
            </w:pPr>
            <w:r w:rsidRPr="001A6B25">
              <w:rPr>
                <w:rFonts w:ascii="Times New Roman" w:hAnsi="Times New Roman"/>
                <w:sz w:val="24"/>
                <w:szCs w:val="24"/>
              </w:rPr>
              <w:t>Объем отгруженных товаров, всего, из них:</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1A6B25" w:rsidRDefault="00E739A9"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1 723,10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1A6B25" w:rsidRDefault="00E739A9"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100,00</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1A6B25" w:rsidRDefault="00E739A9"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2 051,60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1A6B25" w:rsidRDefault="00E739A9"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100,00</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1A6B25" w:rsidRDefault="00563DEB"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108,44</w:t>
            </w:r>
          </w:p>
        </w:tc>
      </w:tr>
      <w:tr w:rsidR="0032689E" w:rsidRPr="001A6B25"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1A6B25" w:rsidRDefault="001E73E1" w:rsidP="003F0A32">
            <w:pPr>
              <w:pStyle w:val="ab"/>
              <w:jc w:val="both"/>
              <w:rPr>
                <w:rFonts w:ascii="Times New Roman" w:hAnsi="Times New Roman"/>
                <w:sz w:val="24"/>
                <w:szCs w:val="24"/>
              </w:rPr>
            </w:pPr>
            <w:r w:rsidRPr="001A6B25">
              <w:rPr>
                <w:rFonts w:ascii="Times New Roman" w:hAnsi="Times New Roman"/>
                <w:sz w:val="24"/>
                <w:szCs w:val="24"/>
              </w:rPr>
              <w:t>д</w:t>
            </w:r>
            <w:r w:rsidR="00875FFD" w:rsidRPr="001A6B25">
              <w:rPr>
                <w:rFonts w:ascii="Times New Roman" w:hAnsi="Times New Roman"/>
                <w:sz w:val="24"/>
                <w:szCs w:val="24"/>
              </w:rPr>
              <w:t xml:space="preserve">обыча </w:t>
            </w:r>
            <w:r w:rsidR="0032689E" w:rsidRPr="001A6B25">
              <w:rPr>
                <w:rFonts w:ascii="Times New Roman" w:hAnsi="Times New Roman"/>
                <w:sz w:val="24"/>
                <w:szCs w:val="24"/>
              </w:rPr>
              <w:t xml:space="preserve">полезных ископаемых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1A6B25" w:rsidRDefault="00E739A9"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838,50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1A6B25" w:rsidRDefault="00E739A9"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48,66</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1A6B25" w:rsidRDefault="00E739A9"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1 183,30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1A6B25" w:rsidRDefault="00E739A9"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57,68</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1A6B25" w:rsidRDefault="00563DEB"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125,66</w:t>
            </w:r>
          </w:p>
        </w:tc>
      </w:tr>
      <w:tr w:rsidR="0032689E" w:rsidRPr="001A6B25"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1A6B25" w:rsidRDefault="0032689E" w:rsidP="003F0A32">
            <w:pPr>
              <w:pStyle w:val="ab"/>
              <w:jc w:val="both"/>
              <w:rPr>
                <w:rFonts w:ascii="Times New Roman" w:hAnsi="Times New Roman"/>
                <w:sz w:val="24"/>
                <w:szCs w:val="24"/>
              </w:rPr>
            </w:pPr>
            <w:r w:rsidRPr="001A6B25">
              <w:rPr>
                <w:rFonts w:ascii="Times New Roman" w:hAnsi="Times New Roman"/>
                <w:sz w:val="24"/>
                <w:szCs w:val="24"/>
              </w:rPr>
              <w:t>обрабатывающие производства</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1A6B25" w:rsidRDefault="00E739A9"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205,20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1A6B25" w:rsidRDefault="00E739A9"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11,91</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1A6B25" w:rsidRDefault="00E739A9"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192,20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1A6B25" w:rsidRDefault="00563DEB"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9,37</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1A6B25" w:rsidRDefault="00563DEB"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85,54</w:t>
            </w:r>
          </w:p>
        </w:tc>
      </w:tr>
      <w:tr w:rsidR="0032689E" w:rsidRPr="001A6B25" w:rsidTr="00D71EAD">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32689E" w:rsidRPr="001A6B25" w:rsidRDefault="0032689E" w:rsidP="003F0A32">
            <w:pPr>
              <w:jc w:val="both"/>
              <w:rPr>
                <w:bCs/>
                <w:sz w:val="24"/>
                <w:szCs w:val="24"/>
              </w:rPr>
            </w:pPr>
            <w:r w:rsidRPr="001A6B25">
              <w:rPr>
                <w:bCs/>
                <w:sz w:val="24"/>
                <w:szCs w:val="24"/>
              </w:rPr>
              <w:t xml:space="preserve">обеспечение электрической энергией, газом и паром; кондиционирование воздуха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1A6B25" w:rsidRDefault="00E739A9"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503,50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1A6B25" w:rsidRDefault="00E739A9"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29,22</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1A6B25" w:rsidRDefault="00E739A9"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490,40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1A6B25" w:rsidRDefault="00563DEB"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23,90</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1A6B25" w:rsidRDefault="00563DEB"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92,06</w:t>
            </w:r>
          </w:p>
        </w:tc>
      </w:tr>
      <w:tr w:rsidR="0032689E" w:rsidRPr="001A6B25" w:rsidTr="00D71EAD">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32689E" w:rsidRPr="001A6B25" w:rsidRDefault="0032689E" w:rsidP="003F0A32">
            <w:pPr>
              <w:jc w:val="both"/>
              <w:rPr>
                <w:sz w:val="24"/>
                <w:szCs w:val="24"/>
              </w:rPr>
            </w:pPr>
            <w:r w:rsidRPr="001A6B25">
              <w:rPr>
                <w:bCs/>
                <w:sz w:val="24"/>
                <w:szCs w:val="24"/>
              </w:rPr>
              <w:t>водоснабжение; водоотведение, организация сбора и утилизации отходов, деятельность по ликвидации загрязнений</w:t>
            </w:r>
            <w:r w:rsidRPr="001A6B25">
              <w:rPr>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1A6B25" w:rsidRDefault="00E739A9"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175,90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1A6B25" w:rsidRDefault="00E739A9"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10,21</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1A6B25" w:rsidRDefault="00E739A9"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185,70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1A6B25" w:rsidRDefault="00563DEB"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9,05</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1A6B25" w:rsidRDefault="00563DEB" w:rsidP="003F0A32">
            <w:pPr>
              <w:pStyle w:val="ab"/>
              <w:spacing w:line="288" w:lineRule="auto"/>
              <w:jc w:val="center"/>
              <w:rPr>
                <w:rFonts w:ascii="Times New Roman" w:hAnsi="Times New Roman"/>
                <w:sz w:val="24"/>
                <w:szCs w:val="24"/>
              </w:rPr>
            </w:pPr>
            <w:r w:rsidRPr="001A6B25">
              <w:rPr>
                <w:rFonts w:ascii="Times New Roman" w:hAnsi="Times New Roman"/>
                <w:sz w:val="24"/>
                <w:szCs w:val="24"/>
              </w:rPr>
              <w:t>98,94</w:t>
            </w:r>
          </w:p>
        </w:tc>
      </w:tr>
    </w:tbl>
    <w:p w:rsidR="0032689E" w:rsidRPr="001A6B25" w:rsidRDefault="0032689E" w:rsidP="003F0A32">
      <w:pPr>
        <w:tabs>
          <w:tab w:val="left" w:pos="540"/>
        </w:tabs>
        <w:suppressAutoHyphens/>
        <w:jc w:val="both"/>
        <w:rPr>
          <w:bCs/>
          <w:sz w:val="28"/>
          <w:szCs w:val="28"/>
        </w:rPr>
      </w:pPr>
    </w:p>
    <w:p w:rsidR="00653913" w:rsidRPr="001A6B25" w:rsidRDefault="00653913" w:rsidP="00653913">
      <w:pPr>
        <w:spacing w:before="100" w:beforeAutospacing="1" w:after="100" w:afterAutospacing="1"/>
        <w:ind w:firstLine="709"/>
        <w:contextualSpacing/>
        <w:jc w:val="both"/>
        <w:rPr>
          <w:sz w:val="28"/>
          <w:szCs w:val="28"/>
        </w:rPr>
      </w:pPr>
      <w:r w:rsidRPr="001A6B25">
        <w:rPr>
          <w:rFonts w:eastAsia="Calibri"/>
          <w:sz w:val="28"/>
          <w:szCs w:val="28"/>
          <w:lang w:eastAsia="en-US"/>
        </w:rPr>
        <w:t>В 2024 году</w:t>
      </w:r>
      <w:r w:rsidR="003079DB" w:rsidRPr="001A6B25">
        <w:rPr>
          <w:rFonts w:eastAsia="Calibri"/>
          <w:sz w:val="28"/>
          <w:szCs w:val="28"/>
          <w:lang w:eastAsia="en-US"/>
        </w:rPr>
        <w:t xml:space="preserve"> Правительством Ханты-Мансийского автономного округа - Югры</w:t>
      </w:r>
      <w:r w:rsidRPr="001A6B25">
        <w:rPr>
          <w:rFonts w:eastAsia="Calibri"/>
          <w:sz w:val="28"/>
          <w:szCs w:val="28"/>
          <w:lang w:eastAsia="en-US"/>
        </w:rPr>
        <w:t xml:space="preserve"> разраб</w:t>
      </w:r>
      <w:r w:rsidR="00E55132" w:rsidRPr="001A6B25">
        <w:rPr>
          <w:rFonts w:eastAsia="Calibri"/>
          <w:sz w:val="28"/>
          <w:szCs w:val="28"/>
          <w:lang w:eastAsia="en-US"/>
        </w:rPr>
        <w:t>отан</w:t>
      </w:r>
      <w:r w:rsidR="007D5943" w:rsidRPr="001A6B25">
        <w:rPr>
          <w:rFonts w:eastAsia="Calibri"/>
          <w:sz w:val="28"/>
          <w:szCs w:val="28"/>
          <w:lang w:eastAsia="en-US"/>
        </w:rPr>
        <w:t xml:space="preserve"> проект</w:t>
      </w:r>
      <w:r w:rsidRPr="001A6B25">
        <w:rPr>
          <w:rFonts w:eastAsia="Calibri"/>
          <w:sz w:val="28"/>
          <w:szCs w:val="28"/>
          <w:lang w:eastAsia="en-US"/>
        </w:rPr>
        <w:t xml:space="preserve"> </w:t>
      </w:r>
      <w:r w:rsidR="00E55132" w:rsidRPr="001A6B25">
        <w:rPr>
          <w:rFonts w:eastAsia="Calibri"/>
          <w:sz w:val="28"/>
          <w:szCs w:val="28"/>
          <w:lang w:eastAsia="en-US"/>
        </w:rPr>
        <w:t>региональн</w:t>
      </w:r>
      <w:r w:rsidR="007D5943" w:rsidRPr="001A6B25">
        <w:rPr>
          <w:rFonts w:eastAsia="Calibri"/>
          <w:sz w:val="28"/>
          <w:szCs w:val="28"/>
          <w:lang w:eastAsia="en-US"/>
        </w:rPr>
        <w:t>ой</w:t>
      </w:r>
      <w:r w:rsidR="00E55132" w:rsidRPr="001A6B25">
        <w:rPr>
          <w:rFonts w:eastAsia="Calibri"/>
          <w:sz w:val="28"/>
          <w:szCs w:val="28"/>
          <w:lang w:eastAsia="en-US"/>
        </w:rPr>
        <w:t xml:space="preserve"> (</w:t>
      </w:r>
      <w:r w:rsidRPr="001A6B25">
        <w:rPr>
          <w:rFonts w:eastAsia="Calibri"/>
          <w:sz w:val="28"/>
          <w:szCs w:val="28"/>
          <w:lang w:eastAsia="en-US"/>
        </w:rPr>
        <w:t>комплексн</w:t>
      </w:r>
      <w:r w:rsidR="007D5943" w:rsidRPr="001A6B25">
        <w:rPr>
          <w:rFonts w:eastAsia="Calibri"/>
          <w:sz w:val="28"/>
          <w:szCs w:val="28"/>
          <w:lang w:eastAsia="en-US"/>
        </w:rPr>
        <w:t>ой</w:t>
      </w:r>
      <w:r w:rsidR="00E55132" w:rsidRPr="001A6B25">
        <w:rPr>
          <w:rFonts w:eastAsia="Calibri"/>
          <w:sz w:val="28"/>
          <w:szCs w:val="28"/>
          <w:lang w:eastAsia="en-US"/>
        </w:rPr>
        <w:t>)</w:t>
      </w:r>
      <w:r w:rsidRPr="001A6B25">
        <w:rPr>
          <w:rFonts w:eastAsia="Calibri"/>
          <w:sz w:val="28"/>
          <w:szCs w:val="28"/>
          <w:lang w:eastAsia="en-US"/>
        </w:rPr>
        <w:t xml:space="preserve"> государственн</w:t>
      </w:r>
      <w:r w:rsidR="007D5943" w:rsidRPr="001A6B25">
        <w:rPr>
          <w:rFonts w:eastAsia="Calibri"/>
          <w:sz w:val="28"/>
          <w:szCs w:val="28"/>
          <w:lang w:eastAsia="en-US"/>
        </w:rPr>
        <w:t>ой</w:t>
      </w:r>
      <w:r w:rsidRPr="001A6B25">
        <w:rPr>
          <w:rFonts w:eastAsia="Calibri"/>
          <w:sz w:val="28"/>
          <w:szCs w:val="28"/>
          <w:lang w:eastAsia="en-US"/>
        </w:rPr>
        <w:t xml:space="preserve"> программ</w:t>
      </w:r>
      <w:r w:rsidR="007D5943" w:rsidRPr="001A6B25">
        <w:rPr>
          <w:rFonts w:eastAsia="Calibri"/>
          <w:sz w:val="28"/>
          <w:szCs w:val="28"/>
          <w:lang w:eastAsia="en-US"/>
        </w:rPr>
        <w:t>ы</w:t>
      </w:r>
      <w:r w:rsidRPr="001A6B25">
        <w:rPr>
          <w:rFonts w:eastAsia="Calibri"/>
          <w:sz w:val="28"/>
          <w:szCs w:val="28"/>
          <w:lang w:eastAsia="en-US"/>
        </w:rPr>
        <w:t xml:space="preserve"> автономного округа</w:t>
      </w:r>
      <w:r w:rsidR="00E55132" w:rsidRPr="001A6B25">
        <w:rPr>
          <w:rFonts w:eastAsia="Calibri"/>
          <w:sz w:val="28"/>
          <w:szCs w:val="28"/>
          <w:lang w:eastAsia="en-US"/>
        </w:rPr>
        <w:t xml:space="preserve"> </w:t>
      </w:r>
      <w:r w:rsidRPr="001A6B25">
        <w:rPr>
          <w:rFonts w:eastAsia="Calibri"/>
          <w:sz w:val="28"/>
          <w:szCs w:val="28"/>
          <w:lang w:eastAsia="en-US"/>
        </w:rPr>
        <w:t>«Развитие Арктической зоны в Югре», в которо</w:t>
      </w:r>
      <w:r w:rsidR="007D5943" w:rsidRPr="001A6B25">
        <w:rPr>
          <w:rFonts w:eastAsia="Calibri"/>
          <w:sz w:val="28"/>
          <w:szCs w:val="28"/>
          <w:lang w:eastAsia="en-US"/>
        </w:rPr>
        <w:t>м</w:t>
      </w:r>
      <w:r w:rsidRPr="001A6B25">
        <w:rPr>
          <w:rFonts w:eastAsia="Calibri"/>
          <w:sz w:val="28"/>
          <w:szCs w:val="28"/>
          <w:lang w:eastAsia="en-US"/>
        </w:rPr>
        <w:t xml:space="preserve"> </w:t>
      </w:r>
      <w:r w:rsidR="00E55132" w:rsidRPr="001A6B25">
        <w:rPr>
          <w:rFonts w:eastAsia="Calibri"/>
          <w:sz w:val="28"/>
          <w:szCs w:val="28"/>
          <w:lang w:eastAsia="en-US"/>
        </w:rPr>
        <w:t>предусмотрен</w:t>
      </w:r>
      <w:r w:rsidR="003079DB" w:rsidRPr="001A6B25">
        <w:rPr>
          <w:rFonts w:eastAsia="Calibri"/>
          <w:sz w:val="28"/>
          <w:szCs w:val="28"/>
          <w:lang w:eastAsia="en-US"/>
        </w:rPr>
        <w:t>о 2 гр</w:t>
      </w:r>
      <w:r w:rsidR="0074697B" w:rsidRPr="001A6B25">
        <w:rPr>
          <w:rFonts w:eastAsia="Calibri"/>
          <w:sz w:val="28"/>
          <w:szCs w:val="28"/>
          <w:lang w:eastAsia="en-US"/>
        </w:rPr>
        <w:t>уппы мероприятий и проектов (63 пункта),</w:t>
      </w:r>
      <w:r w:rsidR="00E55132" w:rsidRPr="001A6B25">
        <w:rPr>
          <w:rFonts w:eastAsia="Calibri"/>
          <w:sz w:val="28"/>
          <w:szCs w:val="28"/>
          <w:lang w:eastAsia="en-US"/>
        </w:rPr>
        <w:t xml:space="preserve"> направленных на обеспечение </w:t>
      </w:r>
      <w:r w:rsidRPr="001A6B25">
        <w:rPr>
          <w:rFonts w:eastAsia="Calibri"/>
          <w:sz w:val="28"/>
          <w:szCs w:val="28"/>
          <w:lang w:eastAsia="en-US"/>
        </w:rPr>
        <w:t>устойчиво</w:t>
      </w:r>
      <w:r w:rsidR="00E55132" w:rsidRPr="001A6B25">
        <w:rPr>
          <w:rFonts w:eastAsia="Calibri"/>
          <w:sz w:val="28"/>
          <w:szCs w:val="28"/>
          <w:lang w:eastAsia="en-US"/>
        </w:rPr>
        <w:t>го</w:t>
      </w:r>
      <w:r w:rsidRPr="001A6B25">
        <w:rPr>
          <w:rFonts w:eastAsia="Calibri"/>
          <w:sz w:val="28"/>
          <w:szCs w:val="28"/>
          <w:lang w:eastAsia="en-US"/>
        </w:rPr>
        <w:t xml:space="preserve"> социально-экономическо</w:t>
      </w:r>
      <w:r w:rsidR="00E55132" w:rsidRPr="001A6B25">
        <w:rPr>
          <w:rFonts w:eastAsia="Calibri"/>
          <w:sz w:val="28"/>
          <w:szCs w:val="28"/>
          <w:lang w:eastAsia="en-US"/>
        </w:rPr>
        <w:t>го</w:t>
      </w:r>
      <w:r w:rsidRPr="001A6B25">
        <w:rPr>
          <w:rFonts w:eastAsia="Calibri"/>
          <w:sz w:val="28"/>
          <w:szCs w:val="28"/>
          <w:lang w:eastAsia="en-US"/>
        </w:rPr>
        <w:t xml:space="preserve"> развити</w:t>
      </w:r>
      <w:r w:rsidR="00E55132" w:rsidRPr="001A6B25">
        <w:rPr>
          <w:rFonts w:eastAsia="Calibri"/>
          <w:sz w:val="28"/>
          <w:szCs w:val="28"/>
          <w:lang w:eastAsia="en-US"/>
        </w:rPr>
        <w:t>я</w:t>
      </w:r>
      <w:r w:rsidRPr="001A6B25">
        <w:rPr>
          <w:rFonts w:eastAsia="Calibri"/>
          <w:sz w:val="28"/>
          <w:szCs w:val="28"/>
          <w:lang w:eastAsia="en-US"/>
        </w:rPr>
        <w:t xml:space="preserve"> и пространственную связанность Березовского района.</w:t>
      </w:r>
    </w:p>
    <w:p w:rsidR="00433529" w:rsidRPr="001A6B25" w:rsidRDefault="00433529" w:rsidP="003F0A32">
      <w:pPr>
        <w:tabs>
          <w:tab w:val="left" w:pos="540"/>
        </w:tabs>
        <w:suppressAutoHyphens/>
        <w:jc w:val="center"/>
        <w:rPr>
          <w:b/>
          <w:bCs/>
          <w:sz w:val="28"/>
          <w:szCs w:val="28"/>
        </w:rPr>
      </w:pPr>
    </w:p>
    <w:p w:rsidR="0032689E" w:rsidRPr="001A6B25" w:rsidRDefault="0032689E" w:rsidP="003F0A32">
      <w:pPr>
        <w:tabs>
          <w:tab w:val="left" w:pos="540"/>
        </w:tabs>
        <w:suppressAutoHyphens/>
        <w:jc w:val="center"/>
        <w:rPr>
          <w:b/>
          <w:bCs/>
          <w:sz w:val="28"/>
          <w:szCs w:val="28"/>
        </w:rPr>
      </w:pPr>
      <w:r w:rsidRPr="001A6B25">
        <w:rPr>
          <w:b/>
          <w:bCs/>
          <w:sz w:val="28"/>
          <w:szCs w:val="28"/>
        </w:rPr>
        <w:t>Добыча полезных ископаемых</w:t>
      </w:r>
    </w:p>
    <w:p w:rsidR="0032689E" w:rsidRPr="001A6B25" w:rsidRDefault="0032689E" w:rsidP="003F0A32">
      <w:pPr>
        <w:pStyle w:val="220"/>
        <w:tabs>
          <w:tab w:val="left" w:pos="720"/>
        </w:tabs>
        <w:spacing w:line="240" w:lineRule="auto"/>
        <w:ind w:firstLine="0"/>
        <w:jc w:val="both"/>
        <w:rPr>
          <w:i w:val="0"/>
          <w:color w:val="auto"/>
          <w:sz w:val="28"/>
          <w:szCs w:val="28"/>
        </w:rPr>
      </w:pPr>
      <w:r w:rsidRPr="001A6B25">
        <w:rPr>
          <w:b/>
          <w:i w:val="0"/>
          <w:color w:val="auto"/>
          <w:sz w:val="28"/>
          <w:szCs w:val="28"/>
        </w:rPr>
        <w:tab/>
      </w:r>
    </w:p>
    <w:p w:rsidR="0032689E" w:rsidRPr="001A6B25" w:rsidRDefault="0032689E" w:rsidP="003F0A32">
      <w:pPr>
        <w:autoSpaceDE w:val="0"/>
        <w:autoSpaceDN w:val="0"/>
        <w:adjustRightInd w:val="0"/>
        <w:spacing w:line="0" w:lineRule="atLeast"/>
        <w:ind w:firstLine="709"/>
        <w:jc w:val="both"/>
        <w:rPr>
          <w:sz w:val="28"/>
          <w:szCs w:val="28"/>
        </w:rPr>
      </w:pPr>
      <w:r w:rsidRPr="001A6B25">
        <w:rPr>
          <w:sz w:val="28"/>
          <w:szCs w:val="28"/>
        </w:rPr>
        <w:t>Добыча полезных ископаемых и</w:t>
      </w:r>
      <w:r w:rsidR="00C474A1" w:rsidRPr="001A6B25">
        <w:rPr>
          <w:sz w:val="28"/>
          <w:szCs w:val="28"/>
        </w:rPr>
        <w:t>меет наибольший удельный вес (свыше</w:t>
      </w:r>
      <w:r w:rsidRPr="001A6B25">
        <w:rPr>
          <w:sz w:val="28"/>
          <w:szCs w:val="28"/>
        </w:rPr>
        <w:t xml:space="preserve"> </w:t>
      </w:r>
      <w:r w:rsidR="004E3100" w:rsidRPr="001A6B25">
        <w:rPr>
          <w:sz w:val="28"/>
          <w:szCs w:val="28"/>
        </w:rPr>
        <w:t>5</w:t>
      </w:r>
      <w:r w:rsidR="00433529" w:rsidRPr="001A6B25">
        <w:rPr>
          <w:sz w:val="28"/>
          <w:szCs w:val="28"/>
        </w:rPr>
        <w:t>7</w:t>
      </w:r>
      <w:r w:rsidRPr="001A6B25">
        <w:rPr>
          <w:sz w:val="28"/>
          <w:szCs w:val="28"/>
        </w:rPr>
        <w:t>%) в структуре промышленного производства территории.</w:t>
      </w:r>
    </w:p>
    <w:p w:rsidR="0032689E" w:rsidRPr="001A6B25" w:rsidRDefault="0032689E" w:rsidP="003F0A32">
      <w:pPr>
        <w:autoSpaceDE w:val="0"/>
        <w:autoSpaceDN w:val="0"/>
        <w:adjustRightInd w:val="0"/>
        <w:spacing w:line="0" w:lineRule="atLeast"/>
        <w:ind w:firstLine="709"/>
        <w:jc w:val="both"/>
        <w:rPr>
          <w:sz w:val="28"/>
          <w:szCs w:val="28"/>
        </w:rPr>
      </w:pPr>
      <w:r w:rsidRPr="001A6B25">
        <w:rPr>
          <w:sz w:val="28"/>
          <w:szCs w:val="28"/>
        </w:rPr>
        <w:t xml:space="preserve">Основными газодобывающими (газоперерабатывающими) предприятиями являются: Пунгинское ЛПУ МГ </w:t>
      </w:r>
      <w:r w:rsidRPr="001A6B25">
        <w:rPr>
          <w:color w:val="000000"/>
          <w:sz w:val="28"/>
          <w:szCs w:val="28"/>
        </w:rPr>
        <w:t xml:space="preserve">ООО «Газпром трансгаз Югорск», Уральское </w:t>
      </w:r>
      <w:r w:rsidRPr="001A6B25">
        <w:rPr>
          <w:sz w:val="28"/>
          <w:szCs w:val="28"/>
        </w:rPr>
        <w:t xml:space="preserve">ЛПУ МГ </w:t>
      </w:r>
      <w:r w:rsidRPr="001A6B25">
        <w:rPr>
          <w:color w:val="000000"/>
          <w:sz w:val="28"/>
          <w:szCs w:val="28"/>
        </w:rPr>
        <w:t xml:space="preserve">ООО «Газпром трансгаз Югорск», Сосьвинское </w:t>
      </w:r>
      <w:r w:rsidRPr="001A6B25">
        <w:rPr>
          <w:sz w:val="28"/>
          <w:szCs w:val="28"/>
        </w:rPr>
        <w:t xml:space="preserve">ЛПУ МГ </w:t>
      </w:r>
      <w:r w:rsidRPr="001A6B25">
        <w:rPr>
          <w:color w:val="000000"/>
          <w:sz w:val="28"/>
          <w:szCs w:val="28"/>
        </w:rPr>
        <w:t>ОО</w:t>
      </w:r>
      <w:r w:rsidR="00520E6C" w:rsidRPr="001A6B25">
        <w:rPr>
          <w:color w:val="000000"/>
          <w:sz w:val="28"/>
          <w:szCs w:val="28"/>
        </w:rPr>
        <w:t xml:space="preserve">О «Газпром трансгаз Югорск» и </w:t>
      </w:r>
      <w:r w:rsidR="00221EDD" w:rsidRPr="001A6B25">
        <w:rPr>
          <w:color w:val="000000"/>
          <w:sz w:val="28"/>
          <w:szCs w:val="28"/>
        </w:rPr>
        <w:t>ООО</w:t>
      </w:r>
      <w:r w:rsidRPr="001A6B25">
        <w:rPr>
          <w:sz w:val="28"/>
          <w:szCs w:val="28"/>
        </w:rPr>
        <w:t xml:space="preserve"> «</w:t>
      </w:r>
      <w:r w:rsidRPr="001A6B25">
        <w:rPr>
          <w:color w:val="000000"/>
          <w:sz w:val="28"/>
          <w:szCs w:val="28"/>
        </w:rPr>
        <w:t>НОВАТЭК-ЮРХАРОВНЕФТЕГАЗ</w:t>
      </w:r>
      <w:r w:rsidRPr="001A6B25">
        <w:rPr>
          <w:sz w:val="28"/>
          <w:szCs w:val="28"/>
        </w:rPr>
        <w:t>»</w:t>
      </w:r>
      <w:r w:rsidR="00443A38" w:rsidRPr="001A6B25">
        <w:rPr>
          <w:sz w:val="28"/>
          <w:szCs w:val="28"/>
        </w:rPr>
        <w:t xml:space="preserve"> </w:t>
      </w:r>
      <w:r w:rsidRPr="001A6B25">
        <w:rPr>
          <w:sz w:val="28"/>
          <w:szCs w:val="28"/>
        </w:rPr>
        <w:t>на Сысконсыньинском участке недр.</w:t>
      </w:r>
    </w:p>
    <w:p w:rsidR="0032689E" w:rsidRPr="001A6B25" w:rsidRDefault="0032689E" w:rsidP="003F0A32">
      <w:pPr>
        <w:autoSpaceDE w:val="0"/>
        <w:autoSpaceDN w:val="0"/>
        <w:adjustRightInd w:val="0"/>
        <w:spacing w:line="0" w:lineRule="atLeast"/>
        <w:ind w:firstLine="709"/>
        <w:jc w:val="both"/>
        <w:rPr>
          <w:sz w:val="28"/>
          <w:szCs w:val="28"/>
        </w:rPr>
      </w:pPr>
      <w:r w:rsidRPr="001A6B25">
        <w:rPr>
          <w:sz w:val="28"/>
          <w:szCs w:val="28"/>
        </w:rPr>
        <w:t xml:space="preserve">Общий объем добычи </w:t>
      </w:r>
      <w:r w:rsidR="004538AE" w:rsidRPr="001A6B25">
        <w:rPr>
          <w:sz w:val="28"/>
          <w:szCs w:val="28"/>
        </w:rPr>
        <w:t xml:space="preserve">ископаемых </w:t>
      </w:r>
      <w:r w:rsidR="00795259" w:rsidRPr="001A6B25">
        <w:rPr>
          <w:sz w:val="28"/>
          <w:szCs w:val="28"/>
        </w:rPr>
        <w:t>в</w:t>
      </w:r>
      <w:r w:rsidRPr="001A6B25">
        <w:rPr>
          <w:sz w:val="28"/>
          <w:szCs w:val="28"/>
        </w:rPr>
        <w:t xml:space="preserve"> 202</w:t>
      </w:r>
      <w:r w:rsidR="00756C86" w:rsidRPr="001A6B25">
        <w:rPr>
          <w:sz w:val="28"/>
          <w:szCs w:val="28"/>
        </w:rPr>
        <w:t>4</w:t>
      </w:r>
      <w:r w:rsidRPr="001A6B25">
        <w:rPr>
          <w:sz w:val="28"/>
          <w:szCs w:val="28"/>
        </w:rPr>
        <w:t xml:space="preserve"> год</w:t>
      </w:r>
      <w:r w:rsidR="00563DEB" w:rsidRPr="001A6B25">
        <w:rPr>
          <w:sz w:val="28"/>
          <w:szCs w:val="28"/>
        </w:rPr>
        <w:t>у</w:t>
      </w:r>
      <w:r w:rsidRPr="001A6B25">
        <w:rPr>
          <w:sz w:val="28"/>
          <w:szCs w:val="28"/>
        </w:rPr>
        <w:t xml:space="preserve"> </w:t>
      </w:r>
      <w:r w:rsidR="004538AE" w:rsidRPr="001A6B25">
        <w:rPr>
          <w:sz w:val="28"/>
          <w:szCs w:val="28"/>
        </w:rPr>
        <w:t xml:space="preserve">увеличился </w:t>
      </w:r>
      <w:r w:rsidR="00433529" w:rsidRPr="001A6B25">
        <w:rPr>
          <w:sz w:val="28"/>
          <w:szCs w:val="28"/>
        </w:rPr>
        <w:t>в 1,</w:t>
      </w:r>
      <w:r w:rsidR="00563DEB" w:rsidRPr="001A6B25">
        <w:rPr>
          <w:sz w:val="28"/>
          <w:szCs w:val="28"/>
        </w:rPr>
        <w:t>3</w:t>
      </w:r>
      <w:r w:rsidR="00433529" w:rsidRPr="001A6B25">
        <w:rPr>
          <w:sz w:val="28"/>
          <w:szCs w:val="28"/>
        </w:rPr>
        <w:t xml:space="preserve"> раза</w:t>
      </w:r>
      <w:r w:rsidR="004538AE" w:rsidRPr="001A6B25">
        <w:rPr>
          <w:sz w:val="28"/>
          <w:szCs w:val="28"/>
        </w:rPr>
        <w:t xml:space="preserve"> к</w:t>
      </w:r>
      <w:r w:rsidR="00756C86" w:rsidRPr="001A6B25">
        <w:rPr>
          <w:sz w:val="28"/>
          <w:szCs w:val="28"/>
        </w:rPr>
        <w:t xml:space="preserve"> уровню </w:t>
      </w:r>
      <w:r w:rsidR="006A16E2" w:rsidRPr="001A6B25">
        <w:rPr>
          <w:sz w:val="28"/>
          <w:szCs w:val="28"/>
        </w:rPr>
        <w:t>202</w:t>
      </w:r>
      <w:r w:rsidR="00756C86" w:rsidRPr="001A6B25">
        <w:rPr>
          <w:sz w:val="28"/>
          <w:szCs w:val="28"/>
        </w:rPr>
        <w:t>3</w:t>
      </w:r>
      <w:r w:rsidR="006A16E2" w:rsidRPr="001A6B25">
        <w:rPr>
          <w:sz w:val="28"/>
          <w:szCs w:val="28"/>
        </w:rPr>
        <w:t xml:space="preserve"> год</w:t>
      </w:r>
      <w:r w:rsidR="00756C86" w:rsidRPr="001A6B25">
        <w:rPr>
          <w:sz w:val="28"/>
          <w:szCs w:val="28"/>
        </w:rPr>
        <w:t>а</w:t>
      </w:r>
      <w:r w:rsidR="00EE3B35" w:rsidRPr="001A6B25">
        <w:rPr>
          <w:sz w:val="28"/>
          <w:szCs w:val="28"/>
        </w:rPr>
        <w:t>, достигнув</w:t>
      </w:r>
      <w:r w:rsidRPr="001A6B25">
        <w:rPr>
          <w:sz w:val="28"/>
          <w:szCs w:val="28"/>
        </w:rPr>
        <w:t xml:space="preserve"> </w:t>
      </w:r>
      <w:r w:rsidR="00433529" w:rsidRPr="001A6B25">
        <w:rPr>
          <w:sz w:val="28"/>
          <w:szCs w:val="28"/>
        </w:rPr>
        <w:t>1</w:t>
      </w:r>
      <w:r w:rsidR="00563DEB" w:rsidRPr="001A6B25">
        <w:rPr>
          <w:sz w:val="28"/>
          <w:szCs w:val="28"/>
        </w:rPr>
        <w:t> 183,30</w:t>
      </w:r>
      <w:r w:rsidRPr="001A6B25">
        <w:rPr>
          <w:sz w:val="28"/>
          <w:szCs w:val="28"/>
        </w:rPr>
        <w:t xml:space="preserve"> млн. рублей в сопоставимых ценах, что обусловлено планами промышленного производства.</w:t>
      </w:r>
    </w:p>
    <w:p w:rsidR="0032689E" w:rsidRPr="001A6B25" w:rsidRDefault="0032689E" w:rsidP="003F0A32">
      <w:pPr>
        <w:pStyle w:val="220"/>
        <w:tabs>
          <w:tab w:val="left" w:pos="720"/>
        </w:tabs>
        <w:spacing w:line="240" w:lineRule="auto"/>
        <w:ind w:firstLine="0"/>
        <w:jc w:val="both"/>
        <w:rPr>
          <w:i w:val="0"/>
          <w:color w:val="auto"/>
          <w:sz w:val="28"/>
          <w:szCs w:val="28"/>
        </w:rPr>
      </w:pPr>
      <w:r w:rsidRPr="001A6B25">
        <w:rPr>
          <w:i w:val="0"/>
          <w:color w:val="auto"/>
          <w:sz w:val="28"/>
          <w:szCs w:val="28"/>
        </w:rPr>
        <w:tab/>
      </w:r>
    </w:p>
    <w:p w:rsidR="0032689E" w:rsidRPr="001A6B25" w:rsidRDefault="0032689E" w:rsidP="003F0A32">
      <w:pPr>
        <w:tabs>
          <w:tab w:val="left" w:pos="540"/>
        </w:tabs>
        <w:spacing w:line="0" w:lineRule="atLeast"/>
        <w:rPr>
          <w:b/>
          <w:sz w:val="28"/>
          <w:szCs w:val="28"/>
        </w:rPr>
      </w:pPr>
      <w:r w:rsidRPr="001A6B25">
        <w:rPr>
          <w:b/>
          <w:sz w:val="28"/>
          <w:szCs w:val="28"/>
        </w:rPr>
        <w:t>Недропользование</w:t>
      </w:r>
    </w:p>
    <w:p w:rsidR="00CA3B9D" w:rsidRPr="001A6B25" w:rsidRDefault="00CA3B9D" w:rsidP="003F0A32">
      <w:pPr>
        <w:spacing w:line="0" w:lineRule="atLeast"/>
        <w:ind w:firstLine="708"/>
        <w:jc w:val="both"/>
        <w:rPr>
          <w:color w:val="000000"/>
          <w:spacing w:val="-2"/>
          <w:sz w:val="28"/>
          <w:szCs w:val="28"/>
        </w:rPr>
      </w:pPr>
      <w:r w:rsidRPr="001A6B25">
        <w:rPr>
          <w:color w:val="000000"/>
          <w:spacing w:val="-2"/>
          <w:sz w:val="28"/>
          <w:szCs w:val="28"/>
        </w:rPr>
        <w:t xml:space="preserve">По состоянию на 01.01.2025 на территории Березовского района деятельность по добыче общераспространенных полезных ископаемых (далее – ОПИ) </w:t>
      </w:r>
      <w:r w:rsidRPr="001A6B25">
        <w:rPr>
          <w:color w:val="000000"/>
          <w:spacing w:val="-2"/>
          <w:sz w:val="28"/>
          <w:szCs w:val="28"/>
        </w:rPr>
        <w:lastRenderedPageBreak/>
        <w:t>осуществляло 5 недропользователей, которыми добыто песка на 29,62% больше прошлого года</w:t>
      </w:r>
      <w:r w:rsidR="00395FB5" w:rsidRPr="001A6B25">
        <w:rPr>
          <w:color w:val="000000"/>
          <w:spacing w:val="-2"/>
          <w:sz w:val="28"/>
          <w:szCs w:val="28"/>
        </w:rPr>
        <w:t>, достигнув в объеме 90 332,70 м</w:t>
      </w:r>
      <w:r w:rsidRPr="001A6B25">
        <w:rPr>
          <w:color w:val="000000"/>
          <w:spacing w:val="-2"/>
          <w:sz w:val="28"/>
          <w:szCs w:val="28"/>
          <w:vertAlign w:val="superscript"/>
        </w:rPr>
        <w:t>3</w:t>
      </w:r>
      <w:r w:rsidR="00395FB5" w:rsidRPr="001A6B25">
        <w:rPr>
          <w:color w:val="000000"/>
          <w:spacing w:val="-2"/>
          <w:sz w:val="28"/>
          <w:szCs w:val="28"/>
        </w:rPr>
        <w:t xml:space="preserve"> (2023 год – 69 691,80 м</w:t>
      </w:r>
      <w:r w:rsidRPr="001A6B25">
        <w:rPr>
          <w:color w:val="000000"/>
          <w:spacing w:val="-2"/>
          <w:sz w:val="28"/>
          <w:szCs w:val="28"/>
          <w:vertAlign w:val="superscript"/>
        </w:rPr>
        <w:t>3</w:t>
      </w:r>
      <w:r w:rsidRPr="001A6B25">
        <w:rPr>
          <w:color w:val="000000"/>
          <w:spacing w:val="-2"/>
          <w:sz w:val="28"/>
          <w:szCs w:val="28"/>
        </w:rPr>
        <w:t>).</w:t>
      </w:r>
    </w:p>
    <w:p w:rsidR="00CA3B9D" w:rsidRPr="001A6B25" w:rsidRDefault="00CA3B9D" w:rsidP="003F0A32">
      <w:pPr>
        <w:spacing w:line="0" w:lineRule="atLeast"/>
        <w:ind w:firstLine="708"/>
        <w:jc w:val="both"/>
        <w:rPr>
          <w:color w:val="000000"/>
          <w:spacing w:val="-2"/>
          <w:sz w:val="28"/>
          <w:szCs w:val="28"/>
        </w:rPr>
      </w:pPr>
      <w:r w:rsidRPr="001A6B25">
        <w:rPr>
          <w:color w:val="000000"/>
          <w:spacing w:val="-2"/>
          <w:sz w:val="28"/>
          <w:szCs w:val="28"/>
        </w:rPr>
        <w:t xml:space="preserve">Изменение динамики добычи напрямую зависит от </w:t>
      </w:r>
      <w:r w:rsidR="00395FB5" w:rsidRPr="001A6B25">
        <w:rPr>
          <w:color w:val="000000"/>
          <w:spacing w:val="-2"/>
          <w:sz w:val="28"/>
          <w:szCs w:val="28"/>
        </w:rPr>
        <w:t>планов</w:t>
      </w:r>
      <w:r w:rsidRPr="001A6B25">
        <w:rPr>
          <w:color w:val="000000"/>
          <w:spacing w:val="-2"/>
          <w:sz w:val="28"/>
          <w:szCs w:val="28"/>
        </w:rPr>
        <w:t xml:space="preserve"> производства предприятий.</w:t>
      </w:r>
    </w:p>
    <w:p w:rsidR="00CA3B9D" w:rsidRPr="001A6B25" w:rsidRDefault="00CA3B9D" w:rsidP="003F0A32">
      <w:pPr>
        <w:spacing w:line="0" w:lineRule="atLeast"/>
        <w:ind w:firstLine="708"/>
        <w:jc w:val="both"/>
        <w:rPr>
          <w:color w:val="000000"/>
          <w:spacing w:val="-2"/>
          <w:sz w:val="28"/>
          <w:szCs w:val="28"/>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
        <w:gridCol w:w="2412"/>
        <w:gridCol w:w="1701"/>
        <w:gridCol w:w="3261"/>
        <w:gridCol w:w="1984"/>
      </w:tblGrid>
      <w:tr w:rsidR="00CA3B9D" w:rsidRPr="001A6B25" w:rsidTr="00EA70DE">
        <w:tc>
          <w:tcPr>
            <w:tcW w:w="0" w:type="auto"/>
          </w:tcPr>
          <w:p w:rsidR="00CA3B9D" w:rsidRPr="001A6B25" w:rsidRDefault="00CA3B9D" w:rsidP="003F0A32">
            <w:pPr>
              <w:jc w:val="center"/>
              <w:rPr>
                <w:b/>
                <w:sz w:val="24"/>
                <w:szCs w:val="24"/>
              </w:rPr>
            </w:pPr>
            <w:r w:rsidRPr="001A6B25">
              <w:rPr>
                <w:b/>
                <w:sz w:val="24"/>
                <w:szCs w:val="24"/>
              </w:rPr>
              <w:t>№</w:t>
            </w:r>
          </w:p>
          <w:p w:rsidR="00CA3B9D" w:rsidRPr="001A6B25" w:rsidRDefault="00CA3B9D" w:rsidP="003F0A32">
            <w:pPr>
              <w:jc w:val="center"/>
              <w:rPr>
                <w:b/>
                <w:sz w:val="24"/>
                <w:szCs w:val="24"/>
              </w:rPr>
            </w:pPr>
            <w:r w:rsidRPr="001A6B25">
              <w:rPr>
                <w:b/>
                <w:sz w:val="24"/>
                <w:szCs w:val="24"/>
              </w:rPr>
              <w:t>п/п</w:t>
            </w:r>
          </w:p>
        </w:tc>
        <w:tc>
          <w:tcPr>
            <w:tcW w:w="2412" w:type="dxa"/>
          </w:tcPr>
          <w:p w:rsidR="00CA3B9D" w:rsidRPr="001A6B25" w:rsidRDefault="00CA3B9D" w:rsidP="003F0A32">
            <w:pPr>
              <w:jc w:val="center"/>
              <w:rPr>
                <w:b/>
                <w:sz w:val="24"/>
                <w:szCs w:val="24"/>
              </w:rPr>
            </w:pPr>
          </w:p>
          <w:p w:rsidR="00CA3B9D" w:rsidRPr="001A6B25" w:rsidRDefault="00CA3B9D" w:rsidP="003F0A32">
            <w:pPr>
              <w:jc w:val="center"/>
              <w:rPr>
                <w:b/>
                <w:sz w:val="24"/>
                <w:szCs w:val="24"/>
              </w:rPr>
            </w:pPr>
            <w:r w:rsidRPr="001A6B25">
              <w:rPr>
                <w:b/>
                <w:sz w:val="24"/>
                <w:szCs w:val="24"/>
              </w:rPr>
              <w:t>Организация</w:t>
            </w:r>
          </w:p>
        </w:tc>
        <w:tc>
          <w:tcPr>
            <w:tcW w:w="1701" w:type="dxa"/>
          </w:tcPr>
          <w:p w:rsidR="00CA3B9D" w:rsidRPr="001A6B25" w:rsidRDefault="00CA3B9D" w:rsidP="003F0A32">
            <w:pPr>
              <w:jc w:val="center"/>
              <w:rPr>
                <w:b/>
                <w:sz w:val="24"/>
                <w:szCs w:val="24"/>
              </w:rPr>
            </w:pPr>
            <w:r w:rsidRPr="001A6B25">
              <w:rPr>
                <w:b/>
                <w:sz w:val="24"/>
                <w:szCs w:val="24"/>
              </w:rPr>
              <w:t>Добыто ОПИ</w:t>
            </w:r>
          </w:p>
          <w:p w:rsidR="00CA3B9D" w:rsidRPr="001A6B25" w:rsidRDefault="00CA3B9D" w:rsidP="003F0A32">
            <w:pPr>
              <w:jc w:val="center"/>
              <w:rPr>
                <w:b/>
                <w:sz w:val="24"/>
                <w:szCs w:val="24"/>
              </w:rPr>
            </w:pPr>
            <w:r w:rsidRPr="001A6B25">
              <w:rPr>
                <w:b/>
                <w:sz w:val="24"/>
                <w:szCs w:val="24"/>
              </w:rPr>
              <w:t>за 2023 год (м</w:t>
            </w:r>
            <w:r w:rsidRPr="001A6B25">
              <w:rPr>
                <w:b/>
                <w:sz w:val="24"/>
                <w:szCs w:val="24"/>
                <w:vertAlign w:val="superscript"/>
              </w:rPr>
              <w:t>3</w:t>
            </w:r>
            <w:r w:rsidRPr="001A6B25">
              <w:rPr>
                <w:b/>
                <w:sz w:val="24"/>
                <w:szCs w:val="24"/>
              </w:rPr>
              <w:t>)</w:t>
            </w:r>
          </w:p>
        </w:tc>
        <w:tc>
          <w:tcPr>
            <w:tcW w:w="3261" w:type="dxa"/>
          </w:tcPr>
          <w:p w:rsidR="00CA3B9D" w:rsidRPr="001A6B25" w:rsidRDefault="00CA3B9D" w:rsidP="003F0A32">
            <w:pPr>
              <w:jc w:val="center"/>
              <w:rPr>
                <w:b/>
                <w:sz w:val="24"/>
                <w:szCs w:val="24"/>
              </w:rPr>
            </w:pPr>
          </w:p>
          <w:p w:rsidR="00CA3B9D" w:rsidRPr="001A6B25" w:rsidRDefault="00CA3B9D" w:rsidP="003F0A32">
            <w:pPr>
              <w:jc w:val="center"/>
              <w:rPr>
                <w:b/>
                <w:sz w:val="24"/>
                <w:szCs w:val="24"/>
              </w:rPr>
            </w:pPr>
            <w:r w:rsidRPr="001A6B25">
              <w:rPr>
                <w:b/>
                <w:sz w:val="24"/>
                <w:szCs w:val="24"/>
              </w:rPr>
              <w:t>Карьер</w:t>
            </w:r>
          </w:p>
        </w:tc>
        <w:tc>
          <w:tcPr>
            <w:tcW w:w="1984" w:type="dxa"/>
          </w:tcPr>
          <w:p w:rsidR="00CA3B9D" w:rsidRPr="001A6B25" w:rsidRDefault="00CA3B9D" w:rsidP="003F0A32">
            <w:pPr>
              <w:jc w:val="center"/>
              <w:rPr>
                <w:b/>
                <w:sz w:val="24"/>
                <w:szCs w:val="24"/>
              </w:rPr>
            </w:pPr>
            <w:r w:rsidRPr="001A6B25">
              <w:rPr>
                <w:b/>
                <w:sz w:val="24"/>
                <w:szCs w:val="24"/>
              </w:rPr>
              <w:t>Добыто ОПИ</w:t>
            </w:r>
          </w:p>
          <w:p w:rsidR="00CA3B9D" w:rsidRPr="001A6B25" w:rsidRDefault="00CA3B9D" w:rsidP="003F0A32">
            <w:pPr>
              <w:jc w:val="center"/>
              <w:rPr>
                <w:b/>
                <w:sz w:val="24"/>
                <w:szCs w:val="24"/>
              </w:rPr>
            </w:pPr>
            <w:r w:rsidRPr="001A6B25">
              <w:rPr>
                <w:b/>
                <w:sz w:val="24"/>
                <w:szCs w:val="24"/>
              </w:rPr>
              <w:t>за 2024 год (м</w:t>
            </w:r>
            <w:r w:rsidRPr="001A6B25">
              <w:rPr>
                <w:b/>
                <w:sz w:val="24"/>
                <w:szCs w:val="24"/>
                <w:vertAlign w:val="superscript"/>
              </w:rPr>
              <w:t>3</w:t>
            </w:r>
            <w:r w:rsidRPr="001A6B25">
              <w:rPr>
                <w:b/>
                <w:sz w:val="24"/>
                <w:szCs w:val="24"/>
              </w:rPr>
              <w:t>)</w:t>
            </w:r>
          </w:p>
        </w:tc>
      </w:tr>
      <w:tr w:rsidR="00CA3B9D" w:rsidRPr="001A6B25" w:rsidTr="00EA70DE">
        <w:tc>
          <w:tcPr>
            <w:tcW w:w="0" w:type="auto"/>
          </w:tcPr>
          <w:p w:rsidR="00CA3B9D" w:rsidRPr="001A6B25" w:rsidRDefault="00CA3B9D" w:rsidP="003F0A32">
            <w:pPr>
              <w:jc w:val="center"/>
              <w:rPr>
                <w:sz w:val="24"/>
                <w:szCs w:val="24"/>
              </w:rPr>
            </w:pPr>
            <w:r w:rsidRPr="001A6B25">
              <w:rPr>
                <w:sz w:val="24"/>
                <w:szCs w:val="24"/>
              </w:rPr>
              <w:t>1.</w:t>
            </w:r>
          </w:p>
        </w:tc>
        <w:tc>
          <w:tcPr>
            <w:tcW w:w="2412" w:type="dxa"/>
          </w:tcPr>
          <w:p w:rsidR="00CA3B9D" w:rsidRPr="001A6B25" w:rsidRDefault="00CA3B9D" w:rsidP="003F0A32">
            <w:pPr>
              <w:rPr>
                <w:sz w:val="24"/>
                <w:szCs w:val="24"/>
              </w:rPr>
            </w:pPr>
            <w:r w:rsidRPr="001A6B25">
              <w:rPr>
                <w:sz w:val="24"/>
                <w:szCs w:val="24"/>
              </w:rPr>
              <w:t>НО КМНС «Сосьва»</w:t>
            </w:r>
          </w:p>
        </w:tc>
        <w:tc>
          <w:tcPr>
            <w:tcW w:w="1701" w:type="dxa"/>
          </w:tcPr>
          <w:p w:rsidR="00CA3B9D" w:rsidRPr="001A6B25" w:rsidRDefault="00CA3B9D" w:rsidP="003F0A32">
            <w:pPr>
              <w:jc w:val="center"/>
              <w:rPr>
                <w:sz w:val="24"/>
                <w:szCs w:val="24"/>
              </w:rPr>
            </w:pPr>
            <w:r w:rsidRPr="001A6B25">
              <w:rPr>
                <w:sz w:val="24"/>
                <w:szCs w:val="24"/>
              </w:rPr>
              <w:t>9 918,00</w:t>
            </w:r>
          </w:p>
        </w:tc>
        <w:tc>
          <w:tcPr>
            <w:tcW w:w="3261" w:type="dxa"/>
          </w:tcPr>
          <w:p w:rsidR="00CA3B9D" w:rsidRPr="001A6B25" w:rsidRDefault="00CA3B9D" w:rsidP="003F0A32">
            <w:pPr>
              <w:jc w:val="center"/>
              <w:rPr>
                <w:sz w:val="24"/>
                <w:szCs w:val="24"/>
              </w:rPr>
            </w:pPr>
            <w:r w:rsidRPr="001A6B25">
              <w:rPr>
                <w:sz w:val="24"/>
                <w:szCs w:val="24"/>
              </w:rPr>
              <w:t>месторождение песка № 4 в районе пгт. Игрим</w:t>
            </w:r>
          </w:p>
        </w:tc>
        <w:tc>
          <w:tcPr>
            <w:tcW w:w="1984" w:type="dxa"/>
          </w:tcPr>
          <w:p w:rsidR="00CA3B9D" w:rsidRPr="001A6B25" w:rsidRDefault="00CA3B9D" w:rsidP="003F0A32">
            <w:pPr>
              <w:jc w:val="center"/>
              <w:rPr>
                <w:sz w:val="24"/>
                <w:szCs w:val="24"/>
              </w:rPr>
            </w:pPr>
            <w:r w:rsidRPr="001A6B25">
              <w:rPr>
                <w:sz w:val="24"/>
                <w:szCs w:val="24"/>
              </w:rPr>
              <w:t>3 100,00</w:t>
            </w:r>
          </w:p>
        </w:tc>
      </w:tr>
      <w:tr w:rsidR="00CA3B9D" w:rsidRPr="001A6B25" w:rsidTr="00EA70DE">
        <w:trPr>
          <w:trHeight w:val="786"/>
        </w:trPr>
        <w:tc>
          <w:tcPr>
            <w:tcW w:w="0" w:type="auto"/>
          </w:tcPr>
          <w:p w:rsidR="00CA3B9D" w:rsidRPr="001A6B25" w:rsidRDefault="00CA3B9D" w:rsidP="003F0A32">
            <w:pPr>
              <w:jc w:val="center"/>
              <w:rPr>
                <w:sz w:val="24"/>
                <w:szCs w:val="24"/>
              </w:rPr>
            </w:pPr>
            <w:r w:rsidRPr="001A6B25">
              <w:rPr>
                <w:sz w:val="24"/>
                <w:szCs w:val="24"/>
              </w:rPr>
              <w:t>2.</w:t>
            </w:r>
          </w:p>
        </w:tc>
        <w:tc>
          <w:tcPr>
            <w:tcW w:w="2412" w:type="dxa"/>
          </w:tcPr>
          <w:p w:rsidR="00CA3B9D" w:rsidRPr="001A6B25" w:rsidRDefault="00CA3B9D" w:rsidP="003F0A32">
            <w:pPr>
              <w:rPr>
                <w:sz w:val="24"/>
                <w:szCs w:val="24"/>
              </w:rPr>
            </w:pPr>
            <w:r w:rsidRPr="001A6B25">
              <w:rPr>
                <w:sz w:val="24"/>
                <w:szCs w:val="24"/>
              </w:rPr>
              <w:t xml:space="preserve">ООО «Лана» </w:t>
            </w:r>
          </w:p>
        </w:tc>
        <w:tc>
          <w:tcPr>
            <w:tcW w:w="1701" w:type="dxa"/>
          </w:tcPr>
          <w:p w:rsidR="00CA3B9D" w:rsidRPr="001A6B25" w:rsidRDefault="00CA3B9D" w:rsidP="003F0A32">
            <w:pPr>
              <w:jc w:val="center"/>
              <w:rPr>
                <w:sz w:val="24"/>
                <w:szCs w:val="24"/>
              </w:rPr>
            </w:pPr>
            <w:r w:rsidRPr="001A6B25">
              <w:rPr>
                <w:sz w:val="24"/>
                <w:szCs w:val="24"/>
              </w:rPr>
              <w:t>38 411,80</w:t>
            </w:r>
          </w:p>
        </w:tc>
        <w:tc>
          <w:tcPr>
            <w:tcW w:w="3261" w:type="dxa"/>
          </w:tcPr>
          <w:p w:rsidR="00CA3B9D" w:rsidRPr="001A6B25" w:rsidRDefault="00CA3B9D" w:rsidP="003F0A32">
            <w:pPr>
              <w:ind w:firstLine="34"/>
              <w:jc w:val="center"/>
              <w:rPr>
                <w:sz w:val="24"/>
                <w:szCs w:val="24"/>
              </w:rPr>
            </w:pPr>
            <w:r w:rsidRPr="001A6B25">
              <w:rPr>
                <w:sz w:val="24"/>
                <w:szCs w:val="24"/>
              </w:rPr>
              <w:t>Карьере № 1 с подъездной дорогой в районе пгт. Березово</w:t>
            </w:r>
          </w:p>
        </w:tc>
        <w:tc>
          <w:tcPr>
            <w:tcW w:w="1984" w:type="dxa"/>
          </w:tcPr>
          <w:p w:rsidR="00CA3B9D" w:rsidRPr="001A6B25" w:rsidRDefault="00CA3B9D" w:rsidP="003F0A32">
            <w:pPr>
              <w:jc w:val="center"/>
              <w:rPr>
                <w:sz w:val="24"/>
                <w:szCs w:val="24"/>
              </w:rPr>
            </w:pPr>
            <w:r w:rsidRPr="001A6B25">
              <w:rPr>
                <w:sz w:val="24"/>
                <w:szCs w:val="24"/>
              </w:rPr>
              <w:t>36 234,70</w:t>
            </w:r>
          </w:p>
        </w:tc>
      </w:tr>
      <w:tr w:rsidR="00CA3B9D" w:rsidRPr="001A6B25" w:rsidTr="00EA70DE">
        <w:tc>
          <w:tcPr>
            <w:tcW w:w="0" w:type="auto"/>
          </w:tcPr>
          <w:p w:rsidR="00CA3B9D" w:rsidRPr="001A6B25" w:rsidRDefault="00CA3B9D" w:rsidP="003F0A32">
            <w:pPr>
              <w:jc w:val="center"/>
              <w:rPr>
                <w:sz w:val="24"/>
                <w:szCs w:val="24"/>
              </w:rPr>
            </w:pPr>
            <w:r w:rsidRPr="001A6B25">
              <w:rPr>
                <w:sz w:val="24"/>
                <w:szCs w:val="24"/>
              </w:rPr>
              <w:t xml:space="preserve">3. </w:t>
            </w:r>
          </w:p>
        </w:tc>
        <w:tc>
          <w:tcPr>
            <w:tcW w:w="2412" w:type="dxa"/>
          </w:tcPr>
          <w:p w:rsidR="00CA3B9D" w:rsidRPr="001A6B25" w:rsidRDefault="00CA3B9D" w:rsidP="003F0A32">
            <w:pPr>
              <w:rPr>
                <w:sz w:val="24"/>
                <w:szCs w:val="24"/>
              </w:rPr>
            </w:pPr>
            <w:r w:rsidRPr="001A6B25">
              <w:rPr>
                <w:sz w:val="24"/>
                <w:szCs w:val="24"/>
              </w:rPr>
              <w:t>Уральское ЛПУ МГ ООО «Газпром трансгаз Югорск»</w:t>
            </w:r>
          </w:p>
        </w:tc>
        <w:tc>
          <w:tcPr>
            <w:tcW w:w="1701" w:type="dxa"/>
          </w:tcPr>
          <w:p w:rsidR="00CA3B9D" w:rsidRPr="001A6B25" w:rsidRDefault="00CA3B9D" w:rsidP="003F0A32">
            <w:pPr>
              <w:jc w:val="center"/>
              <w:rPr>
                <w:sz w:val="24"/>
                <w:szCs w:val="24"/>
              </w:rPr>
            </w:pPr>
            <w:r w:rsidRPr="001A6B25">
              <w:rPr>
                <w:sz w:val="24"/>
                <w:szCs w:val="24"/>
              </w:rPr>
              <w:t>6 728,00</w:t>
            </w:r>
          </w:p>
          <w:p w:rsidR="00CA3B9D" w:rsidRPr="001A6B25" w:rsidRDefault="00CA3B9D" w:rsidP="003F0A32">
            <w:pPr>
              <w:jc w:val="center"/>
              <w:rPr>
                <w:sz w:val="24"/>
                <w:szCs w:val="24"/>
              </w:rPr>
            </w:pPr>
          </w:p>
          <w:p w:rsidR="00CA3B9D" w:rsidRPr="001A6B25" w:rsidRDefault="00CA3B9D" w:rsidP="003F0A32">
            <w:pPr>
              <w:jc w:val="center"/>
              <w:rPr>
                <w:sz w:val="24"/>
                <w:szCs w:val="24"/>
              </w:rPr>
            </w:pPr>
          </w:p>
          <w:p w:rsidR="00CA3B9D" w:rsidRPr="001A6B25" w:rsidRDefault="00CA3B9D" w:rsidP="003F0A32">
            <w:pPr>
              <w:jc w:val="center"/>
              <w:rPr>
                <w:sz w:val="24"/>
                <w:szCs w:val="24"/>
              </w:rPr>
            </w:pPr>
          </w:p>
          <w:p w:rsidR="00CA3B9D" w:rsidRPr="001A6B25" w:rsidRDefault="00CA3B9D" w:rsidP="003F0A32">
            <w:pPr>
              <w:jc w:val="center"/>
              <w:rPr>
                <w:sz w:val="24"/>
                <w:szCs w:val="24"/>
              </w:rPr>
            </w:pPr>
          </w:p>
          <w:p w:rsidR="00CA3B9D" w:rsidRPr="001A6B25" w:rsidRDefault="00CA3B9D" w:rsidP="003F0A32">
            <w:pPr>
              <w:jc w:val="center"/>
              <w:rPr>
                <w:sz w:val="24"/>
                <w:szCs w:val="24"/>
              </w:rPr>
            </w:pPr>
            <w:r w:rsidRPr="001A6B25">
              <w:rPr>
                <w:sz w:val="24"/>
                <w:szCs w:val="24"/>
              </w:rPr>
              <w:t>5 178,00</w:t>
            </w:r>
          </w:p>
        </w:tc>
        <w:tc>
          <w:tcPr>
            <w:tcW w:w="3261" w:type="dxa"/>
          </w:tcPr>
          <w:p w:rsidR="00CA3B9D" w:rsidRPr="001A6B25" w:rsidRDefault="00CA3B9D" w:rsidP="003F0A32">
            <w:pPr>
              <w:jc w:val="center"/>
              <w:rPr>
                <w:sz w:val="24"/>
                <w:szCs w:val="24"/>
              </w:rPr>
            </w:pPr>
            <w:r w:rsidRPr="001A6B25">
              <w:rPr>
                <w:sz w:val="24"/>
                <w:szCs w:val="24"/>
              </w:rPr>
              <w:t>Карьер № 4 на 174 км линейной части магистрального газопровода Перегрёбное-Пунга-Ухта</w:t>
            </w:r>
          </w:p>
          <w:p w:rsidR="00CA3B9D" w:rsidRPr="001A6B25" w:rsidRDefault="00CA3B9D" w:rsidP="003F0A32">
            <w:pPr>
              <w:jc w:val="center"/>
              <w:rPr>
                <w:sz w:val="24"/>
                <w:szCs w:val="24"/>
              </w:rPr>
            </w:pPr>
            <w:r w:rsidRPr="001A6B25">
              <w:rPr>
                <w:sz w:val="24"/>
                <w:szCs w:val="24"/>
              </w:rPr>
              <w:t>Карьер на 244 км линейной части магистрального газопровода «Пунга – Вуктыл-Ухта 1»</w:t>
            </w:r>
          </w:p>
        </w:tc>
        <w:tc>
          <w:tcPr>
            <w:tcW w:w="1984" w:type="dxa"/>
          </w:tcPr>
          <w:p w:rsidR="00CA3B9D" w:rsidRPr="001A6B25" w:rsidRDefault="00CA3B9D" w:rsidP="003F0A32">
            <w:pPr>
              <w:jc w:val="center"/>
              <w:rPr>
                <w:sz w:val="24"/>
                <w:szCs w:val="24"/>
              </w:rPr>
            </w:pPr>
            <w:r w:rsidRPr="001A6B25">
              <w:rPr>
                <w:sz w:val="24"/>
                <w:szCs w:val="24"/>
              </w:rPr>
              <w:t>2 857,00</w:t>
            </w:r>
          </w:p>
          <w:p w:rsidR="00CA3B9D" w:rsidRPr="001A6B25" w:rsidRDefault="00CA3B9D" w:rsidP="003F0A32">
            <w:pPr>
              <w:jc w:val="center"/>
              <w:rPr>
                <w:sz w:val="24"/>
                <w:szCs w:val="24"/>
              </w:rPr>
            </w:pPr>
          </w:p>
          <w:p w:rsidR="00CA3B9D" w:rsidRPr="001A6B25" w:rsidRDefault="00CA3B9D" w:rsidP="003F0A32">
            <w:pPr>
              <w:jc w:val="center"/>
              <w:rPr>
                <w:sz w:val="24"/>
                <w:szCs w:val="24"/>
              </w:rPr>
            </w:pPr>
          </w:p>
          <w:p w:rsidR="00CA3B9D" w:rsidRPr="001A6B25" w:rsidRDefault="00CA3B9D" w:rsidP="003F0A32">
            <w:pPr>
              <w:jc w:val="center"/>
              <w:rPr>
                <w:sz w:val="24"/>
                <w:szCs w:val="24"/>
              </w:rPr>
            </w:pPr>
          </w:p>
          <w:p w:rsidR="00CA3B9D" w:rsidRPr="001A6B25" w:rsidRDefault="00CA3B9D" w:rsidP="003F0A32">
            <w:pPr>
              <w:jc w:val="center"/>
              <w:rPr>
                <w:sz w:val="24"/>
                <w:szCs w:val="24"/>
              </w:rPr>
            </w:pPr>
          </w:p>
          <w:p w:rsidR="00CA3B9D" w:rsidRPr="001A6B25" w:rsidRDefault="00CA3B9D" w:rsidP="003F0A32">
            <w:pPr>
              <w:jc w:val="center"/>
              <w:rPr>
                <w:sz w:val="24"/>
                <w:szCs w:val="24"/>
              </w:rPr>
            </w:pPr>
            <w:r w:rsidRPr="001A6B25">
              <w:rPr>
                <w:sz w:val="24"/>
                <w:szCs w:val="24"/>
              </w:rPr>
              <w:t>1 880,00</w:t>
            </w:r>
          </w:p>
          <w:p w:rsidR="00CA3B9D" w:rsidRPr="001A6B25" w:rsidRDefault="00CA3B9D" w:rsidP="003F0A32">
            <w:pPr>
              <w:jc w:val="center"/>
              <w:rPr>
                <w:sz w:val="24"/>
                <w:szCs w:val="24"/>
              </w:rPr>
            </w:pPr>
          </w:p>
        </w:tc>
      </w:tr>
      <w:tr w:rsidR="00CA3B9D" w:rsidRPr="001A6B25" w:rsidTr="00EA70DE">
        <w:tc>
          <w:tcPr>
            <w:tcW w:w="0" w:type="auto"/>
          </w:tcPr>
          <w:p w:rsidR="00CA3B9D" w:rsidRPr="001A6B25" w:rsidRDefault="00CA3B9D" w:rsidP="003F0A32">
            <w:pPr>
              <w:jc w:val="center"/>
              <w:rPr>
                <w:sz w:val="24"/>
                <w:szCs w:val="24"/>
              </w:rPr>
            </w:pPr>
            <w:r w:rsidRPr="001A6B25">
              <w:rPr>
                <w:sz w:val="24"/>
                <w:szCs w:val="24"/>
              </w:rPr>
              <w:t xml:space="preserve">4. </w:t>
            </w:r>
          </w:p>
        </w:tc>
        <w:tc>
          <w:tcPr>
            <w:tcW w:w="2412" w:type="dxa"/>
          </w:tcPr>
          <w:p w:rsidR="00CA3B9D" w:rsidRPr="001A6B25" w:rsidRDefault="00CA3B9D" w:rsidP="003F0A32">
            <w:pPr>
              <w:rPr>
                <w:sz w:val="24"/>
                <w:szCs w:val="24"/>
              </w:rPr>
            </w:pPr>
            <w:r w:rsidRPr="001A6B25">
              <w:rPr>
                <w:sz w:val="24"/>
                <w:szCs w:val="24"/>
              </w:rPr>
              <w:t>ООО «Сосьва»</w:t>
            </w:r>
          </w:p>
        </w:tc>
        <w:tc>
          <w:tcPr>
            <w:tcW w:w="1701" w:type="dxa"/>
          </w:tcPr>
          <w:p w:rsidR="00CA3B9D" w:rsidRPr="001A6B25" w:rsidRDefault="00CA3B9D" w:rsidP="003F0A32">
            <w:pPr>
              <w:jc w:val="center"/>
              <w:rPr>
                <w:sz w:val="24"/>
                <w:szCs w:val="24"/>
              </w:rPr>
            </w:pPr>
            <w:r w:rsidRPr="001A6B25">
              <w:rPr>
                <w:sz w:val="24"/>
                <w:szCs w:val="24"/>
              </w:rPr>
              <w:t>1 364,00</w:t>
            </w:r>
          </w:p>
        </w:tc>
        <w:tc>
          <w:tcPr>
            <w:tcW w:w="3261" w:type="dxa"/>
          </w:tcPr>
          <w:p w:rsidR="00CA3B9D" w:rsidRPr="001A6B25" w:rsidRDefault="00CA3B9D" w:rsidP="003F0A32">
            <w:pPr>
              <w:jc w:val="center"/>
              <w:rPr>
                <w:sz w:val="24"/>
                <w:szCs w:val="24"/>
              </w:rPr>
            </w:pPr>
            <w:r w:rsidRPr="001A6B25">
              <w:rPr>
                <w:sz w:val="24"/>
                <w:szCs w:val="24"/>
              </w:rPr>
              <w:t>Карьер ПГС</w:t>
            </w:r>
          </w:p>
          <w:p w:rsidR="00CA3B9D" w:rsidRPr="001A6B25" w:rsidRDefault="00CA3B9D" w:rsidP="003F0A32">
            <w:pPr>
              <w:jc w:val="center"/>
              <w:rPr>
                <w:sz w:val="24"/>
                <w:szCs w:val="24"/>
              </w:rPr>
            </w:pPr>
            <w:r w:rsidRPr="001A6B25">
              <w:rPr>
                <w:sz w:val="24"/>
                <w:szCs w:val="24"/>
              </w:rPr>
              <w:t>Приустьевое</w:t>
            </w:r>
          </w:p>
          <w:p w:rsidR="00CA3B9D" w:rsidRPr="001A6B25" w:rsidRDefault="00CA3B9D" w:rsidP="003F0A32">
            <w:pPr>
              <w:jc w:val="center"/>
              <w:rPr>
                <w:sz w:val="24"/>
                <w:szCs w:val="24"/>
              </w:rPr>
            </w:pPr>
            <w:r w:rsidRPr="001A6B25">
              <w:rPr>
                <w:sz w:val="24"/>
                <w:szCs w:val="24"/>
              </w:rPr>
              <w:t>25.04.2023г.</w:t>
            </w:r>
          </w:p>
        </w:tc>
        <w:tc>
          <w:tcPr>
            <w:tcW w:w="1984" w:type="dxa"/>
          </w:tcPr>
          <w:p w:rsidR="00CA3B9D" w:rsidRPr="001A6B25" w:rsidRDefault="00CA3B9D" w:rsidP="003F0A32">
            <w:pPr>
              <w:jc w:val="center"/>
              <w:rPr>
                <w:sz w:val="24"/>
                <w:szCs w:val="24"/>
              </w:rPr>
            </w:pPr>
            <w:r w:rsidRPr="001A6B25">
              <w:rPr>
                <w:sz w:val="24"/>
                <w:szCs w:val="24"/>
              </w:rPr>
              <w:t>0,00</w:t>
            </w:r>
          </w:p>
        </w:tc>
      </w:tr>
      <w:tr w:rsidR="00CA3B9D" w:rsidRPr="001A6B25" w:rsidTr="00EA70DE">
        <w:tc>
          <w:tcPr>
            <w:tcW w:w="0" w:type="auto"/>
          </w:tcPr>
          <w:p w:rsidR="00CA3B9D" w:rsidRPr="001A6B25" w:rsidRDefault="00CA3B9D" w:rsidP="003F0A32">
            <w:pPr>
              <w:jc w:val="center"/>
              <w:rPr>
                <w:sz w:val="24"/>
                <w:szCs w:val="24"/>
              </w:rPr>
            </w:pPr>
            <w:r w:rsidRPr="001A6B25">
              <w:rPr>
                <w:sz w:val="24"/>
                <w:szCs w:val="24"/>
              </w:rPr>
              <w:t>5.</w:t>
            </w:r>
          </w:p>
        </w:tc>
        <w:tc>
          <w:tcPr>
            <w:tcW w:w="2412" w:type="dxa"/>
          </w:tcPr>
          <w:p w:rsidR="00CA3B9D" w:rsidRPr="001A6B25" w:rsidRDefault="00CA3B9D" w:rsidP="003F0A32">
            <w:pPr>
              <w:rPr>
                <w:sz w:val="24"/>
                <w:szCs w:val="24"/>
              </w:rPr>
            </w:pPr>
            <w:r w:rsidRPr="001A6B25">
              <w:rPr>
                <w:sz w:val="24"/>
                <w:szCs w:val="24"/>
              </w:rPr>
              <w:t>ООО «Пристань Березово»</w:t>
            </w:r>
          </w:p>
        </w:tc>
        <w:tc>
          <w:tcPr>
            <w:tcW w:w="1701" w:type="dxa"/>
          </w:tcPr>
          <w:p w:rsidR="00CA3B9D" w:rsidRPr="001A6B25" w:rsidRDefault="00CA3B9D" w:rsidP="003F0A32">
            <w:pPr>
              <w:jc w:val="center"/>
              <w:rPr>
                <w:sz w:val="24"/>
                <w:szCs w:val="24"/>
              </w:rPr>
            </w:pPr>
            <w:r w:rsidRPr="001A6B25">
              <w:rPr>
                <w:sz w:val="24"/>
                <w:szCs w:val="24"/>
              </w:rPr>
              <w:t>8 092,00</w:t>
            </w:r>
          </w:p>
        </w:tc>
        <w:tc>
          <w:tcPr>
            <w:tcW w:w="3261" w:type="dxa"/>
          </w:tcPr>
          <w:p w:rsidR="00CA3B9D" w:rsidRPr="001A6B25" w:rsidRDefault="00CA3B9D" w:rsidP="003F0A32">
            <w:pPr>
              <w:jc w:val="center"/>
              <w:rPr>
                <w:sz w:val="24"/>
                <w:szCs w:val="24"/>
              </w:rPr>
            </w:pPr>
            <w:r w:rsidRPr="001A6B25">
              <w:rPr>
                <w:sz w:val="24"/>
                <w:szCs w:val="24"/>
              </w:rPr>
              <w:t>Карьер ПГС на реке Вогулка</w:t>
            </w:r>
          </w:p>
        </w:tc>
        <w:tc>
          <w:tcPr>
            <w:tcW w:w="1984" w:type="dxa"/>
          </w:tcPr>
          <w:p w:rsidR="00CA3B9D" w:rsidRPr="001A6B25" w:rsidRDefault="00CA3B9D" w:rsidP="003F0A32">
            <w:pPr>
              <w:jc w:val="center"/>
              <w:rPr>
                <w:sz w:val="24"/>
                <w:szCs w:val="24"/>
              </w:rPr>
            </w:pPr>
            <w:r w:rsidRPr="001A6B25">
              <w:rPr>
                <w:sz w:val="24"/>
                <w:szCs w:val="24"/>
              </w:rPr>
              <w:t>35 587,00</w:t>
            </w:r>
          </w:p>
        </w:tc>
      </w:tr>
      <w:tr w:rsidR="00CA3B9D" w:rsidRPr="001A6B25" w:rsidTr="00EA70DE">
        <w:tc>
          <w:tcPr>
            <w:tcW w:w="0" w:type="auto"/>
          </w:tcPr>
          <w:p w:rsidR="00CA3B9D" w:rsidRPr="001A6B25" w:rsidRDefault="00CA3B9D" w:rsidP="003F0A32">
            <w:pPr>
              <w:jc w:val="center"/>
              <w:rPr>
                <w:sz w:val="24"/>
                <w:szCs w:val="24"/>
              </w:rPr>
            </w:pPr>
            <w:r w:rsidRPr="001A6B25">
              <w:rPr>
                <w:sz w:val="24"/>
                <w:szCs w:val="24"/>
              </w:rPr>
              <w:t>6.</w:t>
            </w:r>
          </w:p>
        </w:tc>
        <w:tc>
          <w:tcPr>
            <w:tcW w:w="2412" w:type="dxa"/>
          </w:tcPr>
          <w:p w:rsidR="00CA3B9D" w:rsidRPr="001A6B25" w:rsidRDefault="00CA3B9D" w:rsidP="003F0A32">
            <w:pPr>
              <w:rPr>
                <w:sz w:val="24"/>
                <w:szCs w:val="24"/>
              </w:rPr>
            </w:pPr>
            <w:r w:rsidRPr="001A6B25">
              <w:rPr>
                <w:sz w:val="24"/>
                <w:szCs w:val="24"/>
              </w:rPr>
              <w:t>ООО «Северная Сосьва»</w:t>
            </w:r>
          </w:p>
        </w:tc>
        <w:tc>
          <w:tcPr>
            <w:tcW w:w="1701" w:type="dxa"/>
          </w:tcPr>
          <w:p w:rsidR="00CA3B9D" w:rsidRPr="001A6B25" w:rsidRDefault="00CA3B9D" w:rsidP="003F0A32">
            <w:pPr>
              <w:jc w:val="center"/>
              <w:rPr>
                <w:sz w:val="24"/>
                <w:szCs w:val="24"/>
              </w:rPr>
            </w:pPr>
            <w:r w:rsidRPr="001A6B25">
              <w:rPr>
                <w:sz w:val="24"/>
                <w:szCs w:val="24"/>
              </w:rPr>
              <w:t>0,00</w:t>
            </w:r>
          </w:p>
        </w:tc>
        <w:tc>
          <w:tcPr>
            <w:tcW w:w="3261" w:type="dxa"/>
          </w:tcPr>
          <w:p w:rsidR="00CA3B9D" w:rsidRPr="001A6B25" w:rsidRDefault="00CA3B9D" w:rsidP="003F0A32">
            <w:pPr>
              <w:jc w:val="center"/>
              <w:rPr>
                <w:sz w:val="24"/>
                <w:szCs w:val="24"/>
              </w:rPr>
            </w:pPr>
            <w:r w:rsidRPr="001A6B25">
              <w:rPr>
                <w:sz w:val="24"/>
                <w:szCs w:val="24"/>
              </w:rPr>
              <w:t>Месторождение ПГС №1С</w:t>
            </w:r>
          </w:p>
        </w:tc>
        <w:tc>
          <w:tcPr>
            <w:tcW w:w="1984" w:type="dxa"/>
          </w:tcPr>
          <w:p w:rsidR="00CA3B9D" w:rsidRPr="001A6B25" w:rsidRDefault="00CA3B9D" w:rsidP="003F0A32">
            <w:pPr>
              <w:jc w:val="center"/>
              <w:rPr>
                <w:sz w:val="24"/>
                <w:szCs w:val="24"/>
              </w:rPr>
            </w:pPr>
            <w:r w:rsidRPr="001A6B25">
              <w:rPr>
                <w:sz w:val="24"/>
                <w:szCs w:val="24"/>
              </w:rPr>
              <w:t>10 674,00</w:t>
            </w:r>
          </w:p>
        </w:tc>
      </w:tr>
      <w:tr w:rsidR="00CA3B9D" w:rsidRPr="001A6B25" w:rsidTr="00EA70DE">
        <w:tc>
          <w:tcPr>
            <w:tcW w:w="0" w:type="auto"/>
          </w:tcPr>
          <w:p w:rsidR="00CA3B9D" w:rsidRPr="001A6B25" w:rsidRDefault="00CA3B9D" w:rsidP="003F0A32">
            <w:pPr>
              <w:jc w:val="center"/>
              <w:rPr>
                <w:sz w:val="24"/>
                <w:szCs w:val="24"/>
              </w:rPr>
            </w:pPr>
          </w:p>
          <w:p w:rsidR="00CA3B9D" w:rsidRPr="001A6B25" w:rsidRDefault="00CA3B9D" w:rsidP="003F0A32">
            <w:pPr>
              <w:jc w:val="center"/>
              <w:rPr>
                <w:sz w:val="24"/>
                <w:szCs w:val="24"/>
              </w:rPr>
            </w:pPr>
          </w:p>
        </w:tc>
        <w:tc>
          <w:tcPr>
            <w:tcW w:w="2412" w:type="dxa"/>
          </w:tcPr>
          <w:p w:rsidR="00CA3B9D" w:rsidRPr="001A6B25" w:rsidRDefault="00CA3B9D" w:rsidP="003F0A32">
            <w:pPr>
              <w:pStyle w:val="1"/>
              <w:spacing w:before="0" w:after="0"/>
              <w:jc w:val="left"/>
              <w:rPr>
                <w:sz w:val="24"/>
                <w:szCs w:val="24"/>
              </w:rPr>
            </w:pPr>
            <w:r w:rsidRPr="001A6B25">
              <w:rPr>
                <w:sz w:val="24"/>
                <w:szCs w:val="24"/>
              </w:rPr>
              <w:t>Всего</w:t>
            </w:r>
          </w:p>
        </w:tc>
        <w:tc>
          <w:tcPr>
            <w:tcW w:w="1701" w:type="dxa"/>
          </w:tcPr>
          <w:p w:rsidR="00CA3B9D" w:rsidRPr="001A6B25" w:rsidRDefault="00CA3B9D" w:rsidP="003F0A32">
            <w:pPr>
              <w:jc w:val="center"/>
              <w:rPr>
                <w:b/>
                <w:sz w:val="24"/>
                <w:szCs w:val="24"/>
              </w:rPr>
            </w:pPr>
            <w:r w:rsidRPr="001A6B25">
              <w:rPr>
                <w:b/>
                <w:sz w:val="24"/>
                <w:szCs w:val="24"/>
              </w:rPr>
              <w:t>69 691,80</w:t>
            </w:r>
          </w:p>
        </w:tc>
        <w:tc>
          <w:tcPr>
            <w:tcW w:w="3261" w:type="dxa"/>
          </w:tcPr>
          <w:p w:rsidR="00CA3B9D" w:rsidRPr="001A6B25" w:rsidRDefault="00CA3B9D" w:rsidP="003F0A32">
            <w:pPr>
              <w:jc w:val="center"/>
              <w:rPr>
                <w:b/>
                <w:sz w:val="24"/>
                <w:szCs w:val="24"/>
              </w:rPr>
            </w:pPr>
          </w:p>
        </w:tc>
        <w:tc>
          <w:tcPr>
            <w:tcW w:w="1984" w:type="dxa"/>
          </w:tcPr>
          <w:p w:rsidR="00CA3B9D" w:rsidRPr="001A6B25" w:rsidRDefault="00CA3B9D" w:rsidP="003F0A32">
            <w:pPr>
              <w:jc w:val="center"/>
              <w:rPr>
                <w:b/>
                <w:sz w:val="24"/>
                <w:szCs w:val="24"/>
              </w:rPr>
            </w:pPr>
            <w:r w:rsidRPr="001A6B25">
              <w:rPr>
                <w:b/>
                <w:sz w:val="24"/>
                <w:szCs w:val="24"/>
              </w:rPr>
              <w:t>90 332,70</w:t>
            </w:r>
          </w:p>
        </w:tc>
      </w:tr>
    </w:tbl>
    <w:p w:rsidR="00CA3B9D" w:rsidRPr="001A6B25" w:rsidRDefault="00CA3B9D" w:rsidP="003F0A32">
      <w:pPr>
        <w:spacing w:line="0" w:lineRule="atLeast"/>
        <w:jc w:val="both"/>
        <w:rPr>
          <w:i/>
          <w:sz w:val="24"/>
          <w:szCs w:val="24"/>
        </w:rPr>
      </w:pPr>
      <w:r w:rsidRPr="001A6B25">
        <w:rPr>
          <w:i/>
          <w:sz w:val="24"/>
          <w:szCs w:val="24"/>
        </w:rPr>
        <w:t>Примечание: информация предоставлена отделом по вопросам малочисленных народов Севера, природопользованию, сельскому хозяйству и экологии администрации Березовского района.</w:t>
      </w:r>
    </w:p>
    <w:p w:rsidR="00CA3B9D" w:rsidRPr="001A6B25" w:rsidRDefault="00CA3B9D" w:rsidP="003F0A32"/>
    <w:p w:rsidR="008C7C36" w:rsidRPr="001A6B25" w:rsidRDefault="008C7C36" w:rsidP="003F0A32"/>
    <w:p w:rsidR="0032689E" w:rsidRPr="001A6B25" w:rsidRDefault="0032689E" w:rsidP="003F0A32">
      <w:pPr>
        <w:pStyle w:val="ab"/>
        <w:spacing w:line="360" w:lineRule="auto"/>
        <w:rPr>
          <w:rFonts w:ascii="Times New Roman" w:hAnsi="Times New Roman"/>
          <w:b/>
          <w:i/>
          <w:sz w:val="28"/>
          <w:szCs w:val="28"/>
        </w:rPr>
      </w:pPr>
      <w:r w:rsidRPr="001A6B25">
        <w:rPr>
          <w:rFonts w:ascii="Times New Roman" w:hAnsi="Times New Roman"/>
          <w:b/>
          <w:i/>
          <w:sz w:val="28"/>
          <w:szCs w:val="28"/>
        </w:rPr>
        <w:t>Добыча газа природного</w:t>
      </w:r>
    </w:p>
    <w:p w:rsidR="0032689E" w:rsidRPr="001A6B25" w:rsidRDefault="0032689E" w:rsidP="003F0A32">
      <w:pPr>
        <w:tabs>
          <w:tab w:val="left" w:pos="540"/>
        </w:tabs>
        <w:spacing w:line="240" w:lineRule="atLeast"/>
        <w:ind w:firstLine="709"/>
        <w:jc w:val="both"/>
        <w:rPr>
          <w:sz w:val="28"/>
          <w:szCs w:val="28"/>
        </w:rPr>
      </w:pPr>
      <w:r w:rsidRPr="001A6B25">
        <w:rPr>
          <w:sz w:val="28"/>
          <w:szCs w:val="28"/>
        </w:rPr>
        <w:t>Добычу газа естественного (природного) на территории Березовского района осуществляет Пунгинское линейное производственное управление магистрал</w:t>
      </w:r>
      <w:r w:rsidR="004E3100" w:rsidRPr="001A6B25">
        <w:rPr>
          <w:sz w:val="28"/>
          <w:szCs w:val="28"/>
        </w:rPr>
        <w:t>ьных газопроводов ООО «Газпром т</w:t>
      </w:r>
      <w:r w:rsidRPr="001A6B25">
        <w:rPr>
          <w:sz w:val="28"/>
          <w:szCs w:val="28"/>
        </w:rPr>
        <w:t>рансгаз Югорск» (п. Светлый).</w:t>
      </w:r>
    </w:p>
    <w:p w:rsidR="0032689E" w:rsidRPr="001A6B25" w:rsidRDefault="0032689E" w:rsidP="003F0A32">
      <w:pPr>
        <w:tabs>
          <w:tab w:val="left" w:pos="540"/>
        </w:tabs>
        <w:spacing w:line="240" w:lineRule="atLeast"/>
        <w:ind w:firstLine="709"/>
        <w:jc w:val="both"/>
        <w:rPr>
          <w:sz w:val="28"/>
          <w:szCs w:val="28"/>
        </w:rPr>
      </w:pP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0"/>
        <w:gridCol w:w="1440"/>
        <w:gridCol w:w="1635"/>
        <w:gridCol w:w="1620"/>
        <w:gridCol w:w="1620"/>
      </w:tblGrid>
      <w:tr w:rsidR="00F56300" w:rsidRPr="001A6B25" w:rsidTr="00860681">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F56300" w:rsidRPr="001A6B25" w:rsidRDefault="00F56300" w:rsidP="003F0A32">
            <w:pPr>
              <w:tabs>
                <w:tab w:val="left" w:pos="540"/>
              </w:tabs>
              <w:spacing w:line="240" w:lineRule="atLeast"/>
              <w:jc w:val="center"/>
              <w:rPr>
                <w:b/>
                <w:color w:val="000000"/>
                <w:sz w:val="24"/>
                <w:szCs w:val="24"/>
                <w:lang w:eastAsia="en-US"/>
              </w:rPr>
            </w:pPr>
            <w:r w:rsidRPr="001A6B25">
              <w:rPr>
                <w:b/>
                <w:color w:val="000000"/>
                <w:sz w:val="24"/>
                <w:szCs w:val="24"/>
                <w:lang w:eastAsia="en-US"/>
              </w:rPr>
              <w:t>Наименование продукции</w:t>
            </w:r>
          </w:p>
        </w:tc>
        <w:tc>
          <w:tcPr>
            <w:tcW w:w="1440" w:type="dxa"/>
            <w:tcBorders>
              <w:top w:val="single" w:sz="4" w:space="0" w:color="auto"/>
              <w:left w:val="single" w:sz="4" w:space="0" w:color="auto"/>
              <w:bottom w:val="single" w:sz="4" w:space="0" w:color="auto"/>
              <w:right w:val="single" w:sz="4" w:space="0" w:color="auto"/>
            </w:tcBorders>
            <w:vAlign w:val="center"/>
            <w:hideMark/>
          </w:tcPr>
          <w:p w:rsidR="00F56300" w:rsidRPr="001A6B25" w:rsidRDefault="00F56300" w:rsidP="003F0A32">
            <w:pPr>
              <w:tabs>
                <w:tab w:val="left" w:pos="540"/>
              </w:tabs>
              <w:spacing w:line="240" w:lineRule="atLeast"/>
              <w:jc w:val="center"/>
              <w:rPr>
                <w:b/>
                <w:color w:val="000000"/>
                <w:sz w:val="24"/>
                <w:szCs w:val="24"/>
                <w:lang w:eastAsia="en-US"/>
              </w:rPr>
            </w:pPr>
            <w:r w:rsidRPr="001A6B25">
              <w:rPr>
                <w:b/>
                <w:color w:val="000000"/>
                <w:sz w:val="24"/>
                <w:szCs w:val="24"/>
                <w:lang w:eastAsia="en-US"/>
              </w:rPr>
              <w:t>ед. изм.</w:t>
            </w:r>
          </w:p>
        </w:tc>
        <w:tc>
          <w:tcPr>
            <w:tcW w:w="1635" w:type="dxa"/>
            <w:tcBorders>
              <w:top w:val="single" w:sz="4" w:space="0" w:color="auto"/>
              <w:left w:val="single" w:sz="4" w:space="0" w:color="auto"/>
              <w:bottom w:val="single" w:sz="4" w:space="0" w:color="auto"/>
              <w:right w:val="single" w:sz="4" w:space="0" w:color="auto"/>
            </w:tcBorders>
            <w:vAlign w:val="center"/>
            <w:hideMark/>
          </w:tcPr>
          <w:p w:rsidR="00F56300" w:rsidRPr="001A6B25" w:rsidRDefault="00F56300" w:rsidP="003F0A32">
            <w:pPr>
              <w:jc w:val="center"/>
              <w:rPr>
                <w:b/>
                <w:lang w:eastAsia="en-US"/>
              </w:rPr>
            </w:pPr>
            <w:r w:rsidRPr="001A6B25">
              <w:rPr>
                <w:b/>
              </w:rPr>
              <w:t>2</w:t>
            </w:r>
            <w:r w:rsidR="003A4CC2" w:rsidRPr="001A6B25">
              <w:rPr>
                <w:b/>
              </w:rPr>
              <w:t>023 год</w:t>
            </w:r>
          </w:p>
        </w:tc>
        <w:tc>
          <w:tcPr>
            <w:tcW w:w="1620" w:type="dxa"/>
            <w:tcBorders>
              <w:top w:val="single" w:sz="4" w:space="0" w:color="auto"/>
              <w:left w:val="single" w:sz="4" w:space="0" w:color="auto"/>
              <w:bottom w:val="single" w:sz="4" w:space="0" w:color="auto"/>
              <w:right w:val="single" w:sz="4" w:space="0" w:color="auto"/>
            </w:tcBorders>
            <w:vAlign w:val="center"/>
            <w:hideMark/>
          </w:tcPr>
          <w:p w:rsidR="00F56300" w:rsidRPr="001A6B25" w:rsidRDefault="00F56300" w:rsidP="003F0A32">
            <w:pPr>
              <w:autoSpaceDE w:val="0"/>
              <w:autoSpaceDN w:val="0"/>
              <w:adjustRightInd w:val="0"/>
              <w:jc w:val="center"/>
              <w:rPr>
                <w:b/>
              </w:rPr>
            </w:pPr>
            <w:r w:rsidRPr="001A6B25">
              <w:rPr>
                <w:b/>
              </w:rPr>
              <w:t>2</w:t>
            </w:r>
            <w:r w:rsidR="003A4CC2" w:rsidRPr="001A6B25">
              <w:rPr>
                <w:b/>
              </w:rPr>
              <w:t>024 год</w:t>
            </w:r>
          </w:p>
        </w:tc>
        <w:tc>
          <w:tcPr>
            <w:tcW w:w="1620" w:type="dxa"/>
            <w:tcBorders>
              <w:top w:val="single" w:sz="4" w:space="0" w:color="auto"/>
              <w:left w:val="single" w:sz="4" w:space="0" w:color="auto"/>
              <w:bottom w:val="single" w:sz="4" w:space="0" w:color="auto"/>
              <w:right w:val="single" w:sz="4" w:space="0" w:color="auto"/>
            </w:tcBorders>
            <w:vAlign w:val="center"/>
            <w:hideMark/>
          </w:tcPr>
          <w:p w:rsidR="00F56300" w:rsidRPr="001A6B25" w:rsidRDefault="00F56300" w:rsidP="003F0A32">
            <w:pPr>
              <w:autoSpaceDE w:val="0"/>
              <w:autoSpaceDN w:val="0"/>
              <w:adjustRightInd w:val="0"/>
              <w:spacing w:line="0" w:lineRule="atLeast"/>
              <w:jc w:val="center"/>
              <w:rPr>
                <w:b/>
                <w:sz w:val="24"/>
                <w:szCs w:val="24"/>
              </w:rPr>
            </w:pPr>
            <w:r w:rsidRPr="001A6B25">
              <w:rPr>
                <w:b/>
                <w:sz w:val="24"/>
                <w:szCs w:val="24"/>
              </w:rPr>
              <w:t>Темп изменения, (%)</w:t>
            </w:r>
          </w:p>
        </w:tc>
      </w:tr>
      <w:tr w:rsidR="0032689E" w:rsidRPr="001A6B25" w:rsidTr="00860681">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32689E" w:rsidRPr="001A6B25" w:rsidRDefault="0032689E" w:rsidP="003F0A32">
            <w:pPr>
              <w:tabs>
                <w:tab w:val="left" w:pos="540"/>
              </w:tabs>
              <w:spacing w:line="240" w:lineRule="atLeast"/>
              <w:jc w:val="center"/>
              <w:rPr>
                <w:color w:val="000000"/>
                <w:sz w:val="24"/>
                <w:szCs w:val="24"/>
                <w:lang w:eastAsia="en-US"/>
              </w:rPr>
            </w:pPr>
            <w:r w:rsidRPr="001A6B25">
              <w:rPr>
                <w:color w:val="000000"/>
                <w:sz w:val="24"/>
                <w:szCs w:val="24"/>
                <w:lang w:eastAsia="en-US"/>
              </w:rPr>
              <w:t>Объем добычи газа природного (месторождение Березовское, Деминское)</w:t>
            </w:r>
          </w:p>
        </w:tc>
        <w:tc>
          <w:tcPr>
            <w:tcW w:w="1440" w:type="dxa"/>
            <w:tcBorders>
              <w:top w:val="single" w:sz="4" w:space="0" w:color="auto"/>
              <w:left w:val="single" w:sz="4" w:space="0" w:color="auto"/>
              <w:bottom w:val="single" w:sz="4" w:space="0" w:color="auto"/>
              <w:right w:val="single" w:sz="4" w:space="0" w:color="auto"/>
            </w:tcBorders>
            <w:vAlign w:val="center"/>
            <w:hideMark/>
          </w:tcPr>
          <w:p w:rsidR="0032689E" w:rsidRPr="001A6B25" w:rsidRDefault="0032689E" w:rsidP="003F0A32">
            <w:pPr>
              <w:tabs>
                <w:tab w:val="left" w:pos="540"/>
              </w:tabs>
              <w:spacing w:line="240" w:lineRule="atLeast"/>
              <w:jc w:val="center"/>
              <w:rPr>
                <w:sz w:val="24"/>
                <w:szCs w:val="24"/>
              </w:rPr>
            </w:pPr>
            <w:r w:rsidRPr="001A6B25">
              <w:rPr>
                <w:sz w:val="24"/>
                <w:szCs w:val="24"/>
              </w:rPr>
              <w:t xml:space="preserve">млрд. </w:t>
            </w:r>
          </w:p>
          <w:p w:rsidR="0032689E" w:rsidRPr="001A6B25" w:rsidRDefault="0032689E" w:rsidP="003F0A32">
            <w:pPr>
              <w:tabs>
                <w:tab w:val="left" w:pos="540"/>
              </w:tabs>
              <w:spacing w:line="240" w:lineRule="atLeast"/>
              <w:jc w:val="center"/>
              <w:rPr>
                <w:color w:val="000000"/>
                <w:sz w:val="24"/>
                <w:szCs w:val="24"/>
                <w:lang w:eastAsia="en-US"/>
              </w:rPr>
            </w:pPr>
            <w:r w:rsidRPr="001A6B25">
              <w:rPr>
                <w:sz w:val="24"/>
                <w:szCs w:val="24"/>
              </w:rPr>
              <w:t>куб. м</w:t>
            </w:r>
          </w:p>
        </w:tc>
        <w:tc>
          <w:tcPr>
            <w:tcW w:w="1635" w:type="dxa"/>
            <w:tcBorders>
              <w:top w:val="single" w:sz="4" w:space="0" w:color="auto"/>
              <w:left w:val="single" w:sz="4" w:space="0" w:color="auto"/>
              <w:bottom w:val="single" w:sz="4" w:space="0" w:color="auto"/>
              <w:right w:val="single" w:sz="4" w:space="0" w:color="auto"/>
            </w:tcBorders>
            <w:vAlign w:val="center"/>
          </w:tcPr>
          <w:p w:rsidR="0032689E" w:rsidRPr="001A6B25" w:rsidRDefault="00433529" w:rsidP="003F0A32">
            <w:pPr>
              <w:spacing w:line="240" w:lineRule="atLeast"/>
              <w:jc w:val="center"/>
              <w:rPr>
                <w:sz w:val="24"/>
                <w:szCs w:val="24"/>
                <w:lang w:eastAsia="en-US"/>
              </w:rPr>
            </w:pPr>
            <w:r w:rsidRPr="001A6B25">
              <w:rPr>
                <w:sz w:val="24"/>
                <w:szCs w:val="24"/>
                <w:lang w:eastAsia="en-US"/>
              </w:rPr>
              <w:t>0,0193</w:t>
            </w:r>
          </w:p>
        </w:tc>
        <w:tc>
          <w:tcPr>
            <w:tcW w:w="1620" w:type="dxa"/>
            <w:tcBorders>
              <w:top w:val="single" w:sz="4" w:space="0" w:color="auto"/>
              <w:left w:val="single" w:sz="4" w:space="0" w:color="auto"/>
              <w:bottom w:val="single" w:sz="4" w:space="0" w:color="auto"/>
              <w:right w:val="single" w:sz="4" w:space="0" w:color="auto"/>
            </w:tcBorders>
            <w:vAlign w:val="center"/>
          </w:tcPr>
          <w:p w:rsidR="0032689E" w:rsidRPr="001A6B25" w:rsidRDefault="00433529" w:rsidP="003F0A32">
            <w:pPr>
              <w:spacing w:line="240" w:lineRule="atLeast"/>
              <w:jc w:val="center"/>
              <w:rPr>
                <w:sz w:val="24"/>
                <w:szCs w:val="24"/>
                <w:lang w:eastAsia="en-US"/>
              </w:rPr>
            </w:pPr>
            <w:r w:rsidRPr="001A6B25">
              <w:rPr>
                <w:sz w:val="24"/>
                <w:szCs w:val="24"/>
                <w:lang w:eastAsia="en-US"/>
              </w:rPr>
              <w:t>0,0196</w:t>
            </w:r>
          </w:p>
        </w:tc>
        <w:tc>
          <w:tcPr>
            <w:tcW w:w="1620" w:type="dxa"/>
            <w:tcBorders>
              <w:top w:val="single" w:sz="4" w:space="0" w:color="auto"/>
              <w:left w:val="single" w:sz="4" w:space="0" w:color="auto"/>
              <w:bottom w:val="single" w:sz="4" w:space="0" w:color="auto"/>
              <w:right w:val="single" w:sz="4" w:space="0" w:color="auto"/>
            </w:tcBorders>
            <w:vAlign w:val="center"/>
          </w:tcPr>
          <w:p w:rsidR="0032689E" w:rsidRPr="001A6B25" w:rsidRDefault="00433529" w:rsidP="003F0A32">
            <w:pPr>
              <w:tabs>
                <w:tab w:val="left" w:pos="540"/>
              </w:tabs>
              <w:spacing w:line="240" w:lineRule="atLeast"/>
              <w:jc w:val="center"/>
              <w:rPr>
                <w:color w:val="000000"/>
                <w:sz w:val="24"/>
                <w:szCs w:val="24"/>
                <w:lang w:eastAsia="en-US"/>
              </w:rPr>
            </w:pPr>
            <w:r w:rsidRPr="001A6B25">
              <w:rPr>
                <w:color w:val="000000"/>
                <w:sz w:val="24"/>
                <w:szCs w:val="24"/>
                <w:lang w:eastAsia="en-US"/>
              </w:rPr>
              <w:t>101,55</w:t>
            </w:r>
          </w:p>
        </w:tc>
      </w:tr>
    </w:tbl>
    <w:p w:rsidR="0032689E" w:rsidRPr="001A6B25" w:rsidRDefault="0032689E" w:rsidP="003F0A32">
      <w:pPr>
        <w:tabs>
          <w:tab w:val="left" w:pos="540"/>
        </w:tabs>
        <w:spacing w:line="240" w:lineRule="atLeast"/>
        <w:ind w:firstLine="709"/>
        <w:jc w:val="both"/>
        <w:rPr>
          <w:sz w:val="28"/>
          <w:szCs w:val="28"/>
        </w:rPr>
      </w:pPr>
    </w:p>
    <w:p w:rsidR="00BA0DA2" w:rsidRPr="001A6B25" w:rsidRDefault="00BA0DA2" w:rsidP="003F0A32">
      <w:pPr>
        <w:tabs>
          <w:tab w:val="left" w:pos="540"/>
        </w:tabs>
        <w:ind w:firstLine="709"/>
        <w:jc w:val="both"/>
        <w:rPr>
          <w:sz w:val="28"/>
          <w:szCs w:val="28"/>
        </w:rPr>
      </w:pPr>
      <w:r w:rsidRPr="001A6B25">
        <w:rPr>
          <w:sz w:val="28"/>
          <w:szCs w:val="28"/>
        </w:rPr>
        <w:t xml:space="preserve">В </w:t>
      </w:r>
      <w:r w:rsidR="009C125A" w:rsidRPr="001A6B25">
        <w:rPr>
          <w:sz w:val="28"/>
          <w:szCs w:val="28"/>
        </w:rPr>
        <w:t>202</w:t>
      </w:r>
      <w:r w:rsidR="00433529" w:rsidRPr="001A6B25">
        <w:rPr>
          <w:sz w:val="28"/>
          <w:szCs w:val="28"/>
        </w:rPr>
        <w:t>4 год</w:t>
      </w:r>
      <w:r w:rsidR="00C8778A" w:rsidRPr="001A6B25">
        <w:rPr>
          <w:sz w:val="28"/>
          <w:szCs w:val="28"/>
        </w:rPr>
        <w:t>а</w:t>
      </w:r>
      <w:r w:rsidR="00486152" w:rsidRPr="001A6B25">
        <w:rPr>
          <w:sz w:val="28"/>
          <w:szCs w:val="28"/>
        </w:rPr>
        <w:t xml:space="preserve"> </w:t>
      </w:r>
      <w:r w:rsidR="0032689E" w:rsidRPr="001A6B25">
        <w:rPr>
          <w:sz w:val="28"/>
          <w:szCs w:val="28"/>
        </w:rPr>
        <w:t>объем добы</w:t>
      </w:r>
      <w:r w:rsidR="002E3A69" w:rsidRPr="001A6B25">
        <w:rPr>
          <w:sz w:val="28"/>
          <w:szCs w:val="28"/>
        </w:rPr>
        <w:t>чи</w:t>
      </w:r>
      <w:r w:rsidR="0032689E" w:rsidRPr="001A6B25">
        <w:rPr>
          <w:sz w:val="28"/>
          <w:szCs w:val="28"/>
        </w:rPr>
        <w:t xml:space="preserve"> </w:t>
      </w:r>
      <w:r w:rsidRPr="001A6B25">
        <w:rPr>
          <w:sz w:val="28"/>
          <w:szCs w:val="28"/>
        </w:rPr>
        <w:t xml:space="preserve">природного </w:t>
      </w:r>
      <w:r w:rsidR="0032689E" w:rsidRPr="001A6B25">
        <w:rPr>
          <w:sz w:val="28"/>
          <w:szCs w:val="28"/>
        </w:rPr>
        <w:t xml:space="preserve">газа </w:t>
      </w:r>
      <w:r w:rsidR="00034184" w:rsidRPr="001A6B25">
        <w:rPr>
          <w:sz w:val="28"/>
          <w:szCs w:val="28"/>
        </w:rPr>
        <w:t>увеличился на</w:t>
      </w:r>
      <w:r w:rsidR="009C125A" w:rsidRPr="001A6B25">
        <w:rPr>
          <w:sz w:val="28"/>
          <w:szCs w:val="28"/>
        </w:rPr>
        <w:t xml:space="preserve"> </w:t>
      </w:r>
      <w:r w:rsidR="00433529" w:rsidRPr="001A6B25">
        <w:rPr>
          <w:sz w:val="28"/>
          <w:szCs w:val="28"/>
        </w:rPr>
        <w:t>1,55</w:t>
      </w:r>
      <w:r w:rsidR="007A46F8" w:rsidRPr="001A6B25">
        <w:rPr>
          <w:sz w:val="28"/>
          <w:szCs w:val="28"/>
        </w:rPr>
        <w:t>% к</w:t>
      </w:r>
      <w:r w:rsidR="00EC1C2A" w:rsidRPr="001A6B25">
        <w:rPr>
          <w:sz w:val="28"/>
          <w:szCs w:val="28"/>
        </w:rPr>
        <w:t xml:space="preserve"> </w:t>
      </w:r>
      <w:r w:rsidR="00034184" w:rsidRPr="001A6B25">
        <w:rPr>
          <w:sz w:val="28"/>
          <w:szCs w:val="28"/>
        </w:rPr>
        <w:t xml:space="preserve">уровню </w:t>
      </w:r>
      <w:r w:rsidR="007A46F8" w:rsidRPr="001A6B25">
        <w:rPr>
          <w:sz w:val="28"/>
          <w:szCs w:val="28"/>
        </w:rPr>
        <w:t>202</w:t>
      </w:r>
      <w:r w:rsidR="00034184" w:rsidRPr="001A6B25">
        <w:rPr>
          <w:sz w:val="28"/>
          <w:szCs w:val="28"/>
        </w:rPr>
        <w:t>3</w:t>
      </w:r>
      <w:r w:rsidR="007A46F8" w:rsidRPr="001A6B25">
        <w:rPr>
          <w:sz w:val="28"/>
          <w:szCs w:val="28"/>
        </w:rPr>
        <w:t xml:space="preserve"> года</w:t>
      </w:r>
      <w:r w:rsidR="00433529" w:rsidRPr="001A6B25">
        <w:rPr>
          <w:sz w:val="28"/>
          <w:szCs w:val="28"/>
        </w:rPr>
        <w:t>.</w:t>
      </w:r>
    </w:p>
    <w:p w:rsidR="0032689E" w:rsidRPr="001A6B25" w:rsidRDefault="0032689E" w:rsidP="003F0A32">
      <w:pPr>
        <w:tabs>
          <w:tab w:val="left" w:pos="540"/>
        </w:tabs>
        <w:suppressAutoHyphens/>
        <w:spacing w:line="0" w:lineRule="atLeast"/>
        <w:ind w:firstLine="709"/>
        <w:jc w:val="both"/>
        <w:rPr>
          <w:sz w:val="28"/>
          <w:szCs w:val="28"/>
        </w:rPr>
      </w:pPr>
      <w:r w:rsidRPr="001A6B25">
        <w:rPr>
          <w:sz w:val="28"/>
          <w:szCs w:val="28"/>
        </w:rPr>
        <w:lastRenderedPageBreak/>
        <w:t>Природным газом газифицировано 5 населенных пунктов: пгт. Березово, пгт. Игрим, п. Светлый, п. Приполярный, д. Хулимсунт.</w:t>
      </w:r>
    </w:p>
    <w:p w:rsidR="00433529" w:rsidRPr="001A6B25" w:rsidRDefault="00433529" w:rsidP="003F0A32">
      <w:pPr>
        <w:pStyle w:val="ab"/>
        <w:widowControl w:val="0"/>
        <w:autoSpaceDE w:val="0"/>
        <w:autoSpaceDN w:val="0"/>
        <w:adjustRightInd w:val="0"/>
        <w:spacing w:line="360" w:lineRule="auto"/>
        <w:ind w:left="360"/>
        <w:jc w:val="center"/>
        <w:rPr>
          <w:rFonts w:ascii="Times New Roman" w:hAnsi="Times New Roman"/>
          <w:b/>
          <w:bCs/>
          <w:iCs/>
          <w:sz w:val="28"/>
          <w:szCs w:val="28"/>
        </w:rPr>
      </w:pPr>
    </w:p>
    <w:p w:rsidR="0032689E" w:rsidRPr="001A6B25" w:rsidRDefault="0032689E" w:rsidP="003F0A32">
      <w:pPr>
        <w:pStyle w:val="ab"/>
        <w:widowControl w:val="0"/>
        <w:autoSpaceDE w:val="0"/>
        <w:autoSpaceDN w:val="0"/>
        <w:adjustRightInd w:val="0"/>
        <w:spacing w:line="360" w:lineRule="auto"/>
        <w:ind w:left="360"/>
        <w:jc w:val="center"/>
        <w:rPr>
          <w:rFonts w:ascii="Times New Roman" w:hAnsi="Times New Roman"/>
          <w:b/>
          <w:bCs/>
          <w:iCs/>
          <w:sz w:val="28"/>
          <w:szCs w:val="28"/>
        </w:rPr>
      </w:pPr>
      <w:r w:rsidRPr="001A6B25">
        <w:rPr>
          <w:rFonts w:ascii="Times New Roman" w:hAnsi="Times New Roman"/>
          <w:b/>
          <w:bCs/>
          <w:iCs/>
          <w:sz w:val="28"/>
          <w:szCs w:val="28"/>
        </w:rPr>
        <w:t>Обрабатывающее производство</w:t>
      </w:r>
    </w:p>
    <w:p w:rsidR="0032689E" w:rsidRPr="001A6B25" w:rsidRDefault="0032689E" w:rsidP="003F0A32">
      <w:pPr>
        <w:pStyle w:val="ab"/>
        <w:ind w:firstLine="708"/>
        <w:jc w:val="both"/>
        <w:rPr>
          <w:rFonts w:ascii="Times New Roman" w:hAnsi="Times New Roman"/>
          <w:sz w:val="28"/>
          <w:szCs w:val="28"/>
        </w:rPr>
      </w:pPr>
      <w:r w:rsidRPr="001A6B25">
        <w:rPr>
          <w:rFonts w:ascii="Times New Roman" w:hAnsi="Times New Roman"/>
          <w:sz w:val="28"/>
          <w:szCs w:val="28"/>
        </w:rPr>
        <w:t>В 202</w:t>
      </w:r>
      <w:r w:rsidR="00563DEB" w:rsidRPr="001A6B25">
        <w:rPr>
          <w:rFonts w:ascii="Times New Roman" w:hAnsi="Times New Roman"/>
          <w:sz w:val="28"/>
          <w:szCs w:val="28"/>
        </w:rPr>
        <w:t>4 году</w:t>
      </w:r>
      <w:r w:rsidRPr="001A6B25">
        <w:rPr>
          <w:rFonts w:ascii="Times New Roman" w:hAnsi="Times New Roman"/>
          <w:sz w:val="28"/>
          <w:szCs w:val="28"/>
        </w:rPr>
        <w:t xml:space="preserve"> </w:t>
      </w:r>
      <w:r w:rsidR="00233FB7" w:rsidRPr="001A6B25">
        <w:rPr>
          <w:rFonts w:ascii="Times New Roman" w:hAnsi="Times New Roman"/>
          <w:sz w:val="28"/>
          <w:szCs w:val="28"/>
        </w:rPr>
        <w:t>объем производства</w:t>
      </w:r>
      <w:r w:rsidRPr="001A6B25">
        <w:rPr>
          <w:rFonts w:ascii="Times New Roman" w:hAnsi="Times New Roman"/>
          <w:sz w:val="28"/>
          <w:szCs w:val="28"/>
        </w:rPr>
        <w:t xml:space="preserve"> обрабатывающей промышленности </w:t>
      </w:r>
      <w:r w:rsidR="00672167" w:rsidRPr="001A6B25">
        <w:rPr>
          <w:rFonts w:ascii="Times New Roman" w:hAnsi="Times New Roman"/>
          <w:sz w:val="28"/>
          <w:szCs w:val="28"/>
        </w:rPr>
        <w:t xml:space="preserve">составил </w:t>
      </w:r>
      <w:r w:rsidR="00433529" w:rsidRPr="001A6B25">
        <w:rPr>
          <w:rFonts w:ascii="Times New Roman" w:hAnsi="Times New Roman"/>
          <w:sz w:val="28"/>
          <w:szCs w:val="28"/>
        </w:rPr>
        <w:t>1</w:t>
      </w:r>
      <w:r w:rsidR="00563DEB" w:rsidRPr="001A6B25">
        <w:rPr>
          <w:rFonts w:ascii="Times New Roman" w:hAnsi="Times New Roman"/>
          <w:sz w:val="28"/>
          <w:szCs w:val="28"/>
        </w:rPr>
        <w:t>92,20</w:t>
      </w:r>
      <w:r w:rsidR="00672167" w:rsidRPr="001A6B25">
        <w:rPr>
          <w:rFonts w:ascii="Times New Roman" w:hAnsi="Times New Roman"/>
          <w:sz w:val="28"/>
          <w:szCs w:val="28"/>
        </w:rPr>
        <w:t xml:space="preserve"> млн. рублей или </w:t>
      </w:r>
      <w:r w:rsidR="00563DEB" w:rsidRPr="001A6B25">
        <w:rPr>
          <w:rFonts w:ascii="Times New Roman" w:hAnsi="Times New Roman"/>
          <w:sz w:val="28"/>
          <w:szCs w:val="28"/>
        </w:rPr>
        <w:t>85,54</w:t>
      </w:r>
      <w:r w:rsidR="00756C86" w:rsidRPr="001A6B25">
        <w:rPr>
          <w:rFonts w:ascii="Times New Roman" w:hAnsi="Times New Roman"/>
          <w:sz w:val="28"/>
          <w:szCs w:val="28"/>
        </w:rPr>
        <w:t>% к уровню</w:t>
      </w:r>
      <w:r w:rsidR="00C8778A" w:rsidRPr="001A6B25">
        <w:rPr>
          <w:rFonts w:ascii="Times New Roman" w:hAnsi="Times New Roman"/>
          <w:sz w:val="28"/>
          <w:szCs w:val="28"/>
        </w:rPr>
        <w:t xml:space="preserve"> </w:t>
      </w:r>
      <w:r w:rsidR="00756C86" w:rsidRPr="001A6B25">
        <w:rPr>
          <w:rFonts w:ascii="Times New Roman" w:hAnsi="Times New Roman"/>
          <w:sz w:val="28"/>
          <w:szCs w:val="28"/>
        </w:rPr>
        <w:t xml:space="preserve">2023 года </w:t>
      </w:r>
      <w:r w:rsidR="00233FB7" w:rsidRPr="001A6B25">
        <w:rPr>
          <w:rFonts w:ascii="Times New Roman" w:hAnsi="Times New Roman"/>
          <w:bCs/>
          <w:sz w:val="28"/>
          <w:szCs w:val="28"/>
        </w:rPr>
        <w:t>в сопоставимых ценах</w:t>
      </w:r>
      <w:r w:rsidR="008C3786" w:rsidRPr="001A6B25">
        <w:rPr>
          <w:rFonts w:ascii="Times New Roman" w:hAnsi="Times New Roman"/>
          <w:bCs/>
          <w:sz w:val="28"/>
          <w:szCs w:val="28"/>
        </w:rPr>
        <w:t xml:space="preserve">, что обусловлено </w:t>
      </w:r>
      <w:r w:rsidR="006F0A30" w:rsidRPr="001A6B25">
        <w:rPr>
          <w:rFonts w:ascii="Times New Roman" w:hAnsi="Times New Roman"/>
          <w:bCs/>
          <w:sz w:val="28"/>
          <w:szCs w:val="28"/>
        </w:rPr>
        <w:t>спадом объемов производства пищевой продукции (хлебной продукции, добычи и переработки рыбы)</w:t>
      </w:r>
      <w:r w:rsidR="00756C86" w:rsidRPr="001A6B25">
        <w:rPr>
          <w:rFonts w:ascii="Times New Roman" w:hAnsi="Times New Roman"/>
          <w:bCs/>
          <w:sz w:val="28"/>
          <w:szCs w:val="28"/>
        </w:rPr>
        <w:t>.</w:t>
      </w:r>
    </w:p>
    <w:p w:rsidR="0032689E" w:rsidRPr="001A6B25" w:rsidRDefault="0032689E" w:rsidP="003F0A32">
      <w:pPr>
        <w:ind w:right="142" w:firstLine="709"/>
        <w:jc w:val="both"/>
        <w:rPr>
          <w:rFonts w:eastAsia="Calibri"/>
          <w:sz w:val="28"/>
          <w:szCs w:val="28"/>
        </w:rPr>
      </w:pPr>
      <w:r w:rsidRPr="001A6B25">
        <w:rPr>
          <w:rFonts w:eastAsia="Calibri"/>
          <w:sz w:val="28"/>
          <w:szCs w:val="28"/>
        </w:rPr>
        <w:t xml:space="preserve">Обрабатывающие производства включают: производство пищевых продуктов, </w:t>
      </w:r>
      <w:r w:rsidRPr="001A6B25">
        <w:rPr>
          <w:sz w:val="28"/>
          <w:szCs w:val="28"/>
        </w:rPr>
        <w:t>производство изделий из кожи,</w:t>
      </w:r>
      <w:r w:rsidRPr="001A6B25">
        <w:rPr>
          <w:rFonts w:eastAsia="Calibri"/>
          <w:sz w:val="28"/>
          <w:szCs w:val="28"/>
        </w:rPr>
        <w:t xml:space="preserve"> издательскую и полиграфическую деятельность, текстильное, швейное производство и другие. </w:t>
      </w:r>
    </w:p>
    <w:p w:rsidR="0032689E" w:rsidRPr="001A6B25" w:rsidRDefault="0032689E" w:rsidP="003F0A32">
      <w:pPr>
        <w:pStyle w:val="ab"/>
        <w:ind w:firstLine="708"/>
        <w:jc w:val="both"/>
        <w:rPr>
          <w:rFonts w:ascii="Times New Roman" w:hAnsi="Times New Roman"/>
          <w:b/>
          <w:sz w:val="28"/>
          <w:szCs w:val="28"/>
        </w:rPr>
      </w:pPr>
      <w:r w:rsidRPr="001A6B25">
        <w:rPr>
          <w:rFonts w:ascii="Times New Roman" w:hAnsi="Times New Roman"/>
          <w:sz w:val="28"/>
          <w:szCs w:val="28"/>
        </w:rPr>
        <w:t xml:space="preserve"> </w:t>
      </w:r>
    </w:p>
    <w:p w:rsidR="0032689E" w:rsidRPr="001A6B25" w:rsidRDefault="0032689E" w:rsidP="003F0A32">
      <w:pPr>
        <w:pStyle w:val="ab"/>
        <w:spacing w:line="360" w:lineRule="auto"/>
        <w:rPr>
          <w:rFonts w:ascii="Times New Roman" w:hAnsi="Times New Roman"/>
          <w:b/>
          <w:sz w:val="28"/>
          <w:szCs w:val="28"/>
        </w:rPr>
      </w:pPr>
      <w:r w:rsidRPr="001A6B25">
        <w:rPr>
          <w:rFonts w:ascii="Times New Roman" w:hAnsi="Times New Roman"/>
          <w:b/>
          <w:sz w:val="28"/>
          <w:szCs w:val="28"/>
        </w:rPr>
        <w:t>Производство пищевой продукции</w:t>
      </w:r>
    </w:p>
    <w:p w:rsidR="00CA3B9D" w:rsidRPr="001A6B25" w:rsidRDefault="00CA3B9D" w:rsidP="003F0A32">
      <w:pPr>
        <w:widowControl w:val="0"/>
        <w:autoSpaceDE w:val="0"/>
        <w:autoSpaceDN w:val="0"/>
        <w:adjustRightInd w:val="0"/>
        <w:ind w:firstLine="709"/>
        <w:jc w:val="both"/>
        <w:rPr>
          <w:sz w:val="28"/>
          <w:szCs w:val="28"/>
        </w:rPr>
      </w:pPr>
      <w:r w:rsidRPr="001A6B25">
        <w:rPr>
          <w:sz w:val="28"/>
          <w:szCs w:val="28"/>
        </w:rPr>
        <w:t xml:space="preserve">По состоянию на 01.01.2025 производство хлеба, хлебобулочных и кондитерских изделий в Березовском районе осуществляют </w:t>
      </w:r>
      <w:r w:rsidR="00A83B3B" w:rsidRPr="001A6B25">
        <w:rPr>
          <w:sz w:val="28"/>
          <w:szCs w:val="28"/>
        </w:rPr>
        <w:t>17 производителей в 19</w:t>
      </w:r>
      <w:r w:rsidRPr="001A6B25">
        <w:rPr>
          <w:sz w:val="28"/>
          <w:szCs w:val="28"/>
        </w:rPr>
        <w:t xml:space="preserve"> пекарнях в 10 населенных пунктах.</w:t>
      </w:r>
    </w:p>
    <w:p w:rsidR="008C7C54" w:rsidRPr="001A6B25" w:rsidRDefault="00AF4776" w:rsidP="003F0A32">
      <w:pPr>
        <w:widowControl w:val="0"/>
        <w:autoSpaceDE w:val="0"/>
        <w:autoSpaceDN w:val="0"/>
        <w:adjustRightInd w:val="0"/>
        <w:ind w:firstLine="709"/>
        <w:jc w:val="both"/>
        <w:rPr>
          <w:sz w:val="28"/>
          <w:szCs w:val="28"/>
        </w:rPr>
      </w:pPr>
      <w:r w:rsidRPr="001A6B25">
        <w:rPr>
          <w:sz w:val="28"/>
          <w:szCs w:val="28"/>
        </w:rPr>
        <w:t>В 2024 году</w:t>
      </w:r>
      <w:r w:rsidR="008C7C54" w:rsidRPr="001A6B25">
        <w:rPr>
          <w:sz w:val="28"/>
          <w:szCs w:val="28"/>
        </w:rPr>
        <w:t xml:space="preserve"> состоялось открытие нового хлебозавода компани</w:t>
      </w:r>
      <w:r w:rsidR="00473BC7" w:rsidRPr="001A6B25">
        <w:rPr>
          <w:sz w:val="28"/>
          <w:szCs w:val="28"/>
        </w:rPr>
        <w:t>и</w:t>
      </w:r>
      <w:r w:rsidR="008C7C54" w:rsidRPr="001A6B25">
        <w:rPr>
          <w:sz w:val="28"/>
          <w:szCs w:val="28"/>
        </w:rPr>
        <w:t xml:space="preserve"> ООО «Северов»</w:t>
      </w:r>
      <w:r w:rsidR="00473BC7" w:rsidRPr="001A6B25">
        <w:rPr>
          <w:sz w:val="28"/>
          <w:szCs w:val="28"/>
        </w:rPr>
        <w:t xml:space="preserve"> в пгт. Игрим,</w:t>
      </w:r>
      <w:r w:rsidR="008C7C54" w:rsidRPr="001A6B25">
        <w:rPr>
          <w:sz w:val="28"/>
          <w:szCs w:val="28"/>
        </w:rPr>
        <w:t xml:space="preserve"> </w:t>
      </w:r>
      <w:r w:rsidR="00473BC7" w:rsidRPr="001A6B25">
        <w:rPr>
          <w:sz w:val="28"/>
          <w:szCs w:val="28"/>
        </w:rPr>
        <w:t>получивших</w:t>
      </w:r>
      <w:r w:rsidR="008C7C54" w:rsidRPr="001A6B25">
        <w:rPr>
          <w:sz w:val="28"/>
          <w:szCs w:val="28"/>
        </w:rPr>
        <w:t xml:space="preserve"> статус резидента Арктической зоны. Плановый объем производства 1 тонна хлеба и 50 наименований хлебной продукции в сутки, с реализацией через собственные, сетевые магазины и поставкой в учреждения социальной сферы.</w:t>
      </w:r>
    </w:p>
    <w:p w:rsidR="00CA3B9D" w:rsidRPr="001A6B25" w:rsidRDefault="008C7C54" w:rsidP="003F0A32">
      <w:pPr>
        <w:jc w:val="both"/>
        <w:rPr>
          <w:sz w:val="28"/>
          <w:szCs w:val="28"/>
        </w:rPr>
      </w:pPr>
      <w:r w:rsidRPr="001A6B25">
        <w:rPr>
          <w:sz w:val="24"/>
          <w:szCs w:val="24"/>
        </w:rPr>
        <w:t>   </w:t>
      </w:r>
      <w:r w:rsidRPr="001A6B25">
        <w:rPr>
          <w:sz w:val="24"/>
          <w:szCs w:val="24"/>
        </w:rPr>
        <w:tab/>
      </w:r>
      <w:r w:rsidR="00CA3B9D" w:rsidRPr="001A6B25">
        <w:rPr>
          <w:sz w:val="28"/>
          <w:szCs w:val="28"/>
        </w:rPr>
        <w:t>Наибольший объем производства хлеба и хлебобулочной продукции приходится на Березовское ППО (объединяющее 3 пекарни) – 38,6%, которое выпускает разнообразный ассортимент пищевой продукции (14 видов хлеба, 10 видов булочных изделий).</w:t>
      </w:r>
    </w:p>
    <w:p w:rsidR="00CA3B9D" w:rsidRPr="001A6B25" w:rsidRDefault="00CA3B9D" w:rsidP="003F0A32">
      <w:pPr>
        <w:widowControl w:val="0"/>
        <w:autoSpaceDE w:val="0"/>
        <w:autoSpaceDN w:val="0"/>
        <w:adjustRightInd w:val="0"/>
        <w:ind w:firstLine="709"/>
        <w:jc w:val="both"/>
        <w:rPr>
          <w:sz w:val="28"/>
          <w:szCs w:val="28"/>
        </w:rPr>
      </w:pPr>
    </w:p>
    <w:p w:rsidR="00CA3B9D" w:rsidRPr="001A6B25" w:rsidRDefault="00CA3B9D" w:rsidP="003F0A32">
      <w:pPr>
        <w:tabs>
          <w:tab w:val="left" w:pos="709"/>
        </w:tabs>
        <w:ind w:firstLine="709"/>
        <w:jc w:val="center"/>
        <w:rPr>
          <w:b/>
          <w:sz w:val="28"/>
          <w:szCs w:val="28"/>
        </w:rPr>
      </w:pPr>
      <w:r w:rsidRPr="001A6B25">
        <w:rPr>
          <w:b/>
          <w:sz w:val="28"/>
          <w:szCs w:val="28"/>
        </w:rPr>
        <w:t>Производство хлеба, хлебобулочных и кондитерских изделий</w:t>
      </w:r>
    </w:p>
    <w:p w:rsidR="00CA3B9D" w:rsidRPr="001A6B25" w:rsidRDefault="00CA3B9D" w:rsidP="003F0A32">
      <w:pPr>
        <w:spacing w:line="276" w:lineRule="auto"/>
        <w:jc w:val="center"/>
        <w:rPr>
          <w:b/>
          <w:color w:val="000000"/>
          <w:sz w:val="28"/>
          <w:szCs w:val="28"/>
        </w:rPr>
      </w:pPr>
      <w:r w:rsidRPr="001A6B25">
        <w:rPr>
          <w:b/>
          <w:color w:val="000000"/>
          <w:sz w:val="28"/>
          <w:szCs w:val="28"/>
        </w:rPr>
        <w:t>за 2024 год</w:t>
      </w:r>
    </w:p>
    <w:p w:rsidR="00CA3B9D" w:rsidRPr="001A6B25" w:rsidRDefault="00CA3B9D" w:rsidP="003F0A32">
      <w:pPr>
        <w:tabs>
          <w:tab w:val="left" w:pos="709"/>
        </w:tabs>
        <w:ind w:firstLine="709"/>
        <w:jc w:val="right"/>
        <w:rPr>
          <w:b/>
          <w:sz w:val="28"/>
          <w:szCs w:val="28"/>
        </w:rPr>
      </w:pPr>
      <w:r w:rsidRPr="001A6B25">
        <w:rPr>
          <w:b/>
          <w:sz w:val="28"/>
          <w:szCs w:val="28"/>
        </w:rPr>
        <w:t xml:space="preserve"> (тонн)</w:t>
      </w:r>
    </w:p>
    <w:tbl>
      <w:tblPr>
        <w:tblW w:w="5027" w:type="pct"/>
        <w:tblLayout w:type="fixed"/>
        <w:tblCellMar>
          <w:left w:w="28" w:type="dxa"/>
          <w:right w:w="28" w:type="dxa"/>
        </w:tblCellMar>
        <w:tblLook w:val="04A0" w:firstRow="1" w:lastRow="0" w:firstColumn="1" w:lastColumn="0" w:noHBand="0" w:noVBand="1"/>
      </w:tblPr>
      <w:tblGrid>
        <w:gridCol w:w="511"/>
        <w:gridCol w:w="3926"/>
        <w:gridCol w:w="991"/>
        <w:gridCol w:w="853"/>
        <w:gridCol w:w="991"/>
        <w:gridCol w:w="772"/>
        <w:gridCol w:w="1134"/>
        <w:gridCol w:w="930"/>
      </w:tblGrid>
      <w:tr w:rsidR="00CA3B9D" w:rsidRPr="001A6B25" w:rsidTr="00EA70DE">
        <w:trPr>
          <w:trHeight w:val="20"/>
        </w:trPr>
        <w:tc>
          <w:tcPr>
            <w:tcW w:w="253"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CA3B9D" w:rsidRPr="001A6B25" w:rsidRDefault="00CA3B9D" w:rsidP="003F0A32">
            <w:pPr>
              <w:jc w:val="center"/>
              <w:rPr>
                <w:b/>
                <w:bCs/>
                <w:color w:val="000000"/>
                <w:sz w:val="24"/>
                <w:szCs w:val="24"/>
              </w:rPr>
            </w:pPr>
            <w:r w:rsidRPr="001A6B25">
              <w:rPr>
                <w:b/>
                <w:bCs/>
                <w:color w:val="000000"/>
                <w:sz w:val="24"/>
                <w:szCs w:val="24"/>
              </w:rPr>
              <w:t>№</w:t>
            </w:r>
          </w:p>
        </w:tc>
        <w:tc>
          <w:tcPr>
            <w:tcW w:w="1942"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CA3B9D" w:rsidRPr="001A6B25" w:rsidRDefault="00CA3B9D" w:rsidP="003F0A32">
            <w:pPr>
              <w:jc w:val="center"/>
              <w:rPr>
                <w:b/>
                <w:bCs/>
                <w:color w:val="000000"/>
                <w:sz w:val="24"/>
                <w:szCs w:val="24"/>
              </w:rPr>
            </w:pPr>
          </w:p>
          <w:p w:rsidR="00CA3B9D" w:rsidRPr="001A6B25" w:rsidRDefault="00CA3B9D" w:rsidP="003F0A32">
            <w:pPr>
              <w:jc w:val="center"/>
              <w:rPr>
                <w:b/>
                <w:bCs/>
                <w:color w:val="000000"/>
                <w:sz w:val="24"/>
                <w:szCs w:val="24"/>
              </w:rPr>
            </w:pPr>
          </w:p>
          <w:p w:rsidR="00CA3B9D" w:rsidRPr="001A6B25" w:rsidRDefault="00CA3B9D" w:rsidP="003F0A32">
            <w:pPr>
              <w:jc w:val="center"/>
              <w:rPr>
                <w:b/>
                <w:bCs/>
                <w:color w:val="000000"/>
                <w:sz w:val="24"/>
                <w:szCs w:val="24"/>
              </w:rPr>
            </w:pPr>
            <w:r w:rsidRPr="001A6B25">
              <w:rPr>
                <w:b/>
                <w:bCs/>
                <w:color w:val="000000"/>
                <w:sz w:val="24"/>
                <w:szCs w:val="24"/>
              </w:rPr>
              <w:t xml:space="preserve">Наименование </w:t>
            </w:r>
          </w:p>
        </w:tc>
        <w:tc>
          <w:tcPr>
            <w:tcW w:w="1402" w:type="pct"/>
            <w:gridSpan w:val="3"/>
            <w:tcBorders>
              <w:top w:val="single" w:sz="4" w:space="0" w:color="auto"/>
              <w:left w:val="nil"/>
              <w:bottom w:val="single" w:sz="4" w:space="0" w:color="auto"/>
              <w:right w:val="nil"/>
            </w:tcBorders>
            <w:shd w:val="clear" w:color="auto" w:fill="auto"/>
            <w:noWrap/>
            <w:vAlign w:val="center"/>
            <w:hideMark/>
          </w:tcPr>
          <w:p w:rsidR="00CA3B9D" w:rsidRPr="001A6B25" w:rsidRDefault="00CA3B9D" w:rsidP="003F0A32">
            <w:pPr>
              <w:jc w:val="center"/>
              <w:rPr>
                <w:b/>
                <w:bCs/>
                <w:color w:val="000000"/>
                <w:sz w:val="24"/>
                <w:szCs w:val="24"/>
              </w:rPr>
            </w:pPr>
            <w:r w:rsidRPr="001A6B25">
              <w:rPr>
                <w:b/>
                <w:bCs/>
                <w:color w:val="000000"/>
                <w:sz w:val="24"/>
                <w:szCs w:val="24"/>
              </w:rPr>
              <w:t>2023 год</w:t>
            </w:r>
          </w:p>
        </w:tc>
        <w:tc>
          <w:tcPr>
            <w:tcW w:w="1404" w:type="pct"/>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A3B9D" w:rsidRPr="001A6B25" w:rsidRDefault="00CA3B9D" w:rsidP="003F0A32">
            <w:pPr>
              <w:jc w:val="center"/>
              <w:rPr>
                <w:b/>
                <w:bCs/>
                <w:color w:val="000000"/>
                <w:sz w:val="24"/>
                <w:szCs w:val="24"/>
              </w:rPr>
            </w:pPr>
            <w:r w:rsidRPr="001A6B25">
              <w:rPr>
                <w:b/>
                <w:bCs/>
                <w:color w:val="000000"/>
                <w:sz w:val="24"/>
                <w:szCs w:val="24"/>
              </w:rPr>
              <w:t>2024 год</w:t>
            </w:r>
          </w:p>
        </w:tc>
      </w:tr>
      <w:tr w:rsidR="00CA3B9D" w:rsidRPr="001A6B25" w:rsidTr="00EA70DE">
        <w:trPr>
          <w:trHeight w:val="20"/>
        </w:trPr>
        <w:tc>
          <w:tcPr>
            <w:tcW w:w="253" w:type="pct"/>
            <w:vMerge/>
            <w:tcBorders>
              <w:top w:val="single" w:sz="4" w:space="0" w:color="auto"/>
              <w:left w:val="single" w:sz="4" w:space="0" w:color="auto"/>
              <w:bottom w:val="single" w:sz="4" w:space="0" w:color="000000"/>
              <w:right w:val="single" w:sz="4" w:space="0" w:color="auto"/>
            </w:tcBorders>
            <w:vAlign w:val="center"/>
            <w:hideMark/>
          </w:tcPr>
          <w:p w:rsidR="00CA3B9D" w:rsidRPr="001A6B25" w:rsidRDefault="00CA3B9D" w:rsidP="003F0A32">
            <w:pPr>
              <w:rPr>
                <w:b/>
                <w:bCs/>
                <w:color w:val="000000"/>
                <w:sz w:val="24"/>
                <w:szCs w:val="24"/>
              </w:rPr>
            </w:pPr>
          </w:p>
        </w:tc>
        <w:tc>
          <w:tcPr>
            <w:tcW w:w="1942" w:type="pct"/>
            <w:vMerge/>
            <w:tcBorders>
              <w:top w:val="single" w:sz="4" w:space="0" w:color="auto"/>
              <w:left w:val="single" w:sz="4" w:space="0" w:color="auto"/>
              <w:bottom w:val="single" w:sz="4" w:space="0" w:color="000000"/>
              <w:right w:val="single" w:sz="4" w:space="0" w:color="auto"/>
            </w:tcBorders>
            <w:vAlign w:val="center"/>
            <w:hideMark/>
          </w:tcPr>
          <w:p w:rsidR="00CA3B9D" w:rsidRPr="001A6B25" w:rsidRDefault="00CA3B9D" w:rsidP="003F0A32">
            <w:pPr>
              <w:rPr>
                <w:b/>
                <w:bCs/>
                <w:color w:val="000000"/>
                <w:sz w:val="24"/>
                <w:szCs w:val="24"/>
              </w:rPr>
            </w:pPr>
          </w:p>
        </w:tc>
        <w:tc>
          <w:tcPr>
            <w:tcW w:w="490" w:type="pct"/>
            <w:tcBorders>
              <w:top w:val="nil"/>
              <w:left w:val="nil"/>
              <w:bottom w:val="single" w:sz="4" w:space="0" w:color="auto"/>
              <w:right w:val="single" w:sz="4" w:space="0" w:color="auto"/>
            </w:tcBorders>
            <w:shd w:val="clear" w:color="auto" w:fill="auto"/>
            <w:vAlign w:val="center"/>
            <w:hideMark/>
          </w:tcPr>
          <w:p w:rsidR="00CA3B9D" w:rsidRPr="001A6B25" w:rsidRDefault="00CA3B9D" w:rsidP="003F0A32">
            <w:pPr>
              <w:jc w:val="center"/>
              <w:rPr>
                <w:b/>
                <w:bCs/>
                <w:color w:val="000000"/>
                <w:sz w:val="22"/>
                <w:szCs w:val="24"/>
              </w:rPr>
            </w:pPr>
            <w:r w:rsidRPr="001A6B25">
              <w:rPr>
                <w:b/>
                <w:bCs/>
                <w:color w:val="000000"/>
                <w:sz w:val="22"/>
                <w:szCs w:val="24"/>
              </w:rPr>
              <w:t>Хлеб</w:t>
            </w:r>
          </w:p>
        </w:tc>
        <w:tc>
          <w:tcPr>
            <w:tcW w:w="422" w:type="pct"/>
            <w:tcBorders>
              <w:top w:val="nil"/>
              <w:left w:val="nil"/>
              <w:bottom w:val="single" w:sz="4" w:space="0" w:color="auto"/>
              <w:right w:val="single" w:sz="4" w:space="0" w:color="auto"/>
            </w:tcBorders>
            <w:shd w:val="clear" w:color="auto" w:fill="auto"/>
            <w:vAlign w:val="center"/>
            <w:hideMark/>
          </w:tcPr>
          <w:p w:rsidR="00CA3B9D" w:rsidRPr="001A6B25" w:rsidRDefault="00CA3B9D" w:rsidP="003F0A32">
            <w:pPr>
              <w:jc w:val="center"/>
              <w:rPr>
                <w:b/>
                <w:bCs/>
                <w:color w:val="000000"/>
                <w:sz w:val="22"/>
                <w:szCs w:val="24"/>
              </w:rPr>
            </w:pPr>
            <w:r w:rsidRPr="001A6B25">
              <w:rPr>
                <w:b/>
                <w:bCs/>
                <w:color w:val="000000"/>
                <w:sz w:val="22"/>
                <w:szCs w:val="24"/>
              </w:rPr>
              <w:t>Булочные изделия</w:t>
            </w:r>
          </w:p>
        </w:tc>
        <w:tc>
          <w:tcPr>
            <w:tcW w:w="490" w:type="pct"/>
            <w:tcBorders>
              <w:top w:val="nil"/>
              <w:left w:val="nil"/>
              <w:bottom w:val="single" w:sz="4" w:space="0" w:color="auto"/>
              <w:right w:val="nil"/>
            </w:tcBorders>
            <w:shd w:val="clear" w:color="auto" w:fill="auto"/>
            <w:vAlign w:val="center"/>
            <w:hideMark/>
          </w:tcPr>
          <w:p w:rsidR="00CA3B9D" w:rsidRPr="001A6B25" w:rsidRDefault="00CA3B9D" w:rsidP="003F0A32">
            <w:pPr>
              <w:jc w:val="center"/>
              <w:rPr>
                <w:b/>
                <w:bCs/>
                <w:color w:val="000000"/>
                <w:sz w:val="22"/>
                <w:szCs w:val="24"/>
              </w:rPr>
            </w:pPr>
            <w:r w:rsidRPr="001A6B25">
              <w:rPr>
                <w:b/>
                <w:bCs/>
                <w:color w:val="000000"/>
                <w:sz w:val="22"/>
                <w:szCs w:val="24"/>
              </w:rPr>
              <w:t>Кондитерские изделия</w:t>
            </w:r>
          </w:p>
        </w:tc>
        <w:tc>
          <w:tcPr>
            <w:tcW w:w="382" w:type="pct"/>
            <w:tcBorders>
              <w:top w:val="nil"/>
              <w:left w:val="single" w:sz="4" w:space="0" w:color="auto"/>
              <w:bottom w:val="single" w:sz="4" w:space="0" w:color="auto"/>
              <w:right w:val="single" w:sz="4" w:space="0" w:color="auto"/>
            </w:tcBorders>
            <w:shd w:val="clear" w:color="auto" w:fill="auto"/>
            <w:vAlign w:val="center"/>
            <w:hideMark/>
          </w:tcPr>
          <w:p w:rsidR="00CA3B9D" w:rsidRPr="001A6B25" w:rsidRDefault="00CA3B9D" w:rsidP="003F0A32">
            <w:pPr>
              <w:jc w:val="center"/>
              <w:rPr>
                <w:b/>
                <w:bCs/>
                <w:color w:val="000000"/>
                <w:sz w:val="22"/>
                <w:szCs w:val="24"/>
              </w:rPr>
            </w:pPr>
            <w:r w:rsidRPr="001A6B25">
              <w:rPr>
                <w:b/>
                <w:bCs/>
                <w:color w:val="000000"/>
                <w:sz w:val="22"/>
                <w:szCs w:val="24"/>
              </w:rPr>
              <w:t xml:space="preserve">Хлеб </w:t>
            </w:r>
          </w:p>
        </w:tc>
        <w:tc>
          <w:tcPr>
            <w:tcW w:w="561" w:type="pct"/>
            <w:tcBorders>
              <w:top w:val="nil"/>
              <w:left w:val="nil"/>
              <w:bottom w:val="single" w:sz="4" w:space="0" w:color="auto"/>
              <w:right w:val="single" w:sz="4" w:space="0" w:color="auto"/>
            </w:tcBorders>
            <w:shd w:val="clear" w:color="auto" w:fill="auto"/>
            <w:vAlign w:val="center"/>
            <w:hideMark/>
          </w:tcPr>
          <w:p w:rsidR="00CA3B9D" w:rsidRPr="001A6B25" w:rsidRDefault="00CA3B9D" w:rsidP="003F0A32">
            <w:pPr>
              <w:jc w:val="center"/>
              <w:rPr>
                <w:b/>
                <w:bCs/>
                <w:color w:val="000000"/>
                <w:sz w:val="22"/>
                <w:szCs w:val="24"/>
              </w:rPr>
            </w:pPr>
            <w:r w:rsidRPr="001A6B25">
              <w:rPr>
                <w:b/>
                <w:bCs/>
                <w:color w:val="000000"/>
                <w:sz w:val="22"/>
                <w:szCs w:val="24"/>
              </w:rPr>
              <w:t>Булочные изделия</w:t>
            </w:r>
          </w:p>
        </w:tc>
        <w:tc>
          <w:tcPr>
            <w:tcW w:w="460" w:type="pct"/>
            <w:tcBorders>
              <w:top w:val="nil"/>
              <w:left w:val="nil"/>
              <w:bottom w:val="single" w:sz="4" w:space="0" w:color="auto"/>
              <w:right w:val="single" w:sz="4" w:space="0" w:color="auto"/>
            </w:tcBorders>
            <w:shd w:val="clear" w:color="auto" w:fill="auto"/>
            <w:vAlign w:val="center"/>
            <w:hideMark/>
          </w:tcPr>
          <w:p w:rsidR="00CA3B9D" w:rsidRPr="001A6B25" w:rsidRDefault="00CA3B9D" w:rsidP="003F0A32">
            <w:pPr>
              <w:jc w:val="center"/>
              <w:rPr>
                <w:b/>
                <w:bCs/>
                <w:color w:val="000000"/>
                <w:sz w:val="22"/>
                <w:szCs w:val="24"/>
              </w:rPr>
            </w:pPr>
            <w:r w:rsidRPr="001A6B25">
              <w:rPr>
                <w:b/>
                <w:bCs/>
                <w:color w:val="000000"/>
                <w:sz w:val="22"/>
                <w:szCs w:val="24"/>
              </w:rPr>
              <w:t>Кондитерские изделия</w:t>
            </w:r>
          </w:p>
        </w:tc>
      </w:tr>
      <w:tr w:rsidR="00CA3B9D" w:rsidRPr="001A6B25"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1A6B25" w:rsidRDefault="00CA3B9D" w:rsidP="003F0A32">
            <w:pPr>
              <w:jc w:val="right"/>
              <w:rPr>
                <w:color w:val="000000"/>
                <w:sz w:val="24"/>
                <w:szCs w:val="24"/>
              </w:rPr>
            </w:pPr>
            <w:r w:rsidRPr="001A6B25">
              <w:rPr>
                <w:color w:val="000000"/>
                <w:sz w:val="24"/>
                <w:szCs w:val="24"/>
              </w:rPr>
              <w:t>1.</w:t>
            </w:r>
          </w:p>
        </w:tc>
        <w:tc>
          <w:tcPr>
            <w:tcW w:w="1942" w:type="pct"/>
            <w:tcBorders>
              <w:top w:val="nil"/>
              <w:left w:val="nil"/>
              <w:bottom w:val="single" w:sz="4" w:space="0" w:color="auto"/>
              <w:right w:val="single" w:sz="4" w:space="0" w:color="auto"/>
            </w:tcBorders>
            <w:shd w:val="clear" w:color="auto" w:fill="auto"/>
            <w:hideMark/>
          </w:tcPr>
          <w:p w:rsidR="00CA3B9D" w:rsidRPr="001A6B25" w:rsidRDefault="00CA3B9D" w:rsidP="003F0A32">
            <w:pPr>
              <w:rPr>
                <w:color w:val="000000"/>
                <w:sz w:val="24"/>
                <w:szCs w:val="24"/>
              </w:rPr>
            </w:pPr>
            <w:r w:rsidRPr="001A6B25">
              <w:rPr>
                <w:color w:val="000000"/>
                <w:sz w:val="24"/>
                <w:szCs w:val="24"/>
              </w:rPr>
              <w:t>Березовское ППО (пгт. Березово)</w:t>
            </w:r>
          </w:p>
        </w:tc>
        <w:tc>
          <w:tcPr>
            <w:tcW w:w="49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218,89</w:t>
            </w:r>
          </w:p>
        </w:tc>
        <w:tc>
          <w:tcPr>
            <w:tcW w:w="422"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21,17</w:t>
            </w:r>
          </w:p>
        </w:tc>
        <w:tc>
          <w:tcPr>
            <w:tcW w:w="490" w:type="pct"/>
            <w:tcBorders>
              <w:top w:val="nil"/>
              <w:left w:val="nil"/>
              <w:bottom w:val="single" w:sz="4" w:space="0" w:color="auto"/>
              <w:right w:val="nil"/>
            </w:tcBorders>
            <w:shd w:val="clear" w:color="auto" w:fill="auto"/>
            <w:noWrap/>
            <w:vAlign w:val="center"/>
          </w:tcPr>
          <w:p w:rsidR="00CA3B9D" w:rsidRPr="001A6B25" w:rsidRDefault="00CA3B9D" w:rsidP="003F0A32">
            <w:pPr>
              <w:jc w:val="center"/>
              <w:rPr>
                <w:sz w:val="24"/>
                <w:szCs w:val="24"/>
              </w:rPr>
            </w:pPr>
            <w:r w:rsidRPr="001A6B25">
              <w:rPr>
                <w:sz w:val="24"/>
                <w:szCs w:val="24"/>
              </w:rPr>
              <w:t>2,49</w:t>
            </w:r>
          </w:p>
        </w:tc>
        <w:tc>
          <w:tcPr>
            <w:tcW w:w="382" w:type="pct"/>
            <w:tcBorders>
              <w:top w:val="nil"/>
              <w:left w:val="single" w:sz="4" w:space="0" w:color="auto"/>
              <w:bottom w:val="single" w:sz="4" w:space="0" w:color="auto"/>
              <w:right w:val="single" w:sz="4" w:space="0" w:color="auto"/>
            </w:tcBorders>
            <w:shd w:val="clear" w:color="auto" w:fill="FFFFFF"/>
            <w:noWrap/>
          </w:tcPr>
          <w:p w:rsidR="00CA3B9D" w:rsidRPr="001A6B25" w:rsidRDefault="00CA3B9D" w:rsidP="003F0A32">
            <w:pPr>
              <w:jc w:val="center"/>
              <w:rPr>
                <w:sz w:val="24"/>
              </w:rPr>
            </w:pPr>
            <w:r w:rsidRPr="001A6B25">
              <w:rPr>
                <w:sz w:val="24"/>
              </w:rPr>
              <w:t>206,36</w:t>
            </w:r>
          </w:p>
        </w:tc>
        <w:tc>
          <w:tcPr>
            <w:tcW w:w="561" w:type="pct"/>
            <w:tcBorders>
              <w:top w:val="nil"/>
              <w:left w:val="nil"/>
              <w:bottom w:val="single" w:sz="4" w:space="0" w:color="auto"/>
              <w:right w:val="single" w:sz="4" w:space="0" w:color="auto"/>
            </w:tcBorders>
            <w:shd w:val="clear" w:color="auto" w:fill="FFFFFF"/>
            <w:noWrap/>
          </w:tcPr>
          <w:p w:rsidR="00CA3B9D" w:rsidRPr="001A6B25" w:rsidRDefault="00CA3B9D" w:rsidP="003F0A32">
            <w:pPr>
              <w:jc w:val="center"/>
              <w:rPr>
                <w:sz w:val="24"/>
              </w:rPr>
            </w:pPr>
            <w:r w:rsidRPr="001A6B25">
              <w:rPr>
                <w:sz w:val="24"/>
              </w:rPr>
              <w:t>22,35</w:t>
            </w:r>
          </w:p>
        </w:tc>
        <w:tc>
          <w:tcPr>
            <w:tcW w:w="460" w:type="pct"/>
            <w:tcBorders>
              <w:top w:val="nil"/>
              <w:left w:val="nil"/>
              <w:bottom w:val="single" w:sz="4" w:space="0" w:color="auto"/>
              <w:right w:val="single" w:sz="4" w:space="0" w:color="auto"/>
            </w:tcBorders>
            <w:shd w:val="clear" w:color="auto" w:fill="FFFFFF"/>
            <w:noWrap/>
          </w:tcPr>
          <w:p w:rsidR="00CA3B9D" w:rsidRPr="001A6B25" w:rsidRDefault="00CA3B9D" w:rsidP="003F0A32">
            <w:pPr>
              <w:jc w:val="center"/>
              <w:rPr>
                <w:sz w:val="24"/>
              </w:rPr>
            </w:pPr>
            <w:r w:rsidRPr="001A6B25">
              <w:rPr>
                <w:sz w:val="24"/>
              </w:rPr>
              <w:t>1,72</w:t>
            </w:r>
          </w:p>
        </w:tc>
      </w:tr>
      <w:tr w:rsidR="00CA3B9D" w:rsidRPr="001A6B25"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1A6B25" w:rsidRDefault="00CA3B9D" w:rsidP="003F0A32">
            <w:pPr>
              <w:jc w:val="right"/>
              <w:rPr>
                <w:color w:val="000000"/>
                <w:sz w:val="24"/>
                <w:szCs w:val="24"/>
              </w:rPr>
            </w:pPr>
            <w:r w:rsidRPr="001A6B25">
              <w:rPr>
                <w:color w:val="000000"/>
                <w:sz w:val="24"/>
                <w:szCs w:val="24"/>
              </w:rPr>
              <w:t>2.</w:t>
            </w:r>
          </w:p>
        </w:tc>
        <w:tc>
          <w:tcPr>
            <w:tcW w:w="1942" w:type="pct"/>
            <w:tcBorders>
              <w:top w:val="nil"/>
              <w:left w:val="nil"/>
              <w:bottom w:val="single" w:sz="4" w:space="0" w:color="auto"/>
              <w:right w:val="single" w:sz="4" w:space="0" w:color="auto"/>
            </w:tcBorders>
            <w:shd w:val="clear" w:color="auto" w:fill="auto"/>
            <w:hideMark/>
          </w:tcPr>
          <w:p w:rsidR="00CA3B9D" w:rsidRPr="001A6B25" w:rsidRDefault="00CA3B9D" w:rsidP="003F0A32">
            <w:pPr>
              <w:rPr>
                <w:color w:val="000000"/>
                <w:sz w:val="24"/>
                <w:szCs w:val="24"/>
              </w:rPr>
            </w:pPr>
            <w:r w:rsidRPr="001A6B25">
              <w:rPr>
                <w:color w:val="000000"/>
                <w:sz w:val="24"/>
                <w:szCs w:val="24"/>
              </w:rPr>
              <w:t>Березовское ППО (д. Шайтанка)</w:t>
            </w:r>
          </w:p>
        </w:tc>
        <w:tc>
          <w:tcPr>
            <w:tcW w:w="49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5,09</w:t>
            </w:r>
          </w:p>
        </w:tc>
        <w:tc>
          <w:tcPr>
            <w:tcW w:w="422"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490" w:type="pct"/>
            <w:tcBorders>
              <w:top w:val="nil"/>
              <w:left w:val="nil"/>
              <w:bottom w:val="single" w:sz="4" w:space="0" w:color="auto"/>
              <w:right w:val="nil"/>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382" w:type="pct"/>
            <w:tcBorders>
              <w:top w:val="nil"/>
              <w:left w:val="single" w:sz="4" w:space="0" w:color="auto"/>
              <w:bottom w:val="single" w:sz="4" w:space="0" w:color="auto"/>
              <w:right w:val="single" w:sz="4" w:space="0" w:color="auto"/>
            </w:tcBorders>
            <w:shd w:val="clear" w:color="auto" w:fill="FFFFFF"/>
            <w:noWrap/>
          </w:tcPr>
          <w:p w:rsidR="00CA3B9D" w:rsidRPr="001A6B25" w:rsidRDefault="00CA3B9D" w:rsidP="003F0A32">
            <w:pPr>
              <w:jc w:val="center"/>
              <w:rPr>
                <w:sz w:val="24"/>
              </w:rPr>
            </w:pPr>
            <w:r w:rsidRPr="001A6B25">
              <w:rPr>
                <w:sz w:val="24"/>
              </w:rPr>
              <w:t>5,60</w:t>
            </w:r>
          </w:p>
        </w:tc>
        <w:tc>
          <w:tcPr>
            <w:tcW w:w="561" w:type="pct"/>
            <w:tcBorders>
              <w:top w:val="nil"/>
              <w:left w:val="nil"/>
              <w:bottom w:val="single" w:sz="4" w:space="0" w:color="auto"/>
              <w:right w:val="single" w:sz="4" w:space="0" w:color="auto"/>
            </w:tcBorders>
            <w:shd w:val="clear" w:color="auto" w:fill="FFFFFF"/>
            <w:noWrap/>
          </w:tcPr>
          <w:p w:rsidR="00CA3B9D" w:rsidRPr="001A6B25" w:rsidRDefault="00CA3B9D" w:rsidP="003F0A32">
            <w:pPr>
              <w:jc w:val="center"/>
              <w:rPr>
                <w:sz w:val="24"/>
              </w:rPr>
            </w:pPr>
            <w:r w:rsidRPr="001A6B25">
              <w:rPr>
                <w:sz w:val="24"/>
              </w:rPr>
              <w:t>0,00</w:t>
            </w:r>
          </w:p>
        </w:tc>
        <w:tc>
          <w:tcPr>
            <w:tcW w:w="460" w:type="pct"/>
            <w:tcBorders>
              <w:top w:val="nil"/>
              <w:left w:val="nil"/>
              <w:bottom w:val="single" w:sz="4" w:space="0" w:color="auto"/>
              <w:right w:val="single" w:sz="4" w:space="0" w:color="auto"/>
            </w:tcBorders>
            <w:shd w:val="clear" w:color="auto" w:fill="FFFFFF"/>
            <w:noWrap/>
          </w:tcPr>
          <w:p w:rsidR="00CA3B9D" w:rsidRPr="001A6B25" w:rsidRDefault="00CA3B9D" w:rsidP="003F0A32">
            <w:pPr>
              <w:jc w:val="center"/>
              <w:rPr>
                <w:sz w:val="24"/>
              </w:rPr>
            </w:pPr>
            <w:r w:rsidRPr="001A6B25">
              <w:rPr>
                <w:sz w:val="24"/>
              </w:rPr>
              <w:t>0,00</w:t>
            </w:r>
          </w:p>
        </w:tc>
      </w:tr>
      <w:tr w:rsidR="00CA3B9D" w:rsidRPr="001A6B25"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1A6B25" w:rsidRDefault="00CA3B9D" w:rsidP="003F0A32">
            <w:pPr>
              <w:jc w:val="right"/>
              <w:rPr>
                <w:color w:val="000000"/>
                <w:sz w:val="24"/>
                <w:szCs w:val="24"/>
              </w:rPr>
            </w:pPr>
            <w:r w:rsidRPr="001A6B25">
              <w:rPr>
                <w:color w:val="000000"/>
                <w:sz w:val="24"/>
                <w:szCs w:val="24"/>
              </w:rPr>
              <w:t>3.</w:t>
            </w:r>
          </w:p>
        </w:tc>
        <w:tc>
          <w:tcPr>
            <w:tcW w:w="1942" w:type="pct"/>
            <w:tcBorders>
              <w:top w:val="nil"/>
              <w:left w:val="nil"/>
              <w:bottom w:val="single" w:sz="4" w:space="0" w:color="auto"/>
              <w:right w:val="single" w:sz="4" w:space="0" w:color="auto"/>
            </w:tcBorders>
            <w:shd w:val="clear" w:color="auto" w:fill="auto"/>
            <w:hideMark/>
          </w:tcPr>
          <w:p w:rsidR="00CA3B9D" w:rsidRPr="001A6B25" w:rsidRDefault="00CA3B9D" w:rsidP="003F0A32">
            <w:pPr>
              <w:rPr>
                <w:color w:val="000000"/>
                <w:sz w:val="24"/>
                <w:szCs w:val="24"/>
              </w:rPr>
            </w:pPr>
            <w:r w:rsidRPr="001A6B25">
              <w:rPr>
                <w:color w:val="000000"/>
                <w:sz w:val="24"/>
                <w:szCs w:val="24"/>
              </w:rPr>
              <w:t>Березовское ППО (с. Теги)</w:t>
            </w:r>
          </w:p>
        </w:tc>
        <w:tc>
          <w:tcPr>
            <w:tcW w:w="49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6,93</w:t>
            </w:r>
          </w:p>
        </w:tc>
        <w:tc>
          <w:tcPr>
            <w:tcW w:w="422"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490" w:type="pct"/>
            <w:tcBorders>
              <w:top w:val="nil"/>
              <w:left w:val="nil"/>
              <w:bottom w:val="single" w:sz="4" w:space="0" w:color="auto"/>
              <w:right w:val="nil"/>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382" w:type="pct"/>
            <w:tcBorders>
              <w:top w:val="nil"/>
              <w:left w:val="single" w:sz="4" w:space="0" w:color="auto"/>
              <w:bottom w:val="single" w:sz="4" w:space="0" w:color="auto"/>
              <w:right w:val="single" w:sz="4" w:space="0" w:color="auto"/>
            </w:tcBorders>
            <w:shd w:val="clear" w:color="auto" w:fill="FFFFFF"/>
            <w:noWrap/>
          </w:tcPr>
          <w:p w:rsidR="00CA3B9D" w:rsidRPr="001A6B25" w:rsidRDefault="00CA3B9D" w:rsidP="003F0A32">
            <w:pPr>
              <w:jc w:val="center"/>
              <w:rPr>
                <w:sz w:val="24"/>
              </w:rPr>
            </w:pPr>
            <w:r w:rsidRPr="001A6B25">
              <w:rPr>
                <w:sz w:val="24"/>
              </w:rPr>
              <w:t>6,39</w:t>
            </w:r>
          </w:p>
        </w:tc>
        <w:tc>
          <w:tcPr>
            <w:tcW w:w="561" w:type="pct"/>
            <w:tcBorders>
              <w:top w:val="nil"/>
              <w:left w:val="nil"/>
              <w:bottom w:val="single" w:sz="4" w:space="0" w:color="auto"/>
              <w:right w:val="single" w:sz="4" w:space="0" w:color="auto"/>
            </w:tcBorders>
            <w:shd w:val="clear" w:color="auto" w:fill="FFFFFF"/>
            <w:noWrap/>
          </w:tcPr>
          <w:p w:rsidR="00CA3B9D" w:rsidRPr="001A6B25" w:rsidRDefault="00CA3B9D" w:rsidP="003F0A32">
            <w:pPr>
              <w:jc w:val="center"/>
              <w:rPr>
                <w:sz w:val="24"/>
              </w:rPr>
            </w:pPr>
            <w:r w:rsidRPr="001A6B25">
              <w:rPr>
                <w:sz w:val="24"/>
              </w:rPr>
              <w:t>0,00</w:t>
            </w:r>
          </w:p>
        </w:tc>
        <w:tc>
          <w:tcPr>
            <w:tcW w:w="460" w:type="pct"/>
            <w:tcBorders>
              <w:top w:val="nil"/>
              <w:left w:val="nil"/>
              <w:bottom w:val="single" w:sz="4" w:space="0" w:color="auto"/>
              <w:right w:val="single" w:sz="4" w:space="0" w:color="auto"/>
            </w:tcBorders>
            <w:shd w:val="clear" w:color="auto" w:fill="FFFFFF"/>
            <w:noWrap/>
          </w:tcPr>
          <w:p w:rsidR="00CA3B9D" w:rsidRPr="001A6B25" w:rsidRDefault="00CA3B9D" w:rsidP="003F0A32">
            <w:pPr>
              <w:jc w:val="center"/>
              <w:rPr>
                <w:sz w:val="24"/>
              </w:rPr>
            </w:pPr>
            <w:r w:rsidRPr="001A6B25">
              <w:rPr>
                <w:sz w:val="24"/>
              </w:rPr>
              <w:t>0,00</w:t>
            </w:r>
          </w:p>
        </w:tc>
      </w:tr>
      <w:tr w:rsidR="00CA3B9D" w:rsidRPr="001A6B25"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1A6B25" w:rsidRDefault="00CA3B9D" w:rsidP="003F0A32">
            <w:pPr>
              <w:jc w:val="right"/>
              <w:rPr>
                <w:color w:val="000000"/>
                <w:sz w:val="24"/>
                <w:szCs w:val="24"/>
              </w:rPr>
            </w:pPr>
            <w:r w:rsidRPr="001A6B25">
              <w:rPr>
                <w:color w:val="000000"/>
                <w:sz w:val="24"/>
                <w:szCs w:val="24"/>
              </w:rPr>
              <w:t>4.</w:t>
            </w:r>
          </w:p>
        </w:tc>
        <w:tc>
          <w:tcPr>
            <w:tcW w:w="1942" w:type="pct"/>
            <w:tcBorders>
              <w:top w:val="nil"/>
              <w:left w:val="nil"/>
              <w:bottom w:val="single" w:sz="4" w:space="0" w:color="auto"/>
              <w:right w:val="single" w:sz="4" w:space="0" w:color="auto"/>
            </w:tcBorders>
            <w:shd w:val="clear" w:color="auto" w:fill="auto"/>
            <w:hideMark/>
          </w:tcPr>
          <w:p w:rsidR="00CA3B9D" w:rsidRPr="001A6B25" w:rsidRDefault="00CA3B9D" w:rsidP="003F0A32">
            <w:pPr>
              <w:rPr>
                <w:color w:val="000000"/>
                <w:sz w:val="24"/>
                <w:szCs w:val="24"/>
              </w:rPr>
            </w:pPr>
            <w:r w:rsidRPr="001A6B25">
              <w:rPr>
                <w:color w:val="000000"/>
                <w:sz w:val="24"/>
                <w:szCs w:val="24"/>
              </w:rPr>
              <w:t>ООО «Фермер» (пгт. Березово)</w:t>
            </w:r>
          </w:p>
        </w:tc>
        <w:tc>
          <w:tcPr>
            <w:tcW w:w="49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11,44</w:t>
            </w:r>
          </w:p>
        </w:tc>
        <w:tc>
          <w:tcPr>
            <w:tcW w:w="422"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1,10</w:t>
            </w:r>
          </w:p>
        </w:tc>
        <w:tc>
          <w:tcPr>
            <w:tcW w:w="490" w:type="pct"/>
            <w:tcBorders>
              <w:top w:val="nil"/>
              <w:left w:val="nil"/>
              <w:bottom w:val="single" w:sz="4" w:space="0" w:color="auto"/>
              <w:right w:val="nil"/>
            </w:tcBorders>
            <w:shd w:val="clear" w:color="auto" w:fill="auto"/>
            <w:noWrap/>
            <w:vAlign w:val="center"/>
          </w:tcPr>
          <w:p w:rsidR="00CA3B9D" w:rsidRPr="001A6B25" w:rsidRDefault="00CA3B9D" w:rsidP="003F0A32">
            <w:pPr>
              <w:jc w:val="center"/>
              <w:rPr>
                <w:sz w:val="24"/>
                <w:szCs w:val="24"/>
              </w:rPr>
            </w:pPr>
            <w:r w:rsidRPr="001A6B25">
              <w:rPr>
                <w:sz w:val="24"/>
                <w:szCs w:val="24"/>
              </w:rPr>
              <w:t>0,21</w:t>
            </w:r>
          </w:p>
        </w:tc>
        <w:tc>
          <w:tcPr>
            <w:tcW w:w="382" w:type="pct"/>
            <w:tcBorders>
              <w:top w:val="nil"/>
              <w:left w:val="single" w:sz="4" w:space="0" w:color="auto"/>
              <w:bottom w:val="single" w:sz="4" w:space="0" w:color="auto"/>
              <w:right w:val="single" w:sz="4" w:space="0" w:color="auto"/>
            </w:tcBorders>
            <w:shd w:val="clear" w:color="auto" w:fill="FFFFFF"/>
            <w:noWrap/>
            <w:vAlign w:val="center"/>
          </w:tcPr>
          <w:p w:rsidR="00CA3B9D" w:rsidRPr="001A6B25" w:rsidRDefault="00CA3B9D" w:rsidP="003F0A32">
            <w:pPr>
              <w:jc w:val="center"/>
              <w:rPr>
                <w:sz w:val="24"/>
              </w:rPr>
            </w:pPr>
            <w:r w:rsidRPr="001A6B25">
              <w:rPr>
                <w:sz w:val="24"/>
              </w:rPr>
              <w:t>15,91</w:t>
            </w:r>
          </w:p>
        </w:tc>
        <w:tc>
          <w:tcPr>
            <w:tcW w:w="561" w:type="pct"/>
            <w:tcBorders>
              <w:top w:val="nil"/>
              <w:left w:val="nil"/>
              <w:bottom w:val="single" w:sz="4" w:space="0" w:color="auto"/>
              <w:right w:val="single" w:sz="4" w:space="0" w:color="auto"/>
            </w:tcBorders>
            <w:shd w:val="clear" w:color="auto" w:fill="FFFFFF"/>
            <w:noWrap/>
            <w:vAlign w:val="center"/>
          </w:tcPr>
          <w:p w:rsidR="00CA3B9D" w:rsidRPr="001A6B25" w:rsidRDefault="00CA3B9D" w:rsidP="003F0A32">
            <w:pPr>
              <w:jc w:val="center"/>
              <w:rPr>
                <w:sz w:val="24"/>
              </w:rPr>
            </w:pPr>
            <w:r w:rsidRPr="001A6B25">
              <w:rPr>
                <w:sz w:val="24"/>
              </w:rPr>
              <w:t>1,73</w:t>
            </w:r>
          </w:p>
        </w:tc>
        <w:tc>
          <w:tcPr>
            <w:tcW w:w="460" w:type="pct"/>
            <w:tcBorders>
              <w:top w:val="nil"/>
              <w:left w:val="nil"/>
              <w:bottom w:val="single" w:sz="4" w:space="0" w:color="auto"/>
              <w:right w:val="single" w:sz="4" w:space="0" w:color="auto"/>
            </w:tcBorders>
            <w:shd w:val="clear" w:color="auto" w:fill="FFFFFF"/>
            <w:noWrap/>
            <w:vAlign w:val="center"/>
          </w:tcPr>
          <w:p w:rsidR="00CA3B9D" w:rsidRPr="001A6B25" w:rsidRDefault="00CA3B9D" w:rsidP="003F0A32">
            <w:pPr>
              <w:jc w:val="center"/>
              <w:rPr>
                <w:sz w:val="24"/>
              </w:rPr>
            </w:pPr>
            <w:r w:rsidRPr="001A6B25">
              <w:rPr>
                <w:sz w:val="24"/>
              </w:rPr>
              <w:t>0,00</w:t>
            </w:r>
          </w:p>
        </w:tc>
      </w:tr>
      <w:tr w:rsidR="00CA3B9D" w:rsidRPr="001A6B25"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1A6B25" w:rsidRDefault="00CA3B9D" w:rsidP="003F0A32">
            <w:pPr>
              <w:jc w:val="right"/>
              <w:rPr>
                <w:color w:val="000000"/>
                <w:sz w:val="24"/>
                <w:szCs w:val="24"/>
              </w:rPr>
            </w:pPr>
            <w:r w:rsidRPr="001A6B25">
              <w:rPr>
                <w:color w:val="000000"/>
                <w:sz w:val="24"/>
                <w:szCs w:val="24"/>
              </w:rPr>
              <w:t>5.</w:t>
            </w:r>
          </w:p>
        </w:tc>
        <w:tc>
          <w:tcPr>
            <w:tcW w:w="1942" w:type="pct"/>
            <w:tcBorders>
              <w:top w:val="nil"/>
              <w:left w:val="nil"/>
              <w:bottom w:val="single" w:sz="4" w:space="0" w:color="auto"/>
              <w:right w:val="single" w:sz="4" w:space="0" w:color="auto"/>
            </w:tcBorders>
            <w:shd w:val="clear" w:color="auto" w:fill="auto"/>
            <w:hideMark/>
          </w:tcPr>
          <w:p w:rsidR="00CA3B9D" w:rsidRPr="001A6B25" w:rsidRDefault="00CA3B9D" w:rsidP="003F0A32">
            <w:pPr>
              <w:rPr>
                <w:color w:val="000000"/>
                <w:sz w:val="24"/>
                <w:szCs w:val="24"/>
              </w:rPr>
            </w:pPr>
            <w:r w:rsidRPr="001A6B25">
              <w:rPr>
                <w:color w:val="000000"/>
                <w:sz w:val="24"/>
                <w:szCs w:val="24"/>
              </w:rPr>
              <w:t>ИП Дзотцоева Т.А. (пгт. Березово)</w:t>
            </w:r>
          </w:p>
        </w:tc>
        <w:tc>
          <w:tcPr>
            <w:tcW w:w="49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14,78</w:t>
            </w:r>
          </w:p>
        </w:tc>
        <w:tc>
          <w:tcPr>
            <w:tcW w:w="422"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5,70</w:t>
            </w:r>
          </w:p>
        </w:tc>
        <w:tc>
          <w:tcPr>
            <w:tcW w:w="490" w:type="pct"/>
            <w:tcBorders>
              <w:top w:val="nil"/>
              <w:left w:val="nil"/>
              <w:bottom w:val="single" w:sz="4" w:space="0" w:color="auto"/>
              <w:right w:val="nil"/>
            </w:tcBorders>
            <w:shd w:val="clear" w:color="auto" w:fill="auto"/>
            <w:noWrap/>
            <w:vAlign w:val="center"/>
          </w:tcPr>
          <w:p w:rsidR="00CA3B9D" w:rsidRPr="001A6B25" w:rsidRDefault="00CA3B9D" w:rsidP="003F0A32">
            <w:pPr>
              <w:jc w:val="center"/>
              <w:rPr>
                <w:sz w:val="24"/>
                <w:szCs w:val="24"/>
              </w:rPr>
            </w:pPr>
            <w:r w:rsidRPr="001A6B25">
              <w:rPr>
                <w:sz w:val="24"/>
                <w:szCs w:val="24"/>
              </w:rPr>
              <w:t>2,84</w:t>
            </w:r>
          </w:p>
        </w:tc>
        <w:tc>
          <w:tcPr>
            <w:tcW w:w="382" w:type="pct"/>
            <w:tcBorders>
              <w:top w:val="nil"/>
              <w:left w:val="single" w:sz="4" w:space="0" w:color="auto"/>
              <w:bottom w:val="single" w:sz="4" w:space="0" w:color="auto"/>
              <w:right w:val="single" w:sz="4" w:space="0" w:color="auto"/>
            </w:tcBorders>
            <w:shd w:val="clear" w:color="auto" w:fill="FFFFFF"/>
            <w:noWrap/>
          </w:tcPr>
          <w:p w:rsidR="00CA3B9D" w:rsidRPr="001A6B25" w:rsidRDefault="00CA3B9D" w:rsidP="003F0A32">
            <w:pPr>
              <w:jc w:val="center"/>
              <w:rPr>
                <w:sz w:val="24"/>
              </w:rPr>
            </w:pPr>
            <w:r w:rsidRPr="001A6B25">
              <w:rPr>
                <w:sz w:val="24"/>
              </w:rPr>
              <w:t>16,30</w:t>
            </w:r>
          </w:p>
        </w:tc>
        <w:tc>
          <w:tcPr>
            <w:tcW w:w="561" w:type="pct"/>
            <w:tcBorders>
              <w:top w:val="nil"/>
              <w:left w:val="nil"/>
              <w:bottom w:val="single" w:sz="4" w:space="0" w:color="auto"/>
              <w:right w:val="single" w:sz="4" w:space="0" w:color="auto"/>
            </w:tcBorders>
            <w:shd w:val="clear" w:color="auto" w:fill="FFFFFF"/>
            <w:noWrap/>
          </w:tcPr>
          <w:p w:rsidR="00CA3B9D" w:rsidRPr="001A6B25" w:rsidRDefault="00CA3B9D" w:rsidP="003F0A32">
            <w:pPr>
              <w:jc w:val="center"/>
              <w:rPr>
                <w:sz w:val="24"/>
              </w:rPr>
            </w:pPr>
            <w:r w:rsidRPr="001A6B25">
              <w:rPr>
                <w:sz w:val="24"/>
              </w:rPr>
              <w:t>6,53</w:t>
            </w:r>
          </w:p>
        </w:tc>
        <w:tc>
          <w:tcPr>
            <w:tcW w:w="460" w:type="pct"/>
            <w:tcBorders>
              <w:top w:val="nil"/>
              <w:left w:val="nil"/>
              <w:bottom w:val="single" w:sz="4" w:space="0" w:color="auto"/>
              <w:right w:val="single" w:sz="4" w:space="0" w:color="auto"/>
            </w:tcBorders>
            <w:shd w:val="clear" w:color="auto" w:fill="FFFFFF"/>
            <w:noWrap/>
          </w:tcPr>
          <w:p w:rsidR="00CA3B9D" w:rsidRPr="001A6B25" w:rsidRDefault="00CA3B9D" w:rsidP="003F0A32">
            <w:pPr>
              <w:jc w:val="center"/>
              <w:rPr>
                <w:sz w:val="24"/>
              </w:rPr>
            </w:pPr>
            <w:r w:rsidRPr="001A6B25">
              <w:rPr>
                <w:sz w:val="24"/>
              </w:rPr>
              <w:t>2,85</w:t>
            </w:r>
          </w:p>
        </w:tc>
      </w:tr>
      <w:tr w:rsidR="00CA3B9D" w:rsidRPr="001A6B25"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1A6B25" w:rsidRDefault="00CA3B9D" w:rsidP="003F0A32">
            <w:pPr>
              <w:jc w:val="right"/>
              <w:rPr>
                <w:color w:val="000000"/>
                <w:sz w:val="24"/>
                <w:szCs w:val="24"/>
              </w:rPr>
            </w:pPr>
            <w:r w:rsidRPr="001A6B25">
              <w:rPr>
                <w:color w:val="000000"/>
                <w:sz w:val="24"/>
                <w:szCs w:val="24"/>
              </w:rPr>
              <w:t>6.</w:t>
            </w:r>
          </w:p>
        </w:tc>
        <w:tc>
          <w:tcPr>
            <w:tcW w:w="1942" w:type="pct"/>
            <w:tcBorders>
              <w:top w:val="nil"/>
              <w:left w:val="nil"/>
              <w:bottom w:val="single" w:sz="4" w:space="0" w:color="auto"/>
              <w:right w:val="single" w:sz="4" w:space="0" w:color="auto"/>
            </w:tcBorders>
            <w:shd w:val="clear" w:color="auto" w:fill="auto"/>
            <w:hideMark/>
          </w:tcPr>
          <w:p w:rsidR="00CA3B9D" w:rsidRPr="001A6B25" w:rsidRDefault="00CA3B9D" w:rsidP="003F0A32">
            <w:pPr>
              <w:rPr>
                <w:color w:val="000000"/>
                <w:sz w:val="24"/>
                <w:szCs w:val="24"/>
              </w:rPr>
            </w:pPr>
            <w:r w:rsidRPr="001A6B25">
              <w:rPr>
                <w:color w:val="000000"/>
                <w:sz w:val="24"/>
                <w:szCs w:val="24"/>
              </w:rPr>
              <w:t>ИП Константинов А.В. (пгт.Березово)</w:t>
            </w:r>
          </w:p>
        </w:tc>
        <w:tc>
          <w:tcPr>
            <w:tcW w:w="49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color w:val="000000"/>
                <w:sz w:val="24"/>
                <w:szCs w:val="24"/>
              </w:rPr>
            </w:pPr>
            <w:r w:rsidRPr="001A6B25">
              <w:rPr>
                <w:color w:val="000000"/>
                <w:sz w:val="24"/>
                <w:szCs w:val="24"/>
              </w:rPr>
              <w:t>0,00</w:t>
            </w:r>
          </w:p>
        </w:tc>
        <w:tc>
          <w:tcPr>
            <w:tcW w:w="422"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color w:val="000000"/>
                <w:sz w:val="24"/>
                <w:szCs w:val="24"/>
              </w:rPr>
            </w:pPr>
            <w:r w:rsidRPr="001A6B25">
              <w:rPr>
                <w:color w:val="000000"/>
                <w:sz w:val="24"/>
                <w:szCs w:val="24"/>
              </w:rPr>
              <w:t>0,00</w:t>
            </w:r>
          </w:p>
        </w:tc>
        <w:tc>
          <w:tcPr>
            <w:tcW w:w="490" w:type="pct"/>
            <w:tcBorders>
              <w:top w:val="nil"/>
              <w:left w:val="nil"/>
              <w:bottom w:val="single" w:sz="4" w:space="0" w:color="auto"/>
              <w:right w:val="nil"/>
            </w:tcBorders>
            <w:shd w:val="clear" w:color="auto" w:fill="auto"/>
            <w:noWrap/>
            <w:vAlign w:val="center"/>
          </w:tcPr>
          <w:p w:rsidR="00CA3B9D" w:rsidRPr="001A6B25" w:rsidRDefault="00CA3B9D" w:rsidP="003F0A32">
            <w:pPr>
              <w:jc w:val="center"/>
              <w:rPr>
                <w:color w:val="000000"/>
                <w:sz w:val="24"/>
                <w:szCs w:val="24"/>
              </w:rPr>
            </w:pPr>
            <w:r w:rsidRPr="001A6B25">
              <w:rPr>
                <w:color w:val="000000"/>
                <w:sz w:val="24"/>
                <w:szCs w:val="24"/>
              </w:rPr>
              <w:t>0,60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561"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46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0,45</w:t>
            </w:r>
          </w:p>
        </w:tc>
      </w:tr>
      <w:tr w:rsidR="00CA3B9D" w:rsidRPr="001A6B25" w:rsidTr="00EA70DE">
        <w:trPr>
          <w:trHeight w:val="20"/>
        </w:trPr>
        <w:tc>
          <w:tcPr>
            <w:tcW w:w="253" w:type="pct"/>
            <w:tcBorders>
              <w:top w:val="nil"/>
              <w:left w:val="single" w:sz="4" w:space="0" w:color="auto"/>
              <w:bottom w:val="single" w:sz="4" w:space="0" w:color="auto"/>
              <w:right w:val="single" w:sz="4" w:space="0" w:color="auto"/>
            </w:tcBorders>
            <w:shd w:val="clear" w:color="auto" w:fill="auto"/>
            <w:vAlign w:val="center"/>
            <w:hideMark/>
          </w:tcPr>
          <w:p w:rsidR="00CA3B9D" w:rsidRPr="001A6B25" w:rsidRDefault="00CA3B9D" w:rsidP="003F0A32">
            <w:pPr>
              <w:jc w:val="right"/>
              <w:rPr>
                <w:color w:val="000000"/>
                <w:sz w:val="24"/>
                <w:szCs w:val="24"/>
              </w:rPr>
            </w:pPr>
            <w:r w:rsidRPr="001A6B25">
              <w:rPr>
                <w:color w:val="000000"/>
                <w:sz w:val="24"/>
                <w:szCs w:val="24"/>
              </w:rPr>
              <w:t>7.</w:t>
            </w:r>
          </w:p>
        </w:tc>
        <w:tc>
          <w:tcPr>
            <w:tcW w:w="1942" w:type="pct"/>
            <w:tcBorders>
              <w:top w:val="nil"/>
              <w:left w:val="nil"/>
              <w:bottom w:val="single" w:sz="4" w:space="0" w:color="auto"/>
              <w:right w:val="single" w:sz="4" w:space="0" w:color="auto"/>
            </w:tcBorders>
            <w:shd w:val="clear" w:color="auto" w:fill="auto"/>
            <w:hideMark/>
          </w:tcPr>
          <w:p w:rsidR="00CA3B9D" w:rsidRPr="001A6B25" w:rsidRDefault="00CA3B9D" w:rsidP="003F0A32">
            <w:pPr>
              <w:rPr>
                <w:color w:val="000000"/>
                <w:sz w:val="24"/>
                <w:szCs w:val="24"/>
              </w:rPr>
            </w:pPr>
            <w:r w:rsidRPr="001A6B25">
              <w:rPr>
                <w:color w:val="000000"/>
                <w:sz w:val="24"/>
                <w:szCs w:val="24"/>
              </w:rPr>
              <w:t>ДООО «Хлеб» (пгт.</w:t>
            </w:r>
            <w:r w:rsidR="00C94CB1" w:rsidRPr="001A6B25">
              <w:rPr>
                <w:color w:val="000000"/>
                <w:sz w:val="24"/>
                <w:szCs w:val="24"/>
              </w:rPr>
              <w:t xml:space="preserve"> </w:t>
            </w:r>
            <w:r w:rsidRPr="001A6B25">
              <w:rPr>
                <w:color w:val="000000"/>
                <w:sz w:val="24"/>
                <w:szCs w:val="24"/>
              </w:rPr>
              <w:t>Игрим)</w:t>
            </w:r>
          </w:p>
        </w:tc>
        <w:tc>
          <w:tcPr>
            <w:tcW w:w="49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color w:val="000000"/>
                <w:sz w:val="24"/>
                <w:szCs w:val="24"/>
              </w:rPr>
            </w:pPr>
            <w:r w:rsidRPr="001A6B25">
              <w:rPr>
                <w:color w:val="000000"/>
                <w:sz w:val="24"/>
                <w:szCs w:val="24"/>
              </w:rPr>
              <w:t>65,00</w:t>
            </w:r>
          </w:p>
        </w:tc>
        <w:tc>
          <w:tcPr>
            <w:tcW w:w="422"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color w:val="000000"/>
                <w:sz w:val="24"/>
                <w:szCs w:val="24"/>
              </w:rPr>
            </w:pPr>
            <w:r w:rsidRPr="001A6B25">
              <w:rPr>
                <w:color w:val="000000"/>
                <w:sz w:val="24"/>
                <w:szCs w:val="24"/>
              </w:rPr>
              <w:t>10,00</w:t>
            </w:r>
          </w:p>
        </w:tc>
        <w:tc>
          <w:tcPr>
            <w:tcW w:w="490" w:type="pct"/>
            <w:tcBorders>
              <w:top w:val="nil"/>
              <w:left w:val="nil"/>
              <w:bottom w:val="single" w:sz="4" w:space="0" w:color="auto"/>
              <w:right w:val="nil"/>
            </w:tcBorders>
            <w:shd w:val="clear" w:color="auto" w:fill="auto"/>
            <w:noWrap/>
            <w:vAlign w:val="center"/>
          </w:tcPr>
          <w:p w:rsidR="00CA3B9D" w:rsidRPr="001A6B25" w:rsidRDefault="00CA3B9D" w:rsidP="003F0A32">
            <w:pPr>
              <w:jc w:val="center"/>
              <w:rPr>
                <w:color w:val="000000"/>
                <w:sz w:val="24"/>
                <w:szCs w:val="24"/>
              </w:rPr>
            </w:pPr>
            <w:r w:rsidRPr="001A6B25">
              <w:rPr>
                <w:color w:val="000000"/>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1A6B25" w:rsidRDefault="00CA3B9D" w:rsidP="003F0A32">
            <w:pPr>
              <w:jc w:val="center"/>
              <w:rPr>
                <w:color w:val="000000"/>
                <w:sz w:val="24"/>
                <w:szCs w:val="24"/>
              </w:rPr>
            </w:pPr>
            <w:r w:rsidRPr="001A6B25">
              <w:rPr>
                <w:color w:val="000000"/>
                <w:sz w:val="24"/>
                <w:szCs w:val="24"/>
              </w:rPr>
              <w:t>0,00</w:t>
            </w:r>
          </w:p>
        </w:tc>
        <w:tc>
          <w:tcPr>
            <w:tcW w:w="561"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color w:val="000000"/>
                <w:sz w:val="24"/>
                <w:szCs w:val="24"/>
              </w:rPr>
            </w:pPr>
            <w:r w:rsidRPr="001A6B25">
              <w:rPr>
                <w:color w:val="000000"/>
                <w:sz w:val="24"/>
                <w:szCs w:val="24"/>
              </w:rPr>
              <w:t>0,00</w:t>
            </w:r>
          </w:p>
        </w:tc>
        <w:tc>
          <w:tcPr>
            <w:tcW w:w="46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color w:val="000000"/>
                <w:sz w:val="24"/>
                <w:szCs w:val="24"/>
              </w:rPr>
            </w:pPr>
            <w:r w:rsidRPr="001A6B25">
              <w:rPr>
                <w:color w:val="000000"/>
                <w:sz w:val="24"/>
                <w:szCs w:val="24"/>
              </w:rPr>
              <w:t>0,00</w:t>
            </w:r>
          </w:p>
        </w:tc>
      </w:tr>
      <w:tr w:rsidR="00CA3B9D" w:rsidRPr="001A6B25" w:rsidTr="00EA70DE">
        <w:trPr>
          <w:trHeight w:val="20"/>
        </w:trPr>
        <w:tc>
          <w:tcPr>
            <w:tcW w:w="253" w:type="pct"/>
            <w:tcBorders>
              <w:top w:val="nil"/>
              <w:left w:val="single" w:sz="4" w:space="0" w:color="auto"/>
              <w:bottom w:val="single" w:sz="4" w:space="0" w:color="auto"/>
              <w:right w:val="single" w:sz="4" w:space="0" w:color="auto"/>
            </w:tcBorders>
            <w:shd w:val="clear" w:color="auto" w:fill="auto"/>
          </w:tcPr>
          <w:p w:rsidR="00CA3B9D" w:rsidRPr="001A6B25" w:rsidRDefault="00CA3B9D" w:rsidP="003F0A32">
            <w:pPr>
              <w:jc w:val="right"/>
              <w:rPr>
                <w:color w:val="000000"/>
                <w:sz w:val="24"/>
                <w:szCs w:val="24"/>
              </w:rPr>
            </w:pPr>
            <w:r w:rsidRPr="001A6B25">
              <w:rPr>
                <w:color w:val="000000"/>
                <w:sz w:val="24"/>
                <w:szCs w:val="24"/>
              </w:rPr>
              <w:t>8.</w:t>
            </w:r>
          </w:p>
        </w:tc>
        <w:tc>
          <w:tcPr>
            <w:tcW w:w="1942" w:type="pct"/>
            <w:tcBorders>
              <w:top w:val="nil"/>
              <w:left w:val="nil"/>
              <w:bottom w:val="single" w:sz="4" w:space="0" w:color="auto"/>
              <w:right w:val="single" w:sz="4" w:space="0" w:color="auto"/>
            </w:tcBorders>
            <w:shd w:val="clear" w:color="auto" w:fill="auto"/>
          </w:tcPr>
          <w:p w:rsidR="00CA3B9D" w:rsidRPr="001A6B25" w:rsidRDefault="00CA3B9D" w:rsidP="003F0A32">
            <w:pPr>
              <w:rPr>
                <w:color w:val="000000"/>
                <w:sz w:val="24"/>
                <w:szCs w:val="24"/>
              </w:rPr>
            </w:pPr>
            <w:r w:rsidRPr="001A6B25">
              <w:rPr>
                <w:color w:val="000000"/>
                <w:sz w:val="24"/>
                <w:szCs w:val="24"/>
              </w:rPr>
              <w:t>ООО «Северов» (пгт. Игрим)</w:t>
            </w:r>
          </w:p>
        </w:tc>
        <w:tc>
          <w:tcPr>
            <w:tcW w:w="49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w:t>
            </w:r>
          </w:p>
        </w:tc>
        <w:tc>
          <w:tcPr>
            <w:tcW w:w="422"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w:t>
            </w:r>
          </w:p>
        </w:tc>
        <w:tc>
          <w:tcPr>
            <w:tcW w:w="490" w:type="pct"/>
            <w:tcBorders>
              <w:top w:val="nil"/>
              <w:left w:val="nil"/>
              <w:bottom w:val="single" w:sz="4" w:space="0" w:color="auto"/>
              <w:right w:val="nil"/>
            </w:tcBorders>
            <w:shd w:val="clear" w:color="auto" w:fill="auto"/>
            <w:noWrap/>
            <w:vAlign w:val="center"/>
          </w:tcPr>
          <w:p w:rsidR="00CA3B9D" w:rsidRPr="001A6B25" w:rsidRDefault="00CA3B9D" w:rsidP="003F0A32">
            <w:pPr>
              <w:jc w:val="center"/>
              <w:rPr>
                <w:sz w:val="24"/>
                <w:szCs w:val="24"/>
              </w:rPr>
            </w:pPr>
            <w:r w:rsidRPr="001A6B25">
              <w:rPr>
                <w:sz w:val="24"/>
                <w:szCs w:val="24"/>
              </w:rPr>
              <w:t>-</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6,36</w:t>
            </w:r>
          </w:p>
        </w:tc>
        <w:tc>
          <w:tcPr>
            <w:tcW w:w="561"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1,28</w:t>
            </w:r>
          </w:p>
        </w:tc>
        <w:tc>
          <w:tcPr>
            <w:tcW w:w="46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0,00</w:t>
            </w:r>
          </w:p>
        </w:tc>
      </w:tr>
      <w:tr w:rsidR="00CA3B9D" w:rsidRPr="001A6B25"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1A6B25" w:rsidRDefault="00CA3B9D" w:rsidP="003F0A32">
            <w:pPr>
              <w:jc w:val="right"/>
              <w:rPr>
                <w:color w:val="000000"/>
                <w:sz w:val="24"/>
                <w:szCs w:val="24"/>
              </w:rPr>
            </w:pPr>
            <w:r w:rsidRPr="001A6B25">
              <w:rPr>
                <w:color w:val="000000"/>
                <w:sz w:val="24"/>
                <w:szCs w:val="24"/>
              </w:rPr>
              <w:t>9.</w:t>
            </w:r>
          </w:p>
        </w:tc>
        <w:tc>
          <w:tcPr>
            <w:tcW w:w="1942" w:type="pct"/>
            <w:tcBorders>
              <w:top w:val="nil"/>
              <w:left w:val="nil"/>
              <w:bottom w:val="single" w:sz="4" w:space="0" w:color="auto"/>
              <w:right w:val="single" w:sz="4" w:space="0" w:color="auto"/>
            </w:tcBorders>
            <w:shd w:val="clear" w:color="auto" w:fill="auto"/>
            <w:hideMark/>
          </w:tcPr>
          <w:p w:rsidR="00CA3B9D" w:rsidRPr="001A6B25" w:rsidRDefault="00CA3B9D" w:rsidP="003F0A32">
            <w:pPr>
              <w:rPr>
                <w:color w:val="000000"/>
                <w:sz w:val="24"/>
                <w:szCs w:val="24"/>
              </w:rPr>
            </w:pPr>
            <w:r w:rsidRPr="001A6B25">
              <w:rPr>
                <w:color w:val="000000"/>
                <w:sz w:val="24"/>
                <w:szCs w:val="24"/>
              </w:rPr>
              <w:t>ИП Куперштейн С.И. (пгт.</w:t>
            </w:r>
            <w:r w:rsidR="00C94CB1" w:rsidRPr="001A6B25">
              <w:rPr>
                <w:color w:val="000000"/>
                <w:sz w:val="24"/>
                <w:szCs w:val="24"/>
              </w:rPr>
              <w:t xml:space="preserve"> </w:t>
            </w:r>
            <w:r w:rsidRPr="001A6B25">
              <w:rPr>
                <w:color w:val="000000"/>
                <w:sz w:val="24"/>
                <w:szCs w:val="24"/>
              </w:rPr>
              <w:t>Игрим)</w:t>
            </w:r>
          </w:p>
        </w:tc>
        <w:tc>
          <w:tcPr>
            <w:tcW w:w="49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37,70</w:t>
            </w:r>
          </w:p>
        </w:tc>
        <w:tc>
          <w:tcPr>
            <w:tcW w:w="422"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3,00</w:t>
            </w:r>
          </w:p>
        </w:tc>
        <w:tc>
          <w:tcPr>
            <w:tcW w:w="490" w:type="pct"/>
            <w:tcBorders>
              <w:top w:val="nil"/>
              <w:left w:val="nil"/>
              <w:bottom w:val="single" w:sz="4" w:space="0" w:color="auto"/>
              <w:right w:val="nil"/>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54,00</w:t>
            </w:r>
          </w:p>
        </w:tc>
        <w:tc>
          <w:tcPr>
            <w:tcW w:w="561"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4,20</w:t>
            </w:r>
          </w:p>
        </w:tc>
        <w:tc>
          <w:tcPr>
            <w:tcW w:w="46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0,00</w:t>
            </w:r>
          </w:p>
        </w:tc>
      </w:tr>
      <w:tr w:rsidR="00CA3B9D" w:rsidRPr="001A6B25"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1A6B25" w:rsidRDefault="00CA3B9D" w:rsidP="003F0A32">
            <w:pPr>
              <w:jc w:val="right"/>
              <w:rPr>
                <w:color w:val="000000"/>
                <w:sz w:val="24"/>
                <w:szCs w:val="24"/>
              </w:rPr>
            </w:pPr>
            <w:r w:rsidRPr="001A6B25">
              <w:rPr>
                <w:color w:val="000000"/>
                <w:sz w:val="24"/>
                <w:szCs w:val="24"/>
              </w:rPr>
              <w:t>10.</w:t>
            </w:r>
          </w:p>
        </w:tc>
        <w:tc>
          <w:tcPr>
            <w:tcW w:w="1942" w:type="pct"/>
            <w:tcBorders>
              <w:top w:val="nil"/>
              <w:left w:val="nil"/>
              <w:bottom w:val="single" w:sz="4" w:space="0" w:color="auto"/>
              <w:right w:val="single" w:sz="4" w:space="0" w:color="auto"/>
            </w:tcBorders>
            <w:shd w:val="clear" w:color="auto" w:fill="auto"/>
            <w:hideMark/>
          </w:tcPr>
          <w:p w:rsidR="00CA3B9D" w:rsidRPr="001A6B25" w:rsidRDefault="00CA3B9D" w:rsidP="003F0A32">
            <w:pPr>
              <w:rPr>
                <w:color w:val="000000"/>
                <w:sz w:val="24"/>
                <w:szCs w:val="24"/>
              </w:rPr>
            </w:pPr>
            <w:r w:rsidRPr="001A6B25">
              <w:rPr>
                <w:color w:val="000000"/>
                <w:sz w:val="24"/>
                <w:szCs w:val="24"/>
              </w:rPr>
              <w:t>ИП Сафаров Х.Ш. (с.</w:t>
            </w:r>
            <w:r w:rsidR="00C94CB1" w:rsidRPr="001A6B25">
              <w:rPr>
                <w:color w:val="000000"/>
                <w:sz w:val="24"/>
                <w:szCs w:val="24"/>
              </w:rPr>
              <w:t xml:space="preserve"> </w:t>
            </w:r>
            <w:r w:rsidRPr="001A6B25">
              <w:rPr>
                <w:color w:val="000000"/>
                <w:sz w:val="24"/>
                <w:szCs w:val="24"/>
              </w:rPr>
              <w:t>Теги)</w:t>
            </w:r>
          </w:p>
        </w:tc>
        <w:tc>
          <w:tcPr>
            <w:tcW w:w="49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color w:val="000000"/>
                <w:sz w:val="24"/>
                <w:szCs w:val="24"/>
              </w:rPr>
            </w:pPr>
            <w:r w:rsidRPr="001A6B25">
              <w:rPr>
                <w:color w:val="000000"/>
                <w:sz w:val="24"/>
                <w:szCs w:val="24"/>
              </w:rPr>
              <w:t>8,00</w:t>
            </w:r>
          </w:p>
        </w:tc>
        <w:tc>
          <w:tcPr>
            <w:tcW w:w="422"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color w:val="000000"/>
                <w:sz w:val="24"/>
                <w:szCs w:val="24"/>
              </w:rPr>
            </w:pPr>
            <w:r w:rsidRPr="001A6B25">
              <w:rPr>
                <w:color w:val="000000"/>
                <w:sz w:val="24"/>
                <w:szCs w:val="24"/>
              </w:rPr>
              <w:t>0,00</w:t>
            </w:r>
          </w:p>
        </w:tc>
        <w:tc>
          <w:tcPr>
            <w:tcW w:w="490" w:type="pct"/>
            <w:tcBorders>
              <w:top w:val="nil"/>
              <w:left w:val="nil"/>
              <w:bottom w:val="single" w:sz="4" w:space="0" w:color="auto"/>
              <w:right w:val="nil"/>
            </w:tcBorders>
            <w:shd w:val="clear" w:color="auto" w:fill="auto"/>
            <w:noWrap/>
            <w:vAlign w:val="center"/>
          </w:tcPr>
          <w:p w:rsidR="00CA3B9D" w:rsidRPr="001A6B25" w:rsidRDefault="00CA3B9D" w:rsidP="003F0A32">
            <w:pPr>
              <w:jc w:val="center"/>
              <w:rPr>
                <w:color w:val="000000"/>
                <w:sz w:val="24"/>
                <w:szCs w:val="24"/>
              </w:rPr>
            </w:pPr>
            <w:r w:rsidRPr="001A6B25">
              <w:rPr>
                <w:color w:val="000000"/>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8,00</w:t>
            </w:r>
          </w:p>
        </w:tc>
        <w:tc>
          <w:tcPr>
            <w:tcW w:w="561"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0,00</w:t>
            </w:r>
          </w:p>
        </w:tc>
        <w:tc>
          <w:tcPr>
            <w:tcW w:w="46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0,00</w:t>
            </w:r>
          </w:p>
        </w:tc>
      </w:tr>
      <w:tr w:rsidR="00CA3B9D" w:rsidRPr="001A6B25"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1A6B25" w:rsidRDefault="00CA3B9D" w:rsidP="003F0A32">
            <w:pPr>
              <w:jc w:val="right"/>
              <w:rPr>
                <w:color w:val="000000"/>
                <w:sz w:val="24"/>
                <w:szCs w:val="24"/>
              </w:rPr>
            </w:pPr>
            <w:r w:rsidRPr="001A6B25">
              <w:rPr>
                <w:color w:val="000000"/>
                <w:sz w:val="24"/>
                <w:szCs w:val="24"/>
              </w:rPr>
              <w:t>11.</w:t>
            </w:r>
          </w:p>
        </w:tc>
        <w:tc>
          <w:tcPr>
            <w:tcW w:w="1942" w:type="pct"/>
            <w:tcBorders>
              <w:top w:val="nil"/>
              <w:left w:val="nil"/>
              <w:bottom w:val="single" w:sz="4" w:space="0" w:color="auto"/>
              <w:right w:val="single" w:sz="4" w:space="0" w:color="auto"/>
            </w:tcBorders>
            <w:shd w:val="clear" w:color="auto" w:fill="auto"/>
            <w:hideMark/>
          </w:tcPr>
          <w:p w:rsidR="00CA3B9D" w:rsidRPr="001A6B25" w:rsidRDefault="00CA3B9D" w:rsidP="003F0A32">
            <w:pPr>
              <w:rPr>
                <w:color w:val="000000"/>
                <w:sz w:val="24"/>
                <w:szCs w:val="24"/>
              </w:rPr>
            </w:pPr>
            <w:r w:rsidRPr="001A6B25">
              <w:rPr>
                <w:color w:val="000000"/>
                <w:sz w:val="24"/>
                <w:szCs w:val="24"/>
              </w:rPr>
              <w:t>ИП Лесник Е.В. (п. Ванзетур)</w:t>
            </w:r>
          </w:p>
        </w:tc>
        <w:tc>
          <w:tcPr>
            <w:tcW w:w="49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14,70</w:t>
            </w:r>
          </w:p>
        </w:tc>
        <w:tc>
          <w:tcPr>
            <w:tcW w:w="422"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490" w:type="pct"/>
            <w:tcBorders>
              <w:top w:val="nil"/>
              <w:left w:val="nil"/>
              <w:bottom w:val="single" w:sz="4" w:space="0" w:color="auto"/>
              <w:right w:val="nil"/>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14,80</w:t>
            </w:r>
          </w:p>
        </w:tc>
        <w:tc>
          <w:tcPr>
            <w:tcW w:w="561"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0,00</w:t>
            </w:r>
          </w:p>
        </w:tc>
        <w:tc>
          <w:tcPr>
            <w:tcW w:w="46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0,00</w:t>
            </w:r>
          </w:p>
        </w:tc>
      </w:tr>
      <w:tr w:rsidR="00CA3B9D" w:rsidRPr="001A6B25"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1A6B25" w:rsidRDefault="00CA3B9D" w:rsidP="003F0A32">
            <w:pPr>
              <w:jc w:val="right"/>
              <w:rPr>
                <w:color w:val="000000"/>
                <w:sz w:val="24"/>
                <w:szCs w:val="24"/>
              </w:rPr>
            </w:pPr>
            <w:r w:rsidRPr="001A6B25">
              <w:rPr>
                <w:color w:val="000000"/>
                <w:sz w:val="24"/>
                <w:szCs w:val="24"/>
              </w:rPr>
              <w:lastRenderedPageBreak/>
              <w:t>12.</w:t>
            </w:r>
          </w:p>
        </w:tc>
        <w:tc>
          <w:tcPr>
            <w:tcW w:w="1942" w:type="pct"/>
            <w:tcBorders>
              <w:top w:val="nil"/>
              <w:left w:val="nil"/>
              <w:bottom w:val="single" w:sz="4" w:space="0" w:color="auto"/>
              <w:right w:val="single" w:sz="4" w:space="0" w:color="auto"/>
            </w:tcBorders>
            <w:shd w:val="clear" w:color="auto" w:fill="auto"/>
            <w:hideMark/>
          </w:tcPr>
          <w:p w:rsidR="00CA3B9D" w:rsidRPr="001A6B25" w:rsidRDefault="00CA3B9D" w:rsidP="003F0A32">
            <w:pPr>
              <w:rPr>
                <w:color w:val="000000"/>
                <w:sz w:val="24"/>
                <w:szCs w:val="24"/>
              </w:rPr>
            </w:pPr>
            <w:r w:rsidRPr="001A6B25">
              <w:rPr>
                <w:color w:val="000000"/>
                <w:sz w:val="24"/>
                <w:szCs w:val="24"/>
              </w:rPr>
              <w:t>Сосьвинский рыбкооп (с.</w:t>
            </w:r>
            <w:r w:rsidR="00C94CB1" w:rsidRPr="001A6B25">
              <w:rPr>
                <w:color w:val="000000"/>
                <w:sz w:val="24"/>
                <w:szCs w:val="24"/>
              </w:rPr>
              <w:t xml:space="preserve"> </w:t>
            </w:r>
            <w:r w:rsidRPr="001A6B25">
              <w:rPr>
                <w:color w:val="000000"/>
                <w:sz w:val="24"/>
                <w:szCs w:val="24"/>
              </w:rPr>
              <w:t>Саранпауль)</w:t>
            </w:r>
          </w:p>
        </w:tc>
        <w:tc>
          <w:tcPr>
            <w:tcW w:w="49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3,00</w:t>
            </w:r>
          </w:p>
        </w:tc>
        <w:tc>
          <w:tcPr>
            <w:tcW w:w="422"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0,40</w:t>
            </w:r>
          </w:p>
        </w:tc>
        <w:tc>
          <w:tcPr>
            <w:tcW w:w="490" w:type="pct"/>
            <w:tcBorders>
              <w:top w:val="nil"/>
              <w:left w:val="nil"/>
              <w:bottom w:val="single" w:sz="4" w:space="0" w:color="auto"/>
              <w:right w:val="nil"/>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561"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46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r>
      <w:tr w:rsidR="00CA3B9D" w:rsidRPr="001A6B25" w:rsidTr="00EA70DE">
        <w:trPr>
          <w:trHeight w:val="20"/>
        </w:trPr>
        <w:tc>
          <w:tcPr>
            <w:tcW w:w="253" w:type="pct"/>
            <w:tcBorders>
              <w:top w:val="single" w:sz="4" w:space="0" w:color="auto"/>
              <w:left w:val="single" w:sz="4" w:space="0" w:color="auto"/>
              <w:bottom w:val="single" w:sz="4" w:space="0" w:color="auto"/>
              <w:right w:val="single" w:sz="4" w:space="0" w:color="auto"/>
            </w:tcBorders>
            <w:shd w:val="clear" w:color="auto" w:fill="auto"/>
            <w:hideMark/>
          </w:tcPr>
          <w:p w:rsidR="00CA3B9D" w:rsidRPr="001A6B25" w:rsidRDefault="00CA3B9D" w:rsidP="003F0A32">
            <w:pPr>
              <w:jc w:val="right"/>
              <w:rPr>
                <w:color w:val="000000"/>
                <w:sz w:val="24"/>
                <w:szCs w:val="24"/>
              </w:rPr>
            </w:pPr>
            <w:r w:rsidRPr="001A6B25">
              <w:rPr>
                <w:color w:val="000000"/>
                <w:sz w:val="24"/>
                <w:szCs w:val="24"/>
              </w:rPr>
              <w:t>13.</w:t>
            </w:r>
          </w:p>
        </w:tc>
        <w:tc>
          <w:tcPr>
            <w:tcW w:w="1942" w:type="pct"/>
            <w:tcBorders>
              <w:top w:val="single" w:sz="4" w:space="0" w:color="auto"/>
              <w:left w:val="nil"/>
              <w:bottom w:val="single" w:sz="4" w:space="0" w:color="auto"/>
              <w:right w:val="single" w:sz="4" w:space="0" w:color="auto"/>
            </w:tcBorders>
            <w:shd w:val="clear" w:color="auto" w:fill="auto"/>
            <w:hideMark/>
          </w:tcPr>
          <w:p w:rsidR="00CA3B9D" w:rsidRPr="001A6B25" w:rsidRDefault="00CA3B9D" w:rsidP="003F0A32">
            <w:pPr>
              <w:rPr>
                <w:color w:val="000000"/>
                <w:sz w:val="24"/>
                <w:szCs w:val="24"/>
              </w:rPr>
            </w:pPr>
            <w:r w:rsidRPr="001A6B25">
              <w:rPr>
                <w:color w:val="000000"/>
                <w:sz w:val="24"/>
                <w:szCs w:val="24"/>
              </w:rPr>
              <w:t>Сосьвинский рыбкооп (п.</w:t>
            </w:r>
            <w:r w:rsidR="00C94CB1" w:rsidRPr="001A6B25">
              <w:rPr>
                <w:color w:val="000000"/>
                <w:sz w:val="24"/>
                <w:szCs w:val="24"/>
              </w:rPr>
              <w:t xml:space="preserve"> </w:t>
            </w:r>
            <w:r w:rsidRPr="001A6B25">
              <w:rPr>
                <w:color w:val="000000"/>
                <w:sz w:val="24"/>
                <w:szCs w:val="24"/>
              </w:rPr>
              <w:t>Сосьва)</w:t>
            </w:r>
          </w:p>
        </w:tc>
        <w:tc>
          <w:tcPr>
            <w:tcW w:w="490" w:type="pct"/>
            <w:tcBorders>
              <w:top w:val="single" w:sz="4" w:space="0" w:color="auto"/>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11,30</w:t>
            </w:r>
          </w:p>
        </w:tc>
        <w:tc>
          <w:tcPr>
            <w:tcW w:w="422" w:type="pct"/>
            <w:tcBorders>
              <w:top w:val="single" w:sz="4" w:space="0" w:color="auto"/>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2,86</w:t>
            </w:r>
          </w:p>
        </w:tc>
        <w:tc>
          <w:tcPr>
            <w:tcW w:w="490" w:type="pct"/>
            <w:tcBorders>
              <w:top w:val="single" w:sz="4" w:space="0" w:color="auto"/>
              <w:left w:val="nil"/>
              <w:bottom w:val="single" w:sz="4" w:space="0" w:color="auto"/>
              <w:right w:val="nil"/>
            </w:tcBorders>
            <w:shd w:val="clear" w:color="auto" w:fill="auto"/>
            <w:noWrap/>
            <w:vAlign w:val="center"/>
          </w:tcPr>
          <w:p w:rsidR="00CA3B9D" w:rsidRPr="001A6B25" w:rsidRDefault="00CA3B9D" w:rsidP="003F0A32">
            <w:pPr>
              <w:jc w:val="center"/>
              <w:rPr>
                <w:sz w:val="24"/>
                <w:szCs w:val="24"/>
              </w:rPr>
            </w:pPr>
            <w:r w:rsidRPr="001A6B25">
              <w:rPr>
                <w:sz w:val="24"/>
                <w:szCs w:val="24"/>
              </w:rPr>
              <w:t>0,45</w:t>
            </w:r>
          </w:p>
        </w:tc>
        <w:tc>
          <w:tcPr>
            <w:tcW w:w="3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52,60</w:t>
            </w:r>
          </w:p>
        </w:tc>
        <w:tc>
          <w:tcPr>
            <w:tcW w:w="561" w:type="pct"/>
            <w:tcBorders>
              <w:top w:val="single" w:sz="4" w:space="0" w:color="auto"/>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7,70</w:t>
            </w:r>
          </w:p>
        </w:tc>
        <w:tc>
          <w:tcPr>
            <w:tcW w:w="460" w:type="pct"/>
            <w:tcBorders>
              <w:top w:val="single" w:sz="4" w:space="0" w:color="auto"/>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1,98</w:t>
            </w:r>
          </w:p>
        </w:tc>
      </w:tr>
      <w:tr w:rsidR="00CA3B9D" w:rsidRPr="001A6B25"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1A6B25" w:rsidRDefault="00CA3B9D" w:rsidP="003F0A32">
            <w:pPr>
              <w:jc w:val="right"/>
              <w:rPr>
                <w:color w:val="000000"/>
                <w:sz w:val="24"/>
                <w:szCs w:val="24"/>
              </w:rPr>
            </w:pPr>
            <w:r w:rsidRPr="001A6B25">
              <w:rPr>
                <w:color w:val="000000"/>
                <w:sz w:val="24"/>
                <w:szCs w:val="24"/>
              </w:rPr>
              <w:t>14.</w:t>
            </w:r>
          </w:p>
        </w:tc>
        <w:tc>
          <w:tcPr>
            <w:tcW w:w="1942" w:type="pct"/>
            <w:tcBorders>
              <w:top w:val="nil"/>
              <w:left w:val="nil"/>
              <w:bottom w:val="single" w:sz="4" w:space="0" w:color="auto"/>
              <w:right w:val="single" w:sz="4" w:space="0" w:color="auto"/>
            </w:tcBorders>
            <w:shd w:val="clear" w:color="auto" w:fill="auto"/>
            <w:hideMark/>
          </w:tcPr>
          <w:p w:rsidR="00CA3B9D" w:rsidRPr="001A6B25" w:rsidRDefault="00CA3B9D" w:rsidP="003F0A32">
            <w:pPr>
              <w:rPr>
                <w:color w:val="000000"/>
                <w:sz w:val="24"/>
                <w:szCs w:val="24"/>
              </w:rPr>
            </w:pPr>
            <w:r w:rsidRPr="001A6B25">
              <w:rPr>
                <w:color w:val="000000"/>
                <w:sz w:val="24"/>
                <w:szCs w:val="24"/>
              </w:rPr>
              <w:t>ИП Политова А.П. (с.</w:t>
            </w:r>
            <w:r w:rsidR="00C94CB1" w:rsidRPr="001A6B25">
              <w:rPr>
                <w:color w:val="000000"/>
                <w:sz w:val="24"/>
                <w:szCs w:val="24"/>
              </w:rPr>
              <w:t xml:space="preserve"> </w:t>
            </w:r>
            <w:r w:rsidRPr="001A6B25">
              <w:rPr>
                <w:color w:val="000000"/>
                <w:sz w:val="24"/>
                <w:szCs w:val="24"/>
              </w:rPr>
              <w:t>Саранпауль)</w:t>
            </w:r>
          </w:p>
        </w:tc>
        <w:tc>
          <w:tcPr>
            <w:tcW w:w="49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51,00</w:t>
            </w:r>
          </w:p>
        </w:tc>
        <w:tc>
          <w:tcPr>
            <w:tcW w:w="422"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490" w:type="pct"/>
            <w:tcBorders>
              <w:top w:val="nil"/>
              <w:left w:val="nil"/>
              <w:bottom w:val="single" w:sz="4" w:space="0" w:color="auto"/>
              <w:right w:val="nil"/>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52,80</w:t>
            </w:r>
          </w:p>
        </w:tc>
        <w:tc>
          <w:tcPr>
            <w:tcW w:w="561"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0,00</w:t>
            </w:r>
          </w:p>
        </w:tc>
        <w:tc>
          <w:tcPr>
            <w:tcW w:w="46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0,00</w:t>
            </w:r>
          </w:p>
        </w:tc>
      </w:tr>
      <w:tr w:rsidR="00CA3B9D" w:rsidRPr="001A6B25" w:rsidTr="00EA70DE">
        <w:trPr>
          <w:trHeight w:val="20"/>
        </w:trPr>
        <w:tc>
          <w:tcPr>
            <w:tcW w:w="253" w:type="pct"/>
            <w:tcBorders>
              <w:top w:val="single" w:sz="4" w:space="0" w:color="auto"/>
              <w:left w:val="single" w:sz="4" w:space="0" w:color="auto"/>
              <w:bottom w:val="single" w:sz="4" w:space="0" w:color="auto"/>
              <w:right w:val="single" w:sz="4" w:space="0" w:color="auto"/>
            </w:tcBorders>
            <w:shd w:val="clear" w:color="auto" w:fill="auto"/>
            <w:hideMark/>
          </w:tcPr>
          <w:p w:rsidR="00CA3B9D" w:rsidRPr="001A6B25" w:rsidRDefault="00CA3B9D" w:rsidP="003F0A32">
            <w:pPr>
              <w:jc w:val="right"/>
              <w:rPr>
                <w:color w:val="000000"/>
                <w:sz w:val="24"/>
                <w:szCs w:val="24"/>
              </w:rPr>
            </w:pPr>
            <w:r w:rsidRPr="001A6B25">
              <w:rPr>
                <w:color w:val="000000"/>
                <w:sz w:val="24"/>
                <w:szCs w:val="24"/>
              </w:rPr>
              <w:t>15.</w:t>
            </w:r>
          </w:p>
        </w:tc>
        <w:tc>
          <w:tcPr>
            <w:tcW w:w="1942" w:type="pct"/>
            <w:tcBorders>
              <w:top w:val="single" w:sz="4" w:space="0" w:color="auto"/>
              <w:left w:val="nil"/>
              <w:bottom w:val="single" w:sz="4" w:space="0" w:color="auto"/>
              <w:right w:val="single" w:sz="4" w:space="0" w:color="auto"/>
            </w:tcBorders>
            <w:shd w:val="clear" w:color="auto" w:fill="auto"/>
            <w:hideMark/>
          </w:tcPr>
          <w:p w:rsidR="00CA3B9D" w:rsidRPr="001A6B25" w:rsidRDefault="00CA3B9D" w:rsidP="003F0A32">
            <w:pPr>
              <w:rPr>
                <w:color w:val="000000"/>
                <w:sz w:val="24"/>
                <w:szCs w:val="24"/>
              </w:rPr>
            </w:pPr>
            <w:r w:rsidRPr="001A6B25">
              <w:rPr>
                <w:color w:val="000000"/>
                <w:sz w:val="24"/>
                <w:szCs w:val="24"/>
              </w:rPr>
              <w:t>ИП Шарапова К.Б. (с.</w:t>
            </w:r>
            <w:r w:rsidR="00C94CB1" w:rsidRPr="001A6B25">
              <w:rPr>
                <w:color w:val="000000"/>
                <w:sz w:val="24"/>
                <w:szCs w:val="24"/>
              </w:rPr>
              <w:t xml:space="preserve"> </w:t>
            </w:r>
            <w:r w:rsidRPr="001A6B25">
              <w:rPr>
                <w:color w:val="000000"/>
                <w:sz w:val="24"/>
                <w:szCs w:val="24"/>
              </w:rPr>
              <w:t>Саранпауль)</w:t>
            </w:r>
          </w:p>
        </w:tc>
        <w:tc>
          <w:tcPr>
            <w:tcW w:w="490" w:type="pct"/>
            <w:tcBorders>
              <w:top w:val="single" w:sz="4" w:space="0" w:color="auto"/>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39,57</w:t>
            </w:r>
          </w:p>
        </w:tc>
        <w:tc>
          <w:tcPr>
            <w:tcW w:w="422" w:type="pct"/>
            <w:tcBorders>
              <w:top w:val="single" w:sz="4" w:space="0" w:color="auto"/>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8,90</w:t>
            </w:r>
          </w:p>
        </w:tc>
        <w:tc>
          <w:tcPr>
            <w:tcW w:w="490" w:type="pct"/>
            <w:tcBorders>
              <w:top w:val="single" w:sz="4" w:space="0" w:color="auto"/>
              <w:left w:val="nil"/>
              <w:bottom w:val="single" w:sz="4" w:space="0" w:color="auto"/>
              <w:right w:val="nil"/>
            </w:tcBorders>
            <w:shd w:val="clear" w:color="auto" w:fill="auto"/>
            <w:noWrap/>
            <w:vAlign w:val="center"/>
          </w:tcPr>
          <w:p w:rsidR="00CA3B9D" w:rsidRPr="001A6B25" w:rsidRDefault="00CA3B9D" w:rsidP="003F0A32">
            <w:pPr>
              <w:jc w:val="center"/>
              <w:rPr>
                <w:sz w:val="24"/>
                <w:szCs w:val="24"/>
              </w:rPr>
            </w:pPr>
            <w:r w:rsidRPr="001A6B25">
              <w:rPr>
                <w:sz w:val="24"/>
                <w:szCs w:val="24"/>
              </w:rPr>
              <w:t>0,60</w:t>
            </w:r>
          </w:p>
        </w:tc>
        <w:tc>
          <w:tcPr>
            <w:tcW w:w="382" w:type="pct"/>
            <w:tcBorders>
              <w:top w:val="single" w:sz="4" w:space="0" w:color="auto"/>
              <w:left w:val="single" w:sz="4" w:space="0" w:color="auto"/>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43,54</w:t>
            </w:r>
          </w:p>
        </w:tc>
        <w:tc>
          <w:tcPr>
            <w:tcW w:w="561" w:type="pct"/>
            <w:tcBorders>
              <w:top w:val="single" w:sz="4" w:space="0" w:color="auto"/>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6,00</w:t>
            </w:r>
          </w:p>
        </w:tc>
        <w:tc>
          <w:tcPr>
            <w:tcW w:w="460" w:type="pct"/>
            <w:tcBorders>
              <w:top w:val="single" w:sz="4" w:space="0" w:color="auto"/>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0,00</w:t>
            </w:r>
          </w:p>
        </w:tc>
      </w:tr>
      <w:tr w:rsidR="00CA3B9D" w:rsidRPr="001A6B25"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1A6B25" w:rsidRDefault="00CA3B9D" w:rsidP="003F0A32">
            <w:pPr>
              <w:jc w:val="right"/>
              <w:rPr>
                <w:color w:val="000000"/>
                <w:sz w:val="24"/>
                <w:szCs w:val="24"/>
              </w:rPr>
            </w:pPr>
            <w:r w:rsidRPr="001A6B25">
              <w:rPr>
                <w:color w:val="000000"/>
                <w:sz w:val="24"/>
                <w:szCs w:val="24"/>
              </w:rPr>
              <w:t>16.</w:t>
            </w:r>
          </w:p>
        </w:tc>
        <w:tc>
          <w:tcPr>
            <w:tcW w:w="1942" w:type="pct"/>
            <w:tcBorders>
              <w:top w:val="nil"/>
              <w:left w:val="nil"/>
              <w:bottom w:val="single" w:sz="4" w:space="0" w:color="auto"/>
              <w:right w:val="single" w:sz="4" w:space="0" w:color="auto"/>
            </w:tcBorders>
            <w:shd w:val="clear" w:color="auto" w:fill="auto"/>
            <w:hideMark/>
          </w:tcPr>
          <w:p w:rsidR="00CA3B9D" w:rsidRPr="001A6B25" w:rsidRDefault="00CA3B9D" w:rsidP="003F0A32">
            <w:pPr>
              <w:rPr>
                <w:color w:val="000000"/>
                <w:sz w:val="24"/>
                <w:szCs w:val="24"/>
              </w:rPr>
            </w:pPr>
            <w:r w:rsidRPr="001A6B25">
              <w:rPr>
                <w:color w:val="000000"/>
                <w:sz w:val="24"/>
                <w:szCs w:val="24"/>
              </w:rPr>
              <w:t>НРО КМНС «Рахтынья» (п.</w:t>
            </w:r>
            <w:r w:rsidR="00C94CB1" w:rsidRPr="001A6B25">
              <w:rPr>
                <w:color w:val="000000"/>
                <w:sz w:val="24"/>
                <w:szCs w:val="24"/>
              </w:rPr>
              <w:t xml:space="preserve"> </w:t>
            </w:r>
            <w:r w:rsidRPr="001A6B25">
              <w:rPr>
                <w:color w:val="000000"/>
                <w:sz w:val="24"/>
                <w:szCs w:val="24"/>
              </w:rPr>
              <w:t>Сосьва)</w:t>
            </w:r>
          </w:p>
        </w:tc>
        <w:tc>
          <w:tcPr>
            <w:tcW w:w="49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8,60</w:t>
            </w:r>
          </w:p>
        </w:tc>
        <w:tc>
          <w:tcPr>
            <w:tcW w:w="422"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0,83</w:t>
            </w:r>
          </w:p>
        </w:tc>
        <w:tc>
          <w:tcPr>
            <w:tcW w:w="490" w:type="pct"/>
            <w:tcBorders>
              <w:top w:val="nil"/>
              <w:left w:val="nil"/>
              <w:bottom w:val="single" w:sz="4" w:space="0" w:color="auto"/>
              <w:right w:val="nil"/>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9,00</w:t>
            </w:r>
          </w:p>
        </w:tc>
        <w:tc>
          <w:tcPr>
            <w:tcW w:w="561"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0,70</w:t>
            </w:r>
          </w:p>
        </w:tc>
        <w:tc>
          <w:tcPr>
            <w:tcW w:w="46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0,00</w:t>
            </w:r>
          </w:p>
        </w:tc>
      </w:tr>
      <w:tr w:rsidR="00CA3B9D" w:rsidRPr="001A6B25" w:rsidTr="00EA70DE">
        <w:trPr>
          <w:trHeight w:val="20"/>
        </w:trPr>
        <w:tc>
          <w:tcPr>
            <w:tcW w:w="253" w:type="pct"/>
            <w:tcBorders>
              <w:top w:val="nil"/>
              <w:left w:val="single" w:sz="4" w:space="0" w:color="auto"/>
              <w:bottom w:val="single" w:sz="4" w:space="0" w:color="auto"/>
              <w:right w:val="single" w:sz="4" w:space="0" w:color="auto"/>
            </w:tcBorders>
            <w:shd w:val="clear" w:color="auto" w:fill="auto"/>
          </w:tcPr>
          <w:p w:rsidR="00CA3B9D" w:rsidRPr="001A6B25" w:rsidRDefault="00CA3B9D" w:rsidP="003F0A32">
            <w:pPr>
              <w:jc w:val="right"/>
              <w:rPr>
                <w:color w:val="000000"/>
                <w:sz w:val="24"/>
                <w:szCs w:val="24"/>
              </w:rPr>
            </w:pPr>
            <w:r w:rsidRPr="001A6B25">
              <w:rPr>
                <w:color w:val="000000"/>
                <w:sz w:val="24"/>
                <w:szCs w:val="24"/>
              </w:rPr>
              <w:t>17.</w:t>
            </w:r>
          </w:p>
        </w:tc>
        <w:tc>
          <w:tcPr>
            <w:tcW w:w="1942" w:type="pct"/>
            <w:tcBorders>
              <w:top w:val="nil"/>
              <w:left w:val="nil"/>
              <w:bottom w:val="single" w:sz="4" w:space="0" w:color="auto"/>
              <w:right w:val="single" w:sz="4" w:space="0" w:color="auto"/>
            </w:tcBorders>
            <w:shd w:val="clear" w:color="auto" w:fill="auto"/>
          </w:tcPr>
          <w:p w:rsidR="00CA3B9D" w:rsidRPr="001A6B25" w:rsidRDefault="00CA3B9D" w:rsidP="003F0A32">
            <w:pPr>
              <w:rPr>
                <w:color w:val="000000"/>
                <w:sz w:val="24"/>
                <w:szCs w:val="24"/>
              </w:rPr>
            </w:pPr>
            <w:r w:rsidRPr="001A6B25">
              <w:rPr>
                <w:color w:val="000000"/>
                <w:sz w:val="24"/>
                <w:szCs w:val="24"/>
              </w:rPr>
              <w:t>ИП Эминов И. (д. Хулимсунт)</w:t>
            </w:r>
          </w:p>
        </w:tc>
        <w:tc>
          <w:tcPr>
            <w:tcW w:w="49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color w:val="000000"/>
                <w:sz w:val="24"/>
                <w:szCs w:val="24"/>
              </w:rPr>
              <w:t>8,00</w:t>
            </w:r>
          </w:p>
        </w:tc>
        <w:tc>
          <w:tcPr>
            <w:tcW w:w="422"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490" w:type="pct"/>
            <w:tcBorders>
              <w:top w:val="nil"/>
              <w:left w:val="nil"/>
              <w:bottom w:val="single" w:sz="4" w:space="0" w:color="auto"/>
              <w:right w:val="nil"/>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8,00</w:t>
            </w:r>
          </w:p>
        </w:tc>
        <w:tc>
          <w:tcPr>
            <w:tcW w:w="561"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0,00</w:t>
            </w:r>
          </w:p>
        </w:tc>
        <w:tc>
          <w:tcPr>
            <w:tcW w:w="46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0,00</w:t>
            </w:r>
          </w:p>
        </w:tc>
      </w:tr>
      <w:tr w:rsidR="00CA3B9D" w:rsidRPr="001A6B25"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1A6B25" w:rsidRDefault="00CA3B9D" w:rsidP="003F0A32">
            <w:pPr>
              <w:jc w:val="right"/>
              <w:rPr>
                <w:color w:val="000000"/>
                <w:sz w:val="24"/>
                <w:szCs w:val="24"/>
              </w:rPr>
            </w:pPr>
            <w:r w:rsidRPr="001A6B25">
              <w:rPr>
                <w:color w:val="000000"/>
                <w:sz w:val="24"/>
                <w:szCs w:val="24"/>
              </w:rPr>
              <w:t>18.</w:t>
            </w:r>
          </w:p>
        </w:tc>
        <w:tc>
          <w:tcPr>
            <w:tcW w:w="1942" w:type="pct"/>
            <w:tcBorders>
              <w:top w:val="nil"/>
              <w:left w:val="nil"/>
              <w:bottom w:val="single" w:sz="4" w:space="0" w:color="auto"/>
              <w:right w:val="single" w:sz="4" w:space="0" w:color="auto"/>
            </w:tcBorders>
            <w:shd w:val="clear" w:color="auto" w:fill="auto"/>
            <w:hideMark/>
          </w:tcPr>
          <w:p w:rsidR="00CA3B9D" w:rsidRPr="001A6B25" w:rsidRDefault="00CA3B9D" w:rsidP="003F0A32">
            <w:pPr>
              <w:rPr>
                <w:color w:val="000000"/>
                <w:sz w:val="24"/>
                <w:szCs w:val="24"/>
              </w:rPr>
            </w:pPr>
            <w:r w:rsidRPr="001A6B25">
              <w:rPr>
                <w:color w:val="000000"/>
                <w:sz w:val="24"/>
                <w:szCs w:val="24"/>
              </w:rPr>
              <w:t>ИП Аллахвердиев Б. Р. (д.Хулимсунт)</w:t>
            </w:r>
          </w:p>
        </w:tc>
        <w:tc>
          <w:tcPr>
            <w:tcW w:w="49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39,60</w:t>
            </w:r>
          </w:p>
        </w:tc>
        <w:tc>
          <w:tcPr>
            <w:tcW w:w="422"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7,20</w:t>
            </w:r>
          </w:p>
        </w:tc>
        <w:tc>
          <w:tcPr>
            <w:tcW w:w="490" w:type="pct"/>
            <w:tcBorders>
              <w:top w:val="nil"/>
              <w:left w:val="nil"/>
              <w:bottom w:val="single" w:sz="4" w:space="0" w:color="auto"/>
              <w:right w:val="nil"/>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39,60</w:t>
            </w:r>
          </w:p>
        </w:tc>
        <w:tc>
          <w:tcPr>
            <w:tcW w:w="561"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7,20</w:t>
            </w:r>
          </w:p>
        </w:tc>
        <w:tc>
          <w:tcPr>
            <w:tcW w:w="46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0,00</w:t>
            </w:r>
          </w:p>
        </w:tc>
      </w:tr>
      <w:tr w:rsidR="00CA3B9D" w:rsidRPr="001A6B25" w:rsidTr="00EA70DE">
        <w:trPr>
          <w:trHeight w:val="20"/>
        </w:trPr>
        <w:tc>
          <w:tcPr>
            <w:tcW w:w="253" w:type="pct"/>
            <w:tcBorders>
              <w:top w:val="nil"/>
              <w:left w:val="single" w:sz="4" w:space="0" w:color="auto"/>
              <w:bottom w:val="single" w:sz="4" w:space="0" w:color="auto"/>
              <w:right w:val="single" w:sz="4" w:space="0" w:color="auto"/>
            </w:tcBorders>
            <w:shd w:val="clear" w:color="auto" w:fill="auto"/>
            <w:hideMark/>
          </w:tcPr>
          <w:p w:rsidR="00CA3B9D" w:rsidRPr="001A6B25" w:rsidRDefault="00CA3B9D" w:rsidP="003F0A32">
            <w:pPr>
              <w:jc w:val="right"/>
              <w:rPr>
                <w:color w:val="000000"/>
                <w:sz w:val="24"/>
                <w:szCs w:val="24"/>
              </w:rPr>
            </w:pPr>
            <w:r w:rsidRPr="001A6B25">
              <w:rPr>
                <w:color w:val="000000"/>
                <w:sz w:val="24"/>
                <w:szCs w:val="24"/>
              </w:rPr>
              <w:t>19.</w:t>
            </w:r>
          </w:p>
        </w:tc>
        <w:tc>
          <w:tcPr>
            <w:tcW w:w="1942" w:type="pct"/>
            <w:tcBorders>
              <w:top w:val="nil"/>
              <w:left w:val="nil"/>
              <w:bottom w:val="single" w:sz="4" w:space="0" w:color="auto"/>
              <w:right w:val="single" w:sz="4" w:space="0" w:color="auto"/>
            </w:tcBorders>
            <w:shd w:val="clear" w:color="auto" w:fill="auto"/>
            <w:hideMark/>
          </w:tcPr>
          <w:p w:rsidR="00CA3B9D" w:rsidRPr="001A6B25" w:rsidRDefault="00CA3B9D" w:rsidP="003F0A32">
            <w:pPr>
              <w:rPr>
                <w:color w:val="000000"/>
                <w:sz w:val="24"/>
                <w:szCs w:val="24"/>
              </w:rPr>
            </w:pPr>
            <w:r w:rsidRPr="001A6B25">
              <w:rPr>
                <w:color w:val="000000"/>
                <w:sz w:val="24"/>
                <w:szCs w:val="24"/>
              </w:rPr>
              <w:t>ИП Мирзагулова В.Б.</w:t>
            </w:r>
            <w:r w:rsidR="00C94CB1" w:rsidRPr="001A6B25">
              <w:rPr>
                <w:color w:val="000000"/>
                <w:sz w:val="24"/>
                <w:szCs w:val="24"/>
              </w:rPr>
              <w:t xml:space="preserve"> </w:t>
            </w:r>
            <w:r w:rsidRPr="001A6B25">
              <w:rPr>
                <w:color w:val="000000"/>
                <w:sz w:val="24"/>
                <w:szCs w:val="24"/>
              </w:rPr>
              <w:t>(п.</w:t>
            </w:r>
            <w:r w:rsidR="00C94CB1" w:rsidRPr="001A6B25">
              <w:rPr>
                <w:color w:val="000000"/>
                <w:sz w:val="24"/>
                <w:szCs w:val="24"/>
              </w:rPr>
              <w:t xml:space="preserve"> </w:t>
            </w:r>
            <w:r w:rsidRPr="001A6B25">
              <w:rPr>
                <w:color w:val="000000"/>
                <w:sz w:val="24"/>
                <w:szCs w:val="24"/>
              </w:rPr>
              <w:t>Светлый)</w:t>
            </w:r>
          </w:p>
        </w:tc>
        <w:tc>
          <w:tcPr>
            <w:tcW w:w="49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12,30</w:t>
            </w:r>
          </w:p>
        </w:tc>
        <w:tc>
          <w:tcPr>
            <w:tcW w:w="422"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2,60</w:t>
            </w:r>
          </w:p>
        </w:tc>
        <w:tc>
          <w:tcPr>
            <w:tcW w:w="490" w:type="pct"/>
            <w:tcBorders>
              <w:top w:val="nil"/>
              <w:left w:val="nil"/>
              <w:bottom w:val="single" w:sz="4" w:space="0" w:color="auto"/>
              <w:right w:val="nil"/>
            </w:tcBorders>
            <w:shd w:val="clear" w:color="auto" w:fill="auto"/>
            <w:noWrap/>
            <w:vAlign w:val="center"/>
          </w:tcPr>
          <w:p w:rsidR="00CA3B9D" w:rsidRPr="001A6B25" w:rsidRDefault="00CA3B9D" w:rsidP="003F0A32">
            <w:pPr>
              <w:jc w:val="center"/>
              <w:rPr>
                <w:sz w:val="24"/>
                <w:szCs w:val="24"/>
              </w:rPr>
            </w:pPr>
            <w:r w:rsidRPr="001A6B25">
              <w:rPr>
                <w:sz w:val="24"/>
                <w:szCs w:val="24"/>
              </w:rPr>
              <w:t>4,40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6,00</w:t>
            </w:r>
          </w:p>
        </w:tc>
        <w:tc>
          <w:tcPr>
            <w:tcW w:w="561"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1,90</w:t>
            </w:r>
          </w:p>
        </w:tc>
        <w:tc>
          <w:tcPr>
            <w:tcW w:w="46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1,80</w:t>
            </w:r>
          </w:p>
        </w:tc>
      </w:tr>
      <w:tr w:rsidR="00CA3B9D" w:rsidRPr="001A6B25" w:rsidTr="00EA70DE">
        <w:trPr>
          <w:trHeight w:val="20"/>
        </w:trPr>
        <w:tc>
          <w:tcPr>
            <w:tcW w:w="253" w:type="pct"/>
            <w:tcBorders>
              <w:top w:val="nil"/>
              <w:left w:val="single" w:sz="4" w:space="0" w:color="auto"/>
              <w:bottom w:val="single" w:sz="4" w:space="0" w:color="auto"/>
              <w:right w:val="single" w:sz="4" w:space="0" w:color="auto"/>
            </w:tcBorders>
            <w:shd w:val="clear" w:color="auto" w:fill="auto"/>
            <w:noWrap/>
            <w:vAlign w:val="bottom"/>
          </w:tcPr>
          <w:p w:rsidR="00CA3B9D" w:rsidRPr="001A6B25" w:rsidRDefault="00CA3B9D" w:rsidP="003F0A32">
            <w:pPr>
              <w:jc w:val="right"/>
              <w:rPr>
                <w:bCs/>
                <w:color w:val="000000"/>
                <w:sz w:val="24"/>
                <w:szCs w:val="24"/>
              </w:rPr>
            </w:pPr>
            <w:r w:rsidRPr="001A6B25">
              <w:rPr>
                <w:bCs/>
                <w:color w:val="000000"/>
                <w:sz w:val="24"/>
                <w:szCs w:val="24"/>
              </w:rPr>
              <w:t xml:space="preserve">  20.</w:t>
            </w:r>
          </w:p>
          <w:p w:rsidR="00CA3B9D" w:rsidRPr="001A6B25" w:rsidRDefault="00CA3B9D" w:rsidP="003F0A32">
            <w:pPr>
              <w:jc w:val="right"/>
              <w:rPr>
                <w:bCs/>
                <w:color w:val="000000"/>
                <w:sz w:val="24"/>
                <w:szCs w:val="24"/>
              </w:rPr>
            </w:pPr>
          </w:p>
        </w:tc>
        <w:tc>
          <w:tcPr>
            <w:tcW w:w="1942" w:type="pct"/>
            <w:tcBorders>
              <w:top w:val="nil"/>
              <w:left w:val="nil"/>
              <w:bottom w:val="single" w:sz="4" w:space="0" w:color="auto"/>
              <w:right w:val="single" w:sz="4" w:space="0" w:color="auto"/>
            </w:tcBorders>
            <w:shd w:val="clear" w:color="auto" w:fill="auto"/>
            <w:noWrap/>
            <w:vAlign w:val="bottom"/>
          </w:tcPr>
          <w:p w:rsidR="00CA3B9D" w:rsidRPr="001A6B25" w:rsidRDefault="00CA3B9D" w:rsidP="003F0A32">
            <w:pPr>
              <w:rPr>
                <w:color w:val="000000"/>
                <w:sz w:val="24"/>
                <w:szCs w:val="24"/>
              </w:rPr>
            </w:pPr>
            <w:r w:rsidRPr="001A6B25">
              <w:rPr>
                <w:color w:val="000000"/>
                <w:sz w:val="24"/>
                <w:szCs w:val="24"/>
              </w:rPr>
              <w:t>ИП Вардосанидзе Г.Р. (п. Приполярный)</w:t>
            </w:r>
          </w:p>
        </w:tc>
        <w:tc>
          <w:tcPr>
            <w:tcW w:w="49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7,90</w:t>
            </w:r>
          </w:p>
        </w:tc>
        <w:tc>
          <w:tcPr>
            <w:tcW w:w="422"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490" w:type="pct"/>
            <w:tcBorders>
              <w:top w:val="nil"/>
              <w:left w:val="nil"/>
              <w:bottom w:val="single" w:sz="4" w:space="0" w:color="auto"/>
              <w:right w:val="nil"/>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9,00</w:t>
            </w:r>
          </w:p>
        </w:tc>
        <w:tc>
          <w:tcPr>
            <w:tcW w:w="561"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0,00</w:t>
            </w:r>
          </w:p>
        </w:tc>
        <w:tc>
          <w:tcPr>
            <w:tcW w:w="46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0,00</w:t>
            </w:r>
          </w:p>
        </w:tc>
      </w:tr>
      <w:tr w:rsidR="00CA3B9D" w:rsidRPr="001A6B25" w:rsidTr="00EA70DE">
        <w:trPr>
          <w:trHeight w:val="20"/>
        </w:trPr>
        <w:tc>
          <w:tcPr>
            <w:tcW w:w="253" w:type="pct"/>
            <w:tcBorders>
              <w:top w:val="nil"/>
              <w:left w:val="single" w:sz="4" w:space="0" w:color="auto"/>
              <w:bottom w:val="single" w:sz="4" w:space="0" w:color="auto"/>
              <w:right w:val="single" w:sz="4" w:space="0" w:color="auto"/>
            </w:tcBorders>
            <w:shd w:val="clear" w:color="auto" w:fill="auto"/>
            <w:noWrap/>
            <w:vAlign w:val="bottom"/>
          </w:tcPr>
          <w:p w:rsidR="00CA3B9D" w:rsidRPr="001A6B25" w:rsidRDefault="00CA3B9D" w:rsidP="003F0A32">
            <w:pPr>
              <w:jc w:val="right"/>
              <w:rPr>
                <w:bCs/>
                <w:color w:val="000000"/>
                <w:sz w:val="24"/>
                <w:szCs w:val="24"/>
              </w:rPr>
            </w:pPr>
            <w:r w:rsidRPr="001A6B25">
              <w:rPr>
                <w:bCs/>
                <w:color w:val="000000"/>
                <w:sz w:val="24"/>
                <w:szCs w:val="24"/>
              </w:rPr>
              <w:t xml:space="preserve">  21.</w:t>
            </w:r>
          </w:p>
        </w:tc>
        <w:tc>
          <w:tcPr>
            <w:tcW w:w="1942" w:type="pct"/>
            <w:tcBorders>
              <w:top w:val="nil"/>
              <w:left w:val="nil"/>
              <w:bottom w:val="single" w:sz="4" w:space="0" w:color="auto"/>
              <w:right w:val="single" w:sz="4" w:space="0" w:color="auto"/>
            </w:tcBorders>
            <w:shd w:val="clear" w:color="auto" w:fill="auto"/>
            <w:noWrap/>
            <w:vAlign w:val="bottom"/>
          </w:tcPr>
          <w:p w:rsidR="00CA3B9D" w:rsidRPr="001A6B25" w:rsidRDefault="00CA3B9D" w:rsidP="003F0A32">
            <w:pPr>
              <w:rPr>
                <w:color w:val="000000"/>
                <w:sz w:val="24"/>
                <w:szCs w:val="24"/>
              </w:rPr>
            </w:pPr>
            <w:r w:rsidRPr="001A6B25">
              <w:rPr>
                <w:color w:val="000000"/>
                <w:sz w:val="24"/>
                <w:szCs w:val="24"/>
              </w:rPr>
              <w:t>ИП Конуп Е.П. (пгт. Игрим)</w:t>
            </w:r>
          </w:p>
        </w:tc>
        <w:tc>
          <w:tcPr>
            <w:tcW w:w="49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18,00</w:t>
            </w:r>
          </w:p>
        </w:tc>
        <w:tc>
          <w:tcPr>
            <w:tcW w:w="422"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490" w:type="pct"/>
            <w:tcBorders>
              <w:top w:val="nil"/>
              <w:left w:val="nil"/>
              <w:bottom w:val="single" w:sz="4" w:space="0" w:color="auto"/>
              <w:right w:val="nil"/>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6,00</w:t>
            </w:r>
          </w:p>
        </w:tc>
        <w:tc>
          <w:tcPr>
            <w:tcW w:w="561"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2,00</w:t>
            </w:r>
          </w:p>
        </w:tc>
        <w:tc>
          <w:tcPr>
            <w:tcW w:w="46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0,00</w:t>
            </w:r>
          </w:p>
        </w:tc>
      </w:tr>
      <w:tr w:rsidR="00CA3B9D" w:rsidRPr="001A6B25" w:rsidTr="00EA70DE">
        <w:trPr>
          <w:trHeight w:val="20"/>
        </w:trPr>
        <w:tc>
          <w:tcPr>
            <w:tcW w:w="253" w:type="pct"/>
            <w:tcBorders>
              <w:top w:val="nil"/>
              <w:left w:val="single" w:sz="4" w:space="0" w:color="auto"/>
              <w:bottom w:val="single" w:sz="4" w:space="0" w:color="auto"/>
              <w:right w:val="single" w:sz="4" w:space="0" w:color="auto"/>
            </w:tcBorders>
            <w:shd w:val="clear" w:color="auto" w:fill="auto"/>
            <w:noWrap/>
            <w:vAlign w:val="bottom"/>
          </w:tcPr>
          <w:p w:rsidR="00CA3B9D" w:rsidRPr="001A6B25" w:rsidRDefault="00CA3B9D" w:rsidP="003F0A32">
            <w:pPr>
              <w:jc w:val="right"/>
              <w:rPr>
                <w:bCs/>
                <w:color w:val="000000"/>
                <w:sz w:val="24"/>
                <w:szCs w:val="24"/>
              </w:rPr>
            </w:pPr>
            <w:r w:rsidRPr="001A6B25">
              <w:rPr>
                <w:bCs/>
                <w:color w:val="000000"/>
                <w:sz w:val="24"/>
                <w:szCs w:val="24"/>
              </w:rPr>
              <w:t>22.</w:t>
            </w:r>
          </w:p>
        </w:tc>
        <w:tc>
          <w:tcPr>
            <w:tcW w:w="1942" w:type="pct"/>
            <w:tcBorders>
              <w:top w:val="nil"/>
              <w:left w:val="nil"/>
              <w:bottom w:val="single" w:sz="4" w:space="0" w:color="auto"/>
              <w:right w:val="single" w:sz="4" w:space="0" w:color="auto"/>
            </w:tcBorders>
            <w:shd w:val="clear" w:color="auto" w:fill="auto"/>
            <w:noWrap/>
            <w:vAlign w:val="bottom"/>
          </w:tcPr>
          <w:p w:rsidR="00CA3B9D" w:rsidRPr="001A6B25" w:rsidRDefault="00CA3B9D" w:rsidP="003F0A32">
            <w:pPr>
              <w:rPr>
                <w:color w:val="000000"/>
                <w:sz w:val="24"/>
                <w:szCs w:val="24"/>
              </w:rPr>
            </w:pPr>
            <w:r w:rsidRPr="001A6B25">
              <w:rPr>
                <w:color w:val="000000"/>
                <w:sz w:val="24"/>
                <w:szCs w:val="24"/>
              </w:rPr>
              <w:t>ИП Пашина Е.А. (пгт. Игрим)</w:t>
            </w:r>
          </w:p>
        </w:tc>
        <w:tc>
          <w:tcPr>
            <w:tcW w:w="49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422"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490" w:type="pct"/>
            <w:tcBorders>
              <w:top w:val="nil"/>
              <w:left w:val="nil"/>
              <w:bottom w:val="single" w:sz="4" w:space="0" w:color="auto"/>
              <w:right w:val="nil"/>
            </w:tcBorders>
            <w:shd w:val="clear" w:color="auto" w:fill="auto"/>
            <w:noWrap/>
            <w:vAlign w:val="center"/>
          </w:tcPr>
          <w:p w:rsidR="00CA3B9D" w:rsidRPr="001A6B25" w:rsidRDefault="00CA3B9D" w:rsidP="003F0A32">
            <w:pPr>
              <w:jc w:val="center"/>
              <w:rPr>
                <w:sz w:val="24"/>
                <w:szCs w:val="24"/>
              </w:rPr>
            </w:pPr>
            <w:r w:rsidRPr="001A6B25">
              <w:rPr>
                <w:sz w:val="24"/>
                <w:szCs w:val="24"/>
              </w:rPr>
              <w:t>0,00</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1,44</w:t>
            </w:r>
          </w:p>
        </w:tc>
        <w:tc>
          <w:tcPr>
            <w:tcW w:w="561"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0,36</w:t>
            </w:r>
          </w:p>
        </w:tc>
        <w:tc>
          <w:tcPr>
            <w:tcW w:w="46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sz w:val="24"/>
              </w:rPr>
            </w:pPr>
            <w:r w:rsidRPr="001A6B25">
              <w:rPr>
                <w:sz w:val="24"/>
              </w:rPr>
              <w:t>0,00</w:t>
            </w:r>
          </w:p>
        </w:tc>
      </w:tr>
      <w:tr w:rsidR="00CA3B9D" w:rsidRPr="001A6B25" w:rsidTr="00EA70DE">
        <w:trPr>
          <w:trHeight w:val="20"/>
        </w:trPr>
        <w:tc>
          <w:tcPr>
            <w:tcW w:w="253" w:type="pct"/>
            <w:tcBorders>
              <w:top w:val="nil"/>
              <w:left w:val="single" w:sz="4" w:space="0" w:color="auto"/>
              <w:bottom w:val="single" w:sz="4" w:space="0" w:color="auto"/>
              <w:right w:val="single" w:sz="4" w:space="0" w:color="auto"/>
            </w:tcBorders>
            <w:shd w:val="clear" w:color="auto" w:fill="auto"/>
            <w:noWrap/>
            <w:vAlign w:val="bottom"/>
            <w:hideMark/>
          </w:tcPr>
          <w:p w:rsidR="00CA3B9D" w:rsidRPr="001A6B25" w:rsidRDefault="00CA3B9D" w:rsidP="003F0A32">
            <w:pPr>
              <w:rPr>
                <w:b/>
                <w:bCs/>
                <w:color w:val="000000"/>
                <w:sz w:val="24"/>
                <w:szCs w:val="24"/>
              </w:rPr>
            </w:pPr>
            <w:r w:rsidRPr="001A6B25">
              <w:rPr>
                <w:b/>
                <w:bCs/>
                <w:color w:val="000000"/>
                <w:sz w:val="24"/>
                <w:szCs w:val="24"/>
              </w:rPr>
              <w:t> </w:t>
            </w:r>
          </w:p>
        </w:tc>
        <w:tc>
          <w:tcPr>
            <w:tcW w:w="1942" w:type="pct"/>
            <w:tcBorders>
              <w:top w:val="nil"/>
              <w:left w:val="nil"/>
              <w:bottom w:val="single" w:sz="4" w:space="0" w:color="auto"/>
              <w:right w:val="single" w:sz="4" w:space="0" w:color="auto"/>
            </w:tcBorders>
            <w:shd w:val="clear" w:color="auto" w:fill="auto"/>
            <w:noWrap/>
            <w:vAlign w:val="bottom"/>
            <w:hideMark/>
          </w:tcPr>
          <w:p w:rsidR="00CA3B9D" w:rsidRPr="001A6B25" w:rsidRDefault="00CA3B9D" w:rsidP="003F0A32">
            <w:pPr>
              <w:rPr>
                <w:b/>
                <w:color w:val="000000"/>
                <w:sz w:val="24"/>
                <w:szCs w:val="24"/>
              </w:rPr>
            </w:pPr>
            <w:r w:rsidRPr="001A6B25">
              <w:rPr>
                <w:b/>
                <w:color w:val="000000"/>
                <w:sz w:val="24"/>
                <w:szCs w:val="24"/>
              </w:rPr>
              <w:t>ИТОГО:</w:t>
            </w:r>
          </w:p>
        </w:tc>
        <w:tc>
          <w:tcPr>
            <w:tcW w:w="49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b/>
                <w:sz w:val="24"/>
              </w:rPr>
            </w:pPr>
            <w:r w:rsidRPr="001A6B25">
              <w:rPr>
                <w:b/>
                <w:sz w:val="24"/>
              </w:rPr>
              <w:t>581,80</w:t>
            </w:r>
          </w:p>
        </w:tc>
        <w:tc>
          <w:tcPr>
            <w:tcW w:w="422"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b/>
                <w:sz w:val="24"/>
              </w:rPr>
            </w:pPr>
            <w:r w:rsidRPr="001A6B25">
              <w:rPr>
                <w:b/>
                <w:sz w:val="24"/>
              </w:rPr>
              <w:t>63,76</w:t>
            </w:r>
          </w:p>
        </w:tc>
        <w:tc>
          <w:tcPr>
            <w:tcW w:w="490" w:type="pct"/>
            <w:tcBorders>
              <w:top w:val="nil"/>
              <w:left w:val="nil"/>
              <w:bottom w:val="single" w:sz="4" w:space="0" w:color="auto"/>
              <w:right w:val="nil"/>
            </w:tcBorders>
            <w:shd w:val="clear" w:color="auto" w:fill="auto"/>
            <w:noWrap/>
            <w:vAlign w:val="center"/>
          </w:tcPr>
          <w:p w:rsidR="00CA3B9D" w:rsidRPr="001A6B25" w:rsidRDefault="00CA3B9D" w:rsidP="003F0A32">
            <w:pPr>
              <w:jc w:val="center"/>
              <w:rPr>
                <w:b/>
                <w:sz w:val="24"/>
              </w:rPr>
            </w:pPr>
            <w:r w:rsidRPr="001A6B25">
              <w:rPr>
                <w:b/>
                <w:sz w:val="24"/>
              </w:rPr>
              <w:t>11,59</w:t>
            </w:r>
          </w:p>
        </w:tc>
        <w:tc>
          <w:tcPr>
            <w:tcW w:w="382" w:type="pct"/>
            <w:tcBorders>
              <w:top w:val="nil"/>
              <w:left w:val="single" w:sz="4" w:space="0" w:color="auto"/>
              <w:bottom w:val="single" w:sz="4" w:space="0" w:color="auto"/>
              <w:right w:val="single" w:sz="4" w:space="0" w:color="auto"/>
            </w:tcBorders>
            <w:shd w:val="clear" w:color="auto" w:fill="auto"/>
            <w:noWrap/>
            <w:vAlign w:val="center"/>
          </w:tcPr>
          <w:p w:rsidR="00CA3B9D" w:rsidRPr="001A6B25" w:rsidRDefault="00CA3B9D" w:rsidP="003F0A32">
            <w:pPr>
              <w:jc w:val="center"/>
              <w:rPr>
                <w:b/>
                <w:sz w:val="24"/>
              </w:rPr>
            </w:pPr>
            <w:r w:rsidRPr="001A6B25">
              <w:rPr>
                <w:b/>
                <w:sz w:val="24"/>
              </w:rPr>
              <w:t>561,70</w:t>
            </w:r>
          </w:p>
        </w:tc>
        <w:tc>
          <w:tcPr>
            <w:tcW w:w="561"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b/>
                <w:sz w:val="24"/>
              </w:rPr>
            </w:pPr>
            <w:r w:rsidRPr="001A6B25">
              <w:rPr>
                <w:b/>
                <w:sz w:val="24"/>
              </w:rPr>
              <w:t>61,95</w:t>
            </w:r>
          </w:p>
        </w:tc>
        <w:tc>
          <w:tcPr>
            <w:tcW w:w="460" w:type="pct"/>
            <w:tcBorders>
              <w:top w:val="nil"/>
              <w:left w:val="nil"/>
              <w:bottom w:val="single" w:sz="4" w:space="0" w:color="auto"/>
              <w:right w:val="single" w:sz="4" w:space="0" w:color="auto"/>
            </w:tcBorders>
            <w:shd w:val="clear" w:color="auto" w:fill="auto"/>
            <w:noWrap/>
            <w:vAlign w:val="center"/>
          </w:tcPr>
          <w:p w:rsidR="00CA3B9D" w:rsidRPr="001A6B25" w:rsidRDefault="00CA3B9D" w:rsidP="003F0A32">
            <w:pPr>
              <w:jc w:val="center"/>
              <w:rPr>
                <w:b/>
                <w:sz w:val="24"/>
              </w:rPr>
            </w:pPr>
            <w:r w:rsidRPr="001A6B25">
              <w:rPr>
                <w:b/>
                <w:sz w:val="24"/>
              </w:rPr>
              <w:t>8,80</w:t>
            </w:r>
          </w:p>
        </w:tc>
      </w:tr>
    </w:tbl>
    <w:p w:rsidR="00CA3B9D" w:rsidRPr="001A6B25" w:rsidRDefault="00CA3B9D" w:rsidP="003F0A32">
      <w:pPr>
        <w:tabs>
          <w:tab w:val="left" w:pos="709"/>
        </w:tabs>
        <w:ind w:firstLine="709"/>
        <w:jc w:val="right"/>
        <w:rPr>
          <w:b/>
          <w:sz w:val="28"/>
          <w:szCs w:val="28"/>
        </w:rPr>
      </w:pPr>
    </w:p>
    <w:p w:rsidR="00CA3B9D" w:rsidRPr="001A6B25" w:rsidRDefault="00CA3B9D" w:rsidP="003F0A32">
      <w:pPr>
        <w:tabs>
          <w:tab w:val="left" w:pos="709"/>
        </w:tabs>
        <w:ind w:firstLine="709"/>
        <w:jc w:val="both"/>
        <w:rPr>
          <w:sz w:val="28"/>
          <w:szCs w:val="28"/>
        </w:rPr>
      </w:pPr>
      <w:r w:rsidRPr="001A6B25">
        <w:rPr>
          <w:sz w:val="28"/>
          <w:szCs w:val="28"/>
        </w:rPr>
        <w:t xml:space="preserve">В </w:t>
      </w:r>
      <w:r w:rsidRPr="001A6B25">
        <w:rPr>
          <w:color w:val="000000"/>
          <w:spacing w:val="8"/>
          <w:sz w:val="28"/>
          <w:szCs w:val="28"/>
        </w:rPr>
        <w:t>2024 году</w:t>
      </w:r>
      <w:r w:rsidRPr="001A6B25">
        <w:rPr>
          <w:color w:val="000000"/>
          <w:spacing w:val="-1"/>
          <w:sz w:val="28"/>
          <w:szCs w:val="28"/>
        </w:rPr>
        <w:t xml:space="preserve"> наблюдается снижение общего объема производства пищевой продукции </w:t>
      </w:r>
      <w:r w:rsidRPr="001A6B25">
        <w:rPr>
          <w:sz w:val="28"/>
          <w:szCs w:val="28"/>
        </w:rPr>
        <w:t>по отношению к 202</w:t>
      </w:r>
      <w:r w:rsidR="00C27A81" w:rsidRPr="001A6B25">
        <w:rPr>
          <w:sz w:val="28"/>
          <w:szCs w:val="28"/>
        </w:rPr>
        <w:t>3 году на 3,76</w:t>
      </w:r>
      <w:r w:rsidR="00C94CB1" w:rsidRPr="001A6B25">
        <w:rPr>
          <w:sz w:val="28"/>
          <w:szCs w:val="28"/>
        </w:rPr>
        <w:t>%, составив 632,45</w:t>
      </w:r>
      <w:r w:rsidRPr="001A6B25">
        <w:rPr>
          <w:sz w:val="28"/>
          <w:szCs w:val="28"/>
        </w:rPr>
        <w:t xml:space="preserve"> тонн, в том числе:</w:t>
      </w:r>
    </w:p>
    <w:p w:rsidR="00CA3B9D" w:rsidRPr="001A6B25" w:rsidRDefault="00CA3B9D" w:rsidP="003F0A32">
      <w:pPr>
        <w:tabs>
          <w:tab w:val="left" w:pos="709"/>
        </w:tabs>
        <w:ind w:firstLine="709"/>
        <w:jc w:val="both"/>
        <w:rPr>
          <w:sz w:val="28"/>
          <w:szCs w:val="28"/>
        </w:rPr>
      </w:pPr>
      <w:r w:rsidRPr="001A6B25">
        <w:rPr>
          <w:sz w:val="28"/>
          <w:szCs w:val="28"/>
        </w:rPr>
        <w:t>- хлеба на 3,46% (561,7 тн);</w:t>
      </w:r>
    </w:p>
    <w:p w:rsidR="00CA3B9D" w:rsidRPr="001A6B25" w:rsidRDefault="00CA3B9D" w:rsidP="003F0A32">
      <w:pPr>
        <w:tabs>
          <w:tab w:val="left" w:pos="709"/>
        </w:tabs>
        <w:ind w:firstLine="709"/>
        <w:jc w:val="both"/>
        <w:rPr>
          <w:sz w:val="28"/>
          <w:szCs w:val="28"/>
        </w:rPr>
      </w:pPr>
      <w:r w:rsidRPr="001A6B25">
        <w:rPr>
          <w:sz w:val="28"/>
          <w:szCs w:val="28"/>
        </w:rPr>
        <w:t>- хлебобулочных изделий на 2,84</w:t>
      </w:r>
      <w:r w:rsidRPr="001A6B25">
        <w:rPr>
          <w:sz w:val="28"/>
          <w:szCs w:val="28"/>
          <w:shd w:val="clear" w:color="auto" w:fill="FFFFFF"/>
        </w:rPr>
        <w:t>%</w:t>
      </w:r>
      <w:r w:rsidR="00C94CB1" w:rsidRPr="001A6B25">
        <w:rPr>
          <w:sz w:val="28"/>
          <w:szCs w:val="28"/>
        </w:rPr>
        <w:t xml:space="preserve"> (61,95 тн);</w:t>
      </w:r>
    </w:p>
    <w:p w:rsidR="00C94CB1" w:rsidRPr="001A6B25" w:rsidRDefault="00C94CB1" w:rsidP="003F0A32">
      <w:pPr>
        <w:tabs>
          <w:tab w:val="left" w:pos="709"/>
        </w:tabs>
        <w:ind w:firstLine="709"/>
        <w:jc w:val="both"/>
        <w:rPr>
          <w:sz w:val="28"/>
          <w:szCs w:val="28"/>
        </w:rPr>
      </w:pPr>
      <w:r w:rsidRPr="001A6B25">
        <w:rPr>
          <w:sz w:val="28"/>
          <w:szCs w:val="28"/>
        </w:rPr>
        <w:t>- кондитерских изделий на 24,07% (8,80 тн).</w:t>
      </w:r>
    </w:p>
    <w:p w:rsidR="00CA3B9D" w:rsidRPr="001A6B25" w:rsidRDefault="00CA3B9D" w:rsidP="003F0A32">
      <w:pPr>
        <w:tabs>
          <w:tab w:val="left" w:pos="709"/>
        </w:tabs>
        <w:ind w:firstLine="709"/>
        <w:jc w:val="both"/>
        <w:rPr>
          <w:sz w:val="28"/>
          <w:szCs w:val="28"/>
        </w:rPr>
      </w:pPr>
      <w:r w:rsidRPr="001A6B25">
        <w:rPr>
          <w:sz w:val="28"/>
          <w:szCs w:val="28"/>
        </w:rPr>
        <w:t>С</w:t>
      </w:r>
      <w:r w:rsidR="00C94CB1" w:rsidRPr="001A6B25">
        <w:rPr>
          <w:sz w:val="28"/>
          <w:szCs w:val="28"/>
        </w:rPr>
        <w:t>пад</w:t>
      </w:r>
      <w:r w:rsidRPr="001A6B25">
        <w:rPr>
          <w:sz w:val="28"/>
          <w:szCs w:val="28"/>
        </w:rPr>
        <w:t xml:space="preserve"> объемов выработки продукции отражает расширение гастрономического разнообразия в пользу мясо – молочной и растительной продукции, что свидетельствует о качественном изменении потребительской корзины населения территории. </w:t>
      </w:r>
    </w:p>
    <w:p w:rsidR="00CA3B9D" w:rsidRPr="001A6B25" w:rsidRDefault="00CA3B9D" w:rsidP="003F0A32">
      <w:pPr>
        <w:ind w:firstLine="708"/>
        <w:jc w:val="both"/>
        <w:rPr>
          <w:sz w:val="28"/>
          <w:szCs w:val="28"/>
        </w:rPr>
      </w:pPr>
      <w:r w:rsidRPr="001A6B25">
        <w:rPr>
          <w:sz w:val="28"/>
          <w:szCs w:val="28"/>
        </w:rPr>
        <w:t>В 2024 году в рамках поддержки местных производителей хлеба и хлебобулочной продукции произведена выплата субсидии в размере 1,968 млн. рублей 4 субъектам предпринимательства.</w:t>
      </w:r>
    </w:p>
    <w:p w:rsidR="00CD2016" w:rsidRPr="001A6B25" w:rsidRDefault="00CD2016" w:rsidP="003F0A32">
      <w:pPr>
        <w:ind w:firstLine="708"/>
        <w:jc w:val="both"/>
        <w:rPr>
          <w:color w:val="0D0D0D"/>
          <w:sz w:val="28"/>
          <w:szCs w:val="28"/>
        </w:rPr>
      </w:pPr>
      <w:r w:rsidRPr="001A6B25">
        <w:rPr>
          <w:sz w:val="28"/>
          <w:szCs w:val="28"/>
        </w:rPr>
        <w:t xml:space="preserve">В отчетном году ООО «СЕВЕРОВ» (пгт. Игрим) стал первым резидентом Арктической зоны, </w:t>
      </w:r>
      <w:r w:rsidR="0086092B" w:rsidRPr="001A6B25">
        <w:rPr>
          <w:sz w:val="28"/>
          <w:szCs w:val="28"/>
        </w:rPr>
        <w:t xml:space="preserve">который </w:t>
      </w:r>
      <w:r w:rsidRPr="001A6B25">
        <w:rPr>
          <w:sz w:val="28"/>
          <w:szCs w:val="28"/>
        </w:rPr>
        <w:t>реализова</w:t>
      </w:r>
      <w:r w:rsidR="0086092B" w:rsidRPr="001A6B25">
        <w:rPr>
          <w:sz w:val="28"/>
          <w:szCs w:val="28"/>
        </w:rPr>
        <w:t>л</w:t>
      </w:r>
      <w:r w:rsidRPr="001A6B25">
        <w:rPr>
          <w:sz w:val="28"/>
          <w:szCs w:val="28"/>
        </w:rPr>
        <w:t xml:space="preserve"> инвестиционный проект по производству хлебобулочных изделий. Приобретено хлебопекарное оборудование</w:t>
      </w:r>
      <w:r w:rsidR="0086092B" w:rsidRPr="001A6B25">
        <w:rPr>
          <w:sz w:val="28"/>
          <w:szCs w:val="28"/>
        </w:rPr>
        <w:t>,</w:t>
      </w:r>
      <w:r w:rsidRPr="001A6B25">
        <w:rPr>
          <w:sz w:val="28"/>
          <w:szCs w:val="28"/>
        </w:rPr>
        <w:t xml:space="preserve"> открыт</w:t>
      </w:r>
      <w:r w:rsidR="0086092B" w:rsidRPr="001A6B25">
        <w:rPr>
          <w:sz w:val="28"/>
          <w:szCs w:val="28"/>
        </w:rPr>
        <w:t>ы пекарня и</w:t>
      </w:r>
      <w:r w:rsidRPr="001A6B25">
        <w:rPr>
          <w:sz w:val="28"/>
          <w:szCs w:val="28"/>
        </w:rPr>
        <w:t xml:space="preserve"> специализированный магазин.  </w:t>
      </w:r>
    </w:p>
    <w:p w:rsidR="00CA3B9D" w:rsidRPr="001A6B25" w:rsidRDefault="00CA3B9D" w:rsidP="003F0A32"/>
    <w:p w:rsidR="00C8778A" w:rsidRPr="001A6B25" w:rsidRDefault="00C8778A" w:rsidP="003F0A32">
      <w:pPr>
        <w:widowControl w:val="0"/>
        <w:autoSpaceDE w:val="0"/>
        <w:autoSpaceDN w:val="0"/>
        <w:adjustRightInd w:val="0"/>
        <w:spacing w:line="0" w:lineRule="atLeast"/>
        <w:jc w:val="both"/>
        <w:rPr>
          <w:b/>
          <w:sz w:val="28"/>
          <w:szCs w:val="28"/>
        </w:rPr>
      </w:pPr>
    </w:p>
    <w:p w:rsidR="0032689E" w:rsidRPr="001A6B25" w:rsidRDefault="0032689E" w:rsidP="003F0A32">
      <w:pPr>
        <w:widowControl w:val="0"/>
        <w:autoSpaceDE w:val="0"/>
        <w:autoSpaceDN w:val="0"/>
        <w:adjustRightInd w:val="0"/>
        <w:spacing w:line="0" w:lineRule="atLeast"/>
        <w:jc w:val="both"/>
        <w:rPr>
          <w:b/>
          <w:sz w:val="28"/>
          <w:szCs w:val="28"/>
        </w:rPr>
      </w:pPr>
      <w:r w:rsidRPr="001A6B25">
        <w:rPr>
          <w:b/>
          <w:sz w:val="28"/>
          <w:szCs w:val="28"/>
        </w:rPr>
        <w:t>Рыбодобыча и рыбопереработка</w:t>
      </w:r>
    </w:p>
    <w:p w:rsidR="0032689E" w:rsidRPr="001A6B25" w:rsidRDefault="0032689E" w:rsidP="003F0A32">
      <w:pPr>
        <w:ind w:firstLine="709"/>
        <w:jc w:val="both"/>
        <w:rPr>
          <w:sz w:val="28"/>
          <w:szCs w:val="28"/>
        </w:rPr>
      </w:pPr>
    </w:p>
    <w:p w:rsidR="00CA3B9D" w:rsidRPr="001A6B25" w:rsidRDefault="00CA3B9D" w:rsidP="003F0A32">
      <w:pPr>
        <w:ind w:firstLine="709"/>
        <w:jc w:val="both"/>
        <w:rPr>
          <w:sz w:val="28"/>
          <w:szCs w:val="28"/>
        </w:rPr>
      </w:pPr>
      <w:r w:rsidRPr="001A6B25">
        <w:rPr>
          <w:sz w:val="28"/>
          <w:szCs w:val="28"/>
        </w:rPr>
        <w:t>Рыбное хозяйство в экономике района играет важную роль в качестве поставщика пищевой, кормовой продукции, сырья и полуфабрикатов для пищевой промышленности. Рыбная отрасль рассматривается как источник обеспечения населения продуктами питания.</w:t>
      </w:r>
    </w:p>
    <w:p w:rsidR="00CA3B9D" w:rsidRPr="001A6B25" w:rsidRDefault="00CA3B9D" w:rsidP="003F0A32">
      <w:pPr>
        <w:widowControl w:val="0"/>
        <w:autoSpaceDE w:val="0"/>
        <w:autoSpaceDN w:val="0"/>
        <w:adjustRightInd w:val="0"/>
        <w:ind w:firstLine="709"/>
        <w:jc w:val="both"/>
        <w:rPr>
          <w:sz w:val="28"/>
          <w:szCs w:val="28"/>
        </w:rPr>
      </w:pPr>
      <w:r w:rsidRPr="001A6B25">
        <w:rPr>
          <w:sz w:val="28"/>
          <w:szCs w:val="28"/>
        </w:rPr>
        <w:t xml:space="preserve">Рыбохозяйственный водный фонд района представлен реками Обь и Северная Сосьва, притоками и озерами, в которых обитают около 20 видов промысловых рыб – сиговые (нельма, пелядь), частиковые (язь, плотва, карась), налим, щука, окунь и др. </w:t>
      </w:r>
    </w:p>
    <w:p w:rsidR="00CA3B9D" w:rsidRPr="001A6B25" w:rsidRDefault="00CA3B9D" w:rsidP="003F0A32">
      <w:pPr>
        <w:keepNext/>
        <w:tabs>
          <w:tab w:val="left" w:pos="567"/>
        </w:tabs>
        <w:ind w:firstLine="709"/>
        <w:jc w:val="both"/>
        <w:outlineLvl w:val="1"/>
        <w:rPr>
          <w:bCs/>
          <w:iCs/>
          <w:sz w:val="28"/>
          <w:szCs w:val="28"/>
        </w:rPr>
      </w:pPr>
      <w:r w:rsidRPr="001A6B25">
        <w:rPr>
          <w:bCs/>
          <w:iCs/>
          <w:sz w:val="28"/>
          <w:szCs w:val="28"/>
        </w:rPr>
        <w:t xml:space="preserve">В 2024 году в соответствии с данными мониторинга </w:t>
      </w:r>
      <w:r w:rsidRPr="001A6B25">
        <w:rPr>
          <w:sz w:val="28"/>
          <w:szCs w:val="28"/>
        </w:rPr>
        <w:t xml:space="preserve">отдела государственного контроля, надзора, охраны водных биологических ресурсов и среды их обитания по Ханты-Мансийскому автономному округу – Югре </w:t>
      </w:r>
      <w:r w:rsidRPr="001A6B25">
        <w:rPr>
          <w:rFonts w:eastAsia="Calibri"/>
          <w:bCs/>
          <w:iCs/>
          <w:sz w:val="28"/>
          <w:szCs w:val="28"/>
          <w:lang w:eastAsia="en-US"/>
        </w:rPr>
        <w:t xml:space="preserve">Нижнеобского территориального </w:t>
      </w:r>
      <w:r w:rsidRPr="001A6B25">
        <w:rPr>
          <w:rFonts w:eastAsia="Calibri"/>
          <w:bCs/>
          <w:iCs/>
          <w:sz w:val="28"/>
          <w:szCs w:val="28"/>
          <w:lang w:eastAsia="en-US"/>
        </w:rPr>
        <w:lastRenderedPageBreak/>
        <w:t xml:space="preserve">управления Федерального агентства по рыболовству </w:t>
      </w:r>
      <w:r w:rsidRPr="001A6B25">
        <w:rPr>
          <w:sz w:val="28"/>
          <w:szCs w:val="28"/>
        </w:rPr>
        <w:t>на территории Березовского района</w:t>
      </w:r>
      <w:r w:rsidRPr="001A6B25">
        <w:rPr>
          <w:bCs/>
          <w:iCs/>
          <w:sz w:val="28"/>
          <w:szCs w:val="28"/>
        </w:rPr>
        <w:t xml:space="preserve"> </w:t>
      </w:r>
      <w:r w:rsidRPr="001A6B25">
        <w:rPr>
          <w:sz w:val="28"/>
          <w:szCs w:val="28"/>
        </w:rPr>
        <w:t xml:space="preserve">вылов рыбы осуществляло 15 </w:t>
      </w:r>
      <w:r w:rsidRPr="001A6B25">
        <w:rPr>
          <w:bCs/>
          <w:iCs/>
          <w:sz w:val="28"/>
          <w:szCs w:val="28"/>
        </w:rPr>
        <w:t xml:space="preserve">рыбодобывающих предприятий. Объем вылова снизился на 14,98% </w:t>
      </w:r>
      <w:r w:rsidR="00117484" w:rsidRPr="001A6B25">
        <w:rPr>
          <w:bCs/>
          <w:iCs/>
          <w:sz w:val="28"/>
          <w:szCs w:val="28"/>
        </w:rPr>
        <w:t>к уровню 2023 года и составил 1</w:t>
      </w:r>
      <w:r w:rsidRPr="001A6B25">
        <w:rPr>
          <w:bCs/>
          <w:iCs/>
          <w:sz w:val="28"/>
          <w:szCs w:val="28"/>
        </w:rPr>
        <w:t>036,07 тонн. Уменьшение объемов вылова водных биологических ресурсов связано со снижением количества рыбодобывающих предприятий, а также с высоким уровнем воды в летне-осенний период.</w:t>
      </w:r>
    </w:p>
    <w:p w:rsidR="00CA3B9D" w:rsidRPr="001A6B25" w:rsidRDefault="00CA3B9D" w:rsidP="003F0A32">
      <w:pPr>
        <w:ind w:firstLine="709"/>
        <w:jc w:val="both"/>
        <w:rPr>
          <w:bCs/>
          <w:iCs/>
          <w:sz w:val="28"/>
          <w:szCs w:val="28"/>
        </w:rPr>
      </w:pPr>
    </w:p>
    <w:p w:rsidR="00CA3B9D" w:rsidRPr="001A6B25" w:rsidRDefault="00CA3B9D" w:rsidP="003F0A32">
      <w:pPr>
        <w:jc w:val="center"/>
        <w:rPr>
          <w:b/>
          <w:sz w:val="28"/>
          <w:szCs w:val="28"/>
        </w:rPr>
      </w:pPr>
      <w:r w:rsidRPr="001A6B25">
        <w:rPr>
          <w:bCs/>
          <w:iCs/>
          <w:sz w:val="28"/>
          <w:szCs w:val="28"/>
        </w:rPr>
        <w:tab/>
      </w:r>
      <w:r w:rsidRPr="001A6B25">
        <w:rPr>
          <w:b/>
          <w:sz w:val="28"/>
          <w:szCs w:val="28"/>
        </w:rPr>
        <w:t xml:space="preserve">Сведения о добыче водных биологических ресурсов </w:t>
      </w:r>
    </w:p>
    <w:p w:rsidR="00CA3B9D" w:rsidRPr="001A6B25" w:rsidRDefault="00CA3B9D" w:rsidP="003F0A32">
      <w:pPr>
        <w:jc w:val="center"/>
        <w:rPr>
          <w:b/>
          <w:sz w:val="28"/>
          <w:szCs w:val="28"/>
        </w:rPr>
      </w:pPr>
      <w:r w:rsidRPr="001A6B25">
        <w:rPr>
          <w:b/>
          <w:sz w:val="28"/>
          <w:szCs w:val="28"/>
        </w:rPr>
        <w:t xml:space="preserve">за 2024 год </w:t>
      </w:r>
    </w:p>
    <w:p w:rsidR="00CA3B9D" w:rsidRPr="001A6B25" w:rsidRDefault="00CA3B9D" w:rsidP="003F0A32">
      <w:pPr>
        <w:ind w:right="141"/>
        <w:jc w:val="right"/>
        <w:rPr>
          <w:sz w:val="28"/>
          <w:szCs w:val="28"/>
        </w:rPr>
      </w:pPr>
      <w:r w:rsidRPr="001A6B25">
        <w:rPr>
          <w:sz w:val="28"/>
          <w:szCs w:val="28"/>
        </w:rPr>
        <w:t xml:space="preserve">   (тонн)    </w:t>
      </w:r>
    </w:p>
    <w:tbl>
      <w:tblPr>
        <w:tblW w:w="9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350"/>
        <w:gridCol w:w="2455"/>
        <w:gridCol w:w="2535"/>
      </w:tblGrid>
      <w:tr w:rsidR="00CA3B9D" w:rsidRPr="001A6B25" w:rsidTr="00EA70DE">
        <w:tc>
          <w:tcPr>
            <w:tcW w:w="534" w:type="dxa"/>
            <w:tcBorders>
              <w:top w:val="single" w:sz="4" w:space="0" w:color="auto"/>
              <w:left w:val="single" w:sz="4" w:space="0" w:color="auto"/>
              <w:bottom w:val="single" w:sz="4" w:space="0" w:color="auto"/>
              <w:right w:val="single" w:sz="4" w:space="0" w:color="auto"/>
            </w:tcBorders>
            <w:hideMark/>
          </w:tcPr>
          <w:p w:rsidR="00CA3B9D" w:rsidRPr="001A6B25" w:rsidRDefault="00CA3B9D" w:rsidP="003F0A32">
            <w:pPr>
              <w:jc w:val="center"/>
              <w:rPr>
                <w:b/>
                <w:sz w:val="24"/>
                <w:szCs w:val="24"/>
              </w:rPr>
            </w:pPr>
            <w:r w:rsidRPr="001A6B25">
              <w:rPr>
                <w:b/>
                <w:sz w:val="24"/>
                <w:szCs w:val="24"/>
              </w:rPr>
              <w:t>№</w:t>
            </w:r>
          </w:p>
        </w:tc>
        <w:tc>
          <w:tcPr>
            <w:tcW w:w="4350" w:type="dxa"/>
            <w:tcBorders>
              <w:top w:val="single" w:sz="4" w:space="0" w:color="auto"/>
              <w:left w:val="single" w:sz="4" w:space="0" w:color="auto"/>
              <w:bottom w:val="single" w:sz="4" w:space="0" w:color="auto"/>
              <w:right w:val="single" w:sz="4" w:space="0" w:color="auto"/>
            </w:tcBorders>
            <w:hideMark/>
          </w:tcPr>
          <w:p w:rsidR="00CA3B9D" w:rsidRPr="001A6B25" w:rsidRDefault="00CA3B9D" w:rsidP="003F0A32">
            <w:pPr>
              <w:jc w:val="center"/>
              <w:rPr>
                <w:b/>
                <w:sz w:val="24"/>
                <w:szCs w:val="24"/>
              </w:rPr>
            </w:pPr>
            <w:r w:rsidRPr="001A6B25">
              <w:rPr>
                <w:b/>
                <w:sz w:val="24"/>
                <w:szCs w:val="24"/>
              </w:rPr>
              <w:t>Пользователи рыбными ресурсами</w:t>
            </w:r>
          </w:p>
        </w:tc>
        <w:tc>
          <w:tcPr>
            <w:tcW w:w="245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spacing w:line="276" w:lineRule="auto"/>
              <w:jc w:val="center"/>
              <w:rPr>
                <w:b/>
                <w:sz w:val="24"/>
                <w:szCs w:val="24"/>
                <w:lang w:eastAsia="en-US"/>
              </w:rPr>
            </w:pPr>
            <w:r w:rsidRPr="001A6B25">
              <w:rPr>
                <w:b/>
                <w:sz w:val="24"/>
                <w:szCs w:val="24"/>
                <w:lang w:eastAsia="en-US"/>
              </w:rPr>
              <w:t>2023 год</w:t>
            </w:r>
          </w:p>
        </w:tc>
        <w:tc>
          <w:tcPr>
            <w:tcW w:w="2535" w:type="dxa"/>
            <w:tcBorders>
              <w:top w:val="single" w:sz="4" w:space="0" w:color="auto"/>
              <w:left w:val="single" w:sz="4" w:space="0" w:color="auto"/>
              <w:bottom w:val="single" w:sz="4" w:space="0" w:color="auto"/>
              <w:right w:val="single" w:sz="4" w:space="0" w:color="auto"/>
            </w:tcBorders>
            <w:hideMark/>
          </w:tcPr>
          <w:p w:rsidR="00CA3B9D" w:rsidRPr="001A6B25" w:rsidRDefault="00CA3B9D" w:rsidP="003F0A32">
            <w:pPr>
              <w:spacing w:line="276" w:lineRule="auto"/>
              <w:jc w:val="center"/>
              <w:rPr>
                <w:b/>
                <w:sz w:val="24"/>
                <w:szCs w:val="24"/>
                <w:lang w:eastAsia="en-US"/>
              </w:rPr>
            </w:pPr>
            <w:r w:rsidRPr="001A6B25">
              <w:rPr>
                <w:b/>
                <w:sz w:val="24"/>
                <w:szCs w:val="24"/>
                <w:lang w:eastAsia="en-US"/>
              </w:rPr>
              <w:t>2024 год</w:t>
            </w:r>
          </w:p>
        </w:tc>
      </w:tr>
      <w:tr w:rsidR="00CA3B9D" w:rsidRPr="001A6B25" w:rsidTr="00EA70DE">
        <w:tc>
          <w:tcPr>
            <w:tcW w:w="534"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numPr>
                <w:ilvl w:val="0"/>
                <w:numId w:val="40"/>
              </w:numPr>
              <w:ind w:left="426" w:hanging="426"/>
              <w:rPr>
                <w:sz w:val="24"/>
                <w:szCs w:val="24"/>
              </w:rPr>
            </w:pPr>
          </w:p>
        </w:tc>
        <w:tc>
          <w:tcPr>
            <w:tcW w:w="4350" w:type="dxa"/>
            <w:tcBorders>
              <w:top w:val="single" w:sz="4" w:space="0" w:color="auto"/>
              <w:left w:val="single" w:sz="4" w:space="0" w:color="auto"/>
              <w:bottom w:val="single" w:sz="4" w:space="0" w:color="auto"/>
              <w:right w:val="single" w:sz="4" w:space="0" w:color="auto"/>
            </w:tcBorders>
            <w:hideMark/>
          </w:tcPr>
          <w:p w:rsidR="00CA3B9D" w:rsidRPr="001A6B25" w:rsidRDefault="00CA3B9D" w:rsidP="003F0A32">
            <w:pPr>
              <w:rPr>
                <w:sz w:val="24"/>
                <w:szCs w:val="24"/>
              </w:rPr>
            </w:pPr>
            <w:r w:rsidRPr="001A6B25">
              <w:rPr>
                <w:sz w:val="24"/>
                <w:szCs w:val="24"/>
              </w:rPr>
              <w:t>НРО КМНС «Рахтынья»</w:t>
            </w:r>
          </w:p>
        </w:tc>
        <w:tc>
          <w:tcPr>
            <w:tcW w:w="245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552,63</w:t>
            </w:r>
          </w:p>
        </w:tc>
        <w:tc>
          <w:tcPr>
            <w:tcW w:w="253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591,24</w:t>
            </w:r>
          </w:p>
        </w:tc>
      </w:tr>
      <w:tr w:rsidR="00CA3B9D" w:rsidRPr="001A6B25" w:rsidTr="00EA70DE">
        <w:tc>
          <w:tcPr>
            <w:tcW w:w="534"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hideMark/>
          </w:tcPr>
          <w:p w:rsidR="00CA3B9D" w:rsidRPr="001A6B25" w:rsidRDefault="00CA3B9D" w:rsidP="003F0A32">
            <w:pPr>
              <w:rPr>
                <w:sz w:val="24"/>
                <w:szCs w:val="24"/>
              </w:rPr>
            </w:pPr>
            <w:r w:rsidRPr="001A6B25">
              <w:rPr>
                <w:sz w:val="24"/>
                <w:szCs w:val="24"/>
              </w:rPr>
              <w:t>КФХ Голошубин А.И.</w:t>
            </w:r>
          </w:p>
        </w:tc>
        <w:tc>
          <w:tcPr>
            <w:tcW w:w="245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0,00</w:t>
            </w:r>
          </w:p>
        </w:tc>
        <w:tc>
          <w:tcPr>
            <w:tcW w:w="253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0,51</w:t>
            </w:r>
          </w:p>
        </w:tc>
      </w:tr>
      <w:tr w:rsidR="00CA3B9D" w:rsidRPr="001A6B25" w:rsidTr="00EA70DE">
        <w:tc>
          <w:tcPr>
            <w:tcW w:w="534"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hideMark/>
          </w:tcPr>
          <w:p w:rsidR="00CA3B9D" w:rsidRPr="001A6B25" w:rsidRDefault="00CA3B9D" w:rsidP="003F0A32">
            <w:pPr>
              <w:rPr>
                <w:sz w:val="24"/>
                <w:szCs w:val="24"/>
              </w:rPr>
            </w:pPr>
            <w:r w:rsidRPr="001A6B25">
              <w:rPr>
                <w:sz w:val="24"/>
                <w:szCs w:val="24"/>
              </w:rPr>
              <w:t>НО КМНС «Стас»</w:t>
            </w:r>
          </w:p>
        </w:tc>
        <w:tc>
          <w:tcPr>
            <w:tcW w:w="245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19,54</w:t>
            </w:r>
          </w:p>
        </w:tc>
        <w:tc>
          <w:tcPr>
            <w:tcW w:w="253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31,92</w:t>
            </w:r>
          </w:p>
        </w:tc>
      </w:tr>
      <w:tr w:rsidR="00CA3B9D" w:rsidRPr="001A6B25" w:rsidTr="00EA70DE">
        <w:tc>
          <w:tcPr>
            <w:tcW w:w="534"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rPr>
                <w:sz w:val="24"/>
                <w:szCs w:val="24"/>
                <w:lang w:eastAsia="en-US"/>
              </w:rPr>
            </w:pPr>
            <w:r w:rsidRPr="001A6B25">
              <w:rPr>
                <w:sz w:val="24"/>
                <w:szCs w:val="24"/>
                <w:lang w:eastAsia="en-US"/>
              </w:rPr>
              <w:t>ОКМНС «Турупья»</w:t>
            </w:r>
          </w:p>
        </w:tc>
        <w:tc>
          <w:tcPr>
            <w:tcW w:w="245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18,90</w:t>
            </w:r>
          </w:p>
        </w:tc>
        <w:tc>
          <w:tcPr>
            <w:tcW w:w="253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12,99</w:t>
            </w:r>
          </w:p>
        </w:tc>
      </w:tr>
      <w:tr w:rsidR="00CA3B9D" w:rsidRPr="001A6B25" w:rsidTr="00EA70DE">
        <w:tc>
          <w:tcPr>
            <w:tcW w:w="534"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rPr>
                <w:sz w:val="24"/>
                <w:szCs w:val="24"/>
              </w:rPr>
            </w:pPr>
            <w:r w:rsidRPr="001A6B25">
              <w:rPr>
                <w:sz w:val="24"/>
                <w:szCs w:val="24"/>
                <w:lang w:eastAsia="en-US"/>
              </w:rPr>
              <w:t>ООО «Полноват и К»</w:t>
            </w:r>
          </w:p>
        </w:tc>
        <w:tc>
          <w:tcPr>
            <w:tcW w:w="245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15,73</w:t>
            </w:r>
          </w:p>
        </w:tc>
        <w:tc>
          <w:tcPr>
            <w:tcW w:w="253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0,00</w:t>
            </w:r>
          </w:p>
        </w:tc>
      </w:tr>
      <w:tr w:rsidR="00CA3B9D" w:rsidRPr="001A6B25" w:rsidTr="00EA70DE">
        <w:tc>
          <w:tcPr>
            <w:tcW w:w="534"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rPr>
                <w:sz w:val="24"/>
                <w:szCs w:val="24"/>
                <w:lang w:eastAsia="en-US"/>
              </w:rPr>
            </w:pPr>
            <w:r w:rsidRPr="001A6B25">
              <w:rPr>
                <w:sz w:val="24"/>
                <w:szCs w:val="24"/>
                <w:lang w:eastAsia="en-US"/>
              </w:rPr>
              <w:t>ИП Давыдков Ю.В.</w:t>
            </w:r>
          </w:p>
        </w:tc>
        <w:tc>
          <w:tcPr>
            <w:tcW w:w="245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25,86</w:t>
            </w:r>
          </w:p>
        </w:tc>
        <w:tc>
          <w:tcPr>
            <w:tcW w:w="253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23,08</w:t>
            </w:r>
          </w:p>
        </w:tc>
      </w:tr>
      <w:tr w:rsidR="00CA3B9D" w:rsidRPr="001A6B25" w:rsidTr="00EA70DE">
        <w:tc>
          <w:tcPr>
            <w:tcW w:w="534"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rPr>
                <w:sz w:val="24"/>
                <w:szCs w:val="24"/>
                <w:lang w:eastAsia="en-US"/>
              </w:rPr>
            </w:pPr>
            <w:r w:rsidRPr="001A6B25">
              <w:rPr>
                <w:sz w:val="24"/>
                <w:szCs w:val="24"/>
                <w:lang w:eastAsia="en-US"/>
              </w:rPr>
              <w:t>ООО «НО Нялк»</w:t>
            </w:r>
          </w:p>
        </w:tc>
        <w:tc>
          <w:tcPr>
            <w:tcW w:w="245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153,06</w:t>
            </w:r>
          </w:p>
        </w:tc>
        <w:tc>
          <w:tcPr>
            <w:tcW w:w="253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154,15</w:t>
            </w:r>
          </w:p>
        </w:tc>
      </w:tr>
      <w:tr w:rsidR="00CA3B9D" w:rsidRPr="001A6B25" w:rsidTr="00EA70DE">
        <w:tc>
          <w:tcPr>
            <w:tcW w:w="534"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rPr>
                <w:sz w:val="24"/>
                <w:szCs w:val="24"/>
                <w:lang w:eastAsia="en-US"/>
              </w:rPr>
            </w:pPr>
            <w:r w:rsidRPr="001A6B25">
              <w:rPr>
                <w:sz w:val="24"/>
                <w:szCs w:val="24"/>
                <w:lang w:eastAsia="en-US"/>
              </w:rPr>
              <w:t>ИП Щеколдин А. К.</w:t>
            </w:r>
          </w:p>
        </w:tc>
        <w:tc>
          <w:tcPr>
            <w:tcW w:w="245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31,17</w:t>
            </w:r>
          </w:p>
        </w:tc>
        <w:tc>
          <w:tcPr>
            <w:tcW w:w="253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8,26</w:t>
            </w:r>
          </w:p>
        </w:tc>
      </w:tr>
      <w:tr w:rsidR="00CA3B9D" w:rsidRPr="001A6B25" w:rsidTr="00EA70DE">
        <w:tc>
          <w:tcPr>
            <w:tcW w:w="534"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rPr>
                <w:sz w:val="24"/>
                <w:szCs w:val="24"/>
                <w:lang w:eastAsia="en-US"/>
              </w:rPr>
            </w:pPr>
            <w:r w:rsidRPr="001A6B25">
              <w:rPr>
                <w:sz w:val="24"/>
                <w:szCs w:val="24"/>
                <w:lang w:eastAsia="en-US"/>
              </w:rPr>
              <w:t>ИП Бабий В. С.</w:t>
            </w:r>
          </w:p>
        </w:tc>
        <w:tc>
          <w:tcPr>
            <w:tcW w:w="245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17,46</w:t>
            </w:r>
          </w:p>
        </w:tc>
        <w:tc>
          <w:tcPr>
            <w:tcW w:w="253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43,68</w:t>
            </w:r>
          </w:p>
        </w:tc>
      </w:tr>
      <w:tr w:rsidR="00CA3B9D" w:rsidRPr="001A6B25" w:rsidTr="00EA70DE">
        <w:tc>
          <w:tcPr>
            <w:tcW w:w="534"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rPr>
                <w:sz w:val="24"/>
                <w:szCs w:val="24"/>
                <w:lang w:eastAsia="en-US"/>
              </w:rPr>
            </w:pPr>
            <w:r w:rsidRPr="001A6B25">
              <w:rPr>
                <w:sz w:val="24"/>
                <w:szCs w:val="24"/>
                <w:lang w:eastAsia="en-US"/>
              </w:rPr>
              <w:t>НО КМНС «Сосьва»</w:t>
            </w:r>
          </w:p>
        </w:tc>
        <w:tc>
          <w:tcPr>
            <w:tcW w:w="245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32,01</w:t>
            </w:r>
          </w:p>
        </w:tc>
        <w:tc>
          <w:tcPr>
            <w:tcW w:w="253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37,69</w:t>
            </w:r>
          </w:p>
        </w:tc>
      </w:tr>
      <w:tr w:rsidR="00CA3B9D" w:rsidRPr="001A6B25" w:rsidTr="00EA70DE">
        <w:tc>
          <w:tcPr>
            <w:tcW w:w="534"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rPr>
                <w:sz w:val="24"/>
                <w:szCs w:val="24"/>
                <w:lang w:eastAsia="en-US"/>
              </w:rPr>
            </w:pPr>
            <w:r w:rsidRPr="001A6B25">
              <w:rPr>
                <w:sz w:val="24"/>
                <w:szCs w:val="24"/>
                <w:lang w:eastAsia="en-US"/>
              </w:rPr>
              <w:t>ЧУ ДПО БУКК</w:t>
            </w:r>
          </w:p>
        </w:tc>
        <w:tc>
          <w:tcPr>
            <w:tcW w:w="245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1,30</w:t>
            </w:r>
          </w:p>
        </w:tc>
        <w:tc>
          <w:tcPr>
            <w:tcW w:w="253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2,18</w:t>
            </w:r>
          </w:p>
        </w:tc>
      </w:tr>
      <w:tr w:rsidR="00CA3B9D" w:rsidRPr="001A6B25" w:rsidTr="00EA70DE">
        <w:tc>
          <w:tcPr>
            <w:tcW w:w="534"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rPr>
                <w:sz w:val="24"/>
                <w:szCs w:val="24"/>
                <w:lang w:eastAsia="en-US"/>
              </w:rPr>
            </w:pPr>
            <w:r w:rsidRPr="001A6B25">
              <w:rPr>
                <w:sz w:val="24"/>
                <w:szCs w:val="24"/>
                <w:lang w:eastAsia="en-US"/>
              </w:rPr>
              <w:t>ИП Вялов Н. А.</w:t>
            </w:r>
          </w:p>
        </w:tc>
        <w:tc>
          <w:tcPr>
            <w:tcW w:w="245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15,60</w:t>
            </w:r>
          </w:p>
        </w:tc>
        <w:tc>
          <w:tcPr>
            <w:tcW w:w="253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1,65</w:t>
            </w:r>
          </w:p>
        </w:tc>
      </w:tr>
      <w:tr w:rsidR="00CA3B9D" w:rsidRPr="001A6B25" w:rsidTr="00EA70DE">
        <w:tc>
          <w:tcPr>
            <w:tcW w:w="534"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rPr>
                <w:sz w:val="24"/>
                <w:szCs w:val="24"/>
                <w:lang w:eastAsia="en-US"/>
              </w:rPr>
            </w:pPr>
            <w:r w:rsidRPr="001A6B25">
              <w:rPr>
                <w:sz w:val="24"/>
                <w:szCs w:val="24"/>
                <w:lang w:eastAsia="en-US"/>
              </w:rPr>
              <w:t>ИП Егоров Д.А.</w:t>
            </w:r>
          </w:p>
        </w:tc>
        <w:tc>
          <w:tcPr>
            <w:tcW w:w="245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223,69</w:t>
            </w:r>
          </w:p>
        </w:tc>
        <w:tc>
          <w:tcPr>
            <w:tcW w:w="253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0,00</w:t>
            </w:r>
          </w:p>
        </w:tc>
      </w:tr>
      <w:tr w:rsidR="00CA3B9D" w:rsidRPr="001A6B25" w:rsidTr="00EA70DE">
        <w:tc>
          <w:tcPr>
            <w:tcW w:w="534"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rPr>
                <w:sz w:val="24"/>
                <w:szCs w:val="24"/>
                <w:lang w:eastAsia="en-US"/>
              </w:rPr>
            </w:pPr>
            <w:r w:rsidRPr="001A6B25">
              <w:rPr>
                <w:sz w:val="24"/>
                <w:szCs w:val="24"/>
                <w:lang w:eastAsia="en-US"/>
              </w:rPr>
              <w:t>ИП Агеев С.В.</w:t>
            </w:r>
          </w:p>
        </w:tc>
        <w:tc>
          <w:tcPr>
            <w:tcW w:w="245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38,51</w:t>
            </w:r>
          </w:p>
        </w:tc>
        <w:tc>
          <w:tcPr>
            <w:tcW w:w="253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41,74</w:t>
            </w:r>
          </w:p>
        </w:tc>
      </w:tr>
      <w:tr w:rsidR="00CA3B9D" w:rsidRPr="001A6B25" w:rsidTr="00EA70DE">
        <w:tc>
          <w:tcPr>
            <w:tcW w:w="534"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rPr>
                <w:sz w:val="24"/>
                <w:szCs w:val="24"/>
                <w:lang w:eastAsia="en-US"/>
              </w:rPr>
            </w:pPr>
            <w:r w:rsidRPr="001A6B25">
              <w:rPr>
                <w:sz w:val="24"/>
                <w:szCs w:val="24"/>
                <w:lang w:eastAsia="en-US"/>
              </w:rPr>
              <w:t>ИП Фарносов В.Ю.</w:t>
            </w:r>
          </w:p>
        </w:tc>
        <w:tc>
          <w:tcPr>
            <w:tcW w:w="245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0,33</w:t>
            </w:r>
          </w:p>
        </w:tc>
        <w:tc>
          <w:tcPr>
            <w:tcW w:w="253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0,00</w:t>
            </w:r>
          </w:p>
        </w:tc>
      </w:tr>
      <w:tr w:rsidR="00CA3B9D" w:rsidRPr="001A6B25" w:rsidTr="00EA70DE">
        <w:tc>
          <w:tcPr>
            <w:tcW w:w="534"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rPr>
                <w:sz w:val="24"/>
                <w:szCs w:val="24"/>
                <w:lang w:eastAsia="en-US"/>
              </w:rPr>
            </w:pPr>
            <w:r w:rsidRPr="001A6B25">
              <w:rPr>
                <w:sz w:val="24"/>
                <w:szCs w:val="24"/>
                <w:lang w:eastAsia="en-US"/>
              </w:rPr>
              <w:t>ОКМНС «Ома»</w:t>
            </w:r>
          </w:p>
        </w:tc>
        <w:tc>
          <w:tcPr>
            <w:tcW w:w="245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20,39</w:t>
            </w:r>
          </w:p>
        </w:tc>
        <w:tc>
          <w:tcPr>
            <w:tcW w:w="253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0,00</w:t>
            </w:r>
          </w:p>
        </w:tc>
      </w:tr>
      <w:tr w:rsidR="00CA3B9D" w:rsidRPr="001A6B25" w:rsidTr="00EA70DE">
        <w:tc>
          <w:tcPr>
            <w:tcW w:w="534"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rPr>
                <w:sz w:val="24"/>
                <w:szCs w:val="24"/>
                <w:lang w:eastAsia="en-US"/>
              </w:rPr>
            </w:pPr>
            <w:r w:rsidRPr="001A6B25">
              <w:rPr>
                <w:sz w:val="24"/>
                <w:szCs w:val="24"/>
                <w:lang w:eastAsia="en-US"/>
              </w:rPr>
              <w:t>ООО «Алтатумп»</w:t>
            </w:r>
          </w:p>
        </w:tc>
        <w:tc>
          <w:tcPr>
            <w:tcW w:w="245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52,44</w:t>
            </w:r>
          </w:p>
        </w:tc>
        <w:tc>
          <w:tcPr>
            <w:tcW w:w="253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59,50</w:t>
            </w:r>
          </w:p>
        </w:tc>
      </w:tr>
      <w:tr w:rsidR="00CA3B9D" w:rsidRPr="001A6B25" w:rsidTr="00EA70DE">
        <w:tc>
          <w:tcPr>
            <w:tcW w:w="534"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rPr>
                <w:sz w:val="24"/>
                <w:szCs w:val="24"/>
                <w:lang w:eastAsia="en-US"/>
              </w:rPr>
            </w:pPr>
            <w:r w:rsidRPr="001A6B25">
              <w:rPr>
                <w:sz w:val="24"/>
                <w:szCs w:val="24"/>
                <w:lang w:eastAsia="en-US"/>
              </w:rPr>
              <w:t>АО «Югорский рыбоводный завод»</w:t>
            </w:r>
          </w:p>
        </w:tc>
        <w:tc>
          <w:tcPr>
            <w:tcW w:w="245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0,00</w:t>
            </w:r>
          </w:p>
        </w:tc>
        <w:tc>
          <w:tcPr>
            <w:tcW w:w="253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25,88</w:t>
            </w:r>
          </w:p>
        </w:tc>
      </w:tr>
      <w:tr w:rsidR="00CA3B9D" w:rsidRPr="001A6B25" w:rsidTr="00EA70DE">
        <w:tc>
          <w:tcPr>
            <w:tcW w:w="534"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numPr>
                <w:ilvl w:val="0"/>
                <w:numId w:val="40"/>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rPr>
                <w:sz w:val="24"/>
                <w:szCs w:val="24"/>
                <w:lang w:eastAsia="en-US"/>
              </w:rPr>
            </w:pPr>
            <w:r w:rsidRPr="001A6B25">
              <w:rPr>
                <w:sz w:val="24"/>
                <w:szCs w:val="24"/>
                <w:lang w:eastAsia="en-US"/>
              </w:rPr>
              <w:t>ООО НК «Ягурь-Ях»</w:t>
            </w:r>
          </w:p>
        </w:tc>
        <w:tc>
          <w:tcPr>
            <w:tcW w:w="245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0,00</w:t>
            </w:r>
          </w:p>
        </w:tc>
        <w:tc>
          <w:tcPr>
            <w:tcW w:w="253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sz w:val="24"/>
                <w:szCs w:val="24"/>
              </w:rPr>
            </w:pPr>
            <w:r w:rsidRPr="001A6B25">
              <w:rPr>
                <w:sz w:val="24"/>
                <w:szCs w:val="24"/>
              </w:rPr>
              <w:t>1,60</w:t>
            </w:r>
          </w:p>
        </w:tc>
      </w:tr>
      <w:tr w:rsidR="00CA3B9D" w:rsidRPr="001A6B25" w:rsidTr="00EA70DE">
        <w:trPr>
          <w:trHeight w:val="90"/>
        </w:trPr>
        <w:tc>
          <w:tcPr>
            <w:tcW w:w="4884" w:type="dxa"/>
            <w:gridSpan w:val="2"/>
            <w:tcBorders>
              <w:top w:val="single" w:sz="4" w:space="0" w:color="auto"/>
              <w:left w:val="single" w:sz="4" w:space="0" w:color="auto"/>
              <w:bottom w:val="single" w:sz="4" w:space="0" w:color="auto"/>
              <w:right w:val="single" w:sz="4" w:space="0" w:color="auto"/>
            </w:tcBorders>
            <w:hideMark/>
          </w:tcPr>
          <w:p w:rsidR="00CA3B9D" w:rsidRPr="001A6B25" w:rsidRDefault="00CA3B9D" w:rsidP="003F0A32">
            <w:pPr>
              <w:jc w:val="center"/>
              <w:rPr>
                <w:b/>
                <w:sz w:val="24"/>
                <w:szCs w:val="24"/>
              </w:rPr>
            </w:pPr>
            <w:r w:rsidRPr="001A6B25">
              <w:rPr>
                <w:b/>
                <w:i/>
                <w:sz w:val="24"/>
                <w:szCs w:val="24"/>
              </w:rPr>
              <w:t>Всего</w:t>
            </w:r>
            <w:r w:rsidRPr="001A6B25">
              <w:rPr>
                <w:b/>
                <w:sz w:val="24"/>
                <w:szCs w:val="24"/>
              </w:rPr>
              <w:t>: вылов</w:t>
            </w:r>
          </w:p>
        </w:tc>
        <w:tc>
          <w:tcPr>
            <w:tcW w:w="245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b/>
                <w:sz w:val="24"/>
                <w:szCs w:val="24"/>
              </w:rPr>
            </w:pPr>
            <w:r w:rsidRPr="001A6B25">
              <w:rPr>
                <w:b/>
                <w:sz w:val="24"/>
                <w:szCs w:val="24"/>
              </w:rPr>
              <w:t>1 218,62</w:t>
            </w:r>
          </w:p>
        </w:tc>
        <w:tc>
          <w:tcPr>
            <w:tcW w:w="2535" w:type="dxa"/>
            <w:tcBorders>
              <w:top w:val="single" w:sz="4" w:space="0" w:color="auto"/>
              <w:left w:val="single" w:sz="4" w:space="0" w:color="auto"/>
              <w:bottom w:val="single" w:sz="4" w:space="0" w:color="auto"/>
              <w:right w:val="single" w:sz="4" w:space="0" w:color="auto"/>
            </w:tcBorders>
          </w:tcPr>
          <w:p w:rsidR="00CA3B9D" w:rsidRPr="001A6B25" w:rsidRDefault="00CA3B9D" w:rsidP="003F0A32">
            <w:pPr>
              <w:jc w:val="center"/>
              <w:rPr>
                <w:b/>
                <w:sz w:val="24"/>
                <w:szCs w:val="24"/>
              </w:rPr>
            </w:pPr>
            <w:r w:rsidRPr="001A6B25">
              <w:rPr>
                <w:b/>
                <w:sz w:val="24"/>
                <w:szCs w:val="24"/>
              </w:rPr>
              <w:t>1 036,07</w:t>
            </w:r>
          </w:p>
        </w:tc>
      </w:tr>
    </w:tbl>
    <w:p w:rsidR="00CA3B9D" w:rsidRPr="001A6B25" w:rsidRDefault="00CA3B9D" w:rsidP="003F0A32">
      <w:pPr>
        <w:jc w:val="both"/>
        <w:rPr>
          <w:bCs/>
          <w:iCs/>
          <w:sz w:val="28"/>
          <w:szCs w:val="28"/>
        </w:rPr>
      </w:pPr>
    </w:p>
    <w:p w:rsidR="00CA3B9D" w:rsidRPr="001A6B25" w:rsidRDefault="00CA3B9D" w:rsidP="003F0A32">
      <w:pPr>
        <w:ind w:firstLine="708"/>
        <w:jc w:val="both"/>
        <w:rPr>
          <w:sz w:val="28"/>
          <w:szCs w:val="28"/>
        </w:rPr>
      </w:pPr>
      <w:r w:rsidRPr="001A6B25">
        <w:rPr>
          <w:bCs/>
          <w:iCs/>
          <w:sz w:val="28"/>
          <w:szCs w:val="28"/>
        </w:rPr>
        <w:t>Н</w:t>
      </w:r>
      <w:r w:rsidRPr="001A6B25">
        <w:rPr>
          <w:sz w:val="28"/>
          <w:szCs w:val="28"/>
        </w:rPr>
        <w:t>ациональная родовая община коренных малочисленных народов Севера «Рахтынья» реализует более 80 видов рыбной продукции (свежая, замороженная, копченая, соленая, сушено-вяленная, кулинарные изделия, консервы и пресервы), которая пользуется повышенным спросом потребителей на внутреннем и внешнем рынке.</w:t>
      </w:r>
    </w:p>
    <w:p w:rsidR="00CA3B9D" w:rsidRPr="001A6B25" w:rsidRDefault="00CA3B9D" w:rsidP="003F0A32">
      <w:pPr>
        <w:ind w:firstLine="709"/>
        <w:jc w:val="both"/>
        <w:rPr>
          <w:sz w:val="28"/>
          <w:szCs w:val="28"/>
        </w:rPr>
      </w:pPr>
      <w:r w:rsidRPr="001A6B25">
        <w:rPr>
          <w:sz w:val="28"/>
          <w:szCs w:val="28"/>
        </w:rPr>
        <w:t>На предприятии работает два цеха по переработке рыбы:</w:t>
      </w:r>
    </w:p>
    <w:p w:rsidR="00CA3B9D" w:rsidRPr="001A6B25" w:rsidRDefault="00CA3B9D" w:rsidP="003F0A32">
      <w:pPr>
        <w:numPr>
          <w:ilvl w:val="0"/>
          <w:numId w:val="36"/>
        </w:numPr>
        <w:jc w:val="both"/>
        <w:rPr>
          <w:sz w:val="28"/>
          <w:szCs w:val="28"/>
        </w:rPr>
      </w:pPr>
      <w:r w:rsidRPr="001A6B25">
        <w:rPr>
          <w:sz w:val="28"/>
          <w:szCs w:val="28"/>
        </w:rPr>
        <w:t>один цех производит:</w:t>
      </w:r>
    </w:p>
    <w:p w:rsidR="00CA3B9D" w:rsidRPr="001A6B25" w:rsidRDefault="00CA3B9D" w:rsidP="00FA4C94">
      <w:pPr>
        <w:ind w:left="709"/>
        <w:jc w:val="both"/>
        <w:rPr>
          <w:sz w:val="28"/>
          <w:szCs w:val="28"/>
        </w:rPr>
      </w:pPr>
      <w:r w:rsidRPr="001A6B25">
        <w:rPr>
          <w:sz w:val="28"/>
          <w:szCs w:val="28"/>
        </w:rPr>
        <w:t>- пресервы</w:t>
      </w:r>
      <w:r w:rsidR="00FA4C94" w:rsidRPr="001A6B25">
        <w:rPr>
          <w:sz w:val="28"/>
          <w:szCs w:val="28"/>
        </w:rPr>
        <w:t xml:space="preserve">: </w:t>
      </w:r>
      <w:r w:rsidRPr="001A6B25">
        <w:rPr>
          <w:sz w:val="28"/>
          <w:szCs w:val="28"/>
        </w:rPr>
        <w:t>сырок, сосьвинская селедка, хе из щуки, филе щуки в масле;</w:t>
      </w:r>
    </w:p>
    <w:p w:rsidR="00CA3B9D" w:rsidRPr="001A6B25" w:rsidRDefault="00CA3B9D" w:rsidP="003F0A32">
      <w:pPr>
        <w:ind w:left="709"/>
        <w:jc w:val="both"/>
        <w:rPr>
          <w:sz w:val="28"/>
          <w:szCs w:val="28"/>
        </w:rPr>
      </w:pPr>
      <w:r w:rsidRPr="001A6B25">
        <w:rPr>
          <w:sz w:val="28"/>
          <w:szCs w:val="28"/>
        </w:rPr>
        <w:t>- фарш и пельмен</w:t>
      </w:r>
      <w:r w:rsidR="00C27A81" w:rsidRPr="001A6B25">
        <w:rPr>
          <w:sz w:val="28"/>
          <w:szCs w:val="28"/>
        </w:rPr>
        <w:t>и</w:t>
      </w:r>
      <w:r w:rsidRPr="001A6B25">
        <w:rPr>
          <w:sz w:val="28"/>
          <w:szCs w:val="28"/>
        </w:rPr>
        <w:t xml:space="preserve"> из щуки, оленины, свинины и лосятины;</w:t>
      </w:r>
    </w:p>
    <w:p w:rsidR="00CA3B9D" w:rsidRPr="001A6B25" w:rsidRDefault="00CA3B9D" w:rsidP="003F0A32">
      <w:pPr>
        <w:ind w:left="709"/>
        <w:jc w:val="both"/>
        <w:rPr>
          <w:sz w:val="28"/>
          <w:szCs w:val="28"/>
        </w:rPr>
      </w:pPr>
      <w:r w:rsidRPr="001A6B25">
        <w:rPr>
          <w:sz w:val="28"/>
          <w:szCs w:val="28"/>
        </w:rPr>
        <w:t>- рыб</w:t>
      </w:r>
      <w:r w:rsidR="00C27A81" w:rsidRPr="001A6B25">
        <w:rPr>
          <w:sz w:val="28"/>
          <w:szCs w:val="28"/>
        </w:rPr>
        <w:t>у</w:t>
      </w:r>
      <w:r w:rsidRPr="001A6B25">
        <w:rPr>
          <w:sz w:val="28"/>
          <w:szCs w:val="28"/>
        </w:rPr>
        <w:t xml:space="preserve"> горячего копчения и т. д.</w:t>
      </w:r>
    </w:p>
    <w:p w:rsidR="00CA3B9D" w:rsidRPr="001A6B25" w:rsidRDefault="00CA3B9D" w:rsidP="003F0A32">
      <w:pPr>
        <w:ind w:left="709"/>
        <w:jc w:val="both"/>
        <w:rPr>
          <w:sz w:val="28"/>
          <w:szCs w:val="28"/>
        </w:rPr>
      </w:pPr>
      <w:r w:rsidRPr="001A6B25">
        <w:rPr>
          <w:sz w:val="28"/>
          <w:szCs w:val="28"/>
        </w:rPr>
        <w:t>2. второй цех осуществляет производство:</w:t>
      </w:r>
    </w:p>
    <w:p w:rsidR="00CA3B9D" w:rsidRPr="001A6B25" w:rsidRDefault="00CA3B9D" w:rsidP="003F0A32">
      <w:pPr>
        <w:ind w:left="709"/>
        <w:jc w:val="both"/>
        <w:rPr>
          <w:sz w:val="28"/>
          <w:szCs w:val="28"/>
        </w:rPr>
      </w:pPr>
      <w:r w:rsidRPr="001A6B25">
        <w:rPr>
          <w:sz w:val="28"/>
          <w:szCs w:val="28"/>
        </w:rPr>
        <w:t>- вяленой рыбы и рыбы холодного копчения;</w:t>
      </w:r>
    </w:p>
    <w:p w:rsidR="00CA3B9D" w:rsidRPr="001A6B25" w:rsidRDefault="00CA3B9D" w:rsidP="003F0A32">
      <w:pPr>
        <w:ind w:left="709"/>
        <w:jc w:val="both"/>
        <w:rPr>
          <w:sz w:val="28"/>
          <w:szCs w:val="28"/>
        </w:rPr>
      </w:pPr>
      <w:r w:rsidRPr="001A6B25">
        <w:rPr>
          <w:sz w:val="28"/>
          <w:szCs w:val="28"/>
        </w:rPr>
        <w:t>-  рыбной продукция в вакуумной упаковке;</w:t>
      </w:r>
    </w:p>
    <w:p w:rsidR="00CA3B9D" w:rsidRPr="001A6B25" w:rsidRDefault="00CA3B9D" w:rsidP="003F0A32">
      <w:pPr>
        <w:ind w:firstLine="709"/>
        <w:jc w:val="both"/>
        <w:rPr>
          <w:sz w:val="28"/>
          <w:szCs w:val="28"/>
        </w:rPr>
      </w:pPr>
      <w:r w:rsidRPr="001A6B25">
        <w:rPr>
          <w:sz w:val="28"/>
          <w:szCs w:val="28"/>
        </w:rPr>
        <w:t>- внедрена новая технологичная упаковка пресервов.</w:t>
      </w:r>
    </w:p>
    <w:p w:rsidR="00CA3B9D" w:rsidRPr="001A6B25" w:rsidRDefault="00CA3B9D" w:rsidP="003F0A32">
      <w:pPr>
        <w:ind w:firstLine="709"/>
        <w:jc w:val="both"/>
        <w:rPr>
          <w:sz w:val="28"/>
          <w:szCs w:val="28"/>
        </w:rPr>
      </w:pPr>
      <w:r w:rsidRPr="001A6B25">
        <w:rPr>
          <w:sz w:val="28"/>
          <w:szCs w:val="28"/>
        </w:rPr>
        <w:lastRenderedPageBreak/>
        <w:t>Производственная мощность цехов (в месяц) составляет: пресервы - 3 000 - 4 000 банок, пельменей - 600 - 700 кг, вяленой рыбы - до 1 тн.,  рыбы холодного копчения до 300 кг.</w:t>
      </w:r>
    </w:p>
    <w:p w:rsidR="00CA3B9D" w:rsidRPr="001A6B25" w:rsidRDefault="00CA3B9D" w:rsidP="003F0A32">
      <w:pPr>
        <w:ind w:firstLine="708"/>
        <w:jc w:val="both"/>
        <w:rPr>
          <w:sz w:val="28"/>
          <w:szCs w:val="28"/>
        </w:rPr>
      </w:pPr>
      <w:r w:rsidRPr="001A6B25">
        <w:rPr>
          <w:sz w:val="28"/>
          <w:szCs w:val="28"/>
        </w:rPr>
        <w:t>Предприятием осуществляется розничная и оптовая торговля. География поставок: г. Москва, г. Ханты-Мансийск, г. Югорск, г. Сургут, пгт. Игрим, пгт. Березово, с. Саранпаул</w:t>
      </w:r>
      <w:r w:rsidR="00117484" w:rsidRPr="001A6B25">
        <w:rPr>
          <w:sz w:val="28"/>
          <w:szCs w:val="28"/>
        </w:rPr>
        <w:t>ь и п. Сосьва. Организованы собст</w:t>
      </w:r>
      <w:r w:rsidR="00FA4C94" w:rsidRPr="001A6B25">
        <w:rPr>
          <w:color w:val="FF0000"/>
          <w:sz w:val="28"/>
          <w:szCs w:val="28"/>
        </w:rPr>
        <w:t>в</w:t>
      </w:r>
      <w:r w:rsidR="00117484" w:rsidRPr="001A6B25">
        <w:rPr>
          <w:sz w:val="28"/>
          <w:szCs w:val="28"/>
        </w:rPr>
        <w:t>енные</w:t>
      </w:r>
      <w:r w:rsidRPr="001A6B25">
        <w:rPr>
          <w:sz w:val="28"/>
          <w:szCs w:val="28"/>
        </w:rPr>
        <w:t xml:space="preserve"> магазины в п. Сосьва</w:t>
      </w:r>
      <w:r w:rsidR="008637CE" w:rsidRPr="001A6B25">
        <w:rPr>
          <w:sz w:val="28"/>
          <w:szCs w:val="28"/>
        </w:rPr>
        <w:t>.</w:t>
      </w:r>
    </w:p>
    <w:p w:rsidR="00D61A48" w:rsidRPr="001A6B25" w:rsidRDefault="00CA3B9D" w:rsidP="003F0A32">
      <w:pPr>
        <w:ind w:firstLine="708"/>
        <w:jc w:val="both"/>
        <w:rPr>
          <w:color w:val="000000"/>
          <w:sz w:val="28"/>
          <w:szCs w:val="28"/>
          <w:lang w:bidi="ru-RU"/>
        </w:rPr>
      </w:pPr>
      <w:r w:rsidRPr="001A6B25">
        <w:rPr>
          <w:sz w:val="28"/>
          <w:szCs w:val="28"/>
        </w:rPr>
        <w:t xml:space="preserve">В целях развития рыбной отрасли Ханты-Мансийского автономного округа – Югры реализуются проект АО «Югорский рыбоводный завод» ведет работы по </w:t>
      </w:r>
      <w:r w:rsidRPr="001A6B25">
        <w:rPr>
          <w:color w:val="000000"/>
          <w:sz w:val="28"/>
          <w:szCs w:val="28"/>
          <w:lang w:bidi="ru-RU"/>
        </w:rPr>
        <w:t xml:space="preserve">созданию прудового рыбоводного хозяйства с применением передовых технологий воспроизводства водных биологических ресурсов. </w:t>
      </w:r>
      <w:r w:rsidR="00D61A48" w:rsidRPr="001A6B25">
        <w:rPr>
          <w:color w:val="000000"/>
          <w:sz w:val="28"/>
          <w:szCs w:val="28"/>
          <w:lang w:bidi="ru-RU"/>
        </w:rPr>
        <w:t>С 2023 года в</w:t>
      </w:r>
      <w:r w:rsidR="000A2133" w:rsidRPr="001A6B25">
        <w:rPr>
          <w:color w:val="000000"/>
          <w:sz w:val="28"/>
          <w:szCs w:val="28"/>
          <w:lang w:bidi="ru-RU"/>
        </w:rPr>
        <w:t>едется работа на двух территориях Березовского района</w:t>
      </w:r>
      <w:r w:rsidR="00D61A48" w:rsidRPr="001A6B25">
        <w:rPr>
          <w:color w:val="000000"/>
          <w:sz w:val="28"/>
          <w:szCs w:val="28"/>
          <w:lang w:bidi="ru-RU"/>
        </w:rPr>
        <w:t>. В 2024 году выполнено:</w:t>
      </w:r>
    </w:p>
    <w:p w:rsidR="00CA3B9D" w:rsidRPr="001A6B25" w:rsidRDefault="00D61A48" w:rsidP="00D61A48">
      <w:pPr>
        <w:ind w:firstLine="708"/>
        <w:jc w:val="both"/>
        <w:rPr>
          <w:color w:val="000000"/>
          <w:sz w:val="28"/>
          <w:szCs w:val="28"/>
          <w:lang w:bidi="ru-RU"/>
        </w:rPr>
      </w:pPr>
      <w:r w:rsidRPr="001A6B25">
        <w:rPr>
          <w:color w:val="000000"/>
          <w:sz w:val="28"/>
          <w:szCs w:val="28"/>
          <w:lang w:bidi="ru-RU"/>
        </w:rPr>
        <w:t xml:space="preserve">- </w:t>
      </w:r>
      <w:r w:rsidR="000A2133" w:rsidRPr="001A6B25">
        <w:rPr>
          <w:color w:val="000000"/>
          <w:sz w:val="28"/>
          <w:szCs w:val="28"/>
          <w:lang w:bidi="ru-RU"/>
        </w:rPr>
        <w:t>в пгт. Березово</w:t>
      </w:r>
      <w:r w:rsidRPr="001A6B25">
        <w:rPr>
          <w:color w:val="000000"/>
          <w:sz w:val="28"/>
          <w:szCs w:val="28"/>
          <w:lang w:bidi="ru-RU"/>
        </w:rPr>
        <w:t xml:space="preserve"> - </w:t>
      </w:r>
      <w:r w:rsidR="000A2133" w:rsidRPr="001A6B25">
        <w:rPr>
          <w:color w:val="000000"/>
          <w:sz w:val="28"/>
          <w:szCs w:val="28"/>
          <w:lang w:bidi="ru-RU"/>
        </w:rPr>
        <w:t xml:space="preserve">были продолжены работы по реконструкции объектов, модернизации холодильного оборудования, строительству линии электропередачи. </w:t>
      </w:r>
      <w:r w:rsidR="00CA3B9D" w:rsidRPr="001A6B25">
        <w:rPr>
          <w:color w:val="000000"/>
          <w:sz w:val="28"/>
          <w:szCs w:val="28"/>
          <w:lang w:bidi="ru-RU"/>
        </w:rPr>
        <w:t>В планах предприятия возведение модульного консервного цеха для первичной и глубокой переработки рыбы</w:t>
      </w:r>
      <w:r w:rsidRPr="001A6B25">
        <w:rPr>
          <w:color w:val="000000"/>
          <w:sz w:val="28"/>
          <w:szCs w:val="28"/>
          <w:lang w:bidi="ru-RU"/>
        </w:rPr>
        <w:t>;</w:t>
      </w:r>
    </w:p>
    <w:p w:rsidR="000A2133" w:rsidRPr="001A6B25" w:rsidRDefault="00D61A48" w:rsidP="003F0A32">
      <w:pPr>
        <w:ind w:firstLine="708"/>
        <w:jc w:val="both"/>
        <w:rPr>
          <w:sz w:val="28"/>
          <w:szCs w:val="28"/>
        </w:rPr>
      </w:pPr>
      <w:r w:rsidRPr="001A6B25">
        <w:rPr>
          <w:color w:val="000000"/>
          <w:sz w:val="28"/>
          <w:szCs w:val="28"/>
          <w:lang w:bidi="ru-RU"/>
        </w:rPr>
        <w:t xml:space="preserve">- и пгт. Игрим - </w:t>
      </w:r>
      <w:r w:rsidR="000A2133" w:rsidRPr="001A6B25">
        <w:rPr>
          <w:color w:val="000000"/>
          <w:sz w:val="28"/>
          <w:szCs w:val="28"/>
          <w:lang w:bidi="ru-RU"/>
        </w:rPr>
        <w:t xml:space="preserve"> начало работу холодильное оборудование для шоковой заморозки рыбы в объеме 5 тонн.</w:t>
      </w:r>
    </w:p>
    <w:p w:rsidR="00CA3B9D" w:rsidRPr="001A6B25" w:rsidRDefault="00CA3B9D" w:rsidP="003F0A32">
      <w:pPr>
        <w:ind w:right="-2" w:firstLine="708"/>
        <w:jc w:val="both"/>
        <w:rPr>
          <w:sz w:val="28"/>
          <w:szCs w:val="28"/>
        </w:rPr>
      </w:pPr>
      <w:r w:rsidRPr="001A6B25">
        <w:rPr>
          <w:sz w:val="28"/>
          <w:szCs w:val="28"/>
        </w:rPr>
        <w:t xml:space="preserve">В 2024 году проведены мероприятия по зарыблению рыбоводного участка «Озеро Ванзетурский Сор» Ванзетурского рыбопитомника и произведен запуск 19,5 млн. мальков нельмы. Выпуск молоди проводили специалисты Тюменского филиала Всероссийского научно-исследовательского института рыбного хозяйства и океанографии. Главной проблемой рыбодобывающей отрасли района является высокая стоимость транспортировки рыбной продукции, что снижает ее конкурентоспособность на внешних рынках. </w:t>
      </w:r>
    </w:p>
    <w:p w:rsidR="00CA3B9D" w:rsidRPr="001A6B25" w:rsidRDefault="00CA3B9D" w:rsidP="003F0A32">
      <w:pPr>
        <w:ind w:firstLine="709"/>
        <w:jc w:val="both"/>
        <w:rPr>
          <w:sz w:val="28"/>
          <w:szCs w:val="28"/>
        </w:rPr>
      </w:pPr>
      <w:r w:rsidRPr="001A6B25">
        <w:rPr>
          <w:sz w:val="28"/>
          <w:szCs w:val="28"/>
        </w:rPr>
        <w:t>Необходимо направить усилия на оказание содействия предприятиям, осуществляющим деятельность по добыче и переработке рыбы для участия в выставочно-ярмарочных мероприятиях различных уровней, что является значительным стимулом в производстве рыбной продукции глубокой переработки и расширению ассортимента товаров.</w:t>
      </w:r>
    </w:p>
    <w:p w:rsidR="00CA3B9D" w:rsidRPr="001A6B25" w:rsidRDefault="00CA3B9D" w:rsidP="003F0A32"/>
    <w:p w:rsidR="00CA3B9D" w:rsidRPr="001A6B25" w:rsidRDefault="00CA3B9D" w:rsidP="003F0A32">
      <w:pPr>
        <w:tabs>
          <w:tab w:val="left" w:pos="540"/>
        </w:tabs>
        <w:spacing w:line="0" w:lineRule="atLeast"/>
        <w:rPr>
          <w:b/>
          <w:sz w:val="28"/>
          <w:szCs w:val="28"/>
        </w:rPr>
      </w:pPr>
    </w:p>
    <w:p w:rsidR="0032689E" w:rsidRPr="001A6B25" w:rsidRDefault="0032689E" w:rsidP="003F0A32">
      <w:pPr>
        <w:tabs>
          <w:tab w:val="left" w:pos="540"/>
        </w:tabs>
        <w:spacing w:line="0" w:lineRule="atLeast"/>
        <w:rPr>
          <w:b/>
          <w:sz w:val="28"/>
          <w:szCs w:val="28"/>
        </w:rPr>
      </w:pPr>
      <w:r w:rsidRPr="001A6B25">
        <w:rPr>
          <w:b/>
          <w:sz w:val="28"/>
          <w:szCs w:val="28"/>
        </w:rPr>
        <w:t>Заготовка древесины и производство пиломатериалов</w:t>
      </w:r>
    </w:p>
    <w:p w:rsidR="0032689E" w:rsidRPr="001A6B25" w:rsidRDefault="0032689E" w:rsidP="003F0A32">
      <w:pPr>
        <w:tabs>
          <w:tab w:val="left" w:pos="540"/>
        </w:tabs>
        <w:spacing w:line="0" w:lineRule="atLeast"/>
        <w:rPr>
          <w:b/>
          <w:sz w:val="28"/>
          <w:szCs w:val="28"/>
        </w:rPr>
      </w:pPr>
    </w:p>
    <w:p w:rsidR="00CA3B9D" w:rsidRPr="001A6B25" w:rsidRDefault="00117484" w:rsidP="003F0A32">
      <w:pPr>
        <w:tabs>
          <w:tab w:val="left" w:pos="709"/>
        </w:tabs>
        <w:spacing w:line="0" w:lineRule="atLeast"/>
        <w:jc w:val="both"/>
        <w:rPr>
          <w:sz w:val="28"/>
          <w:szCs w:val="28"/>
        </w:rPr>
      </w:pPr>
      <w:r w:rsidRPr="001A6B25">
        <w:rPr>
          <w:sz w:val="28"/>
          <w:szCs w:val="28"/>
        </w:rPr>
        <w:tab/>
      </w:r>
      <w:r w:rsidR="00CA3B9D" w:rsidRPr="001A6B25">
        <w:rPr>
          <w:sz w:val="28"/>
          <w:szCs w:val="28"/>
        </w:rPr>
        <w:t>В структуре земельного фонда основная доля принадлежит лесам, площадь которых составляет около 70% от всей площади района. Земли запаса выступают важным резервом развития. Выделены два основных зональных подразделения на территории района: Уральская горная страна (лесистость до 70-80%) и Западно-Сибирская равнина (лесистость 60%). Лесной покров представлен сосновыми, елово-кедровыми, еловыми и березовыми лесами.</w:t>
      </w:r>
    </w:p>
    <w:p w:rsidR="00CA3B9D" w:rsidRPr="001A6B25" w:rsidRDefault="00CA3B9D" w:rsidP="003F0A32">
      <w:pPr>
        <w:tabs>
          <w:tab w:val="left" w:pos="709"/>
        </w:tabs>
        <w:spacing w:line="0" w:lineRule="atLeast"/>
        <w:jc w:val="both"/>
        <w:rPr>
          <w:sz w:val="28"/>
          <w:szCs w:val="28"/>
        </w:rPr>
      </w:pPr>
      <w:r w:rsidRPr="001A6B25">
        <w:rPr>
          <w:sz w:val="28"/>
          <w:szCs w:val="28"/>
        </w:rPr>
        <w:tab/>
        <w:t>В районе отсутствуют крупные предприятия по глубокой переработке древесины, это связано с отсутствием экономически эффективной энергетики и неразвитостью транспортной схемы.</w:t>
      </w:r>
    </w:p>
    <w:p w:rsidR="00CA3B9D" w:rsidRPr="001A6B25" w:rsidRDefault="00CA3B9D" w:rsidP="003F0A32">
      <w:pPr>
        <w:tabs>
          <w:tab w:val="left" w:pos="709"/>
        </w:tabs>
        <w:spacing w:line="0" w:lineRule="atLeast"/>
        <w:jc w:val="both"/>
        <w:rPr>
          <w:sz w:val="28"/>
          <w:szCs w:val="28"/>
        </w:rPr>
      </w:pPr>
      <w:r w:rsidRPr="001A6B25">
        <w:rPr>
          <w:sz w:val="28"/>
          <w:szCs w:val="28"/>
        </w:rPr>
        <w:tab/>
        <w:t xml:space="preserve">Заготовка древесины и производство пиломатериалов на территории Березовского района осуществляется Березовским и Няксимвольским </w:t>
      </w:r>
      <w:r w:rsidRPr="001A6B25">
        <w:rPr>
          <w:sz w:val="28"/>
          <w:szCs w:val="28"/>
        </w:rPr>
        <w:lastRenderedPageBreak/>
        <w:t>территориальными отделами - лесничествами. В 2024 году наблюдается увеличение объемов заготовки на 44,51%, которое достигло 380 272</w:t>
      </w:r>
      <w:r w:rsidRPr="001A6B25">
        <w:rPr>
          <w:spacing w:val="-12"/>
          <w:sz w:val="28"/>
          <w:szCs w:val="28"/>
        </w:rPr>
        <w:t>,00</w:t>
      </w:r>
      <w:r w:rsidRPr="001A6B25">
        <w:rPr>
          <w:sz w:val="28"/>
          <w:szCs w:val="28"/>
        </w:rPr>
        <w:t xml:space="preserve"> </w:t>
      </w:r>
      <w:r w:rsidRPr="001A6B25">
        <w:rPr>
          <w:spacing w:val="5"/>
          <w:sz w:val="28"/>
          <w:szCs w:val="28"/>
        </w:rPr>
        <w:t>м</w:t>
      </w:r>
      <w:r w:rsidRPr="001A6B25">
        <w:rPr>
          <w:spacing w:val="5"/>
          <w:sz w:val="28"/>
          <w:szCs w:val="28"/>
          <w:vertAlign w:val="superscript"/>
        </w:rPr>
        <w:t>3</w:t>
      </w:r>
      <w:r w:rsidRPr="001A6B25">
        <w:rPr>
          <w:sz w:val="28"/>
          <w:szCs w:val="28"/>
        </w:rPr>
        <w:t>, и рост производства пиломатериалов на 24,09% и составило 153</w:t>
      </w:r>
      <w:r w:rsidRPr="001A6B25">
        <w:rPr>
          <w:color w:val="000000"/>
          <w:spacing w:val="-12"/>
          <w:sz w:val="28"/>
          <w:szCs w:val="28"/>
        </w:rPr>
        <w:t xml:space="preserve"> 287,19 </w:t>
      </w:r>
      <w:r w:rsidRPr="001A6B25">
        <w:rPr>
          <w:spacing w:val="5"/>
          <w:sz w:val="28"/>
          <w:szCs w:val="28"/>
        </w:rPr>
        <w:t>м</w:t>
      </w:r>
      <w:r w:rsidRPr="001A6B25">
        <w:rPr>
          <w:spacing w:val="5"/>
          <w:sz w:val="28"/>
          <w:szCs w:val="28"/>
          <w:vertAlign w:val="superscript"/>
        </w:rPr>
        <w:t>3</w:t>
      </w:r>
      <w:r w:rsidRPr="001A6B25">
        <w:rPr>
          <w:sz w:val="28"/>
          <w:szCs w:val="28"/>
        </w:rPr>
        <w:t>.</w:t>
      </w:r>
    </w:p>
    <w:p w:rsidR="00117484" w:rsidRPr="001A6B25" w:rsidRDefault="00117484" w:rsidP="003F0A32">
      <w:pPr>
        <w:tabs>
          <w:tab w:val="left" w:pos="709"/>
        </w:tabs>
        <w:spacing w:line="0" w:lineRule="atLeast"/>
        <w:jc w:val="both"/>
        <w:rPr>
          <w:sz w:val="28"/>
          <w:szCs w:val="28"/>
        </w:rPr>
      </w:pPr>
    </w:p>
    <w:tbl>
      <w:tblPr>
        <w:tblW w:w="10065" w:type="dxa"/>
        <w:tblInd w:w="40" w:type="dxa"/>
        <w:tblLayout w:type="fixed"/>
        <w:tblCellMar>
          <w:left w:w="40" w:type="dxa"/>
          <w:right w:w="40" w:type="dxa"/>
        </w:tblCellMar>
        <w:tblLook w:val="04A0" w:firstRow="1" w:lastRow="0" w:firstColumn="1" w:lastColumn="0" w:noHBand="0" w:noVBand="1"/>
      </w:tblPr>
      <w:tblGrid>
        <w:gridCol w:w="595"/>
        <w:gridCol w:w="5784"/>
        <w:gridCol w:w="1843"/>
        <w:gridCol w:w="1843"/>
      </w:tblGrid>
      <w:tr w:rsidR="00CA3B9D" w:rsidRPr="001A6B25" w:rsidTr="008637CE">
        <w:trPr>
          <w:trHeight w:hRule="exact" w:val="874"/>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CA3B9D" w:rsidRPr="001A6B25" w:rsidRDefault="00CA3B9D" w:rsidP="003F0A32">
            <w:pPr>
              <w:widowControl w:val="0"/>
              <w:autoSpaceDE w:val="0"/>
              <w:autoSpaceDN w:val="0"/>
              <w:adjustRightInd w:val="0"/>
              <w:ind w:left="96"/>
              <w:rPr>
                <w:b/>
                <w:color w:val="000000"/>
                <w:sz w:val="24"/>
                <w:szCs w:val="24"/>
              </w:rPr>
            </w:pPr>
          </w:p>
          <w:p w:rsidR="00CA3B9D" w:rsidRPr="001A6B25" w:rsidRDefault="00CA3B9D" w:rsidP="003F0A32">
            <w:pPr>
              <w:widowControl w:val="0"/>
              <w:autoSpaceDE w:val="0"/>
              <w:autoSpaceDN w:val="0"/>
              <w:adjustRightInd w:val="0"/>
              <w:ind w:left="96"/>
              <w:rPr>
                <w:b/>
                <w:sz w:val="24"/>
                <w:szCs w:val="24"/>
              </w:rPr>
            </w:pPr>
            <w:r w:rsidRPr="001A6B25">
              <w:rPr>
                <w:b/>
                <w:color w:val="000000"/>
                <w:sz w:val="24"/>
                <w:szCs w:val="24"/>
              </w:rPr>
              <w:t>№</w:t>
            </w:r>
          </w:p>
        </w:tc>
        <w:tc>
          <w:tcPr>
            <w:tcW w:w="5784" w:type="dxa"/>
            <w:tcBorders>
              <w:top w:val="single" w:sz="6" w:space="0" w:color="auto"/>
              <w:left w:val="single" w:sz="6" w:space="0" w:color="auto"/>
              <w:bottom w:val="single" w:sz="6" w:space="0" w:color="auto"/>
              <w:right w:val="single" w:sz="6" w:space="0" w:color="auto"/>
            </w:tcBorders>
            <w:shd w:val="clear" w:color="auto" w:fill="FFFFFF"/>
            <w:hideMark/>
          </w:tcPr>
          <w:p w:rsidR="00CA3B9D" w:rsidRPr="001A6B25" w:rsidRDefault="00CA3B9D" w:rsidP="003F0A32">
            <w:pPr>
              <w:widowControl w:val="0"/>
              <w:autoSpaceDE w:val="0"/>
              <w:autoSpaceDN w:val="0"/>
              <w:adjustRightInd w:val="0"/>
              <w:ind w:left="1046"/>
              <w:rPr>
                <w:b/>
                <w:color w:val="000000"/>
                <w:sz w:val="24"/>
                <w:szCs w:val="24"/>
              </w:rPr>
            </w:pPr>
          </w:p>
          <w:p w:rsidR="00CA3B9D" w:rsidRPr="001A6B25" w:rsidRDefault="00CA3B9D" w:rsidP="003F0A32">
            <w:pPr>
              <w:widowControl w:val="0"/>
              <w:autoSpaceDE w:val="0"/>
              <w:autoSpaceDN w:val="0"/>
              <w:adjustRightInd w:val="0"/>
              <w:ind w:left="1046"/>
              <w:rPr>
                <w:b/>
                <w:sz w:val="24"/>
                <w:szCs w:val="24"/>
              </w:rPr>
            </w:pPr>
            <w:r w:rsidRPr="001A6B25">
              <w:rPr>
                <w:b/>
                <w:color w:val="000000"/>
                <w:sz w:val="24"/>
                <w:szCs w:val="24"/>
              </w:rPr>
              <w:t>Показатели</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A3B9D" w:rsidRPr="001A6B25" w:rsidRDefault="00CA3B9D" w:rsidP="003F0A32">
            <w:pPr>
              <w:widowControl w:val="0"/>
              <w:autoSpaceDE w:val="0"/>
              <w:autoSpaceDN w:val="0"/>
              <w:adjustRightInd w:val="0"/>
              <w:spacing w:line="269" w:lineRule="exact"/>
              <w:ind w:left="49" w:right="22"/>
              <w:jc w:val="center"/>
              <w:rPr>
                <w:b/>
                <w:sz w:val="24"/>
                <w:szCs w:val="24"/>
              </w:rPr>
            </w:pPr>
            <w:r w:rsidRPr="001A6B25">
              <w:rPr>
                <w:b/>
                <w:color w:val="000000"/>
                <w:spacing w:val="-1"/>
                <w:sz w:val="24"/>
                <w:szCs w:val="24"/>
              </w:rPr>
              <w:t xml:space="preserve"> 2023 год</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A3B9D" w:rsidRPr="001A6B25" w:rsidRDefault="00CA3B9D" w:rsidP="003F0A32">
            <w:pPr>
              <w:widowControl w:val="0"/>
              <w:autoSpaceDE w:val="0"/>
              <w:autoSpaceDN w:val="0"/>
              <w:adjustRightInd w:val="0"/>
              <w:spacing w:line="264" w:lineRule="exact"/>
              <w:ind w:left="245" w:right="259"/>
              <w:jc w:val="center"/>
              <w:rPr>
                <w:b/>
                <w:sz w:val="24"/>
                <w:szCs w:val="24"/>
              </w:rPr>
            </w:pPr>
            <w:r w:rsidRPr="001A6B25">
              <w:rPr>
                <w:b/>
                <w:sz w:val="24"/>
                <w:szCs w:val="24"/>
              </w:rPr>
              <w:t>2024 год</w:t>
            </w:r>
          </w:p>
        </w:tc>
      </w:tr>
      <w:tr w:rsidR="00CA3B9D" w:rsidRPr="001A6B25" w:rsidTr="008637CE">
        <w:trPr>
          <w:trHeight w:val="275"/>
        </w:trPr>
        <w:tc>
          <w:tcPr>
            <w:tcW w:w="10065" w:type="dxa"/>
            <w:gridSpan w:val="4"/>
            <w:tcBorders>
              <w:top w:val="single" w:sz="6" w:space="0" w:color="auto"/>
              <w:left w:val="single" w:sz="6" w:space="0" w:color="auto"/>
              <w:bottom w:val="single" w:sz="6" w:space="0" w:color="auto"/>
              <w:right w:val="single" w:sz="6" w:space="0" w:color="auto"/>
            </w:tcBorders>
            <w:shd w:val="clear" w:color="auto" w:fill="FFFFFF"/>
            <w:hideMark/>
          </w:tcPr>
          <w:p w:rsidR="00CA3B9D" w:rsidRPr="001A6B25" w:rsidRDefault="00CA3B9D" w:rsidP="003F0A32">
            <w:pPr>
              <w:widowControl w:val="0"/>
              <w:autoSpaceDE w:val="0"/>
              <w:autoSpaceDN w:val="0"/>
              <w:adjustRightInd w:val="0"/>
              <w:jc w:val="center"/>
              <w:rPr>
                <w:b/>
                <w:sz w:val="24"/>
                <w:szCs w:val="24"/>
              </w:rPr>
            </w:pPr>
            <w:r w:rsidRPr="001A6B25">
              <w:rPr>
                <w:b/>
                <w:sz w:val="24"/>
                <w:szCs w:val="24"/>
              </w:rPr>
              <w:t>Березовское лесничество</w:t>
            </w:r>
          </w:p>
        </w:tc>
      </w:tr>
      <w:tr w:rsidR="00CA3B9D" w:rsidRPr="001A6B25" w:rsidTr="008637CE">
        <w:trPr>
          <w:trHeight w:hRule="exact" w:val="336"/>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p>
        </w:tc>
        <w:tc>
          <w:tcPr>
            <w:tcW w:w="5784" w:type="dxa"/>
            <w:tcBorders>
              <w:top w:val="single" w:sz="6" w:space="0" w:color="auto"/>
              <w:left w:val="single" w:sz="6" w:space="0" w:color="auto"/>
              <w:bottom w:val="single" w:sz="6" w:space="0" w:color="auto"/>
              <w:right w:val="single" w:sz="6" w:space="0" w:color="auto"/>
            </w:tcBorders>
            <w:shd w:val="clear" w:color="auto" w:fill="FFFFFF"/>
            <w:hideMark/>
          </w:tcPr>
          <w:p w:rsidR="00CA3B9D" w:rsidRPr="001A6B25" w:rsidRDefault="00CA3B9D" w:rsidP="003F0A32">
            <w:pPr>
              <w:widowControl w:val="0"/>
              <w:autoSpaceDE w:val="0"/>
              <w:autoSpaceDN w:val="0"/>
              <w:adjustRightInd w:val="0"/>
              <w:rPr>
                <w:sz w:val="24"/>
                <w:szCs w:val="24"/>
              </w:rPr>
            </w:pPr>
            <w:r w:rsidRPr="001A6B25">
              <w:rPr>
                <w:b/>
                <w:bCs/>
                <w:color w:val="000000"/>
                <w:spacing w:val="-2"/>
                <w:sz w:val="24"/>
                <w:szCs w:val="24"/>
              </w:rPr>
              <w:t>Заготовка, куб. м.</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rPr>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rPr>
                <w:sz w:val="24"/>
                <w:szCs w:val="24"/>
              </w:rPr>
            </w:pPr>
          </w:p>
        </w:tc>
      </w:tr>
      <w:tr w:rsidR="00CA3B9D" w:rsidRPr="001A6B25" w:rsidTr="008637CE">
        <w:trPr>
          <w:trHeight w:hRule="exact" w:val="670"/>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r w:rsidRPr="001A6B25">
              <w:rPr>
                <w:sz w:val="24"/>
                <w:szCs w:val="24"/>
              </w:rPr>
              <w:t>1.</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spacing w:line="278" w:lineRule="exact"/>
              <w:ind w:right="130"/>
              <w:rPr>
                <w:sz w:val="24"/>
                <w:szCs w:val="24"/>
              </w:rPr>
            </w:pPr>
            <w:r w:rsidRPr="001A6B25">
              <w:rPr>
                <w:color w:val="000000"/>
                <w:spacing w:val="1"/>
                <w:sz w:val="24"/>
                <w:szCs w:val="24"/>
              </w:rPr>
              <w:t>Граждане по договорам купли-</w:t>
            </w:r>
            <w:r w:rsidRPr="001A6B25">
              <w:rPr>
                <w:color w:val="000000"/>
                <w:spacing w:val="-1"/>
                <w:sz w:val="24"/>
                <w:szCs w:val="24"/>
              </w:rPr>
              <w:t xml:space="preserve">продажи лесных насаждений для </w:t>
            </w:r>
            <w:r w:rsidRPr="001A6B25">
              <w:rPr>
                <w:color w:val="000000"/>
                <w:spacing w:val="1"/>
                <w:sz w:val="24"/>
                <w:szCs w:val="24"/>
              </w:rPr>
              <w:t>собственных нужд</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r w:rsidRPr="001A6B25">
              <w:rPr>
                <w:sz w:val="24"/>
                <w:szCs w:val="24"/>
              </w:rPr>
              <w:t>5 914,00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r w:rsidRPr="001A6B25">
              <w:rPr>
                <w:sz w:val="24"/>
                <w:szCs w:val="24"/>
              </w:rPr>
              <w:t>5 185,00</w:t>
            </w:r>
          </w:p>
        </w:tc>
      </w:tr>
      <w:tr w:rsidR="00CA3B9D" w:rsidRPr="001A6B25" w:rsidTr="008637CE">
        <w:trPr>
          <w:trHeight w:hRule="exact" w:val="350"/>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r w:rsidRPr="001A6B25">
              <w:rPr>
                <w:sz w:val="24"/>
                <w:szCs w:val="24"/>
              </w:rPr>
              <w:t>2.</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rPr>
                <w:sz w:val="24"/>
                <w:szCs w:val="24"/>
              </w:rPr>
            </w:pPr>
            <w:r w:rsidRPr="001A6B25">
              <w:rPr>
                <w:sz w:val="24"/>
                <w:szCs w:val="24"/>
              </w:rPr>
              <w:t>ИП Семяшкин Р.Р.</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r w:rsidRPr="001A6B25">
              <w:rPr>
                <w:sz w:val="24"/>
                <w:szCs w:val="24"/>
              </w:rPr>
              <w:t>765,00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r w:rsidRPr="001A6B25">
              <w:rPr>
                <w:sz w:val="24"/>
                <w:szCs w:val="24"/>
              </w:rPr>
              <w:t>797,00</w:t>
            </w:r>
          </w:p>
        </w:tc>
      </w:tr>
      <w:tr w:rsidR="00CA3B9D" w:rsidRPr="001A6B25" w:rsidTr="008637CE">
        <w:trPr>
          <w:trHeight w:hRule="exact" w:val="425"/>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r w:rsidRPr="001A6B25">
              <w:rPr>
                <w:sz w:val="24"/>
                <w:szCs w:val="24"/>
              </w:rPr>
              <w:t>3.</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rPr>
                <w:color w:val="000000"/>
                <w:spacing w:val="-4"/>
                <w:sz w:val="24"/>
                <w:szCs w:val="24"/>
              </w:rPr>
            </w:pPr>
            <w:r w:rsidRPr="001A6B25">
              <w:rPr>
                <w:color w:val="000000"/>
                <w:spacing w:val="-4"/>
                <w:sz w:val="24"/>
                <w:szCs w:val="24"/>
              </w:rPr>
              <w:t>ИП Бешкильцев А.И.</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r w:rsidRPr="001A6B25">
              <w:rPr>
                <w:sz w:val="24"/>
                <w:szCs w:val="24"/>
              </w:rPr>
              <w:t>0,00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r w:rsidRPr="001A6B25">
              <w:rPr>
                <w:sz w:val="24"/>
                <w:szCs w:val="24"/>
              </w:rPr>
              <w:t>297,00</w:t>
            </w:r>
          </w:p>
        </w:tc>
      </w:tr>
      <w:tr w:rsidR="00CA3B9D" w:rsidRPr="001A6B25" w:rsidTr="008637CE">
        <w:trPr>
          <w:trHeight w:hRule="exact" w:val="400"/>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r w:rsidRPr="001A6B25">
              <w:rPr>
                <w:sz w:val="24"/>
                <w:szCs w:val="24"/>
              </w:rPr>
              <w:t>4.</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rPr>
                <w:color w:val="000000"/>
                <w:spacing w:val="-4"/>
                <w:sz w:val="24"/>
                <w:szCs w:val="24"/>
              </w:rPr>
            </w:pPr>
            <w:r w:rsidRPr="001A6B25">
              <w:rPr>
                <w:color w:val="000000"/>
                <w:spacing w:val="-2"/>
                <w:sz w:val="24"/>
                <w:szCs w:val="24"/>
              </w:rPr>
              <w:t>ИП Гофман М. А.</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r w:rsidRPr="001A6B25">
              <w:rPr>
                <w:sz w:val="24"/>
                <w:szCs w:val="24"/>
              </w:rPr>
              <w:t>911,00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r w:rsidRPr="001A6B25">
              <w:rPr>
                <w:sz w:val="24"/>
                <w:szCs w:val="24"/>
              </w:rPr>
              <w:t>1 503,00</w:t>
            </w:r>
          </w:p>
        </w:tc>
      </w:tr>
      <w:tr w:rsidR="00CA3B9D" w:rsidRPr="001A6B25" w:rsidTr="008637CE">
        <w:trPr>
          <w:trHeight w:hRule="exact" w:val="384"/>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r w:rsidRPr="001A6B25">
              <w:rPr>
                <w:sz w:val="24"/>
                <w:szCs w:val="24"/>
              </w:rPr>
              <w:t>5.</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rPr>
                <w:color w:val="000000"/>
                <w:spacing w:val="-2"/>
                <w:sz w:val="24"/>
                <w:szCs w:val="24"/>
              </w:rPr>
            </w:pPr>
            <w:r w:rsidRPr="001A6B25">
              <w:rPr>
                <w:color w:val="000000"/>
                <w:spacing w:val="-4"/>
                <w:sz w:val="24"/>
                <w:szCs w:val="24"/>
              </w:rPr>
              <w:t>АО «Югорский лесопромышленный холдинг»</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r w:rsidRPr="001A6B25">
              <w:rPr>
                <w:sz w:val="24"/>
                <w:szCs w:val="24"/>
              </w:rPr>
              <w:t>0,00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r w:rsidRPr="001A6B25">
              <w:rPr>
                <w:sz w:val="24"/>
                <w:szCs w:val="24"/>
              </w:rPr>
              <w:t>59 659,00</w:t>
            </w:r>
          </w:p>
        </w:tc>
      </w:tr>
      <w:tr w:rsidR="00CA3B9D" w:rsidRPr="001A6B25" w:rsidTr="008637CE">
        <w:trPr>
          <w:trHeight w:hRule="exact" w:val="417"/>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rPr>
                <w:sz w:val="24"/>
                <w:szCs w:val="24"/>
              </w:rPr>
            </w:pP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ind w:left="1262"/>
              <w:rPr>
                <w:b/>
                <w:sz w:val="24"/>
                <w:szCs w:val="24"/>
              </w:rPr>
            </w:pPr>
            <w:r w:rsidRPr="001A6B25">
              <w:rPr>
                <w:b/>
                <w:color w:val="000000"/>
                <w:spacing w:val="-2"/>
                <w:sz w:val="24"/>
                <w:szCs w:val="24"/>
              </w:rPr>
              <w:t>Итого</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b/>
                <w:sz w:val="24"/>
                <w:szCs w:val="24"/>
              </w:rPr>
            </w:pPr>
            <w:r w:rsidRPr="001A6B25">
              <w:rPr>
                <w:b/>
                <w:sz w:val="24"/>
                <w:szCs w:val="24"/>
              </w:rPr>
              <w:t>7 590,00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b/>
                <w:sz w:val="24"/>
                <w:szCs w:val="24"/>
              </w:rPr>
            </w:pPr>
            <w:r w:rsidRPr="001A6B25">
              <w:rPr>
                <w:b/>
                <w:sz w:val="24"/>
                <w:szCs w:val="24"/>
              </w:rPr>
              <w:t>67 441,00</w:t>
            </w:r>
          </w:p>
        </w:tc>
      </w:tr>
      <w:tr w:rsidR="00CA3B9D" w:rsidRPr="001A6B25" w:rsidTr="008637CE">
        <w:trPr>
          <w:trHeight w:val="264"/>
        </w:trPr>
        <w:tc>
          <w:tcPr>
            <w:tcW w:w="10065" w:type="dxa"/>
            <w:gridSpan w:val="4"/>
            <w:tcBorders>
              <w:top w:val="single" w:sz="6" w:space="0" w:color="auto"/>
              <w:left w:val="single" w:sz="6" w:space="0" w:color="auto"/>
              <w:bottom w:val="single" w:sz="6" w:space="0" w:color="auto"/>
              <w:right w:val="single" w:sz="6" w:space="0" w:color="auto"/>
            </w:tcBorders>
            <w:shd w:val="clear" w:color="auto" w:fill="FFFFFF"/>
            <w:hideMark/>
          </w:tcPr>
          <w:p w:rsidR="00CA3B9D" w:rsidRPr="001A6B25" w:rsidRDefault="00CA3B9D" w:rsidP="003F0A32">
            <w:pPr>
              <w:widowControl w:val="0"/>
              <w:autoSpaceDE w:val="0"/>
              <w:autoSpaceDN w:val="0"/>
              <w:adjustRightInd w:val="0"/>
              <w:jc w:val="center"/>
              <w:rPr>
                <w:b/>
                <w:color w:val="000000"/>
                <w:spacing w:val="-6"/>
                <w:sz w:val="24"/>
                <w:szCs w:val="24"/>
              </w:rPr>
            </w:pPr>
            <w:r w:rsidRPr="001A6B25">
              <w:rPr>
                <w:b/>
                <w:color w:val="000000"/>
                <w:spacing w:val="-6"/>
                <w:sz w:val="24"/>
                <w:szCs w:val="24"/>
              </w:rPr>
              <w:t>Няксимвольское лесничество</w:t>
            </w:r>
          </w:p>
        </w:tc>
      </w:tr>
      <w:tr w:rsidR="00CA3B9D" w:rsidRPr="001A6B25" w:rsidTr="008637CE">
        <w:trPr>
          <w:trHeight w:hRule="exact" w:val="308"/>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CA3B9D" w:rsidRPr="001A6B25" w:rsidRDefault="00CA3B9D" w:rsidP="003F0A32">
            <w:pPr>
              <w:widowControl w:val="0"/>
              <w:autoSpaceDE w:val="0"/>
              <w:autoSpaceDN w:val="0"/>
              <w:adjustRightInd w:val="0"/>
              <w:jc w:val="center"/>
              <w:rPr>
                <w:sz w:val="24"/>
                <w:szCs w:val="24"/>
              </w:rPr>
            </w:pPr>
            <w:r w:rsidRPr="001A6B25">
              <w:rPr>
                <w:sz w:val="24"/>
                <w:szCs w:val="24"/>
              </w:rPr>
              <w:t>1.</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tabs>
                <w:tab w:val="left" w:pos="187"/>
              </w:tabs>
              <w:autoSpaceDE w:val="0"/>
              <w:autoSpaceDN w:val="0"/>
              <w:adjustRightInd w:val="0"/>
              <w:rPr>
                <w:color w:val="000000"/>
                <w:spacing w:val="-2"/>
                <w:sz w:val="24"/>
                <w:szCs w:val="24"/>
              </w:rPr>
            </w:pPr>
            <w:r w:rsidRPr="001A6B25">
              <w:rPr>
                <w:sz w:val="24"/>
                <w:szCs w:val="24"/>
              </w:rPr>
              <w:t>АО «Югорский Лесопромышленный Холдинг»</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180 608,00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198 462,00</w:t>
            </w:r>
          </w:p>
        </w:tc>
      </w:tr>
      <w:tr w:rsidR="00CA3B9D" w:rsidRPr="001A6B25" w:rsidTr="008637CE">
        <w:trPr>
          <w:trHeight w:hRule="exact" w:val="329"/>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CA3B9D" w:rsidRPr="001A6B25" w:rsidRDefault="00CA3B9D" w:rsidP="003F0A32">
            <w:pPr>
              <w:widowControl w:val="0"/>
              <w:autoSpaceDE w:val="0"/>
              <w:autoSpaceDN w:val="0"/>
              <w:adjustRightInd w:val="0"/>
              <w:jc w:val="center"/>
              <w:rPr>
                <w:sz w:val="24"/>
                <w:szCs w:val="24"/>
              </w:rPr>
            </w:pPr>
            <w:r w:rsidRPr="001A6B25">
              <w:rPr>
                <w:sz w:val="24"/>
                <w:szCs w:val="24"/>
              </w:rPr>
              <w:t>2.</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rPr>
                <w:color w:val="000000"/>
                <w:spacing w:val="-2"/>
                <w:sz w:val="24"/>
                <w:szCs w:val="24"/>
              </w:rPr>
            </w:pPr>
            <w:r w:rsidRPr="001A6B25">
              <w:rPr>
                <w:sz w:val="24"/>
                <w:szCs w:val="24"/>
              </w:rPr>
              <w:t>ООО «Лесопромышленный комбинат «Хольц»»</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12 452,00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28 322,00</w:t>
            </w:r>
          </w:p>
        </w:tc>
      </w:tr>
      <w:tr w:rsidR="00CA3B9D" w:rsidRPr="001A6B25" w:rsidTr="008637CE">
        <w:trPr>
          <w:trHeight w:hRule="exact" w:val="316"/>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CA3B9D" w:rsidRPr="001A6B25" w:rsidRDefault="00CA3B9D" w:rsidP="003F0A32">
            <w:pPr>
              <w:widowControl w:val="0"/>
              <w:autoSpaceDE w:val="0"/>
              <w:autoSpaceDN w:val="0"/>
              <w:adjustRightInd w:val="0"/>
              <w:jc w:val="center"/>
              <w:rPr>
                <w:sz w:val="24"/>
                <w:szCs w:val="24"/>
              </w:rPr>
            </w:pPr>
            <w:r w:rsidRPr="001A6B25">
              <w:rPr>
                <w:sz w:val="24"/>
                <w:szCs w:val="24"/>
              </w:rPr>
              <w:t>3.</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rPr>
                <w:color w:val="000000"/>
                <w:spacing w:val="-4"/>
                <w:sz w:val="24"/>
                <w:szCs w:val="24"/>
              </w:rPr>
            </w:pPr>
            <w:r w:rsidRPr="001A6B25">
              <w:rPr>
                <w:color w:val="000000"/>
                <w:spacing w:val="-4"/>
                <w:sz w:val="24"/>
                <w:szCs w:val="24"/>
              </w:rPr>
              <w:t>ИП Брославский И.А.</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3 066,00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3 866,00</w:t>
            </w:r>
          </w:p>
        </w:tc>
      </w:tr>
      <w:tr w:rsidR="00CA3B9D" w:rsidRPr="001A6B25" w:rsidTr="008637CE">
        <w:trPr>
          <w:trHeight w:hRule="exact" w:val="272"/>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CA3B9D" w:rsidRPr="001A6B25" w:rsidRDefault="00CA3B9D" w:rsidP="003F0A32">
            <w:pPr>
              <w:widowControl w:val="0"/>
              <w:autoSpaceDE w:val="0"/>
              <w:autoSpaceDN w:val="0"/>
              <w:adjustRightInd w:val="0"/>
              <w:jc w:val="center"/>
              <w:rPr>
                <w:sz w:val="24"/>
                <w:szCs w:val="24"/>
              </w:rPr>
            </w:pPr>
            <w:r w:rsidRPr="001A6B25">
              <w:rPr>
                <w:sz w:val="24"/>
                <w:szCs w:val="24"/>
              </w:rPr>
              <w:t>4.</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rPr>
                <w:color w:val="000000"/>
                <w:spacing w:val="-4"/>
                <w:sz w:val="24"/>
                <w:szCs w:val="24"/>
              </w:rPr>
            </w:pPr>
            <w:r w:rsidRPr="001A6B25">
              <w:rPr>
                <w:color w:val="000000"/>
                <w:spacing w:val="-4"/>
                <w:sz w:val="24"/>
                <w:szCs w:val="24"/>
              </w:rPr>
              <w:t>ИП Шигаев С.Н.</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3 230,00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2 762,00</w:t>
            </w:r>
          </w:p>
        </w:tc>
      </w:tr>
      <w:tr w:rsidR="00CA3B9D" w:rsidRPr="001A6B25" w:rsidTr="008637CE">
        <w:trPr>
          <w:trHeight w:hRule="exact" w:val="299"/>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CA3B9D" w:rsidRPr="001A6B25" w:rsidRDefault="00CA3B9D" w:rsidP="003F0A32">
            <w:pPr>
              <w:widowControl w:val="0"/>
              <w:autoSpaceDE w:val="0"/>
              <w:autoSpaceDN w:val="0"/>
              <w:adjustRightInd w:val="0"/>
              <w:jc w:val="center"/>
              <w:rPr>
                <w:sz w:val="24"/>
                <w:szCs w:val="24"/>
              </w:rPr>
            </w:pPr>
            <w:r w:rsidRPr="001A6B25">
              <w:rPr>
                <w:sz w:val="24"/>
                <w:szCs w:val="24"/>
              </w:rPr>
              <w:t>5.</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rPr>
                <w:color w:val="000000"/>
                <w:spacing w:val="-4"/>
                <w:sz w:val="24"/>
                <w:szCs w:val="24"/>
              </w:rPr>
            </w:pPr>
            <w:r w:rsidRPr="001A6B25">
              <w:rPr>
                <w:color w:val="000000"/>
                <w:spacing w:val="-4"/>
                <w:sz w:val="24"/>
                <w:szCs w:val="24"/>
              </w:rPr>
              <w:t>ИП Гусев С.В.</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2 798,00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10 591,00</w:t>
            </w:r>
          </w:p>
        </w:tc>
      </w:tr>
      <w:tr w:rsidR="00CA3B9D" w:rsidRPr="001A6B25" w:rsidTr="008637CE">
        <w:trPr>
          <w:trHeight w:hRule="exact" w:val="346"/>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CA3B9D" w:rsidRPr="001A6B25" w:rsidRDefault="00CA3B9D" w:rsidP="003F0A32">
            <w:pPr>
              <w:widowControl w:val="0"/>
              <w:autoSpaceDE w:val="0"/>
              <w:autoSpaceDN w:val="0"/>
              <w:adjustRightInd w:val="0"/>
              <w:jc w:val="center"/>
              <w:rPr>
                <w:sz w:val="24"/>
                <w:szCs w:val="24"/>
              </w:rPr>
            </w:pPr>
            <w:r w:rsidRPr="001A6B25">
              <w:rPr>
                <w:sz w:val="24"/>
                <w:szCs w:val="24"/>
              </w:rPr>
              <w:t>6.</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rPr>
                <w:color w:val="000000"/>
                <w:spacing w:val="-4"/>
                <w:sz w:val="24"/>
                <w:szCs w:val="24"/>
              </w:rPr>
            </w:pPr>
            <w:r w:rsidRPr="001A6B25">
              <w:rPr>
                <w:color w:val="000000"/>
                <w:spacing w:val="-4"/>
                <w:sz w:val="24"/>
                <w:szCs w:val="24"/>
              </w:rPr>
              <w:t>ИП Шибанова Т.Л.</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10 148,00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10 021,00</w:t>
            </w:r>
          </w:p>
        </w:tc>
      </w:tr>
      <w:tr w:rsidR="00CA3B9D" w:rsidRPr="001A6B25" w:rsidTr="008637C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CA3B9D" w:rsidRPr="001A6B25" w:rsidRDefault="00CA3B9D" w:rsidP="003F0A32">
            <w:pPr>
              <w:widowControl w:val="0"/>
              <w:autoSpaceDE w:val="0"/>
              <w:autoSpaceDN w:val="0"/>
              <w:adjustRightInd w:val="0"/>
              <w:jc w:val="center"/>
              <w:rPr>
                <w:sz w:val="24"/>
                <w:szCs w:val="24"/>
              </w:rPr>
            </w:pPr>
            <w:r w:rsidRPr="001A6B25">
              <w:rPr>
                <w:sz w:val="24"/>
                <w:szCs w:val="24"/>
              </w:rPr>
              <w:t>7.</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rPr>
                <w:color w:val="000000"/>
                <w:spacing w:val="-4"/>
                <w:sz w:val="24"/>
                <w:szCs w:val="24"/>
              </w:rPr>
            </w:pPr>
            <w:r w:rsidRPr="001A6B25">
              <w:rPr>
                <w:color w:val="000000"/>
                <w:spacing w:val="-4"/>
                <w:sz w:val="24"/>
                <w:szCs w:val="24"/>
              </w:rPr>
              <w:t>ИП Стесов Н.И.</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10 509,00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9 853,00</w:t>
            </w:r>
          </w:p>
        </w:tc>
      </w:tr>
      <w:tr w:rsidR="00CA3B9D" w:rsidRPr="001A6B25" w:rsidTr="008637C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hideMark/>
          </w:tcPr>
          <w:p w:rsidR="00CA3B9D" w:rsidRPr="001A6B25" w:rsidRDefault="00CA3B9D" w:rsidP="003F0A32">
            <w:pPr>
              <w:widowControl w:val="0"/>
              <w:autoSpaceDE w:val="0"/>
              <w:autoSpaceDN w:val="0"/>
              <w:adjustRightInd w:val="0"/>
              <w:jc w:val="center"/>
              <w:rPr>
                <w:sz w:val="24"/>
                <w:szCs w:val="24"/>
              </w:rPr>
            </w:pPr>
            <w:r w:rsidRPr="001A6B25">
              <w:rPr>
                <w:sz w:val="24"/>
                <w:szCs w:val="24"/>
              </w:rPr>
              <w:t xml:space="preserve">8. </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rPr>
                <w:color w:val="000000"/>
                <w:spacing w:val="-4"/>
                <w:sz w:val="24"/>
                <w:szCs w:val="24"/>
              </w:rPr>
            </w:pPr>
            <w:r w:rsidRPr="001A6B25">
              <w:rPr>
                <w:color w:val="000000"/>
                <w:spacing w:val="-4"/>
                <w:sz w:val="24"/>
                <w:szCs w:val="24"/>
              </w:rPr>
              <w:t>ИП Попроцкий В.Н.</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6 893,00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6 609,00</w:t>
            </w:r>
          </w:p>
        </w:tc>
      </w:tr>
      <w:tr w:rsidR="00CA3B9D" w:rsidRPr="001A6B25" w:rsidTr="008637C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r w:rsidRPr="001A6B25">
              <w:rPr>
                <w:sz w:val="24"/>
                <w:szCs w:val="24"/>
              </w:rPr>
              <w:t>9.</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rPr>
                <w:color w:val="000000"/>
                <w:spacing w:val="-4"/>
                <w:sz w:val="24"/>
                <w:szCs w:val="24"/>
              </w:rPr>
            </w:pPr>
            <w:r w:rsidRPr="001A6B25">
              <w:rPr>
                <w:color w:val="000000"/>
                <w:spacing w:val="-4"/>
                <w:sz w:val="24"/>
                <w:szCs w:val="24"/>
              </w:rPr>
              <w:t>ИП Метелев А.А.</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16 504,00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3 253,00</w:t>
            </w:r>
          </w:p>
        </w:tc>
      </w:tr>
      <w:tr w:rsidR="00CA3B9D" w:rsidRPr="001A6B25" w:rsidTr="008637C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r w:rsidRPr="001A6B25">
              <w:rPr>
                <w:sz w:val="24"/>
                <w:szCs w:val="24"/>
              </w:rPr>
              <w:t>10.</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rPr>
                <w:color w:val="000000"/>
                <w:spacing w:val="-4"/>
                <w:sz w:val="24"/>
                <w:szCs w:val="24"/>
              </w:rPr>
            </w:pPr>
            <w:r w:rsidRPr="001A6B25">
              <w:rPr>
                <w:color w:val="000000"/>
                <w:spacing w:val="-4"/>
                <w:sz w:val="24"/>
                <w:szCs w:val="24"/>
              </w:rPr>
              <w:t>ООО «Сибирский Стандарт»</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9 147,00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675,00</w:t>
            </w:r>
          </w:p>
        </w:tc>
      </w:tr>
      <w:tr w:rsidR="00CA3B9D" w:rsidRPr="001A6B25" w:rsidTr="008637C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r w:rsidRPr="001A6B25">
              <w:rPr>
                <w:sz w:val="24"/>
                <w:szCs w:val="24"/>
              </w:rPr>
              <w:t>11.</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rPr>
                <w:color w:val="000000"/>
                <w:spacing w:val="-4"/>
                <w:sz w:val="24"/>
                <w:szCs w:val="24"/>
              </w:rPr>
            </w:pPr>
            <w:r w:rsidRPr="001A6B25">
              <w:rPr>
                <w:color w:val="000000"/>
                <w:spacing w:val="-4"/>
                <w:sz w:val="24"/>
                <w:szCs w:val="24"/>
              </w:rPr>
              <w:t>ООО «Стандарт Коноша»</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0,00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19 307,00</w:t>
            </w:r>
          </w:p>
        </w:tc>
      </w:tr>
      <w:tr w:rsidR="00CA3B9D" w:rsidRPr="001A6B25" w:rsidTr="008637C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r w:rsidRPr="001A6B25">
              <w:rPr>
                <w:sz w:val="24"/>
                <w:szCs w:val="24"/>
              </w:rPr>
              <w:t>12.</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rPr>
                <w:color w:val="000000"/>
                <w:spacing w:val="-4"/>
                <w:sz w:val="24"/>
                <w:szCs w:val="24"/>
              </w:rPr>
            </w:pPr>
            <w:r w:rsidRPr="001A6B25">
              <w:rPr>
                <w:color w:val="000000"/>
                <w:spacing w:val="-4"/>
                <w:sz w:val="24"/>
                <w:szCs w:val="24"/>
              </w:rPr>
              <w:t>ИП Мельников А.Ю.</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193,00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5 285,00</w:t>
            </w:r>
          </w:p>
        </w:tc>
      </w:tr>
      <w:tr w:rsidR="00CA3B9D" w:rsidRPr="001A6B25" w:rsidTr="008637C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r w:rsidRPr="001A6B25">
              <w:rPr>
                <w:sz w:val="24"/>
                <w:szCs w:val="24"/>
              </w:rPr>
              <w:t>13.</w:t>
            </w: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rPr>
                <w:color w:val="000000"/>
                <w:spacing w:val="-4"/>
                <w:sz w:val="24"/>
                <w:szCs w:val="24"/>
              </w:rPr>
            </w:pPr>
            <w:r w:rsidRPr="001A6B25">
              <w:rPr>
                <w:color w:val="000000"/>
                <w:spacing w:val="-4"/>
                <w:sz w:val="24"/>
                <w:szCs w:val="24"/>
              </w:rPr>
              <w:t>ООО «Валавторесурс»</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0,00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color w:val="000000"/>
                <w:spacing w:val="-12"/>
                <w:sz w:val="24"/>
                <w:szCs w:val="24"/>
              </w:rPr>
            </w:pPr>
            <w:r w:rsidRPr="001A6B25">
              <w:rPr>
                <w:color w:val="000000"/>
                <w:spacing w:val="-12"/>
                <w:sz w:val="24"/>
                <w:szCs w:val="24"/>
              </w:rPr>
              <w:t>13 825,00</w:t>
            </w:r>
          </w:p>
        </w:tc>
      </w:tr>
      <w:tr w:rsidR="00CA3B9D" w:rsidRPr="001A6B25" w:rsidTr="008637C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ind w:left="1262"/>
              <w:rPr>
                <w:b/>
                <w:color w:val="FF0000"/>
                <w:spacing w:val="-2"/>
                <w:sz w:val="24"/>
                <w:szCs w:val="24"/>
              </w:rPr>
            </w:pPr>
            <w:r w:rsidRPr="001A6B25">
              <w:rPr>
                <w:b/>
                <w:spacing w:val="-2"/>
                <w:sz w:val="24"/>
                <w:szCs w:val="24"/>
              </w:rPr>
              <w:t>Итого:</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b/>
                <w:color w:val="FF0000"/>
                <w:spacing w:val="-12"/>
                <w:sz w:val="24"/>
                <w:szCs w:val="24"/>
              </w:rPr>
            </w:pPr>
            <w:r w:rsidRPr="001A6B25">
              <w:rPr>
                <w:b/>
                <w:spacing w:val="-12"/>
                <w:sz w:val="24"/>
                <w:szCs w:val="24"/>
              </w:rPr>
              <w:t>255 548,00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b/>
                <w:spacing w:val="-12"/>
                <w:sz w:val="24"/>
                <w:szCs w:val="24"/>
              </w:rPr>
            </w:pPr>
            <w:r w:rsidRPr="001A6B25">
              <w:rPr>
                <w:b/>
                <w:spacing w:val="-12"/>
                <w:sz w:val="24"/>
                <w:szCs w:val="24"/>
              </w:rPr>
              <w:t>312 831,00</w:t>
            </w:r>
          </w:p>
        </w:tc>
      </w:tr>
      <w:tr w:rsidR="00CA3B9D" w:rsidRPr="001A6B25" w:rsidTr="008637C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ind w:left="1262"/>
              <w:rPr>
                <w:b/>
                <w:color w:val="FF0000"/>
                <w:spacing w:val="-2"/>
                <w:sz w:val="24"/>
                <w:szCs w:val="24"/>
              </w:rPr>
            </w:pPr>
            <w:r w:rsidRPr="001A6B25">
              <w:rPr>
                <w:b/>
                <w:spacing w:val="-2"/>
                <w:sz w:val="24"/>
                <w:szCs w:val="24"/>
              </w:rPr>
              <w:t>ВСЕГО:</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b/>
                <w:color w:val="000000"/>
                <w:spacing w:val="-12"/>
                <w:sz w:val="24"/>
                <w:szCs w:val="24"/>
              </w:rPr>
            </w:pPr>
            <w:r w:rsidRPr="001A6B25">
              <w:rPr>
                <w:b/>
                <w:color w:val="000000"/>
                <w:spacing w:val="-12"/>
                <w:sz w:val="24"/>
                <w:szCs w:val="24"/>
              </w:rPr>
              <w:t>263 138,00</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b/>
                <w:color w:val="000000"/>
                <w:spacing w:val="-12"/>
                <w:sz w:val="24"/>
                <w:szCs w:val="24"/>
              </w:rPr>
            </w:pPr>
            <w:r w:rsidRPr="001A6B25">
              <w:rPr>
                <w:b/>
                <w:color w:val="000000"/>
                <w:spacing w:val="-12"/>
                <w:sz w:val="24"/>
                <w:szCs w:val="24"/>
              </w:rPr>
              <w:t>380 272,00</w:t>
            </w:r>
          </w:p>
        </w:tc>
      </w:tr>
      <w:tr w:rsidR="00CA3B9D" w:rsidRPr="001A6B25" w:rsidTr="008637C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sz w:val="24"/>
                <w:szCs w:val="24"/>
              </w:rPr>
            </w:pPr>
          </w:p>
        </w:tc>
        <w:tc>
          <w:tcPr>
            <w:tcW w:w="5784"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rPr>
                <w:b/>
                <w:color w:val="000000"/>
                <w:spacing w:val="-2"/>
                <w:sz w:val="24"/>
                <w:szCs w:val="24"/>
              </w:rPr>
            </w:pPr>
            <w:r w:rsidRPr="001A6B25">
              <w:rPr>
                <w:b/>
                <w:color w:val="000000"/>
                <w:spacing w:val="-2"/>
                <w:sz w:val="24"/>
                <w:szCs w:val="24"/>
              </w:rPr>
              <w:t>Производство пиломатериалов</w:t>
            </w:r>
          </w:p>
          <w:p w:rsidR="00CA3B9D" w:rsidRPr="001A6B25" w:rsidRDefault="00CA3B9D" w:rsidP="003F0A32">
            <w:pPr>
              <w:widowControl w:val="0"/>
              <w:autoSpaceDE w:val="0"/>
              <w:autoSpaceDN w:val="0"/>
              <w:adjustRightInd w:val="0"/>
              <w:ind w:left="1262"/>
              <w:rPr>
                <w:color w:val="000000"/>
                <w:spacing w:val="-2"/>
                <w:sz w:val="24"/>
                <w:szCs w:val="24"/>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b/>
                <w:color w:val="000000"/>
                <w:spacing w:val="-12"/>
                <w:sz w:val="24"/>
                <w:szCs w:val="24"/>
              </w:rPr>
            </w:pPr>
            <w:r w:rsidRPr="001A6B25">
              <w:rPr>
                <w:b/>
                <w:color w:val="000000"/>
                <w:spacing w:val="-12"/>
                <w:sz w:val="24"/>
                <w:szCs w:val="24"/>
              </w:rPr>
              <w:t>123 526,55</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A3B9D" w:rsidRPr="001A6B25" w:rsidRDefault="00CA3B9D" w:rsidP="003F0A32">
            <w:pPr>
              <w:widowControl w:val="0"/>
              <w:autoSpaceDE w:val="0"/>
              <w:autoSpaceDN w:val="0"/>
              <w:adjustRightInd w:val="0"/>
              <w:jc w:val="center"/>
              <w:rPr>
                <w:b/>
                <w:color w:val="000000"/>
                <w:spacing w:val="-12"/>
                <w:sz w:val="24"/>
                <w:szCs w:val="24"/>
              </w:rPr>
            </w:pPr>
            <w:r w:rsidRPr="001A6B25">
              <w:rPr>
                <w:b/>
                <w:color w:val="000000"/>
                <w:spacing w:val="-12"/>
                <w:sz w:val="24"/>
                <w:szCs w:val="24"/>
              </w:rPr>
              <w:t>153 287,19</w:t>
            </w:r>
          </w:p>
        </w:tc>
      </w:tr>
    </w:tbl>
    <w:p w:rsidR="00CA3B9D" w:rsidRPr="001A6B25" w:rsidRDefault="00CA3B9D" w:rsidP="003F0A32">
      <w:pPr>
        <w:tabs>
          <w:tab w:val="left" w:pos="540"/>
        </w:tabs>
        <w:spacing w:line="0" w:lineRule="atLeast"/>
        <w:jc w:val="both"/>
        <w:rPr>
          <w:i/>
          <w:spacing w:val="5"/>
          <w:sz w:val="24"/>
          <w:szCs w:val="24"/>
        </w:rPr>
      </w:pPr>
      <w:r w:rsidRPr="001A6B25">
        <w:rPr>
          <w:i/>
          <w:spacing w:val="5"/>
          <w:sz w:val="24"/>
          <w:szCs w:val="24"/>
        </w:rPr>
        <w:t>Примечание: информация представлена по данным отдела по вопросам малочисленных народов Севера, природопользованию, сельскому хозяйству и экологии администрации Березовского района.</w:t>
      </w:r>
    </w:p>
    <w:p w:rsidR="00CA3B9D" w:rsidRPr="001A6B25" w:rsidRDefault="00CA3B9D" w:rsidP="003F0A32">
      <w:pPr>
        <w:tabs>
          <w:tab w:val="left" w:pos="709"/>
        </w:tabs>
        <w:spacing w:line="0" w:lineRule="atLeast"/>
        <w:jc w:val="both"/>
        <w:rPr>
          <w:sz w:val="28"/>
          <w:szCs w:val="28"/>
        </w:rPr>
      </w:pPr>
      <w:r w:rsidRPr="001A6B25">
        <w:rPr>
          <w:sz w:val="28"/>
          <w:szCs w:val="28"/>
        </w:rPr>
        <w:tab/>
      </w:r>
    </w:p>
    <w:p w:rsidR="00CA3B9D" w:rsidRPr="001A6B25" w:rsidRDefault="00117484" w:rsidP="003F0A32">
      <w:pPr>
        <w:tabs>
          <w:tab w:val="left" w:pos="567"/>
        </w:tabs>
        <w:spacing w:line="0" w:lineRule="atLeast"/>
        <w:jc w:val="both"/>
        <w:rPr>
          <w:sz w:val="28"/>
          <w:szCs w:val="28"/>
        </w:rPr>
      </w:pPr>
      <w:r w:rsidRPr="001A6B25">
        <w:rPr>
          <w:sz w:val="28"/>
          <w:szCs w:val="28"/>
        </w:rPr>
        <w:tab/>
      </w:r>
      <w:r w:rsidR="00CA3B9D" w:rsidRPr="001A6B25">
        <w:rPr>
          <w:sz w:val="28"/>
          <w:szCs w:val="28"/>
        </w:rPr>
        <w:t xml:space="preserve">Древесина, заготавливаемая на территории Березовского территориального отдела - лесничества, реализуется населению для отопления жилых помещений. </w:t>
      </w:r>
    </w:p>
    <w:p w:rsidR="00CA3B9D" w:rsidRPr="001A6B25" w:rsidRDefault="00CA3B9D" w:rsidP="003F0A32">
      <w:pPr>
        <w:tabs>
          <w:tab w:val="left" w:pos="709"/>
        </w:tabs>
        <w:spacing w:line="0" w:lineRule="atLeast"/>
        <w:ind w:firstLine="567"/>
        <w:jc w:val="both"/>
        <w:rPr>
          <w:sz w:val="28"/>
          <w:szCs w:val="28"/>
        </w:rPr>
      </w:pPr>
      <w:r w:rsidRPr="001A6B25">
        <w:rPr>
          <w:sz w:val="28"/>
          <w:szCs w:val="28"/>
        </w:rPr>
        <w:t>Большая часть вырубленного леса Няксимвольского территориального отдела - лесничества вывозится для переработки за пределы Березовского района.</w:t>
      </w:r>
    </w:p>
    <w:p w:rsidR="00CA3B9D" w:rsidRPr="001A6B25" w:rsidRDefault="00CA3B9D" w:rsidP="003F0A32">
      <w:pPr>
        <w:tabs>
          <w:tab w:val="left" w:pos="709"/>
        </w:tabs>
        <w:spacing w:line="0" w:lineRule="atLeast"/>
        <w:ind w:firstLine="567"/>
        <w:jc w:val="both"/>
        <w:rPr>
          <w:sz w:val="28"/>
          <w:szCs w:val="28"/>
        </w:rPr>
      </w:pPr>
      <w:r w:rsidRPr="001A6B25">
        <w:rPr>
          <w:sz w:val="28"/>
          <w:szCs w:val="28"/>
        </w:rPr>
        <w:t xml:space="preserve"> Производство пиломатериалов осуществляется из сырьевого леса Няксимвольского отдела - лесничества.</w:t>
      </w:r>
    </w:p>
    <w:p w:rsidR="00CA3B9D" w:rsidRPr="001A6B25" w:rsidRDefault="00CA3B9D" w:rsidP="003F0A32">
      <w:pPr>
        <w:pStyle w:val="ConsPlusTitle"/>
        <w:tabs>
          <w:tab w:val="left" w:pos="709"/>
        </w:tabs>
        <w:ind w:firstLine="567"/>
        <w:jc w:val="both"/>
        <w:outlineLvl w:val="4"/>
        <w:rPr>
          <w:rFonts w:ascii="Times New Roman" w:hAnsi="Times New Roman" w:cs="Times New Roman"/>
          <w:b w:val="0"/>
          <w:sz w:val="28"/>
          <w:szCs w:val="28"/>
        </w:rPr>
      </w:pPr>
      <w:r w:rsidRPr="001A6B25">
        <w:rPr>
          <w:rFonts w:ascii="Times New Roman" w:hAnsi="Times New Roman" w:cs="Times New Roman"/>
          <w:b w:val="0"/>
          <w:sz w:val="28"/>
          <w:szCs w:val="28"/>
        </w:rPr>
        <w:t xml:space="preserve"> Освоение лесов, создание производств, в том числе с использованием новых и </w:t>
      </w:r>
      <w:r w:rsidRPr="001A6B25">
        <w:rPr>
          <w:rFonts w:ascii="Times New Roman" w:hAnsi="Times New Roman" w:cs="Times New Roman"/>
          <w:b w:val="0"/>
          <w:sz w:val="28"/>
          <w:szCs w:val="28"/>
        </w:rPr>
        <w:lastRenderedPageBreak/>
        <w:t>эффективных технологий, будут способствовать решению социальных, экологических и экономических проблем.</w:t>
      </w:r>
    </w:p>
    <w:p w:rsidR="00CA3B9D" w:rsidRPr="001A6B25" w:rsidRDefault="00CA3B9D" w:rsidP="003F0A32"/>
    <w:p w:rsidR="000868AE" w:rsidRPr="001A6B25" w:rsidRDefault="000868AE" w:rsidP="003F0A32">
      <w:pPr>
        <w:tabs>
          <w:tab w:val="left" w:pos="709"/>
        </w:tabs>
        <w:spacing w:line="0" w:lineRule="atLeast"/>
        <w:jc w:val="both"/>
        <w:rPr>
          <w:sz w:val="28"/>
          <w:szCs w:val="28"/>
        </w:rPr>
      </w:pPr>
      <w:r w:rsidRPr="001A6B25">
        <w:rPr>
          <w:sz w:val="28"/>
          <w:szCs w:val="28"/>
        </w:rPr>
        <w:tab/>
      </w:r>
    </w:p>
    <w:p w:rsidR="009D73A8" w:rsidRPr="001A6B25" w:rsidRDefault="009D73A8" w:rsidP="003F0A32">
      <w:pPr>
        <w:tabs>
          <w:tab w:val="left" w:pos="720"/>
        </w:tabs>
        <w:spacing w:line="0" w:lineRule="atLeast"/>
        <w:jc w:val="both"/>
        <w:rPr>
          <w:b/>
          <w:sz w:val="28"/>
          <w:szCs w:val="28"/>
        </w:rPr>
      </w:pPr>
      <w:r w:rsidRPr="001A6B25">
        <w:rPr>
          <w:b/>
          <w:sz w:val="28"/>
          <w:szCs w:val="28"/>
        </w:rPr>
        <w:t>Издательская и полиграфическая деятельность</w:t>
      </w:r>
    </w:p>
    <w:p w:rsidR="009D73A8" w:rsidRPr="001A6B25" w:rsidRDefault="009D73A8" w:rsidP="003F0A32">
      <w:pPr>
        <w:widowControl w:val="0"/>
        <w:tabs>
          <w:tab w:val="left" w:pos="370"/>
        </w:tabs>
        <w:autoSpaceDE w:val="0"/>
        <w:autoSpaceDN w:val="0"/>
        <w:adjustRightInd w:val="0"/>
        <w:spacing w:line="0" w:lineRule="atLeast"/>
        <w:ind w:firstLine="709"/>
        <w:jc w:val="both"/>
        <w:rPr>
          <w:sz w:val="28"/>
          <w:szCs w:val="28"/>
        </w:rPr>
      </w:pPr>
    </w:p>
    <w:p w:rsidR="008126DD" w:rsidRPr="001A6B25" w:rsidRDefault="008126DD" w:rsidP="003F0A32">
      <w:pPr>
        <w:widowControl w:val="0"/>
        <w:tabs>
          <w:tab w:val="left" w:pos="370"/>
        </w:tabs>
        <w:autoSpaceDE w:val="0"/>
        <w:autoSpaceDN w:val="0"/>
        <w:adjustRightInd w:val="0"/>
        <w:spacing w:line="0" w:lineRule="atLeast"/>
        <w:ind w:firstLine="709"/>
        <w:jc w:val="both"/>
        <w:rPr>
          <w:sz w:val="28"/>
          <w:szCs w:val="28"/>
        </w:rPr>
      </w:pPr>
      <w:r w:rsidRPr="001A6B25">
        <w:rPr>
          <w:sz w:val="28"/>
          <w:szCs w:val="28"/>
        </w:rPr>
        <w:t>Деятельность по выпуску полиграфической продукции в Березовском районе осуществляет МАУ «Березовский медиацентр», в том числе:</w:t>
      </w:r>
    </w:p>
    <w:p w:rsidR="008126DD" w:rsidRPr="001A6B25" w:rsidRDefault="008126DD" w:rsidP="003F0A32">
      <w:pPr>
        <w:ind w:firstLine="567"/>
        <w:contextualSpacing/>
        <w:jc w:val="both"/>
        <w:rPr>
          <w:sz w:val="28"/>
          <w:szCs w:val="28"/>
        </w:rPr>
      </w:pPr>
      <w:r w:rsidRPr="001A6B25">
        <w:rPr>
          <w:sz w:val="28"/>
          <w:szCs w:val="28"/>
        </w:rPr>
        <w:t>– газетная деятельность. Выпуск периодического печатного издания (2 раза в неделю по 12-16 полос). Подготовка к печати газеты Березовского района «Жизнь Югры» с социально значимой информацией о деятельности органов представительной и исполнительной власти, доведения до сведения жителей муниципального образования официальной информации о социально-экономическом и культурном развитии, развитии общественной инфраструктуры и др.;</w:t>
      </w:r>
    </w:p>
    <w:p w:rsidR="008126DD" w:rsidRPr="001A6B25" w:rsidRDefault="008126DD" w:rsidP="003F0A32">
      <w:pPr>
        <w:tabs>
          <w:tab w:val="left" w:pos="709"/>
        </w:tabs>
        <w:ind w:firstLine="567"/>
        <w:contextualSpacing/>
        <w:jc w:val="both"/>
        <w:rPr>
          <w:sz w:val="28"/>
          <w:szCs w:val="28"/>
        </w:rPr>
      </w:pPr>
      <w:r w:rsidRPr="001A6B25">
        <w:rPr>
          <w:sz w:val="28"/>
          <w:szCs w:val="28"/>
        </w:rPr>
        <w:t>– издательское производство. Цифровая оперативная печать, широкоформатная печать. Выпуск (печать) газеты формата А3 на производственном оборудовании. Цифровая оперативная печать – печать благодарственных писем, грамот, буклетов, блокнотов, брошюр и др. Печать баннерной продукции;</w:t>
      </w:r>
    </w:p>
    <w:p w:rsidR="008126DD" w:rsidRPr="001A6B25" w:rsidRDefault="008126DD" w:rsidP="003F0A32">
      <w:pPr>
        <w:widowControl w:val="0"/>
        <w:tabs>
          <w:tab w:val="left" w:pos="370"/>
        </w:tabs>
        <w:autoSpaceDE w:val="0"/>
        <w:autoSpaceDN w:val="0"/>
        <w:adjustRightInd w:val="0"/>
        <w:spacing w:line="0" w:lineRule="atLeast"/>
        <w:jc w:val="both"/>
        <w:rPr>
          <w:sz w:val="28"/>
          <w:szCs w:val="28"/>
        </w:rPr>
      </w:pPr>
      <w:r w:rsidRPr="001A6B25">
        <w:rPr>
          <w:sz w:val="28"/>
          <w:szCs w:val="28"/>
        </w:rPr>
        <w:tab/>
        <w:t>– телевизионная деятельность и в области социальных медиа.</w:t>
      </w:r>
    </w:p>
    <w:p w:rsidR="008126DD" w:rsidRPr="001A6B25" w:rsidRDefault="008126DD" w:rsidP="003F0A32">
      <w:pPr>
        <w:widowControl w:val="0"/>
        <w:tabs>
          <w:tab w:val="left" w:pos="370"/>
        </w:tabs>
        <w:autoSpaceDE w:val="0"/>
        <w:autoSpaceDN w:val="0"/>
        <w:adjustRightInd w:val="0"/>
        <w:spacing w:line="0" w:lineRule="atLeast"/>
        <w:ind w:firstLine="567"/>
        <w:jc w:val="center"/>
        <w:rPr>
          <w:sz w:val="28"/>
          <w:szCs w:val="28"/>
        </w:rPr>
      </w:pPr>
    </w:p>
    <w:p w:rsidR="00A35EC9" w:rsidRPr="001A6B25" w:rsidRDefault="00A35EC9" w:rsidP="003F0A32">
      <w:pPr>
        <w:widowControl w:val="0"/>
        <w:tabs>
          <w:tab w:val="left" w:pos="370"/>
        </w:tabs>
        <w:autoSpaceDE w:val="0"/>
        <w:autoSpaceDN w:val="0"/>
        <w:adjustRightInd w:val="0"/>
        <w:spacing w:line="0" w:lineRule="atLeast"/>
        <w:jc w:val="center"/>
        <w:rPr>
          <w:b/>
          <w:color w:val="000000"/>
          <w:sz w:val="28"/>
          <w:szCs w:val="28"/>
        </w:rPr>
      </w:pPr>
      <w:r w:rsidRPr="001A6B25">
        <w:rPr>
          <w:b/>
          <w:sz w:val="28"/>
          <w:szCs w:val="28"/>
        </w:rPr>
        <w:t xml:space="preserve">Производство продукции </w:t>
      </w:r>
      <w:r w:rsidRPr="001A6B25">
        <w:rPr>
          <w:b/>
          <w:color w:val="000000"/>
          <w:sz w:val="28"/>
          <w:szCs w:val="28"/>
        </w:rPr>
        <w:t>МАУ «Березовский медиацентр»</w:t>
      </w:r>
    </w:p>
    <w:p w:rsidR="003F2657" w:rsidRPr="001A6B25" w:rsidRDefault="003F2657" w:rsidP="003F0A32">
      <w:pPr>
        <w:widowControl w:val="0"/>
        <w:tabs>
          <w:tab w:val="left" w:pos="370"/>
        </w:tabs>
        <w:autoSpaceDE w:val="0"/>
        <w:autoSpaceDN w:val="0"/>
        <w:adjustRightInd w:val="0"/>
        <w:spacing w:line="0" w:lineRule="atLeast"/>
        <w:jc w:val="center"/>
        <w:rPr>
          <w:b/>
          <w:color w:val="000000"/>
          <w:sz w:val="28"/>
          <w:szCs w:val="28"/>
        </w:rPr>
      </w:pPr>
    </w:p>
    <w:tbl>
      <w:tblPr>
        <w:tblStyle w:val="aff4"/>
        <w:tblW w:w="9824" w:type="dxa"/>
        <w:tblLook w:val="04A0" w:firstRow="1" w:lastRow="0" w:firstColumn="1" w:lastColumn="0" w:noHBand="0" w:noVBand="1"/>
      </w:tblPr>
      <w:tblGrid>
        <w:gridCol w:w="3114"/>
        <w:gridCol w:w="1984"/>
        <w:gridCol w:w="1356"/>
        <w:gridCol w:w="1559"/>
        <w:gridCol w:w="1811"/>
      </w:tblGrid>
      <w:tr w:rsidR="003A675E" w:rsidRPr="001A6B25" w:rsidTr="001E5951">
        <w:trPr>
          <w:trHeight w:val="211"/>
        </w:trPr>
        <w:tc>
          <w:tcPr>
            <w:tcW w:w="3114" w:type="dxa"/>
            <w:tcBorders>
              <w:top w:val="single" w:sz="4" w:space="0" w:color="auto"/>
              <w:left w:val="single" w:sz="4" w:space="0" w:color="auto"/>
              <w:bottom w:val="single" w:sz="4" w:space="0" w:color="auto"/>
              <w:right w:val="single" w:sz="4" w:space="0" w:color="auto"/>
            </w:tcBorders>
            <w:hideMark/>
          </w:tcPr>
          <w:p w:rsidR="003A675E" w:rsidRPr="001A6B25" w:rsidRDefault="003A675E" w:rsidP="003F0A32">
            <w:pPr>
              <w:jc w:val="center"/>
              <w:rPr>
                <w:b/>
                <w:sz w:val="24"/>
                <w:szCs w:val="24"/>
              </w:rPr>
            </w:pPr>
            <w:r w:rsidRPr="001A6B25">
              <w:rPr>
                <w:b/>
                <w:sz w:val="24"/>
                <w:szCs w:val="24"/>
              </w:rPr>
              <w:t xml:space="preserve">Наименование </w:t>
            </w:r>
          </w:p>
          <w:p w:rsidR="003A675E" w:rsidRPr="001A6B25" w:rsidRDefault="003A675E" w:rsidP="003F0A32">
            <w:pPr>
              <w:jc w:val="center"/>
              <w:rPr>
                <w:b/>
                <w:sz w:val="24"/>
                <w:szCs w:val="24"/>
              </w:rPr>
            </w:pPr>
            <w:r w:rsidRPr="001A6B25">
              <w:rPr>
                <w:b/>
                <w:sz w:val="24"/>
                <w:szCs w:val="24"/>
              </w:rPr>
              <w:t>продукции</w:t>
            </w:r>
          </w:p>
        </w:tc>
        <w:tc>
          <w:tcPr>
            <w:tcW w:w="1984" w:type="dxa"/>
            <w:tcBorders>
              <w:top w:val="single" w:sz="4" w:space="0" w:color="auto"/>
              <w:left w:val="single" w:sz="4" w:space="0" w:color="auto"/>
              <w:bottom w:val="single" w:sz="4" w:space="0" w:color="auto"/>
              <w:right w:val="single" w:sz="4" w:space="0" w:color="auto"/>
            </w:tcBorders>
            <w:hideMark/>
          </w:tcPr>
          <w:p w:rsidR="001E5951" w:rsidRPr="001A6B25" w:rsidRDefault="001E5951" w:rsidP="003F0A32">
            <w:pPr>
              <w:jc w:val="center"/>
              <w:rPr>
                <w:b/>
                <w:sz w:val="24"/>
                <w:szCs w:val="24"/>
              </w:rPr>
            </w:pPr>
          </w:p>
          <w:p w:rsidR="003A675E" w:rsidRPr="001A6B25" w:rsidRDefault="001E5951" w:rsidP="003F0A32">
            <w:pPr>
              <w:jc w:val="center"/>
              <w:rPr>
                <w:b/>
                <w:sz w:val="24"/>
                <w:szCs w:val="24"/>
              </w:rPr>
            </w:pPr>
            <w:r w:rsidRPr="001A6B25">
              <w:rPr>
                <w:b/>
                <w:sz w:val="24"/>
                <w:szCs w:val="24"/>
              </w:rPr>
              <w:t xml:space="preserve">Ед. </w:t>
            </w:r>
            <w:r w:rsidR="003A675E" w:rsidRPr="001A6B25">
              <w:rPr>
                <w:b/>
                <w:sz w:val="24"/>
                <w:szCs w:val="24"/>
              </w:rPr>
              <w:t>изм.</w:t>
            </w:r>
          </w:p>
        </w:tc>
        <w:tc>
          <w:tcPr>
            <w:tcW w:w="1356"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b/>
                <w:sz w:val="24"/>
                <w:szCs w:val="24"/>
              </w:rPr>
            </w:pPr>
            <w:r w:rsidRPr="001A6B25">
              <w:rPr>
                <w:b/>
                <w:sz w:val="24"/>
                <w:szCs w:val="24"/>
              </w:rPr>
              <w:t>2023 год</w:t>
            </w:r>
          </w:p>
        </w:tc>
        <w:tc>
          <w:tcPr>
            <w:tcW w:w="1559"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b/>
                <w:sz w:val="24"/>
                <w:szCs w:val="24"/>
              </w:rPr>
            </w:pPr>
            <w:r w:rsidRPr="001A6B25">
              <w:rPr>
                <w:b/>
                <w:sz w:val="24"/>
                <w:szCs w:val="24"/>
              </w:rPr>
              <w:t>2024 год</w:t>
            </w:r>
          </w:p>
        </w:tc>
        <w:tc>
          <w:tcPr>
            <w:tcW w:w="1811"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b/>
                <w:sz w:val="24"/>
                <w:szCs w:val="24"/>
              </w:rPr>
            </w:pPr>
            <w:r w:rsidRPr="001A6B25">
              <w:rPr>
                <w:b/>
                <w:sz w:val="24"/>
                <w:szCs w:val="24"/>
              </w:rPr>
              <w:t>Темп изменения (%)</w:t>
            </w:r>
          </w:p>
        </w:tc>
      </w:tr>
      <w:tr w:rsidR="003A675E" w:rsidRPr="001A6B25" w:rsidTr="001E5951">
        <w:trPr>
          <w:trHeight w:val="585"/>
        </w:trPr>
        <w:tc>
          <w:tcPr>
            <w:tcW w:w="3114" w:type="dxa"/>
            <w:vMerge w:val="restart"/>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rPr>
                <w:sz w:val="24"/>
                <w:szCs w:val="24"/>
              </w:rPr>
            </w:pPr>
            <w:r w:rsidRPr="001A6B25">
              <w:rPr>
                <w:sz w:val="24"/>
                <w:szCs w:val="24"/>
              </w:rPr>
              <w:t>Отгружено собственной печатной продукции, в том числе:</w:t>
            </w:r>
          </w:p>
        </w:tc>
        <w:tc>
          <w:tcPr>
            <w:tcW w:w="1984" w:type="dxa"/>
            <w:tcBorders>
              <w:top w:val="single" w:sz="4" w:space="0" w:color="auto"/>
              <w:left w:val="single" w:sz="4" w:space="0" w:color="auto"/>
              <w:bottom w:val="single" w:sz="4" w:space="0" w:color="auto"/>
              <w:right w:val="single" w:sz="4" w:space="0" w:color="auto"/>
            </w:tcBorders>
          </w:tcPr>
          <w:p w:rsidR="003A675E" w:rsidRPr="001A6B25" w:rsidRDefault="003A675E" w:rsidP="003F0A32">
            <w:pPr>
              <w:jc w:val="center"/>
              <w:rPr>
                <w:sz w:val="24"/>
                <w:szCs w:val="24"/>
              </w:rPr>
            </w:pPr>
          </w:p>
          <w:p w:rsidR="003A675E" w:rsidRPr="001A6B25" w:rsidRDefault="003A675E" w:rsidP="003F0A32">
            <w:pPr>
              <w:jc w:val="center"/>
              <w:rPr>
                <w:sz w:val="24"/>
                <w:szCs w:val="24"/>
              </w:rPr>
            </w:pPr>
            <w:r w:rsidRPr="001A6B25">
              <w:rPr>
                <w:sz w:val="24"/>
                <w:szCs w:val="24"/>
              </w:rPr>
              <w:t>тыс. руб.</w:t>
            </w:r>
          </w:p>
          <w:p w:rsidR="003A675E" w:rsidRPr="001A6B25" w:rsidRDefault="003A675E" w:rsidP="003F0A32">
            <w:pPr>
              <w:jc w:val="center"/>
              <w:rPr>
                <w:sz w:val="24"/>
                <w:szCs w:val="24"/>
              </w:rPr>
            </w:pPr>
          </w:p>
        </w:tc>
        <w:tc>
          <w:tcPr>
            <w:tcW w:w="1356"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702,06</w:t>
            </w:r>
          </w:p>
        </w:tc>
        <w:tc>
          <w:tcPr>
            <w:tcW w:w="1559"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1 820,21</w:t>
            </w:r>
          </w:p>
        </w:tc>
        <w:tc>
          <w:tcPr>
            <w:tcW w:w="1811"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рост в 2,6 раза</w:t>
            </w:r>
          </w:p>
        </w:tc>
      </w:tr>
      <w:tr w:rsidR="003A675E" w:rsidRPr="001A6B25" w:rsidTr="001E5951">
        <w:trPr>
          <w:trHeight w:val="369"/>
        </w:trPr>
        <w:tc>
          <w:tcPr>
            <w:tcW w:w="3114" w:type="dxa"/>
            <w:vMerge/>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rPr>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rsidR="003A675E" w:rsidRPr="001A6B25" w:rsidRDefault="003A675E" w:rsidP="003F0A32">
            <w:pPr>
              <w:jc w:val="center"/>
              <w:rPr>
                <w:sz w:val="24"/>
                <w:szCs w:val="24"/>
              </w:rPr>
            </w:pPr>
            <w:r w:rsidRPr="001A6B25">
              <w:rPr>
                <w:sz w:val="24"/>
                <w:szCs w:val="24"/>
              </w:rPr>
              <w:t>млн.</w:t>
            </w:r>
          </w:p>
          <w:p w:rsidR="003A675E" w:rsidRPr="001A6B25" w:rsidRDefault="003A675E" w:rsidP="003F0A32">
            <w:pPr>
              <w:jc w:val="center"/>
              <w:rPr>
                <w:sz w:val="24"/>
                <w:szCs w:val="24"/>
              </w:rPr>
            </w:pPr>
            <w:r w:rsidRPr="001A6B25">
              <w:rPr>
                <w:sz w:val="24"/>
                <w:szCs w:val="24"/>
              </w:rPr>
              <w:t>усл. листов</w:t>
            </w:r>
          </w:p>
        </w:tc>
        <w:tc>
          <w:tcPr>
            <w:tcW w:w="1356"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0,74</w:t>
            </w:r>
          </w:p>
        </w:tc>
        <w:tc>
          <w:tcPr>
            <w:tcW w:w="1559"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0,96</w:t>
            </w:r>
          </w:p>
        </w:tc>
        <w:tc>
          <w:tcPr>
            <w:tcW w:w="1811"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129,73</w:t>
            </w:r>
          </w:p>
        </w:tc>
      </w:tr>
      <w:tr w:rsidR="003A675E" w:rsidRPr="001A6B25" w:rsidTr="001E5951">
        <w:trPr>
          <w:trHeight w:val="580"/>
        </w:trPr>
        <w:tc>
          <w:tcPr>
            <w:tcW w:w="3114" w:type="dxa"/>
            <w:vMerge/>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rPr>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rsidR="003A675E" w:rsidRPr="001A6B25" w:rsidRDefault="003A675E" w:rsidP="003F0A32">
            <w:pPr>
              <w:jc w:val="center"/>
              <w:rPr>
                <w:sz w:val="24"/>
                <w:szCs w:val="24"/>
              </w:rPr>
            </w:pPr>
            <w:r w:rsidRPr="001A6B25">
              <w:rPr>
                <w:sz w:val="24"/>
                <w:szCs w:val="24"/>
              </w:rPr>
              <w:t>баннерная продукция (кв.м.)</w:t>
            </w:r>
          </w:p>
        </w:tc>
        <w:tc>
          <w:tcPr>
            <w:tcW w:w="1356"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917,57</w:t>
            </w:r>
          </w:p>
        </w:tc>
        <w:tc>
          <w:tcPr>
            <w:tcW w:w="1811"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х</w:t>
            </w:r>
          </w:p>
        </w:tc>
      </w:tr>
      <w:tr w:rsidR="003A675E" w:rsidRPr="001A6B25" w:rsidTr="001E5951">
        <w:trPr>
          <w:trHeight w:val="414"/>
        </w:trPr>
        <w:tc>
          <w:tcPr>
            <w:tcW w:w="3114" w:type="dxa"/>
            <w:vMerge w:val="restart"/>
            <w:tcBorders>
              <w:top w:val="single" w:sz="4" w:space="0" w:color="auto"/>
              <w:left w:val="single" w:sz="4" w:space="0" w:color="auto"/>
              <w:bottom w:val="single" w:sz="4" w:space="0" w:color="auto"/>
              <w:right w:val="single" w:sz="4" w:space="0" w:color="auto"/>
            </w:tcBorders>
          </w:tcPr>
          <w:p w:rsidR="003A675E" w:rsidRPr="001A6B25" w:rsidRDefault="003A675E" w:rsidP="003F0A32">
            <w:pPr>
              <w:rPr>
                <w:sz w:val="24"/>
                <w:szCs w:val="24"/>
              </w:rPr>
            </w:pPr>
          </w:p>
          <w:p w:rsidR="003A675E" w:rsidRPr="001A6B25" w:rsidRDefault="003A675E" w:rsidP="003F0A32">
            <w:pPr>
              <w:rPr>
                <w:sz w:val="24"/>
                <w:szCs w:val="24"/>
              </w:rPr>
            </w:pPr>
            <w:r w:rsidRPr="001A6B25">
              <w:rPr>
                <w:sz w:val="24"/>
                <w:szCs w:val="24"/>
              </w:rPr>
              <w:t>Газета «Жизнь Югры»</w:t>
            </w:r>
          </w:p>
        </w:tc>
        <w:tc>
          <w:tcPr>
            <w:tcW w:w="1984" w:type="dxa"/>
            <w:tcBorders>
              <w:top w:val="single" w:sz="4" w:space="0" w:color="auto"/>
              <w:left w:val="single" w:sz="4" w:space="0" w:color="auto"/>
              <w:bottom w:val="single" w:sz="4" w:space="0" w:color="auto"/>
              <w:right w:val="single" w:sz="4" w:space="0" w:color="auto"/>
            </w:tcBorders>
            <w:hideMark/>
          </w:tcPr>
          <w:p w:rsidR="003A675E" w:rsidRPr="001A6B25" w:rsidRDefault="003A675E" w:rsidP="003F0A32">
            <w:pPr>
              <w:jc w:val="center"/>
              <w:rPr>
                <w:sz w:val="24"/>
                <w:szCs w:val="24"/>
              </w:rPr>
            </w:pPr>
            <w:r w:rsidRPr="001A6B25">
              <w:rPr>
                <w:sz w:val="24"/>
                <w:szCs w:val="24"/>
              </w:rPr>
              <w:t>тыс. руб.</w:t>
            </w:r>
          </w:p>
        </w:tc>
        <w:tc>
          <w:tcPr>
            <w:tcW w:w="1356"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381,30</w:t>
            </w:r>
          </w:p>
        </w:tc>
        <w:tc>
          <w:tcPr>
            <w:tcW w:w="1559"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386,23</w:t>
            </w:r>
          </w:p>
        </w:tc>
        <w:tc>
          <w:tcPr>
            <w:tcW w:w="1811"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101,29</w:t>
            </w:r>
          </w:p>
        </w:tc>
      </w:tr>
      <w:tr w:rsidR="003A675E" w:rsidRPr="001A6B25" w:rsidTr="001E5951">
        <w:trPr>
          <w:trHeight w:val="479"/>
        </w:trPr>
        <w:tc>
          <w:tcPr>
            <w:tcW w:w="3114" w:type="dxa"/>
            <w:vMerge/>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rPr>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rsidR="003A675E" w:rsidRPr="001A6B25" w:rsidRDefault="003A675E" w:rsidP="003F0A32">
            <w:pPr>
              <w:jc w:val="center"/>
              <w:rPr>
                <w:sz w:val="24"/>
                <w:szCs w:val="24"/>
              </w:rPr>
            </w:pPr>
            <w:r w:rsidRPr="001A6B25">
              <w:rPr>
                <w:sz w:val="24"/>
                <w:szCs w:val="24"/>
              </w:rPr>
              <w:t>млн.</w:t>
            </w:r>
          </w:p>
          <w:p w:rsidR="003A675E" w:rsidRPr="001A6B25" w:rsidRDefault="003A675E" w:rsidP="003F0A32">
            <w:pPr>
              <w:jc w:val="center"/>
              <w:rPr>
                <w:sz w:val="24"/>
                <w:szCs w:val="24"/>
              </w:rPr>
            </w:pPr>
            <w:r w:rsidRPr="001A6B25">
              <w:rPr>
                <w:sz w:val="24"/>
                <w:szCs w:val="24"/>
              </w:rPr>
              <w:t>усл. листов</w:t>
            </w:r>
          </w:p>
        </w:tc>
        <w:tc>
          <w:tcPr>
            <w:tcW w:w="1356"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0,63</w:t>
            </w:r>
          </w:p>
        </w:tc>
        <w:tc>
          <w:tcPr>
            <w:tcW w:w="1559"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0,77</w:t>
            </w:r>
          </w:p>
        </w:tc>
        <w:tc>
          <w:tcPr>
            <w:tcW w:w="1811"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122,22</w:t>
            </w:r>
          </w:p>
        </w:tc>
      </w:tr>
      <w:tr w:rsidR="003A675E" w:rsidRPr="001A6B25" w:rsidTr="001E5951">
        <w:trPr>
          <w:trHeight w:val="429"/>
        </w:trPr>
        <w:tc>
          <w:tcPr>
            <w:tcW w:w="3114" w:type="dxa"/>
            <w:vMerge w:val="restart"/>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rPr>
                <w:sz w:val="24"/>
                <w:szCs w:val="24"/>
              </w:rPr>
            </w:pPr>
            <w:r w:rsidRPr="001A6B25">
              <w:rPr>
                <w:sz w:val="24"/>
                <w:szCs w:val="24"/>
              </w:rPr>
              <w:t>Бланочная и рекламно-представительская продукция, брошюры, календари, широкоформатная печать</w:t>
            </w:r>
          </w:p>
        </w:tc>
        <w:tc>
          <w:tcPr>
            <w:tcW w:w="1984" w:type="dxa"/>
            <w:tcBorders>
              <w:top w:val="single" w:sz="4" w:space="0" w:color="auto"/>
              <w:left w:val="single" w:sz="4" w:space="0" w:color="auto"/>
              <w:bottom w:val="single" w:sz="4" w:space="0" w:color="auto"/>
              <w:right w:val="single" w:sz="4" w:space="0" w:color="auto"/>
            </w:tcBorders>
          </w:tcPr>
          <w:p w:rsidR="003A675E" w:rsidRPr="001A6B25" w:rsidRDefault="003A675E" w:rsidP="003F0A32">
            <w:pPr>
              <w:jc w:val="center"/>
              <w:rPr>
                <w:sz w:val="24"/>
                <w:szCs w:val="24"/>
              </w:rPr>
            </w:pPr>
          </w:p>
          <w:p w:rsidR="003A675E" w:rsidRPr="001A6B25" w:rsidRDefault="003A675E" w:rsidP="003F0A32">
            <w:pPr>
              <w:jc w:val="center"/>
              <w:rPr>
                <w:sz w:val="24"/>
                <w:szCs w:val="24"/>
              </w:rPr>
            </w:pPr>
            <w:r w:rsidRPr="001A6B25">
              <w:rPr>
                <w:sz w:val="24"/>
                <w:szCs w:val="24"/>
              </w:rPr>
              <w:t>тыс. руб.</w:t>
            </w:r>
          </w:p>
        </w:tc>
        <w:tc>
          <w:tcPr>
            <w:tcW w:w="1356"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320,76</w:t>
            </w:r>
          </w:p>
        </w:tc>
        <w:tc>
          <w:tcPr>
            <w:tcW w:w="1559"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 xml:space="preserve"> 1 433,98</w:t>
            </w:r>
          </w:p>
        </w:tc>
        <w:tc>
          <w:tcPr>
            <w:tcW w:w="1811"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рост в 4,5 раза</w:t>
            </w:r>
          </w:p>
        </w:tc>
      </w:tr>
      <w:tr w:rsidR="003A675E" w:rsidRPr="001A6B25" w:rsidTr="001E5951">
        <w:trPr>
          <w:trHeight w:val="630"/>
        </w:trPr>
        <w:tc>
          <w:tcPr>
            <w:tcW w:w="3114" w:type="dxa"/>
            <w:vMerge/>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rPr>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rsidR="003A675E" w:rsidRPr="001A6B25" w:rsidRDefault="003A675E" w:rsidP="003F0A32">
            <w:pPr>
              <w:jc w:val="center"/>
              <w:rPr>
                <w:sz w:val="24"/>
                <w:szCs w:val="24"/>
              </w:rPr>
            </w:pPr>
            <w:r w:rsidRPr="001A6B25">
              <w:rPr>
                <w:sz w:val="24"/>
                <w:szCs w:val="24"/>
              </w:rPr>
              <w:t>млн.</w:t>
            </w:r>
          </w:p>
          <w:p w:rsidR="003A675E" w:rsidRPr="001A6B25" w:rsidRDefault="003A675E" w:rsidP="003F0A32">
            <w:pPr>
              <w:jc w:val="center"/>
              <w:rPr>
                <w:sz w:val="24"/>
                <w:szCs w:val="24"/>
              </w:rPr>
            </w:pPr>
            <w:r w:rsidRPr="001A6B25">
              <w:rPr>
                <w:sz w:val="24"/>
                <w:szCs w:val="24"/>
              </w:rPr>
              <w:t>усл. листов</w:t>
            </w:r>
          </w:p>
        </w:tc>
        <w:tc>
          <w:tcPr>
            <w:tcW w:w="1356"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0,11</w:t>
            </w:r>
          </w:p>
        </w:tc>
        <w:tc>
          <w:tcPr>
            <w:tcW w:w="1559"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0,19</w:t>
            </w:r>
          </w:p>
        </w:tc>
        <w:tc>
          <w:tcPr>
            <w:tcW w:w="1811"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172,73</w:t>
            </w:r>
          </w:p>
        </w:tc>
      </w:tr>
      <w:tr w:rsidR="003A675E" w:rsidRPr="001A6B25" w:rsidTr="001E5951">
        <w:trPr>
          <w:trHeight w:val="630"/>
        </w:trPr>
        <w:tc>
          <w:tcPr>
            <w:tcW w:w="3114" w:type="dxa"/>
            <w:vMerge/>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rPr>
                <w:sz w:val="24"/>
                <w:szCs w:val="24"/>
              </w:rPr>
            </w:pPr>
          </w:p>
        </w:tc>
        <w:tc>
          <w:tcPr>
            <w:tcW w:w="1984" w:type="dxa"/>
            <w:tcBorders>
              <w:top w:val="single" w:sz="4" w:space="0" w:color="auto"/>
              <w:left w:val="single" w:sz="4" w:space="0" w:color="auto"/>
              <w:bottom w:val="single" w:sz="4" w:space="0" w:color="auto"/>
              <w:right w:val="single" w:sz="4" w:space="0" w:color="auto"/>
            </w:tcBorders>
            <w:hideMark/>
          </w:tcPr>
          <w:p w:rsidR="003A675E" w:rsidRPr="001A6B25" w:rsidRDefault="003A675E" w:rsidP="003F0A32">
            <w:pPr>
              <w:jc w:val="center"/>
              <w:rPr>
                <w:sz w:val="24"/>
                <w:szCs w:val="24"/>
              </w:rPr>
            </w:pPr>
            <w:r w:rsidRPr="001A6B25">
              <w:rPr>
                <w:sz w:val="24"/>
                <w:szCs w:val="24"/>
              </w:rPr>
              <w:t>баннерная продукция (кв.м.)</w:t>
            </w:r>
          </w:p>
        </w:tc>
        <w:tc>
          <w:tcPr>
            <w:tcW w:w="1356"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917,57</w:t>
            </w:r>
          </w:p>
        </w:tc>
        <w:tc>
          <w:tcPr>
            <w:tcW w:w="1811" w:type="dxa"/>
            <w:tcBorders>
              <w:top w:val="single" w:sz="4" w:space="0" w:color="auto"/>
              <w:left w:val="single" w:sz="4" w:space="0" w:color="auto"/>
              <w:bottom w:val="single" w:sz="4" w:space="0" w:color="auto"/>
              <w:right w:val="single" w:sz="4" w:space="0" w:color="auto"/>
            </w:tcBorders>
            <w:vAlign w:val="center"/>
            <w:hideMark/>
          </w:tcPr>
          <w:p w:rsidR="003A675E" w:rsidRPr="001A6B25" w:rsidRDefault="003A675E" w:rsidP="003F0A32">
            <w:pPr>
              <w:jc w:val="center"/>
              <w:rPr>
                <w:sz w:val="24"/>
                <w:szCs w:val="24"/>
              </w:rPr>
            </w:pPr>
            <w:r w:rsidRPr="001A6B25">
              <w:rPr>
                <w:sz w:val="24"/>
                <w:szCs w:val="24"/>
              </w:rPr>
              <w:t>х</w:t>
            </w:r>
          </w:p>
        </w:tc>
      </w:tr>
    </w:tbl>
    <w:p w:rsidR="003A675E" w:rsidRPr="001A6B25" w:rsidRDefault="003A675E" w:rsidP="003F0A32"/>
    <w:p w:rsidR="003A675E" w:rsidRPr="001A6B25" w:rsidRDefault="003A675E" w:rsidP="003F0A32">
      <w:pPr>
        <w:tabs>
          <w:tab w:val="left" w:pos="540"/>
        </w:tabs>
        <w:spacing w:line="0" w:lineRule="atLeast"/>
        <w:ind w:firstLine="709"/>
        <w:jc w:val="both"/>
        <w:rPr>
          <w:color w:val="000000"/>
          <w:sz w:val="28"/>
          <w:szCs w:val="28"/>
        </w:rPr>
      </w:pPr>
      <w:r w:rsidRPr="001A6B25">
        <w:rPr>
          <w:color w:val="000000"/>
          <w:sz w:val="28"/>
          <w:szCs w:val="28"/>
        </w:rPr>
        <w:t xml:space="preserve">В 2024 году объем производства отгруженной печатной продукции в денежном выражении увеличился в 2,6 раза и составил 1 820,21 тыс. рублей, что </w:t>
      </w:r>
      <w:r w:rsidRPr="001A6B25">
        <w:rPr>
          <w:color w:val="000000"/>
          <w:sz w:val="28"/>
          <w:szCs w:val="28"/>
        </w:rPr>
        <w:lastRenderedPageBreak/>
        <w:t xml:space="preserve">обусловлено наращиванием темпов производства по изготовлению бланочной, рекламно – представительской продукции и расширением производства в виде широкоформатной печати (баннерная продукция). </w:t>
      </w:r>
    </w:p>
    <w:p w:rsidR="003A675E" w:rsidRPr="001A6B25" w:rsidRDefault="003A675E" w:rsidP="003F0A32">
      <w:pPr>
        <w:ind w:firstLine="709"/>
        <w:jc w:val="both"/>
      </w:pPr>
      <w:r w:rsidRPr="001A6B25">
        <w:rPr>
          <w:color w:val="000000"/>
          <w:sz w:val="28"/>
          <w:szCs w:val="28"/>
        </w:rPr>
        <w:t>Производство печатных материалов, их перечень и качество позволяют удовлетворять спрос населения территории.</w:t>
      </w:r>
    </w:p>
    <w:p w:rsidR="00FC0DF6" w:rsidRPr="001A6B25" w:rsidRDefault="00FC0DF6" w:rsidP="003F0A32">
      <w:pPr>
        <w:tabs>
          <w:tab w:val="left" w:pos="450"/>
        </w:tabs>
        <w:spacing w:line="276" w:lineRule="auto"/>
        <w:rPr>
          <w:b/>
          <w:color w:val="000000"/>
          <w:sz w:val="28"/>
          <w:szCs w:val="28"/>
        </w:rPr>
      </w:pPr>
    </w:p>
    <w:p w:rsidR="000E3690" w:rsidRPr="001A6B25" w:rsidRDefault="000E3690" w:rsidP="003F0A32">
      <w:pPr>
        <w:tabs>
          <w:tab w:val="left" w:pos="540"/>
        </w:tabs>
        <w:suppressAutoHyphens/>
        <w:spacing w:line="0" w:lineRule="atLeast"/>
        <w:ind w:left="360"/>
        <w:jc w:val="center"/>
        <w:rPr>
          <w:b/>
          <w:bCs/>
          <w:sz w:val="28"/>
          <w:szCs w:val="28"/>
        </w:rPr>
      </w:pPr>
    </w:p>
    <w:p w:rsidR="0032689E" w:rsidRPr="001A6B25" w:rsidRDefault="0032689E" w:rsidP="003F0A32">
      <w:pPr>
        <w:tabs>
          <w:tab w:val="left" w:pos="540"/>
        </w:tabs>
        <w:suppressAutoHyphens/>
        <w:spacing w:line="0" w:lineRule="atLeast"/>
        <w:ind w:left="360"/>
        <w:jc w:val="center"/>
        <w:rPr>
          <w:b/>
          <w:bCs/>
          <w:sz w:val="28"/>
          <w:szCs w:val="28"/>
        </w:rPr>
      </w:pPr>
      <w:r w:rsidRPr="001A6B25">
        <w:rPr>
          <w:b/>
          <w:bCs/>
          <w:sz w:val="28"/>
          <w:szCs w:val="28"/>
        </w:rPr>
        <w:t>Обеспечение электрической энергией, газом и паром,</w:t>
      </w:r>
    </w:p>
    <w:p w:rsidR="0032689E" w:rsidRPr="001A6B25" w:rsidRDefault="0032689E" w:rsidP="003F0A32">
      <w:pPr>
        <w:tabs>
          <w:tab w:val="left" w:pos="540"/>
        </w:tabs>
        <w:suppressAutoHyphens/>
        <w:spacing w:line="0" w:lineRule="atLeast"/>
        <w:ind w:left="360"/>
        <w:jc w:val="center"/>
        <w:rPr>
          <w:b/>
          <w:bCs/>
          <w:sz w:val="28"/>
          <w:szCs w:val="28"/>
        </w:rPr>
      </w:pPr>
      <w:r w:rsidRPr="001A6B25">
        <w:rPr>
          <w:b/>
          <w:bCs/>
          <w:sz w:val="28"/>
          <w:szCs w:val="28"/>
        </w:rPr>
        <w:t>кондиционирование воздуха</w:t>
      </w:r>
    </w:p>
    <w:p w:rsidR="0032689E" w:rsidRPr="001A6B25" w:rsidRDefault="0032689E" w:rsidP="003F0A32">
      <w:pPr>
        <w:tabs>
          <w:tab w:val="left" w:pos="540"/>
        </w:tabs>
        <w:suppressAutoHyphens/>
        <w:spacing w:line="0" w:lineRule="atLeast"/>
        <w:ind w:firstLine="709"/>
        <w:jc w:val="center"/>
        <w:rPr>
          <w:b/>
          <w:bCs/>
          <w:sz w:val="28"/>
          <w:szCs w:val="28"/>
        </w:rPr>
      </w:pPr>
    </w:p>
    <w:p w:rsidR="0002422E" w:rsidRPr="001A6B25" w:rsidRDefault="0032689E" w:rsidP="003F0A32">
      <w:pPr>
        <w:tabs>
          <w:tab w:val="left" w:pos="540"/>
        </w:tabs>
        <w:suppressAutoHyphens/>
        <w:spacing w:line="0" w:lineRule="atLeast"/>
        <w:ind w:firstLine="709"/>
        <w:jc w:val="both"/>
        <w:rPr>
          <w:bCs/>
          <w:sz w:val="28"/>
          <w:szCs w:val="28"/>
        </w:rPr>
      </w:pPr>
      <w:r w:rsidRPr="001A6B25">
        <w:rPr>
          <w:bCs/>
          <w:sz w:val="28"/>
          <w:szCs w:val="28"/>
        </w:rPr>
        <w:t xml:space="preserve">В сфере коммунального хозяйства Березовского района общий объем отгруженной продукции </w:t>
      </w:r>
      <w:r w:rsidR="00E60467" w:rsidRPr="001A6B25">
        <w:rPr>
          <w:bCs/>
          <w:sz w:val="28"/>
          <w:szCs w:val="28"/>
        </w:rPr>
        <w:t>в 202</w:t>
      </w:r>
      <w:r w:rsidR="00A66E67" w:rsidRPr="001A6B25">
        <w:rPr>
          <w:bCs/>
          <w:sz w:val="28"/>
          <w:szCs w:val="28"/>
        </w:rPr>
        <w:t>4</w:t>
      </w:r>
      <w:r w:rsidR="00E60467" w:rsidRPr="001A6B25">
        <w:rPr>
          <w:bCs/>
          <w:sz w:val="28"/>
          <w:szCs w:val="28"/>
        </w:rPr>
        <w:t xml:space="preserve"> год</w:t>
      </w:r>
      <w:r w:rsidR="00563DEB" w:rsidRPr="001A6B25">
        <w:rPr>
          <w:bCs/>
          <w:sz w:val="28"/>
          <w:szCs w:val="28"/>
        </w:rPr>
        <w:t>у</w:t>
      </w:r>
      <w:r w:rsidR="00E60467" w:rsidRPr="001A6B25">
        <w:rPr>
          <w:bCs/>
          <w:sz w:val="28"/>
          <w:szCs w:val="28"/>
        </w:rPr>
        <w:t xml:space="preserve"> </w:t>
      </w:r>
      <w:r w:rsidR="00233CA0" w:rsidRPr="001A6B25">
        <w:rPr>
          <w:bCs/>
          <w:sz w:val="28"/>
          <w:szCs w:val="28"/>
        </w:rPr>
        <w:t xml:space="preserve">составил </w:t>
      </w:r>
      <w:r w:rsidR="00563DEB" w:rsidRPr="001A6B25">
        <w:rPr>
          <w:bCs/>
          <w:sz w:val="28"/>
          <w:szCs w:val="28"/>
        </w:rPr>
        <w:t>490,40</w:t>
      </w:r>
      <w:r w:rsidR="00233CA0" w:rsidRPr="001A6B25">
        <w:rPr>
          <w:bCs/>
          <w:sz w:val="28"/>
          <w:szCs w:val="28"/>
        </w:rPr>
        <w:t xml:space="preserve"> млн. рублей или </w:t>
      </w:r>
      <w:r w:rsidR="00563DEB" w:rsidRPr="001A6B25">
        <w:rPr>
          <w:bCs/>
          <w:sz w:val="28"/>
          <w:szCs w:val="28"/>
        </w:rPr>
        <w:t>92,06</w:t>
      </w:r>
      <w:r w:rsidR="00EC3EAB" w:rsidRPr="001A6B25">
        <w:rPr>
          <w:bCs/>
          <w:sz w:val="28"/>
          <w:szCs w:val="28"/>
        </w:rPr>
        <w:t>% к показателю 202</w:t>
      </w:r>
      <w:r w:rsidR="00A66E67" w:rsidRPr="001A6B25">
        <w:rPr>
          <w:bCs/>
          <w:sz w:val="28"/>
          <w:szCs w:val="28"/>
        </w:rPr>
        <w:t>3</w:t>
      </w:r>
      <w:r w:rsidR="00EC3EAB" w:rsidRPr="001A6B25">
        <w:rPr>
          <w:bCs/>
          <w:sz w:val="28"/>
          <w:szCs w:val="28"/>
        </w:rPr>
        <w:t xml:space="preserve"> года</w:t>
      </w:r>
      <w:r w:rsidRPr="001A6B25">
        <w:rPr>
          <w:bCs/>
          <w:sz w:val="28"/>
          <w:szCs w:val="28"/>
        </w:rPr>
        <w:t xml:space="preserve"> </w:t>
      </w:r>
      <w:r w:rsidR="003E064D" w:rsidRPr="001A6B25">
        <w:rPr>
          <w:bCs/>
          <w:sz w:val="28"/>
          <w:szCs w:val="28"/>
        </w:rPr>
        <w:t xml:space="preserve">в сопоставимых ценах, </w:t>
      </w:r>
      <w:r w:rsidR="0002422E" w:rsidRPr="001A6B25">
        <w:rPr>
          <w:bCs/>
          <w:sz w:val="28"/>
          <w:szCs w:val="28"/>
        </w:rPr>
        <w:t>что обусловлено реорганизационными мероприятиями предприятий коммунального комплекса и переходом в статус «малых» организаций, не подлежащих статистическому обследованию и учету.</w:t>
      </w:r>
    </w:p>
    <w:p w:rsidR="0002422E" w:rsidRPr="001A6B25" w:rsidRDefault="0002422E" w:rsidP="003F0A32">
      <w:pPr>
        <w:autoSpaceDE w:val="0"/>
        <w:autoSpaceDN w:val="0"/>
        <w:adjustRightInd w:val="0"/>
        <w:spacing w:line="0" w:lineRule="atLeast"/>
        <w:rPr>
          <w:b/>
          <w:sz w:val="28"/>
          <w:szCs w:val="28"/>
        </w:rPr>
      </w:pPr>
    </w:p>
    <w:p w:rsidR="0032689E" w:rsidRPr="001A6B25" w:rsidRDefault="0032689E" w:rsidP="003F0A32">
      <w:pPr>
        <w:tabs>
          <w:tab w:val="left" w:pos="540"/>
        </w:tabs>
        <w:suppressAutoHyphens/>
        <w:spacing w:line="0" w:lineRule="atLeast"/>
        <w:ind w:firstLine="709"/>
        <w:jc w:val="both"/>
        <w:rPr>
          <w:b/>
          <w:sz w:val="28"/>
          <w:szCs w:val="28"/>
        </w:rPr>
      </w:pPr>
      <w:r w:rsidRPr="001A6B25">
        <w:rPr>
          <w:b/>
          <w:sz w:val="28"/>
          <w:szCs w:val="28"/>
        </w:rPr>
        <w:t>Производство электроэнергии на территории Березовского района</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5"/>
        <w:gridCol w:w="2133"/>
        <w:gridCol w:w="2119"/>
        <w:gridCol w:w="1974"/>
      </w:tblGrid>
      <w:tr w:rsidR="007751F9" w:rsidRPr="001A6B25" w:rsidTr="00233CA0">
        <w:trPr>
          <w:trHeight w:val="645"/>
          <w:jc w:val="center"/>
        </w:trPr>
        <w:tc>
          <w:tcPr>
            <w:tcW w:w="3975" w:type="dxa"/>
            <w:shd w:val="clear" w:color="auto" w:fill="auto"/>
            <w:vAlign w:val="center"/>
          </w:tcPr>
          <w:p w:rsidR="007751F9" w:rsidRPr="001A6B25" w:rsidRDefault="007751F9" w:rsidP="003F0A32">
            <w:pPr>
              <w:autoSpaceDE w:val="0"/>
              <w:autoSpaceDN w:val="0"/>
              <w:adjustRightInd w:val="0"/>
              <w:spacing w:line="0" w:lineRule="atLeast"/>
              <w:jc w:val="center"/>
              <w:rPr>
                <w:b/>
                <w:sz w:val="24"/>
                <w:szCs w:val="24"/>
              </w:rPr>
            </w:pPr>
            <w:r w:rsidRPr="001A6B25">
              <w:rPr>
                <w:b/>
                <w:sz w:val="24"/>
                <w:szCs w:val="24"/>
              </w:rPr>
              <w:t>Наименование показателя</w:t>
            </w:r>
          </w:p>
        </w:tc>
        <w:tc>
          <w:tcPr>
            <w:tcW w:w="2133" w:type="dxa"/>
            <w:shd w:val="clear" w:color="auto" w:fill="auto"/>
            <w:vAlign w:val="center"/>
          </w:tcPr>
          <w:p w:rsidR="007751F9" w:rsidRPr="001A6B25" w:rsidRDefault="007751F9" w:rsidP="003F0A32">
            <w:pPr>
              <w:pStyle w:val="ab"/>
              <w:jc w:val="center"/>
              <w:rPr>
                <w:rFonts w:ascii="Times New Roman" w:hAnsi="Times New Roman"/>
                <w:b/>
                <w:sz w:val="24"/>
                <w:szCs w:val="24"/>
              </w:rPr>
            </w:pPr>
            <w:r w:rsidRPr="001A6B25">
              <w:rPr>
                <w:rFonts w:ascii="Times New Roman" w:hAnsi="Times New Roman"/>
                <w:b/>
                <w:sz w:val="24"/>
                <w:szCs w:val="24"/>
              </w:rPr>
              <w:t>202</w:t>
            </w:r>
            <w:r w:rsidR="00A66E67" w:rsidRPr="001A6B25">
              <w:rPr>
                <w:rFonts w:ascii="Times New Roman" w:hAnsi="Times New Roman"/>
                <w:b/>
                <w:sz w:val="24"/>
                <w:szCs w:val="24"/>
              </w:rPr>
              <w:t>3</w:t>
            </w:r>
            <w:r w:rsidR="00EE3427" w:rsidRPr="001A6B25">
              <w:rPr>
                <w:rFonts w:ascii="Times New Roman" w:hAnsi="Times New Roman"/>
                <w:b/>
                <w:sz w:val="24"/>
                <w:szCs w:val="24"/>
              </w:rPr>
              <w:t xml:space="preserve"> год</w:t>
            </w:r>
          </w:p>
        </w:tc>
        <w:tc>
          <w:tcPr>
            <w:tcW w:w="2119" w:type="dxa"/>
            <w:shd w:val="clear" w:color="auto" w:fill="auto"/>
            <w:vAlign w:val="center"/>
          </w:tcPr>
          <w:p w:rsidR="007751F9" w:rsidRPr="001A6B25" w:rsidRDefault="00A66E67" w:rsidP="003F0A32">
            <w:pPr>
              <w:pStyle w:val="ab"/>
              <w:jc w:val="center"/>
              <w:rPr>
                <w:rFonts w:ascii="Times New Roman" w:hAnsi="Times New Roman"/>
                <w:b/>
                <w:sz w:val="24"/>
                <w:szCs w:val="24"/>
              </w:rPr>
            </w:pPr>
            <w:r w:rsidRPr="001A6B25">
              <w:rPr>
                <w:rFonts w:ascii="Times New Roman" w:hAnsi="Times New Roman"/>
                <w:b/>
                <w:sz w:val="24"/>
                <w:szCs w:val="24"/>
              </w:rPr>
              <w:t>2</w:t>
            </w:r>
            <w:r w:rsidR="0054333C" w:rsidRPr="001A6B25">
              <w:rPr>
                <w:rFonts w:ascii="Times New Roman" w:hAnsi="Times New Roman"/>
                <w:b/>
                <w:sz w:val="24"/>
                <w:szCs w:val="24"/>
              </w:rPr>
              <w:t>024 год</w:t>
            </w:r>
          </w:p>
        </w:tc>
        <w:tc>
          <w:tcPr>
            <w:tcW w:w="1974" w:type="dxa"/>
            <w:shd w:val="clear" w:color="auto" w:fill="auto"/>
            <w:vAlign w:val="center"/>
          </w:tcPr>
          <w:p w:rsidR="007751F9" w:rsidRPr="001A6B25" w:rsidRDefault="007751F9" w:rsidP="003F0A32">
            <w:pPr>
              <w:autoSpaceDE w:val="0"/>
              <w:autoSpaceDN w:val="0"/>
              <w:adjustRightInd w:val="0"/>
              <w:spacing w:line="0" w:lineRule="atLeast"/>
              <w:jc w:val="center"/>
              <w:rPr>
                <w:b/>
                <w:sz w:val="24"/>
                <w:szCs w:val="24"/>
              </w:rPr>
            </w:pPr>
            <w:r w:rsidRPr="001A6B25">
              <w:rPr>
                <w:b/>
                <w:sz w:val="24"/>
                <w:szCs w:val="24"/>
              </w:rPr>
              <w:t>Темп изменения, (%)</w:t>
            </w:r>
          </w:p>
        </w:tc>
      </w:tr>
      <w:tr w:rsidR="0032689E" w:rsidRPr="001A6B25" w:rsidTr="00233CA0">
        <w:trPr>
          <w:jc w:val="center"/>
        </w:trPr>
        <w:tc>
          <w:tcPr>
            <w:tcW w:w="3975" w:type="dxa"/>
            <w:shd w:val="clear" w:color="auto" w:fill="auto"/>
            <w:vAlign w:val="center"/>
          </w:tcPr>
          <w:p w:rsidR="0032689E" w:rsidRPr="001A6B25" w:rsidRDefault="0032689E" w:rsidP="003F0A32">
            <w:pPr>
              <w:autoSpaceDE w:val="0"/>
              <w:autoSpaceDN w:val="0"/>
              <w:adjustRightInd w:val="0"/>
              <w:spacing w:line="0" w:lineRule="atLeast"/>
              <w:jc w:val="center"/>
              <w:rPr>
                <w:sz w:val="24"/>
                <w:szCs w:val="24"/>
              </w:rPr>
            </w:pPr>
            <w:r w:rsidRPr="001A6B25">
              <w:rPr>
                <w:sz w:val="24"/>
                <w:szCs w:val="24"/>
              </w:rPr>
              <w:t>Выработка электроэнергии</w:t>
            </w:r>
          </w:p>
          <w:p w:rsidR="0032689E" w:rsidRPr="001A6B25" w:rsidRDefault="0032689E" w:rsidP="003F0A32">
            <w:pPr>
              <w:autoSpaceDE w:val="0"/>
              <w:autoSpaceDN w:val="0"/>
              <w:adjustRightInd w:val="0"/>
              <w:spacing w:line="0" w:lineRule="atLeast"/>
              <w:jc w:val="center"/>
              <w:rPr>
                <w:sz w:val="24"/>
                <w:szCs w:val="24"/>
              </w:rPr>
            </w:pPr>
            <w:r w:rsidRPr="001A6B25">
              <w:rPr>
                <w:sz w:val="24"/>
                <w:szCs w:val="24"/>
              </w:rPr>
              <w:t xml:space="preserve">(млрд. кВт/ч.) </w:t>
            </w:r>
          </w:p>
        </w:tc>
        <w:tc>
          <w:tcPr>
            <w:tcW w:w="2133" w:type="dxa"/>
            <w:shd w:val="clear" w:color="auto" w:fill="auto"/>
            <w:vAlign w:val="center"/>
          </w:tcPr>
          <w:p w:rsidR="0032689E" w:rsidRPr="001A6B25" w:rsidRDefault="000E3690" w:rsidP="003F0A32">
            <w:pPr>
              <w:autoSpaceDE w:val="0"/>
              <w:autoSpaceDN w:val="0"/>
              <w:adjustRightInd w:val="0"/>
              <w:spacing w:line="0" w:lineRule="atLeast"/>
              <w:jc w:val="center"/>
              <w:rPr>
                <w:sz w:val="24"/>
                <w:szCs w:val="24"/>
              </w:rPr>
            </w:pPr>
            <w:r w:rsidRPr="001A6B25">
              <w:rPr>
                <w:sz w:val="24"/>
                <w:szCs w:val="24"/>
              </w:rPr>
              <w:t>0,0724</w:t>
            </w:r>
          </w:p>
        </w:tc>
        <w:tc>
          <w:tcPr>
            <w:tcW w:w="2119" w:type="dxa"/>
            <w:shd w:val="clear" w:color="auto" w:fill="auto"/>
            <w:vAlign w:val="center"/>
          </w:tcPr>
          <w:p w:rsidR="0032689E" w:rsidRPr="001A6B25" w:rsidRDefault="000E3690" w:rsidP="003F0A32">
            <w:pPr>
              <w:autoSpaceDE w:val="0"/>
              <w:autoSpaceDN w:val="0"/>
              <w:adjustRightInd w:val="0"/>
              <w:spacing w:line="0" w:lineRule="atLeast"/>
              <w:jc w:val="center"/>
              <w:rPr>
                <w:sz w:val="24"/>
                <w:szCs w:val="24"/>
              </w:rPr>
            </w:pPr>
            <w:r w:rsidRPr="001A6B25">
              <w:rPr>
                <w:sz w:val="24"/>
                <w:szCs w:val="24"/>
              </w:rPr>
              <w:t>0,0824</w:t>
            </w:r>
          </w:p>
        </w:tc>
        <w:tc>
          <w:tcPr>
            <w:tcW w:w="1974" w:type="dxa"/>
            <w:shd w:val="clear" w:color="auto" w:fill="auto"/>
            <w:vAlign w:val="center"/>
          </w:tcPr>
          <w:p w:rsidR="0032689E" w:rsidRPr="001A6B25" w:rsidRDefault="000E3690" w:rsidP="003F0A32">
            <w:pPr>
              <w:autoSpaceDE w:val="0"/>
              <w:autoSpaceDN w:val="0"/>
              <w:adjustRightInd w:val="0"/>
              <w:spacing w:line="0" w:lineRule="atLeast"/>
              <w:jc w:val="center"/>
              <w:rPr>
                <w:sz w:val="24"/>
                <w:szCs w:val="24"/>
              </w:rPr>
            </w:pPr>
            <w:r w:rsidRPr="001A6B25">
              <w:rPr>
                <w:sz w:val="24"/>
                <w:szCs w:val="24"/>
              </w:rPr>
              <w:t>113,81</w:t>
            </w:r>
          </w:p>
        </w:tc>
      </w:tr>
    </w:tbl>
    <w:p w:rsidR="00A66E67" w:rsidRPr="001A6B25" w:rsidRDefault="00A66E67" w:rsidP="003F0A32">
      <w:pPr>
        <w:autoSpaceDE w:val="0"/>
        <w:autoSpaceDN w:val="0"/>
        <w:adjustRightInd w:val="0"/>
        <w:spacing w:line="0" w:lineRule="atLeast"/>
        <w:ind w:firstLine="708"/>
        <w:jc w:val="both"/>
        <w:rPr>
          <w:sz w:val="28"/>
          <w:szCs w:val="28"/>
        </w:rPr>
      </w:pPr>
    </w:p>
    <w:p w:rsidR="0032689E" w:rsidRPr="001A6B25" w:rsidRDefault="00A66E67" w:rsidP="003F0A32">
      <w:pPr>
        <w:autoSpaceDE w:val="0"/>
        <w:autoSpaceDN w:val="0"/>
        <w:adjustRightInd w:val="0"/>
        <w:spacing w:line="0" w:lineRule="atLeast"/>
        <w:ind w:firstLine="708"/>
        <w:jc w:val="both"/>
        <w:rPr>
          <w:sz w:val="28"/>
          <w:szCs w:val="28"/>
        </w:rPr>
      </w:pPr>
      <w:r w:rsidRPr="001A6B25">
        <w:rPr>
          <w:sz w:val="28"/>
          <w:szCs w:val="28"/>
        </w:rPr>
        <w:t>Рост</w:t>
      </w:r>
      <w:r w:rsidR="0032689E" w:rsidRPr="001A6B25">
        <w:rPr>
          <w:sz w:val="28"/>
          <w:szCs w:val="28"/>
        </w:rPr>
        <w:t xml:space="preserve"> объемов выработки электроэнергии на </w:t>
      </w:r>
      <w:r w:rsidR="000E3690" w:rsidRPr="001A6B25">
        <w:rPr>
          <w:sz w:val="28"/>
          <w:szCs w:val="28"/>
        </w:rPr>
        <w:t>13,81</w:t>
      </w:r>
      <w:r w:rsidR="0032689E" w:rsidRPr="001A6B25">
        <w:rPr>
          <w:sz w:val="28"/>
          <w:szCs w:val="28"/>
        </w:rPr>
        <w:t>% обусловлен</w:t>
      </w:r>
      <w:r w:rsidRPr="001A6B25">
        <w:rPr>
          <w:sz w:val="28"/>
          <w:szCs w:val="28"/>
        </w:rPr>
        <w:t xml:space="preserve"> реализацией проектов строительного комплекса на</w:t>
      </w:r>
      <w:r w:rsidR="0032689E" w:rsidRPr="001A6B25">
        <w:rPr>
          <w:sz w:val="28"/>
          <w:szCs w:val="28"/>
        </w:rPr>
        <w:t xml:space="preserve"> территории Березовского района.</w:t>
      </w:r>
    </w:p>
    <w:p w:rsidR="0032689E" w:rsidRPr="001A6B25" w:rsidRDefault="0032689E" w:rsidP="003F0A32">
      <w:pPr>
        <w:tabs>
          <w:tab w:val="left" w:pos="540"/>
        </w:tabs>
        <w:suppressAutoHyphens/>
        <w:spacing w:line="0" w:lineRule="atLeast"/>
        <w:ind w:firstLine="709"/>
        <w:jc w:val="both"/>
        <w:rPr>
          <w:sz w:val="28"/>
          <w:szCs w:val="28"/>
        </w:rPr>
      </w:pPr>
    </w:p>
    <w:p w:rsidR="0032689E" w:rsidRPr="001A6B25" w:rsidRDefault="0032689E" w:rsidP="003F0A32">
      <w:pPr>
        <w:tabs>
          <w:tab w:val="left" w:pos="540"/>
        </w:tabs>
        <w:suppressAutoHyphens/>
        <w:spacing w:line="0" w:lineRule="atLeast"/>
        <w:ind w:firstLine="709"/>
        <w:jc w:val="both"/>
        <w:rPr>
          <w:sz w:val="28"/>
          <w:szCs w:val="28"/>
        </w:rPr>
      </w:pPr>
      <w:r w:rsidRPr="001A6B25">
        <w:rPr>
          <w:sz w:val="28"/>
          <w:szCs w:val="28"/>
        </w:rPr>
        <w:t>Система электроснабжения района является смешанной. Выработку электроэнергии на территории района осуществляют:</w:t>
      </w:r>
    </w:p>
    <w:p w:rsidR="0032689E" w:rsidRPr="001A6B25" w:rsidRDefault="0032689E" w:rsidP="003F0A32">
      <w:pPr>
        <w:tabs>
          <w:tab w:val="left" w:pos="540"/>
        </w:tabs>
        <w:suppressAutoHyphens/>
        <w:spacing w:line="0" w:lineRule="atLeast"/>
        <w:ind w:firstLine="720"/>
        <w:jc w:val="both"/>
        <w:rPr>
          <w:sz w:val="28"/>
          <w:szCs w:val="28"/>
          <w:u w:val="single"/>
        </w:rPr>
      </w:pPr>
    </w:p>
    <w:p w:rsidR="0032689E" w:rsidRPr="001A6B25" w:rsidRDefault="0032689E" w:rsidP="003F0A32">
      <w:pPr>
        <w:tabs>
          <w:tab w:val="left" w:pos="540"/>
        </w:tabs>
        <w:suppressAutoHyphens/>
        <w:spacing w:line="0" w:lineRule="atLeast"/>
        <w:ind w:firstLine="720"/>
        <w:jc w:val="center"/>
        <w:rPr>
          <w:sz w:val="28"/>
          <w:szCs w:val="28"/>
        </w:rPr>
      </w:pPr>
      <w:r w:rsidRPr="001A6B25">
        <w:rPr>
          <w:noProof/>
          <w:sz w:val="28"/>
          <w:szCs w:val="28"/>
          <w:u w:val="single"/>
        </w:rPr>
        <mc:AlternateContent>
          <mc:Choice Requires="wps">
            <w:drawing>
              <wp:anchor distT="0" distB="0" distL="114300" distR="114300" simplePos="0" relativeHeight="251660288" behindDoc="0" locked="0" layoutInCell="1" allowOverlap="1" wp14:anchorId="56798D1D" wp14:editId="10277EB5">
                <wp:simplePos x="0" y="0"/>
                <wp:positionH relativeFrom="column">
                  <wp:posOffset>2804795</wp:posOffset>
                </wp:positionH>
                <wp:positionV relativeFrom="paragraph">
                  <wp:posOffset>1064895</wp:posOffset>
                </wp:positionV>
                <wp:extent cx="467995" cy="504825"/>
                <wp:effectExtent l="14605" t="17780" r="12700" b="1079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5048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AC20A5" id="_x0000_t32" coordsize="21600,21600" o:spt="32" o:oned="t" path="m,l21600,21600e" filled="f">
                <v:path arrowok="t" fillok="f" o:connecttype="none"/>
                <o:lock v:ext="edit" shapetype="t"/>
              </v:shapetype>
              <v:shape id="Прямая со стрелкой 9" o:spid="_x0000_s1026" type="#_x0000_t32" style="position:absolute;margin-left:220.85pt;margin-top:83.85pt;width:36.85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" strokeweight="1.5pt"/>
            </w:pict>
          </mc:Fallback>
        </mc:AlternateContent>
      </w:r>
      <w:r w:rsidRPr="001A6B25">
        <w:rPr>
          <w:noProof/>
          <w:sz w:val="28"/>
          <w:szCs w:val="28"/>
          <w:u w:val="single"/>
        </w:rPr>
        <mc:AlternateContent>
          <mc:Choice Requires="wps">
            <w:drawing>
              <wp:anchor distT="0" distB="0" distL="114300" distR="114300" simplePos="0" relativeHeight="251659264" behindDoc="0" locked="0" layoutInCell="1" allowOverlap="1" wp14:anchorId="5634B22E" wp14:editId="3EA4730A">
                <wp:simplePos x="0" y="0"/>
                <wp:positionH relativeFrom="column">
                  <wp:posOffset>2804795</wp:posOffset>
                </wp:positionH>
                <wp:positionV relativeFrom="paragraph">
                  <wp:posOffset>512445</wp:posOffset>
                </wp:positionV>
                <wp:extent cx="467995" cy="539750"/>
                <wp:effectExtent l="14605" t="17780" r="12700" b="1397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7995" cy="5397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DD50E7" id="Прямая со стрелкой 8" o:spid="_x0000_s1026" type="#_x0000_t32" style="position:absolute;margin-left:220.85pt;margin-top:40.35pt;width:36.85pt;height:4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" strokeweight="1.5pt"/>
            </w:pict>
          </mc:Fallback>
        </mc:AlternateContent>
      </w:r>
      <w:r w:rsidRPr="001A6B25">
        <w:rPr>
          <w:noProof/>
          <w:sz w:val="28"/>
          <w:szCs w:val="28"/>
        </w:rPr>
        <w:drawing>
          <wp:inline distT="0" distB="0" distL="0" distR="0" wp14:anchorId="45DE28CA" wp14:editId="76CFA545">
            <wp:extent cx="4975860" cy="2314575"/>
            <wp:effectExtent l="285750" t="0" r="0" b="276225"/>
            <wp:docPr id="7" name="Схема 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4C4651" w:rsidRPr="001A6B25" w:rsidRDefault="004C4651" w:rsidP="003F0A32">
      <w:pPr>
        <w:tabs>
          <w:tab w:val="left" w:pos="540"/>
        </w:tabs>
        <w:suppressAutoHyphens/>
        <w:spacing w:line="0" w:lineRule="atLeast"/>
        <w:ind w:firstLine="709"/>
        <w:jc w:val="both"/>
        <w:rPr>
          <w:sz w:val="28"/>
          <w:szCs w:val="28"/>
        </w:rPr>
      </w:pPr>
    </w:p>
    <w:p w:rsidR="0032689E" w:rsidRPr="001A6B25" w:rsidRDefault="0032689E" w:rsidP="003F0A32">
      <w:pPr>
        <w:tabs>
          <w:tab w:val="left" w:pos="540"/>
        </w:tabs>
        <w:suppressAutoHyphens/>
        <w:spacing w:line="0" w:lineRule="atLeast"/>
        <w:ind w:firstLine="709"/>
        <w:jc w:val="both"/>
        <w:rPr>
          <w:sz w:val="28"/>
          <w:szCs w:val="28"/>
        </w:rPr>
      </w:pPr>
      <w:r w:rsidRPr="001A6B25">
        <w:rPr>
          <w:sz w:val="28"/>
          <w:szCs w:val="28"/>
        </w:rPr>
        <w:t xml:space="preserve">Централизованным электроснабжением обеспечены 9 населенных пунктов Березовского района: пгт. Березово, д. Пугоры, д. Деминская, пгт. Игрим, п. Светлый, п. Ванзетур, д. Шайтанка, с. Теги, п. Устрем. </w:t>
      </w:r>
    </w:p>
    <w:p w:rsidR="0032689E" w:rsidRPr="001A6B25" w:rsidRDefault="00247290" w:rsidP="003F0A32">
      <w:pPr>
        <w:tabs>
          <w:tab w:val="left" w:pos="540"/>
        </w:tabs>
        <w:suppressAutoHyphens/>
        <w:ind w:firstLine="709"/>
        <w:jc w:val="both"/>
        <w:rPr>
          <w:sz w:val="28"/>
          <w:szCs w:val="28"/>
        </w:rPr>
      </w:pPr>
      <w:r w:rsidRPr="001A6B25">
        <w:rPr>
          <w:sz w:val="28"/>
          <w:szCs w:val="28"/>
        </w:rPr>
        <w:lastRenderedPageBreak/>
        <w:t xml:space="preserve">В Березовском районе действует </w:t>
      </w:r>
      <w:r w:rsidR="0032689E" w:rsidRPr="001A6B25">
        <w:rPr>
          <w:sz w:val="28"/>
          <w:szCs w:val="28"/>
        </w:rPr>
        <w:t xml:space="preserve">уникальный проект «Зеленое </w:t>
      </w:r>
      <w:r w:rsidR="0032689E" w:rsidRPr="001A6B25">
        <w:rPr>
          <w:sz w:val="28"/>
          <w:szCs w:val="28"/>
          <w:lang w:val="en-US"/>
        </w:rPr>
        <w:t>IT</w:t>
      </w:r>
      <w:r w:rsidR="0032689E" w:rsidRPr="001A6B25">
        <w:rPr>
          <w:sz w:val="28"/>
          <w:szCs w:val="28"/>
        </w:rPr>
        <w:t>-стойбище», предусматривающий автономное электроснабжение с использованием солнечной станции (установка панелей и накопительных аккумуляторов) с автоматизированной системой управления. Внедрение новых технологий обеспечивает круглогодичную бесперебойность и высокую экономичность производства электроэнергии для удаленных малонаселенных территорий, особенно актуальной для населения, занимающегося народными промыслами в таежной зоне. Данная практика является одним из перспективных направлений не только в Березовском районе, но и на территории автономного округа – Югры.</w:t>
      </w:r>
    </w:p>
    <w:p w:rsidR="0032689E" w:rsidRPr="001A6B25" w:rsidRDefault="0032689E" w:rsidP="003F0A32">
      <w:pPr>
        <w:autoSpaceDE w:val="0"/>
        <w:autoSpaceDN w:val="0"/>
        <w:adjustRightInd w:val="0"/>
        <w:spacing w:line="0" w:lineRule="atLeast"/>
        <w:rPr>
          <w:b/>
          <w:sz w:val="28"/>
          <w:szCs w:val="28"/>
        </w:rPr>
      </w:pPr>
    </w:p>
    <w:p w:rsidR="0032689E" w:rsidRPr="001A6B25" w:rsidRDefault="0032689E" w:rsidP="003F0A32">
      <w:pPr>
        <w:autoSpaceDE w:val="0"/>
        <w:autoSpaceDN w:val="0"/>
        <w:adjustRightInd w:val="0"/>
        <w:spacing w:line="0" w:lineRule="atLeast"/>
        <w:rPr>
          <w:b/>
          <w:sz w:val="28"/>
          <w:szCs w:val="28"/>
        </w:rPr>
      </w:pPr>
      <w:r w:rsidRPr="001A6B25">
        <w:rPr>
          <w:b/>
          <w:sz w:val="28"/>
          <w:szCs w:val="28"/>
        </w:rPr>
        <w:t>Производство пара и горячей воды на территории Березовского района</w:t>
      </w:r>
    </w:p>
    <w:p w:rsidR="0032689E" w:rsidRPr="001A6B25" w:rsidRDefault="0032689E" w:rsidP="003F0A32">
      <w:pPr>
        <w:tabs>
          <w:tab w:val="left" w:pos="540"/>
        </w:tabs>
        <w:suppressAutoHyphens/>
        <w:spacing w:line="0" w:lineRule="atLeast"/>
        <w:ind w:firstLine="709"/>
        <w:jc w:val="both"/>
        <w:rPr>
          <w:sz w:val="28"/>
          <w:szCs w:val="28"/>
        </w:rPr>
      </w:pPr>
    </w:p>
    <w:p w:rsidR="0032689E" w:rsidRPr="001A6B25" w:rsidRDefault="0032689E" w:rsidP="003F0A32">
      <w:pPr>
        <w:tabs>
          <w:tab w:val="left" w:pos="540"/>
        </w:tabs>
        <w:suppressAutoHyphens/>
        <w:spacing w:line="0" w:lineRule="atLeast"/>
        <w:ind w:firstLine="709"/>
        <w:jc w:val="both"/>
        <w:rPr>
          <w:sz w:val="28"/>
          <w:szCs w:val="28"/>
        </w:rPr>
      </w:pPr>
      <w:r w:rsidRPr="001A6B25">
        <w:rPr>
          <w:sz w:val="28"/>
          <w:szCs w:val="28"/>
        </w:rPr>
        <w:t>На те</w:t>
      </w:r>
      <w:r w:rsidR="00AE1213" w:rsidRPr="001A6B25">
        <w:rPr>
          <w:sz w:val="28"/>
          <w:szCs w:val="28"/>
        </w:rPr>
        <w:t>рритории района функционирует 23</w:t>
      </w:r>
      <w:r w:rsidRPr="001A6B25">
        <w:rPr>
          <w:sz w:val="28"/>
          <w:szCs w:val="28"/>
        </w:rPr>
        <w:t xml:space="preserve"> котельных, 6 из котор</w:t>
      </w:r>
      <w:r w:rsidR="00AE1213" w:rsidRPr="001A6B25">
        <w:rPr>
          <w:sz w:val="28"/>
          <w:szCs w:val="28"/>
        </w:rPr>
        <w:t>ых работают на каменном угле, 17</w:t>
      </w:r>
      <w:r w:rsidRPr="001A6B25">
        <w:rPr>
          <w:sz w:val="28"/>
          <w:szCs w:val="28"/>
        </w:rPr>
        <w:t xml:space="preserve"> на природном газе. </w:t>
      </w:r>
    </w:p>
    <w:p w:rsidR="0032689E" w:rsidRPr="001A6B25" w:rsidRDefault="0032689E" w:rsidP="003F0A32">
      <w:pPr>
        <w:tabs>
          <w:tab w:val="left" w:pos="540"/>
        </w:tabs>
        <w:suppressAutoHyphens/>
        <w:spacing w:line="0" w:lineRule="atLeast"/>
        <w:ind w:firstLine="709"/>
        <w:jc w:val="both"/>
        <w:rPr>
          <w:sz w:val="28"/>
          <w:szCs w:val="28"/>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2"/>
        <w:gridCol w:w="2003"/>
        <w:gridCol w:w="2204"/>
        <w:gridCol w:w="1922"/>
      </w:tblGrid>
      <w:tr w:rsidR="00A66E67" w:rsidRPr="001A6B25" w:rsidTr="00D71EAD">
        <w:trPr>
          <w:trHeight w:val="645"/>
          <w:jc w:val="center"/>
        </w:trPr>
        <w:tc>
          <w:tcPr>
            <w:tcW w:w="4072" w:type="dxa"/>
            <w:shd w:val="clear" w:color="auto" w:fill="auto"/>
            <w:vAlign w:val="center"/>
          </w:tcPr>
          <w:p w:rsidR="00A66E67" w:rsidRPr="001A6B25" w:rsidRDefault="00A66E67" w:rsidP="003F0A32">
            <w:pPr>
              <w:autoSpaceDE w:val="0"/>
              <w:autoSpaceDN w:val="0"/>
              <w:adjustRightInd w:val="0"/>
              <w:spacing w:line="0" w:lineRule="atLeast"/>
              <w:jc w:val="center"/>
              <w:rPr>
                <w:b/>
                <w:sz w:val="24"/>
                <w:szCs w:val="24"/>
              </w:rPr>
            </w:pPr>
            <w:r w:rsidRPr="001A6B25">
              <w:rPr>
                <w:b/>
                <w:sz w:val="24"/>
                <w:szCs w:val="24"/>
              </w:rPr>
              <w:t>Наименование показателя</w:t>
            </w:r>
          </w:p>
        </w:tc>
        <w:tc>
          <w:tcPr>
            <w:tcW w:w="2003" w:type="dxa"/>
            <w:shd w:val="clear" w:color="auto" w:fill="auto"/>
            <w:vAlign w:val="center"/>
          </w:tcPr>
          <w:p w:rsidR="00A66E67" w:rsidRPr="001A6B25" w:rsidRDefault="00A66E67" w:rsidP="003F0A32">
            <w:pPr>
              <w:pStyle w:val="ab"/>
              <w:jc w:val="center"/>
              <w:rPr>
                <w:rFonts w:ascii="Times New Roman" w:hAnsi="Times New Roman"/>
                <w:b/>
                <w:sz w:val="24"/>
                <w:szCs w:val="24"/>
              </w:rPr>
            </w:pPr>
            <w:r w:rsidRPr="001A6B25">
              <w:rPr>
                <w:rFonts w:ascii="Times New Roman" w:hAnsi="Times New Roman"/>
                <w:b/>
                <w:sz w:val="24"/>
                <w:szCs w:val="24"/>
              </w:rPr>
              <w:t>2023 год</w:t>
            </w:r>
          </w:p>
        </w:tc>
        <w:tc>
          <w:tcPr>
            <w:tcW w:w="2204" w:type="dxa"/>
            <w:shd w:val="clear" w:color="auto" w:fill="auto"/>
            <w:vAlign w:val="center"/>
          </w:tcPr>
          <w:p w:rsidR="00A66E67" w:rsidRPr="001A6B25" w:rsidRDefault="00A66E67" w:rsidP="003F0A32">
            <w:pPr>
              <w:pStyle w:val="ab"/>
              <w:jc w:val="center"/>
              <w:rPr>
                <w:rFonts w:ascii="Times New Roman" w:hAnsi="Times New Roman"/>
                <w:b/>
                <w:sz w:val="24"/>
                <w:szCs w:val="24"/>
              </w:rPr>
            </w:pPr>
            <w:r w:rsidRPr="001A6B25">
              <w:rPr>
                <w:rFonts w:ascii="Times New Roman" w:hAnsi="Times New Roman"/>
                <w:b/>
                <w:sz w:val="24"/>
                <w:szCs w:val="24"/>
              </w:rPr>
              <w:t>2024 год</w:t>
            </w:r>
          </w:p>
        </w:tc>
        <w:tc>
          <w:tcPr>
            <w:tcW w:w="1922" w:type="dxa"/>
            <w:shd w:val="clear" w:color="auto" w:fill="auto"/>
            <w:vAlign w:val="center"/>
          </w:tcPr>
          <w:p w:rsidR="00A66E67" w:rsidRPr="001A6B25" w:rsidRDefault="00A66E67" w:rsidP="003F0A32">
            <w:pPr>
              <w:autoSpaceDE w:val="0"/>
              <w:autoSpaceDN w:val="0"/>
              <w:adjustRightInd w:val="0"/>
              <w:spacing w:line="0" w:lineRule="atLeast"/>
              <w:jc w:val="center"/>
              <w:rPr>
                <w:b/>
                <w:sz w:val="24"/>
                <w:szCs w:val="24"/>
              </w:rPr>
            </w:pPr>
            <w:r w:rsidRPr="001A6B25">
              <w:rPr>
                <w:b/>
                <w:sz w:val="24"/>
                <w:szCs w:val="24"/>
              </w:rPr>
              <w:t>Темп изменения, (%)</w:t>
            </w:r>
          </w:p>
        </w:tc>
      </w:tr>
      <w:tr w:rsidR="0074697B" w:rsidRPr="001A6B25" w:rsidTr="00D71EAD">
        <w:trPr>
          <w:jc w:val="center"/>
        </w:trPr>
        <w:tc>
          <w:tcPr>
            <w:tcW w:w="4072" w:type="dxa"/>
            <w:shd w:val="clear" w:color="auto" w:fill="auto"/>
            <w:vAlign w:val="center"/>
          </w:tcPr>
          <w:p w:rsidR="0074697B" w:rsidRPr="001A6B25" w:rsidRDefault="0074697B" w:rsidP="0074697B">
            <w:pPr>
              <w:autoSpaceDE w:val="0"/>
              <w:autoSpaceDN w:val="0"/>
              <w:adjustRightInd w:val="0"/>
              <w:spacing w:line="0" w:lineRule="atLeast"/>
              <w:jc w:val="center"/>
              <w:rPr>
                <w:sz w:val="24"/>
                <w:szCs w:val="24"/>
              </w:rPr>
            </w:pPr>
            <w:r w:rsidRPr="001A6B25">
              <w:rPr>
                <w:sz w:val="24"/>
                <w:szCs w:val="24"/>
              </w:rPr>
              <w:t>Выработка пара и горячей воды</w:t>
            </w:r>
          </w:p>
          <w:p w:rsidR="0074697B" w:rsidRPr="001A6B25" w:rsidRDefault="0074697B" w:rsidP="0074697B">
            <w:pPr>
              <w:autoSpaceDE w:val="0"/>
              <w:autoSpaceDN w:val="0"/>
              <w:adjustRightInd w:val="0"/>
              <w:spacing w:line="0" w:lineRule="atLeast"/>
              <w:jc w:val="center"/>
              <w:rPr>
                <w:sz w:val="24"/>
                <w:szCs w:val="24"/>
              </w:rPr>
            </w:pPr>
            <w:r w:rsidRPr="001A6B25">
              <w:rPr>
                <w:sz w:val="24"/>
                <w:szCs w:val="24"/>
              </w:rPr>
              <w:t xml:space="preserve">(тыс. Гкал.) </w:t>
            </w:r>
          </w:p>
        </w:tc>
        <w:tc>
          <w:tcPr>
            <w:tcW w:w="2003" w:type="dxa"/>
            <w:shd w:val="clear" w:color="auto" w:fill="auto"/>
            <w:vAlign w:val="center"/>
          </w:tcPr>
          <w:p w:rsidR="0074697B" w:rsidRPr="001A6B25" w:rsidRDefault="0074697B" w:rsidP="0074697B">
            <w:pPr>
              <w:autoSpaceDE w:val="0"/>
              <w:autoSpaceDN w:val="0"/>
              <w:adjustRightInd w:val="0"/>
              <w:spacing w:line="0" w:lineRule="atLeast"/>
              <w:jc w:val="center"/>
              <w:rPr>
                <w:sz w:val="24"/>
                <w:szCs w:val="24"/>
              </w:rPr>
            </w:pPr>
            <w:r w:rsidRPr="001A6B25">
              <w:rPr>
                <w:sz w:val="24"/>
                <w:szCs w:val="24"/>
              </w:rPr>
              <w:t>294,00</w:t>
            </w:r>
          </w:p>
        </w:tc>
        <w:tc>
          <w:tcPr>
            <w:tcW w:w="2204" w:type="dxa"/>
            <w:shd w:val="clear" w:color="auto" w:fill="auto"/>
            <w:vAlign w:val="center"/>
          </w:tcPr>
          <w:p w:rsidR="0074697B" w:rsidRPr="001A6B25" w:rsidRDefault="0074697B" w:rsidP="0074697B">
            <w:pPr>
              <w:autoSpaceDE w:val="0"/>
              <w:autoSpaceDN w:val="0"/>
              <w:adjustRightInd w:val="0"/>
              <w:spacing w:line="0" w:lineRule="atLeast"/>
              <w:jc w:val="center"/>
              <w:rPr>
                <w:sz w:val="24"/>
                <w:szCs w:val="24"/>
              </w:rPr>
            </w:pPr>
            <w:r w:rsidRPr="001A6B25">
              <w:rPr>
                <w:sz w:val="24"/>
                <w:szCs w:val="24"/>
              </w:rPr>
              <w:t>282,10</w:t>
            </w:r>
          </w:p>
        </w:tc>
        <w:tc>
          <w:tcPr>
            <w:tcW w:w="1922" w:type="dxa"/>
            <w:shd w:val="clear" w:color="auto" w:fill="auto"/>
            <w:vAlign w:val="center"/>
          </w:tcPr>
          <w:p w:rsidR="0074697B" w:rsidRPr="001A6B25" w:rsidRDefault="0074697B" w:rsidP="0074697B">
            <w:pPr>
              <w:autoSpaceDE w:val="0"/>
              <w:autoSpaceDN w:val="0"/>
              <w:adjustRightInd w:val="0"/>
              <w:spacing w:line="0" w:lineRule="atLeast"/>
              <w:jc w:val="center"/>
              <w:rPr>
                <w:sz w:val="24"/>
                <w:szCs w:val="24"/>
              </w:rPr>
            </w:pPr>
            <w:r w:rsidRPr="001A6B25">
              <w:rPr>
                <w:sz w:val="24"/>
                <w:szCs w:val="24"/>
              </w:rPr>
              <w:t>95,95</w:t>
            </w:r>
          </w:p>
        </w:tc>
      </w:tr>
    </w:tbl>
    <w:p w:rsidR="00A8459F" w:rsidRPr="001A6B25" w:rsidRDefault="0032689E" w:rsidP="003F0A32">
      <w:pPr>
        <w:pStyle w:val="ab"/>
        <w:jc w:val="both"/>
        <w:rPr>
          <w:rFonts w:ascii="Times New Roman" w:hAnsi="Times New Roman"/>
          <w:bCs/>
          <w:iCs/>
          <w:sz w:val="28"/>
          <w:szCs w:val="28"/>
        </w:rPr>
      </w:pPr>
      <w:r w:rsidRPr="001A6B25">
        <w:rPr>
          <w:rFonts w:ascii="Times New Roman" w:hAnsi="Times New Roman"/>
          <w:b/>
          <w:bCs/>
          <w:iCs/>
          <w:sz w:val="28"/>
          <w:szCs w:val="28"/>
        </w:rPr>
        <w:tab/>
      </w:r>
    </w:p>
    <w:p w:rsidR="0074697B" w:rsidRPr="001A6B25" w:rsidRDefault="0074697B" w:rsidP="0074697B">
      <w:pPr>
        <w:tabs>
          <w:tab w:val="left" w:pos="540"/>
        </w:tabs>
        <w:suppressAutoHyphens/>
        <w:spacing w:line="0" w:lineRule="atLeast"/>
        <w:ind w:firstLine="709"/>
        <w:jc w:val="both"/>
        <w:rPr>
          <w:bCs/>
          <w:sz w:val="28"/>
          <w:szCs w:val="28"/>
        </w:rPr>
      </w:pPr>
      <w:r w:rsidRPr="001A6B25">
        <w:rPr>
          <w:bCs/>
          <w:iCs/>
          <w:sz w:val="28"/>
          <w:szCs w:val="28"/>
        </w:rPr>
        <w:t xml:space="preserve">Снижение показателя на 4,05% обусловлено </w:t>
      </w:r>
      <w:r w:rsidRPr="001A6B25">
        <w:rPr>
          <w:bCs/>
          <w:sz w:val="28"/>
          <w:szCs w:val="28"/>
        </w:rPr>
        <w:t>реорганизационными мероприятиями предприятий коммунального комплекса и переходом в статус «малых» организаций, не подлежащих статистическому обследованию и учету.</w:t>
      </w:r>
    </w:p>
    <w:p w:rsidR="00034184" w:rsidRPr="001A6B25" w:rsidRDefault="00034184" w:rsidP="003F0A32">
      <w:pPr>
        <w:pStyle w:val="ab"/>
        <w:ind w:firstLine="708"/>
        <w:jc w:val="both"/>
        <w:rPr>
          <w:rFonts w:ascii="Times New Roman" w:hAnsi="Times New Roman"/>
          <w:sz w:val="28"/>
          <w:szCs w:val="28"/>
        </w:rPr>
      </w:pPr>
    </w:p>
    <w:p w:rsidR="0032689E" w:rsidRPr="001A6B25" w:rsidRDefault="0032689E" w:rsidP="003F0A32">
      <w:pPr>
        <w:pStyle w:val="ab"/>
        <w:widowControl w:val="0"/>
        <w:autoSpaceDE w:val="0"/>
        <w:autoSpaceDN w:val="0"/>
        <w:adjustRightInd w:val="0"/>
        <w:jc w:val="center"/>
        <w:rPr>
          <w:rFonts w:ascii="Times New Roman" w:hAnsi="Times New Roman"/>
          <w:b/>
          <w:bCs/>
          <w:iCs/>
          <w:sz w:val="28"/>
          <w:szCs w:val="28"/>
        </w:rPr>
      </w:pPr>
      <w:r w:rsidRPr="001A6B25">
        <w:rPr>
          <w:rFonts w:ascii="Times New Roman" w:hAnsi="Times New Roman"/>
          <w:b/>
          <w:bCs/>
          <w:sz w:val="28"/>
          <w:szCs w:val="28"/>
        </w:rPr>
        <w:t>Водоснабжение, водоотведение, организация сбора и утилизации отходов, деятельность по ликвидации загрязнений</w:t>
      </w:r>
    </w:p>
    <w:p w:rsidR="0032689E" w:rsidRPr="001A6B25" w:rsidRDefault="0032689E" w:rsidP="003F0A32">
      <w:pPr>
        <w:pStyle w:val="ab"/>
        <w:jc w:val="center"/>
        <w:rPr>
          <w:rFonts w:ascii="Times New Roman" w:hAnsi="Times New Roman"/>
          <w:b/>
          <w:bCs/>
          <w:sz w:val="28"/>
          <w:szCs w:val="28"/>
        </w:rPr>
      </w:pPr>
    </w:p>
    <w:p w:rsidR="0032689E" w:rsidRPr="001A6B25" w:rsidRDefault="0032689E" w:rsidP="003F0A32">
      <w:pPr>
        <w:pStyle w:val="ab"/>
        <w:ind w:firstLine="708"/>
        <w:jc w:val="both"/>
        <w:rPr>
          <w:rFonts w:ascii="Times New Roman" w:hAnsi="Times New Roman"/>
          <w:sz w:val="28"/>
          <w:szCs w:val="28"/>
        </w:rPr>
      </w:pPr>
      <w:r w:rsidRPr="001A6B25">
        <w:rPr>
          <w:rFonts w:ascii="Times New Roman" w:hAnsi="Times New Roman"/>
          <w:sz w:val="28"/>
          <w:szCs w:val="28"/>
        </w:rPr>
        <w:t>В 202</w:t>
      </w:r>
      <w:r w:rsidR="00A66E67" w:rsidRPr="001A6B25">
        <w:rPr>
          <w:rFonts w:ascii="Times New Roman" w:hAnsi="Times New Roman"/>
          <w:sz w:val="28"/>
          <w:szCs w:val="28"/>
        </w:rPr>
        <w:t>4</w:t>
      </w:r>
      <w:r w:rsidRPr="001A6B25">
        <w:rPr>
          <w:rFonts w:ascii="Times New Roman" w:hAnsi="Times New Roman"/>
          <w:sz w:val="28"/>
          <w:szCs w:val="28"/>
        </w:rPr>
        <w:t xml:space="preserve"> год</w:t>
      </w:r>
      <w:r w:rsidR="000E3690" w:rsidRPr="001A6B25">
        <w:rPr>
          <w:rFonts w:ascii="Times New Roman" w:hAnsi="Times New Roman"/>
          <w:sz w:val="28"/>
          <w:szCs w:val="28"/>
        </w:rPr>
        <w:t>у</w:t>
      </w:r>
      <w:r w:rsidRPr="001A6B25">
        <w:rPr>
          <w:rFonts w:ascii="Times New Roman" w:hAnsi="Times New Roman"/>
          <w:sz w:val="28"/>
          <w:szCs w:val="28"/>
        </w:rPr>
        <w:t xml:space="preserve"> показатель по виду деятельности «в</w:t>
      </w:r>
      <w:r w:rsidRPr="001A6B25">
        <w:rPr>
          <w:rFonts w:ascii="Times New Roman" w:hAnsi="Times New Roman"/>
          <w:bCs/>
          <w:sz w:val="28"/>
          <w:szCs w:val="28"/>
        </w:rPr>
        <w:t>одоснабжение, водоотведение, организация сбора и утилизации отходов, деятельность по ликвидации загрязнений»</w:t>
      </w:r>
      <w:r w:rsidRPr="001A6B25">
        <w:rPr>
          <w:rFonts w:ascii="Times New Roman" w:hAnsi="Times New Roman"/>
          <w:sz w:val="28"/>
          <w:szCs w:val="28"/>
        </w:rPr>
        <w:t xml:space="preserve"> </w:t>
      </w:r>
      <w:r w:rsidR="003E064D" w:rsidRPr="001A6B25">
        <w:rPr>
          <w:rFonts w:ascii="Times New Roman" w:hAnsi="Times New Roman"/>
          <w:sz w:val="28"/>
          <w:szCs w:val="28"/>
        </w:rPr>
        <w:t xml:space="preserve">составил </w:t>
      </w:r>
      <w:r w:rsidR="000E3690" w:rsidRPr="001A6B25">
        <w:rPr>
          <w:rFonts w:ascii="Times New Roman" w:hAnsi="Times New Roman"/>
          <w:sz w:val="28"/>
          <w:szCs w:val="28"/>
        </w:rPr>
        <w:t>185,70</w:t>
      </w:r>
      <w:r w:rsidR="003E064D" w:rsidRPr="001A6B25">
        <w:rPr>
          <w:rFonts w:ascii="Times New Roman" w:hAnsi="Times New Roman"/>
          <w:sz w:val="28"/>
          <w:szCs w:val="28"/>
        </w:rPr>
        <w:t xml:space="preserve"> </w:t>
      </w:r>
      <w:r w:rsidR="003E064D" w:rsidRPr="001A6B25">
        <w:rPr>
          <w:rFonts w:ascii="Times New Roman" w:hAnsi="Times New Roman"/>
          <w:bCs/>
          <w:sz w:val="28"/>
          <w:szCs w:val="28"/>
        </w:rPr>
        <w:t>млн. рублей или</w:t>
      </w:r>
      <w:r w:rsidR="0048123B" w:rsidRPr="001A6B25">
        <w:rPr>
          <w:rFonts w:ascii="Times New Roman" w:hAnsi="Times New Roman"/>
          <w:bCs/>
          <w:sz w:val="28"/>
          <w:szCs w:val="28"/>
        </w:rPr>
        <w:t xml:space="preserve"> </w:t>
      </w:r>
      <w:r w:rsidR="000E3690" w:rsidRPr="001A6B25">
        <w:rPr>
          <w:rFonts w:ascii="Times New Roman" w:hAnsi="Times New Roman"/>
          <w:bCs/>
          <w:sz w:val="28"/>
          <w:szCs w:val="28"/>
        </w:rPr>
        <w:t>98,94</w:t>
      </w:r>
      <w:r w:rsidR="003E064D" w:rsidRPr="001A6B25">
        <w:rPr>
          <w:rFonts w:ascii="Times New Roman" w:hAnsi="Times New Roman"/>
          <w:bCs/>
          <w:sz w:val="28"/>
          <w:szCs w:val="28"/>
        </w:rPr>
        <w:t>%</w:t>
      </w:r>
      <w:r w:rsidR="003E064D" w:rsidRPr="001A6B25">
        <w:rPr>
          <w:rFonts w:ascii="Times New Roman" w:hAnsi="Times New Roman"/>
          <w:sz w:val="28"/>
          <w:szCs w:val="28"/>
        </w:rPr>
        <w:t xml:space="preserve"> </w:t>
      </w:r>
      <w:r w:rsidRPr="001A6B25">
        <w:rPr>
          <w:rFonts w:ascii="Times New Roman" w:hAnsi="Times New Roman"/>
          <w:bCs/>
          <w:sz w:val="28"/>
          <w:szCs w:val="28"/>
        </w:rPr>
        <w:t>к уровню</w:t>
      </w:r>
      <w:r w:rsidR="00FC0DF6" w:rsidRPr="001A6B25">
        <w:rPr>
          <w:rFonts w:ascii="Times New Roman" w:hAnsi="Times New Roman"/>
          <w:bCs/>
          <w:sz w:val="28"/>
          <w:szCs w:val="28"/>
        </w:rPr>
        <w:t xml:space="preserve"> </w:t>
      </w:r>
      <w:r w:rsidRPr="001A6B25">
        <w:rPr>
          <w:rFonts w:ascii="Times New Roman" w:hAnsi="Times New Roman"/>
          <w:bCs/>
          <w:sz w:val="28"/>
          <w:szCs w:val="28"/>
        </w:rPr>
        <w:t>202</w:t>
      </w:r>
      <w:r w:rsidR="00FC0DF6" w:rsidRPr="001A6B25">
        <w:rPr>
          <w:rFonts w:ascii="Times New Roman" w:hAnsi="Times New Roman"/>
          <w:bCs/>
          <w:sz w:val="28"/>
          <w:szCs w:val="28"/>
        </w:rPr>
        <w:t>3</w:t>
      </w:r>
      <w:r w:rsidRPr="001A6B25">
        <w:rPr>
          <w:rFonts w:ascii="Times New Roman" w:hAnsi="Times New Roman"/>
          <w:bCs/>
          <w:sz w:val="28"/>
          <w:szCs w:val="28"/>
        </w:rPr>
        <w:t xml:space="preserve"> года в </w:t>
      </w:r>
      <w:r w:rsidR="00FC0DF6" w:rsidRPr="001A6B25">
        <w:rPr>
          <w:rFonts w:ascii="Times New Roman" w:hAnsi="Times New Roman"/>
          <w:bCs/>
          <w:sz w:val="28"/>
          <w:szCs w:val="28"/>
        </w:rPr>
        <w:t xml:space="preserve">сопоставимых ценах. </w:t>
      </w:r>
      <w:r w:rsidRPr="001A6B25">
        <w:rPr>
          <w:rFonts w:ascii="Times New Roman" w:hAnsi="Times New Roman"/>
          <w:sz w:val="28"/>
          <w:szCs w:val="28"/>
        </w:rPr>
        <w:t xml:space="preserve">Необходимо отметить, что </w:t>
      </w:r>
      <w:r w:rsidR="00DC4969" w:rsidRPr="001A6B25">
        <w:rPr>
          <w:rFonts w:ascii="Times New Roman" w:hAnsi="Times New Roman"/>
          <w:sz w:val="28"/>
          <w:szCs w:val="28"/>
        </w:rPr>
        <w:t>удельный вес производства</w:t>
      </w:r>
      <w:r w:rsidR="00C55A3C" w:rsidRPr="001A6B25">
        <w:rPr>
          <w:rFonts w:ascii="Times New Roman" w:hAnsi="Times New Roman"/>
          <w:sz w:val="28"/>
          <w:szCs w:val="28"/>
        </w:rPr>
        <w:t xml:space="preserve"> </w:t>
      </w:r>
      <w:r w:rsidRPr="001A6B25">
        <w:rPr>
          <w:rFonts w:ascii="Times New Roman" w:hAnsi="Times New Roman"/>
          <w:sz w:val="28"/>
          <w:szCs w:val="28"/>
        </w:rPr>
        <w:t xml:space="preserve">сектора </w:t>
      </w:r>
      <w:r w:rsidR="00C55A3C" w:rsidRPr="001A6B25">
        <w:rPr>
          <w:rFonts w:ascii="Times New Roman" w:hAnsi="Times New Roman"/>
          <w:sz w:val="28"/>
          <w:szCs w:val="28"/>
        </w:rPr>
        <w:t xml:space="preserve">в общем объеме производства промышленной продукции </w:t>
      </w:r>
      <w:r w:rsidR="00BC1975" w:rsidRPr="001A6B25">
        <w:rPr>
          <w:rFonts w:ascii="Times New Roman" w:hAnsi="Times New Roman"/>
          <w:sz w:val="28"/>
          <w:szCs w:val="28"/>
        </w:rPr>
        <w:t>более</w:t>
      </w:r>
      <w:r w:rsidR="00C55A3C" w:rsidRPr="001A6B25">
        <w:rPr>
          <w:rFonts w:ascii="Times New Roman" w:hAnsi="Times New Roman"/>
          <w:sz w:val="28"/>
          <w:szCs w:val="28"/>
        </w:rPr>
        <w:t xml:space="preserve"> </w:t>
      </w:r>
      <w:r w:rsidR="00D65EE0" w:rsidRPr="001A6B25">
        <w:rPr>
          <w:rFonts w:ascii="Times New Roman" w:hAnsi="Times New Roman"/>
          <w:sz w:val="28"/>
          <w:szCs w:val="28"/>
        </w:rPr>
        <w:t>9</w:t>
      </w:r>
      <w:r w:rsidR="00C55A3C" w:rsidRPr="001A6B25">
        <w:rPr>
          <w:rFonts w:ascii="Times New Roman" w:hAnsi="Times New Roman"/>
          <w:sz w:val="28"/>
          <w:szCs w:val="28"/>
        </w:rPr>
        <w:t>%</w:t>
      </w:r>
      <w:r w:rsidR="00D65EE0" w:rsidRPr="001A6B25">
        <w:rPr>
          <w:rFonts w:ascii="Times New Roman" w:hAnsi="Times New Roman"/>
          <w:sz w:val="28"/>
          <w:szCs w:val="28"/>
        </w:rPr>
        <w:t>.</w:t>
      </w:r>
    </w:p>
    <w:p w:rsidR="000A36C5" w:rsidRPr="001A6B25" w:rsidRDefault="000A36C5" w:rsidP="003F0A32">
      <w:pPr>
        <w:widowControl w:val="0"/>
        <w:ind w:firstLine="567"/>
        <w:jc w:val="center"/>
        <w:rPr>
          <w:b/>
          <w:sz w:val="28"/>
          <w:szCs w:val="28"/>
        </w:rPr>
      </w:pPr>
    </w:p>
    <w:p w:rsidR="0032689E" w:rsidRPr="001A6B25" w:rsidRDefault="0032689E" w:rsidP="003F0A32">
      <w:pPr>
        <w:widowControl w:val="0"/>
        <w:ind w:firstLine="567"/>
        <w:jc w:val="center"/>
        <w:rPr>
          <w:b/>
          <w:sz w:val="28"/>
          <w:szCs w:val="28"/>
        </w:rPr>
      </w:pPr>
      <w:r w:rsidRPr="001A6B25">
        <w:rPr>
          <w:b/>
          <w:sz w:val="28"/>
          <w:szCs w:val="28"/>
        </w:rPr>
        <w:t>Агропромышленный комплекс</w:t>
      </w:r>
    </w:p>
    <w:p w:rsidR="0032689E" w:rsidRPr="001A6B25" w:rsidRDefault="0032689E" w:rsidP="003F0A32">
      <w:pPr>
        <w:widowControl w:val="0"/>
        <w:ind w:firstLine="720"/>
        <w:jc w:val="center"/>
        <w:rPr>
          <w:b/>
          <w:sz w:val="28"/>
          <w:szCs w:val="28"/>
        </w:rPr>
      </w:pPr>
    </w:p>
    <w:p w:rsidR="00DD4332" w:rsidRPr="001A6B25" w:rsidRDefault="00DD4332" w:rsidP="003F0A32">
      <w:pPr>
        <w:ind w:firstLine="567"/>
        <w:jc w:val="both"/>
        <w:rPr>
          <w:sz w:val="28"/>
          <w:szCs w:val="28"/>
        </w:rPr>
      </w:pPr>
      <w:r w:rsidRPr="001A6B25">
        <w:rPr>
          <w:sz w:val="28"/>
          <w:szCs w:val="28"/>
        </w:rPr>
        <w:t>По состоянию на 01.</w:t>
      </w:r>
      <w:r w:rsidR="00EE3C1D" w:rsidRPr="001A6B25">
        <w:rPr>
          <w:sz w:val="28"/>
          <w:szCs w:val="28"/>
        </w:rPr>
        <w:t>01</w:t>
      </w:r>
      <w:r w:rsidRPr="001A6B25">
        <w:rPr>
          <w:sz w:val="28"/>
          <w:szCs w:val="28"/>
        </w:rPr>
        <w:t>.202</w:t>
      </w:r>
      <w:r w:rsidR="00EE3C1D" w:rsidRPr="001A6B25">
        <w:rPr>
          <w:sz w:val="28"/>
          <w:szCs w:val="28"/>
        </w:rPr>
        <w:t>5</w:t>
      </w:r>
      <w:r w:rsidRPr="001A6B25">
        <w:rPr>
          <w:sz w:val="28"/>
          <w:szCs w:val="28"/>
        </w:rPr>
        <w:t xml:space="preserve"> производство и реализацию сельскохозяйственной продукции в Березовском районе осуще</w:t>
      </w:r>
      <w:r w:rsidR="00EE3C1D" w:rsidRPr="001A6B25">
        <w:rPr>
          <w:sz w:val="28"/>
          <w:szCs w:val="28"/>
        </w:rPr>
        <w:t>ствляют 5 сельхозпроизводителей</w:t>
      </w:r>
      <w:r w:rsidRPr="001A6B25">
        <w:rPr>
          <w:sz w:val="28"/>
          <w:szCs w:val="28"/>
        </w:rPr>
        <w:t>, в том числе 1 сельскохозяйственное предприятие АО «Саранпаульская оленеводческая компания» и 4 крестьянских (фермерских) хозяйств</w:t>
      </w:r>
      <w:r w:rsidR="00124A52" w:rsidRPr="001A6B25">
        <w:rPr>
          <w:sz w:val="28"/>
          <w:szCs w:val="28"/>
        </w:rPr>
        <w:t>а</w:t>
      </w:r>
      <w:r w:rsidRPr="001A6B25">
        <w:rPr>
          <w:sz w:val="28"/>
          <w:szCs w:val="28"/>
        </w:rPr>
        <w:t xml:space="preserve">: </w:t>
      </w:r>
      <w:r w:rsidRPr="001A6B25">
        <w:rPr>
          <w:bCs/>
          <w:sz w:val="28"/>
          <w:szCs w:val="28"/>
        </w:rPr>
        <w:t>пгт. Берёзово – 1, пгт. Игрим – 2, п. Сосьва – 1</w:t>
      </w:r>
      <w:r w:rsidRPr="001A6B25">
        <w:rPr>
          <w:sz w:val="28"/>
          <w:szCs w:val="28"/>
        </w:rPr>
        <w:t xml:space="preserve">. </w:t>
      </w:r>
    </w:p>
    <w:p w:rsidR="00DD4332" w:rsidRPr="001A6B25" w:rsidRDefault="00DD4332" w:rsidP="003F0A32">
      <w:pPr>
        <w:ind w:firstLine="567"/>
        <w:jc w:val="both"/>
        <w:rPr>
          <w:sz w:val="28"/>
          <w:szCs w:val="28"/>
        </w:rPr>
      </w:pPr>
      <w:r w:rsidRPr="001A6B25">
        <w:rPr>
          <w:sz w:val="28"/>
          <w:szCs w:val="28"/>
        </w:rPr>
        <w:t xml:space="preserve">Ежегодная поддержка производителей сельскохозяйственной продукции осуществляется в рамках муниципальной программы «Развитие агропромышленного комплекса Березовского района». В 2024 году </w:t>
      </w:r>
      <w:r w:rsidR="00BF139B" w:rsidRPr="001A6B25">
        <w:rPr>
          <w:sz w:val="28"/>
          <w:szCs w:val="28"/>
        </w:rPr>
        <w:t xml:space="preserve">объем </w:t>
      </w:r>
      <w:r w:rsidR="005268C0" w:rsidRPr="001A6B25">
        <w:rPr>
          <w:sz w:val="28"/>
          <w:szCs w:val="28"/>
        </w:rPr>
        <w:t>финансировани</w:t>
      </w:r>
      <w:r w:rsidR="00BF139B" w:rsidRPr="001A6B25">
        <w:rPr>
          <w:sz w:val="28"/>
          <w:szCs w:val="28"/>
        </w:rPr>
        <w:t xml:space="preserve">я составил </w:t>
      </w:r>
      <w:r w:rsidR="007A30FA" w:rsidRPr="001A6B25">
        <w:rPr>
          <w:sz w:val="28"/>
          <w:szCs w:val="28"/>
        </w:rPr>
        <w:t>1 416,7</w:t>
      </w:r>
      <w:r w:rsidRPr="001A6B25">
        <w:rPr>
          <w:sz w:val="28"/>
          <w:szCs w:val="28"/>
        </w:rPr>
        <w:t xml:space="preserve"> тыс. рублей</w:t>
      </w:r>
      <w:r w:rsidR="005268C0" w:rsidRPr="001A6B25">
        <w:rPr>
          <w:sz w:val="28"/>
          <w:szCs w:val="28"/>
        </w:rPr>
        <w:t xml:space="preserve"> (с учетом корректировки)</w:t>
      </w:r>
      <w:r w:rsidRPr="001A6B25">
        <w:rPr>
          <w:sz w:val="28"/>
          <w:szCs w:val="28"/>
        </w:rPr>
        <w:t xml:space="preserve">, в том числе по направлениям: субсидирование продукции животноводства - крестьянским </w:t>
      </w:r>
      <w:r w:rsidRPr="001A6B25">
        <w:rPr>
          <w:sz w:val="28"/>
          <w:szCs w:val="28"/>
        </w:rPr>
        <w:lastRenderedPageBreak/>
        <w:t>(фермерским) хозяйствам</w:t>
      </w:r>
      <w:r w:rsidRPr="001A6B25">
        <w:rPr>
          <w:sz w:val="28"/>
        </w:rPr>
        <w:t xml:space="preserve"> и владельцам личных подсобных хозяйств на содержание маточного поголовья сельскохозяйственных животных, </w:t>
      </w:r>
      <w:r w:rsidRPr="001A6B25">
        <w:rPr>
          <w:sz w:val="28"/>
          <w:szCs w:val="28"/>
        </w:rPr>
        <w:t xml:space="preserve">субсидирование продукции растениеводства и </w:t>
      </w:r>
      <w:r w:rsidRPr="001A6B25">
        <w:rPr>
          <w:sz w:val="28"/>
          <w:szCs w:val="24"/>
        </w:rPr>
        <w:t>развитие рыбохозяйственного комплекса</w:t>
      </w:r>
      <w:r w:rsidR="00A3324E" w:rsidRPr="001A6B25">
        <w:rPr>
          <w:sz w:val="28"/>
          <w:szCs w:val="24"/>
        </w:rPr>
        <w:t>.</w:t>
      </w:r>
      <w:r w:rsidR="00EE3C1D" w:rsidRPr="001A6B25">
        <w:rPr>
          <w:sz w:val="28"/>
          <w:szCs w:val="24"/>
        </w:rPr>
        <w:t xml:space="preserve"> </w:t>
      </w:r>
      <w:r w:rsidR="00A3324E" w:rsidRPr="001A6B25">
        <w:rPr>
          <w:sz w:val="28"/>
          <w:szCs w:val="24"/>
        </w:rPr>
        <w:t>Средства о</w:t>
      </w:r>
      <w:r w:rsidR="00EE3C1D" w:rsidRPr="001A6B25">
        <w:rPr>
          <w:sz w:val="28"/>
          <w:szCs w:val="24"/>
        </w:rPr>
        <w:t>своен</w:t>
      </w:r>
      <w:r w:rsidR="00A3324E" w:rsidRPr="001A6B25">
        <w:rPr>
          <w:sz w:val="28"/>
          <w:szCs w:val="24"/>
        </w:rPr>
        <w:t>ы в полном объеме</w:t>
      </w:r>
      <w:r w:rsidR="00EE3C1D" w:rsidRPr="001A6B25">
        <w:rPr>
          <w:sz w:val="28"/>
          <w:szCs w:val="24"/>
        </w:rPr>
        <w:t xml:space="preserve"> </w:t>
      </w:r>
      <w:r w:rsidR="00A3324E" w:rsidRPr="001A6B25">
        <w:rPr>
          <w:sz w:val="28"/>
          <w:szCs w:val="24"/>
        </w:rPr>
        <w:t>(</w:t>
      </w:r>
      <w:r w:rsidR="00EE3C1D" w:rsidRPr="001A6B25">
        <w:rPr>
          <w:sz w:val="28"/>
          <w:szCs w:val="24"/>
        </w:rPr>
        <w:t>100%</w:t>
      </w:r>
      <w:r w:rsidR="00A3324E" w:rsidRPr="001A6B25">
        <w:rPr>
          <w:sz w:val="28"/>
          <w:szCs w:val="24"/>
        </w:rPr>
        <w:t>)</w:t>
      </w:r>
      <w:r w:rsidRPr="001A6B25">
        <w:rPr>
          <w:sz w:val="28"/>
          <w:szCs w:val="28"/>
        </w:rPr>
        <w:t>.</w:t>
      </w:r>
    </w:p>
    <w:p w:rsidR="005268C0" w:rsidRPr="001A6B25" w:rsidRDefault="005268C0" w:rsidP="003F0A32">
      <w:pPr>
        <w:rPr>
          <w:b/>
          <w:sz w:val="28"/>
          <w:szCs w:val="28"/>
        </w:rPr>
      </w:pPr>
    </w:p>
    <w:p w:rsidR="00DD4332" w:rsidRPr="001A6B25" w:rsidRDefault="00DD4332" w:rsidP="003F0A32">
      <w:pPr>
        <w:rPr>
          <w:b/>
          <w:sz w:val="28"/>
          <w:szCs w:val="28"/>
        </w:rPr>
      </w:pPr>
      <w:r w:rsidRPr="001A6B25">
        <w:rPr>
          <w:b/>
          <w:sz w:val="28"/>
          <w:szCs w:val="28"/>
        </w:rPr>
        <w:t>Животноводство</w:t>
      </w:r>
      <w:r w:rsidR="00741640" w:rsidRPr="001A6B25">
        <w:rPr>
          <w:b/>
          <w:sz w:val="28"/>
          <w:szCs w:val="28"/>
        </w:rPr>
        <w:t>:</w:t>
      </w:r>
    </w:p>
    <w:p w:rsidR="00DD4332" w:rsidRPr="001A6B25" w:rsidRDefault="00DD4332" w:rsidP="003F0A32">
      <w:pPr>
        <w:ind w:firstLine="709"/>
        <w:jc w:val="both"/>
        <w:rPr>
          <w:sz w:val="28"/>
          <w:szCs w:val="28"/>
        </w:rPr>
      </w:pPr>
      <w:r w:rsidRPr="001A6B25">
        <w:rPr>
          <w:sz w:val="28"/>
          <w:szCs w:val="28"/>
        </w:rPr>
        <w:t>По состоянию на 01.</w:t>
      </w:r>
      <w:r w:rsidR="00EE3C1D" w:rsidRPr="001A6B25">
        <w:rPr>
          <w:sz w:val="28"/>
          <w:szCs w:val="28"/>
        </w:rPr>
        <w:t>01</w:t>
      </w:r>
      <w:r w:rsidRPr="001A6B25">
        <w:rPr>
          <w:sz w:val="28"/>
          <w:szCs w:val="28"/>
        </w:rPr>
        <w:t>.202</w:t>
      </w:r>
      <w:r w:rsidR="00EE3C1D" w:rsidRPr="001A6B25">
        <w:rPr>
          <w:sz w:val="28"/>
          <w:szCs w:val="28"/>
        </w:rPr>
        <w:t>5</w:t>
      </w:r>
      <w:r w:rsidRPr="001A6B25">
        <w:rPr>
          <w:sz w:val="28"/>
          <w:szCs w:val="28"/>
        </w:rPr>
        <w:t xml:space="preserve"> общее количество поголовья на территории Березовского района снизилось на </w:t>
      </w:r>
      <w:r w:rsidR="0092670F" w:rsidRPr="001A6B25">
        <w:rPr>
          <w:sz w:val="28"/>
          <w:szCs w:val="28"/>
        </w:rPr>
        <w:t>33,89</w:t>
      </w:r>
      <w:r w:rsidRPr="001A6B25">
        <w:rPr>
          <w:sz w:val="28"/>
          <w:szCs w:val="28"/>
        </w:rPr>
        <w:t xml:space="preserve">% или на </w:t>
      </w:r>
      <w:r w:rsidR="0092670F" w:rsidRPr="001A6B25">
        <w:rPr>
          <w:sz w:val="28"/>
          <w:szCs w:val="28"/>
        </w:rPr>
        <w:t>5 511</w:t>
      </w:r>
      <w:r w:rsidRPr="001A6B25">
        <w:rPr>
          <w:sz w:val="28"/>
          <w:szCs w:val="28"/>
        </w:rPr>
        <w:t xml:space="preserve"> единиц к уровню 2023 года, </w:t>
      </w:r>
      <w:r w:rsidR="0092670F" w:rsidRPr="001A6B25">
        <w:rPr>
          <w:sz w:val="28"/>
          <w:szCs w:val="28"/>
        </w:rPr>
        <w:t>составив</w:t>
      </w:r>
      <w:r w:rsidRPr="001A6B25">
        <w:rPr>
          <w:sz w:val="28"/>
          <w:szCs w:val="28"/>
        </w:rPr>
        <w:t xml:space="preserve"> </w:t>
      </w:r>
      <w:r w:rsidR="0092670F" w:rsidRPr="001A6B25">
        <w:rPr>
          <w:sz w:val="28"/>
          <w:szCs w:val="28"/>
        </w:rPr>
        <w:t>10 752 голов. Сокращение поголовья наблюдается по всем направлениям</w:t>
      </w:r>
      <w:r w:rsidR="00FF6418" w:rsidRPr="001A6B25">
        <w:rPr>
          <w:sz w:val="28"/>
          <w:szCs w:val="28"/>
        </w:rPr>
        <w:t xml:space="preserve"> животноводства, что обусловлено затяжным весенним периодом. </w:t>
      </w:r>
    </w:p>
    <w:p w:rsidR="00FF6418" w:rsidRPr="001A6B25" w:rsidRDefault="00FF6418" w:rsidP="003F0A32">
      <w:pPr>
        <w:spacing w:line="0" w:lineRule="atLeast"/>
        <w:ind w:firstLine="709"/>
        <w:jc w:val="both"/>
        <w:rPr>
          <w:sz w:val="28"/>
          <w:szCs w:val="28"/>
        </w:rPr>
      </w:pPr>
    </w:p>
    <w:p w:rsidR="00DD4332" w:rsidRPr="001A6B25" w:rsidRDefault="00DD4332" w:rsidP="003F0A32">
      <w:pPr>
        <w:keepNext/>
        <w:spacing w:line="0" w:lineRule="atLeast"/>
        <w:jc w:val="center"/>
        <w:outlineLvl w:val="0"/>
        <w:rPr>
          <w:b/>
          <w:bCs/>
          <w:kern w:val="32"/>
          <w:sz w:val="28"/>
          <w:szCs w:val="28"/>
        </w:rPr>
      </w:pPr>
      <w:r w:rsidRPr="001A6B25">
        <w:rPr>
          <w:b/>
          <w:bCs/>
          <w:kern w:val="32"/>
          <w:sz w:val="28"/>
          <w:szCs w:val="28"/>
        </w:rPr>
        <w:t>Поголовье сельскохозяйственных животных</w:t>
      </w:r>
    </w:p>
    <w:p w:rsidR="00DD4332" w:rsidRPr="001A6B25" w:rsidRDefault="00DD4332" w:rsidP="003F0A32">
      <w:pPr>
        <w:keepNext/>
        <w:spacing w:line="0" w:lineRule="atLeast"/>
        <w:jc w:val="center"/>
        <w:outlineLvl w:val="0"/>
        <w:rPr>
          <w:b/>
          <w:bCs/>
          <w:kern w:val="32"/>
          <w:sz w:val="28"/>
          <w:szCs w:val="28"/>
        </w:rPr>
      </w:pPr>
      <w:r w:rsidRPr="001A6B25">
        <w:rPr>
          <w:b/>
          <w:bCs/>
          <w:kern w:val="32"/>
          <w:sz w:val="28"/>
          <w:szCs w:val="28"/>
        </w:rPr>
        <w:t>по Березовскому району</w:t>
      </w:r>
    </w:p>
    <w:p w:rsidR="00DD4332" w:rsidRPr="001A6B25" w:rsidRDefault="00DD4332" w:rsidP="003F0A32">
      <w:pPr>
        <w:keepNext/>
        <w:spacing w:line="0" w:lineRule="atLeast"/>
        <w:jc w:val="center"/>
        <w:outlineLvl w:val="0"/>
        <w:rPr>
          <w:b/>
          <w:bCs/>
          <w:kern w:val="32"/>
          <w:sz w:val="28"/>
          <w:szCs w:val="28"/>
        </w:rPr>
      </w:pPr>
    </w:p>
    <w:tbl>
      <w:tblPr>
        <w:tblW w:w="102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2"/>
        <w:gridCol w:w="1620"/>
        <w:gridCol w:w="899"/>
        <w:gridCol w:w="899"/>
        <w:gridCol w:w="899"/>
        <w:gridCol w:w="1619"/>
        <w:gridCol w:w="899"/>
        <w:gridCol w:w="899"/>
        <w:gridCol w:w="899"/>
      </w:tblGrid>
      <w:tr w:rsidR="00FF6418" w:rsidRPr="001A6B25" w:rsidTr="00EA70DE">
        <w:trPr>
          <w:cantSplit/>
        </w:trPr>
        <w:tc>
          <w:tcPr>
            <w:tcW w:w="1582" w:type="dxa"/>
            <w:vMerge w:val="restart"/>
            <w:tcBorders>
              <w:top w:val="single" w:sz="4" w:space="0" w:color="auto"/>
              <w:left w:val="single" w:sz="4" w:space="0" w:color="auto"/>
              <w:bottom w:val="single" w:sz="4" w:space="0" w:color="auto"/>
              <w:right w:val="single" w:sz="4" w:space="0" w:color="auto"/>
            </w:tcBorders>
            <w:vAlign w:val="center"/>
          </w:tcPr>
          <w:p w:rsidR="00FF6418" w:rsidRPr="001A6B25" w:rsidRDefault="00FF6418" w:rsidP="003F0A32">
            <w:pPr>
              <w:jc w:val="center"/>
            </w:pPr>
          </w:p>
        </w:tc>
        <w:tc>
          <w:tcPr>
            <w:tcW w:w="4317" w:type="dxa"/>
            <w:gridSpan w:val="4"/>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по состоянию на 01.01.202</w:t>
            </w:r>
            <w:r w:rsidR="00C27A81" w:rsidRPr="001A6B25">
              <w:t>4</w:t>
            </w:r>
            <w:r w:rsidRPr="001A6B25">
              <w:t xml:space="preserve"> год</w:t>
            </w:r>
          </w:p>
        </w:tc>
        <w:tc>
          <w:tcPr>
            <w:tcW w:w="4316" w:type="dxa"/>
            <w:gridSpan w:val="4"/>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по состоянию на 01.01.2025 года</w:t>
            </w:r>
          </w:p>
        </w:tc>
      </w:tr>
      <w:tr w:rsidR="00FF6418" w:rsidRPr="001A6B25" w:rsidTr="00EA70DE">
        <w:trPr>
          <w:cantSplit/>
        </w:trPr>
        <w:tc>
          <w:tcPr>
            <w:tcW w:w="1582" w:type="dxa"/>
            <w:vMerge/>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p>
        </w:tc>
        <w:tc>
          <w:tcPr>
            <w:tcW w:w="1620"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с/х предприятия</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КФХ</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ЛПХ и частный сектор</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Итого</w:t>
            </w:r>
          </w:p>
        </w:tc>
        <w:tc>
          <w:tcPr>
            <w:tcW w:w="161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с/х предприятия</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КФХ</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ЛПХ и частный сектор</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Итого</w:t>
            </w:r>
          </w:p>
        </w:tc>
      </w:tr>
      <w:tr w:rsidR="00FF6418" w:rsidRPr="001A6B25" w:rsidTr="00EA70DE">
        <w:trPr>
          <w:cantSplit/>
        </w:trPr>
        <w:tc>
          <w:tcPr>
            <w:tcW w:w="1582"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КРС</w:t>
            </w:r>
          </w:p>
        </w:tc>
        <w:tc>
          <w:tcPr>
            <w:tcW w:w="1620"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125</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365</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490</w:t>
            </w:r>
          </w:p>
        </w:tc>
        <w:tc>
          <w:tcPr>
            <w:tcW w:w="161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93</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238</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331</w:t>
            </w:r>
          </w:p>
        </w:tc>
      </w:tr>
      <w:tr w:rsidR="00FF6418" w:rsidRPr="001A6B25" w:rsidTr="00EA70DE">
        <w:trPr>
          <w:cantSplit/>
        </w:trPr>
        <w:tc>
          <w:tcPr>
            <w:tcW w:w="1582"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в т. ч коровы</w:t>
            </w:r>
          </w:p>
        </w:tc>
        <w:tc>
          <w:tcPr>
            <w:tcW w:w="1620"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50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155</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205</w:t>
            </w:r>
          </w:p>
        </w:tc>
        <w:tc>
          <w:tcPr>
            <w:tcW w:w="161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34</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129</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163</w:t>
            </w:r>
          </w:p>
        </w:tc>
      </w:tr>
      <w:tr w:rsidR="00FF6418" w:rsidRPr="001A6B25" w:rsidTr="00EA70DE">
        <w:trPr>
          <w:cantSplit/>
        </w:trPr>
        <w:tc>
          <w:tcPr>
            <w:tcW w:w="1582"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Свиньи</w:t>
            </w:r>
          </w:p>
        </w:tc>
        <w:tc>
          <w:tcPr>
            <w:tcW w:w="1620"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6</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111</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117</w:t>
            </w:r>
          </w:p>
        </w:tc>
        <w:tc>
          <w:tcPr>
            <w:tcW w:w="161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14</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14</w:t>
            </w:r>
          </w:p>
        </w:tc>
      </w:tr>
      <w:tr w:rsidR="00FF6418" w:rsidRPr="001A6B25" w:rsidTr="00EA70DE">
        <w:trPr>
          <w:cantSplit/>
        </w:trPr>
        <w:tc>
          <w:tcPr>
            <w:tcW w:w="1582"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Птицы</w:t>
            </w:r>
          </w:p>
        </w:tc>
        <w:tc>
          <w:tcPr>
            <w:tcW w:w="1620"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15</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984</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999</w:t>
            </w:r>
          </w:p>
        </w:tc>
        <w:tc>
          <w:tcPr>
            <w:tcW w:w="161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40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679</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719</w:t>
            </w:r>
          </w:p>
        </w:tc>
      </w:tr>
      <w:tr w:rsidR="00FF6418" w:rsidRPr="001A6B25" w:rsidTr="00EA70DE">
        <w:trPr>
          <w:cantSplit/>
        </w:trPr>
        <w:tc>
          <w:tcPr>
            <w:tcW w:w="1582"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Овцы, козы</w:t>
            </w:r>
          </w:p>
        </w:tc>
        <w:tc>
          <w:tcPr>
            <w:tcW w:w="1620"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67</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67</w:t>
            </w:r>
          </w:p>
        </w:tc>
        <w:tc>
          <w:tcPr>
            <w:tcW w:w="161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7</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39</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46</w:t>
            </w:r>
          </w:p>
        </w:tc>
      </w:tr>
      <w:tr w:rsidR="00FF6418" w:rsidRPr="001A6B25" w:rsidTr="00EA70DE">
        <w:trPr>
          <w:cantSplit/>
          <w:trHeight w:val="374"/>
        </w:trPr>
        <w:tc>
          <w:tcPr>
            <w:tcW w:w="1582"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Лошади</w:t>
            </w:r>
          </w:p>
        </w:tc>
        <w:tc>
          <w:tcPr>
            <w:tcW w:w="1620"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11</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4</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77</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92</w:t>
            </w:r>
          </w:p>
        </w:tc>
        <w:tc>
          <w:tcPr>
            <w:tcW w:w="161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14</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4</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62</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80</w:t>
            </w:r>
          </w:p>
        </w:tc>
      </w:tr>
      <w:tr w:rsidR="00FF6418" w:rsidRPr="001A6B25" w:rsidTr="00EA70DE">
        <w:trPr>
          <w:cantSplit/>
        </w:trPr>
        <w:tc>
          <w:tcPr>
            <w:tcW w:w="1582"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Кролики</w:t>
            </w:r>
          </w:p>
        </w:tc>
        <w:tc>
          <w:tcPr>
            <w:tcW w:w="1620"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19</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19</w:t>
            </w:r>
          </w:p>
        </w:tc>
        <w:tc>
          <w:tcPr>
            <w:tcW w:w="161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19</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19</w:t>
            </w:r>
          </w:p>
        </w:tc>
      </w:tr>
      <w:tr w:rsidR="00FF6418" w:rsidRPr="001A6B25" w:rsidTr="00EA70DE">
        <w:trPr>
          <w:cantSplit/>
        </w:trPr>
        <w:tc>
          <w:tcPr>
            <w:tcW w:w="1582"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Олени</w:t>
            </w:r>
          </w:p>
        </w:tc>
        <w:tc>
          <w:tcPr>
            <w:tcW w:w="1620"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14 479</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14 479</w:t>
            </w:r>
          </w:p>
        </w:tc>
        <w:tc>
          <w:tcPr>
            <w:tcW w:w="161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9 543</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jc w:val="center"/>
            </w:pPr>
            <w:r w:rsidRPr="001A6B25">
              <w:t>0</w:t>
            </w:r>
          </w:p>
        </w:tc>
        <w:tc>
          <w:tcPr>
            <w:tcW w:w="899" w:type="dxa"/>
            <w:tcBorders>
              <w:top w:val="single" w:sz="4" w:space="0" w:color="auto"/>
              <w:left w:val="single" w:sz="4" w:space="0" w:color="auto"/>
              <w:bottom w:val="single" w:sz="4" w:space="0" w:color="auto"/>
              <w:right w:val="single" w:sz="4" w:space="0" w:color="auto"/>
            </w:tcBorders>
            <w:vAlign w:val="center"/>
            <w:hideMark/>
          </w:tcPr>
          <w:p w:rsidR="00FF6418" w:rsidRPr="001A6B25" w:rsidRDefault="00FF6418" w:rsidP="003F0A32">
            <w:pPr>
              <w:spacing w:line="276" w:lineRule="auto"/>
              <w:jc w:val="center"/>
              <w:rPr>
                <w:lang w:eastAsia="en-US"/>
              </w:rPr>
            </w:pPr>
            <w:r w:rsidRPr="001A6B25">
              <w:rPr>
                <w:lang w:eastAsia="en-US"/>
              </w:rPr>
              <w:t>9 543</w:t>
            </w:r>
          </w:p>
        </w:tc>
      </w:tr>
      <w:tr w:rsidR="00FF6418" w:rsidRPr="001A6B25" w:rsidTr="00EA70DE">
        <w:trPr>
          <w:cantSplit/>
        </w:trPr>
        <w:tc>
          <w:tcPr>
            <w:tcW w:w="1582" w:type="dxa"/>
            <w:tcBorders>
              <w:top w:val="single" w:sz="4" w:space="0" w:color="auto"/>
              <w:left w:val="single" w:sz="4" w:space="0" w:color="auto"/>
              <w:bottom w:val="single" w:sz="4" w:space="0" w:color="auto"/>
              <w:right w:val="single" w:sz="4" w:space="0" w:color="auto"/>
            </w:tcBorders>
            <w:vAlign w:val="center"/>
          </w:tcPr>
          <w:p w:rsidR="00FF6418" w:rsidRPr="001A6B25" w:rsidRDefault="00FF6418" w:rsidP="003F0A32">
            <w:pPr>
              <w:jc w:val="center"/>
            </w:pPr>
            <w:r w:rsidRPr="001A6B25">
              <w:t>Итого:</w:t>
            </w:r>
          </w:p>
        </w:tc>
        <w:tc>
          <w:tcPr>
            <w:tcW w:w="1620" w:type="dxa"/>
            <w:tcBorders>
              <w:top w:val="single" w:sz="4" w:space="0" w:color="auto"/>
              <w:left w:val="single" w:sz="4" w:space="0" w:color="auto"/>
              <w:bottom w:val="single" w:sz="4" w:space="0" w:color="auto"/>
              <w:right w:val="single" w:sz="4" w:space="0" w:color="auto"/>
            </w:tcBorders>
            <w:vAlign w:val="center"/>
          </w:tcPr>
          <w:p w:rsidR="00FF6418" w:rsidRPr="001A6B25" w:rsidRDefault="00FF6418" w:rsidP="003F0A32">
            <w:pPr>
              <w:jc w:val="center"/>
            </w:pPr>
          </w:p>
        </w:tc>
        <w:tc>
          <w:tcPr>
            <w:tcW w:w="899" w:type="dxa"/>
            <w:tcBorders>
              <w:top w:val="single" w:sz="4" w:space="0" w:color="auto"/>
              <w:left w:val="single" w:sz="4" w:space="0" w:color="auto"/>
              <w:bottom w:val="single" w:sz="4" w:space="0" w:color="auto"/>
              <w:right w:val="single" w:sz="4" w:space="0" w:color="auto"/>
            </w:tcBorders>
            <w:vAlign w:val="center"/>
          </w:tcPr>
          <w:p w:rsidR="00FF6418" w:rsidRPr="001A6B25" w:rsidRDefault="00FF6418" w:rsidP="003F0A32">
            <w:pPr>
              <w:jc w:val="center"/>
            </w:pPr>
          </w:p>
        </w:tc>
        <w:tc>
          <w:tcPr>
            <w:tcW w:w="899" w:type="dxa"/>
            <w:tcBorders>
              <w:top w:val="single" w:sz="4" w:space="0" w:color="auto"/>
              <w:left w:val="single" w:sz="4" w:space="0" w:color="auto"/>
              <w:bottom w:val="single" w:sz="4" w:space="0" w:color="auto"/>
              <w:right w:val="single" w:sz="4" w:space="0" w:color="auto"/>
            </w:tcBorders>
            <w:vAlign w:val="center"/>
          </w:tcPr>
          <w:p w:rsidR="00FF6418" w:rsidRPr="001A6B25" w:rsidRDefault="00FF6418" w:rsidP="003F0A32">
            <w:pPr>
              <w:jc w:val="center"/>
            </w:pPr>
          </w:p>
        </w:tc>
        <w:tc>
          <w:tcPr>
            <w:tcW w:w="899" w:type="dxa"/>
            <w:tcBorders>
              <w:top w:val="single" w:sz="4" w:space="0" w:color="auto"/>
              <w:left w:val="single" w:sz="4" w:space="0" w:color="auto"/>
              <w:bottom w:val="single" w:sz="4" w:space="0" w:color="auto"/>
              <w:right w:val="single" w:sz="4" w:space="0" w:color="auto"/>
            </w:tcBorders>
            <w:vAlign w:val="center"/>
          </w:tcPr>
          <w:p w:rsidR="00FF6418" w:rsidRPr="001A6B25" w:rsidRDefault="00FF6418" w:rsidP="003F0A32">
            <w:pPr>
              <w:jc w:val="center"/>
            </w:pPr>
            <w:r w:rsidRPr="001A6B25">
              <w:t>16 263</w:t>
            </w:r>
          </w:p>
        </w:tc>
        <w:tc>
          <w:tcPr>
            <w:tcW w:w="1619" w:type="dxa"/>
            <w:tcBorders>
              <w:top w:val="single" w:sz="4" w:space="0" w:color="auto"/>
              <w:left w:val="single" w:sz="4" w:space="0" w:color="auto"/>
              <w:bottom w:val="single" w:sz="4" w:space="0" w:color="auto"/>
              <w:right w:val="single" w:sz="4" w:space="0" w:color="auto"/>
            </w:tcBorders>
            <w:vAlign w:val="center"/>
          </w:tcPr>
          <w:p w:rsidR="00FF6418" w:rsidRPr="001A6B25" w:rsidRDefault="00FF6418" w:rsidP="003F0A32">
            <w:pPr>
              <w:jc w:val="center"/>
            </w:pPr>
          </w:p>
        </w:tc>
        <w:tc>
          <w:tcPr>
            <w:tcW w:w="899" w:type="dxa"/>
            <w:tcBorders>
              <w:top w:val="single" w:sz="4" w:space="0" w:color="auto"/>
              <w:left w:val="single" w:sz="4" w:space="0" w:color="auto"/>
              <w:bottom w:val="single" w:sz="4" w:space="0" w:color="auto"/>
              <w:right w:val="single" w:sz="4" w:space="0" w:color="auto"/>
            </w:tcBorders>
            <w:vAlign w:val="center"/>
          </w:tcPr>
          <w:p w:rsidR="00FF6418" w:rsidRPr="001A6B25" w:rsidRDefault="00FF6418" w:rsidP="003F0A32">
            <w:pPr>
              <w:spacing w:line="276" w:lineRule="auto"/>
              <w:jc w:val="center"/>
              <w:rPr>
                <w:lang w:eastAsia="en-US"/>
              </w:rPr>
            </w:pPr>
          </w:p>
        </w:tc>
        <w:tc>
          <w:tcPr>
            <w:tcW w:w="899" w:type="dxa"/>
            <w:tcBorders>
              <w:top w:val="single" w:sz="4" w:space="0" w:color="auto"/>
              <w:left w:val="single" w:sz="4" w:space="0" w:color="auto"/>
              <w:bottom w:val="single" w:sz="4" w:space="0" w:color="auto"/>
              <w:right w:val="single" w:sz="4" w:space="0" w:color="auto"/>
            </w:tcBorders>
            <w:vAlign w:val="center"/>
          </w:tcPr>
          <w:p w:rsidR="00FF6418" w:rsidRPr="001A6B25" w:rsidRDefault="00FF6418" w:rsidP="003F0A32">
            <w:pPr>
              <w:jc w:val="center"/>
            </w:pPr>
          </w:p>
        </w:tc>
        <w:tc>
          <w:tcPr>
            <w:tcW w:w="899" w:type="dxa"/>
            <w:tcBorders>
              <w:top w:val="single" w:sz="4" w:space="0" w:color="auto"/>
              <w:left w:val="single" w:sz="4" w:space="0" w:color="auto"/>
              <w:bottom w:val="single" w:sz="4" w:space="0" w:color="auto"/>
              <w:right w:val="single" w:sz="4" w:space="0" w:color="auto"/>
            </w:tcBorders>
            <w:vAlign w:val="center"/>
          </w:tcPr>
          <w:p w:rsidR="00FF6418" w:rsidRPr="001A6B25" w:rsidRDefault="00FF6418" w:rsidP="003F0A32">
            <w:pPr>
              <w:spacing w:line="276" w:lineRule="auto"/>
              <w:jc w:val="center"/>
              <w:rPr>
                <w:lang w:eastAsia="en-US"/>
              </w:rPr>
            </w:pPr>
            <w:r w:rsidRPr="001A6B25">
              <w:rPr>
                <w:lang w:eastAsia="en-US"/>
              </w:rPr>
              <w:t>10 752</w:t>
            </w:r>
          </w:p>
        </w:tc>
      </w:tr>
    </w:tbl>
    <w:p w:rsidR="00DD4332" w:rsidRPr="001A6B25" w:rsidRDefault="00DD4332" w:rsidP="003F0A32">
      <w:pPr>
        <w:spacing w:line="0" w:lineRule="atLeast"/>
        <w:jc w:val="both"/>
        <w:rPr>
          <w:b/>
        </w:rPr>
      </w:pPr>
    </w:p>
    <w:p w:rsidR="00DD4332" w:rsidRPr="001A6B25" w:rsidRDefault="00DD4332" w:rsidP="003F0A32">
      <w:pPr>
        <w:spacing w:line="0" w:lineRule="atLeast"/>
        <w:ind w:firstLine="720"/>
        <w:jc w:val="center"/>
        <w:rPr>
          <w:b/>
          <w:sz w:val="28"/>
          <w:szCs w:val="28"/>
        </w:rPr>
      </w:pPr>
      <w:r w:rsidRPr="001A6B25">
        <w:rPr>
          <w:b/>
          <w:sz w:val="28"/>
          <w:szCs w:val="28"/>
        </w:rPr>
        <w:t>Производство животноводческой продукции</w:t>
      </w:r>
    </w:p>
    <w:p w:rsidR="00DD4332" w:rsidRPr="001A6B25" w:rsidRDefault="00DD4332" w:rsidP="003F0A32">
      <w:pPr>
        <w:spacing w:line="0" w:lineRule="atLeast"/>
        <w:ind w:firstLine="720"/>
        <w:jc w:val="center"/>
        <w:rPr>
          <w:b/>
          <w:sz w:val="28"/>
          <w:szCs w:val="28"/>
        </w:rPr>
      </w:pPr>
      <w:r w:rsidRPr="001A6B25">
        <w:rPr>
          <w:b/>
          <w:sz w:val="28"/>
          <w:szCs w:val="28"/>
        </w:rPr>
        <w:t>в хозяйствах всех категорий</w:t>
      </w:r>
    </w:p>
    <w:p w:rsidR="00DD4332" w:rsidRPr="001A6B25" w:rsidRDefault="00DD4332" w:rsidP="003F0A32">
      <w:pPr>
        <w:widowControl w:val="0"/>
        <w:autoSpaceDE w:val="0"/>
        <w:autoSpaceDN w:val="0"/>
        <w:adjustRightInd w:val="0"/>
        <w:spacing w:line="0" w:lineRule="atLeast"/>
        <w:ind w:firstLine="720"/>
        <w:jc w:val="center"/>
        <w:rPr>
          <w:sz w:val="28"/>
          <w:szCs w:val="28"/>
        </w:rPr>
      </w:pPr>
      <w:r w:rsidRPr="001A6B25">
        <w:rPr>
          <w:sz w:val="28"/>
          <w:szCs w:val="28"/>
        </w:rPr>
        <w:t>(без учета объемов производства личных подсобных хозяйств)</w:t>
      </w:r>
    </w:p>
    <w:p w:rsidR="00741640" w:rsidRPr="001A6B25" w:rsidRDefault="00741640" w:rsidP="003F0A32">
      <w:pPr>
        <w:widowControl w:val="0"/>
        <w:autoSpaceDE w:val="0"/>
        <w:autoSpaceDN w:val="0"/>
        <w:adjustRightInd w:val="0"/>
        <w:spacing w:line="0" w:lineRule="atLeast"/>
        <w:ind w:firstLine="720"/>
        <w:jc w:val="center"/>
        <w:rPr>
          <w:sz w:val="28"/>
          <w:szCs w:val="28"/>
        </w:rPr>
      </w:pPr>
    </w:p>
    <w:tbl>
      <w:tblPr>
        <w:tblW w:w="10100" w:type="dxa"/>
        <w:jc w:val="center"/>
        <w:tblLayout w:type="fixed"/>
        <w:tblCellMar>
          <w:top w:w="55" w:type="dxa"/>
          <w:left w:w="55" w:type="dxa"/>
          <w:bottom w:w="55" w:type="dxa"/>
          <w:right w:w="55" w:type="dxa"/>
        </w:tblCellMar>
        <w:tblLook w:val="00A0" w:firstRow="1" w:lastRow="0" w:firstColumn="1" w:lastColumn="0" w:noHBand="0" w:noVBand="0"/>
      </w:tblPr>
      <w:tblGrid>
        <w:gridCol w:w="3825"/>
        <w:gridCol w:w="1701"/>
        <w:gridCol w:w="1701"/>
        <w:gridCol w:w="2873"/>
      </w:tblGrid>
      <w:tr w:rsidR="00DD4332" w:rsidRPr="001A6B25" w:rsidTr="00A3324E">
        <w:trPr>
          <w:trHeight w:val="440"/>
          <w:jc w:val="center"/>
        </w:trPr>
        <w:tc>
          <w:tcPr>
            <w:tcW w:w="3825" w:type="dxa"/>
            <w:tcBorders>
              <w:top w:val="single" w:sz="2" w:space="0" w:color="000000"/>
              <w:left w:val="single" w:sz="2" w:space="0" w:color="000000"/>
              <w:bottom w:val="single" w:sz="2" w:space="0" w:color="000000"/>
              <w:right w:val="nil"/>
            </w:tcBorders>
            <w:vAlign w:val="center"/>
            <w:hideMark/>
          </w:tcPr>
          <w:p w:rsidR="00DD4332" w:rsidRPr="001A6B25" w:rsidRDefault="00DD4332" w:rsidP="003F0A32">
            <w:pPr>
              <w:widowControl w:val="0"/>
              <w:autoSpaceDE w:val="0"/>
              <w:autoSpaceDN w:val="0"/>
              <w:adjustRightInd w:val="0"/>
              <w:spacing w:line="0" w:lineRule="atLeast"/>
              <w:jc w:val="center"/>
              <w:rPr>
                <w:b/>
                <w:sz w:val="24"/>
                <w:szCs w:val="24"/>
              </w:rPr>
            </w:pPr>
            <w:r w:rsidRPr="001A6B25">
              <w:rPr>
                <w:b/>
                <w:sz w:val="24"/>
                <w:szCs w:val="24"/>
              </w:rPr>
              <w:t>Наименование продукции</w:t>
            </w:r>
          </w:p>
        </w:tc>
        <w:tc>
          <w:tcPr>
            <w:tcW w:w="1701" w:type="dxa"/>
            <w:tcBorders>
              <w:top w:val="single" w:sz="2" w:space="0" w:color="000000"/>
              <w:left w:val="single" w:sz="2" w:space="0" w:color="000000"/>
              <w:bottom w:val="single" w:sz="2" w:space="0" w:color="000000"/>
              <w:right w:val="single" w:sz="2" w:space="0" w:color="000000"/>
            </w:tcBorders>
            <w:vAlign w:val="center"/>
            <w:hideMark/>
          </w:tcPr>
          <w:p w:rsidR="00DD4332" w:rsidRPr="001A6B25" w:rsidRDefault="00FF6418" w:rsidP="003F0A32">
            <w:pPr>
              <w:jc w:val="center"/>
              <w:rPr>
                <w:b/>
                <w:sz w:val="24"/>
                <w:szCs w:val="24"/>
                <w:lang w:eastAsia="en-US"/>
              </w:rPr>
            </w:pPr>
            <w:r w:rsidRPr="001A6B25">
              <w:rPr>
                <w:b/>
                <w:sz w:val="24"/>
                <w:szCs w:val="24"/>
              </w:rPr>
              <w:t>2023 год</w:t>
            </w:r>
          </w:p>
        </w:tc>
        <w:tc>
          <w:tcPr>
            <w:tcW w:w="1701" w:type="dxa"/>
            <w:tcBorders>
              <w:top w:val="single" w:sz="2" w:space="0" w:color="000000"/>
              <w:left w:val="single" w:sz="2" w:space="0" w:color="000000"/>
              <w:bottom w:val="single" w:sz="2" w:space="0" w:color="000000"/>
              <w:right w:val="nil"/>
            </w:tcBorders>
            <w:vAlign w:val="center"/>
            <w:hideMark/>
          </w:tcPr>
          <w:p w:rsidR="00DD4332" w:rsidRPr="001A6B25" w:rsidRDefault="00FF6418" w:rsidP="003F0A32">
            <w:pPr>
              <w:autoSpaceDE w:val="0"/>
              <w:autoSpaceDN w:val="0"/>
              <w:adjustRightInd w:val="0"/>
              <w:jc w:val="center"/>
              <w:rPr>
                <w:b/>
                <w:sz w:val="24"/>
                <w:szCs w:val="24"/>
              </w:rPr>
            </w:pPr>
            <w:r w:rsidRPr="001A6B25">
              <w:rPr>
                <w:b/>
                <w:sz w:val="24"/>
                <w:szCs w:val="24"/>
              </w:rPr>
              <w:t>2024 год</w:t>
            </w:r>
          </w:p>
        </w:tc>
        <w:tc>
          <w:tcPr>
            <w:tcW w:w="2873" w:type="dxa"/>
            <w:tcBorders>
              <w:top w:val="single" w:sz="2" w:space="0" w:color="000000"/>
              <w:left w:val="single" w:sz="2" w:space="0" w:color="000000"/>
              <w:bottom w:val="single" w:sz="2" w:space="0" w:color="000000"/>
              <w:right w:val="single" w:sz="4" w:space="0" w:color="auto"/>
            </w:tcBorders>
            <w:vAlign w:val="center"/>
            <w:hideMark/>
          </w:tcPr>
          <w:p w:rsidR="00DD4332" w:rsidRPr="001A6B25" w:rsidRDefault="00DD4332" w:rsidP="003F0A32">
            <w:pPr>
              <w:autoSpaceDE w:val="0"/>
              <w:autoSpaceDN w:val="0"/>
              <w:adjustRightInd w:val="0"/>
              <w:spacing w:line="0" w:lineRule="atLeast"/>
              <w:jc w:val="center"/>
              <w:rPr>
                <w:b/>
                <w:sz w:val="24"/>
                <w:szCs w:val="24"/>
              </w:rPr>
            </w:pPr>
            <w:r w:rsidRPr="001A6B25">
              <w:rPr>
                <w:b/>
                <w:sz w:val="24"/>
                <w:szCs w:val="24"/>
              </w:rPr>
              <w:t>Темп изменения, (%)</w:t>
            </w:r>
          </w:p>
        </w:tc>
      </w:tr>
      <w:tr w:rsidR="00DD4332" w:rsidRPr="001A6B25" w:rsidTr="00A3324E">
        <w:trPr>
          <w:trHeight w:val="291"/>
          <w:jc w:val="center"/>
        </w:trPr>
        <w:tc>
          <w:tcPr>
            <w:tcW w:w="3825" w:type="dxa"/>
            <w:tcBorders>
              <w:top w:val="nil"/>
              <w:left w:val="single" w:sz="2" w:space="0" w:color="000000"/>
              <w:bottom w:val="single" w:sz="2" w:space="0" w:color="000000"/>
              <w:right w:val="nil"/>
            </w:tcBorders>
          </w:tcPr>
          <w:p w:rsidR="00DD4332" w:rsidRPr="001A6B25" w:rsidRDefault="00DD4332" w:rsidP="003F0A32">
            <w:pPr>
              <w:widowControl w:val="0"/>
              <w:autoSpaceDE w:val="0"/>
              <w:autoSpaceDN w:val="0"/>
              <w:adjustRightInd w:val="0"/>
              <w:spacing w:line="0" w:lineRule="atLeast"/>
              <w:rPr>
                <w:bCs/>
                <w:sz w:val="24"/>
                <w:szCs w:val="24"/>
              </w:rPr>
            </w:pPr>
            <w:r w:rsidRPr="001A6B25">
              <w:rPr>
                <w:bCs/>
                <w:sz w:val="24"/>
                <w:szCs w:val="24"/>
              </w:rPr>
              <w:t>Мясо, тонн</w:t>
            </w:r>
          </w:p>
        </w:tc>
        <w:tc>
          <w:tcPr>
            <w:tcW w:w="1701" w:type="dxa"/>
            <w:tcBorders>
              <w:top w:val="nil"/>
              <w:left w:val="single" w:sz="2" w:space="0" w:color="000000"/>
              <w:bottom w:val="single" w:sz="2" w:space="0" w:color="000000"/>
              <w:right w:val="single" w:sz="2" w:space="0" w:color="000000"/>
            </w:tcBorders>
            <w:vAlign w:val="center"/>
          </w:tcPr>
          <w:p w:rsidR="00DD4332" w:rsidRPr="001A6B25" w:rsidRDefault="00FF6418" w:rsidP="003F0A32">
            <w:pPr>
              <w:widowControl w:val="0"/>
              <w:autoSpaceDE w:val="0"/>
              <w:autoSpaceDN w:val="0"/>
              <w:adjustRightInd w:val="0"/>
              <w:spacing w:line="0" w:lineRule="atLeast"/>
              <w:jc w:val="center"/>
              <w:rPr>
                <w:bCs/>
                <w:sz w:val="24"/>
                <w:szCs w:val="24"/>
              </w:rPr>
            </w:pPr>
            <w:r w:rsidRPr="001A6B25">
              <w:rPr>
                <w:bCs/>
                <w:sz w:val="24"/>
                <w:szCs w:val="24"/>
              </w:rPr>
              <w:t>81,31</w:t>
            </w:r>
          </w:p>
        </w:tc>
        <w:tc>
          <w:tcPr>
            <w:tcW w:w="1701" w:type="dxa"/>
            <w:tcBorders>
              <w:top w:val="nil"/>
              <w:left w:val="single" w:sz="2" w:space="0" w:color="000000"/>
              <w:bottom w:val="single" w:sz="2" w:space="0" w:color="000000"/>
              <w:right w:val="nil"/>
            </w:tcBorders>
            <w:vAlign w:val="center"/>
          </w:tcPr>
          <w:p w:rsidR="00DD4332" w:rsidRPr="001A6B25" w:rsidRDefault="00FF6418" w:rsidP="003F0A32">
            <w:pPr>
              <w:widowControl w:val="0"/>
              <w:autoSpaceDE w:val="0"/>
              <w:autoSpaceDN w:val="0"/>
              <w:adjustRightInd w:val="0"/>
              <w:spacing w:line="0" w:lineRule="atLeast"/>
              <w:jc w:val="center"/>
              <w:rPr>
                <w:bCs/>
                <w:sz w:val="24"/>
                <w:szCs w:val="24"/>
              </w:rPr>
            </w:pPr>
            <w:r w:rsidRPr="001A6B25">
              <w:rPr>
                <w:bCs/>
                <w:sz w:val="24"/>
                <w:szCs w:val="24"/>
              </w:rPr>
              <w:t>99,58</w:t>
            </w:r>
          </w:p>
        </w:tc>
        <w:tc>
          <w:tcPr>
            <w:tcW w:w="2873" w:type="dxa"/>
            <w:tcBorders>
              <w:top w:val="single" w:sz="2" w:space="0" w:color="000000"/>
              <w:left w:val="single" w:sz="2" w:space="0" w:color="000000"/>
              <w:bottom w:val="single" w:sz="2" w:space="0" w:color="000000"/>
              <w:right w:val="single" w:sz="4" w:space="0" w:color="auto"/>
            </w:tcBorders>
            <w:vAlign w:val="center"/>
          </w:tcPr>
          <w:p w:rsidR="00DD4332" w:rsidRPr="001A6B25" w:rsidRDefault="00FF6418" w:rsidP="003F0A32">
            <w:pPr>
              <w:widowControl w:val="0"/>
              <w:autoSpaceDE w:val="0"/>
              <w:autoSpaceDN w:val="0"/>
              <w:adjustRightInd w:val="0"/>
              <w:spacing w:line="0" w:lineRule="atLeast"/>
              <w:jc w:val="center"/>
              <w:rPr>
                <w:bCs/>
                <w:sz w:val="24"/>
                <w:szCs w:val="24"/>
              </w:rPr>
            </w:pPr>
            <w:r w:rsidRPr="001A6B25">
              <w:rPr>
                <w:bCs/>
                <w:sz w:val="24"/>
                <w:szCs w:val="24"/>
              </w:rPr>
              <w:t>122,47</w:t>
            </w:r>
          </w:p>
        </w:tc>
      </w:tr>
      <w:tr w:rsidR="00FF6418" w:rsidRPr="001A6B25" w:rsidTr="00A3324E">
        <w:trPr>
          <w:trHeight w:val="291"/>
          <w:jc w:val="center"/>
        </w:trPr>
        <w:tc>
          <w:tcPr>
            <w:tcW w:w="3825" w:type="dxa"/>
            <w:tcBorders>
              <w:top w:val="nil"/>
              <w:left w:val="single" w:sz="2" w:space="0" w:color="000000"/>
              <w:bottom w:val="single" w:sz="4" w:space="0" w:color="auto"/>
              <w:right w:val="nil"/>
            </w:tcBorders>
          </w:tcPr>
          <w:p w:rsidR="00FF6418" w:rsidRPr="001A6B25" w:rsidRDefault="00FF6418" w:rsidP="003F0A32">
            <w:pPr>
              <w:widowControl w:val="0"/>
              <w:autoSpaceDE w:val="0"/>
              <w:autoSpaceDN w:val="0"/>
              <w:adjustRightInd w:val="0"/>
              <w:spacing w:line="0" w:lineRule="atLeast"/>
              <w:rPr>
                <w:bCs/>
                <w:sz w:val="24"/>
                <w:szCs w:val="24"/>
              </w:rPr>
            </w:pPr>
            <w:r w:rsidRPr="001A6B25">
              <w:rPr>
                <w:bCs/>
                <w:sz w:val="24"/>
                <w:szCs w:val="24"/>
              </w:rPr>
              <w:t>Молоко, тонн</w:t>
            </w:r>
          </w:p>
        </w:tc>
        <w:tc>
          <w:tcPr>
            <w:tcW w:w="1701" w:type="dxa"/>
            <w:tcBorders>
              <w:top w:val="nil"/>
              <w:left w:val="single" w:sz="2" w:space="0" w:color="000000"/>
              <w:bottom w:val="single" w:sz="4" w:space="0" w:color="auto"/>
              <w:right w:val="single" w:sz="2" w:space="0" w:color="000000"/>
            </w:tcBorders>
            <w:vAlign w:val="center"/>
          </w:tcPr>
          <w:p w:rsidR="00FF6418" w:rsidRPr="001A6B25" w:rsidRDefault="00FF6418" w:rsidP="003F0A32">
            <w:pPr>
              <w:widowControl w:val="0"/>
              <w:autoSpaceDE w:val="0"/>
              <w:autoSpaceDN w:val="0"/>
              <w:adjustRightInd w:val="0"/>
              <w:spacing w:line="0" w:lineRule="atLeast"/>
              <w:jc w:val="center"/>
              <w:rPr>
                <w:bCs/>
                <w:sz w:val="24"/>
                <w:szCs w:val="24"/>
              </w:rPr>
            </w:pPr>
            <w:r w:rsidRPr="001A6B25">
              <w:rPr>
                <w:bCs/>
                <w:sz w:val="24"/>
                <w:szCs w:val="24"/>
              </w:rPr>
              <w:t>42,2</w:t>
            </w:r>
            <w:r w:rsidR="00C27A81" w:rsidRPr="001A6B25">
              <w:rPr>
                <w:bCs/>
                <w:sz w:val="24"/>
                <w:szCs w:val="24"/>
              </w:rPr>
              <w:t>0</w:t>
            </w:r>
          </w:p>
        </w:tc>
        <w:tc>
          <w:tcPr>
            <w:tcW w:w="1701" w:type="dxa"/>
            <w:tcBorders>
              <w:top w:val="nil"/>
              <w:left w:val="single" w:sz="2" w:space="0" w:color="000000"/>
              <w:bottom w:val="single" w:sz="4" w:space="0" w:color="auto"/>
              <w:right w:val="nil"/>
            </w:tcBorders>
            <w:vAlign w:val="center"/>
          </w:tcPr>
          <w:p w:rsidR="00FF6418" w:rsidRPr="001A6B25" w:rsidRDefault="00FF6418" w:rsidP="003F0A32">
            <w:pPr>
              <w:widowControl w:val="0"/>
              <w:autoSpaceDE w:val="0"/>
              <w:autoSpaceDN w:val="0"/>
              <w:adjustRightInd w:val="0"/>
              <w:spacing w:line="0" w:lineRule="atLeast"/>
              <w:jc w:val="center"/>
              <w:rPr>
                <w:bCs/>
                <w:sz w:val="24"/>
                <w:szCs w:val="24"/>
              </w:rPr>
            </w:pPr>
            <w:r w:rsidRPr="001A6B25">
              <w:rPr>
                <w:bCs/>
                <w:sz w:val="24"/>
                <w:szCs w:val="24"/>
              </w:rPr>
              <w:t>47,1</w:t>
            </w:r>
          </w:p>
        </w:tc>
        <w:tc>
          <w:tcPr>
            <w:tcW w:w="2873" w:type="dxa"/>
            <w:tcBorders>
              <w:top w:val="single" w:sz="2" w:space="0" w:color="000000"/>
              <w:left w:val="single" w:sz="2" w:space="0" w:color="000000"/>
              <w:bottom w:val="single" w:sz="2" w:space="0" w:color="000000"/>
              <w:right w:val="single" w:sz="4" w:space="0" w:color="auto"/>
            </w:tcBorders>
            <w:vAlign w:val="center"/>
          </w:tcPr>
          <w:p w:rsidR="00FF6418" w:rsidRPr="001A6B25" w:rsidRDefault="00FF6418" w:rsidP="003F0A32">
            <w:pPr>
              <w:widowControl w:val="0"/>
              <w:autoSpaceDE w:val="0"/>
              <w:autoSpaceDN w:val="0"/>
              <w:adjustRightInd w:val="0"/>
              <w:spacing w:line="0" w:lineRule="atLeast"/>
              <w:jc w:val="center"/>
              <w:rPr>
                <w:bCs/>
                <w:sz w:val="24"/>
                <w:szCs w:val="24"/>
              </w:rPr>
            </w:pPr>
            <w:r w:rsidRPr="001A6B25">
              <w:rPr>
                <w:bCs/>
                <w:sz w:val="24"/>
                <w:szCs w:val="24"/>
              </w:rPr>
              <w:t>111,61</w:t>
            </w:r>
          </w:p>
        </w:tc>
      </w:tr>
    </w:tbl>
    <w:p w:rsidR="00DD4332" w:rsidRPr="001A6B25" w:rsidRDefault="00DD4332" w:rsidP="003F0A32">
      <w:pPr>
        <w:widowControl w:val="0"/>
        <w:autoSpaceDE w:val="0"/>
        <w:autoSpaceDN w:val="0"/>
        <w:adjustRightInd w:val="0"/>
        <w:spacing w:line="0" w:lineRule="atLeast"/>
        <w:ind w:firstLine="709"/>
        <w:jc w:val="both"/>
        <w:rPr>
          <w:sz w:val="28"/>
          <w:szCs w:val="28"/>
        </w:rPr>
      </w:pPr>
    </w:p>
    <w:p w:rsidR="00DD4332" w:rsidRPr="001A6B25" w:rsidRDefault="00DD4332" w:rsidP="003F0A32">
      <w:pPr>
        <w:ind w:firstLine="709"/>
        <w:jc w:val="both"/>
        <w:rPr>
          <w:sz w:val="28"/>
          <w:szCs w:val="28"/>
        </w:rPr>
      </w:pPr>
      <w:r w:rsidRPr="001A6B25">
        <w:rPr>
          <w:sz w:val="28"/>
          <w:szCs w:val="28"/>
        </w:rPr>
        <w:t>В отчетном периоде наблюдается увеличение производства:</w:t>
      </w:r>
    </w:p>
    <w:p w:rsidR="00DD4332" w:rsidRPr="001A6B25" w:rsidRDefault="00DD4332" w:rsidP="003F0A32">
      <w:pPr>
        <w:ind w:firstLine="709"/>
        <w:jc w:val="both"/>
        <w:rPr>
          <w:sz w:val="28"/>
          <w:szCs w:val="28"/>
        </w:rPr>
      </w:pPr>
      <w:r w:rsidRPr="001A6B25">
        <w:rPr>
          <w:sz w:val="28"/>
          <w:szCs w:val="28"/>
        </w:rPr>
        <w:t xml:space="preserve">- мяса на </w:t>
      </w:r>
      <w:r w:rsidR="00FF6418" w:rsidRPr="001A6B25">
        <w:rPr>
          <w:sz w:val="28"/>
          <w:szCs w:val="28"/>
        </w:rPr>
        <w:t>22,47</w:t>
      </w:r>
      <w:r w:rsidRPr="001A6B25">
        <w:rPr>
          <w:sz w:val="28"/>
          <w:szCs w:val="28"/>
        </w:rPr>
        <w:t>%;</w:t>
      </w:r>
    </w:p>
    <w:p w:rsidR="00DD4332" w:rsidRPr="001A6B25" w:rsidRDefault="00FF6418" w:rsidP="003F0A32">
      <w:pPr>
        <w:ind w:firstLine="709"/>
        <w:jc w:val="both"/>
        <w:rPr>
          <w:sz w:val="28"/>
          <w:szCs w:val="28"/>
        </w:rPr>
      </w:pPr>
      <w:r w:rsidRPr="001A6B25">
        <w:rPr>
          <w:sz w:val="28"/>
          <w:szCs w:val="28"/>
        </w:rPr>
        <w:t>- молока на 11,61</w:t>
      </w:r>
      <w:r w:rsidR="00DD4332" w:rsidRPr="001A6B25">
        <w:rPr>
          <w:sz w:val="28"/>
          <w:szCs w:val="28"/>
        </w:rPr>
        <w:t>%.</w:t>
      </w:r>
    </w:p>
    <w:p w:rsidR="009F715D" w:rsidRPr="001A6B25" w:rsidRDefault="009F715D" w:rsidP="003F0A32">
      <w:pPr>
        <w:ind w:firstLine="709"/>
        <w:jc w:val="both"/>
        <w:rPr>
          <w:sz w:val="28"/>
          <w:szCs w:val="28"/>
        </w:rPr>
      </w:pPr>
      <w:r w:rsidRPr="001A6B25">
        <w:rPr>
          <w:sz w:val="28"/>
          <w:szCs w:val="28"/>
        </w:rPr>
        <w:t>Основными производителями мясной продукции являются: сельскохозяйственное предприятие АО «Саранпаульская оленеводческая компания», крестьянские (фермерские) хозяйства - КФХ глава Родионова А.А. (пгт. Игрим), КФХ глава Холмухамедов С.О. (пгт. Березово).</w:t>
      </w:r>
    </w:p>
    <w:p w:rsidR="00DD4332" w:rsidRPr="001A6B25" w:rsidRDefault="00DD4332" w:rsidP="003F0A32">
      <w:pPr>
        <w:ind w:firstLine="709"/>
        <w:jc w:val="both"/>
        <w:rPr>
          <w:sz w:val="28"/>
          <w:szCs w:val="28"/>
        </w:rPr>
      </w:pPr>
      <w:r w:rsidRPr="001A6B25">
        <w:rPr>
          <w:sz w:val="28"/>
          <w:szCs w:val="28"/>
        </w:rPr>
        <w:t xml:space="preserve">АО «Саранпаульская оленеводческая компания» осуществляет производство консервов из мяса северного оленя «Оленина тушеная» и колбасной продукции </w:t>
      </w:r>
      <w:r w:rsidRPr="001A6B25">
        <w:rPr>
          <w:sz w:val="28"/>
          <w:szCs w:val="28"/>
        </w:rPr>
        <w:lastRenderedPageBreak/>
        <w:t xml:space="preserve">(суджук, сыровяленая). Экологически чистая продукция достойно оценена жителями Югры. </w:t>
      </w:r>
    </w:p>
    <w:p w:rsidR="00806B72" w:rsidRPr="001A6B25" w:rsidRDefault="00DD4332" w:rsidP="003F0A32">
      <w:pPr>
        <w:ind w:firstLine="709"/>
        <w:jc w:val="both"/>
        <w:rPr>
          <w:sz w:val="28"/>
          <w:szCs w:val="28"/>
        </w:rPr>
      </w:pPr>
      <w:r w:rsidRPr="001A6B25">
        <w:rPr>
          <w:sz w:val="28"/>
          <w:szCs w:val="28"/>
        </w:rPr>
        <w:t xml:space="preserve">В 2024 - 2025 годах при финансовой поддержке Ханты – Мансийского автономного округа – Югры, компанией </w:t>
      </w:r>
      <w:r w:rsidR="00E87922" w:rsidRPr="001A6B25">
        <w:rPr>
          <w:sz w:val="28"/>
          <w:szCs w:val="28"/>
        </w:rPr>
        <w:t>ведется</w:t>
      </w:r>
      <w:r w:rsidRPr="001A6B25">
        <w:rPr>
          <w:sz w:val="28"/>
          <w:szCs w:val="28"/>
        </w:rPr>
        <w:t xml:space="preserve"> реализация проекта для организации современного цеха по мясопереработке, стоимостью </w:t>
      </w:r>
      <w:r w:rsidR="00EA70DE" w:rsidRPr="001A6B25">
        <w:rPr>
          <w:sz w:val="28"/>
          <w:szCs w:val="28"/>
        </w:rPr>
        <w:t>83,4</w:t>
      </w:r>
      <w:r w:rsidRPr="001A6B25">
        <w:rPr>
          <w:sz w:val="28"/>
          <w:szCs w:val="28"/>
        </w:rPr>
        <w:t xml:space="preserve"> млн. рублей. </w:t>
      </w:r>
    </w:p>
    <w:p w:rsidR="00DD4332" w:rsidRPr="001A6B25" w:rsidRDefault="00DD4332" w:rsidP="003F0A32">
      <w:pPr>
        <w:ind w:firstLine="709"/>
        <w:jc w:val="both"/>
        <w:rPr>
          <w:sz w:val="28"/>
          <w:szCs w:val="28"/>
        </w:rPr>
      </w:pPr>
      <w:r w:rsidRPr="001A6B25">
        <w:rPr>
          <w:sz w:val="28"/>
          <w:szCs w:val="28"/>
        </w:rPr>
        <w:t>Проектом предусмотрено:</w:t>
      </w:r>
    </w:p>
    <w:p w:rsidR="00806B72" w:rsidRPr="001A6B25" w:rsidRDefault="00806B72" w:rsidP="003F0A32">
      <w:pPr>
        <w:ind w:firstLine="709"/>
        <w:jc w:val="both"/>
        <w:rPr>
          <w:sz w:val="28"/>
          <w:szCs w:val="28"/>
        </w:rPr>
      </w:pPr>
      <w:r w:rsidRPr="001A6B25">
        <w:rPr>
          <w:sz w:val="28"/>
          <w:szCs w:val="28"/>
        </w:rPr>
        <w:t>1.</w:t>
      </w:r>
      <w:r w:rsidR="00EA70DE" w:rsidRPr="001A6B25">
        <w:rPr>
          <w:sz w:val="28"/>
          <w:szCs w:val="28"/>
        </w:rPr>
        <w:t xml:space="preserve"> </w:t>
      </w:r>
      <w:r w:rsidRPr="001A6B25">
        <w:rPr>
          <w:sz w:val="28"/>
          <w:szCs w:val="28"/>
        </w:rPr>
        <w:t>использование</w:t>
      </w:r>
      <w:r w:rsidR="00EA70DE" w:rsidRPr="001A6B25">
        <w:rPr>
          <w:sz w:val="28"/>
          <w:szCs w:val="28"/>
        </w:rPr>
        <w:t xml:space="preserve"> модульных комплексов для убоя и глубокой переработки </w:t>
      </w:r>
      <w:r w:rsidR="00C767C7" w:rsidRPr="001A6B25">
        <w:rPr>
          <w:sz w:val="28"/>
          <w:szCs w:val="28"/>
        </w:rPr>
        <w:t xml:space="preserve">мяса </w:t>
      </w:r>
      <w:r w:rsidR="00EA70DE" w:rsidRPr="001A6B25">
        <w:rPr>
          <w:sz w:val="28"/>
          <w:szCs w:val="28"/>
        </w:rPr>
        <w:t>северных оленей</w:t>
      </w:r>
      <w:r w:rsidRPr="001A6B25">
        <w:rPr>
          <w:sz w:val="28"/>
          <w:szCs w:val="28"/>
        </w:rPr>
        <w:t xml:space="preserve">. </w:t>
      </w:r>
    </w:p>
    <w:p w:rsidR="00806B72" w:rsidRPr="001A6B25" w:rsidRDefault="00806B72" w:rsidP="003F0A32">
      <w:pPr>
        <w:ind w:firstLine="709"/>
        <w:jc w:val="both"/>
        <w:rPr>
          <w:sz w:val="28"/>
          <w:szCs w:val="28"/>
        </w:rPr>
      </w:pPr>
      <w:r w:rsidRPr="001A6B25">
        <w:rPr>
          <w:sz w:val="28"/>
          <w:szCs w:val="28"/>
        </w:rPr>
        <w:t>В 2024 году:</w:t>
      </w:r>
    </w:p>
    <w:p w:rsidR="00806B72" w:rsidRPr="001A6B25" w:rsidRDefault="00806B72" w:rsidP="003F0A32">
      <w:pPr>
        <w:ind w:firstLine="709"/>
        <w:jc w:val="both"/>
        <w:rPr>
          <w:sz w:val="28"/>
          <w:szCs w:val="28"/>
        </w:rPr>
      </w:pPr>
      <w:r w:rsidRPr="001A6B25">
        <w:rPr>
          <w:sz w:val="28"/>
          <w:szCs w:val="28"/>
        </w:rPr>
        <w:t>- приобретен и установлен модульный комплекс для убоя оленей в районе реки Тынакота (130 км от с. Саранпауль);</w:t>
      </w:r>
    </w:p>
    <w:p w:rsidR="00806B72" w:rsidRPr="001A6B25" w:rsidRDefault="00806B72" w:rsidP="003F0A32">
      <w:pPr>
        <w:ind w:firstLine="709"/>
        <w:jc w:val="both"/>
        <w:rPr>
          <w:sz w:val="28"/>
          <w:szCs w:val="28"/>
        </w:rPr>
      </w:pPr>
      <w:r w:rsidRPr="001A6B25">
        <w:rPr>
          <w:sz w:val="28"/>
          <w:szCs w:val="28"/>
        </w:rPr>
        <w:t>- приобретен модульный комплекс для глубокой переработки мяса оленей</w:t>
      </w:r>
      <w:r w:rsidR="0010553A" w:rsidRPr="001A6B25">
        <w:rPr>
          <w:sz w:val="28"/>
          <w:szCs w:val="28"/>
        </w:rPr>
        <w:t xml:space="preserve"> и дикоросов</w:t>
      </w:r>
      <w:r w:rsidR="004A064C" w:rsidRPr="001A6B25">
        <w:rPr>
          <w:sz w:val="28"/>
          <w:szCs w:val="28"/>
        </w:rPr>
        <w:t>. Установка запланирована в 2025 году.</w:t>
      </w:r>
    </w:p>
    <w:p w:rsidR="004A064C" w:rsidRPr="001A6B25" w:rsidRDefault="004A064C" w:rsidP="003F0A32">
      <w:pPr>
        <w:ind w:firstLine="709"/>
        <w:jc w:val="both"/>
        <w:rPr>
          <w:sz w:val="28"/>
          <w:szCs w:val="28"/>
        </w:rPr>
      </w:pPr>
      <w:r w:rsidRPr="001A6B25">
        <w:rPr>
          <w:sz w:val="28"/>
          <w:szCs w:val="28"/>
        </w:rPr>
        <w:t xml:space="preserve">2. приобретение спецтехники. </w:t>
      </w:r>
    </w:p>
    <w:p w:rsidR="00FB25B9" w:rsidRPr="001A6B25" w:rsidRDefault="004A064C" w:rsidP="003F0A32">
      <w:pPr>
        <w:ind w:firstLine="709"/>
        <w:jc w:val="both"/>
        <w:rPr>
          <w:sz w:val="28"/>
          <w:szCs w:val="28"/>
        </w:rPr>
      </w:pPr>
      <w:r w:rsidRPr="001A6B25">
        <w:rPr>
          <w:sz w:val="28"/>
          <w:szCs w:val="28"/>
        </w:rPr>
        <w:t>В 2024 году приобретены:</w:t>
      </w:r>
      <w:r w:rsidR="00EA70DE" w:rsidRPr="001A6B25">
        <w:rPr>
          <w:sz w:val="28"/>
          <w:szCs w:val="28"/>
        </w:rPr>
        <w:t xml:space="preserve"> снегоболо</w:t>
      </w:r>
      <w:r w:rsidRPr="001A6B25">
        <w:rPr>
          <w:sz w:val="28"/>
          <w:szCs w:val="28"/>
        </w:rPr>
        <w:t xml:space="preserve">тоход с гусеницами, </w:t>
      </w:r>
      <w:r w:rsidR="00BF139B" w:rsidRPr="001A6B25">
        <w:rPr>
          <w:sz w:val="28"/>
          <w:szCs w:val="28"/>
        </w:rPr>
        <w:t xml:space="preserve">5 </w:t>
      </w:r>
      <w:r w:rsidRPr="001A6B25">
        <w:rPr>
          <w:sz w:val="28"/>
          <w:szCs w:val="28"/>
        </w:rPr>
        <w:t>снегоход</w:t>
      </w:r>
      <w:r w:rsidR="00BF139B" w:rsidRPr="001A6B25">
        <w:rPr>
          <w:sz w:val="28"/>
          <w:szCs w:val="28"/>
        </w:rPr>
        <w:t>ов</w:t>
      </w:r>
      <w:r w:rsidRPr="001A6B25">
        <w:rPr>
          <w:sz w:val="28"/>
          <w:szCs w:val="28"/>
        </w:rPr>
        <w:t xml:space="preserve">, </w:t>
      </w:r>
      <w:r w:rsidR="00EA70DE" w:rsidRPr="001A6B25">
        <w:rPr>
          <w:sz w:val="28"/>
          <w:szCs w:val="28"/>
        </w:rPr>
        <w:t>балочн</w:t>
      </w:r>
      <w:r w:rsidRPr="001A6B25">
        <w:rPr>
          <w:sz w:val="28"/>
          <w:szCs w:val="28"/>
        </w:rPr>
        <w:t>ый мост</w:t>
      </w:r>
      <w:r w:rsidR="00EA70DE" w:rsidRPr="001A6B25">
        <w:rPr>
          <w:sz w:val="28"/>
          <w:szCs w:val="28"/>
        </w:rPr>
        <w:t xml:space="preserve"> (косилка роторная, грабли, отвал и ковш), бульдозер с г</w:t>
      </w:r>
      <w:r w:rsidRPr="001A6B25">
        <w:rPr>
          <w:sz w:val="28"/>
          <w:szCs w:val="28"/>
        </w:rPr>
        <w:t>усеницами</w:t>
      </w:r>
      <w:r w:rsidR="00FB25B9" w:rsidRPr="001A6B25">
        <w:rPr>
          <w:sz w:val="28"/>
          <w:szCs w:val="28"/>
        </w:rPr>
        <w:t xml:space="preserve"> и дрон</w:t>
      </w:r>
      <w:r w:rsidRPr="001A6B25">
        <w:rPr>
          <w:sz w:val="28"/>
          <w:szCs w:val="28"/>
        </w:rPr>
        <w:t>. В 2025 году запланировано приобретение</w:t>
      </w:r>
      <w:r w:rsidR="00EA70DE" w:rsidRPr="001A6B25">
        <w:rPr>
          <w:sz w:val="28"/>
          <w:szCs w:val="28"/>
        </w:rPr>
        <w:t xml:space="preserve"> автомобиля УАЗ</w:t>
      </w:r>
      <w:r w:rsidR="00FB25B9" w:rsidRPr="001A6B25">
        <w:rPr>
          <w:sz w:val="28"/>
          <w:szCs w:val="28"/>
        </w:rPr>
        <w:t>, дронов, снегоходов и электростанции</w:t>
      </w:r>
      <w:r w:rsidR="00EA70DE" w:rsidRPr="001A6B25">
        <w:rPr>
          <w:sz w:val="28"/>
          <w:szCs w:val="28"/>
        </w:rPr>
        <w:t>.</w:t>
      </w:r>
    </w:p>
    <w:p w:rsidR="00FB25B9" w:rsidRPr="001A6B25" w:rsidRDefault="00FB25B9" w:rsidP="00FB25B9">
      <w:pPr>
        <w:pStyle w:val="ad"/>
        <w:numPr>
          <w:ilvl w:val="0"/>
          <w:numId w:val="45"/>
        </w:numPr>
        <w:jc w:val="both"/>
        <w:rPr>
          <w:rFonts w:ascii="Times New Roman" w:hAnsi="Times New Roman"/>
          <w:sz w:val="28"/>
          <w:szCs w:val="28"/>
        </w:rPr>
      </w:pPr>
      <w:r w:rsidRPr="001A6B25">
        <w:rPr>
          <w:rFonts w:ascii="Times New Roman" w:hAnsi="Times New Roman"/>
          <w:sz w:val="28"/>
          <w:szCs w:val="28"/>
        </w:rPr>
        <w:t>строительство жилых домов.</w:t>
      </w:r>
    </w:p>
    <w:p w:rsidR="00EA70DE" w:rsidRPr="001A6B25" w:rsidRDefault="00FB25B9" w:rsidP="00E86C08">
      <w:pPr>
        <w:pStyle w:val="ad"/>
        <w:spacing w:after="0"/>
        <w:ind w:left="-142" w:firstLine="851"/>
        <w:jc w:val="both"/>
        <w:rPr>
          <w:rFonts w:ascii="Times New Roman" w:hAnsi="Times New Roman"/>
          <w:sz w:val="28"/>
          <w:szCs w:val="28"/>
        </w:rPr>
      </w:pPr>
      <w:r w:rsidRPr="001A6B25">
        <w:rPr>
          <w:sz w:val="28"/>
          <w:szCs w:val="28"/>
        </w:rPr>
        <w:t xml:space="preserve"> </w:t>
      </w:r>
      <w:r w:rsidR="00E86C08" w:rsidRPr="001A6B25">
        <w:rPr>
          <w:rFonts w:ascii="Times New Roman" w:hAnsi="Times New Roman"/>
          <w:sz w:val="28"/>
          <w:szCs w:val="28"/>
        </w:rPr>
        <w:t xml:space="preserve">В 2025 году запланирована подготовка к строительству жилых домов для оленеводов. </w:t>
      </w:r>
    </w:p>
    <w:p w:rsidR="00DD4332" w:rsidRPr="001A6B25" w:rsidRDefault="00DD4332" w:rsidP="00E86C08">
      <w:pPr>
        <w:ind w:firstLine="709"/>
        <w:jc w:val="both"/>
        <w:rPr>
          <w:sz w:val="28"/>
          <w:szCs w:val="28"/>
        </w:rPr>
      </w:pPr>
      <w:r w:rsidRPr="001A6B25">
        <w:rPr>
          <w:sz w:val="28"/>
          <w:szCs w:val="28"/>
        </w:rPr>
        <w:t>Реализация проекта позволит расширить видовой ассортимент продукции, путем производства вяленой продукции, мясных полуфабрикатов (фарша в ассортименте), колбас, пельменей, чипсов и т.д. В среднесрочном периоде запланирована работа по предпродажной подготовке рогов</w:t>
      </w:r>
      <w:r w:rsidR="00806B72" w:rsidRPr="001A6B25">
        <w:rPr>
          <w:sz w:val="28"/>
          <w:szCs w:val="28"/>
        </w:rPr>
        <w:t xml:space="preserve"> </w:t>
      </w:r>
      <w:r w:rsidRPr="001A6B25">
        <w:rPr>
          <w:sz w:val="28"/>
          <w:szCs w:val="28"/>
        </w:rPr>
        <w:t>(сушка, обработка, упаковка) для реализации.</w:t>
      </w:r>
    </w:p>
    <w:p w:rsidR="00DD4332" w:rsidRPr="001A6B25" w:rsidRDefault="00DD4332" w:rsidP="003F0A32">
      <w:pPr>
        <w:ind w:firstLine="709"/>
        <w:jc w:val="both"/>
        <w:rPr>
          <w:sz w:val="28"/>
          <w:szCs w:val="28"/>
        </w:rPr>
      </w:pPr>
      <w:r w:rsidRPr="001A6B25">
        <w:rPr>
          <w:sz w:val="28"/>
          <w:szCs w:val="28"/>
        </w:rPr>
        <w:t xml:space="preserve">С целью брендирования продукции оленеводства знаком «Органики» </w:t>
      </w:r>
      <w:r w:rsidRPr="001A6B25">
        <w:rPr>
          <w:color w:val="000000"/>
          <w:sz w:val="28"/>
          <w:szCs w:val="28"/>
          <w:shd w:val="clear" w:color="auto" w:fill="FFFFFF"/>
        </w:rPr>
        <w:t xml:space="preserve">Саранпаульская компания </w:t>
      </w:r>
      <w:r w:rsidRPr="001A6B25">
        <w:rPr>
          <w:sz w:val="28"/>
          <w:szCs w:val="28"/>
        </w:rPr>
        <w:t>ведет работу по стандартизации и сертификации.</w:t>
      </w:r>
    </w:p>
    <w:p w:rsidR="00DD4332" w:rsidRPr="001A6B25" w:rsidRDefault="00DD4332" w:rsidP="003F0A32">
      <w:pPr>
        <w:ind w:firstLine="709"/>
        <w:jc w:val="both"/>
        <w:rPr>
          <w:sz w:val="28"/>
          <w:szCs w:val="28"/>
        </w:rPr>
      </w:pPr>
      <w:r w:rsidRPr="001A6B25">
        <w:rPr>
          <w:sz w:val="28"/>
          <w:szCs w:val="28"/>
        </w:rPr>
        <w:t>Одним из перспективных предприятий по переработке мяса является НРО КМНС «Рахтынья», которое развивает производство вяленой оленины.</w:t>
      </w:r>
    </w:p>
    <w:p w:rsidR="005268C0" w:rsidRPr="001A6B25" w:rsidRDefault="005268C0" w:rsidP="003F0A32">
      <w:pPr>
        <w:jc w:val="both"/>
        <w:rPr>
          <w:b/>
          <w:sz w:val="28"/>
          <w:szCs w:val="28"/>
        </w:rPr>
      </w:pPr>
    </w:p>
    <w:p w:rsidR="001A2E4E" w:rsidRPr="001A6B25" w:rsidRDefault="001A2E4E" w:rsidP="003F0A32">
      <w:pPr>
        <w:jc w:val="both"/>
        <w:rPr>
          <w:b/>
          <w:sz w:val="28"/>
          <w:szCs w:val="28"/>
        </w:rPr>
      </w:pPr>
      <w:r w:rsidRPr="001A6B25">
        <w:rPr>
          <w:b/>
          <w:sz w:val="28"/>
          <w:szCs w:val="28"/>
        </w:rPr>
        <w:t>Пчеловодство:</w:t>
      </w:r>
    </w:p>
    <w:p w:rsidR="00693CD2" w:rsidRPr="001A6B25" w:rsidRDefault="00E3112B" w:rsidP="003F0A32">
      <w:pPr>
        <w:ind w:firstLine="709"/>
        <w:jc w:val="both"/>
        <w:rPr>
          <w:sz w:val="28"/>
          <w:szCs w:val="28"/>
        </w:rPr>
      </w:pPr>
      <w:r w:rsidRPr="001A6B25">
        <w:rPr>
          <w:sz w:val="28"/>
          <w:szCs w:val="28"/>
        </w:rPr>
        <w:t>В 2023 году на территории пгт. Березово впервые опробована древнейшая отрасль сельского хозяйства – пчеловодство, включающее производство меда и произ</w:t>
      </w:r>
      <w:r w:rsidR="004245E8" w:rsidRPr="001A6B25">
        <w:rPr>
          <w:sz w:val="28"/>
          <w:szCs w:val="28"/>
        </w:rPr>
        <w:t>водство продукции пчеловодства</w:t>
      </w:r>
      <w:r w:rsidR="00693CD2" w:rsidRPr="001A6B25">
        <w:rPr>
          <w:sz w:val="28"/>
          <w:szCs w:val="28"/>
        </w:rPr>
        <w:t>. Северный мед уникален, экологически чистый, является высокосортным продуктом в силу климатических особенностей (краткий срок сбора определяет уровень концентрации целебности меда – максимальное количество питательных средств, ферментов, витаминов, высокая энергетическая ценность)</w:t>
      </w:r>
      <w:r w:rsidR="00B41876" w:rsidRPr="001A6B25">
        <w:rPr>
          <w:sz w:val="28"/>
          <w:szCs w:val="28"/>
        </w:rPr>
        <w:t>. Особенные потребительские свойства придают ягодные вкусовые нотки.</w:t>
      </w:r>
    </w:p>
    <w:p w:rsidR="00693CD2" w:rsidRPr="001A6B25" w:rsidRDefault="001A2E4E" w:rsidP="003F0A32">
      <w:pPr>
        <w:ind w:firstLine="708"/>
        <w:jc w:val="both"/>
        <w:rPr>
          <w:sz w:val="28"/>
          <w:szCs w:val="28"/>
        </w:rPr>
      </w:pPr>
      <w:r w:rsidRPr="001A6B25">
        <w:rPr>
          <w:sz w:val="28"/>
          <w:szCs w:val="28"/>
        </w:rPr>
        <w:t>З</w:t>
      </w:r>
      <w:r w:rsidR="000F7103" w:rsidRPr="001A6B25">
        <w:rPr>
          <w:sz w:val="28"/>
          <w:szCs w:val="28"/>
        </w:rPr>
        <w:t xml:space="preserve">акуплено </w:t>
      </w:r>
      <w:r w:rsidR="004245E8" w:rsidRPr="001A6B25">
        <w:rPr>
          <w:sz w:val="28"/>
          <w:szCs w:val="28"/>
        </w:rPr>
        <w:t>3</w:t>
      </w:r>
      <w:r w:rsidR="000F7103" w:rsidRPr="001A6B25">
        <w:rPr>
          <w:sz w:val="28"/>
          <w:szCs w:val="28"/>
        </w:rPr>
        <w:t xml:space="preserve"> у</w:t>
      </w:r>
      <w:r w:rsidR="004245E8" w:rsidRPr="001A6B25">
        <w:rPr>
          <w:sz w:val="28"/>
          <w:szCs w:val="28"/>
        </w:rPr>
        <w:t>лья</w:t>
      </w:r>
      <w:r w:rsidR="000F7103" w:rsidRPr="001A6B25">
        <w:rPr>
          <w:sz w:val="28"/>
          <w:szCs w:val="28"/>
        </w:rPr>
        <w:t xml:space="preserve"> и </w:t>
      </w:r>
      <w:r w:rsidR="004245E8" w:rsidRPr="001A6B25">
        <w:rPr>
          <w:sz w:val="28"/>
          <w:szCs w:val="28"/>
        </w:rPr>
        <w:t>3 пчелопакета</w:t>
      </w:r>
      <w:r w:rsidR="000F7103" w:rsidRPr="001A6B25">
        <w:rPr>
          <w:sz w:val="28"/>
          <w:szCs w:val="28"/>
        </w:rPr>
        <w:t xml:space="preserve"> </w:t>
      </w:r>
      <w:r w:rsidR="004245E8" w:rsidRPr="001A6B25">
        <w:rPr>
          <w:sz w:val="28"/>
          <w:szCs w:val="28"/>
        </w:rPr>
        <w:t>сред</w:t>
      </w:r>
      <w:r w:rsidR="0097644F" w:rsidRPr="001A6B25">
        <w:rPr>
          <w:sz w:val="28"/>
          <w:szCs w:val="28"/>
        </w:rPr>
        <w:t>н</w:t>
      </w:r>
      <w:r w:rsidR="004245E8" w:rsidRPr="001A6B25">
        <w:rPr>
          <w:sz w:val="28"/>
          <w:szCs w:val="28"/>
        </w:rPr>
        <w:t>ерусской породы пчел (</w:t>
      </w:r>
      <w:r w:rsidR="00EB4956" w:rsidRPr="001A6B25">
        <w:rPr>
          <w:sz w:val="28"/>
          <w:szCs w:val="28"/>
        </w:rPr>
        <w:t xml:space="preserve">около 9 </w:t>
      </w:r>
      <w:r w:rsidR="004245E8" w:rsidRPr="001A6B25">
        <w:rPr>
          <w:sz w:val="28"/>
          <w:szCs w:val="28"/>
        </w:rPr>
        <w:t>000 штук).</w:t>
      </w:r>
      <w:r w:rsidR="000F7103" w:rsidRPr="001A6B25">
        <w:rPr>
          <w:sz w:val="28"/>
          <w:szCs w:val="28"/>
        </w:rPr>
        <w:t xml:space="preserve"> В летний сезон </w:t>
      </w:r>
      <w:r w:rsidR="0097644F" w:rsidRPr="001A6B25">
        <w:rPr>
          <w:sz w:val="28"/>
          <w:szCs w:val="28"/>
        </w:rPr>
        <w:t>2023</w:t>
      </w:r>
      <w:r w:rsidR="004245E8" w:rsidRPr="001A6B25">
        <w:rPr>
          <w:sz w:val="28"/>
          <w:szCs w:val="28"/>
        </w:rPr>
        <w:t xml:space="preserve"> года проведена пробная качка </w:t>
      </w:r>
      <w:r w:rsidR="00B41876" w:rsidRPr="001A6B25">
        <w:rPr>
          <w:sz w:val="28"/>
          <w:szCs w:val="28"/>
        </w:rPr>
        <w:t xml:space="preserve">меда </w:t>
      </w:r>
      <w:r w:rsidR="004245E8" w:rsidRPr="001A6B25">
        <w:rPr>
          <w:sz w:val="28"/>
          <w:szCs w:val="28"/>
        </w:rPr>
        <w:t>в объеме 75 литров и сбор продукции</w:t>
      </w:r>
      <w:r w:rsidR="000F7103" w:rsidRPr="001A6B25">
        <w:rPr>
          <w:sz w:val="28"/>
          <w:szCs w:val="28"/>
        </w:rPr>
        <w:t xml:space="preserve"> пчеловодства (забрус,</w:t>
      </w:r>
      <w:r w:rsidR="004245E8" w:rsidRPr="001A6B25">
        <w:rPr>
          <w:sz w:val="28"/>
          <w:szCs w:val="28"/>
        </w:rPr>
        <w:t xml:space="preserve"> перга, прополис, воск, соты, маточное молочко</w:t>
      </w:r>
      <w:r w:rsidR="000F7103" w:rsidRPr="001A6B25">
        <w:rPr>
          <w:sz w:val="28"/>
          <w:szCs w:val="28"/>
        </w:rPr>
        <w:t>).</w:t>
      </w:r>
      <w:r w:rsidR="004245E8" w:rsidRPr="001A6B25">
        <w:rPr>
          <w:sz w:val="28"/>
          <w:szCs w:val="28"/>
        </w:rPr>
        <w:t xml:space="preserve"> </w:t>
      </w:r>
      <w:r w:rsidR="00B41876" w:rsidRPr="001A6B25">
        <w:rPr>
          <w:sz w:val="28"/>
          <w:szCs w:val="28"/>
        </w:rPr>
        <w:t xml:space="preserve">В </w:t>
      </w:r>
      <w:r w:rsidR="00E87922" w:rsidRPr="001A6B25">
        <w:rPr>
          <w:sz w:val="28"/>
          <w:szCs w:val="28"/>
        </w:rPr>
        <w:t xml:space="preserve">2024 году </w:t>
      </w:r>
      <w:r w:rsidR="00B41876" w:rsidRPr="001A6B25">
        <w:rPr>
          <w:sz w:val="28"/>
          <w:szCs w:val="28"/>
        </w:rPr>
        <w:t>приобретен</w:t>
      </w:r>
      <w:r w:rsidR="00E87922" w:rsidRPr="001A6B25">
        <w:rPr>
          <w:sz w:val="28"/>
          <w:szCs w:val="28"/>
        </w:rPr>
        <w:t>о</w:t>
      </w:r>
      <w:r w:rsidR="00B41876" w:rsidRPr="001A6B25">
        <w:rPr>
          <w:sz w:val="28"/>
          <w:szCs w:val="28"/>
        </w:rPr>
        <w:t xml:space="preserve"> еще 3 уль</w:t>
      </w:r>
      <w:r w:rsidR="00E87922" w:rsidRPr="001A6B25">
        <w:rPr>
          <w:sz w:val="28"/>
          <w:szCs w:val="28"/>
        </w:rPr>
        <w:t>я, объем качки снизился до 50 литров в связи с неблагоприятными погодными условиями</w:t>
      </w:r>
      <w:r w:rsidR="00B41876" w:rsidRPr="001A6B25">
        <w:rPr>
          <w:sz w:val="28"/>
          <w:szCs w:val="28"/>
        </w:rPr>
        <w:t>.</w:t>
      </w:r>
    </w:p>
    <w:p w:rsidR="007A5CE6" w:rsidRPr="001A6B25" w:rsidRDefault="007A5CE6" w:rsidP="003F0A32">
      <w:pPr>
        <w:ind w:firstLine="709"/>
        <w:jc w:val="both"/>
        <w:rPr>
          <w:sz w:val="28"/>
          <w:szCs w:val="28"/>
        </w:rPr>
      </w:pPr>
      <w:r w:rsidRPr="001A6B25">
        <w:rPr>
          <w:sz w:val="28"/>
          <w:szCs w:val="28"/>
        </w:rPr>
        <w:lastRenderedPageBreak/>
        <w:t>С целью развития агропромышленного комплекса необходимо:</w:t>
      </w:r>
    </w:p>
    <w:p w:rsidR="007A5CE6" w:rsidRPr="001A6B25" w:rsidRDefault="007A5CE6" w:rsidP="003F0A32">
      <w:pPr>
        <w:ind w:firstLine="709"/>
        <w:jc w:val="both"/>
        <w:rPr>
          <w:sz w:val="28"/>
          <w:szCs w:val="28"/>
        </w:rPr>
      </w:pPr>
      <w:r w:rsidRPr="001A6B25">
        <w:rPr>
          <w:sz w:val="28"/>
          <w:szCs w:val="28"/>
        </w:rPr>
        <w:t>- оказывать содействие крестьянским (фермерским) хозяйствам для участия в выставочно-ярмарочных мероприятиях;</w:t>
      </w:r>
    </w:p>
    <w:p w:rsidR="007A5CE6" w:rsidRPr="001A6B25" w:rsidRDefault="007A5CE6" w:rsidP="003F0A32">
      <w:pPr>
        <w:ind w:firstLine="709"/>
        <w:jc w:val="both"/>
        <w:rPr>
          <w:sz w:val="28"/>
          <w:szCs w:val="28"/>
        </w:rPr>
      </w:pPr>
      <w:r w:rsidRPr="001A6B25">
        <w:rPr>
          <w:sz w:val="28"/>
          <w:szCs w:val="28"/>
        </w:rPr>
        <w:t>-осуществлять информационную и материальную помощь начинающим фермерам и семейным животноводческим фермам;</w:t>
      </w:r>
    </w:p>
    <w:p w:rsidR="007A5CE6" w:rsidRPr="001A6B25" w:rsidRDefault="0036297D" w:rsidP="003F0A32">
      <w:pPr>
        <w:ind w:firstLine="709"/>
        <w:jc w:val="both"/>
        <w:rPr>
          <w:sz w:val="28"/>
          <w:szCs w:val="28"/>
        </w:rPr>
      </w:pPr>
      <w:r w:rsidRPr="001A6B25">
        <w:rPr>
          <w:sz w:val="28"/>
          <w:szCs w:val="28"/>
        </w:rPr>
        <w:t>- направлять</w:t>
      </w:r>
      <w:r w:rsidR="007A5CE6" w:rsidRPr="001A6B25">
        <w:rPr>
          <w:sz w:val="28"/>
          <w:szCs w:val="28"/>
        </w:rPr>
        <w:t xml:space="preserve"> усилия на создание условий для развития коопераций и сбытовых сельскохозяйственных кооперативов, обеспечивающих взаимодействие в технологической цепочке: производство - переработка - реализация продукции.</w:t>
      </w:r>
    </w:p>
    <w:p w:rsidR="0032689E" w:rsidRPr="001A6B25" w:rsidRDefault="0032689E" w:rsidP="003F0A32">
      <w:pPr>
        <w:pStyle w:val="ab"/>
        <w:ind w:firstLine="720"/>
        <w:jc w:val="center"/>
        <w:rPr>
          <w:rFonts w:ascii="Times New Roman" w:hAnsi="Times New Roman"/>
          <w:b/>
          <w:sz w:val="28"/>
          <w:szCs w:val="28"/>
        </w:rPr>
      </w:pPr>
    </w:p>
    <w:p w:rsidR="00EB4956" w:rsidRPr="001A6B25" w:rsidRDefault="00EB4956" w:rsidP="003F0A32">
      <w:pPr>
        <w:pStyle w:val="ab"/>
        <w:ind w:firstLine="720"/>
        <w:jc w:val="center"/>
        <w:rPr>
          <w:rFonts w:ascii="Times New Roman" w:hAnsi="Times New Roman"/>
          <w:b/>
          <w:sz w:val="28"/>
          <w:szCs w:val="28"/>
        </w:rPr>
      </w:pPr>
    </w:p>
    <w:p w:rsidR="00A825F4" w:rsidRPr="001A6B25" w:rsidRDefault="00A825F4" w:rsidP="003F0A32">
      <w:pPr>
        <w:pStyle w:val="ab"/>
        <w:ind w:firstLine="720"/>
        <w:jc w:val="center"/>
        <w:rPr>
          <w:rFonts w:ascii="Times New Roman" w:hAnsi="Times New Roman"/>
          <w:b/>
          <w:sz w:val="28"/>
          <w:szCs w:val="28"/>
        </w:rPr>
      </w:pPr>
      <w:r w:rsidRPr="001A6B25">
        <w:rPr>
          <w:rFonts w:ascii="Times New Roman" w:hAnsi="Times New Roman"/>
          <w:b/>
          <w:sz w:val="28"/>
          <w:szCs w:val="28"/>
        </w:rPr>
        <w:t>Предпринимательство</w:t>
      </w:r>
    </w:p>
    <w:p w:rsidR="00A825F4" w:rsidRPr="001A6B25" w:rsidRDefault="00A825F4" w:rsidP="003F0A32">
      <w:pPr>
        <w:pStyle w:val="ab"/>
        <w:ind w:firstLine="720"/>
        <w:jc w:val="center"/>
        <w:rPr>
          <w:rFonts w:ascii="Times New Roman" w:hAnsi="Times New Roman"/>
          <w:b/>
          <w:sz w:val="28"/>
          <w:szCs w:val="28"/>
        </w:rPr>
      </w:pPr>
    </w:p>
    <w:p w:rsidR="002A6097" w:rsidRPr="001A6B25" w:rsidRDefault="00F47C28" w:rsidP="003F0A32">
      <w:pPr>
        <w:ind w:firstLine="708"/>
        <w:contextualSpacing/>
        <w:jc w:val="both"/>
        <w:rPr>
          <w:sz w:val="28"/>
          <w:szCs w:val="28"/>
        </w:rPr>
      </w:pPr>
      <w:r w:rsidRPr="001A6B25">
        <w:rPr>
          <w:sz w:val="28"/>
          <w:szCs w:val="28"/>
        </w:rPr>
        <w:t>В 2024 году на территории Березовского района</w:t>
      </w:r>
      <w:r w:rsidR="002A6097" w:rsidRPr="001A6B25">
        <w:rPr>
          <w:sz w:val="28"/>
          <w:szCs w:val="28"/>
        </w:rPr>
        <w:t>:</w:t>
      </w:r>
    </w:p>
    <w:p w:rsidR="00F47C28" w:rsidRPr="001A6B25" w:rsidRDefault="002A6097" w:rsidP="003F0A32">
      <w:pPr>
        <w:ind w:firstLine="708"/>
        <w:contextualSpacing/>
        <w:jc w:val="both"/>
        <w:rPr>
          <w:sz w:val="28"/>
          <w:szCs w:val="28"/>
        </w:rPr>
      </w:pPr>
      <w:r w:rsidRPr="001A6B25">
        <w:rPr>
          <w:sz w:val="28"/>
          <w:szCs w:val="28"/>
        </w:rPr>
        <w:t>-</w:t>
      </w:r>
      <w:r w:rsidR="00F47C28" w:rsidRPr="001A6B25">
        <w:rPr>
          <w:sz w:val="28"/>
          <w:szCs w:val="28"/>
        </w:rPr>
        <w:t xml:space="preserve"> зарегистрировано 508 субъектов малого и среднего предпринимательства (далее – МСП, </w:t>
      </w:r>
      <w:r w:rsidR="00F47C28" w:rsidRPr="001A6B25">
        <w:rPr>
          <w:color w:val="000000"/>
          <w:sz w:val="28"/>
          <w:szCs w:val="28"/>
        </w:rPr>
        <w:t>субъекты МСП</w:t>
      </w:r>
      <w:r w:rsidR="00F47C28" w:rsidRPr="001A6B25">
        <w:rPr>
          <w:sz w:val="28"/>
          <w:szCs w:val="28"/>
        </w:rPr>
        <w:t>)</w:t>
      </w:r>
      <w:r w:rsidR="00F47C28" w:rsidRPr="001A6B25">
        <w:t xml:space="preserve">, </w:t>
      </w:r>
      <w:r w:rsidR="00F47C28" w:rsidRPr="001A6B25">
        <w:rPr>
          <w:sz w:val="28"/>
          <w:szCs w:val="28"/>
        </w:rPr>
        <w:t xml:space="preserve">в том числе: 88 юридических лиц, 420 </w:t>
      </w:r>
      <w:r w:rsidRPr="001A6B25">
        <w:rPr>
          <w:sz w:val="28"/>
          <w:szCs w:val="28"/>
        </w:rPr>
        <w:t>индивидуальных предпринимателей</w:t>
      </w:r>
      <w:r w:rsidR="005B7819" w:rsidRPr="001A6B25">
        <w:rPr>
          <w:sz w:val="28"/>
          <w:szCs w:val="28"/>
        </w:rPr>
        <w:t xml:space="preserve"> (2023 год – 509 ед.).</w:t>
      </w:r>
      <w:r w:rsidRPr="001A6B25">
        <w:rPr>
          <w:sz w:val="28"/>
          <w:szCs w:val="28"/>
        </w:rPr>
        <w:t xml:space="preserve"> </w:t>
      </w:r>
      <w:r w:rsidR="00B3245A" w:rsidRPr="001A6B25">
        <w:rPr>
          <w:sz w:val="28"/>
          <w:szCs w:val="28"/>
        </w:rPr>
        <w:t>К категории микропредприятий относятся 98,2% субъектов предпринимательства, к категории малых предприятий 1,8%</w:t>
      </w:r>
      <w:r w:rsidR="005B7819" w:rsidRPr="001A6B25">
        <w:rPr>
          <w:sz w:val="28"/>
          <w:szCs w:val="28"/>
        </w:rPr>
        <w:t>;</w:t>
      </w:r>
    </w:p>
    <w:p w:rsidR="002A6097" w:rsidRPr="001A6B25" w:rsidRDefault="005B7819" w:rsidP="003F0A32">
      <w:pPr>
        <w:ind w:firstLine="708"/>
        <w:contextualSpacing/>
        <w:jc w:val="both"/>
        <w:rPr>
          <w:sz w:val="28"/>
          <w:szCs w:val="28"/>
        </w:rPr>
      </w:pPr>
      <w:r w:rsidRPr="001A6B25">
        <w:rPr>
          <w:sz w:val="28"/>
          <w:szCs w:val="28"/>
        </w:rPr>
        <w:t xml:space="preserve">- зафиксировано количество самозанятых граждан 1 448 человек, рост </w:t>
      </w:r>
      <w:r w:rsidR="002A6097" w:rsidRPr="001A6B25">
        <w:rPr>
          <w:sz w:val="28"/>
          <w:szCs w:val="28"/>
        </w:rPr>
        <w:t>в 1,3 раза</w:t>
      </w:r>
      <w:r w:rsidRPr="001A6B25">
        <w:rPr>
          <w:sz w:val="28"/>
          <w:szCs w:val="28"/>
        </w:rPr>
        <w:t xml:space="preserve"> к показателю 2023 года;</w:t>
      </w:r>
    </w:p>
    <w:p w:rsidR="00F47C28" w:rsidRPr="001A6B25" w:rsidRDefault="00F47C28" w:rsidP="003F0A32">
      <w:pPr>
        <w:widowControl w:val="0"/>
        <w:ind w:firstLine="709"/>
        <w:jc w:val="both"/>
        <w:rPr>
          <w:sz w:val="28"/>
          <w:szCs w:val="28"/>
        </w:rPr>
      </w:pPr>
      <w:r w:rsidRPr="001A6B25">
        <w:rPr>
          <w:sz w:val="28"/>
          <w:szCs w:val="28"/>
        </w:rPr>
        <w:t xml:space="preserve">Наибольшая часть субъектов и самозанятых граждан сосредоточена в городских поселениях Березово (43,5% и 39,6%) и Игрим (37,2% и 33,8%). </w:t>
      </w:r>
    </w:p>
    <w:p w:rsidR="00F47C28" w:rsidRPr="001A6B25" w:rsidRDefault="00F47C28" w:rsidP="003F0A32">
      <w:pPr>
        <w:ind w:firstLine="708"/>
        <w:contextualSpacing/>
        <w:jc w:val="both"/>
        <w:rPr>
          <w:sz w:val="28"/>
          <w:szCs w:val="28"/>
        </w:rPr>
      </w:pPr>
    </w:p>
    <w:p w:rsidR="00F47C28" w:rsidRPr="001A6B25" w:rsidRDefault="00F47C28" w:rsidP="003F0A32">
      <w:pPr>
        <w:autoSpaceDE w:val="0"/>
        <w:autoSpaceDN w:val="0"/>
        <w:adjustRightInd w:val="0"/>
        <w:contextualSpacing/>
        <w:jc w:val="center"/>
        <w:rPr>
          <w:rFonts w:eastAsiaTheme="minorHAnsi"/>
          <w:b/>
          <w:sz w:val="28"/>
          <w:szCs w:val="28"/>
          <w:lang w:eastAsia="en-US"/>
        </w:rPr>
      </w:pPr>
      <w:r w:rsidRPr="001A6B25">
        <w:rPr>
          <w:rFonts w:eastAsiaTheme="minorHAnsi"/>
          <w:b/>
          <w:sz w:val="28"/>
          <w:szCs w:val="28"/>
          <w:lang w:eastAsia="en-US"/>
        </w:rPr>
        <w:t xml:space="preserve">Количество субъектов предпринимательства </w:t>
      </w:r>
    </w:p>
    <w:p w:rsidR="00F47C28" w:rsidRPr="001A6B25" w:rsidRDefault="00F47C28" w:rsidP="003F0A32">
      <w:pPr>
        <w:autoSpaceDE w:val="0"/>
        <w:autoSpaceDN w:val="0"/>
        <w:adjustRightInd w:val="0"/>
        <w:contextualSpacing/>
        <w:jc w:val="center"/>
        <w:rPr>
          <w:rFonts w:eastAsiaTheme="minorHAnsi"/>
          <w:b/>
          <w:color w:val="FF0000"/>
          <w:sz w:val="28"/>
          <w:szCs w:val="28"/>
          <w:lang w:eastAsia="en-US"/>
        </w:rPr>
      </w:pPr>
      <w:r w:rsidRPr="001A6B25">
        <w:rPr>
          <w:rFonts w:eastAsiaTheme="minorHAnsi"/>
          <w:b/>
          <w:sz w:val="28"/>
          <w:szCs w:val="28"/>
          <w:lang w:eastAsia="en-US"/>
        </w:rPr>
        <w:t xml:space="preserve">на территории Березовского района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1417"/>
        <w:gridCol w:w="1418"/>
        <w:gridCol w:w="1417"/>
        <w:gridCol w:w="1730"/>
      </w:tblGrid>
      <w:tr w:rsidR="00F47C28" w:rsidRPr="001A6B25" w:rsidTr="00D05339">
        <w:tc>
          <w:tcPr>
            <w:tcW w:w="3828" w:type="dxa"/>
            <w:vMerge w:val="restart"/>
            <w:tcBorders>
              <w:top w:val="single" w:sz="4" w:space="0" w:color="auto"/>
              <w:left w:val="single" w:sz="4" w:space="0" w:color="auto"/>
              <w:right w:val="single" w:sz="4" w:space="0" w:color="auto"/>
            </w:tcBorders>
            <w:hideMark/>
          </w:tcPr>
          <w:p w:rsidR="00F47C28" w:rsidRPr="001A6B25" w:rsidRDefault="00F47C28" w:rsidP="003F0A32">
            <w:pPr>
              <w:autoSpaceDE w:val="0"/>
              <w:autoSpaceDN w:val="0"/>
              <w:adjustRightInd w:val="0"/>
              <w:contextualSpacing/>
              <w:jc w:val="center"/>
              <w:rPr>
                <w:rFonts w:eastAsiaTheme="minorHAnsi"/>
                <w:b/>
                <w:sz w:val="24"/>
                <w:szCs w:val="24"/>
                <w:lang w:eastAsia="en-US"/>
              </w:rPr>
            </w:pPr>
          </w:p>
          <w:p w:rsidR="00F47C28" w:rsidRPr="001A6B25" w:rsidRDefault="00F47C28" w:rsidP="003F0A32">
            <w:pPr>
              <w:autoSpaceDE w:val="0"/>
              <w:autoSpaceDN w:val="0"/>
              <w:adjustRightInd w:val="0"/>
              <w:contextualSpacing/>
              <w:jc w:val="center"/>
              <w:rPr>
                <w:rFonts w:eastAsiaTheme="minorHAnsi"/>
                <w:b/>
                <w:sz w:val="24"/>
                <w:szCs w:val="24"/>
                <w:lang w:eastAsia="en-US"/>
              </w:rPr>
            </w:pPr>
            <w:r w:rsidRPr="001A6B25">
              <w:rPr>
                <w:rFonts w:eastAsiaTheme="minorHAnsi"/>
                <w:b/>
                <w:sz w:val="24"/>
                <w:szCs w:val="24"/>
                <w:lang w:eastAsia="en-US"/>
              </w:rPr>
              <w:t>Наименование поселения</w:t>
            </w:r>
          </w:p>
        </w:tc>
        <w:tc>
          <w:tcPr>
            <w:tcW w:w="2835" w:type="dxa"/>
            <w:gridSpan w:val="2"/>
            <w:tcBorders>
              <w:top w:val="single" w:sz="4" w:space="0" w:color="auto"/>
              <w:left w:val="single" w:sz="4" w:space="0" w:color="auto"/>
              <w:bottom w:val="single" w:sz="4" w:space="0" w:color="auto"/>
              <w:right w:val="single" w:sz="4" w:space="0" w:color="auto"/>
            </w:tcBorders>
            <w:hideMark/>
          </w:tcPr>
          <w:p w:rsidR="00F47C28" w:rsidRPr="001A6B25" w:rsidRDefault="00F47C28" w:rsidP="003F0A32">
            <w:pPr>
              <w:autoSpaceDE w:val="0"/>
              <w:autoSpaceDN w:val="0"/>
              <w:adjustRightInd w:val="0"/>
              <w:ind w:hanging="108"/>
              <w:contextualSpacing/>
              <w:jc w:val="center"/>
              <w:rPr>
                <w:rFonts w:eastAsiaTheme="minorHAnsi"/>
                <w:b/>
                <w:sz w:val="24"/>
                <w:szCs w:val="24"/>
                <w:lang w:eastAsia="en-US"/>
              </w:rPr>
            </w:pPr>
            <w:r w:rsidRPr="001A6B25">
              <w:rPr>
                <w:rFonts w:eastAsiaTheme="minorHAnsi"/>
                <w:b/>
                <w:sz w:val="24"/>
                <w:szCs w:val="24"/>
                <w:lang w:eastAsia="en-US"/>
              </w:rPr>
              <w:t xml:space="preserve"> Количество субъектов МСП, ед.</w:t>
            </w:r>
          </w:p>
        </w:tc>
        <w:tc>
          <w:tcPr>
            <w:tcW w:w="3147" w:type="dxa"/>
            <w:gridSpan w:val="2"/>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ind w:hanging="108"/>
              <w:contextualSpacing/>
              <w:jc w:val="center"/>
              <w:rPr>
                <w:rFonts w:eastAsiaTheme="minorHAnsi"/>
                <w:b/>
                <w:color w:val="FF0000"/>
                <w:sz w:val="24"/>
                <w:szCs w:val="24"/>
                <w:lang w:eastAsia="en-US"/>
              </w:rPr>
            </w:pPr>
            <w:r w:rsidRPr="001A6B25">
              <w:rPr>
                <w:rFonts w:eastAsiaTheme="minorHAnsi"/>
                <w:b/>
                <w:sz w:val="24"/>
                <w:szCs w:val="24"/>
                <w:lang w:eastAsia="en-US"/>
              </w:rPr>
              <w:t>Количество самозанятых граждан, ед.</w:t>
            </w:r>
          </w:p>
        </w:tc>
      </w:tr>
      <w:tr w:rsidR="00F47C28" w:rsidRPr="001A6B25" w:rsidTr="00D05339">
        <w:tc>
          <w:tcPr>
            <w:tcW w:w="3828" w:type="dxa"/>
            <w:vMerge/>
            <w:tcBorders>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rPr>
                <w:rFonts w:eastAsiaTheme="minorHAnsi"/>
                <w:b/>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ind w:hanging="108"/>
              <w:contextualSpacing/>
              <w:jc w:val="center"/>
              <w:rPr>
                <w:rFonts w:eastAsiaTheme="minorHAnsi"/>
                <w:b/>
                <w:sz w:val="24"/>
                <w:szCs w:val="24"/>
                <w:lang w:eastAsia="en-US"/>
              </w:rPr>
            </w:pPr>
            <w:r w:rsidRPr="001A6B25">
              <w:rPr>
                <w:rFonts w:eastAsiaTheme="minorHAnsi"/>
                <w:b/>
                <w:sz w:val="24"/>
                <w:szCs w:val="24"/>
                <w:lang w:eastAsia="en-US"/>
              </w:rPr>
              <w:t>2023 год</w:t>
            </w:r>
          </w:p>
        </w:tc>
        <w:tc>
          <w:tcPr>
            <w:tcW w:w="1418"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ind w:hanging="108"/>
              <w:contextualSpacing/>
              <w:jc w:val="center"/>
              <w:rPr>
                <w:rFonts w:eastAsiaTheme="minorHAnsi"/>
                <w:b/>
                <w:sz w:val="24"/>
                <w:szCs w:val="24"/>
                <w:lang w:eastAsia="en-US"/>
              </w:rPr>
            </w:pPr>
            <w:r w:rsidRPr="001A6B25">
              <w:rPr>
                <w:rFonts w:eastAsiaTheme="minorHAnsi"/>
                <w:b/>
                <w:sz w:val="24"/>
                <w:szCs w:val="24"/>
                <w:lang w:eastAsia="en-US"/>
              </w:rPr>
              <w:t>2024 года</w:t>
            </w:r>
          </w:p>
        </w:tc>
        <w:tc>
          <w:tcPr>
            <w:tcW w:w="1417"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ind w:hanging="108"/>
              <w:contextualSpacing/>
              <w:jc w:val="center"/>
              <w:rPr>
                <w:rFonts w:eastAsiaTheme="minorHAnsi"/>
                <w:b/>
                <w:color w:val="FF0000"/>
                <w:sz w:val="24"/>
                <w:szCs w:val="24"/>
                <w:lang w:eastAsia="en-US"/>
              </w:rPr>
            </w:pPr>
            <w:r w:rsidRPr="001A6B25">
              <w:rPr>
                <w:rFonts w:eastAsiaTheme="minorHAnsi"/>
                <w:b/>
                <w:sz w:val="24"/>
                <w:szCs w:val="24"/>
                <w:lang w:eastAsia="en-US"/>
              </w:rPr>
              <w:t>2023 год</w:t>
            </w:r>
          </w:p>
        </w:tc>
        <w:tc>
          <w:tcPr>
            <w:tcW w:w="1730"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ind w:hanging="108"/>
              <w:contextualSpacing/>
              <w:jc w:val="center"/>
              <w:rPr>
                <w:rFonts w:eastAsiaTheme="minorHAnsi"/>
                <w:b/>
                <w:color w:val="FF0000"/>
                <w:sz w:val="24"/>
                <w:szCs w:val="24"/>
                <w:lang w:eastAsia="en-US"/>
              </w:rPr>
            </w:pPr>
            <w:r w:rsidRPr="001A6B25">
              <w:rPr>
                <w:rFonts w:eastAsiaTheme="minorHAnsi"/>
                <w:b/>
                <w:sz w:val="24"/>
                <w:szCs w:val="24"/>
                <w:lang w:eastAsia="en-US"/>
              </w:rPr>
              <w:t>2024 год</w:t>
            </w:r>
          </w:p>
        </w:tc>
      </w:tr>
      <w:tr w:rsidR="00F47C28" w:rsidRPr="001A6B25" w:rsidTr="00D05339">
        <w:trPr>
          <w:trHeight w:val="70"/>
        </w:trPr>
        <w:tc>
          <w:tcPr>
            <w:tcW w:w="3828" w:type="dxa"/>
            <w:tcBorders>
              <w:top w:val="single" w:sz="4" w:space="0" w:color="auto"/>
              <w:left w:val="single" w:sz="4" w:space="0" w:color="auto"/>
              <w:bottom w:val="single" w:sz="4" w:space="0" w:color="auto"/>
              <w:right w:val="single" w:sz="4" w:space="0" w:color="auto"/>
            </w:tcBorders>
            <w:hideMark/>
          </w:tcPr>
          <w:p w:rsidR="00F47C28" w:rsidRPr="001A6B25" w:rsidRDefault="00F47C28" w:rsidP="003F0A32">
            <w:pPr>
              <w:autoSpaceDE w:val="0"/>
              <w:autoSpaceDN w:val="0"/>
              <w:adjustRightInd w:val="0"/>
              <w:contextualSpacing/>
              <w:rPr>
                <w:rFonts w:eastAsiaTheme="minorHAnsi"/>
                <w:sz w:val="24"/>
                <w:szCs w:val="24"/>
                <w:lang w:eastAsia="en-US"/>
              </w:rPr>
            </w:pPr>
            <w:r w:rsidRPr="001A6B25">
              <w:rPr>
                <w:rFonts w:eastAsiaTheme="minorHAnsi"/>
                <w:sz w:val="24"/>
                <w:szCs w:val="24"/>
                <w:lang w:eastAsia="en-US"/>
              </w:rPr>
              <w:t>Городское поселение Березово</w:t>
            </w:r>
          </w:p>
        </w:tc>
        <w:tc>
          <w:tcPr>
            <w:tcW w:w="1417"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218</w:t>
            </w:r>
          </w:p>
        </w:tc>
        <w:tc>
          <w:tcPr>
            <w:tcW w:w="1418"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221</w:t>
            </w:r>
          </w:p>
        </w:tc>
        <w:tc>
          <w:tcPr>
            <w:tcW w:w="1417"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456</w:t>
            </w:r>
          </w:p>
        </w:tc>
        <w:tc>
          <w:tcPr>
            <w:tcW w:w="1730"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573</w:t>
            </w:r>
          </w:p>
        </w:tc>
      </w:tr>
      <w:tr w:rsidR="00F47C28" w:rsidRPr="001A6B25" w:rsidTr="00D05339">
        <w:tc>
          <w:tcPr>
            <w:tcW w:w="3828" w:type="dxa"/>
            <w:tcBorders>
              <w:top w:val="single" w:sz="4" w:space="0" w:color="auto"/>
              <w:left w:val="single" w:sz="4" w:space="0" w:color="auto"/>
              <w:bottom w:val="single" w:sz="4" w:space="0" w:color="auto"/>
              <w:right w:val="single" w:sz="4" w:space="0" w:color="auto"/>
            </w:tcBorders>
            <w:hideMark/>
          </w:tcPr>
          <w:p w:rsidR="00F47C28" w:rsidRPr="001A6B25" w:rsidRDefault="00F47C28" w:rsidP="003F0A32">
            <w:pPr>
              <w:autoSpaceDE w:val="0"/>
              <w:autoSpaceDN w:val="0"/>
              <w:adjustRightInd w:val="0"/>
              <w:contextualSpacing/>
              <w:rPr>
                <w:rFonts w:eastAsiaTheme="minorHAnsi"/>
                <w:sz w:val="24"/>
                <w:szCs w:val="24"/>
                <w:lang w:eastAsia="en-US"/>
              </w:rPr>
            </w:pPr>
            <w:r w:rsidRPr="001A6B25">
              <w:rPr>
                <w:rFonts w:eastAsiaTheme="minorHAnsi"/>
                <w:sz w:val="24"/>
                <w:szCs w:val="24"/>
                <w:lang w:eastAsia="en-US"/>
              </w:rPr>
              <w:t>Городское поселение Игрим</w:t>
            </w:r>
          </w:p>
        </w:tc>
        <w:tc>
          <w:tcPr>
            <w:tcW w:w="1417"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193</w:t>
            </w:r>
          </w:p>
        </w:tc>
        <w:tc>
          <w:tcPr>
            <w:tcW w:w="1418"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189</w:t>
            </w:r>
          </w:p>
        </w:tc>
        <w:tc>
          <w:tcPr>
            <w:tcW w:w="1417"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352</w:t>
            </w:r>
          </w:p>
        </w:tc>
        <w:tc>
          <w:tcPr>
            <w:tcW w:w="1730"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490</w:t>
            </w:r>
          </w:p>
        </w:tc>
      </w:tr>
      <w:tr w:rsidR="00F47C28" w:rsidRPr="001A6B25" w:rsidTr="00D05339">
        <w:tc>
          <w:tcPr>
            <w:tcW w:w="3828" w:type="dxa"/>
            <w:tcBorders>
              <w:top w:val="single" w:sz="4" w:space="0" w:color="auto"/>
              <w:left w:val="single" w:sz="4" w:space="0" w:color="auto"/>
              <w:bottom w:val="single" w:sz="4" w:space="0" w:color="auto"/>
              <w:right w:val="single" w:sz="4" w:space="0" w:color="auto"/>
            </w:tcBorders>
            <w:hideMark/>
          </w:tcPr>
          <w:p w:rsidR="00F47C28" w:rsidRPr="001A6B25" w:rsidRDefault="00F47C28" w:rsidP="003F0A32">
            <w:pPr>
              <w:autoSpaceDE w:val="0"/>
              <w:autoSpaceDN w:val="0"/>
              <w:adjustRightInd w:val="0"/>
              <w:contextualSpacing/>
              <w:rPr>
                <w:rFonts w:eastAsiaTheme="minorHAnsi"/>
                <w:sz w:val="24"/>
                <w:szCs w:val="24"/>
                <w:lang w:eastAsia="en-US"/>
              </w:rPr>
            </w:pPr>
            <w:r w:rsidRPr="001A6B25">
              <w:rPr>
                <w:rFonts w:eastAsiaTheme="minorHAnsi"/>
                <w:sz w:val="24"/>
                <w:szCs w:val="24"/>
                <w:lang w:eastAsia="en-US"/>
              </w:rPr>
              <w:t>Сельское поселение Приполярный</w:t>
            </w:r>
          </w:p>
        </w:tc>
        <w:tc>
          <w:tcPr>
            <w:tcW w:w="1417"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12</w:t>
            </w:r>
          </w:p>
        </w:tc>
        <w:tc>
          <w:tcPr>
            <w:tcW w:w="1418"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11</w:t>
            </w:r>
          </w:p>
        </w:tc>
        <w:tc>
          <w:tcPr>
            <w:tcW w:w="1417"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52</w:t>
            </w:r>
          </w:p>
        </w:tc>
        <w:tc>
          <w:tcPr>
            <w:tcW w:w="1730"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66</w:t>
            </w:r>
          </w:p>
        </w:tc>
      </w:tr>
      <w:tr w:rsidR="00F47C28" w:rsidRPr="001A6B25" w:rsidTr="00D05339">
        <w:tc>
          <w:tcPr>
            <w:tcW w:w="3828" w:type="dxa"/>
            <w:tcBorders>
              <w:top w:val="single" w:sz="4" w:space="0" w:color="auto"/>
              <w:left w:val="single" w:sz="4" w:space="0" w:color="auto"/>
              <w:bottom w:val="single" w:sz="4" w:space="0" w:color="auto"/>
              <w:right w:val="single" w:sz="4" w:space="0" w:color="auto"/>
            </w:tcBorders>
            <w:hideMark/>
          </w:tcPr>
          <w:p w:rsidR="00F47C28" w:rsidRPr="001A6B25" w:rsidRDefault="00F47C28" w:rsidP="003F0A32">
            <w:pPr>
              <w:autoSpaceDE w:val="0"/>
              <w:autoSpaceDN w:val="0"/>
              <w:adjustRightInd w:val="0"/>
              <w:contextualSpacing/>
              <w:rPr>
                <w:rFonts w:eastAsiaTheme="minorHAnsi"/>
                <w:sz w:val="24"/>
                <w:szCs w:val="24"/>
                <w:lang w:eastAsia="en-US"/>
              </w:rPr>
            </w:pPr>
            <w:r w:rsidRPr="001A6B25">
              <w:rPr>
                <w:rFonts w:eastAsiaTheme="minorHAnsi"/>
                <w:sz w:val="24"/>
                <w:szCs w:val="24"/>
                <w:lang w:eastAsia="en-US"/>
              </w:rPr>
              <w:t>Сельское поселение Светлый</w:t>
            </w:r>
          </w:p>
        </w:tc>
        <w:tc>
          <w:tcPr>
            <w:tcW w:w="1417"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27</w:t>
            </w:r>
          </w:p>
        </w:tc>
        <w:tc>
          <w:tcPr>
            <w:tcW w:w="1418"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27</w:t>
            </w:r>
          </w:p>
        </w:tc>
        <w:tc>
          <w:tcPr>
            <w:tcW w:w="1417"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70</w:t>
            </w:r>
          </w:p>
        </w:tc>
        <w:tc>
          <w:tcPr>
            <w:tcW w:w="1730"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94</w:t>
            </w:r>
          </w:p>
        </w:tc>
      </w:tr>
      <w:tr w:rsidR="00F47C28" w:rsidRPr="001A6B25" w:rsidTr="00D05339">
        <w:tc>
          <w:tcPr>
            <w:tcW w:w="3828" w:type="dxa"/>
            <w:tcBorders>
              <w:top w:val="single" w:sz="4" w:space="0" w:color="auto"/>
              <w:left w:val="single" w:sz="4" w:space="0" w:color="auto"/>
              <w:bottom w:val="single" w:sz="4" w:space="0" w:color="auto"/>
              <w:right w:val="single" w:sz="4" w:space="0" w:color="auto"/>
            </w:tcBorders>
            <w:hideMark/>
          </w:tcPr>
          <w:p w:rsidR="00F47C28" w:rsidRPr="001A6B25" w:rsidRDefault="00F47C28" w:rsidP="003F0A32">
            <w:pPr>
              <w:autoSpaceDE w:val="0"/>
              <w:autoSpaceDN w:val="0"/>
              <w:adjustRightInd w:val="0"/>
              <w:contextualSpacing/>
              <w:rPr>
                <w:rFonts w:eastAsiaTheme="minorHAnsi"/>
                <w:sz w:val="24"/>
                <w:szCs w:val="24"/>
                <w:lang w:eastAsia="en-US"/>
              </w:rPr>
            </w:pPr>
            <w:r w:rsidRPr="001A6B25">
              <w:rPr>
                <w:rFonts w:eastAsiaTheme="minorHAnsi"/>
                <w:sz w:val="24"/>
                <w:szCs w:val="24"/>
                <w:lang w:eastAsia="en-US"/>
              </w:rPr>
              <w:t>Сельское поселение Хулимсунт</w:t>
            </w:r>
          </w:p>
        </w:tc>
        <w:tc>
          <w:tcPr>
            <w:tcW w:w="1417"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18</w:t>
            </w:r>
          </w:p>
        </w:tc>
        <w:tc>
          <w:tcPr>
            <w:tcW w:w="1418"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18</w:t>
            </w:r>
          </w:p>
        </w:tc>
        <w:tc>
          <w:tcPr>
            <w:tcW w:w="1417"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65</w:t>
            </w:r>
          </w:p>
        </w:tc>
        <w:tc>
          <w:tcPr>
            <w:tcW w:w="1730"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83</w:t>
            </w:r>
          </w:p>
        </w:tc>
      </w:tr>
      <w:tr w:rsidR="00F47C28" w:rsidRPr="001A6B25" w:rsidTr="00D05339">
        <w:tc>
          <w:tcPr>
            <w:tcW w:w="3828" w:type="dxa"/>
            <w:tcBorders>
              <w:top w:val="single" w:sz="4" w:space="0" w:color="auto"/>
              <w:left w:val="single" w:sz="4" w:space="0" w:color="auto"/>
              <w:bottom w:val="single" w:sz="4" w:space="0" w:color="auto"/>
              <w:right w:val="single" w:sz="4" w:space="0" w:color="auto"/>
            </w:tcBorders>
            <w:hideMark/>
          </w:tcPr>
          <w:p w:rsidR="00F47C28" w:rsidRPr="001A6B25" w:rsidRDefault="00F47C28" w:rsidP="003F0A32">
            <w:pPr>
              <w:autoSpaceDE w:val="0"/>
              <w:autoSpaceDN w:val="0"/>
              <w:adjustRightInd w:val="0"/>
              <w:contextualSpacing/>
              <w:rPr>
                <w:rFonts w:eastAsiaTheme="minorHAnsi"/>
                <w:sz w:val="24"/>
                <w:szCs w:val="24"/>
                <w:lang w:eastAsia="en-US"/>
              </w:rPr>
            </w:pPr>
            <w:r w:rsidRPr="001A6B25">
              <w:rPr>
                <w:rFonts w:eastAsiaTheme="minorHAnsi"/>
                <w:sz w:val="24"/>
                <w:szCs w:val="24"/>
                <w:lang w:eastAsia="en-US"/>
              </w:rPr>
              <w:t>Сельское поселение Саранпауль</w:t>
            </w:r>
          </w:p>
        </w:tc>
        <w:tc>
          <w:tcPr>
            <w:tcW w:w="1417"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41</w:t>
            </w:r>
          </w:p>
        </w:tc>
        <w:tc>
          <w:tcPr>
            <w:tcW w:w="1418"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42</w:t>
            </w:r>
          </w:p>
        </w:tc>
        <w:tc>
          <w:tcPr>
            <w:tcW w:w="1417"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106</w:t>
            </w:r>
          </w:p>
        </w:tc>
        <w:tc>
          <w:tcPr>
            <w:tcW w:w="1730"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sz w:val="24"/>
                <w:szCs w:val="24"/>
                <w:lang w:eastAsia="en-US"/>
              </w:rPr>
            </w:pPr>
            <w:r w:rsidRPr="001A6B25">
              <w:rPr>
                <w:rFonts w:eastAsiaTheme="minorHAnsi"/>
                <w:sz w:val="24"/>
                <w:szCs w:val="24"/>
                <w:lang w:eastAsia="en-US"/>
              </w:rPr>
              <w:t>142</w:t>
            </w:r>
          </w:p>
        </w:tc>
      </w:tr>
      <w:tr w:rsidR="00F47C28" w:rsidRPr="001A6B25" w:rsidTr="00D05339">
        <w:tc>
          <w:tcPr>
            <w:tcW w:w="3828" w:type="dxa"/>
            <w:tcBorders>
              <w:top w:val="single" w:sz="4" w:space="0" w:color="auto"/>
              <w:left w:val="single" w:sz="4" w:space="0" w:color="auto"/>
              <w:bottom w:val="single" w:sz="4" w:space="0" w:color="auto"/>
              <w:right w:val="single" w:sz="4" w:space="0" w:color="auto"/>
            </w:tcBorders>
            <w:hideMark/>
          </w:tcPr>
          <w:p w:rsidR="00F47C28" w:rsidRPr="001A6B25" w:rsidRDefault="00F47C28" w:rsidP="003F0A32">
            <w:pPr>
              <w:autoSpaceDE w:val="0"/>
              <w:autoSpaceDN w:val="0"/>
              <w:adjustRightInd w:val="0"/>
              <w:contextualSpacing/>
              <w:rPr>
                <w:rFonts w:eastAsiaTheme="minorHAnsi"/>
                <w:b/>
                <w:sz w:val="24"/>
                <w:szCs w:val="24"/>
                <w:lang w:eastAsia="en-US"/>
              </w:rPr>
            </w:pPr>
            <w:r w:rsidRPr="001A6B25">
              <w:rPr>
                <w:rFonts w:eastAsiaTheme="minorHAnsi"/>
                <w:b/>
                <w:sz w:val="24"/>
                <w:szCs w:val="24"/>
                <w:lang w:eastAsia="en-US"/>
              </w:rPr>
              <w:t>Итого:</w:t>
            </w:r>
          </w:p>
        </w:tc>
        <w:tc>
          <w:tcPr>
            <w:tcW w:w="1417"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b/>
                <w:sz w:val="24"/>
                <w:szCs w:val="24"/>
                <w:lang w:eastAsia="en-US"/>
              </w:rPr>
            </w:pPr>
            <w:r w:rsidRPr="001A6B25">
              <w:rPr>
                <w:rFonts w:eastAsiaTheme="minorHAnsi"/>
                <w:b/>
                <w:sz w:val="24"/>
                <w:szCs w:val="24"/>
                <w:lang w:eastAsia="en-US"/>
              </w:rPr>
              <w:t>509</w:t>
            </w:r>
          </w:p>
        </w:tc>
        <w:tc>
          <w:tcPr>
            <w:tcW w:w="1418"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b/>
                <w:sz w:val="24"/>
                <w:szCs w:val="24"/>
                <w:lang w:eastAsia="en-US"/>
              </w:rPr>
            </w:pPr>
            <w:r w:rsidRPr="001A6B25">
              <w:rPr>
                <w:rFonts w:eastAsiaTheme="minorHAnsi"/>
                <w:b/>
                <w:sz w:val="24"/>
                <w:szCs w:val="24"/>
                <w:lang w:eastAsia="en-US"/>
              </w:rPr>
              <w:t>508</w:t>
            </w:r>
          </w:p>
        </w:tc>
        <w:tc>
          <w:tcPr>
            <w:tcW w:w="1417"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b/>
                <w:sz w:val="24"/>
                <w:szCs w:val="24"/>
                <w:lang w:eastAsia="en-US"/>
              </w:rPr>
            </w:pPr>
            <w:r w:rsidRPr="001A6B25">
              <w:rPr>
                <w:rFonts w:eastAsiaTheme="minorHAnsi"/>
                <w:b/>
                <w:sz w:val="24"/>
                <w:szCs w:val="24"/>
                <w:lang w:eastAsia="en-US"/>
              </w:rPr>
              <w:t>1 101</w:t>
            </w:r>
          </w:p>
        </w:tc>
        <w:tc>
          <w:tcPr>
            <w:tcW w:w="1730" w:type="dxa"/>
            <w:tcBorders>
              <w:top w:val="single" w:sz="4" w:space="0" w:color="auto"/>
              <w:left w:val="single" w:sz="4" w:space="0" w:color="auto"/>
              <w:bottom w:val="single" w:sz="4" w:space="0" w:color="auto"/>
              <w:right w:val="single" w:sz="4" w:space="0" w:color="auto"/>
            </w:tcBorders>
          </w:tcPr>
          <w:p w:rsidR="00F47C28" w:rsidRPr="001A6B25" w:rsidRDefault="00F47C28" w:rsidP="003F0A32">
            <w:pPr>
              <w:autoSpaceDE w:val="0"/>
              <w:autoSpaceDN w:val="0"/>
              <w:adjustRightInd w:val="0"/>
              <w:contextualSpacing/>
              <w:jc w:val="center"/>
              <w:rPr>
                <w:rFonts w:eastAsiaTheme="minorHAnsi"/>
                <w:b/>
                <w:sz w:val="24"/>
                <w:szCs w:val="24"/>
                <w:lang w:eastAsia="en-US"/>
              </w:rPr>
            </w:pPr>
            <w:r w:rsidRPr="001A6B25">
              <w:rPr>
                <w:rFonts w:eastAsiaTheme="minorHAnsi"/>
                <w:b/>
                <w:sz w:val="24"/>
                <w:szCs w:val="24"/>
                <w:lang w:eastAsia="en-US"/>
              </w:rPr>
              <w:t>1 448</w:t>
            </w:r>
          </w:p>
        </w:tc>
      </w:tr>
    </w:tbl>
    <w:p w:rsidR="00F47C28" w:rsidRPr="001A6B25" w:rsidRDefault="00F47C28" w:rsidP="003F0A32">
      <w:pPr>
        <w:contextualSpacing/>
        <w:jc w:val="both"/>
        <w:rPr>
          <w:color w:val="FF0000"/>
          <w:sz w:val="28"/>
          <w:szCs w:val="28"/>
        </w:rPr>
      </w:pPr>
    </w:p>
    <w:p w:rsidR="00B3245A" w:rsidRPr="001A6B25" w:rsidRDefault="00F47C28" w:rsidP="003F0A32">
      <w:pPr>
        <w:ind w:firstLine="709"/>
        <w:contextualSpacing/>
        <w:jc w:val="both"/>
        <w:rPr>
          <w:sz w:val="28"/>
          <w:szCs w:val="28"/>
        </w:rPr>
      </w:pPr>
      <w:r w:rsidRPr="001A6B25">
        <w:rPr>
          <w:sz w:val="28"/>
          <w:szCs w:val="28"/>
          <w:shd w:val="clear" w:color="auto" w:fill="FFFFFF"/>
        </w:rPr>
        <w:t>На протяжении многих лет структура бизнеса остается неизменной. Лидером является сфера торговли – процент занятости составляет 41,7%, на втором месте находится сфера транспорта – 15,0%,</w:t>
      </w:r>
      <w:r w:rsidRPr="001A6B25">
        <w:rPr>
          <w:color w:val="FF0000"/>
          <w:sz w:val="28"/>
          <w:szCs w:val="28"/>
          <w:shd w:val="clear" w:color="auto" w:fill="FFFFFF"/>
        </w:rPr>
        <w:t xml:space="preserve"> </w:t>
      </w:r>
      <w:r w:rsidRPr="001A6B25">
        <w:rPr>
          <w:sz w:val="28"/>
          <w:szCs w:val="28"/>
          <w:shd w:val="clear" w:color="auto" w:fill="FFFFFF"/>
        </w:rPr>
        <w:t xml:space="preserve">третье место занимает сфера строительства (в том числе ремонтные работы) – 6,1%, </w:t>
      </w:r>
      <w:r w:rsidRPr="001A6B25">
        <w:rPr>
          <w:sz w:val="28"/>
          <w:szCs w:val="28"/>
        </w:rPr>
        <w:t xml:space="preserve">сфера общественного питания </w:t>
      </w:r>
      <w:r w:rsidRPr="001A6B25">
        <w:rPr>
          <w:sz w:val="28"/>
          <w:szCs w:val="28"/>
          <w:shd w:val="clear" w:color="auto" w:fill="FFFFFF"/>
        </w:rPr>
        <w:t xml:space="preserve">– </w:t>
      </w:r>
      <w:r w:rsidRPr="001A6B25">
        <w:rPr>
          <w:sz w:val="28"/>
          <w:szCs w:val="28"/>
        </w:rPr>
        <w:t xml:space="preserve">4,5%; предоставление прочих персональных услуг </w:t>
      </w:r>
      <w:r w:rsidR="00D05339" w:rsidRPr="001A6B25">
        <w:rPr>
          <w:sz w:val="28"/>
          <w:szCs w:val="28"/>
        </w:rPr>
        <w:t xml:space="preserve">– </w:t>
      </w:r>
      <w:r w:rsidRPr="001A6B25">
        <w:rPr>
          <w:sz w:val="28"/>
          <w:szCs w:val="28"/>
        </w:rPr>
        <w:t xml:space="preserve">3,9%. </w:t>
      </w:r>
    </w:p>
    <w:p w:rsidR="004A064C" w:rsidRPr="001A6B25" w:rsidRDefault="00B3245A" w:rsidP="003F0A32">
      <w:pPr>
        <w:ind w:firstLine="709"/>
        <w:contextualSpacing/>
        <w:jc w:val="both"/>
        <w:rPr>
          <w:sz w:val="28"/>
          <w:szCs w:val="28"/>
        </w:rPr>
      </w:pPr>
      <w:r w:rsidRPr="001A6B25">
        <w:rPr>
          <w:sz w:val="28"/>
          <w:szCs w:val="28"/>
        </w:rPr>
        <w:t>Кроме этого, субъекты</w:t>
      </w:r>
      <w:r w:rsidR="00F47C28" w:rsidRPr="001A6B25">
        <w:rPr>
          <w:sz w:val="28"/>
          <w:szCs w:val="28"/>
        </w:rPr>
        <w:t xml:space="preserve"> осуществляют деятельность по предоставлению гостиничных услуг, услуги в сфере туризма, деятельность по обслуживанию зданий и территорий (в том числе уборка помещений), деятельность в области спорта, отдыха и развлечений, ветеринарная деятельность, ремонту обуви, услуги в области образования и здравоохранения, деятельность в сфере радиовещания, сбор и </w:t>
      </w:r>
      <w:r w:rsidR="00F47C28" w:rsidRPr="001A6B25">
        <w:rPr>
          <w:sz w:val="28"/>
          <w:szCs w:val="28"/>
        </w:rPr>
        <w:lastRenderedPageBreak/>
        <w:t>обработка сточных вод, услуги по обслуживанию компьютерного оборудования и прочие.</w:t>
      </w:r>
    </w:p>
    <w:p w:rsidR="00F47C28" w:rsidRPr="001A6B25" w:rsidRDefault="00F47C28" w:rsidP="003F0A32">
      <w:pPr>
        <w:widowControl w:val="0"/>
        <w:ind w:firstLine="709"/>
        <w:jc w:val="both"/>
        <w:rPr>
          <w:sz w:val="28"/>
          <w:szCs w:val="28"/>
        </w:rPr>
      </w:pPr>
      <w:r w:rsidRPr="001A6B25">
        <w:rPr>
          <w:sz w:val="28"/>
          <w:szCs w:val="28"/>
        </w:rPr>
        <w:t>Приоритетными видами деятельности у самозанятых граждан являются парикмахерские и косметологические услуги, услуги по перевозке пассажиров, услуги по дополнительному образованию детей (репетиторство), изготовление кондитерских изделий, сдача имущества в аренду.</w:t>
      </w:r>
    </w:p>
    <w:p w:rsidR="004A20C7" w:rsidRPr="001A6B25" w:rsidRDefault="004A20C7" w:rsidP="004A20C7">
      <w:pPr>
        <w:tabs>
          <w:tab w:val="left" w:pos="540"/>
          <w:tab w:val="left" w:pos="709"/>
        </w:tabs>
        <w:ind w:firstLine="709"/>
        <w:contextualSpacing/>
        <w:jc w:val="both"/>
        <w:rPr>
          <w:color w:val="000000"/>
          <w:sz w:val="28"/>
          <w:szCs w:val="28"/>
        </w:rPr>
      </w:pPr>
      <w:r w:rsidRPr="001A6B25">
        <w:rPr>
          <w:color w:val="000000"/>
          <w:sz w:val="28"/>
          <w:szCs w:val="28"/>
          <w:lang w:eastAsia="en-US"/>
        </w:rPr>
        <w:t xml:space="preserve">Региональными и муниципальными мерами поддержки в отчетном году воспользовались </w:t>
      </w:r>
      <w:r w:rsidRPr="001A6B25">
        <w:rPr>
          <w:rFonts w:eastAsia="Arial Unicode MS"/>
          <w:color w:val="000000"/>
          <w:sz w:val="28"/>
          <w:szCs w:val="28"/>
        </w:rPr>
        <w:t xml:space="preserve">23 предпринимателя </w:t>
      </w:r>
      <w:r w:rsidRPr="001A6B25">
        <w:rPr>
          <w:color w:val="000000"/>
          <w:sz w:val="28"/>
          <w:szCs w:val="28"/>
          <w:lang w:eastAsia="en-US"/>
        </w:rPr>
        <w:t>района в объеме 8,1 млн. рублей.</w:t>
      </w:r>
    </w:p>
    <w:p w:rsidR="00F47C28" w:rsidRPr="001A6B25" w:rsidRDefault="00F47C28" w:rsidP="003F0A32">
      <w:pPr>
        <w:ind w:firstLine="709"/>
        <w:contextualSpacing/>
        <w:jc w:val="both"/>
        <w:rPr>
          <w:sz w:val="28"/>
          <w:szCs w:val="28"/>
          <w:shd w:val="clear" w:color="auto" w:fill="FFFFFF"/>
        </w:rPr>
      </w:pPr>
      <w:r w:rsidRPr="001A6B25">
        <w:rPr>
          <w:sz w:val="28"/>
          <w:szCs w:val="28"/>
          <w:shd w:val="clear" w:color="auto" w:fill="FFFFFF"/>
        </w:rPr>
        <w:t>Особое внимание уделяется МСП, осуществляющим деятельность в социально значимых (приоритетных) видах деятельности для Березовского района, в том числе «социальным предприятиям», которым в 2024 году предоставлена финансовая поддержка в рамках региональных проектов в общем объеме 3 646,8 тыс. рублей, в том числе:</w:t>
      </w:r>
    </w:p>
    <w:p w:rsidR="00F47C28" w:rsidRPr="001A6B25" w:rsidRDefault="00F47C28" w:rsidP="003F0A32">
      <w:pPr>
        <w:ind w:firstLine="709"/>
        <w:contextualSpacing/>
        <w:jc w:val="both"/>
        <w:rPr>
          <w:sz w:val="28"/>
          <w:szCs w:val="28"/>
          <w:shd w:val="clear" w:color="auto" w:fill="FFFFFF"/>
        </w:rPr>
      </w:pPr>
      <w:r w:rsidRPr="001A6B25">
        <w:rPr>
          <w:sz w:val="28"/>
          <w:szCs w:val="28"/>
          <w:shd w:val="clear" w:color="auto" w:fill="FFFFFF"/>
        </w:rPr>
        <w:t>1. «Акселерация субъектов малого и среднего предпринимательства» - 17 МСП</w:t>
      </w:r>
      <w:r w:rsidR="00D05339" w:rsidRPr="001A6B25">
        <w:rPr>
          <w:sz w:val="28"/>
          <w:szCs w:val="28"/>
          <w:shd w:val="clear" w:color="auto" w:fill="FFFFFF"/>
        </w:rPr>
        <w:t xml:space="preserve"> получили</w:t>
      </w:r>
      <w:r w:rsidRPr="001A6B25">
        <w:rPr>
          <w:sz w:val="28"/>
          <w:szCs w:val="28"/>
          <w:shd w:val="clear" w:color="auto" w:fill="FFFFFF"/>
        </w:rPr>
        <w:t xml:space="preserve"> поддержку в форме субсидий на возмещение части затрат в общей сумме 3 371,0 тыс. руб.</w:t>
      </w:r>
      <w:r w:rsidR="002A6097" w:rsidRPr="001A6B25">
        <w:rPr>
          <w:sz w:val="28"/>
          <w:szCs w:val="28"/>
          <w:shd w:val="clear" w:color="auto" w:fill="FFFFFF"/>
        </w:rPr>
        <w:t>;</w:t>
      </w:r>
    </w:p>
    <w:p w:rsidR="00F47C28" w:rsidRPr="001A6B25" w:rsidRDefault="00F47C28" w:rsidP="003F0A32">
      <w:pPr>
        <w:ind w:firstLine="709"/>
        <w:contextualSpacing/>
        <w:jc w:val="both"/>
        <w:rPr>
          <w:rFonts w:eastAsia="Calibri"/>
          <w:sz w:val="28"/>
          <w:szCs w:val="28"/>
          <w:lang w:eastAsia="en-US"/>
        </w:rPr>
      </w:pPr>
      <w:r w:rsidRPr="001A6B25">
        <w:rPr>
          <w:sz w:val="28"/>
          <w:szCs w:val="28"/>
          <w:shd w:val="clear" w:color="auto" w:fill="FFFFFF"/>
        </w:rPr>
        <w:t xml:space="preserve">2. «Создание условий для лёгкого старта и успешного ведения бизнеса» - 1 </w:t>
      </w:r>
      <w:r w:rsidRPr="001A6B25">
        <w:rPr>
          <w:rFonts w:eastAsia="Calibri"/>
          <w:snapToGrid w:val="0"/>
          <w:sz w:val="28"/>
          <w:szCs w:val="28"/>
          <w:lang w:eastAsia="en-US"/>
        </w:rPr>
        <w:t>начинающему предпринимателю на возмещение части затрат по аренде недвижимого имущества</w:t>
      </w:r>
      <w:r w:rsidRPr="001A6B25">
        <w:rPr>
          <w:rFonts w:eastAsia="Calibri"/>
          <w:sz w:val="28"/>
          <w:szCs w:val="28"/>
          <w:lang w:eastAsia="en-US"/>
        </w:rPr>
        <w:t xml:space="preserve"> для осуществления основной деятельности в сфере общественного питания в размере 275,8 тыс. руб.</w:t>
      </w:r>
    </w:p>
    <w:p w:rsidR="00F47C28" w:rsidRPr="001A6B25" w:rsidRDefault="00F47C28" w:rsidP="003F0A32">
      <w:pPr>
        <w:widowControl w:val="0"/>
        <w:tabs>
          <w:tab w:val="left" w:pos="8640"/>
        </w:tabs>
        <w:ind w:firstLine="720"/>
        <w:jc w:val="both"/>
        <w:rPr>
          <w:bCs/>
          <w:sz w:val="28"/>
          <w:szCs w:val="28"/>
        </w:rPr>
      </w:pPr>
      <w:r w:rsidRPr="001A6B25">
        <w:rPr>
          <w:bCs/>
          <w:sz w:val="28"/>
          <w:szCs w:val="28"/>
        </w:rPr>
        <w:t>В отчетном периоде государственной услугой по подтверждению статуса «социальное предприятие» воспользовались 4 МСП. Признание МСП «социальным предприятием» позволяет получить дополнительные меры поддержки, например, финансовую на развитие реализуемого проекта, применение пониженной налоговой ставки.</w:t>
      </w:r>
    </w:p>
    <w:p w:rsidR="00F47C28" w:rsidRPr="001A6B25" w:rsidRDefault="00F47C28" w:rsidP="003F0A32">
      <w:pPr>
        <w:widowControl w:val="0"/>
        <w:tabs>
          <w:tab w:val="left" w:pos="8640"/>
        </w:tabs>
        <w:ind w:firstLine="720"/>
        <w:jc w:val="both"/>
        <w:rPr>
          <w:bCs/>
          <w:sz w:val="28"/>
          <w:szCs w:val="28"/>
        </w:rPr>
      </w:pPr>
      <w:r w:rsidRPr="001A6B25">
        <w:rPr>
          <w:bCs/>
          <w:sz w:val="28"/>
          <w:szCs w:val="28"/>
        </w:rPr>
        <w:t xml:space="preserve">В реестр поставщиков социальных услуг Ханты-Мансийского автономного округа </w:t>
      </w:r>
      <w:r w:rsidRPr="001A6B25">
        <w:rPr>
          <w:rFonts w:eastAsiaTheme="minorHAnsi"/>
          <w:sz w:val="28"/>
          <w:szCs w:val="28"/>
          <w:lang w:eastAsia="en-US"/>
        </w:rPr>
        <w:t xml:space="preserve">– </w:t>
      </w:r>
      <w:r w:rsidRPr="001A6B25">
        <w:rPr>
          <w:bCs/>
          <w:sz w:val="28"/>
          <w:szCs w:val="28"/>
        </w:rPr>
        <w:t xml:space="preserve">Югры включены 4 индивидуальных предпринимателя Березовского района, предоставляющих услуги пожилым гражданам на дому, социальное такси, проведение занятий по адаптивной физической культуре (в группе). </w:t>
      </w:r>
    </w:p>
    <w:p w:rsidR="00F47C28" w:rsidRPr="001A6B25" w:rsidRDefault="00F47C28" w:rsidP="003F0A32">
      <w:pPr>
        <w:ind w:firstLine="709"/>
        <w:contextualSpacing/>
        <w:jc w:val="both"/>
        <w:rPr>
          <w:sz w:val="28"/>
          <w:szCs w:val="28"/>
        </w:rPr>
      </w:pPr>
      <w:r w:rsidRPr="001A6B25">
        <w:rPr>
          <w:sz w:val="28"/>
          <w:szCs w:val="28"/>
        </w:rPr>
        <w:t xml:space="preserve">В целях обеспечения благоприятных условий для развития социального предпринимательства между администрацией Березовского района и Фондом поддержки предпринимательства Югры «Мой Бизнес» заключено соглашение о сотрудничестве. В рамках данного соглашения стороны взаимодействуют путем обмена информацией по вопросам социального предпринимательства и проведением мероприятий для субъектов МСП в социальной сфере. </w:t>
      </w:r>
    </w:p>
    <w:p w:rsidR="00F47C28" w:rsidRPr="001A6B25" w:rsidRDefault="00F47C28" w:rsidP="003F0A32">
      <w:pPr>
        <w:widowControl w:val="0"/>
        <w:tabs>
          <w:tab w:val="left" w:pos="8640"/>
        </w:tabs>
        <w:ind w:firstLine="720"/>
        <w:jc w:val="both"/>
        <w:rPr>
          <w:bCs/>
          <w:sz w:val="28"/>
          <w:szCs w:val="28"/>
        </w:rPr>
      </w:pPr>
      <w:r w:rsidRPr="001A6B25">
        <w:rPr>
          <w:sz w:val="28"/>
          <w:szCs w:val="28"/>
        </w:rPr>
        <w:t>Реестр субъектов креативных индустрий содержит информацию о 1</w:t>
      </w:r>
      <w:r w:rsidR="002F301A" w:rsidRPr="001A6B25">
        <w:rPr>
          <w:sz w:val="28"/>
          <w:szCs w:val="28"/>
        </w:rPr>
        <w:t>1</w:t>
      </w:r>
      <w:r w:rsidRPr="001A6B25">
        <w:rPr>
          <w:sz w:val="28"/>
          <w:szCs w:val="28"/>
        </w:rPr>
        <w:t xml:space="preserve"> хозяйствующих субъектах на территории Березовского района, в том числе 7 субъектов предпринимательской деятельности,</w:t>
      </w:r>
      <w:r w:rsidRPr="001A6B25">
        <w:rPr>
          <w:bCs/>
          <w:sz w:val="28"/>
          <w:szCs w:val="28"/>
        </w:rPr>
        <w:t xml:space="preserve"> оказывающих услуги в сфере туризма, в области общей физической подготовки для детей от 3 до 6 лет, радиовещания, индустрии моды. </w:t>
      </w:r>
    </w:p>
    <w:p w:rsidR="002A6097" w:rsidRPr="001A6B25" w:rsidRDefault="002A6097" w:rsidP="003F0A32">
      <w:pPr>
        <w:ind w:firstLine="709"/>
        <w:jc w:val="both"/>
        <w:rPr>
          <w:sz w:val="28"/>
          <w:szCs w:val="28"/>
        </w:rPr>
      </w:pPr>
      <w:r w:rsidRPr="001A6B25">
        <w:rPr>
          <w:bCs/>
          <w:sz w:val="28"/>
          <w:szCs w:val="28"/>
        </w:rPr>
        <w:t xml:space="preserve">В 2024 году организовано и проведено 12 выставок-ярмарок, в том числе с участием товаропроизводителей </w:t>
      </w:r>
      <w:r w:rsidRPr="001A6B25">
        <w:rPr>
          <w:sz w:val="28"/>
          <w:szCs w:val="28"/>
        </w:rPr>
        <w:t>Белоярского района, городов Советский, Югорск и с. Мужи Ямало-Ненецкого автономного округа.</w:t>
      </w:r>
      <w:r w:rsidRPr="001A6B25">
        <w:rPr>
          <w:bCs/>
          <w:sz w:val="28"/>
          <w:szCs w:val="28"/>
        </w:rPr>
        <w:t xml:space="preserve"> Ярмарки были организованы в честь празднования Масленицы, Международного дня защиты детей, Международного </w:t>
      </w:r>
      <w:r w:rsidRPr="001A6B25">
        <w:rPr>
          <w:bCs/>
          <w:sz w:val="28"/>
          <w:szCs w:val="28"/>
        </w:rPr>
        <w:lastRenderedPageBreak/>
        <w:t>дня дружбы, Всероссийского дня молодежи, Дня рыбака, Дня Березовского района и другим мероприятиям.</w:t>
      </w:r>
    </w:p>
    <w:p w:rsidR="002A6097" w:rsidRPr="001A6B25" w:rsidRDefault="002A6097" w:rsidP="003F0A32">
      <w:pPr>
        <w:ind w:firstLine="708"/>
        <w:contextualSpacing/>
        <w:jc w:val="both"/>
        <w:rPr>
          <w:sz w:val="22"/>
        </w:rPr>
      </w:pPr>
      <w:r w:rsidRPr="001A6B25">
        <w:rPr>
          <w:sz w:val="28"/>
          <w:szCs w:val="24"/>
        </w:rPr>
        <w:t xml:space="preserve">На выставке-ярмарке «Товары земли Югорской» Березовский район представили 9 товаропроизводителей, в том числе 4 МСП. </w:t>
      </w:r>
    </w:p>
    <w:p w:rsidR="00F47C28" w:rsidRPr="001A6B25" w:rsidRDefault="00F47C28" w:rsidP="003F0A32">
      <w:pPr>
        <w:ind w:firstLine="708"/>
        <w:contextualSpacing/>
        <w:jc w:val="both"/>
        <w:rPr>
          <w:sz w:val="28"/>
          <w:szCs w:val="24"/>
        </w:rPr>
      </w:pPr>
      <w:r w:rsidRPr="001A6B25">
        <w:rPr>
          <w:rFonts w:eastAsiaTheme="minorHAnsi"/>
          <w:sz w:val="28"/>
          <w:szCs w:val="28"/>
          <w:lang w:eastAsia="en-US"/>
        </w:rPr>
        <w:t xml:space="preserve">На </w:t>
      </w:r>
      <w:r w:rsidRPr="001A6B25">
        <w:rPr>
          <w:bCs/>
          <w:iCs/>
          <w:sz w:val="28"/>
          <w:szCs w:val="28"/>
        </w:rPr>
        <w:t>организацию мероприятий, направленных на популяризацию предпринимательства и института самозанятых граждан, предусмотрено 142,8 тыс. рублей, которые направлены</w:t>
      </w:r>
      <w:r w:rsidRPr="001A6B25">
        <w:rPr>
          <w:sz w:val="28"/>
          <w:szCs w:val="24"/>
        </w:rPr>
        <w:t xml:space="preserve"> на:</w:t>
      </w:r>
    </w:p>
    <w:p w:rsidR="00F47C28" w:rsidRPr="001A6B25" w:rsidRDefault="00F47C28" w:rsidP="003F0A32">
      <w:pPr>
        <w:ind w:firstLine="708"/>
        <w:contextualSpacing/>
        <w:jc w:val="both"/>
        <w:rPr>
          <w:sz w:val="28"/>
          <w:szCs w:val="24"/>
        </w:rPr>
      </w:pPr>
      <w:r w:rsidRPr="001A6B25">
        <w:rPr>
          <w:sz w:val="28"/>
          <w:szCs w:val="24"/>
        </w:rPr>
        <w:t>- оформление и сопровождение межмуниципальной выставки-ярмарки «Ярмарка Березовского уезда»;</w:t>
      </w:r>
    </w:p>
    <w:p w:rsidR="00F47C28" w:rsidRPr="001A6B25" w:rsidRDefault="00F47C28" w:rsidP="003F0A32">
      <w:pPr>
        <w:ind w:firstLine="708"/>
        <w:contextualSpacing/>
        <w:jc w:val="both"/>
        <w:rPr>
          <w:sz w:val="28"/>
          <w:szCs w:val="24"/>
        </w:rPr>
      </w:pPr>
      <w:r w:rsidRPr="001A6B25">
        <w:rPr>
          <w:sz w:val="28"/>
          <w:szCs w:val="24"/>
        </w:rPr>
        <w:t xml:space="preserve">- награждение победителей муниципальных конкурсов: детских рисунков «Бизнес в красках», «Предприниматель года - 2024», на разработку лучшей сувенирной (креативной) продукции, организацию участия товаропроизводителей Березовского района в выставке-ярмарке «Товары земли Югорской».  </w:t>
      </w:r>
    </w:p>
    <w:p w:rsidR="00F47C28" w:rsidRPr="001A6B25" w:rsidRDefault="00F47C28" w:rsidP="003F0A32">
      <w:pPr>
        <w:ind w:firstLine="709"/>
        <w:jc w:val="both"/>
        <w:rPr>
          <w:sz w:val="28"/>
          <w:szCs w:val="28"/>
        </w:rPr>
      </w:pPr>
      <w:r w:rsidRPr="001A6B25">
        <w:rPr>
          <w:sz w:val="28"/>
          <w:szCs w:val="28"/>
        </w:rPr>
        <w:t>В 2024 году были организованы и проведены ряд мероприятий без финансовых затрат с размещением в социальной сети:</w:t>
      </w:r>
    </w:p>
    <w:p w:rsidR="00F47C28" w:rsidRPr="001A6B25" w:rsidRDefault="00F47C28" w:rsidP="003F0A32">
      <w:pPr>
        <w:ind w:firstLine="709"/>
        <w:jc w:val="both"/>
        <w:rPr>
          <w:sz w:val="28"/>
          <w:szCs w:val="28"/>
        </w:rPr>
      </w:pPr>
      <w:r w:rsidRPr="001A6B25">
        <w:rPr>
          <w:sz w:val="28"/>
          <w:szCs w:val="28"/>
        </w:rPr>
        <w:t>- цикл публикаций «История предпринимательства Березовского района в лицах» о двух субъектах предпринимательства, основанные на исторических фактах;</w:t>
      </w:r>
    </w:p>
    <w:p w:rsidR="00F47C28" w:rsidRPr="001A6B25" w:rsidRDefault="00F47C28" w:rsidP="003F0A32">
      <w:pPr>
        <w:ind w:firstLine="709"/>
        <w:jc w:val="both"/>
        <w:rPr>
          <w:sz w:val="28"/>
          <w:szCs w:val="28"/>
        </w:rPr>
      </w:pPr>
      <w:r w:rsidRPr="001A6B25">
        <w:rPr>
          <w:sz w:val="28"/>
          <w:szCs w:val="28"/>
        </w:rPr>
        <w:t>- видеорепортаж ко Дню российского предпринимательства о пяти успешных МСП Березовского района.</w:t>
      </w:r>
    </w:p>
    <w:p w:rsidR="00F47C28" w:rsidRPr="001A6B25" w:rsidRDefault="00F47C28" w:rsidP="003F0A32">
      <w:pPr>
        <w:ind w:firstLine="708"/>
        <w:contextualSpacing/>
        <w:jc w:val="both"/>
        <w:rPr>
          <w:sz w:val="28"/>
          <w:szCs w:val="28"/>
          <w:shd w:val="clear" w:color="auto" w:fill="FFFFFF"/>
        </w:rPr>
      </w:pPr>
      <w:r w:rsidRPr="001A6B25">
        <w:rPr>
          <w:sz w:val="28"/>
          <w:szCs w:val="28"/>
          <w:shd w:val="clear" w:color="auto" w:fill="FFFFFF"/>
        </w:rPr>
        <w:t xml:space="preserve">МСП Березовского района предоставляется имущественная поддержка на льготных условиях от 10% до 50% от рыночной стоимости. В отчетном году льгота предоставлена 11 субъектам по 16 договорам аренды муниципального имущества, общая сумма оказанной поддержки составила 6 851,8 тыс. руб. </w:t>
      </w:r>
    </w:p>
    <w:p w:rsidR="00F47C28" w:rsidRPr="001A6B25" w:rsidRDefault="00F47C28" w:rsidP="003F0A32">
      <w:pPr>
        <w:widowControl w:val="0"/>
        <w:tabs>
          <w:tab w:val="left" w:pos="8640"/>
        </w:tabs>
        <w:ind w:firstLine="720"/>
        <w:jc w:val="both"/>
        <w:rPr>
          <w:sz w:val="28"/>
          <w:szCs w:val="28"/>
        </w:rPr>
      </w:pPr>
      <w:r w:rsidRPr="001A6B25">
        <w:rPr>
          <w:color w:val="000000" w:themeColor="text1"/>
          <w:sz w:val="28"/>
          <w:szCs w:val="28"/>
        </w:rPr>
        <w:t xml:space="preserve">Налоговые поступления на совокупных доход от субъектов </w:t>
      </w:r>
      <w:r w:rsidR="00092C01" w:rsidRPr="001A6B25">
        <w:rPr>
          <w:color w:val="000000" w:themeColor="text1"/>
          <w:sz w:val="28"/>
          <w:szCs w:val="28"/>
        </w:rPr>
        <w:t>МСП составили 62 307,9 тыс. руб</w:t>
      </w:r>
      <w:r w:rsidRPr="001A6B25">
        <w:rPr>
          <w:color w:val="000000" w:themeColor="text1"/>
          <w:sz w:val="28"/>
          <w:szCs w:val="28"/>
        </w:rPr>
        <w:t>.</w:t>
      </w:r>
      <w:r w:rsidRPr="001A6B25">
        <w:rPr>
          <w:sz w:val="28"/>
          <w:szCs w:val="28"/>
        </w:rPr>
        <w:t xml:space="preserve"> Увеличение налоговых поступлений в сравнении с 2023 годом составило 13 163,3 тыс. рублей или 26,8%.</w:t>
      </w:r>
    </w:p>
    <w:p w:rsidR="00F47C28" w:rsidRPr="001A6B25" w:rsidRDefault="00F47C28" w:rsidP="003F0A32">
      <w:pPr>
        <w:widowControl w:val="0"/>
        <w:tabs>
          <w:tab w:val="left" w:pos="8640"/>
        </w:tabs>
        <w:ind w:firstLine="720"/>
        <w:jc w:val="both"/>
        <w:rPr>
          <w:sz w:val="28"/>
          <w:szCs w:val="28"/>
        </w:rPr>
      </w:pPr>
      <w:r w:rsidRPr="001A6B25">
        <w:rPr>
          <w:sz w:val="28"/>
          <w:szCs w:val="28"/>
        </w:rPr>
        <w:t>Основную долю налоговых поступлений составляет налог, взимаемый в связи с применением упрощенной системы налогообложения, на его долю приходится 95,40% от общего объема налогов на совокупный доход.  Доля налога, взимаемого в связи с применением патентной системы налогообложения, составляет</w:t>
      </w:r>
      <w:r w:rsidR="002A6097" w:rsidRPr="001A6B25">
        <w:rPr>
          <w:sz w:val="28"/>
          <w:szCs w:val="28"/>
        </w:rPr>
        <w:t xml:space="preserve"> </w:t>
      </w:r>
      <w:r w:rsidRPr="001A6B25">
        <w:rPr>
          <w:sz w:val="28"/>
          <w:szCs w:val="28"/>
        </w:rPr>
        <w:t xml:space="preserve">4,43%; единый налог на вмененный доход 0,04%; единый сельскохозяйственный налог 0,13%. </w:t>
      </w:r>
    </w:p>
    <w:p w:rsidR="00F47C28" w:rsidRPr="001A6B25" w:rsidRDefault="00F47C28" w:rsidP="003F0A32">
      <w:pPr>
        <w:ind w:firstLine="709"/>
        <w:jc w:val="both"/>
        <w:rPr>
          <w:sz w:val="28"/>
          <w:szCs w:val="28"/>
        </w:rPr>
      </w:pPr>
      <w:r w:rsidRPr="001A6B25">
        <w:rPr>
          <w:sz w:val="28"/>
          <w:szCs w:val="28"/>
        </w:rPr>
        <w:t xml:space="preserve">В 2024 году организовано 3 координационных совета по развитию малого и среднего предпринимательства на территории Березовского района и городского поселения Березово с участием субъектов предпринимательской деятельности, рассмотрено 13 вопросов. </w:t>
      </w:r>
    </w:p>
    <w:p w:rsidR="00F47C28" w:rsidRPr="001A6B25" w:rsidRDefault="00F47C28" w:rsidP="003F0A32">
      <w:pPr>
        <w:ind w:firstLine="709"/>
        <w:jc w:val="both"/>
        <w:rPr>
          <w:sz w:val="28"/>
          <w:szCs w:val="28"/>
        </w:rPr>
      </w:pPr>
      <w:r w:rsidRPr="001A6B25">
        <w:rPr>
          <w:sz w:val="28"/>
          <w:szCs w:val="28"/>
        </w:rPr>
        <w:t>В целях информационно-консультационной поддержки предоставлено 193 консультаций по общим вопросам предпринимательской деятельности.</w:t>
      </w:r>
    </w:p>
    <w:p w:rsidR="00F47C28" w:rsidRPr="001A6B25" w:rsidRDefault="00F47C28" w:rsidP="003F0A32">
      <w:pPr>
        <w:ind w:firstLine="709"/>
        <w:jc w:val="both"/>
        <w:rPr>
          <w:color w:val="FF0000"/>
        </w:rPr>
      </w:pPr>
    </w:p>
    <w:p w:rsidR="00C607AC" w:rsidRPr="001A6B25" w:rsidRDefault="00C607AC" w:rsidP="003F0A32"/>
    <w:p w:rsidR="0032689E" w:rsidRPr="001A6B25" w:rsidRDefault="0032689E" w:rsidP="003F0A32">
      <w:pPr>
        <w:pStyle w:val="ab"/>
        <w:spacing w:line="360" w:lineRule="auto"/>
        <w:ind w:firstLine="720"/>
        <w:jc w:val="center"/>
        <w:rPr>
          <w:rFonts w:ascii="Times New Roman" w:hAnsi="Times New Roman"/>
          <w:b/>
          <w:sz w:val="28"/>
          <w:szCs w:val="28"/>
        </w:rPr>
      </w:pPr>
      <w:r w:rsidRPr="001A6B25">
        <w:rPr>
          <w:rFonts w:ascii="Times New Roman" w:hAnsi="Times New Roman"/>
          <w:b/>
          <w:sz w:val="28"/>
          <w:szCs w:val="28"/>
        </w:rPr>
        <w:t>Инвестиции</w:t>
      </w:r>
    </w:p>
    <w:p w:rsidR="00CE2CAD" w:rsidRPr="001A6B25" w:rsidRDefault="00CE2CAD" w:rsidP="003F0A32">
      <w:pPr>
        <w:ind w:firstLine="709"/>
        <w:jc w:val="both"/>
        <w:rPr>
          <w:sz w:val="28"/>
          <w:szCs w:val="28"/>
        </w:rPr>
      </w:pPr>
      <w:r w:rsidRPr="001A6B25">
        <w:rPr>
          <w:sz w:val="28"/>
          <w:szCs w:val="28"/>
        </w:rPr>
        <w:t xml:space="preserve">Привлечение инвестиций в экономику района является приоритетной задачей органов местного самоуправления Березовского района, решение которой возможно </w:t>
      </w:r>
      <w:r w:rsidRPr="001A6B25">
        <w:rPr>
          <w:sz w:val="28"/>
          <w:szCs w:val="28"/>
        </w:rPr>
        <w:lastRenderedPageBreak/>
        <w:t xml:space="preserve">только путем формирования целенаправленной и комплексной инвестиционной политики. </w:t>
      </w:r>
    </w:p>
    <w:p w:rsidR="00221F31" w:rsidRPr="001A6B25" w:rsidRDefault="00221F31" w:rsidP="003F0A32">
      <w:pPr>
        <w:ind w:firstLine="709"/>
        <w:jc w:val="both"/>
        <w:rPr>
          <w:sz w:val="28"/>
          <w:szCs w:val="28"/>
        </w:rPr>
      </w:pPr>
      <w:r w:rsidRPr="001A6B25">
        <w:rPr>
          <w:sz w:val="28"/>
          <w:szCs w:val="28"/>
        </w:rPr>
        <w:t>Березовский район в рейтинге по обеспечению благоприятного инвестиционного климата занимает 3-ю позицию среди муниципальных образований Ханты-Мансийского автономного округа – Югры.</w:t>
      </w:r>
    </w:p>
    <w:p w:rsidR="00221F31" w:rsidRPr="001A6B25" w:rsidRDefault="00221F31" w:rsidP="003F0A32">
      <w:pPr>
        <w:ind w:firstLine="709"/>
        <w:contextualSpacing/>
        <w:jc w:val="both"/>
        <w:rPr>
          <w:rFonts w:eastAsia="Calibri"/>
          <w:sz w:val="28"/>
          <w:szCs w:val="28"/>
        </w:rPr>
      </w:pPr>
      <w:r w:rsidRPr="001A6B25">
        <w:rPr>
          <w:rFonts w:eastAsia="Calibri"/>
          <w:sz w:val="28"/>
          <w:szCs w:val="28"/>
        </w:rPr>
        <w:t>По состоянию на 01.</w:t>
      </w:r>
      <w:r w:rsidR="00AB4A9E" w:rsidRPr="001A6B25">
        <w:rPr>
          <w:rFonts w:eastAsia="Calibri"/>
          <w:sz w:val="28"/>
          <w:szCs w:val="28"/>
        </w:rPr>
        <w:t>01</w:t>
      </w:r>
      <w:r w:rsidRPr="001A6B25">
        <w:rPr>
          <w:rFonts w:eastAsia="Calibri"/>
          <w:sz w:val="28"/>
          <w:szCs w:val="28"/>
        </w:rPr>
        <w:t>.202</w:t>
      </w:r>
      <w:r w:rsidR="00AB4A9E" w:rsidRPr="001A6B25">
        <w:rPr>
          <w:rFonts w:eastAsia="Calibri"/>
          <w:sz w:val="28"/>
          <w:szCs w:val="28"/>
        </w:rPr>
        <w:t>5</w:t>
      </w:r>
      <w:r w:rsidRPr="001A6B25">
        <w:rPr>
          <w:rFonts w:eastAsia="Calibri"/>
          <w:sz w:val="28"/>
          <w:szCs w:val="28"/>
        </w:rPr>
        <w:t xml:space="preserve"> года на территории района за счет бюджетных средств реализуется 5 инвестиционных проектов</w:t>
      </w:r>
      <w:r w:rsidR="00092C01" w:rsidRPr="001A6B25">
        <w:rPr>
          <w:rFonts w:eastAsia="Calibri"/>
          <w:sz w:val="28"/>
          <w:szCs w:val="28"/>
        </w:rPr>
        <w:t>,</w:t>
      </w:r>
      <w:r w:rsidRPr="001A6B25">
        <w:rPr>
          <w:rFonts w:eastAsia="Calibri"/>
          <w:sz w:val="28"/>
          <w:szCs w:val="28"/>
        </w:rPr>
        <w:t xml:space="preserve"> емкостью более 3,7 млрд. руб. На прогнозный период за счет бюджетных ассигнований запланировано 1</w:t>
      </w:r>
      <w:r w:rsidR="00896A9E" w:rsidRPr="001A6B25">
        <w:rPr>
          <w:rFonts w:eastAsia="Calibri"/>
          <w:sz w:val="28"/>
          <w:szCs w:val="28"/>
        </w:rPr>
        <w:t>6</w:t>
      </w:r>
      <w:r w:rsidRPr="001A6B25">
        <w:rPr>
          <w:rFonts w:eastAsia="Calibri"/>
          <w:sz w:val="28"/>
          <w:szCs w:val="28"/>
        </w:rPr>
        <w:t xml:space="preserve"> проектов на сумму свыше </w:t>
      </w:r>
      <w:r w:rsidR="00896A9E" w:rsidRPr="001A6B25">
        <w:rPr>
          <w:rFonts w:eastAsia="Calibri"/>
          <w:sz w:val="28"/>
          <w:szCs w:val="28"/>
        </w:rPr>
        <w:t>5,5</w:t>
      </w:r>
      <w:r w:rsidRPr="001A6B25">
        <w:rPr>
          <w:rFonts w:eastAsia="Calibri"/>
          <w:sz w:val="28"/>
          <w:szCs w:val="28"/>
        </w:rPr>
        <w:t xml:space="preserve"> млрд. руб. </w:t>
      </w:r>
    </w:p>
    <w:p w:rsidR="0074697B" w:rsidRPr="001A6B25" w:rsidRDefault="0074697B" w:rsidP="0074697B">
      <w:pPr>
        <w:pStyle w:val="37"/>
        <w:ind w:firstLine="709"/>
      </w:pPr>
      <w:r w:rsidRPr="001A6B25">
        <w:t>В 2024 году общий объем инвестиционных вложений составил 43,36% или 901,86 млн. рублей к уровню 2023 года в сопоставимых ценах.</w:t>
      </w:r>
    </w:p>
    <w:p w:rsidR="00CD0880" w:rsidRPr="001A6B25" w:rsidRDefault="00CD0880" w:rsidP="003F0A32">
      <w:pPr>
        <w:ind w:firstLine="709"/>
        <w:jc w:val="both"/>
        <w:rPr>
          <w:rFonts w:eastAsia="Calibri"/>
          <w:sz w:val="28"/>
          <w:szCs w:val="28"/>
        </w:rPr>
      </w:pPr>
      <w:r w:rsidRPr="001A6B25">
        <w:rPr>
          <w:rFonts w:eastAsia="Calibri"/>
          <w:sz w:val="28"/>
          <w:szCs w:val="28"/>
        </w:rPr>
        <w:t>В 202</w:t>
      </w:r>
      <w:r w:rsidR="00B60AFE" w:rsidRPr="001A6B25">
        <w:rPr>
          <w:rFonts w:eastAsia="Calibri"/>
          <w:sz w:val="28"/>
          <w:szCs w:val="28"/>
        </w:rPr>
        <w:t>4</w:t>
      </w:r>
      <w:r w:rsidRPr="001A6B25">
        <w:rPr>
          <w:rFonts w:eastAsia="Calibri"/>
          <w:sz w:val="28"/>
          <w:szCs w:val="28"/>
        </w:rPr>
        <w:t xml:space="preserve"> году продолжается</w:t>
      </w:r>
      <w:r w:rsidR="00124A52" w:rsidRPr="001A6B25">
        <w:rPr>
          <w:rFonts w:eastAsia="Calibri"/>
          <w:sz w:val="28"/>
          <w:szCs w:val="28"/>
        </w:rPr>
        <w:t xml:space="preserve"> реализация инвестиционных проектов в сфере, не связанной с добычей углеводородов,</w:t>
      </w:r>
      <w:r w:rsidRPr="001A6B25">
        <w:rPr>
          <w:rFonts w:eastAsia="Calibri"/>
          <w:sz w:val="28"/>
          <w:szCs w:val="28"/>
        </w:rPr>
        <w:t xml:space="preserve"> за счет частных инвестиций:</w:t>
      </w:r>
    </w:p>
    <w:p w:rsidR="00CD0880" w:rsidRPr="001A6B25" w:rsidRDefault="00CD0880" w:rsidP="003F0A32">
      <w:pPr>
        <w:ind w:firstLine="709"/>
        <w:jc w:val="both"/>
        <w:rPr>
          <w:color w:val="000000"/>
          <w:sz w:val="28"/>
          <w:szCs w:val="28"/>
          <w:lang w:bidi="ru-RU"/>
        </w:rPr>
      </w:pPr>
      <w:r w:rsidRPr="001A6B25">
        <w:rPr>
          <w:rFonts w:eastAsia="Calibri"/>
          <w:sz w:val="28"/>
          <w:szCs w:val="28"/>
        </w:rPr>
        <w:t>1. В целях сохранения и развития рыбной отрасли в Березовском районе</w:t>
      </w:r>
      <w:r w:rsidR="00D60C59" w:rsidRPr="001A6B25">
        <w:rPr>
          <w:rFonts w:eastAsia="Calibri"/>
          <w:sz w:val="28"/>
          <w:szCs w:val="28"/>
        </w:rPr>
        <w:t xml:space="preserve"> </w:t>
      </w:r>
      <w:r w:rsidRPr="001A6B25">
        <w:rPr>
          <w:sz w:val="28"/>
          <w:szCs w:val="28"/>
        </w:rPr>
        <w:t xml:space="preserve">реализуется проект АО «Югорский рыбоводный завод» ведет работы по </w:t>
      </w:r>
      <w:r w:rsidRPr="001A6B25">
        <w:rPr>
          <w:color w:val="000000"/>
          <w:sz w:val="28"/>
          <w:szCs w:val="28"/>
          <w:lang w:bidi="ru-RU"/>
        </w:rPr>
        <w:t xml:space="preserve">созданию прудового рыбоводного хозяйства с применением передовых технологий воспроизводства водных биологических ресурсов, </w:t>
      </w:r>
      <w:r w:rsidR="007F16DB" w:rsidRPr="001A6B25">
        <w:rPr>
          <w:color w:val="000000"/>
          <w:sz w:val="28"/>
          <w:szCs w:val="28"/>
          <w:lang w:bidi="ru-RU"/>
        </w:rPr>
        <w:t>в том числе</w:t>
      </w:r>
      <w:r w:rsidRPr="001A6B25">
        <w:rPr>
          <w:color w:val="000000"/>
          <w:sz w:val="28"/>
          <w:szCs w:val="28"/>
          <w:lang w:bidi="ru-RU"/>
        </w:rPr>
        <w:t>: строительство в</w:t>
      </w:r>
      <w:r w:rsidR="00B60AFE" w:rsidRPr="001A6B25">
        <w:rPr>
          <w:color w:val="000000"/>
          <w:sz w:val="28"/>
          <w:szCs w:val="28"/>
          <w:lang w:bidi="ru-RU"/>
        </w:rPr>
        <w:t>одоподпорного сооружения в водое</w:t>
      </w:r>
      <w:r w:rsidRPr="001A6B25">
        <w:rPr>
          <w:color w:val="000000"/>
          <w:sz w:val="28"/>
          <w:szCs w:val="28"/>
          <w:lang w:bidi="ru-RU"/>
        </w:rPr>
        <w:t>ме для ограничительных мероприятий с внешней средой в целях недопущения попадания хищных видов рыб.</w:t>
      </w:r>
      <w:r w:rsidRPr="001A6B25">
        <w:rPr>
          <w:sz w:val="28"/>
          <w:szCs w:val="28"/>
        </w:rPr>
        <w:t xml:space="preserve"> </w:t>
      </w:r>
      <w:r w:rsidRPr="001A6B25">
        <w:rPr>
          <w:color w:val="000000"/>
          <w:sz w:val="28"/>
          <w:szCs w:val="28"/>
          <w:lang w:bidi="ru-RU"/>
        </w:rPr>
        <w:t xml:space="preserve">Инвестору предоставлено </w:t>
      </w:r>
      <w:r w:rsidR="00B60AFE" w:rsidRPr="001A6B25">
        <w:rPr>
          <w:color w:val="000000"/>
          <w:sz w:val="28"/>
          <w:szCs w:val="28"/>
          <w:lang w:bidi="ru-RU"/>
        </w:rPr>
        <w:t>5 земельных участков, в том числе 3</w:t>
      </w:r>
      <w:r w:rsidRPr="001A6B25">
        <w:rPr>
          <w:color w:val="000000"/>
          <w:sz w:val="28"/>
          <w:szCs w:val="28"/>
          <w:lang w:bidi="ru-RU"/>
        </w:rPr>
        <w:t xml:space="preserve"> участка</w:t>
      </w:r>
      <w:r w:rsidR="00B60AFE" w:rsidRPr="001A6B25">
        <w:rPr>
          <w:color w:val="000000"/>
          <w:sz w:val="28"/>
          <w:szCs w:val="28"/>
          <w:lang w:bidi="ru-RU"/>
        </w:rPr>
        <w:t xml:space="preserve"> для организации производственного процесса и 2 участка </w:t>
      </w:r>
      <w:r w:rsidRPr="001A6B25">
        <w:rPr>
          <w:color w:val="000000"/>
          <w:sz w:val="28"/>
          <w:szCs w:val="28"/>
          <w:lang w:bidi="ru-RU"/>
        </w:rPr>
        <w:t xml:space="preserve">для организации воспроизводства аквакультуры. Планируемый объем инвестиционных вложений составляет более 300 млн. рублей. </w:t>
      </w:r>
      <w:r w:rsidRPr="001A6B25">
        <w:rPr>
          <w:sz w:val="28"/>
          <w:szCs w:val="28"/>
        </w:rPr>
        <w:t>В рамках проекта предусмотрено создание 5 рабочих мест.</w:t>
      </w:r>
    </w:p>
    <w:p w:rsidR="00CD0880" w:rsidRPr="001A6B25" w:rsidRDefault="00CD0880" w:rsidP="003F0A32">
      <w:pPr>
        <w:ind w:firstLine="709"/>
        <w:jc w:val="both"/>
        <w:rPr>
          <w:rFonts w:eastAsia="Calibri"/>
          <w:sz w:val="28"/>
          <w:szCs w:val="28"/>
          <w:lang w:eastAsia="en-US"/>
        </w:rPr>
      </w:pPr>
      <w:r w:rsidRPr="001A6B25">
        <w:rPr>
          <w:rFonts w:eastAsia="Calibri"/>
          <w:sz w:val="28"/>
          <w:szCs w:val="28"/>
          <w:lang w:eastAsia="en-US"/>
        </w:rPr>
        <w:t>2. В жилищно-коммунальной сфере:</w:t>
      </w:r>
    </w:p>
    <w:p w:rsidR="007354F7" w:rsidRPr="001A6B25" w:rsidRDefault="007354F7" w:rsidP="003F0A32">
      <w:pPr>
        <w:ind w:firstLine="709"/>
        <w:jc w:val="both"/>
        <w:rPr>
          <w:rFonts w:eastAsia="Calibri"/>
          <w:sz w:val="28"/>
          <w:szCs w:val="28"/>
          <w:lang w:eastAsia="en-US"/>
        </w:rPr>
      </w:pPr>
      <w:r w:rsidRPr="001A6B25">
        <w:rPr>
          <w:rFonts w:eastAsia="Calibri"/>
          <w:sz w:val="28"/>
          <w:szCs w:val="28"/>
          <w:lang w:eastAsia="en-US"/>
        </w:rPr>
        <w:t>2.1. за счет средств АО «ЮРЭСК» ведутся работы по строитель</w:t>
      </w:r>
      <w:r w:rsidR="00CA48E9" w:rsidRPr="001A6B25">
        <w:rPr>
          <w:rFonts w:eastAsia="Calibri"/>
          <w:sz w:val="28"/>
          <w:szCs w:val="28"/>
          <w:lang w:eastAsia="en-US"/>
        </w:rPr>
        <w:t>ству ЛЭП для электроснабжения объектов в населенных пунктах</w:t>
      </w:r>
      <w:r w:rsidRPr="001A6B25">
        <w:rPr>
          <w:rFonts w:eastAsia="Calibri"/>
          <w:sz w:val="28"/>
          <w:szCs w:val="28"/>
          <w:lang w:eastAsia="en-US"/>
        </w:rPr>
        <w:t>:</w:t>
      </w:r>
    </w:p>
    <w:p w:rsidR="00CA48E9" w:rsidRPr="001A6B25" w:rsidRDefault="00CA48E9" w:rsidP="003F0A32">
      <w:pPr>
        <w:ind w:firstLine="709"/>
        <w:jc w:val="both"/>
        <w:rPr>
          <w:rFonts w:eastAsia="Calibri"/>
          <w:sz w:val="28"/>
          <w:szCs w:val="28"/>
          <w:lang w:eastAsia="en-US"/>
        </w:rPr>
      </w:pPr>
      <w:r w:rsidRPr="001A6B25">
        <w:rPr>
          <w:rFonts w:eastAsia="Calibri"/>
          <w:sz w:val="28"/>
          <w:szCs w:val="28"/>
          <w:lang w:eastAsia="en-US"/>
        </w:rPr>
        <w:t>- с. Теги -</w:t>
      </w:r>
      <w:r w:rsidR="007354F7" w:rsidRPr="001A6B25">
        <w:rPr>
          <w:rFonts w:eastAsia="Calibri"/>
          <w:sz w:val="28"/>
          <w:szCs w:val="28"/>
          <w:lang w:eastAsia="en-US"/>
        </w:rPr>
        <w:t xml:space="preserve"> жилого дома по ул. Новая, 22 «д» в </w:t>
      </w:r>
      <w:r w:rsidRPr="001A6B25">
        <w:rPr>
          <w:rFonts w:eastAsia="Calibri"/>
          <w:sz w:val="28"/>
          <w:szCs w:val="28"/>
          <w:lang w:eastAsia="en-US"/>
        </w:rPr>
        <w:t>(0,016 км);</w:t>
      </w:r>
      <w:r w:rsidR="007354F7" w:rsidRPr="001A6B25">
        <w:rPr>
          <w:rFonts w:eastAsia="Calibri"/>
          <w:sz w:val="28"/>
          <w:szCs w:val="28"/>
          <w:lang w:eastAsia="en-US"/>
        </w:rPr>
        <w:t xml:space="preserve"> </w:t>
      </w:r>
    </w:p>
    <w:p w:rsidR="00CA48E9" w:rsidRPr="001A6B25" w:rsidRDefault="00CA48E9" w:rsidP="003F0A32">
      <w:pPr>
        <w:ind w:firstLine="709"/>
        <w:jc w:val="both"/>
        <w:rPr>
          <w:rFonts w:eastAsia="Calibri"/>
          <w:sz w:val="28"/>
          <w:szCs w:val="28"/>
          <w:lang w:eastAsia="en-US"/>
        </w:rPr>
      </w:pPr>
      <w:r w:rsidRPr="001A6B25">
        <w:rPr>
          <w:rFonts w:eastAsia="Calibri"/>
          <w:sz w:val="28"/>
          <w:szCs w:val="28"/>
          <w:lang w:eastAsia="en-US"/>
        </w:rPr>
        <w:t xml:space="preserve">-п. Светлый - </w:t>
      </w:r>
      <w:r w:rsidR="007354F7" w:rsidRPr="001A6B25">
        <w:rPr>
          <w:rFonts w:eastAsia="Calibri"/>
          <w:sz w:val="28"/>
          <w:szCs w:val="28"/>
          <w:lang w:eastAsia="en-US"/>
        </w:rPr>
        <w:t>блок-контейнера РТС «Светлый-2»</w:t>
      </w:r>
      <w:r w:rsidR="007B57F4" w:rsidRPr="001A6B25">
        <w:rPr>
          <w:rFonts w:eastAsia="Calibri"/>
          <w:sz w:val="28"/>
          <w:szCs w:val="28"/>
          <w:lang w:eastAsia="en-US"/>
        </w:rPr>
        <w:t>;</w:t>
      </w:r>
    </w:p>
    <w:p w:rsidR="00CA48E9" w:rsidRPr="001A6B25" w:rsidRDefault="00CA48E9" w:rsidP="003F0A32">
      <w:pPr>
        <w:ind w:firstLine="709"/>
        <w:jc w:val="both"/>
        <w:rPr>
          <w:rFonts w:eastAsia="Calibri"/>
          <w:sz w:val="28"/>
          <w:szCs w:val="28"/>
          <w:lang w:eastAsia="en-US"/>
        </w:rPr>
      </w:pPr>
      <w:r w:rsidRPr="001A6B25">
        <w:rPr>
          <w:rFonts w:eastAsia="Calibri"/>
          <w:sz w:val="28"/>
          <w:szCs w:val="28"/>
          <w:lang w:eastAsia="en-US"/>
        </w:rPr>
        <w:t>-пгт. Игрим -</w:t>
      </w:r>
      <w:r w:rsidR="007354F7" w:rsidRPr="001A6B25">
        <w:rPr>
          <w:rFonts w:eastAsia="Calibri"/>
          <w:sz w:val="28"/>
          <w:szCs w:val="28"/>
          <w:lang w:eastAsia="en-US"/>
        </w:rPr>
        <w:t xml:space="preserve"> станции связи </w:t>
      </w:r>
      <w:r w:rsidRPr="001A6B25">
        <w:rPr>
          <w:rFonts w:eastAsia="Calibri"/>
          <w:sz w:val="28"/>
          <w:szCs w:val="28"/>
          <w:lang w:eastAsia="en-US"/>
        </w:rPr>
        <w:t>(0,030 км)</w:t>
      </w:r>
      <w:r w:rsidR="007B57F4" w:rsidRPr="001A6B25">
        <w:rPr>
          <w:rFonts w:eastAsia="Calibri"/>
          <w:sz w:val="28"/>
          <w:szCs w:val="28"/>
          <w:lang w:eastAsia="en-US"/>
        </w:rPr>
        <w:t>, а также в</w:t>
      </w:r>
      <w:r w:rsidRPr="001A6B25">
        <w:rPr>
          <w:rFonts w:eastAsia="Calibri"/>
          <w:sz w:val="28"/>
          <w:szCs w:val="28"/>
          <w:lang w:eastAsia="en-US"/>
        </w:rPr>
        <w:t xml:space="preserve">ыполнена реконструкция </w:t>
      </w:r>
      <w:r w:rsidR="007B57F4" w:rsidRPr="001A6B25">
        <w:rPr>
          <w:rFonts w:eastAsia="Calibri"/>
          <w:sz w:val="28"/>
          <w:szCs w:val="28"/>
          <w:lang w:eastAsia="en-US"/>
        </w:rPr>
        <w:t xml:space="preserve">сети </w:t>
      </w:r>
      <w:r w:rsidRPr="001A6B25">
        <w:rPr>
          <w:rFonts w:eastAsia="Calibri"/>
          <w:sz w:val="28"/>
          <w:szCs w:val="28"/>
          <w:lang w:eastAsia="en-US"/>
        </w:rPr>
        <w:t>ТП-6/0,4 кВ;</w:t>
      </w:r>
    </w:p>
    <w:p w:rsidR="00CA48E9" w:rsidRPr="001A6B25" w:rsidRDefault="00CA48E9" w:rsidP="003F0A32">
      <w:pPr>
        <w:ind w:firstLine="709"/>
        <w:jc w:val="both"/>
        <w:rPr>
          <w:rFonts w:eastAsia="Calibri"/>
          <w:sz w:val="28"/>
          <w:szCs w:val="28"/>
          <w:lang w:eastAsia="en-US"/>
        </w:rPr>
      </w:pPr>
      <w:r w:rsidRPr="001A6B25">
        <w:rPr>
          <w:rFonts w:eastAsia="Calibri"/>
          <w:sz w:val="28"/>
          <w:szCs w:val="28"/>
          <w:lang w:eastAsia="en-US"/>
        </w:rPr>
        <w:t xml:space="preserve">- пгт. Березово - </w:t>
      </w:r>
      <w:r w:rsidR="007354F7" w:rsidRPr="001A6B25">
        <w:rPr>
          <w:rFonts w:eastAsia="Calibri"/>
          <w:sz w:val="28"/>
          <w:szCs w:val="28"/>
          <w:lang w:eastAsia="en-US"/>
        </w:rPr>
        <w:t xml:space="preserve">индивидуального жилого дома по улице Шмидта </w:t>
      </w:r>
      <w:r w:rsidRPr="001A6B25">
        <w:rPr>
          <w:rFonts w:eastAsia="Calibri"/>
          <w:sz w:val="28"/>
          <w:szCs w:val="28"/>
          <w:lang w:eastAsia="en-US"/>
        </w:rPr>
        <w:t>(0,021 км), рентгеновского отделения Березовской районной больницы (0,110 км)</w:t>
      </w:r>
      <w:r w:rsidR="007B57F4" w:rsidRPr="001A6B25">
        <w:rPr>
          <w:rFonts w:eastAsia="Calibri"/>
          <w:sz w:val="28"/>
          <w:szCs w:val="28"/>
          <w:lang w:eastAsia="en-US"/>
        </w:rPr>
        <w:t>.</w:t>
      </w:r>
      <w:r w:rsidRPr="001A6B25">
        <w:rPr>
          <w:rFonts w:eastAsia="Calibri"/>
          <w:sz w:val="28"/>
          <w:szCs w:val="28"/>
          <w:lang w:eastAsia="en-US"/>
        </w:rPr>
        <w:t xml:space="preserve"> </w:t>
      </w:r>
      <w:r w:rsidR="007B57F4" w:rsidRPr="001A6B25">
        <w:rPr>
          <w:rFonts w:eastAsia="Calibri"/>
          <w:sz w:val="28"/>
          <w:szCs w:val="28"/>
          <w:lang w:eastAsia="en-US"/>
        </w:rPr>
        <w:t>Ведется с</w:t>
      </w:r>
      <w:r w:rsidRPr="001A6B25">
        <w:rPr>
          <w:rFonts w:eastAsia="Calibri"/>
          <w:sz w:val="28"/>
          <w:szCs w:val="28"/>
          <w:lang w:eastAsia="en-US"/>
        </w:rPr>
        <w:t>троительств</w:t>
      </w:r>
      <w:r w:rsidR="007B57F4" w:rsidRPr="001A6B25">
        <w:rPr>
          <w:rFonts w:eastAsia="Calibri"/>
          <w:sz w:val="28"/>
          <w:szCs w:val="28"/>
          <w:lang w:eastAsia="en-US"/>
        </w:rPr>
        <w:t>о</w:t>
      </w:r>
      <w:r w:rsidRPr="001A6B25">
        <w:rPr>
          <w:rFonts w:eastAsia="Calibri"/>
          <w:sz w:val="28"/>
          <w:szCs w:val="28"/>
          <w:lang w:eastAsia="en-US"/>
        </w:rPr>
        <w:t xml:space="preserve"> распределительных сетей</w:t>
      </w:r>
      <w:r w:rsidRPr="001A6B25">
        <w:t xml:space="preserve"> </w:t>
      </w:r>
      <w:r w:rsidRPr="001A6B25">
        <w:rPr>
          <w:rFonts w:eastAsia="Calibri"/>
          <w:sz w:val="28"/>
          <w:szCs w:val="28"/>
          <w:lang w:eastAsia="en-US"/>
        </w:rPr>
        <w:t>по ул. Братьев Гурьяновых;</w:t>
      </w:r>
    </w:p>
    <w:p w:rsidR="00CA48E9" w:rsidRPr="001A6B25" w:rsidRDefault="00CA48E9" w:rsidP="003F0A32">
      <w:pPr>
        <w:ind w:firstLine="709"/>
        <w:jc w:val="both"/>
        <w:rPr>
          <w:rFonts w:eastAsia="Calibri"/>
          <w:sz w:val="28"/>
          <w:szCs w:val="28"/>
          <w:lang w:eastAsia="en-US"/>
        </w:rPr>
      </w:pPr>
      <w:r w:rsidRPr="001A6B25">
        <w:rPr>
          <w:rFonts w:eastAsia="Calibri"/>
          <w:sz w:val="28"/>
          <w:szCs w:val="28"/>
          <w:lang w:eastAsia="en-US"/>
        </w:rPr>
        <w:t>- д. Деминская - до</w:t>
      </w:r>
      <w:r w:rsidR="007354F7" w:rsidRPr="001A6B25">
        <w:t xml:space="preserve"> </w:t>
      </w:r>
      <w:r w:rsidR="007354F7" w:rsidRPr="001A6B25">
        <w:rPr>
          <w:rFonts w:eastAsia="Calibri"/>
          <w:sz w:val="28"/>
          <w:szCs w:val="28"/>
          <w:lang w:eastAsia="en-US"/>
        </w:rPr>
        <w:t xml:space="preserve">пункта пожаротушения </w:t>
      </w:r>
      <w:r w:rsidRPr="001A6B25">
        <w:rPr>
          <w:rFonts w:eastAsia="Calibri"/>
          <w:sz w:val="28"/>
          <w:szCs w:val="28"/>
          <w:lang w:eastAsia="en-US"/>
        </w:rPr>
        <w:t>(0,025</w:t>
      </w:r>
      <w:r w:rsidR="00D13F43" w:rsidRPr="001A6B25">
        <w:rPr>
          <w:rFonts w:eastAsia="Calibri"/>
          <w:sz w:val="28"/>
          <w:szCs w:val="28"/>
          <w:lang w:eastAsia="en-US"/>
        </w:rPr>
        <w:t xml:space="preserve"> </w:t>
      </w:r>
      <w:r w:rsidRPr="001A6B25">
        <w:rPr>
          <w:rFonts w:eastAsia="Calibri"/>
          <w:sz w:val="28"/>
          <w:szCs w:val="28"/>
          <w:lang w:eastAsia="en-US"/>
        </w:rPr>
        <w:t>км)</w:t>
      </w:r>
      <w:r w:rsidR="007B57F4" w:rsidRPr="001A6B25">
        <w:rPr>
          <w:rFonts w:eastAsia="Calibri"/>
          <w:sz w:val="28"/>
          <w:szCs w:val="28"/>
          <w:lang w:eastAsia="en-US"/>
        </w:rPr>
        <w:t>.</w:t>
      </w:r>
    </w:p>
    <w:p w:rsidR="007B57F4" w:rsidRPr="001A6B25" w:rsidRDefault="007B57F4" w:rsidP="003F0A32">
      <w:pPr>
        <w:ind w:firstLine="709"/>
        <w:jc w:val="both"/>
        <w:rPr>
          <w:rFonts w:eastAsia="Calibri"/>
          <w:sz w:val="28"/>
          <w:szCs w:val="28"/>
          <w:lang w:eastAsia="en-US"/>
        </w:rPr>
      </w:pPr>
      <w:r w:rsidRPr="001A6B25">
        <w:rPr>
          <w:rFonts w:eastAsia="Calibri"/>
          <w:sz w:val="28"/>
          <w:szCs w:val="28"/>
          <w:lang w:eastAsia="en-US"/>
        </w:rPr>
        <w:t>Ведется строительство утепленных гаражей в п. Светлый и пгт. Игрим.</w:t>
      </w:r>
    </w:p>
    <w:p w:rsidR="00CA48E9" w:rsidRPr="001A6B25" w:rsidRDefault="007B57F4" w:rsidP="003F0A32">
      <w:pPr>
        <w:ind w:firstLine="709"/>
        <w:jc w:val="both"/>
        <w:rPr>
          <w:rFonts w:eastAsia="Calibri"/>
          <w:sz w:val="28"/>
          <w:szCs w:val="28"/>
          <w:lang w:eastAsia="en-US"/>
        </w:rPr>
      </w:pPr>
      <w:r w:rsidRPr="001A6B25">
        <w:rPr>
          <w:rFonts w:eastAsia="Calibri"/>
          <w:sz w:val="28"/>
          <w:szCs w:val="28"/>
          <w:lang w:eastAsia="en-US"/>
        </w:rPr>
        <w:t>О</w:t>
      </w:r>
      <w:r w:rsidR="00CA48E9" w:rsidRPr="001A6B25">
        <w:rPr>
          <w:rFonts w:eastAsia="Calibri"/>
          <w:sz w:val="28"/>
          <w:szCs w:val="28"/>
          <w:lang w:eastAsia="en-US"/>
        </w:rPr>
        <w:t>бщая емкость проектов 53,18 млн. рублей. С начала 2024 года объем инве</w:t>
      </w:r>
      <w:r w:rsidRPr="001A6B25">
        <w:rPr>
          <w:rFonts w:eastAsia="Calibri"/>
          <w:sz w:val="28"/>
          <w:szCs w:val="28"/>
          <w:lang w:eastAsia="en-US"/>
        </w:rPr>
        <w:t>стиций составил 23,04 млн. руб.</w:t>
      </w:r>
    </w:p>
    <w:p w:rsidR="007354F7" w:rsidRPr="001A6B25" w:rsidRDefault="007354F7" w:rsidP="003F0A32">
      <w:pPr>
        <w:ind w:firstLine="709"/>
        <w:jc w:val="both"/>
        <w:rPr>
          <w:rFonts w:eastAsia="Calibri"/>
          <w:sz w:val="28"/>
          <w:szCs w:val="28"/>
          <w:lang w:eastAsia="en-US"/>
        </w:rPr>
      </w:pPr>
      <w:r w:rsidRPr="001A6B25">
        <w:rPr>
          <w:rFonts w:eastAsia="Calibri"/>
          <w:sz w:val="28"/>
          <w:szCs w:val="28"/>
          <w:lang w:eastAsia="en-US"/>
        </w:rPr>
        <w:t>2.2. за счет средств АО «Юграэнерго» ведутся работы</w:t>
      </w:r>
      <w:r w:rsidR="00F94CB0" w:rsidRPr="001A6B25">
        <w:rPr>
          <w:rFonts w:eastAsia="Calibri"/>
          <w:sz w:val="28"/>
          <w:szCs w:val="28"/>
          <w:lang w:eastAsia="en-US"/>
        </w:rPr>
        <w:t>, в том числе</w:t>
      </w:r>
      <w:r w:rsidRPr="001A6B25">
        <w:rPr>
          <w:rFonts w:eastAsia="Calibri"/>
          <w:sz w:val="28"/>
          <w:szCs w:val="28"/>
          <w:lang w:eastAsia="en-US"/>
        </w:rPr>
        <w:t>:</w:t>
      </w:r>
    </w:p>
    <w:p w:rsidR="007354F7" w:rsidRPr="001A6B25" w:rsidRDefault="007354F7" w:rsidP="003F0A32">
      <w:pPr>
        <w:ind w:firstLine="709"/>
        <w:jc w:val="both"/>
        <w:rPr>
          <w:rFonts w:eastAsia="Calibri"/>
          <w:sz w:val="28"/>
          <w:szCs w:val="28"/>
          <w:lang w:eastAsia="en-US"/>
        </w:rPr>
      </w:pPr>
      <w:r w:rsidRPr="001A6B25">
        <w:rPr>
          <w:rFonts w:eastAsia="Calibri"/>
          <w:sz w:val="28"/>
          <w:szCs w:val="28"/>
          <w:lang w:eastAsia="en-US"/>
        </w:rPr>
        <w:t xml:space="preserve">- по строительству сетей электроснабжения в п. Сосьва и с. Саранпауль, по переустройству ДЭС в п. Сосьва, с. Няксимволь, д. Кимкъясуй, д. Сартынья, д. Анеева с. Саранпауль (2 этап), приобретению оборудования в с.Саранпауль. </w:t>
      </w:r>
    </w:p>
    <w:p w:rsidR="007B57F4" w:rsidRPr="001A6B25" w:rsidRDefault="007B57F4" w:rsidP="003F0A32">
      <w:pPr>
        <w:ind w:firstLine="709"/>
        <w:jc w:val="both"/>
        <w:rPr>
          <w:rFonts w:eastAsia="Calibri"/>
          <w:sz w:val="28"/>
          <w:szCs w:val="28"/>
          <w:lang w:eastAsia="en-US"/>
        </w:rPr>
      </w:pPr>
      <w:r w:rsidRPr="001A6B25">
        <w:rPr>
          <w:rFonts w:eastAsia="Calibri"/>
          <w:sz w:val="28"/>
          <w:szCs w:val="28"/>
          <w:lang w:eastAsia="en-US"/>
        </w:rPr>
        <w:t>Общая емкость проектов 894,04 млн. рублей. С начала 2024 года объем инвестиций составил 25,27 млн. руб.</w:t>
      </w:r>
    </w:p>
    <w:p w:rsidR="00AD3284" w:rsidRPr="001A6B25" w:rsidRDefault="00CD0880" w:rsidP="003F0A32">
      <w:pPr>
        <w:ind w:firstLine="709"/>
        <w:jc w:val="both"/>
        <w:rPr>
          <w:sz w:val="28"/>
          <w:szCs w:val="28"/>
        </w:rPr>
      </w:pPr>
      <w:r w:rsidRPr="001A6B25">
        <w:rPr>
          <w:rFonts w:eastAsia="Calibri"/>
          <w:sz w:val="28"/>
          <w:szCs w:val="28"/>
        </w:rPr>
        <w:lastRenderedPageBreak/>
        <w:t xml:space="preserve">3. </w:t>
      </w:r>
      <w:r w:rsidRPr="001A6B25">
        <w:rPr>
          <w:sz w:val="28"/>
          <w:szCs w:val="28"/>
        </w:rPr>
        <w:t xml:space="preserve">За счет частных инвестиций в </w:t>
      </w:r>
      <w:r w:rsidR="00AD3284" w:rsidRPr="001A6B25">
        <w:rPr>
          <w:sz w:val="28"/>
          <w:szCs w:val="28"/>
        </w:rPr>
        <w:t>Березовским районе</w:t>
      </w:r>
      <w:r w:rsidRPr="001A6B25">
        <w:rPr>
          <w:sz w:val="28"/>
          <w:szCs w:val="28"/>
        </w:rPr>
        <w:t xml:space="preserve"> реализовано </w:t>
      </w:r>
      <w:r w:rsidR="00AD3284" w:rsidRPr="001A6B25">
        <w:rPr>
          <w:sz w:val="28"/>
          <w:szCs w:val="28"/>
        </w:rPr>
        <w:t>1</w:t>
      </w:r>
      <w:r w:rsidR="00B75C4B" w:rsidRPr="001A6B25">
        <w:rPr>
          <w:sz w:val="28"/>
          <w:szCs w:val="28"/>
        </w:rPr>
        <w:t>6</w:t>
      </w:r>
      <w:r w:rsidR="00AD3284" w:rsidRPr="001A6B25">
        <w:rPr>
          <w:sz w:val="28"/>
          <w:szCs w:val="28"/>
        </w:rPr>
        <w:t xml:space="preserve"> проектов. </w:t>
      </w:r>
      <w:r w:rsidR="00AD3284" w:rsidRPr="001A6B25">
        <w:rPr>
          <w:rFonts w:eastAsia="Calibri"/>
          <w:sz w:val="28"/>
          <w:szCs w:val="28"/>
          <w:lang w:eastAsia="en-US"/>
        </w:rPr>
        <w:t>Общая емкость проектов составила 4</w:t>
      </w:r>
      <w:r w:rsidR="00B75C4B" w:rsidRPr="001A6B25">
        <w:rPr>
          <w:rFonts w:eastAsia="Calibri"/>
          <w:sz w:val="28"/>
          <w:szCs w:val="28"/>
          <w:lang w:eastAsia="en-US"/>
        </w:rPr>
        <w:t>5,13</w:t>
      </w:r>
      <w:r w:rsidR="00AD3284" w:rsidRPr="001A6B25">
        <w:rPr>
          <w:rFonts w:eastAsia="Calibri"/>
          <w:sz w:val="28"/>
          <w:szCs w:val="28"/>
          <w:lang w:eastAsia="en-US"/>
        </w:rPr>
        <w:t xml:space="preserve"> млн. руб.</w:t>
      </w:r>
      <w:r w:rsidR="00AD3284" w:rsidRPr="001A6B25">
        <w:rPr>
          <w:sz w:val="28"/>
          <w:szCs w:val="28"/>
        </w:rPr>
        <w:t xml:space="preserve"> Открыты объекты: 3 кафе</w:t>
      </w:r>
      <w:r w:rsidR="00AF4776" w:rsidRPr="001A6B25">
        <w:rPr>
          <w:sz w:val="28"/>
          <w:szCs w:val="28"/>
        </w:rPr>
        <w:t>,</w:t>
      </w:r>
      <w:r w:rsidR="007B57F4" w:rsidRPr="001A6B25">
        <w:rPr>
          <w:sz w:val="28"/>
          <w:szCs w:val="28"/>
        </w:rPr>
        <w:t xml:space="preserve"> 6</w:t>
      </w:r>
      <w:r w:rsidR="00AD3284" w:rsidRPr="001A6B25">
        <w:rPr>
          <w:sz w:val="28"/>
          <w:szCs w:val="28"/>
        </w:rPr>
        <w:t xml:space="preserve"> пункта выдачи «Wildberries»</w:t>
      </w:r>
      <w:r w:rsidR="00AF4776" w:rsidRPr="001A6B25">
        <w:rPr>
          <w:sz w:val="28"/>
          <w:szCs w:val="28"/>
        </w:rPr>
        <w:t>,</w:t>
      </w:r>
      <w:r w:rsidR="00AD3284" w:rsidRPr="001A6B25">
        <w:rPr>
          <w:sz w:val="28"/>
          <w:szCs w:val="28"/>
        </w:rPr>
        <w:t xml:space="preserve"> 5 магазинов</w:t>
      </w:r>
      <w:r w:rsidR="00AF4776" w:rsidRPr="001A6B25">
        <w:rPr>
          <w:sz w:val="28"/>
          <w:szCs w:val="28"/>
        </w:rPr>
        <w:t>, 1 киоск и х</w:t>
      </w:r>
      <w:r w:rsidR="00AD3284" w:rsidRPr="001A6B25">
        <w:rPr>
          <w:sz w:val="28"/>
          <w:szCs w:val="28"/>
        </w:rPr>
        <w:t>лебозавод</w:t>
      </w:r>
      <w:r w:rsidR="00AF4776" w:rsidRPr="001A6B25">
        <w:rPr>
          <w:sz w:val="28"/>
          <w:szCs w:val="28"/>
        </w:rPr>
        <w:t>.</w:t>
      </w:r>
    </w:p>
    <w:p w:rsidR="001023C7" w:rsidRPr="001A6B25" w:rsidRDefault="001023C7" w:rsidP="003F0A32">
      <w:pPr>
        <w:widowControl w:val="0"/>
        <w:ind w:firstLine="709"/>
        <w:jc w:val="both"/>
        <w:rPr>
          <w:sz w:val="28"/>
          <w:szCs w:val="28"/>
        </w:rPr>
      </w:pPr>
      <w:r w:rsidRPr="001A6B25">
        <w:rPr>
          <w:sz w:val="28"/>
          <w:szCs w:val="28"/>
        </w:rPr>
        <w:t xml:space="preserve">4. Развитие жилищного строительства. </w:t>
      </w:r>
    </w:p>
    <w:p w:rsidR="001023C7" w:rsidRPr="001A6B25" w:rsidRDefault="001023C7" w:rsidP="003F0A32">
      <w:pPr>
        <w:ind w:firstLine="709"/>
        <w:jc w:val="both"/>
        <w:rPr>
          <w:color w:val="FF0000"/>
          <w:sz w:val="28"/>
          <w:szCs w:val="28"/>
        </w:rPr>
      </w:pPr>
      <w:r w:rsidRPr="001A6B25">
        <w:rPr>
          <w:sz w:val="28"/>
          <w:szCs w:val="28"/>
        </w:rPr>
        <w:t xml:space="preserve">- за счет средств ООО «Специализированный Застройщик Дивес Девелопмент» </w:t>
      </w:r>
      <w:r w:rsidR="00407304" w:rsidRPr="001A6B25">
        <w:rPr>
          <w:sz w:val="28"/>
          <w:szCs w:val="28"/>
        </w:rPr>
        <w:t>в пгт.</w:t>
      </w:r>
      <w:r w:rsidR="00C25452" w:rsidRPr="001A6B25">
        <w:rPr>
          <w:sz w:val="28"/>
          <w:szCs w:val="28"/>
        </w:rPr>
        <w:t>Березово завершается</w:t>
      </w:r>
      <w:r w:rsidRPr="001A6B25">
        <w:rPr>
          <w:sz w:val="28"/>
          <w:szCs w:val="28"/>
        </w:rPr>
        <w:t xml:space="preserve"> строительств</w:t>
      </w:r>
      <w:r w:rsidR="00C25452" w:rsidRPr="001A6B25">
        <w:rPr>
          <w:sz w:val="28"/>
          <w:szCs w:val="28"/>
        </w:rPr>
        <w:t>о</w:t>
      </w:r>
      <w:r w:rsidRPr="001A6B25">
        <w:rPr>
          <w:sz w:val="28"/>
          <w:szCs w:val="28"/>
        </w:rPr>
        <w:t xml:space="preserve"> </w:t>
      </w:r>
      <w:r w:rsidR="00407304" w:rsidRPr="001A6B25">
        <w:rPr>
          <w:sz w:val="28"/>
          <w:szCs w:val="28"/>
        </w:rPr>
        <w:t xml:space="preserve">одного </w:t>
      </w:r>
      <w:r w:rsidRPr="001A6B25">
        <w:rPr>
          <w:sz w:val="28"/>
          <w:szCs w:val="28"/>
        </w:rPr>
        <w:t>многоквартирн</w:t>
      </w:r>
      <w:r w:rsidR="00C25452" w:rsidRPr="001A6B25">
        <w:rPr>
          <w:sz w:val="28"/>
          <w:szCs w:val="28"/>
        </w:rPr>
        <w:t>ого</w:t>
      </w:r>
      <w:r w:rsidRPr="001A6B25">
        <w:rPr>
          <w:sz w:val="28"/>
          <w:szCs w:val="28"/>
        </w:rPr>
        <w:t xml:space="preserve"> жил</w:t>
      </w:r>
      <w:r w:rsidR="00C25452" w:rsidRPr="001A6B25">
        <w:rPr>
          <w:sz w:val="28"/>
          <w:szCs w:val="28"/>
        </w:rPr>
        <w:t>ого</w:t>
      </w:r>
      <w:r w:rsidRPr="001A6B25">
        <w:rPr>
          <w:sz w:val="28"/>
          <w:szCs w:val="28"/>
        </w:rPr>
        <w:t xml:space="preserve"> дом</w:t>
      </w:r>
      <w:r w:rsidR="00C25452" w:rsidRPr="001A6B25">
        <w:rPr>
          <w:sz w:val="28"/>
          <w:szCs w:val="28"/>
        </w:rPr>
        <w:t>а, получено разрешение на строительство</w:t>
      </w:r>
      <w:r w:rsidR="00407304" w:rsidRPr="001A6B25">
        <w:rPr>
          <w:sz w:val="28"/>
          <w:szCs w:val="28"/>
        </w:rPr>
        <w:t xml:space="preserve"> еще одного многоквартирного дома. О</w:t>
      </w:r>
      <w:r w:rsidRPr="001A6B25">
        <w:rPr>
          <w:sz w:val="28"/>
          <w:szCs w:val="28"/>
        </w:rPr>
        <w:t>бщ</w:t>
      </w:r>
      <w:r w:rsidR="00407304" w:rsidRPr="001A6B25">
        <w:rPr>
          <w:sz w:val="28"/>
          <w:szCs w:val="28"/>
        </w:rPr>
        <w:t>ая</w:t>
      </w:r>
      <w:r w:rsidRPr="001A6B25">
        <w:rPr>
          <w:sz w:val="28"/>
          <w:szCs w:val="28"/>
        </w:rPr>
        <w:t xml:space="preserve"> площадь</w:t>
      </w:r>
      <w:r w:rsidR="00407304" w:rsidRPr="001A6B25">
        <w:rPr>
          <w:sz w:val="28"/>
          <w:szCs w:val="28"/>
        </w:rPr>
        <w:t xml:space="preserve"> жилых домов составит</w:t>
      </w:r>
      <w:r w:rsidRPr="001A6B25">
        <w:rPr>
          <w:sz w:val="28"/>
          <w:szCs w:val="28"/>
        </w:rPr>
        <w:t xml:space="preserve"> 4 971,8 кв.м.</w:t>
      </w:r>
      <w:r w:rsidR="00407304" w:rsidRPr="001A6B25">
        <w:rPr>
          <w:sz w:val="28"/>
          <w:szCs w:val="28"/>
        </w:rPr>
        <w:t>, о</w:t>
      </w:r>
      <w:r w:rsidRPr="001A6B25">
        <w:rPr>
          <w:sz w:val="28"/>
          <w:szCs w:val="28"/>
        </w:rPr>
        <w:t>бщая емкость прое</w:t>
      </w:r>
      <w:r w:rsidR="00AF4776" w:rsidRPr="001A6B25">
        <w:rPr>
          <w:sz w:val="28"/>
          <w:szCs w:val="28"/>
        </w:rPr>
        <w:t xml:space="preserve">ктов </w:t>
      </w:r>
      <w:r w:rsidR="00407304" w:rsidRPr="001A6B25">
        <w:rPr>
          <w:sz w:val="28"/>
          <w:szCs w:val="28"/>
        </w:rPr>
        <w:t xml:space="preserve">- </w:t>
      </w:r>
      <w:r w:rsidR="00AF4776" w:rsidRPr="001A6B25">
        <w:rPr>
          <w:sz w:val="28"/>
          <w:szCs w:val="28"/>
        </w:rPr>
        <w:t>468,3 млн. рублей;</w:t>
      </w:r>
    </w:p>
    <w:p w:rsidR="001023C7" w:rsidRPr="001A6B25" w:rsidRDefault="001023C7" w:rsidP="003F0A32">
      <w:pPr>
        <w:ind w:firstLine="709"/>
        <w:jc w:val="both"/>
        <w:rPr>
          <w:sz w:val="28"/>
          <w:szCs w:val="28"/>
        </w:rPr>
      </w:pPr>
      <w:r w:rsidRPr="001A6B25">
        <w:rPr>
          <w:sz w:val="28"/>
          <w:szCs w:val="28"/>
        </w:rPr>
        <w:t>- за счет средств ИП Белова Э.В. ведется работа по строительству одного многоквартирного жилого дома в пгт. Березово общей площадью 517,3 кв.м. Инвестиционная емкость проекта составит 48,7 млн. рублей.</w:t>
      </w:r>
    </w:p>
    <w:p w:rsidR="002B6DDD" w:rsidRPr="001A6B25" w:rsidRDefault="002B6DDD" w:rsidP="003F0A32">
      <w:pPr>
        <w:ind w:firstLine="709"/>
        <w:jc w:val="both"/>
        <w:rPr>
          <w:rFonts w:eastAsia="Calibri"/>
          <w:sz w:val="28"/>
          <w:szCs w:val="28"/>
        </w:rPr>
      </w:pPr>
      <w:r w:rsidRPr="001A6B25">
        <w:rPr>
          <w:rFonts w:eastAsia="Calibri"/>
          <w:sz w:val="28"/>
          <w:szCs w:val="28"/>
        </w:rPr>
        <w:t>С целью информирования инвесторов на Инвестиционной карте Югры и официальном сайте органов местного самоуправления Березовского района в разделе «Инвестиционная деятельность» размещен перечень бизнес-идей, включающий 3</w:t>
      </w:r>
      <w:r w:rsidR="00986EFA" w:rsidRPr="001A6B25">
        <w:rPr>
          <w:rFonts w:eastAsia="Calibri"/>
          <w:sz w:val="28"/>
          <w:szCs w:val="28"/>
        </w:rPr>
        <w:t>5</w:t>
      </w:r>
      <w:r w:rsidRPr="001A6B25">
        <w:rPr>
          <w:rFonts w:eastAsia="Calibri"/>
          <w:sz w:val="28"/>
          <w:szCs w:val="28"/>
        </w:rPr>
        <w:t xml:space="preserve"> объект</w:t>
      </w:r>
      <w:r w:rsidR="00986EFA" w:rsidRPr="001A6B25">
        <w:rPr>
          <w:rFonts w:eastAsia="Calibri"/>
          <w:sz w:val="28"/>
          <w:szCs w:val="28"/>
        </w:rPr>
        <w:t>ов</w:t>
      </w:r>
      <w:r w:rsidR="00B60AFE" w:rsidRPr="001A6B25">
        <w:rPr>
          <w:rFonts w:eastAsia="Calibri"/>
          <w:sz w:val="28"/>
          <w:szCs w:val="28"/>
        </w:rPr>
        <w:t>,</w:t>
      </w:r>
      <w:r w:rsidRPr="001A6B25">
        <w:rPr>
          <w:rFonts w:eastAsia="Calibri"/>
          <w:sz w:val="28"/>
          <w:szCs w:val="28"/>
        </w:rPr>
        <w:t xml:space="preserve"> имеющих описание, в том числе: 2</w:t>
      </w:r>
      <w:r w:rsidR="00986EFA" w:rsidRPr="001A6B25">
        <w:rPr>
          <w:rFonts w:eastAsia="Calibri"/>
          <w:sz w:val="28"/>
          <w:szCs w:val="28"/>
        </w:rPr>
        <w:t>6</w:t>
      </w:r>
      <w:r w:rsidRPr="001A6B25">
        <w:rPr>
          <w:rFonts w:eastAsia="Calibri"/>
          <w:sz w:val="28"/>
          <w:szCs w:val="28"/>
        </w:rPr>
        <w:t xml:space="preserve"> земельных участков (8,</w:t>
      </w:r>
      <w:r w:rsidR="00986EFA" w:rsidRPr="001A6B25">
        <w:rPr>
          <w:rFonts w:eastAsia="Calibri"/>
          <w:sz w:val="28"/>
          <w:szCs w:val="28"/>
        </w:rPr>
        <w:t>7975</w:t>
      </w:r>
      <w:r w:rsidRPr="001A6B25">
        <w:rPr>
          <w:rFonts w:eastAsia="Calibri"/>
          <w:sz w:val="28"/>
          <w:szCs w:val="28"/>
        </w:rPr>
        <w:t xml:space="preserve"> га) и </w:t>
      </w:r>
      <w:r w:rsidR="00986EFA" w:rsidRPr="001A6B25">
        <w:rPr>
          <w:rFonts w:eastAsia="Calibri"/>
          <w:sz w:val="28"/>
          <w:szCs w:val="28"/>
        </w:rPr>
        <w:t>9</w:t>
      </w:r>
      <w:r w:rsidRPr="001A6B25">
        <w:rPr>
          <w:rFonts w:eastAsia="Calibri"/>
          <w:sz w:val="28"/>
          <w:szCs w:val="28"/>
        </w:rPr>
        <w:t xml:space="preserve"> объектов муниципальной собственности. </w:t>
      </w:r>
    </w:p>
    <w:p w:rsidR="002B6DDD" w:rsidRPr="001A6B25" w:rsidRDefault="002B6DDD" w:rsidP="003F0A32">
      <w:pPr>
        <w:pStyle w:val="ad"/>
        <w:tabs>
          <w:tab w:val="left" w:pos="993"/>
        </w:tabs>
        <w:spacing w:after="0" w:line="240" w:lineRule="auto"/>
        <w:ind w:left="0" w:firstLine="720"/>
        <w:jc w:val="both"/>
        <w:rPr>
          <w:rFonts w:ascii="Times New Roman" w:hAnsi="Times New Roman"/>
          <w:sz w:val="28"/>
          <w:szCs w:val="28"/>
        </w:rPr>
      </w:pPr>
      <w:r w:rsidRPr="001A6B25">
        <w:rPr>
          <w:rFonts w:ascii="Times New Roman" w:hAnsi="Times New Roman"/>
          <w:sz w:val="28"/>
          <w:szCs w:val="28"/>
        </w:rPr>
        <w:t xml:space="preserve">В </w:t>
      </w:r>
      <w:r w:rsidR="00825E5D" w:rsidRPr="001A6B25">
        <w:rPr>
          <w:rFonts w:ascii="Times New Roman" w:hAnsi="Times New Roman"/>
          <w:sz w:val="28"/>
          <w:szCs w:val="28"/>
        </w:rPr>
        <w:t xml:space="preserve">рамках оптимизации взаимодействия инвесторов, органов местного самоуправления и выработки единых подходов к сопровождению инвестиционных проектов действует </w:t>
      </w:r>
      <w:r w:rsidRPr="001A6B25">
        <w:rPr>
          <w:rFonts w:ascii="Times New Roman" w:hAnsi="Times New Roman"/>
          <w:sz w:val="28"/>
          <w:szCs w:val="28"/>
        </w:rPr>
        <w:t>муниципальный инвестиционный стандарт</w:t>
      </w:r>
      <w:r w:rsidR="00825E5D" w:rsidRPr="001A6B25">
        <w:rPr>
          <w:rFonts w:ascii="Times New Roman" w:hAnsi="Times New Roman"/>
          <w:sz w:val="28"/>
          <w:szCs w:val="28"/>
        </w:rPr>
        <w:t>.</w:t>
      </w:r>
    </w:p>
    <w:p w:rsidR="002B6DDD" w:rsidRPr="001A6B25" w:rsidRDefault="00825E5D" w:rsidP="003F0A32">
      <w:pPr>
        <w:ind w:firstLine="709"/>
        <w:jc w:val="both"/>
        <w:rPr>
          <w:sz w:val="28"/>
          <w:szCs w:val="28"/>
        </w:rPr>
      </w:pPr>
      <w:r w:rsidRPr="001A6B25">
        <w:rPr>
          <w:sz w:val="28"/>
          <w:szCs w:val="28"/>
        </w:rPr>
        <w:t xml:space="preserve">С 2024 года внедрен </w:t>
      </w:r>
      <w:r w:rsidR="002B6DDD" w:rsidRPr="001A6B25">
        <w:rPr>
          <w:sz w:val="28"/>
          <w:szCs w:val="28"/>
        </w:rPr>
        <w:t>Инвестиционный профиль</w:t>
      </w:r>
      <w:r w:rsidRPr="001A6B25">
        <w:rPr>
          <w:sz w:val="28"/>
          <w:szCs w:val="28"/>
        </w:rPr>
        <w:t xml:space="preserve"> - </w:t>
      </w:r>
      <w:r w:rsidR="002B6DDD" w:rsidRPr="001A6B25">
        <w:rPr>
          <w:sz w:val="28"/>
          <w:szCs w:val="28"/>
        </w:rPr>
        <w:t>это презентационные материалы с графическим отображением статистических данных, содержащие информацию, в том числе из документа стратегического планирования, необходимую инвестору для принятия решения о вложении инвестиций в проекты, реализуемые на террит</w:t>
      </w:r>
      <w:r w:rsidRPr="001A6B25">
        <w:rPr>
          <w:sz w:val="28"/>
          <w:szCs w:val="28"/>
        </w:rPr>
        <w:t>ории муниципального образования</w:t>
      </w:r>
      <w:r w:rsidR="0002679B" w:rsidRPr="001A6B25">
        <w:rPr>
          <w:sz w:val="28"/>
          <w:szCs w:val="28"/>
        </w:rPr>
        <w:t xml:space="preserve"> </w:t>
      </w:r>
      <w:r w:rsidRPr="001A6B25">
        <w:rPr>
          <w:sz w:val="28"/>
          <w:szCs w:val="28"/>
        </w:rPr>
        <w:t>(</w:t>
      </w:r>
      <w:hyperlink r:id="rId15" w:history="1">
        <w:r w:rsidR="002B6DDD" w:rsidRPr="001A6B25">
          <w:rPr>
            <w:rStyle w:val="af2"/>
            <w:rFonts w:eastAsia="Calibri"/>
            <w:color w:val="auto"/>
            <w:sz w:val="28"/>
            <w:szCs w:val="28"/>
          </w:rPr>
          <w:t>https://berezovo.ru/activity/economy/business_segment/realizatsiya-sistemy-podderzhki-investitsionnykh-proektov.php</w:t>
        </w:r>
      </w:hyperlink>
      <w:r w:rsidR="002B6DDD" w:rsidRPr="001A6B25">
        <w:rPr>
          <w:sz w:val="28"/>
          <w:szCs w:val="28"/>
        </w:rPr>
        <w:t xml:space="preserve">). </w:t>
      </w:r>
    </w:p>
    <w:p w:rsidR="00B3245A" w:rsidRPr="001A6B25" w:rsidRDefault="00D73394" w:rsidP="003F0A32">
      <w:pPr>
        <w:pStyle w:val="ad"/>
        <w:tabs>
          <w:tab w:val="left" w:pos="993"/>
        </w:tabs>
        <w:spacing w:after="0" w:line="240" w:lineRule="auto"/>
        <w:ind w:left="0" w:firstLine="720"/>
        <w:jc w:val="both"/>
        <w:rPr>
          <w:rFonts w:ascii="Times New Roman" w:hAnsi="Times New Roman"/>
          <w:sz w:val="28"/>
          <w:szCs w:val="28"/>
        </w:rPr>
      </w:pPr>
      <w:r w:rsidRPr="001A6B25">
        <w:rPr>
          <w:rFonts w:ascii="Times New Roman" w:hAnsi="Times New Roman"/>
          <w:sz w:val="28"/>
          <w:szCs w:val="28"/>
        </w:rPr>
        <w:t>В 2024 году внедрен муниципальный инновационный стандарт, в рамках которого</w:t>
      </w:r>
      <w:r w:rsidR="00B3245A" w:rsidRPr="001A6B25">
        <w:rPr>
          <w:rFonts w:ascii="Times New Roman" w:hAnsi="Times New Roman"/>
          <w:sz w:val="28"/>
          <w:szCs w:val="28"/>
        </w:rPr>
        <w:t>:</w:t>
      </w:r>
    </w:p>
    <w:p w:rsidR="00B3245A" w:rsidRPr="001A6B25" w:rsidRDefault="00B3245A" w:rsidP="003F0A32">
      <w:pPr>
        <w:pStyle w:val="ad"/>
        <w:tabs>
          <w:tab w:val="left" w:pos="993"/>
        </w:tabs>
        <w:spacing w:after="0" w:line="240" w:lineRule="auto"/>
        <w:ind w:left="0" w:firstLine="720"/>
        <w:jc w:val="both"/>
        <w:rPr>
          <w:rFonts w:ascii="Times New Roman" w:hAnsi="Times New Roman"/>
          <w:sz w:val="28"/>
          <w:szCs w:val="28"/>
        </w:rPr>
      </w:pPr>
      <w:r w:rsidRPr="001A6B25">
        <w:rPr>
          <w:rFonts w:ascii="Times New Roman" w:hAnsi="Times New Roman"/>
          <w:sz w:val="28"/>
          <w:szCs w:val="28"/>
        </w:rPr>
        <w:t>-</w:t>
      </w:r>
      <w:r w:rsidR="00D73394" w:rsidRPr="001A6B25">
        <w:rPr>
          <w:rFonts w:ascii="Times New Roman" w:hAnsi="Times New Roman"/>
          <w:sz w:val="28"/>
          <w:szCs w:val="28"/>
        </w:rPr>
        <w:t xml:space="preserve"> создан информационный раздел на официальном сайте Березовского района</w:t>
      </w:r>
      <w:r w:rsidRPr="001A6B25">
        <w:rPr>
          <w:rFonts w:ascii="Times New Roman" w:hAnsi="Times New Roman"/>
          <w:sz w:val="28"/>
          <w:szCs w:val="28"/>
        </w:rPr>
        <w:t>;</w:t>
      </w:r>
    </w:p>
    <w:p w:rsidR="00B3245A" w:rsidRPr="001A6B25" w:rsidRDefault="00B3245A" w:rsidP="003F0A32">
      <w:pPr>
        <w:pStyle w:val="ad"/>
        <w:tabs>
          <w:tab w:val="left" w:pos="993"/>
        </w:tabs>
        <w:spacing w:after="0" w:line="240" w:lineRule="auto"/>
        <w:ind w:left="0" w:firstLine="720"/>
        <w:jc w:val="both"/>
        <w:rPr>
          <w:rFonts w:ascii="Times New Roman" w:hAnsi="Times New Roman"/>
          <w:sz w:val="28"/>
          <w:szCs w:val="28"/>
        </w:rPr>
      </w:pPr>
      <w:r w:rsidRPr="001A6B25">
        <w:rPr>
          <w:rFonts w:ascii="Times New Roman" w:hAnsi="Times New Roman"/>
          <w:sz w:val="28"/>
          <w:szCs w:val="28"/>
        </w:rPr>
        <w:t>-</w:t>
      </w:r>
      <w:r w:rsidR="00D73394" w:rsidRPr="001A6B25">
        <w:rPr>
          <w:rFonts w:ascii="Times New Roman" w:hAnsi="Times New Roman"/>
          <w:sz w:val="28"/>
          <w:szCs w:val="28"/>
        </w:rPr>
        <w:t xml:space="preserve"> назначен инновационный уполномоченный муниципал</w:t>
      </w:r>
      <w:r w:rsidR="00407304" w:rsidRPr="001A6B25">
        <w:rPr>
          <w:rFonts w:ascii="Times New Roman" w:hAnsi="Times New Roman"/>
          <w:sz w:val="28"/>
          <w:szCs w:val="28"/>
        </w:rPr>
        <w:t>ьного образования</w:t>
      </w:r>
      <w:r w:rsidR="00D73394" w:rsidRPr="001A6B25">
        <w:rPr>
          <w:rFonts w:ascii="Times New Roman" w:hAnsi="Times New Roman"/>
          <w:sz w:val="28"/>
          <w:szCs w:val="28"/>
        </w:rPr>
        <w:t>, основная задача которого</w:t>
      </w:r>
      <w:r w:rsidR="00D73394" w:rsidRPr="001A6B25">
        <w:rPr>
          <w:rFonts w:ascii="Times New Roman" w:hAnsi="Times New Roman"/>
          <w:sz w:val="28"/>
          <w:szCs w:val="20"/>
        </w:rPr>
        <w:t xml:space="preserve"> </w:t>
      </w:r>
      <w:r w:rsidR="00407304" w:rsidRPr="001A6B25">
        <w:rPr>
          <w:rFonts w:ascii="Times New Roman" w:hAnsi="Times New Roman"/>
          <w:sz w:val="28"/>
          <w:szCs w:val="20"/>
        </w:rPr>
        <w:t xml:space="preserve">– </w:t>
      </w:r>
      <w:r w:rsidR="00407304" w:rsidRPr="001A6B25">
        <w:rPr>
          <w:rFonts w:ascii="Times New Roman" w:hAnsi="Times New Roman"/>
          <w:sz w:val="28"/>
          <w:szCs w:val="28"/>
        </w:rPr>
        <w:t>оказание</w:t>
      </w:r>
      <w:r w:rsidR="00D73394" w:rsidRPr="001A6B25">
        <w:rPr>
          <w:rFonts w:ascii="Times New Roman" w:hAnsi="Times New Roman"/>
          <w:sz w:val="28"/>
          <w:szCs w:val="28"/>
        </w:rPr>
        <w:t xml:space="preserve"> содействия в реализации инновационных проектов и привлечению новых инвесторов на </w:t>
      </w:r>
      <w:r w:rsidRPr="001A6B25">
        <w:rPr>
          <w:rFonts w:ascii="Times New Roman" w:hAnsi="Times New Roman"/>
          <w:sz w:val="28"/>
          <w:szCs w:val="28"/>
        </w:rPr>
        <w:t>территорию Березовского района;</w:t>
      </w:r>
    </w:p>
    <w:p w:rsidR="00B3245A" w:rsidRPr="001A6B25" w:rsidRDefault="00B3245A" w:rsidP="003F0A32">
      <w:pPr>
        <w:pStyle w:val="ad"/>
        <w:tabs>
          <w:tab w:val="left" w:pos="993"/>
        </w:tabs>
        <w:spacing w:after="0" w:line="240" w:lineRule="auto"/>
        <w:ind w:left="0" w:firstLine="720"/>
        <w:jc w:val="both"/>
        <w:rPr>
          <w:rFonts w:ascii="Times New Roman" w:hAnsi="Times New Roman"/>
          <w:sz w:val="28"/>
          <w:szCs w:val="28"/>
        </w:rPr>
      </w:pPr>
      <w:r w:rsidRPr="001A6B25">
        <w:rPr>
          <w:rFonts w:ascii="Times New Roman" w:hAnsi="Times New Roman"/>
          <w:sz w:val="28"/>
          <w:szCs w:val="28"/>
        </w:rPr>
        <w:t>- з</w:t>
      </w:r>
      <w:r w:rsidR="00D73394" w:rsidRPr="001A6B25">
        <w:rPr>
          <w:rFonts w:ascii="Times New Roman" w:hAnsi="Times New Roman"/>
          <w:sz w:val="28"/>
          <w:szCs w:val="28"/>
        </w:rPr>
        <w:t>аключено 3-х стороннее соглашение между муниципальным образованием Березов</w:t>
      </w:r>
      <w:r w:rsidR="00D13F43" w:rsidRPr="001A6B25">
        <w:rPr>
          <w:rFonts w:ascii="Times New Roman" w:hAnsi="Times New Roman"/>
          <w:sz w:val="28"/>
          <w:szCs w:val="28"/>
        </w:rPr>
        <w:t>ский район, ФПП «Мой Бизнес» и Д</w:t>
      </w:r>
      <w:r w:rsidR="00D73394" w:rsidRPr="001A6B25">
        <w:rPr>
          <w:rFonts w:ascii="Times New Roman" w:hAnsi="Times New Roman"/>
          <w:sz w:val="28"/>
          <w:szCs w:val="28"/>
        </w:rPr>
        <w:t xml:space="preserve">епартаментом экономического развития </w:t>
      </w:r>
      <w:r w:rsidR="00D13F43" w:rsidRPr="001A6B25">
        <w:rPr>
          <w:rFonts w:ascii="Times New Roman" w:hAnsi="Times New Roman"/>
          <w:sz w:val="28"/>
          <w:szCs w:val="28"/>
        </w:rPr>
        <w:t xml:space="preserve">Ханты-Мансийского автономного округа – </w:t>
      </w:r>
      <w:r w:rsidR="00D73394" w:rsidRPr="001A6B25">
        <w:rPr>
          <w:rFonts w:ascii="Times New Roman" w:hAnsi="Times New Roman"/>
          <w:sz w:val="28"/>
          <w:szCs w:val="28"/>
        </w:rPr>
        <w:t>Югры о взаимодействии по формированию благоприятных условий развития инновационного потенциала</w:t>
      </w:r>
      <w:r w:rsidRPr="001A6B25">
        <w:rPr>
          <w:rFonts w:ascii="Times New Roman" w:hAnsi="Times New Roman"/>
          <w:sz w:val="28"/>
          <w:szCs w:val="28"/>
        </w:rPr>
        <w:t>;</w:t>
      </w:r>
    </w:p>
    <w:p w:rsidR="00B3245A" w:rsidRPr="001A6B25" w:rsidRDefault="00B3245A" w:rsidP="003F0A32">
      <w:pPr>
        <w:pStyle w:val="ad"/>
        <w:tabs>
          <w:tab w:val="left" w:pos="993"/>
        </w:tabs>
        <w:spacing w:after="0" w:line="240" w:lineRule="auto"/>
        <w:ind w:left="0" w:firstLine="720"/>
        <w:jc w:val="both"/>
        <w:rPr>
          <w:rFonts w:ascii="Times New Roman" w:hAnsi="Times New Roman"/>
          <w:sz w:val="28"/>
          <w:szCs w:val="28"/>
        </w:rPr>
      </w:pPr>
      <w:r w:rsidRPr="001A6B25">
        <w:rPr>
          <w:rFonts w:ascii="Times New Roman" w:hAnsi="Times New Roman"/>
          <w:sz w:val="28"/>
          <w:szCs w:val="28"/>
        </w:rPr>
        <w:t>-</w:t>
      </w:r>
      <w:r w:rsidR="00D73394" w:rsidRPr="001A6B25">
        <w:rPr>
          <w:rFonts w:ascii="Times New Roman" w:hAnsi="Times New Roman"/>
          <w:sz w:val="28"/>
          <w:szCs w:val="28"/>
        </w:rPr>
        <w:t xml:space="preserve"> </w:t>
      </w:r>
      <w:r w:rsidRPr="001A6B25">
        <w:rPr>
          <w:rFonts w:ascii="Times New Roman" w:hAnsi="Times New Roman"/>
          <w:sz w:val="28"/>
          <w:szCs w:val="28"/>
        </w:rPr>
        <w:t>о</w:t>
      </w:r>
      <w:r w:rsidR="00D73394" w:rsidRPr="001A6B25">
        <w:rPr>
          <w:rFonts w:ascii="Times New Roman" w:hAnsi="Times New Roman"/>
          <w:sz w:val="28"/>
          <w:szCs w:val="28"/>
        </w:rPr>
        <w:t>пределен механизм обратной связи, создан Канал пря</w:t>
      </w:r>
      <w:r w:rsidR="00407304" w:rsidRPr="001A6B25">
        <w:rPr>
          <w:rFonts w:ascii="Times New Roman" w:hAnsi="Times New Roman"/>
          <w:sz w:val="28"/>
          <w:szCs w:val="28"/>
        </w:rPr>
        <w:t xml:space="preserve">мой связи </w:t>
      </w:r>
      <w:r w:rsidR="00D73394" w:rsidRPr="001A6B25">
        <w:rPr>
          <w:rFonts w:ascii="Times New Roman" w:hAnsi="Times New Roman"/>
          <w:sz w:val="28"/>
          <w:szCs w:val="28"/>
        </w:rPr>
        <w:t>по реализации и планированию инновационных проектов на территории района</w:t>
      </w:r>
      <w:r w:rsidRPr="001A6B25">
        <w:rPr>
          <w:rFonts w:ascii="Times New Roman" w:hAnsi="Times New Roman"/>
          <w:sz w:val="28"/>
          <w:szCs w:val="28"/>
        </w:rPr>
        <w:t>;</w:t>
      </w:r>
    </w:p>
    <w:p w:rsidR="00D73394" w:rsidRPr="001A6B25" w:rsidRDefault="00B3245A" w:rsidP="003F0A32">
      <w:pPr>
        <w:pStyle w:val="ad"/>
        <w:tabs>
          <w:tab w:val="left" w:pos="993"/>
        </w:tabs>
        <w:spacing w:after="0" w:line="240" w:lineRule="auto"/>
        <w:ind w:left="0" w:firstLine="720"/>
        <w:jc w:val="both"/>
        <w:rPr>
          <w:rFonts w:ascii="Times New Roman" w:hAnsi="Times New Roman"/>
          <w:sz w:val="28"/>
          <w:szCs w:val="28"/>
        </w:rPr>
      </w:pPr>
      <w:r w:rsidRPr="001A6B25">
        <w:rPr>
          <w:rFonts w:ascii="Times New Roman" w:hAnsi="Times New Roman"/>
          <w:sz w:val="28"/>
          <w:szCs w:val="28"/>
        </w:rPr>
        <w:t>-</w:t>
      </w:r>
      <w:r w:rsidR="00D73394" w:rsidRPr="001A6B25">
        <w:rPr>
          <w:rFonts w:ascii="Times New Roman" w:hAnsi="Times New Roman"/>
          <w:sz w:val="28"/>
          <w:szCs w:val="28"/>
        </w:rPr>
        <w:t xml:space="preserve"> </w:t>
      </w:r>
      <w:r w:rsidRPr="001A6B25">
        <w:rPr>
          <w:rFonts w:ascii="Times New Roman" w:hAnsi="Times New Roman"/>
          <w:sz w:val="28"/>
          <w:szCs w:val="28"/>
        </w:rPr>
        <w:t>о</w:t>
      </w:r>
      <w:r w:rsidR="00D73394" w:rsidRPr="001A6B25">
        <w:rPr>
          <w:rFonts w:ascii="Times New Roman" w:hAnsi="Times New Roman"/>
          <w:sz w:val="28"/>
          <w:szCs w:val="28"/>
        </w:rPr>
        <w:t>пределены Ключевые показатели эффективности главы Березовского района и инновационного уполномоченного в Березовском районе.</w:t>
      </w:r>
    </w:p>
    <w:p w:rsidR="002B6DDD" w:rsidRPr="001A6B25" w:rsidRDefault="002B6DDD" w:rsidP="003F0A32">
      <w:pPr>
        <w:pStyle w:val="ad"/>
        <w:widowControl w:val="0"/>
        <w:tabs>
          <w:tab w:val="left" w:pos="993"/>
        </w:tabs>
        <w:spacing w:line="240" w:lineRule="auto"/>
        <w:ind w:left="0" w:firstLine="709"/>
        <w:jc w:val="both"/>
        <w:rPr>
          <w:rFonts w:ascii="Times New Roman" w:hAnsi="Times New Roman"/>
          <w:sz w:val="28"/>
          <w:szCs w:val="28"/>
          <w:lang w:bidi="ru-RU"/>
        </w:rPr>
      </w:pPr>
      <w:r w:rsidRPr="001A6B25">
        <w:rPr>
          <w:rFonts w:ascii="Times New Roman" w:hAnsi="Times New Roman"/>
          <w:sz w:val="28"/>
          <w:szCs w:val="28"/>
        </w:rPr>
        <w:t>В Березовском районе в рамках проектного управления реализ</w:t>
      </w:r>
      <w:r w:rsidR="00BC278A" w:rsidRPr="001A6B25">
        <w:rPr>
          <w:rFonts w:ascii="Times New Roman" w:hAnsi="Times New Roman"/>
          <w:sz w:val="28"/>
          <w:szCs w:val="28"/>
        </w:rPr>
        <w:t>уется</w:t>
      </w:r>
      <w:r w:rsidRPr="001A6B25">
        <w:rPr>
          <w:rFonts w:ascii="Times New Roman" w:hAnsi="Times New Roman"/>
          <w:sz w:val="28"/>
          <w:szCs w:val="28"/>
        </w:rPr>
        <w:t xml:space="preserve"> 9 муниципальных проектов: строительство школ в пгт. Березово и п. Приполярный, детского сада в пгт.</w:t>
      </w:r>
      <w:r w:rsidR="006D7EC0" w:rsidRPr="001A6B25">
        <w:rPr>
          <w:rFonts w:ascii="Times New Roman" w:hAnsi="Times New Roman"/>
          <w:sz w:val="28"/>
          <w:szCs w:val="28"/>
        </w:rPr>
        <w:t xml:space="preserve"> </w:t>
      </w:r>
      <w:r w:rsidRPr="001A6B25">
        <w:rPr>
          <w:rFonts w:ascii="Times New Roman" w:hAnsi="Times New Roman"/>
          <w:sz w:val="28"/>
          <w:szCs w:val="28"/>
        </w:rPr>
        <w:t>Игрим, строительств</w:t>
      </w:r>
      <w:r w:rsidR="006D7EC0" w:rsidRPr="001A6B25">
        <w:rPr>
          <w:rFonts w:ascii="Times New Roman" w:hAnsi="Times New Roman"/>
          <w:sz w:val="28"/>
          <w:szCs w:val="28"/>
        </w:rPr>
        <w:t>о</w:t>
      </w:r>
      <w:r w:rsidRPr="001A6B25">
        <w:rPr>
          <w:rFonts w:ascii="Times New Roman" w:hAnsi="Times New Roman"/>
          <w:sz w:val="28"/>
          <w:szCs w:val="28"/>
        </w:rPr>
        <w:t xml:space="preserve"> культурно-образовательного комплекса в д. Хулимсунт, капитальный ремонт школ</w:t>
      </w:r>
      <w:r w:rsidR="006D7EC0" w:rsidRPr="001A6B25">
        <w:rPr>
          <w:rFonts w:ascii="Times New Roman" w:hAnsi="Times New Roman"/>
          <w:sz w:val="28"/>
          <w:szCs w:val="28"/>
        </w:rPr>
        <w:t xml:space="preserve"> </w:t>
      </w:r>
      <w:r w:rsidR="005268C0" w:rsidRPr="001A6B25">
        <w:rPr>
          <w:rFonts w:ascii="Times New Roman" w:hAnsi="Times New Roman"/>
          <w:sz w:val="28"/>
          <w:szCs w:val="28"/>
        </w:rPr>
        <w:t>пгт. Березово, пгт. Игрим и с. Саранпауль</w:t>
      </w:r>
      <w:r w:rsidRPr="001A6B25">
        <w:rPr>
          <w:rFonts w:ascii="Times New Roman" w:hAnsi="Times New Roman"/>
          <w:sz w:val="28"/>
          <w:szCs w:val="28"/>
        </w:rPr>
        <w:t>,</w:t>
      </w:r>
      <w:r w:rsidR="00822C6C" w:rsidRPr="001A6B25">
        <w:rPr>
          <w:rFonts w:ascii="Times New Roman" w:hAnsi="Times New Roman"/>
          <w:sz w:val="28"/>
          <w:szCs w:val="28"/>
        </w:rPr>
        <w:t xml:space="preserve"> </w:t>
      </w:r>
      <w:r w:rsidRPr="001A6B25">
        <w:rPr>
          <w:rFonts w:ascii="Times New Roman" w:hAnsi="Times New Roman"/>
          <w:sz w:val="28"/>
          <w:szCs w:val="28"/>
        </w:rPr>
        <w:lastRenderedPageBreak/>
        <w:t xml:space="preserve">строительство бассейна в пгт. Игрим, </w:t>
      </w:r>
      <w:r w:rsidRPr="001A6B25">
        <w:rPr>
          <w:rFonts w:ascii="Times New Roman" w:hAnsi="Times New Roman"/>
          <w:sz w:val="28"/>
          <w:szCs w:val="28"/>
          <w:lang w:bidi="ru-RU"/>
        </w:rPr>
        <w:t>КОС в пгт.</w:t>
      </w:r>
      <w:r w:rsidR="006D7EC0" w:rsidRPr="001A6B25">
        <w:rPr>
          <w:rFonts w:ascii="Times New Roman" w:hAnsi="Times New Roman"/>
          <w:sz w:val="28"/>
          <w:szCs w:val="28"/>
          <w:lang w:bidi="ru-RU"/>
        </w:rPr>
        <w:t xml:space="preserve"> </w:t>
      </w:r>
      <w:r w:rsidRPr="001A6B25">
        <w:rPr>
          <w:rFonts w:ascii="Times New Roman" w:hAnsi="Times New Roman"/>
          <w:sz w:val="28"/>
          <w:szCs w:val="28"/>
          <w:lang w:bidi="ru-RU"/>
        </w:rPr>
        <w:t xml:space="preserve">Березово, а также </w:t>
      </w:r>
      <w:r w:rsidRPr="001A6B25">
        <w:rPr>
          <w:rFonts w:ascii="Times New Roman" w:hAnsi="Times New Roman"/>
          <w:sz w:val="28"/>
          <w:szCs w:val="28"/>
        </w:rPr>
        <w:t>строительство спортивного зала имени Руслана Проводникова.</w:t>
      </w:r>
    </w:p>
    <w:p w:rsidR="002B6DDD" w:rsidRPr="001A6B25" w:rsidRDefault="002B6DDD" w:rsidP="003F0A32">
      <w:pPr>
        <w:pStyle w:val="ad"/>
        <w:widowControl w:val="0"/>
        <w:tabs>
          <w:tab w:val="left" w:pos="993"/>
        </w:tabs>
        <w:spacing w:after="0" w:line="240" w:lineRule="auto"/>
        <w:ind w:left="0" w:firstLine="709"/>
        <w:jc w:val="both"/>
        <w:rPr>
          <w:rFonts w:ascii="Times New Roman" w:hAnsi="Times New Roman"/>
          <w:sz w:val="28"/>
          <w:szCs w:val="28"/>
        </w:rPr>
      </w:pPr>
      <w:r w:rsidRPr="001A6B25">
        <w:rPr>
          <w:rFonts w:ascii="Times New Roman" w:hAnsi="Times New Roman"/>
          <w:sz w:val="28"/>
          <w:szCs w:val="28"/>
        </w:rPr>
        <w:t xml:space="preserve">Применение проектного формата работы в деятельности </w:t>
      </w:r>
      <w:r w:rsidR="006D7EC0" w:rsidRPr="001A6B25">
        <w:rPr>
          <w:rFonts w:ascii="Times New Roman" w:hAnsi="Times New Roman"/>
          <w:sz w:val="28"/>
          <w:szCs w:val="28"/>
        </w:rPr>
        <w:t>органов местного самоуправления в рамках</w:t>
      </w:r>
      <w:r w:rsidRPr="001A6B25">
        <w:rPr>
          <w:rFonts w:ascii="Times New Roman" w:hAnsi="Times New Roman"/>
          <w:sz w:val="28"/>
          <w:szCs w:val="28"/>
        </w:rPr>
        <w:t xml:space="preserve"> заседаний Проектного комитета</w:t>
      </w:r>
      <w:r w:rsidR="00196749" w:rsidRPr="001A6B25">
        <w:rPr>
          <w:rFonts w:ascii="Times New Roman" w:hAnsi="Times New Roman"/>
          <w:sz w:val="28"/>
          <w:szCs w:val="28"/>
        </w:rPr>
        <w:t xml:space="preserve"> (в 2024 году – </w:t>
      </w:r>
      <w:r w:rsidR="00370A49" w:rsidRPr="001A6B25">
        <w:rPr>
          <w:rFonts w:ascii="Times New Roman" w:hAnsi="Times New Roman"/>
          <w:color w:val="FF0000"/>
          <w:sz w:val="28"/>
          <w:szCs w:val="28"/>
        </w:rPr>
        <w:t>7</w:t>
      </w:r>
      <w:r w:rsidR="00196749" w:rsidRPr="001A6B25">
        <w:rPr>
          <w:rFonts w:ascii="Times New Roman" w:hAnsi="Times New Roman"/>
          <w:sz w:val="28"/>
          <w:szCs w:val="28"/>
        </w:rPr>
        <w:t>)</w:t>
      </w:r>
      <w:r w:rsidRPr="001A6B25">
        <w:rPr>
          <w:rFonts w:ascii="Times New Roman" w:hAnsi="Times New Roman"/>
          <w:sz w:val="28"/>
          <w:szCs w:val="28"/>
        </w:rPr>
        <w:t>, позволяет последовательно улучшать инвестиционный климат в Березовском районе.</w:t>
      </w:r>
    </w:p>
    <w:p w:rsidR="002B6DDD" w:rsidRPr="001A6B25" w:rsidRDefault="002B6DDD" w:rsidP="003F0A32">
      <w:pPr>
        <w:ind w:firstLine="709"/>
        <w:jc w:val="both"/>
        <w:rPr>
          <w:rFonts w:eastAsia="Calibri"/>
          <w:sz w:val="28"/>
          <w:szCs w:val="28"/>
        </w:rPr>
      </w:pPr>
      <w:r w:rsidRPr="001A6B25">
        <w:rPr>
          <w:rFonts w:eastAsia="Calibri"/>
          <w:sz w:val="28"/>
          <w:szCs w:val="28"/>
        </w:rPr>
        <w:t>В 2024 году муниципальным проектным офисом осуществлялось кураторство и мониторинг реализации 27 проектов муниципального, регионального и федерального уровней</w:t>
      </w:r>
      <w:r w:rsidR="00196749" w:rsidRPr="001A6B25">
        <w:rPr>
          <w:rFonts w:eastAsia="Calibri"/>
          <w:sz w:val="28"/>
          <w:szCs w:val="28"/>
        </w:rPr>
        <w:t>.</w:t>
      </w:r>
    </w:p>
    <w:p w:rsidR="0097644F" w:rsidRPr="001A6B25" w:rsidRDefault="0097644F" w:rsidP="003F0A32">
      <w:pPr>
        <w:pStyle w:val="ab"/>
        <w:spacing w:line="360" w:lineRule="auto"/>
        <w:ind w:firstLine="708"/>
        <w:jc w:val="center"/>
        <w:rPr>
          <w:rFonts w:ascii="Times New Roman" w:hAnsi="Times New Roman"/>
          <w:b/>
          <w:sz w:val="28"/>
          <w:szCs w:val="28"/>
        </w:rPr>
      </w:pPr>
    </w:p>
    <w:p w:rsidR="0032689E" w:rsidRPr="001A6B25" w:rsidRDefault="0032689E" w:rsidP="003F0A32">
      <w:pPr>
        <w:pStyle w:val="ab"/>
        <w:spacing w:line="360" w:lineRule="auto"/>
        <w:ind w:firstLine="708"/>
        <w:jc w:val="center"/>
        <w:rPr>
          <w:rFonts w:ascii="Times New Roman" w:hAnsi="Times New Roman"/>
          <w:b/>
          <w:sz w:val="28"/>
          <w:szCs w:val="28"/>
        </w:rPr>
      </w:pPr>
      <w:r w:rsidRPr="001A6B25">
        <w:rPr>
          <w:rFonts w:ascii="Times New Roman" w:hAnsi="Times New Roman"/>
          <w:b/>
          <w:sz w:val="28"/>
          <w:szCs w:val="28"/>
        </w:rPr>
        <w:t>Строительство</w:t>
      </w:r>
    </w:p>
    <w:p w:rsidR="0032689E" w:rsidRPr="001A6B25" w:rsidRDefault="0032689E" w:rsidP="003F0A32">
      <w:pPr>
        <w:pStyle w:val="12"/>
        <w:ind w:firstLine="709"/>
      </w:pPr>
      <w:r w:rsidRPr="001A6B25">
        <w:t xml:space="preserve">В </w:t>
      </w:r>
      <w:r w:rsidR="003D191C" w:rsidRPr="001A6B25">
        <w:t>202</w:t>
      </w:r>
      <w:r w:rsidR="00426087" w:rsidRPr="001A6B25">
        <w:t>4</w:t>
      </w:r>
      <w:r w:rsidRPr="001A6B25">
        <w:t xml:space="preserve"> год</w:t>
      </w:r>
      <w:r w:rsidR="0054333C" w:rsidRPr="001A6B25">
        <w:t>у</w:t>
      </w:r>
      <w:r w:rsidRPr="001A6B25">
        <w:t xml:space="preserve"> объем выполненных работ и оказанных услуг собственными силами по виду деятельности «Строительство» (объем бюджетных средств по данным МКУ «Управление капитального строительства и ремонта Березовского р</w:t>
      </w:r>
      <w:r w:rsidR="0048011D" w:rsidRPr="001A6B25">
        <w:t>айона</w:t>
      </w:r>
      <w:r w:rsidRPr="001A6B25">
        <w:t xml:space="preserve">») </w:t>
      </w:r>
      <w:r w:rsidR="0054333C" w:rsidRPr="001A6B25">
        <w:t>увеличился</w:t>
      </w:r>
      <w:r w:rsidR="00426087" w:rsidRPr="001A6B25">
        <w:t xml:space="preserve"> </w:t>
      </w:r>
      <w:r w:rsidR="009A7674" w:rsidRPr="001A6B25">
        <w:t xml:space="preserve">на </w:t>
      </w:r>
      <w:r w:rsidR="004E35D6" w:rsidRPr="001A6B25">
        <w:t>2,3</w:t>
      </w:r>
      <w:r w:rsidR="009A7674" w:rsidRPr="001A6B25">
        <w:t>%</w:t>
      </w:r>
      <w:r w:rsidR="00426087" w:rsidRPr="001A6B25">
        <w:t xml:space="preserve"> </w:t>
      </w:r>
      <w:r w:rsidR="00AD1507" w:rsidRPr="001A6B25">
        <w:t xml:space="preserve">к </w:t>
      </w:r>
      <w:r w:rsidR="0048011D" w:rsidRPr="001A6B25">
        <w:t>уровню</w:t>
      </w:r>
      <w:r w:rsidR="00426087" w:rsidRPr="001A6B25">
        <w:t xml:space="preserve"> </w:t>
      </w:r>
      <w:r w:rsidR="00AD1507" w:rsidRPr="001A6B25">
        <w:t xml:space="preserve">прошлого года </w:t>
      </w:r>
      <w:r w:rsidRPr="001A6B25">
        <w:t xml:space="preserve">и </w:t>
      </w:r>
      <w:r w:rsidR="00594536" w:rsidRPr="001A6B25">
        <w:t>составил</w:t>
      </w:r>
      <w:r w:rsidRPr="001A6B25">
        <w:t xml:space="preserve"> </w:t>
      </w:r>
      <w:r w:rsidR="004E35D6" w:rsidRPr="001A6B25">
        <w:t>524,23</w:t>
      </w:r>
      <w:r w:rsidRPr="001A6B25">
        <w:t xml:space="preserve"> млн. рублей.</w:t>
      </w:r>
    </w:p>
    <w:p w:rsidR="0032689E" w:rsidRPr="001A6B25" w:rsidRDefault="0032689E" w:rsidP="003F0A32">
      <w:pPr>
        <w:ind w:firstLine="709"/>
        <w:jc w:val="both"/>
        <w:rPr>
          <w:sz w:val="28"/>
          <w:szCs w:val="28"/>
        </w:rPr>
      </w:pPr>
      <w:r w:rsidRPr="001A6B25">
        <w:rPr>
          <w:sz w:val="28"/>
          <w:szCs w:val="28"/>
        </w:rPr>
        <w:t>В рамках программ</w:t>
      </w:r>
      <w:r w:rsidR="006D7EC0" w:rsidRPr="001A6B25">
        <w:rPr>
          <w:sz w:val="28"/>
          <w:szCs w:val="28"/>
        </w:rPr>
        <w:t xml:space="preserve"> различного уровня</w:t>
      </w:r>
      <w:r w:rsidRPr="001A6B25">
        <w:rPr>
          <w:sz w:val="28"/>
          <w:szCs w:val="28"/>
        </w:rPr>
        <w:t xml:space="preserve"> продолжено строительство следующих объектов социальной направленности:</w:t>
      </w:r>
    </w:p>
    <w:p w:rsidR="0032689E" w:rsidRPr="001A6B25" w:rsidRDefault="0032689E" w:rsidP="003F0A32">
      <w:pPr>
        <w:jc w:val="both"/>
        <w:rPr>
          <w:b/>
          <w:sz w:val="28"/>
          <w:szCs w:val="28"/>
        </w:rPr>
      </w:pPr>
      <w:r w:rsidRPr="001A6B25">
        <w:rPr>
          <w:b/>
          <w:sz w:val="28"/>
          <w:szCs w:val="28"/>
        </w:rPr>
        <w:tab/>
      </w:r>
    </w:p>
    <w:p w:rsidR="0032689E" w:rsidRPr="001A6B25" w:rsidRDefault="0032689E" w:rsidP="003F0A32">
      <w:pPr>
        <w:rPr>
          <w:sz w:val="28"/>
          <w:szCs w:val="28"/>
        </w:rPr>
      </w:pPr>
      <w:r w:rsidRPr="001A6B25">
        <w:rPr>
          <w:b/>
          <w:i/>
          <w:sz w:val="28"/>
          <w:szCs w:val="28"/>
        </w:rPr>
        <w:t>Образование</w:t>
      </w:r>
    </w:p>
    <w:p w:rsidR="0032689E" w:rsidRPr="001A6B25" w:rsidRDefault="0032689E" w:rsidP="003F0A32">
      <w:pPr>
        <w:ind w:firstLine="709"/>
        <w:jc w:val="both"/>
        <w:rPr>
          <w:sz w:val="28"/>
          <w:szCs w:val="28"/>
        </w:rPr>
      </w:pPr>
      <w:r w:rsidRPr="001A6B25">
        <w:rPr>
          <w:sz w:val="28"/>
          <w:szCs w:val="28"/>
        </w:rPr>
        <w:t xml:space="preserve">Муниципальная программа «Развитие образования в Березовском районе», запланировано денежных средств </w:t>
      </w:r>
      <w:r w:rsidR="0054333C" w:rsidRPr="001A6B25">
        <w:rPr>
          <w:sz w:val="28"/>
          <w:szCs w:val="28"/>
        </w:rPr>
        <w:t>621 396,2</w:t>
      </w:r>
      <w:r w:rsidR="000E4678" w:rsidRPr="001A6B25">
        <w:rPr>
          <w:sz w:val="28"/>
          <w:szCs w:val="28"/>
        </w:rPr>
        <w:t xml:space="preserve"> тыс. рублей</w:t>
      </w:r>
      <w:r w:rsidR="0054333C" w:rsidRPr="001A6B25">
        <w:rPr>
          <w:sz w:val="28"/>
          <w:szCs w:val="28"/>
        </w:rPr>
        <w:t xml:space="preserve"> (с учетом корректировки)</w:t>
      </w:r>
      <w:r w:rsidR="000E4678" w:rsidRPr="001A6B25">
        <w:rPr>
          <w:sz w:val="28"/>
          <w:szCs w:val="28"/>
        </w:rPr>
        <w:t xml:space="preserve">, </w:t>
      </w:r>
      <w:r w:rsidRPr="001A6B25">
        <w:rPr>
          <w:sz w:val="28"/>
          <w:szCs w:val="28"/>
        </w:rPr>
        <w:t xml:space="preserve">освоение </w:t>
      </w:r>
      <w:r w:rsidR="0054333C" w:rsidRPr="001A6B25">
        <w:rPr>
          <w:sz w:val="28"/>
          <w:szCs w:val="28"/>
        </w:rPr>
        <w:t>62,4</w:t>
      </w:r>
      <w:r w:rsidRPr="001A6B25">
        <w:rPr>
          <w:sz w:val="28"/>
          <w:szCs w:val="28"/>
        </w:rPr>
        <w:t>%</w:t>
      </w:r>
      <w:r w:rsidR="00426087" w:rsidRPr="001A6B25">
        <w:rPr>
          <w:sz w:val="28"/>
          <w:szCs w:val="28"/>
        </w:rPr>
        <w:t xml:space="preserve"> или </w:t>
      </w:r>
      <w:r w:rsidR="0054333C" w:rsidRPr="001A6B25">
        <w:rPr>
          <w:sz w:val="28"/>
          <w:szCs w:val="28"/>
        </w:rPr>
        <w:t>387 876,9</w:t>
      </w:r>
      <w:r w:rsidR="00426087" w:rsidRPr="001A6B25">
        <w:rPr>
          <w:sz w:val="28"/>
          <w:szCs w:val="28"/>
        </w:rPr>
        <w:t xml:space="preserve"> тыс. рублей</w:t>
      </w:r>
      <w:r w:rsidRPr="001A6B25">
        <w:rPr>
          <w:sz w:val="28"/>
          <w:szCs w:val="28"/>
        </w:rPr>
        <w:t>, в том числе по объектам строительства:</w:t>
      </w:r>
    </w:p>
    <w:p w:rsidR="0032689E" w:rsidRPr="001A6B25" w:rsidRDefault="0032689E" w:rsidP="003F0A32">
      <w:pPr>
        <w:ind w:firstLine="709"/>
        <w:jc w:val="both"/>
        <w:rPr>
          <w:color w:val="000000"/>
          <w:sz w:val="28"/>
          <w:szCs w:val="28"/>
          <w:shd w:val="clear" w:color="auto" w:fill="FFFFFF"/>
        </w:rPr>
      </w:pPr>
      <w:r w:rsidRPr="001A6B25">
        <w:rPr>
          <w:bCs/>
          <w:iCs/>
          <w:sz w:val="28"/>
          <w:szCs w:val="28"/>
        </w:rPr>
        <w:t>- образовательно-культурный комплекс в д. Хулимсунт (школа на 140 учащихся)</w:t>
      </w:r>
      <w:r w:rsidRPr="001A6B25">
        <w:rPr>
          <w:sz w:val="28"/>
          <w:szCs w:val="28"/>
        </w:rPr>
        <w:t xml:space="preserve">. Готовность объекта – </w:t>
      </w:r>
      <w:r w:rsidR="003A54F4" w:rsidRPr="001A6B25">
        <w:rPr>
          <w:sz w:val="28"/>
          <w:szCs w:val="28"/>
        </w:rPr>
        <w:t>93</w:t>
      </w:r>
      <w:r w:rsidRPr="001A6B25">
        <w:rPr>
          <w:sz w:val="28"/>
          <w:szCs w:val="28"/>
        </w:rPr>
        <w:t xml:space="preserve">%. </w:t>
      </w:r>
      <w:r w:rsidR="00885C23" w:rsidRPr="001A6B25">
        <w:rPr>
          <w:sz w:val="28"/>
          <w:szCs w:val="28"/>
        </w:rPr>
        <w:t>Срок в</w:t>
      </w:r>
      <w:r w:rsidRPr="001A6B25">
        <w:rPr>
          <w:sz w:val="28"/>
          <w:szCs w:val="28"/>
        </w:rPr>
        <w:t>вод</w:t>
      </w:r>
      <w:r w:rsidR="00885C23" w:rsidRPr="001A6B25">
        <w:rPr>
          <w:sz w:val="28"/>
          <w:szCs w:val="28"/>
        </w:rPr>
        <w:t>а</w:t>
      </w:r>
      <w:r w:rsidRPr="001A6B25">
        <w:rPr>
          <w:sz w:val="28"/>
          <w:szCs w:val="28"/>
        </w:rPr>
        <w:t xml:space="preserve"> в эксплуатацию </w:t>
      </w:r>
      <w:r w:rsidR="00124A52" w:rsidRPr="001A6B25">
        <w:rPr>
          <w:sz w:val="28"/>
          <w:szCs w:val="28"/>
        </w:rPr>
        <w:t>202</w:t>
      </w:r>
      <w:r w:rsidR="004E35D6" w:rsidRPr="001A6B25">
        <w:rPr>
          <w:sz w:val="28"/>
          <w:szCs w:val="28"/>
        </w:rPr>
        <w:t>5 год</w:t>
      </w:r>
      <w:r w:rsidRPr="001A6B25">
        <w:rPr>
          <w:color w:val="000000"/>
          <w:sz w:val="28"/>
          <w:szCs w:val="28"/>
          <w:shd w:val="clear" w:color="auto" w:fill="FFFFFF"/>
        </w:rPr>
        <w:t>;</w:t>
      </w:r>
    </w:p>
    <w:p w:rsidR="0032689E" w:rsidRPr="001A6B25" w:rsidRDefault="0032689E" w:rsidP="003F0A32">
      <w:pPr>
        <w:ind w:firstLine="708"/>
        <w:jc w:val="both"/>
        <w:rPr>
          <w:rFonts w:eastAsia="Calibri"/>
          <w:sz w:val="28"/>
          <w:szCs w:val="28"/>
          <w:lang w:eastAsia="en-US"/>
        </w:rPr>
      </w:pPr>
      <w:r w:rsidRPr="001A6B25">
        <w:rPr>
          <w:sz w:val="28"/>
          <w:szCs w:val="28"/>
        </w:rPr>
        <w:t xml:space="preserve">- средняя школа в пгт. Березово на 700 мест. </w:t>
      </w:r>
      <w:r w:rsidR="00BC7404" w:rsidRPr="001A6B25">
        <w:rPr>
          <w:sz w:val="28"/>
          <w:szCs w:val="28"/>
        </w:rPr>
        <w:t>О</w:t>
      </w:r>
      <w:r w:rsidR="00AC307D" w:rsidRPr="001A6B25">
        <w:rPr>
          <w:sz w:val="28"/>
          <w:szCs w:val="28"/>
          <w:shd w:val="clear" w:color="auto" w:fill="FFFFFF"/>
        </w:rPr>
        <w:t xml:space="preserve">бщая готовность объекта – </w:t>
      </w:r>
      <w:r w:rsidR="004E35D6" w:rsidRPr="001A6B25">
        <w:rPr>
          <w:sz w:val="28"/>
          <w:szCs w:val="28"/>
          <w:shd w:val="clear" w:color="auto" w:fill="FFFFFF"/>
        </w:rPr>
        <w:t>30</w:t>
      </w:r>
      <w:r w:rsidRPr="001A6B25">
        <w:rPr>
          <w:sz w:val="28"/>
          <w:szCs w:val="28"/>
          <w:shd w:val="clear" w:color="auto" w:fill="FFFFFF"/>
        </w:rPr>
        <w:t>%.</w:t>
      </w:r>
      <w:r w:rsidR="00802BCF" w:rsidRPr="001A6B25">
        <w:rPr>
          <w:rFonts w:eastAsia="Calibri"/>
          <w:sz w:val="28"/>
          <w:szCs w:val="28"/>
          <w:lang w:eastAsia="en-US"/>
        </w:rPr>
        <w:t xml:space="preserve"> Срок выполнения контр</w:t>
      </w:r>
      <w:r w:rsidR="00420123" w:rsidRPr="001A6B25">
        <w:rPr>
          <w:rFonts w:eastAsia="Calibri"/>
          <w:sz w:val="28"/>
          <w:szCs w:val="28"/>
          <w:lang w:eastAsia="en-US"/>
        </w:rPr>
        <w:t>акта 2025</w:t>
      </w:r>
      <w:r w:rsidRPr="001A6B25">
        <w:rPr>
          <w:rFonts w:eastAsia="Calibri"/>
          <w:sz w:val="28"/>
          <w:szCs w:val="28"/>
          <w:lang w:eastAsia="en-US"/>
        </w:rPr>
        <w:t xml:space="preserve"> год;</w:t>
      </w:r>
    </w:p>
    <w:p w:rsidR="00217D45" w:rsidRPr="001A6B25" w:rsidRDefault="00217D45" w:rsidP="003F0A32">
      <w:pPr>
        <w:ind w:firstLine="708"/>
        <w:jc w:val="both"/>
        <w:rPr>
          <w:rFonts w:eastAsiaTheme="minorHAnsi"/>
          <w:sz w:val="28"/>
          <w:szCs w:val="28"/>
          <w:lang w:eastAsia="en-US"/>
        </w:rPr>
      </w:pPr>
      <w:r w:rsidRPr="001A6B25">
        <w:rPr>
          <w:iCs/>
          <w:sz w:val="28"/>
          <w:szCs w:val="28"/>
        </w:rPr>
        <w:t xml:space="preserve">- детский сад </w:t>
      </w:r>
      <w:r w:rsidR="00B80368" w:rsidRPr="001A6B25">
        <w:rPr>
          <w:iCs/>
          <w:sz w:val="28"/>
          <w:szCs w:val="28"/>
        </w:rPr>
        <w:t xml:space="preserve">в </w:t>
      </w:r>
      <w:r w:rsidRPr="001A6B25">
        <w:rPr>
          <w:iCs/>
          <w:sz w:val="28"/>
          <w:szCs w:val="28"/>
        </w:rPr>
        <w:t>пгт. Игрим –</w:t>
      </w:r>
      <w:r w:rsidR="00420123" w:rsidRPr="001A6B25">
        <w:rPr>
          <w:iCs/>
          <w:sz w:val="28"/>
          <w:szCs w:val="28"/>
        </w:rPr>
        <w:t xml:space="preserve"> </w:t>
      </w:r>
      <w:r w:rsidR="00420123" w:rsidRPr="001A6B25">
        <w:rPr>
          <w:rFonts w:eastAsiaTheme="minorHAnsi"/>
          <w:sz w:val="28"/>
          <w:szCs w:val="28"/>
          <w:lang w:eastAsia="en-US"/>
        </w:rPr>
        <w:t>ведется</w:t>
      </w:r>
      <w:r w:rsidR="001E4CA5" w:rsidRPr="001A6B25">
        <w:rPr>
          <w:rFonts w:eastAsiaTheme="minorHAnsi"/>
          <w:sz w:val="28"/>
          <w:szCs w:val="28"/>
          <w:lang w:eastAsia="en-US"/>
        </w:rPr>
        <w:t xml:space="preserve"> корректировк</w:t>
      </w:r>
      <w:r w:rsidR="00420123" w:rsidRPr="001A6B25">
        <w:rPr>
          <w:rFonts w:eastAsiaTheme="minorHAnsi"/>
          <w:sz w:val="28"/>
          <w:szCs w:val="28"/>
          <w:lang w:eastAsia="en-US"/>
        </w:rPr>
        <w:t>а</w:t>
      </w:r>
      <w:r w:rsidR="001E4CA5" w:rsidRPr="001A6B25">
        <w:rPr>
          <w:rFonts w:eastAsiaTheme="minorHAnsi"/>
          <w:sz w:val="28"/>
          <w:szCs w:val="28"/>
          <w:lang w:eastAsia="en-US"/>
        </w:rPr>
        <w:t xml:space="preserve"> </w:t>
      </w:r>
      <w:r w:rsidR="00420123" w:rsidRPr="001A6B25">
        <w:rPr>
          <w:iCs/>
          <w:sz w:val="28"/>
          <w:szCs w:val="28"/>
        </w:rPr>
        <w:t>проектно-сметной документации</w:t>
      </w:r>
      <w:r w:rsidR="00420123" w:rsidRPr="001A6B25">
        <w:rPr>
          <w:rFonts w:eastAsiaTheme="minorHAnsi"/>
          <w:sz w:val="28"/>
          <w:szCs w:val="28"/>
          <w:lang w:eastAsia="en-US"/>
        </w:rPr>
        <w:t xml:space="preserve"> </w:t>
      </w:r>
      <w:r w:rsidR="001E4CA5" w:rsidRPr="001A6B25">
        <w:rPr>
          <w:rFonts w:eastAsiaTheme="minorHAnsi"/>
          <w:sz w:val="28"/>
          <w:szCs w:val="28"/>
          <w:lang w:eastAsia="en-US"/>
        </w:rPr>
        <w:t>после</w:t>
      </w:r>
      <w:r w:rsidRPr="001A6B25">
        <w:rPr>
          <w:rFonts w:eastAsiaTheme="minorHAnsi"/>
          <w:sz w:val="28"/>
          <w:szCs w:val="28"/>
          <w:lang w:eastAsia="en-US"/>
        </w:rPr>
        <w:t xml:space="preserve"> прохождения государственной экспертизы</w:t>
      </w:r>
      <w:r w:rsidR="001420E3" w:rsidRPr="001A6B25">
        <w:rPr>
          <w:rFonts w:eastAsiaTheme="minorHAnsi"/>
          <w:sz w:val="28"/>
          <w:szCs w:val="28"/>
          <w:lang w:eastAsia="en-US"/>
        </w:rPr>
        <w:t>. Срок выполнения 2025 год</w:t>
      </w:r>
      <w:r w:rsidR="00D0171E" w:rsidRPr="001A6B25">
        <w:rPr>
          <w:rFonts w:eastAsiaTheme="minorHAnsi"/>
          <w:sz w:val="28"/>
          <w:szCs w:val="28"/>
          <w:lang w:eastAsia="en-US"/>
        </w:rPr>
        <w:t>;</w:t>
      </w:r>
    </w:p>
    <w:p w:rsidR="00D0171E" w:rsidRPr="001A6B25" w:rsidRDefault="00D0171E" w:rsidP="003F0A32">
      <w:pPr>
        <w:ind w:firstLine="708"/>
        <w:jc w:val="both"/>
        <w:rPr>
          <w:rFonts w:eastAsiaTheme="minorHAnsi"/>
          <w:sz w:val="28"/>
          <w:szCs w:val="28"/>
          <w:lang w:eastAsia="en-US"/>
        </w:rPr>
      </w:pPr>
      <w:r w:rsidRPr="001A6B25">
        <w:rPr>
          <w:rFonts w:eastAsiaTheme="minorHAnsi"/>
          <w:sz w:val="28"/>
          <w:szCs w:val="28"/>
          <w:lang w:eastAsia="en-US"/>
        </w:rPr>
        <w:t>- капитальный ремонт школ</w:t>
      </w:r>
      <w:r w:rsidR="001420E3" w:rsidRPr="001A6B25">
        <w:rPr>
          <w:rFonts w:eastAsiaTheme="minorHAnsi"/>
          <w:sz w:val="28"/>
          <w:szCs w:val="28"/>
          <w:lang w:eastAsia="en-US"/>
        </w:rPr>
        <w:t xml:space="preserve"> и благоустройство пришкольных территорий</w:t>
      </w:r>
      <w:r w:rsidRPr="001A6B25">
        <w:rPr>
          <w:rFonts w:eastAsiaTheme="minorHAnsi"/>
          <w:sz w:val="28"/>
          <w:szCs w:val="28"/>
          <w:lang w:eastAsia="en-US"/>
        </w:rPr>
        <w:t xml:space="preserve"> </w:t>
      </w:r>
      <w:r w:rsidR="005268C0" w:rsidRPr="001A6B25">
        <w:rPr>
          <w:rFonts w:eastAsiaTheme="minorHAnsi"/>
          <w:sz w:val="28"/>
          <w:szCs w:val="28"/>
          <w:lang w:eastAsia="en-US"/>
        </w:rPr>
        <w:t xml:space="preserve">Березовского района: </w:t>
      </w:r>
      <w:r w:rsidRPr="001A6B25">
        <w:rPr>
          <w:rFonts w:eastAsiaTheme="minorHAnsi"/>
          <w:sz w:val="28"/>
          <w:szCs w:val="28"/>
          <w:lang w:eastAsia="en-US"/>
        </w:rPr>
        <w:t>пгт. Березово (средняя школа), пгт. Игрим (школа №1), с. Саранпауль – проектно-сметная документация</w:t>
      </w:r>
      <w:r w:rsidR="001420E3" w:rsidRPr="001A6B25">
        <w:rPr>
          <w:rFonts w:eastAsiaTheme="minorHAnsi"/>
          <w:sz w:val="28"/>
          <w:szCs w:val="28"/>
          <w:lang w:eastAsia="en-US"/>
        </w:rPr>
        <w:t xml:space="preserve"> выполнена, получена </w:t>
      </w:r>
      <w:r w:rsidRPr="001A6B25">
        <w:rPr>
          <w:rFonts w:eastAsiaTheme="minorHAnsi"/>
          <w:sz w:val="28"/>
          <w:szCs w:val="28"/>
          <w:lang w:eastAsia="en-US"/>
        </w:rPr>
        <w:t>государственн</w:t>
      </w:r>
      <w:r w:rsidR="001420E3" w:rsidRPr="001A6B25">
        <w:rPr>
          <w:rFonts w:eastAsiaTheme="minorHAnsi"/>
          <w:sz w:val="28"/>
          <w:szCs w:val="28"/>
          <w:lang w:eastAsia="en-US"/>
        </w:rPr>
        <w:t>ая</w:t>
      </w:r>
      <w:r w:rsidRPr="001A6B25">
        <w:rPr>
          <w:rFonts w:eastAsiaTheme="minorHAnsi"/>
          <w:sz w:val="28"/>
          <w:szCs w:val="28"/>
          <w:lang w:eastAsia="en-US"/>
        </w:rPr>
        <w:t xml:space="preserve"> экспертиз</w:t>
      </w:r>
      <w:r w:rsidR="001420E3" w:rsidRPr="001A6B25">
        <w:rPr>
          <w:rFonts w:eastAsiaTheme="minorHAnsi"/>
          <w:sz w:val="28"/>
          <w:szCs w:val="28"/>
          <w:lang w:eastAsia="en-US"/>
        </w:rPr>
        <w:t>а</w:t>
      </w:r>
      <w:r w:rsidRPr="001A6B25">
        <w:rPr>
          <w:rFonts w:eastAsiaTheme="minorHAnsi"/>
          <w:sz w:val="28"/>
          <w:szCs w:val="28"/>
          <w:lang w:eastAsia="en-US"/>
        </w:rPr>
        <w:t>.</w:t>
      </w:r>
    </w:p>
    <w:p w:rsidR="0000484C" w:rsidRPr="001A6B25" w:rsidRDefault="0000484C" w:rsidP="003F0A32">
      <w:pPr>
        <w:jc w:val="both"/>
        <w:rPr>
          <w:rFonts w:eastAsiaTheme="minorHAnsi"/>
          <w:sz w:val="28"/>
          <w:szCs w:val="28"/>
          <w:lang w:eastAsia="en-US"/>
        </w:rPr>
      </w:pPr>
    </w:p>
    <w:p w:rsidR="0000484C" w:rsidRPr="001A6B25" w:rsidRDefault="003F36F9" w:rsidP="003F0A32">
      <w:pPr>
        <w:jc w:val="both"/>
        <w:rPr>
          <w:rFonts w:eastAsia="Calibri"/>
          <w:b/>
          <w:i/>
          <w:sz w:val="28"/>
          <w:szCs w:val="28"/>
        </w:rPr>
      </w:pPr>
      <w:r w:rsidRPr="001A6B25">
        <w:rPr>
          <w:rFonts w:eastAsia="Calibri"/>
          <w:b/>
          <w:i/>
          <w:sz w:val="28"/>
          <w:szCs w:val="28"/>
        </w:rPr>
        <w:t>Культура</w:t>
      </w:r>
    </w:p>
    <w:p w:rsidR="003F36F9" w:rsidRPr="001A6B25" w:rsidRDefault="003F36F9" w:rsidP="003F0A32">
      <w:pPr>
        <w:jc w:val="both"/>
        <w:rPr>
          <w:rFonts w:eastAsia="Calibri"/>
          <w:sz w:val="28"/>
          <w:szCs w:val="28"/>
        </w:rPr>
      </w:pPr>
      <w:r w:rsidRPr="001A6B25">
        <w:rPr>
          <w:rFonts w:eastAsia="Calibri"/>
          <w:b/>
          <w:i/>
          <w:sz w:val="28"/>
          <w:szCs w:val="28"/>
        </w:rPr>
        <w:tab/>
      </w:r>
      <w:r w:rsidR="00594536" w:rsidRPr="001A6B25">
        <w:rPr>
          <w:rFonts w:eastAsia="Calibri"/>
          <w:sz w:val="28"/>
          <w:szCs w:val="28"/>
        </w:rPr>
        <w:t>Муниципальной программой «</w:t>
      </w:r>
      <w:r w:rsidRPr="001A6B25">
        <w:rPr>
          <w:rFonts w:eastAsia="Calibri"/>
          <w:sz w:val="28"/>
          <w:szCs w:val="28"/>
        </w:rPr>
        <w:t>Культурное пр</w:t>
      </w:r>
      <w:r w:rsidR="00594536" w:rsidRPr="001A6B25">
        <w:rPr>
          <w:rFonts w:eastAsia="Calibri"/>
          <w:sz w:val="28"/>
          <w:szCs w:val="28"/>
        </w:rPr>
        <w:t xml:space="preserve">остранство Березовского района» </w:t>
      </w:r>
      <w:r w:rsidRPr="001A6B25">
        <w:rPr>
          <w:rFonts w:eastAsia="Calibri"/>
          <w:sz w:val="28"/>
          <w:szCs w:val="28"/>
        </w:rPr>
        <w:t xml:space="preserve">запланированы средства в размере </w:t>
      </w:r>
      <w:r w:rsidR="00594536" w:rsidRPr="001A6B25">
        <w:rPr>
          <w:rFonts w:eastAsia="Calibri"/>
          <w:sz w:val="28"/>
          <w:szCs w:val="28"/>
        </w:rPr>
        <w:t>2 192,90</w:t>
      </w:r>
      <w:r w:rsidRPr="001A6B25">
        <w:rPr>
          <w:rFonts w:eastAsia="Calibri"/>
          <w:sz w:val="28"/>
          <w:szCs w:val="28"/>
        </w:rPr>
        <w:t xml:space="preserve"> тыс. рублей</w:t>
      </w:r>
      <w:r w:rsidR="00594536" w:rsidRPr="001A6B25">
        <w:rPr>
          <w:rFonts w:eastAsia="Calibri"/>
          <w:sz w:val="28"/>
          <w:szCs w:val="28"/>
        </w:rPr>
        <w:t xml:space="preserve"> (с учетом корректировки объемов финансирования)</w:t>
      </w:r>
      <w:r w:rsidRPr="001A6B25">
        <w:rPr>
          <w:rFonts w:eastAsia="Calibri"/>
          <w:sz w:val="28"/>
          <w:szCs w:val="28"/>
        </w:rPr>
        <w:t xml:space="preserve"> </w:t>
      </w:r>
      <w:r w:rsidR="00C924CE" w:rsidRPr="001A6B25">
        <w:rPr>
          <w:rFonts w:eastAsia="Calibri"/>
          <w:sz w:val="28"/>
          <w:szCs w:val="28"/>
        </w:rPr>
        <w:t>на выполнение</w:t>
      </w:r>
      <w:r w:rsidR="00CC7B03" w:rsidRPr="001A6B25">
        <w:rPr>
          <w:rFonts w:eastAsia="Calibri"/>
          <w:sz w:val="28"/>
          <w:szCs w:val="28"/>
        </w:rPr>
        <w:t xml:space="preserve"> проектно-сметной документации для</w:t>
      </w:r>
      <w:r w:rsidR="00C924CE" w:rsidRPr="001A6B25">
        <w:rPr>
          <w:rFonts w:eastAsia="Calibri"/>
          <w:sz w:val="28"/>
          <w:szCs w:val="28"/>
        </w:rPr>
        <w:t xml:space="preserve"> к</w:t>
      </w:r>
      <w:r w:rsidRPr="001A6B25">
        <w:rPr>
          <w:rFonts w:eastAsia="Calibri"/>
          <w:sz w:val="28"/>
          <w:szCs w:val="28"/>
        </w:rPr>
        <w:t>апитальн</w:t>
      </w:r>
      <w:r w:rsidR="00C924CE" w:rsidRPr="001A6B25">
        <w:rPr>
          <w:rFonts w:eastAsia="Calibri"/>
          <w:sz w:val="28"/>
          <w:szCs w:val="28"/>
        </w:rPr>
        <w:t>ого</w:t>
      </w:r>
      <w:r w:rsidRPr="001A6B25">
        <w:rPr>
          <w:rFonts w:eastAsia="Calibri"/>
          <w:sz w:val="28"/>
          <w:szCs w:val="28"/>
        </w:rPr>
        <w:t xml:space="preserve"> ремонт</w:t>
      </w:r>
      <w:r w:rsidR="00C924CE" w:rsidRPr="001A6B25">
        <w:rPr>
          <w:rFonts w:eastAsia="Calibri"/>
          <w:sz w:val="28"/>
          <w:szCs w:val="28"/>
        </w:rPr>
        <w:t>а</w:t>
      </w:r>
      <w:r w:rsidRPr="001A6B25">
        <w:rPr>
          <w:rFonts w:eastAsia="Calibri"/>
          <w:sz w:val="28"/>
          <w:szCs w:val="28"/>
        </w:rPr>
        <w:t xml:space="preserve"> краеведческ</w:t>
      </w:r>
      <w:r w:rsidR="00C924CE" w:rsidRPr="001A6B25">
        <w:rPr>
          <w:rFonts w:eastAsia="Calibri"/>
          <w:sz w:val="28"/>
          <w:szCs w:val="28"/>
        </w:rPr>
        <w:t>ого</w:t>
      </w:r>
      <w:r w:rsidRPr="001A6B25">
        <w:rPr>
          <w:rFonts w:eastAsia="Calibri"/>
          <w:sz w:val="28"/>
          <w:szCs w:val="28"/>
        </w:rPr>
        <w:t xml:space="preserve"> музе</w:t>
      </w:r>
      <w:r w:rsidR="00C924CE" w:rsidRPr="001A6B25">
        <w:rPr>
          <w:rFonts w:eastAsia="Calibri"/>
          <w:sz w:val="28"/>
          <w:szCs w:val="28"/>
        </w:rPr>
        <w:t>я в пгт.</w:t>
      </w:r>
      <w:r w:rsidR="00815083" w:rsidRPr="001A6B25">
        <w:rPr>
          <w:rFonts w:eastAsia="Calibri"/>
          <w:sz w:val="28"/>
          <w:szCs w:val="28"/>
        </w:rPr>
        <w:t xml:space="preserve"> </w:t>
      </w:r>
      <w:r w:rsidR="00C924CE" w:rsidRPr="001A6B25">
        <w:rPr>
          <w:rFonts w:eastAsia="Calibri"/>
          <w:sz w:val="28"/>
          <w:szCs w:val="28"/>
        </w:rPr>
        <w:t>Березово</w:t>
      </w:r>
      <w:r w:rsidRPr="001A6B25">
        <w:rPr>
          <w:rFonts w:eastAsia="Calibri"/>
          <w:sz w:val="28"/>
          <w:szCs w:val="28"/>
        </w:rPr>
        <w:t xml:space="preserve">. Освоено </w:t>
      </w:r>
      <w:r w:rsidR="00F35633" w:rsidRPr="001A6B25">
        <w:rPr>
          <w:rFonts w:eastAsia="Calibri"/>
          <w:sz w:val="28"/>
          <w:szCs w:val="28"/>
        </w:rPr>
        <w:t>72,6</w:t>
      </w:r>
      <w:r w:rsidR="00E45FCC" w:rsidRPr="001A6B25">
        <w:rPr>
          <w:rFonts w:eastAsia="Calibri"/>
          <w:sz w:val="28"/>
          <w:szCs w:val="28"/>
        </w:rPr>
        <w:t>%,</w:t>
      </w:r>
      <w:r w:rsidRPr="001A6B25">
        <w:rPr>
          <w:rFonts w:eastAsia="Calibri"/>
          <w:sz w:val="28"/>
          <w:szCs w:val="28"/>
        </w:rPr>
        <w:t xml:space="preserve"> срок </w:t>
      </w:r>
      <w:r w:rsidR="00CC7B03" w:rsidRPr="001A6B25">
        <w:rPr>
          <w:rFonts w:eastAsia="Calibri"/>
          <w:sz w:val="28"/>
          <w:szCs w:val="28"/>
        </w:rPr>
        <w:t>выполнения</w:t>
      </w:r>
      <w:r w:rsidRPr="001A6B25">
        <w:rPr>
          <w:rFonts w:eastAsia="Calibri"/>
          <w:sz w:val="28"/>
          <w:szCs w:val="28"/>
        </w:rPr>
        <w:t xml:space="preserve"> 202</w:t>
      </w:r>
      <w:r w:rsidR="00E45FCC" w:rsidRPr="001A6B25">
        <w:rPr>
          <w:rFonts w:eastAsia="Calibri"/>
          <w:sz w:val="28"/>
          <w:szCs w:val="28"/>
        </w:rPr>
        <w:t>5</w:t>
      </w:r>
      <w:r w:rsidRPr="001A6B25">
        <w:rPr>
          <w:rFonts w:eastAsia="Calibri"/>
          <w:sz w:val="28"/>
          <w:szCs w:val="28"/>
        </w:rPr>
        <w:t xml:space="preserve"> год. </w:t>
      </w:r>
    </w:p>
    <w:p w:rsidR="003F36F9" w:rsidRPr="001A6B25" w:rsidRDefault="003F36F9" w:rsidP="003F0A32">
      <w:pPr>
        <w:jc w:val="both"/>
        <w:rPr>
          <w:rFonts w:eastAsia="Calibri"/>
          <w:b/>
          <w:i/>
          <w:sz w:val="28"/>
          <w:szCs w:val="28"/>
        </w:rPr>
      </w:pPr>
    </w:p>
    <w:p w:rsidR="00BE3CC1" w:rsidRPr="001A6B25" w:rsidRDefault="00BE3CC1" w:rsidP="003F0A32">
      <w:pPr>
        <w:jc w:val="both"/>
        <w:rPr>
          <w:rFonts w:eastAsia="Calibri"/>
          <w:b/>
          <w:i/>
          <w:sz w:val="28"/>
          <w:szCs w:val="28"/>
        </w:rPr>
      </w:pPr>
      <w:r w:rsidRPr="001A6B25">
        <w:rPr>
          <w:rFonts w:eastAsia="Calibri"/>
          <w:b/>
          <w:i/>
          <w:sz w:val="28"/>
          <w:szCs w:val="28"/>
        </w:rPr>
        <w:t>Спорт</w:t>
      </w:r>
    </w:p>
    <w:p w:rsidR="00BE3CC1" w:rsidRPr="001A6B25" w:rsidRDefault="00BE3CC1" w:rsidP="003F0A32">
      <w:pPr>
        <w:jc w:val="both"/>
        <w:rPr>
          <w:b/>
          <w:bCs/>
        </w:rPr>
      </w:pPr>
      <w:r w:rsidRPr="001A6B25">
        <w:rPr>
          <w:rFonts w:eastAsia="Calibri"/>
          <w:sz w:val="28"/>
          <w:szCs w:val="28"/>
        </w:rPr>
        <w:lastRenderedPageBreak/>
        <w:tab/>
        <w:t>В рамках м</w:t>
      </w:r>
      <w:r w:rsidRPr="001A6B25">
        <w:rPr>
          <w:sz w:val="28"/>
          <w:szCs w:val="28"/>
        </w:rPr>
        <w:t>униципальной программы «</w:t>
      </w:r>
      <w:r w:rsidRPr="001A6B25">
        <w:rPr>
          <w:bCs/>
          <w:sz w:val="28"/>
          <w:szCs w:val="28"/>
        </w:rPr>
        <w:t>Развитие физической культуры и спорта в Березовском районе» запланировано строительство объекта «Спортивный зал имени Руслана Проводникова в пгт. Березово»</w:t>
      </w:r>
      <w:r w:rsidR="0085078A" w:rsidRPr="001A6B25">
        <w:rPr>
          <w:bCs/>
          <w:sz w:val="28"/>
          <w:szCs w:val="28"/>
        </w:rPr>
        <w:t>, объем ф</w:t>
      </w:r>
      <w:r w:rsidRPr="001A6B25">
        <w:rPr>
          <w:bCs/>
          <w:sz w:val="28"/>
          <w:szCs w:val="28"/>
        </w:rPr>
        <w:t>инансир</w:t>
      </w:r>
      <w:r w:rsidR="0085078A" w:rsidRPr="001A6B25">
        <w:rPr>
          <w:bCs/>
          <w:sz w:val="28"/>
          <w:szCs w:val="28"/>
        </w:rPr>
        <w:t>ования</w:t>
      </w:r>
      <w:r w:rsidRPr="001A6B25">
        <w:rPr>
          <w:bCs/>
          <w:sz w:val="28"/>
          <w:szCs w:val="28"/>
        </w:rPr>
        <w:t xml:space="preserve"> </w:t>
      </w:r>
      <w:r w:rsidR="0085078A" w:rsidRPr="001A6B25">
        <w:rPr>
          <w:bCs/>
          <w:sz w:val="28"/>
          <w:szCs w:val="28"/>
        </w:rPr>
        <w:t>в сумме</w:t>
      </w:r>
      <w:r w:rsidRPr="001A6B25">
        <w:rPr>
          <w:bCs/>
          <w:sz w:val="28"/>
          <w:szCs w:val="28"/>
        </w:rPr>
        <w:t xml:space="preserve"> </w:t>
      </w:r>
      <w:r w:rsidR="003E092A" w:rsidRPr="001A6B25">
        <w:rPr>
          <w:bCs/>
          <w:sz w:val="28"/>
          <w:szCs w:val="28"/>
        </w:rPr>
        <w:t>80 817,00</w:t>
      </w:r>
      <w:r w:rsidR="00FA2448" w:rsidRPr="001A6B25">
        <w:rPr>
          <w:bCs/>
          <w:sz w:val="28"/>
          <w:szCs w:val="28"/>
        </w:rPr>
        <w:t xml:space="preserve"> тыс. рублей, освоение </w:t>
      </w:r>
      <w:r w:rsidR="004305FC" w:rsidRPr="001A6B25">
        <w:rPr>
          <w:bCs/>
          <w:sz w:val="28"/>
          <w:szCs w:val="28"/>
        </w:rPr>
        <w:t>2</w:t>
      </w:r>
      <w:r w:rsidR="00FA2448" w:rsidRPr="001A6B25">
        <w:rPr>
          <w:bCs/>
          <w:sz w:val="28"/>
          <w:szCs w:val="28"/>
        </w:rPr>
        <w:t>,</w:t>
      </w:r>
      <w:r w:rsidR="004305FC" w:rsidRPr="001A6B25">
        <w:rPr>
          <w:bCs/>
          <w:sz w:val="28"/>
          <w:szCs w:val="28"/>
        </w:rPr>
        <w:t>3</w:t>
      </w:r>
      <w:r w:rsidR="00FA2448" w:rsidRPr="001A6B25">
        <w:rPr>
          <w:bCs/>
          <w:sz w:val="28"/>
          <w:szCs w:val="28"/>
        </w:rPr>
        <w:t xml:space="preserve">%. </w:t>
      </w:r>
      <w:r w:rsidR="0085078A" w:rsidRPr="001A6B25">
        <w:rPr>
          <w:bCs/>
          <w:sz w:val="28"/>
          <w:szCs w:val="28"/>
        </w:rPr>
        <w:t>Вед</w:t>
      </w:r>
      <w:r w:rsidR="004305FC" w:rsidRPr="001A6B25">
        <w:rPr>
          <w:bCs/>
          <w:sz w:val="28"/>
          <w:szCs w:val="28"/>
        </w:rPr>
        <w:t>ут</w:t>
      </w:r>
      <w:r w:rsidR="0085078A" w:rsidRPr="001A6B25">
        <w:rPr>
          <w:bCs/>
          <w:sz w:val="28"/>
          <w:szCs w:val="28"/>
        </w:rPr>
        <w:t>ся проек</w:t>
      </w:r>
      <w:r w:rsidR="00C06348" w:rsidRPr="001A6B25">
        <w:rPr>
          <w:bCs/>
          <w:sz w:val="28"/>
          <w:szCs w:val="28"/>
        </w:rPr>
        <w:t>тно-изыскательские</w:t>
      </w:r>
      <w:r w:rsidR="0085078A" w:rsidRPr="001A6B25">
        <w:rPr>
          <w:bCs/>
          <w:sz w:val="28"/>
          <w:szCs w:val="28"/>
        </w:rPr>
        <w:t xml:space="preserve"> работ</w:t>
      </w:r>
      <w:r w:rsidR="00C06348" w:rsidRPr="001A6B25">
        <w:rPr>
          <w:bCs/>
          <w:sz w:val="28"/>
          <w:szCs w:val="28"/>
        </w:rPr>
        <w:t>ы</w:t>
      </w:r>
      <w:r w:rsidR="00815083" w:rsidRPr="001A6B25">
        <w:rPr>
          <w:bCs/>
          <w:sz w:val="28"/>
          <w:szCs w:val="28"/>
        </w:rPr>
        <w:t>, срок выполнения 202</w:t>
      </w:r>
      <w:r w:rsidR="00E45FCC" w:rsidRPr="001A6B25">
        <w:rPr>
          <w:bCs/>
          <w:sz w:val="28"/>
          <w:szCs w:val="28"/>
        </w:rPr>
        <w:t>5</w:t>
      </w:r>
      <w:r w:rsidR="00815083" w:rsidRPr="001A6B25">
        <w:rPr>
          <w:bCs/>
          <w:sz w:val="28"/>
          <w:szCs w:val="28"/>
        </w:rPr>
        <w:t xml:space="preserve"> год.</w:t>
      </w:r>
    </w:p>
    <w:p w:rsidR="00BE3CC1" w:rsidRPr="001A6B25" w:rsidRDefault="00BE3CC1" w:rsidP="003F0A32">
      <w:pPr>
        <w:jc w:val="both"/>
        <w:rPr>
          <w:rFonts w:eastAsia="Calibri"/>
          <w:b/>
          <w:i/>
          <w:sz w:val="28"/>
          <w:szCs w:val="28"/>
        </w:rPr>
      </w:pPr>
    </w:p>
    <w:p w:rsidR="0032689E" w:rsidRPr="001A6B25" w:rsidRDefault="0032689E" w:rsidP="003F0A32">
      <w:pPr>
        <w:jc w:val="both"/>
        <w:rPr>
          <w:rFonts w:eastAsia="Calibri"/>
          <w:b/>
          <w:i/>
          <w:sz w:val="28"/>
          <w:szCs w:val="28"/>
        </w:rPr>
      </w:pPr>
      <w:r w:rsidRPr="001A6B25">
        <w:rPr>
          <w:rFonts w:eastAsia="Calibri"/>
          <w:b/>
          <w:i/>
          <w:sz w:val="28"/>
          <w:szCs w:val="28"/>
        </w:rPr>
        <w:t>Жилищно-коммунальное хозяйство</w:t>
      </w:r>
    </w:p>
    <w:p w:rsidR="00CD14E8" w:rsidRPr="001A6B25" w:rsidRDefault="0032689E" w:rsidP="003F0A32">
      <w:pPr>
        <w:tabs>
          <w:tab w:val="left" w:pos="709"/>
          <w:tab w:val="left" w:pos="6096"/>
        </w:tabs>
        <w:jc w:val="both"/>
        <w:rPr>
          <w:color w:val="000000"/>
          <w:sz w:val="28"/>
          <w:szCs w:val="28"/>
        </w:rPr>
      </w:pPr>
      <w:r w:rsidRPr="001A6B25">
        <w:rPr>
          <w:b/>
          <w:sz w:val="28"/>
          <w:szCs w:val="28"/>
        </w:rPr>
        <w:tab/>
      </w:r>
      <w:r w:rsidRPr="001A6B25">
        <w:rPr>
          <w:sz w:val="28"/>
          <w:szCs w:val="28"/>
        </w:rPr>
        <w:t xml:space="preserve">Муниципальная программа «Жилищно-коммунальный комплекс в Березовском районе», предусмотрено финансирование в сумме </w:t>
      </w:r>
      <w:r w:rsidR="00F35633" w:rsidRPr="001A6B25">
        <w:rPr>
          <w:sz w:val="28"/>
          <w:szCs w:val="28"/>
        </w:rPr>
        <w:t>224 611,0</w:t>
      </w:r>
      <w:r w:rsidRPr="001A6B25">
        <w:rPr>
          <w:sz w:val="28"/>
          <w:szCs w:val="28"/>
        </w:rPr>
        <w:t xml:space="preserve"> тыс. рублей</w:t>
      </w:r>
      <w:r w:rsidR="00F35633" w:rsidRPr="001A6B25">
        <w:rPr>
          <w:sz w:val="28"/>
          <w:szCs w:val="28"/>
        </w:rPr>
        <w:t xml:space="preserve"> (с учетом корректировки)</w:t>
      </w:r>
      <w:r w:rsidRPr="001A6B25">
        <w:rPr>
          <w:sz w:val="28"/>
          <w:szCs w:val="28"/>
        </w:rPr>
        <w:t xml:space="preserve">, освоение </w:t>
      </w:r>
      <w:r w:rsidR="00F35633" w:rsidRPr="001A6B25">
        <w:rPr>
          <w:sz w:val="28"/>
          <w:szCs w:val="28"/>
        </w:rPr>
        <w:t>50,7</w:t>
      </w:r>
      <w:r w:rsidRPr="001A6B25">
        <w:rPr>
          <w:sz w:val="28"/>
          <w:szCs w:val="28"/>
        </w:rPr>
        <w:t>%</w:t>
      </w:r>
      <w:r w:rsidR="00967877" w:rsidRPr="001A6B25">
        <w:rPr>
          <w:sz w:val="28"/>
          <w:szCs w:val="28"/>
        </w:rPr>
        <w:t>. В</w:t>
      </w:r>
      <w:r w:rsidR="00E45FCC" w:rsidRPr="001A6B25">
        <w:rPr>
          <w:sz w:val="28"/>
          <w:szCs w:val="28"/>
        </w:rPr>
        <w:t>едутся</w:t>
      </w:r>
      <w:r w:rsidR="00967877" w:rsidRPr="001A6B25">
        <w:rPr>
          <w:color w:val="000000"/>
          <w:sz w:val="28"/>
          <w:szCs w:val="28"/>
        </w:rPr>
        <w:t xml:space="preserve"> работы по реконструкции</w:t>
      </w:r>
      <w:r w:rsidR="00537A2C" w:rsidRPr="001A6B25">
        <w:rPr>
          <w:color w:val="000000"/>
          <w:sz w:val="28"/>
          <w:szCs w:val="28"/>
        </w:rPr>
        <w:t xml:space="preserve"> и расширению</w:t>
      </w:r>
      <w:r w:rsidRPr="001A6B25">
        <w:rPr>
          <w:color w:val="000000"/>
          <w:sz w:val="28"/>
          <w:szCs w:val="28"/>
        </w:rPr>
        <w:t xml:space="preserve"> канализационных очистных сооружений до 2</w:t>
      </w:r>
      <w:r w:rsidR="00537A2C" w:rsidRPr="001A6B25">
        <w:rPr>
          <w:color w:val="000000"/>
          <w:sz w:val="28"/>
          <w:szCs w:val="28"/>
        </w:rPr>
        <w:t>000 куб.м./сут. в пгт. Березово</w:t>
      </w:r>
      <w:r w:rsidRPr="001A6B25">
        <w:rPr>
          <w:color w:val="000000"/>
          <w:sz w:val="28"/>
          <w:szCs w:val="28"/>
        </w:rPr>
        <w:t xml:space="preserve">. </w:t>
      </w:r>
      <w:r w:rsidR="0002403F" w:rsidRPr="001A6B25">
        <w:rPr>
          <w:color w:val="000000"/>
          <w:sz w:val="28"/>
          <w:szCs w:val="28"/>
        </w:rPr>
        <w:t xml:space="preserve">Готовность </w:t>
      </w:r>
      <w:r w:rsidR="00E45FCC" w:rsidRPr="001A6B25">
        <w:rPr>
          <w:color w:val="000000"/>
          <w:sz w:val="28"/>
          <w:szCs w:val="28"/>
        </w:rPr>
        <w:t>34</w:t>
      </w:r>
      <w:r w:rsidR="00815083" w:rsidRPr="001A6B25">
        <w:rPr>
          <w:color w:val="000000"/>
          <w:sz w:val="28"/>
          <w:szCs w:val="28"/>
        </w:rPr>
        <w:t>%.</w:t>
      </w:r>
      <w:r w:rsidR="0002403F" w:rsidRPr="001A6B25">
        <w:rPr>
          <w:color w:val="000000"/>
          <w:sz w:val="28"/>
          <w:szCs w:val="28"/>
        </w:rPr>
        <w:t xml:space="preserve"> </w:t>
      </w:r>
      <w:r w:rsidR="00537A2C" w:rsidRPr="001A6B25">
        <w:rPr>
          <w:color w:val="000000"/>
          <w:sz w:val="28"/>
          <w:szCs w:val="28"/>
        </w:rPr>
        <w:t>Срок исполнения</w:t>
      </w:r>
      <w:r w:rsidR="004A5C05" w:rsidRPr="001A6B25">
        <w:rPr>
          <w:color w:val="000000"/>
          <w:sz w:val="28"/>
          <w:szCs w:val="28"/>
        </w:rPr>
        <w:t xml:space="preserve"> муниципальн</w:t>
      </w:r>
      <w:r w:rsidR="00537A2C" w:rsidRPr="001A6B25">
        <w:rPr>
          <w:color w:val="000000"/>
          <w:sz w:val="28"/>
          <w:szCs w:val="28"/>
        </w:rPr>
        <w:t>ого</w:t>
      </w:r>
      <w:r w:rsidR="004A5C05" w:rsidRPr="001A6B25">
        <w:rPr>
          <w:color w:val="000000"/>
          <w:sz w:val="28"/>
          <w:szCs w:val="28"/>
        </w:rPr>
        <w:t xml:space="preserve"> контракт</w:t>
      </w:r>
      <w:r w:rsidR="00537A2C" w:rsidRPr="001A6B25">
        <w:rPr>
          <w:color w:val="000000"/>
          <w:sz w:val="28"/>
          <w:szCs w:val="28"/>
        </w:rPr>
        <w:t>а</w:t>
      </w:r>
      <w:r w:rsidRPr="001A6B25">
        <w:rPr>
          <w:sz w:val="28"/>
          <w:szCs w:val="28"/>
        </w:rPr>
        <w:t xml:space="preserve"> 202</w:t>
      </w:r>
      <w:r w:rsidR="0002403F" w:rsidRPr="001A6B25">
        <w:rPr>
          <w:sz w:val="28"/>
          <w:szCs w:val="28"/>
        </w:rPr>
        <w:t>5</w:t>
      </w:r>
      <w:r w:rsidRPr="001A6B25">
        <w:rPr>
          <w:sz w:val="28"/>
          <w:szCs w:val="28"/>
        </w:rPr>
        <w:t xml:space="preserve"> год</w:t>
      </w:r>
      <w:r w:rsidR="00CD14E8" w:rsidRPr="001A6B25">
        <w:rPr>
          <w:color w:val="000000"/>
          <w:sz w:val="28"/>
          <w:szCs w:val="28"/>
        </w:rPr>
        <w:t>.</w:t>
      </w:r>
    </w:p>
    <w:p w:rsidR="00D2639D" w:rsidRPr="001A6B25" w:rsidRDefault="00D2639D" w:rsidP="003F0A32">
      <w:pPr>
        <w:jc w:val="both"/>
        <w:rPr>
          <w:b/>
          <w:i/>
          <w:color w:val="000000"/>
          <w:sz w:val="28"/>
          <w:szCs w:val="28"/>
        </w:rPr>
      </w:pPr>
    </w:p>
    <w:p w:rsidR="0002403F" w:rsidRPr="001A6B25" w:rsidRDefault="0002403F" w:rsidP="003F0A32">
      <w:pPr>
        <w:jc w:val="both"/>
        <w:rPr>
          <w:b/>
          <w:i/>
          <w:color w:val="000000"/>
          <w:sz w:val="28"/>
          <w:szCs w:val="28"/>
        </w:rPr>
      </w:pPr>
      <w:r w:rsidRPr="001A6B25">
        <w:rPr>
          <w:b/>
          <w:i/>
          <w:color w:val="000000"/>
          <w:sz w:val="28"/>
          <w:szCs w:val="28"/>
        </w:rPr>
        <w:t>Дорожная деятельность:</w:t>
      </w:r>
    </w:p>
    <w:p w:rsidR="0002403F" w:rsidRPr="001A6B25" w:rsidRDefault="0002403F" w:rsidP="003F0A32">
      <w:pPr>
        <w:jc w:val="both"/>
        <w:rPr>
          <w:color w:val="000000"/>
          <w:sz w:val="28"/>
          <w:szCs w:val="28"/>
        </w:rPr>
      </w:pPr>
      <w:r w:rsidRPr="001A6B25">
        <w:rPr>
          <w:b/>
          <w:i/>
          <w:color w:val="000000"/>
          <w:sz w:val="28"/>
          <w:szCs w:val="28"/>
        </w:rPr>
        <w:tab/>
      </w:r>
      <w:r w:rsidRPr="001A6B25">
        <w:rPr>
          <w:color w:val="000000"/>
          <w:sz w:val="28"/>
          <w:szCs w:val="28"/>
        </w:rPr>
        <w:t>В соответствии с муниципальной программой «Современная транспортная система Березовского района» запланировано финансирование</w:t>
      </w:r>
      <w:r w:rsidR="00815083" w:rsidRPr="001A6B25">
        <w:rPr>
          <w:color w:val="000000"/>
          <w:sz w:val="28"/>
          <w:szCs w:val="28"/>
        </w:rPr>
        <w:t xml:space="preserve"> в объеме</w:t>
      </w:r>
      <w:r w:rsidRPr="001A6B25">
        <w:rPr>
          <w:color w:val="000000"/>
          <w:sz w:val="28"/>
          <w:szCs w:val="28"/>
        </w:rPr>
        <w:t xml:space="preserve"> 4 085,50 тыс. руб</w:t>
      </w:r>
      <w:r w:rsidR="00815083" w:rsidRPr="001A6B25">
        <w:rPr>
          <w:color w:val="000000"/>
          <w:sz w:val="28"/>
          <w:szCs w:val="28"/>
        </w:rPr>
        <w:t>.</w:t>
      </w:r>
      <w:r w:rsidRPr="001A6B25">
        <w:rPr>
          <w:color w:val="000000"/>
          <w:sz w:val="28"/>
          <w:szCs w:val="28"/>
        </w:rPr>
        <w:t xml:space="preserve">, освоение </w:t>
      </w:r>
      <w:r w:rsidR="00F35633" w:rsidRPr="001A6B25">
        <w:rPr>
          <w:color w:val="000000"/>
          <w:sz w:val="28"/>
          <w:szCs w:val="28"/>
        </w:rPr>
        <w:t>4,8</w:t>
      </w:r>
      <w:r w:rsidRPr="001A6B25">
        <w:rPr>
          <w:color w:val="000000"/>
          <w:sz w:val="28"/>
          <w:szCs w:val="28"/>
        </w:rPr>
        <w:t xml:space="preserve">%. </w:t>
      </w:r>
      <w:r w:rsidR="00C924CE" w:rsidRPr="001A6B25">
        <w:rPr>
          <w:color w:val="000000"/>
          <w:sz w:val="28"/>
          <w:szCs w:val="28"/>
        </w:rPr>
        <w:t xml:space="preserve">Средства направлены на </w:t>
      </w:r>
      <w:r w:rsidR="00815083" w:rsidRPr="001A6B25">
        <w:rPr>
          <w:color w:val="000000"/>
          <w:sz w:val="28"/>
          <w:szCs w:val="28"/>
        </w:rPr>
        <w:t xml:space="preserve">проведение </w:t>
      </w:r>
      <w:r w:rsidR="00815083" w:rsidRPr="001A6B25">
        <w:rPr>
          <w:bCs/>
          <w:sz w:val="28"/>
          <w:szCs w:val="28"/>
        </w:rPr>
        <w:t>проектно-изыскательских работ</w:t>
      </w:r>
      <w:r w:rsidR="00815083" w:rsidRPr="001A6B25">
        <w:rPr>
          <w:color w:val="000000"/>
          <w:sz w:val="28"/>
          <w:szCs w:val="28"/>
        </w:rPr>
        <w:t xml:space="preserve"> по </w:t>
      </w:r>
      <w:r w:rsidR="00C924CE" w:rsidRPr="001A6B25">
        <w:rPr>
          <w:color w:val="000000"/>
          <w:sz w:val="28"/>
          <w:szCs w:val="28"/>
        </w:rPr>
        <w:t>реконструкци</w:t>
      </w:r>
      <w:r w:rsidR="00815083" w:rsidRPr="001A6B25">
        <w:rPr>
          <w:color w:val="000000"/>
          <w:sz w:val="28"/>
          <w:szCs w:val="28"/>
        </w:rPr>
        <w:t>и</w:t>
      </w:r>
      <w:r w:rsidR="00C924CE" w:rsidRPr="001A6B25">
        <w:rPr>
          <w:color w:val="000000"/>
          <w:sz w:val="28"/>
          <w:szCs w:val="28"/>
        </w:rPr>
        <w:t xml:space="preserve"> автодороги по ул. Чкалова с заменой участка газопровода низкого давления в пгт. Березово. </w:t>
      </w:r>
      <w:r w:rsidR="00E42018" w:rsidRPr="001A6B25">
        <w:rPr>
          <w:color w:val="000000"/>
          <w:sz w:val="28"/>
          <w:szCs w:val="28"/>
        </w:rPr>
        <w:t>Выполнение работ</w:t>
      </w:r>
      <w:r w:rsidR="00815083" w:rsidRPr="001A6B25">
        <w:rPr>
          <w:color w:val="000000"/>
          <w:sz w:val="28"/>
          <w:szCs w:val="28"/>
        </w:rPr>
        <w:t xml:space="preserve"> 202</w:t>
      </w:r>
      <w:r w:rsidR="00E45FCC" w:rsidRPr="001A6B25">
        <w:rPr>
          <w:color w:val="000000"/>
          <w:sz w:val="28"/>
          <w:szCs w:val="28"/>
        </w:rPr>
        <w:t>5</w:t>
      </w:r>
      <w:r w:rsidR="00815083" w:rsidRPr="001A6B25">
        <w:rPr>
          <w:color w:val="000000"/>
          <w:sz w:val="28"/>
          <w:szCs w:val="28"/>
        </w:rPr>
        <w:t xml:space="preserve"> год.</w:t>
      </w:r>
    </w:p>
    <w:p w:rsidR="00C924CE" w:rsidRPr="001A6B25" w:rsidRDefault="00C924CE" w:rsidP="003F0A32">
      <w:pPr>
        <w:jc w:val="both"/>
        <w:rPr>
          <w:color w:val="000000"/>
          <w:sz w:val="28"/>
          <w:szCs w:val="28"/>
        </w:rPr>
      </w:pPr>
    </w:p>
    <w:p w:rsidR="00C924CE" w:rsidRPr="001A6B25" w:rsidRDefault="00C924CE" w:rsidP="003F0A32">
      <w:pPr>
        <w:jc w:val="both"/>
        <w:rPr>
          <w:b/>
          <w:i/>
          <w:color w:val="000000"/>
          <w:sz w:val="28"/>
          <w:szCs w:val="28"/>
        </w:rPr>
      </w:pPr>
      <w:r w:rsidRPr="001A6B25">
        <w:rPr>
          <w:b/>
          <w:i/>
          <w:color w:val="000000"/>
          <w:sz w:val="28"/>
          <w:szCs w:val="28"/>
        </w:rPr>
        <w:t>Безопасность жизнедеятельности:</w:t>
      </w:r>
    </w:p>
    <w:p w:rsidR="00C924CE" w:rsidRPr="001A6B25" w:rsidRDefault="00C924CE" w:rsidP="003F0A32">
      <w:pPr>
        <w:jc w:val="both"/>
        <w:rPr>
          <w:color w:val="000000"/>
          <w:sz w:val="28"/>
          <w:szCs w:val="28"/>
        </w:rPr>
      </w:pPr>
      <w:r w:rsidRPr="001A6B25">
        <w:rPr>
          <w:color w:val="000000"/>
          <w:sz w:val="28"/>
          <w:szCs w:val="28"/>
        </w:rPr>
        <w:tab/>
        <w:t>Муниципальная программа «Безопасность жизнедеятельности на территории Березовского района»</w:t>
      </w:r>
      <w:r w:rsidR="00815083" w:rsidRPr="001A6B25">
        <w:rPr>
          <w:color w:val="000000"/>
          <w:sz w:val="28"/>
          <w:szCs w:val="28"/>
        </w:rPr>
        <w:t xml:space="preserve"> </w:t>
      </w:r>
      <w:r w:rsidRPr="001A6B25">
        <w:rPr>
          <w:color w:val="000000"/>
          <w:sz w:val="28"/>
          <w:szCs w:val="28"/>
        </w:rPr>
        <w:t>финансирование в объеме 1 256,80 тыс. рублей</w:t>
      </w:r>
      <w:r w:rsidR="004E35D6" w:rsidRPr="001A6B25">
        <w:rPr>
          <w:color w:val="000000"/>
          <w:sz w:val="28"/>
          <w:szCs w:val="28"/>
        </w:rPr>
        <w:t>, освоение 100%.</w:t>
      </w:r>
      <w:r w:rsidRPr="001A6B25">
        <w:rPr>
          <w:color w:val="000000"/>
          <w:sz w:val="28"/>
          <w:szCs w:val="28"/>
        </w:rPr>
        <w:t xml:space="preserve"> </w:t>
      </w:r>
      <w:r w:rsidR="00AB4A9E" w:rsidRPr="001A6B25">
        <w:rPr>
          <w:color w:val="000000"/>
          <w:sz w:val="28"/>
          <w:szCs w:val="28"/>
        </w:rPr>
        <w:t xml:space="preserve">Выполнены </w:t>
      </w:r>
      <w:r w:rsidR="00AB4A9E" w:rsidRPr="001A6B25">
        <w:rPr>
          <w:bCs/>
          <w:sz w:val="28"/>
          <w:szCs w:val="28"/>
        </w:rPr>
        <w:t>работы по проектированию и инженерным изысканиям для</w:t>
      </w:r>
      <w:r w:rsidRPr="001A6B25">
        <w:rPr>
          <w:color w:val="000000"/>
          <w:sz w:val="28"/>
          <w:szCs w:val="28"/>
        </w:rPr>
        <w:t xml:space="preserve"> </w:t>
      </w:r>
      <w:r w:rsidRPr="001A6B25">
        <w:rPr>
          <w:bCs/>
          <w:sz w:val="28"/>
          <w:szCs w:val="28"/>
        </w:rPr>
        <w:t>строительств</w:t>
      </w:r>
      <w:r w:rsidR="00AB4A9E" w:rsidRPr="001A6B25">
        <w:rPr>
          <w:bCs/>
          <w:sz w:val="28"/>
          <w:szCs w:val="28"/>
        </w:rPr>
        <w:t>а</w:t>
      </w:r>
      <w:r w:rsidRPr="001A6B25">
        <w:rPr>
          <w:bCs/>
          <w:sz w:val="28"/>
          <w:szCs w:val="28"/>
        </w:rPr>
        <w:t xml:space="preserve"> пожарных водоемов в д.</w:t>
      </w:r>
      <w:r w:rsidR="00AC38B5" w:rsidRPr="001A6B25">
        <w:rPr>
          <w:bCs/>
          <w:sz w:val="28"/>
          <w:szCs w:val="28"/>
        </w:rPr>
        <w:t xml:space="preserve"> </w:t>
      </w:r>
      <w:r w:rsidRPr="001A6B25">
        <w:rPr>
          <w:bCs/>
          <w:sz w:val="28"/>
          <w:szCs w:val="28"/>
        </w:rPr>
        <w:t>Шайтанка, д.</w:t>
      </w:r>
      <w:r w:rsidR="00AC38B5" w:rsidRPr="001A6B25">
        <w:rPr>
          <w:bCs/>
          <w:sz w:val="28"/>
          <w:szCs w:val="28"/>
        </w:rPr>
        <w:t xml:space="preserve"> </w:t>
      </w:r>
      <w:r w:rsidR="00FB0094" w:rsidRPr="001A6B25">
        <w:rPr>
          <w:bCs/>
          <w:sz w:val="28"/>
          <w:szCs w:val="28"/>
        </w:rPr>
        <w:t>Деминская</w:t>
      </w:r>
      <w:r w:rsidRPr="001A6B25">
        <w:rPr>
          <w:bCs/>
          <w:sz w:val="28"/>
          <w:szCs w:val="28"/>
        </w:rPr>
        <w:t>, п.</w:t>
      </w:r>
      <w:r w:rsidR="00AC38B5" w:rsidRPr="001A6B25">
        <w:rPr>
          <w:bCs/>
          <w:sz w:val="28"/>
          <w:szCs w:val="28"/>
        </w:rPr>
        <w:t xml:space="preserve"> </w:t>
      </w:r>
      <w:r w:rsidRPr="001A6B25">
        <w:rPr>
          <w:bCs/>
          <w:sz w:val="28"/>
          <w:szCs w:val="28"/>
        </w:rPr>
        <w:t>Устрем, д.</w:t>
      </w:r>
      <w:r w:rsidR="00AC38B5" w:rsidRPr="001A6B25">
        <w:rPr>
          <w:bCs/>
          <w:sz w:val="28"/>
          <w:szCs w:val="28"/>
        </w:rPr>
        <w:t xml:space="preserve"> </w:t>
      </w:r>
      <w:r w:rsidRPr="001A6B25">
        <w:rPr>
          <w:bCs/>
          <w:sz w:val="28"/>
          <w:szCs w:val="28"/>
        </w:rPr>
        <w:t>Пугоры.</w:t>
      </w:r>
      <w:r w:rsidR="00815083" w:rsidRPr="001A6B25">
        <w:rPr>
          <w:bCs/>
          <w:sz w:val="28"/>
          <w:szCs w:val="28"/>
        </w:rPr>
        <w:t xml:space="preserve"> </w:t>
      </w:r>
    </w:p>
    <w:p w:rsidR="0002403F" w:rsidRPr="001A6B25" w:rsidRDefault="0002403F" w:rsidP="003F0A32">
      <w:pPr>
        <w:jc w:val="both"/>
        <w:rPr>
          <w:color w:val="000000"/>
          <w:sz w:val="28"/>
          <w:szCs w:val="28"/>
        </w:rPr>
      </w:pPr>
    </w:p>
    <w:p w:rsidR="0032689E" w:rsidRPr="001A6B25" w:rsidRDefault="00602F6F" w:rsidP="003F0A32">
      <w:pPr>
        <w:jc w:val="both"/>
        <w:rPr>
          <w:b/>
          <w:i/>
          <w:sz w:val="28"/>
          <w:szCs w:val="28"/>
        </w:rPr>
      </w:pPr>
      <w:r w:rsidRPr="001A6B25">
        <w:rPr>
          <w:b/>
          <w:i/>
          <w:sz w:val="28"/>
          <w:szCs w:val="28"/>
        </w:rPr>
        <w:t>Ремонт жилья</w:t>
      </w:r>
    </w:p>
    <w:p w:rsidR="00E42018" w:rsidRPr="001A6B25" w:rsidRDefault="00602F6F" w:rsidP="003F0A32">
      <w:pPr>
        <w:ind w:firstLine="708"/>
        <w:jc w:val="both"/>
        <w:rPr>
          <w:sz w:val="28"/>
          <w:szCs w:val="28"/>
        </w:rPr>
      </w:pPr>
      <w:r w:rsidRPr="001A6B25">
        <w:rPr>
          <w:sz w:val="28"/>
          <w:szCs w:val="28"/>
        </w:rPr>
        <w:t>В рамках м</w:t>
      </w:r>
      <w:r w:rsidR="00CD4717" w:rsidRPr="001A6B25">
        <w:rPr>
          <w:sz w:val="28"/>
          <w:szCs w:val="28"/>
        </w:rPr>
        <w:t>униципальн</w:t>
      </w:r>
      <w:r w:rsidRPr="001A6B25">
        <w:rPr>
          <w:sz w:val="28"/>
          <w:szCs w:val="28"/>
        </w:rPr>
        <w:t>ой программы</w:t>
      </w:r>
      <w:r w:rsidR="008E2F13" w:rsidRPr="001A6B25">
        <w:rPr>
          <w:sz w:val="28"/>
          <w:szCs w:val="28"/>
        </w:rPr>
        <w:t xml:space="preserve"> «</w:t>
      </w:r>
      <w:r w:rsidR="00CD4717" w:rsidRPr="001A6B25">
        <w:rPr>
          <w:sz w:val="28"/>
          <w:szCs w:val="28"/>
        </w:rPr>
        <w:t xml:space="preserve">Управление муниципальным </w:t>
      </w:r>
      <w:r w:rsidR="008E2F13" w:rsidRPr="001A6B25">
        <w:rPr>
          <w:sz w:val="28"/>
          <w:szCs w:val="28"/>
        </w:rPr>
        <w:t>имуществом в Березовском районе» финансирование</w:t>
      </w:r>
      <w:r w:rsidR="00CD4717" w:rsidRPr="001A6B25">
        <w:rPr>
          <w:sz w:val="28"/>
          <w:szCs w:val="28"/>
        </w:rPr>
        <w:t xml:space="preserve"> </w:t>
      </w:r>
      <w:r w:rsidR="00E42018" w:rsidRPr="001A6B25">
        <w:rPr>
          <w:sz w:val="28"/>
          <w:szCs w:val="28"/>
        </w:rPr>
        <w:t xml:space="preserve">в объеме </w:t>
      </w:r>
      <w:r w:rsidR="00967877" w:rsidRPr="001A6B25">
        <w:rPr>
          <w:sz w:val="28"/>
          <w:szCs w:val="28"/>
        </w:rPr>
        <w:t>17 504,00</w:t>
      </w:r>
      <w:r w:rsidR="00CD4717" w:rsidRPr="001A6B25">
        <w:rPr>
          <w:sz w:val="28"/>
          <w:szCs w:val="28"/>
        </w:rPr>
        <w:t xml:space="preserve"> </w:t>
      </w:r>
      <w:r w:rsidR="00967877" w:rsidRPr="001A6B25">
        <w:rPr>
          <w:sz w:val="28"/>
          <w:szCs w:val="28"/>
        </w:rPr>
        <w:t>тыс</w:t>
      </w:r>
      <w:r w:rsidR="00CD4717" w:rsidRPr="001A6B25">
        <w:rPr>
          <w:sz w:val="28"/>
          <w:szCs w:val="28"/>
        </w:rPr>
        <w:t>. руб.</w:t>
      </w:r>
      <w:r w:rsidR="00E42018" w:rsidRPr="001A6B25">
        <w:rPr>
          <w:sz w:val="28"/>
          <w:szCs w:val="28"/>
        </w:rPr>
        <w:t xml:space="preserve"> </w:t>
      </w:r>
      <w:r w:rsidR="00AC38B5" w:rsidRPr="001A6B25">
        <w:rPr>
          <w:sz w:val="28"/>
          <w:szCs w:val="28"/>
        </w:rPr>
        <w:t xml:space="preserve">было </w:t>
      </w:r>
      <w:r w:rsidR="00E42018" w:rsidRPr="001A6B25">
        <w:rPr>
          <w:sz w:val="28"/>
          <w:szCs w:val="28"/>
        </w:rPr>
        <w:t xml:space="preserve">направлено на </w:t>
      </w:r>
      <w:r w:rsidR="00AC38B5" w:rsidRPr="001A6B25">
        <w:rPr>
          <w:sz w:val="28"/>
          <w:szCs w:val="28"/>
        </w:rPr>
        <w:t xml:space="preserve">проведение работ по </w:t>
      </w:r>
      <w:r w:rsidR="00E42018" w:rsidRPr="001A6B25">
        <w:rPr>
          <w:sz w:val="28"/>
          <w:szCs w:val="28"/>
        </w:rPr>
        <w:t>усилени</w:t>
      </w:r>
      <w:r w:rsidR="00AC38B5" w:rsidRPr="001A6B25">
        <w:rPr>
          <w:sz w:val="28"/>
          <w:szCs w:val="28"/>
        </w:rPr>
        <w:t>ю</w:t>
      </w:r>
      <w:r w:rsidR="00E42018" w:rsidRPr="001A6B25">
        <w:rPr>
          <w:sz w:val="28"/>
          <w:szCs w:val="28"/>
        </w:rPr>
        <w:t xml:space="preserve"> цокольного (монолитного) перекрытия над подвалом многоквартирного дома №7 по ул. Молодежная в пгт. Березово. Работы выполнены.</w:t>
      </w:r>
    </w:p>
    <w:p w:rsidR="00C5659B" w:rsidRPr="001A6B25" w:rsidRDefault="00C5659B" w:rsidP="003F0A32">
      <w:pPr>
        <w:jc w:val="both"/>
        <w:rPr>
          <w:b/>
          <w:i/>
          <w:sz w:val="28"/>
          <w:szCs w:val="28"/>
        </w:rPr>
      </w:pPr>
    </w:p>
    <w:p w:rsidR="0032689E" w:rsidRPr="001A6B25" w:rsidRDefault="0032689E" w:rsidP="003F0A32">
      <w:pPr>
        <w:jc w:val="both"/>
        <w:rPr>
          <w:b/>
          <w:i/>
          <w:sz w:val="28"/>
          <w:szCs w:val="28"/>
        </w:rPr>
      </w:pPr>
      <w:r w:rsidRPr="001A6B25">
        <w:rPr>
          <w:b/>
          <w:i/>
          <w:sz w:val="28"/>
          <w:szCs w:val="28"/>
        </w:rPr>
        <w:t xml:space="preserve">Благоустройство </w:t>
      </w:r>
    </w:p>
    <w:p w:rsidR="00CE4B1D" w:rsidRPr="001A6B25" w:rsidRDefault="00CE4B1D" w:rsidP="003F0A32">
      <w:pPr>
        <w:ind w:firstLine="709"/>
        <w:jc w:val="both"/>
        <w:rPr>
          <w:sz w:val="28"/>
          <w:szCs w:val="28"/>
        </w:rPr>
      </w:pPr>
      <w:r w:rsidRPr="001A6B25">
        <w:rPr>
          <w:sz w:val="28"/>
          <w:szCs w:val="28"/>
        </w:rPr>
        <w:t>В 2024 году работы по благоустройству осуществляются в рамках реализации мероприятий муниципальных программ, в том числе:</w:t>
      </w:r>
    </w:p>
    <w:p w:rsidR="00CE4B1D" w:rsidRPr="001A6B25" w:rsidRDefault="00CE4B1D" w:rsidP="003F0A32">
      <w:pPr>
        <w:ind w:firstLine="709"/>
        <w:jc w:val="both"/>
        <w:rPr>
          <w:sz w:val="28"/>
          <w:szCs w:val="28"/>
        </w:rPr>
      </w:pPr>
      <w:r w:rsidRPr="001A6B25">
        <w:rPr>
          <w:sz w:val="28"/>
          <w:szCs w:val="28"/>
        </w:rPr>
        <w:t>1. «</w:t>
      </w:r>
      <w:r w:rsidRPr="001A6B25">
        <w:rPr>
          <w:sz w:val="28"/>
          <w:szCs w:val="28"/>
          <w:lang w:eastAsia="en-US"/>
        </w:rPr>
        <w:t xml:space="preserve">Формирование современной городской среды в Березовском районе» запланировано </w:t>
      </w:r>
      <w:r w:rsidR="00D236E6" w:rsidRPr="001A6B25">
        <w:rPr>
          <w:sz w:val="28"/>
          <w:szCs w:val="28"/>
          <w:lang w:eastAsia="en-US"/>
        </w:rPr>
        <w:t xml:space="preserve">24,45 </w:t>
      </w:r>
      <w:r w:rsidR="00013289" w:rsidRPr="001A6B25">
        <w:rPr>
          <w:sz w:val="28"/>
          <w:szCs w:val="28"/>
          <w:lang w:eastAsia="en-US"/>
        </w:rPr>
        <w:t>млн</w:t>
      </w:r>
      <w:r w:rsidRPr="001A6B25">
        <w:rPr>
          <w:sz w:val="28"/>
          <w:szCs w:val="28"/>
          <w:lang w:eastAsia="en-US"/>
        </w:rPr>
        <w:t xml:space="preserve">. руб., освоение </w:t>
      </w:r>
      <w:r w:rsidR="00986EFA" w:rsidRPr="001A6B25">
        <w:rPr>
          <w:sz w:val="28"/>
          <w:szCs w:val="28"/>
          <w:lang w:eastAsia="en-US"/>
        </w:rPr>
        <w:t>82,33%.</w:t>
      </w:r>
      <w:r w:rsidR="00334088" w:rsidRPr="001A6B25">
        <w:rPr>
          <w:sz w:val="28"/>
          <w:szCs w:val="28"/>
          <w:lang w:eastAsia="en-US"/>
        </w:rPr>
        <w:t xml:space="preserve"> Выполнены работы по благоустройству парка по ул. Молодежная в пгт. Березово (первый этап)</w:t>
      </w:r>
      <w:r w:rsidR="00234306" w:rsidRPr="001A6B25">
        <w:rPr>
          <w:sz w:val="28"/>
          <w:szCs w:val="28"/>
          <w:lang w:eastAsia="en-US"/>
        </w:rPr>
        <w:t>. Выполнение второго этапа запланировано в 2025 году</w:t>
      </w:r>
      <w:r w:rsidRPr="001A6B25">
        <w:rPr>
          <w:sz w:val="28"/>
          <w:szCs w:val="28"/>
          <w:lang w:eastAsia="en-US"/>
        </w:rPr>
        <w:t xml:space="preserve">; </w:t>
      </w:r>
    </w:p>
    <w:p w:rsidR="00CE4B1D" w:rsidRPr="001A6B25" w:rsidRDefault="00FB0094" w:rsidP="003F0A32">
      <w:pPr>
        <w:ind w:firstLine="709"/>
        <w:jc w:val="both"/>
        <w:rPr>
          <w:sz w:val="28"/>
          <w:szCs w:val="28"/>
          <w:lang w:eastAsia="en-US"/>
        </w:rPr>
      </w:pPr>
      <w:r w:rsidRPr="001A6B25">
        <w:rPr>
          <w:sz w:val="28"/>
          <w:szCs w:val="28"/>
        </w:rPr>
        <w:t>2</w:t>
      </w:r>
      <w:r w:rsidR="00CE4B1D" w:rsidRPr="001A6B25">
        <w:rPr>
          <w:sz w:val="28"/>
          <w:szCs w:val="28"/>
        </w:rPr>
        <w:t xml:space="preserve">. </w:t>
      </w:r>
      <w:r w:rsidR="00CE4B1D" w:rsidRPr="001A6B25">
        <w:rPr>
          <w:sz w:val="28"/>
          <w:szCs w:val="28"/>
          <w:lang w:eastAsia="en-US"/>
        </w:rPr>
        <w:t>«Благоустройство территории городского поселения Березово»,</w:t>
      </w:r>
      <w:r w:rsidR="00CE4B1D" w:rsidRPr="001A6B25">
        <w:rPr>
          <w:b/>
          <w:sz w:val="28"/>
          <w:szCs w:val="28"/>
          <w:lang w:eastAsia="en-US"/>
        </w:rPr>
        <w:t xml:space="preserve"> </w:t>
      </w:r>
      <w:r w:rsidR="00CE4B1D" w:rsidRPr="001A6B25">
        <w:rPr>
          <w:sz w:val="28"/>
          <w:szCs w:val="28"/>
          <w:lang w:eastAsia="en-US"/>
        </w:rPr>
        <w:t xml:space="preserve">объем финансирования </w:t>
      </w:r>
      <w:r w:rsidR="00334088" w:rsidRPr="001A6B25">
        <w:rPr>
          <w:sz w:val="28"/>
          <w:szCs w:val="28"/>
          <w:lang w:eastAsia="en-US"/>
        </w:rPr>
        <w:t>25</w:t>
      </w:r>
      <w:r w:rsidR="00091CC4" w:rsidRPr="001A6B25">
        <w:rPr>
          <w:sz w:val="28"/>
          <w:szCs w:val="28"/>
          <w:lang w:eastAsia="en-US"/>
        </w:rPr>
        <w:t>,24</w:t>
      </w:r>
      <w:r w:rsidR="00CE4B1D" w:rsidRPr="001A6B25">
        <w:rPr>
          <w:sz w:val="28"/>
          <w:szCs w:val="28"/>
        </w:rPr>
        <w:t xml:space="preserve"> </w:t>
      </w:r>
      <w:r w:rsidR="00091CC4" w:rsidRPr="001A6B25">
        <w:rPr>
          <w:sz w:val="28"/>
          <w:szCs w:val="28"/>
        </w:rPr>
        <w:t>млн</w:t>
      </w:r>
      <w:r w:rsidR="00CE4B1D" w:rsidRPr="001A6B25">
        <w:rPr>
          <w:sz w:val="28"/>
          <w:szCs w:val="28"/>
          <w:lang w:eastAsia="en-US"/>
        </w:rPr>
        <w:t xml:space="preserve">. рублей, освоение составило </w:t>
      </w:r>
      <w:r w:rsidR="00091CC4" w:rsidRPr="001A6B25">
        <w:rPr>
          <w:sz w:val="28"/>
          <w:szCs w:val="28"/>
          <w:lang w:eastAsia="en-US"/>
        </w:rPr>
        <w:t>96,9</w:t>
      </w:r>
      <w:r w:rsidR="00CE4B1D" w:rsidRPr="001A6B25">
        <w:rPr>
          <w:sz w:val="28"/>
          <w:szCs w:val="28"/>
          <w:lang w:eastAsia="en-US"/>
        </w:rPr>
        <w:t>%.</w:t>
      </w:r>
    </w:p>
    <w:p w:rsidR="00CE4B1D" w:rsidRPr="001A6B25" w:rsidRDefault="00CE4B1D" w:rsidP="003F0A32">
      <w:pPr>
        <w:ind w:firstLine="709"/>
        <w:jc w:val="both"/>
        <w:rPr>
          <w:sz w:val="28"/>
          <w:szCs w:val="28"/>
          <w:lang w:eastAsia="en-US"/>
        </w:rPr>
      </w:pPr>
      <w:r w:rsidRPr="001A6B25">
        <w:rPr>
          <w:sz w:val="28"/>
          <w:szCs w:val="28"/>
          <w:lang w:eastAsia="en-US"/>
        </w:rPr>
        <w:t>Денежные средства направлены на реализацию мероприятий:</w:t>
      </w:r>
    </w:p>
    <w:p w:rsidR="00CE4B1D" w:rsidRPr="001A6B25" w:rsidRDefault="00CE4B1D" w:rsidP="003F0A32">
      <w:pPr>
        <w:ind w:firstLine="709"/>
        <w:jc w:val="both"/>
        <w:rPr>
          <w:sz w:val="28"/>
          <w:szCs w:val="28"/>
        </w:rPr>
      </w:pPr>
      <w:r w:rsidRPr="001A6B25">
        <w:rPr>
          <w:sz w:val="28"/>
          <w:szCs w:val="28"/>
          <w:u w:val="single"/>
        </w:rPr>
        <w:lastRenderedPageBreak/>
        <w:t>в пгт. Березово</w:t>
      </w:r>
      <w:r w:rsidRPr="001A6B25">
        <w:rPr>
          <w:sz w:val="28"/>
          <w:szCs w:val="28"/>
        </w:rPr>
        <w:t>:</w:t>
      </w:r>
    </w:p>
    <w:p w:rsidR="00CE4B1D" w:rsidRPr="001A6B25" w:rsidRDefault="00CE4B1D" w:rsidP="003F0A32">
      <w:pPr>
        <w:ind w:firstLine="708"/>
        <w:jc w:val="both"/>
        <w:rPr>
          <w:sz w:val="28"/>
          <w:szCs w:val="28"/>
        </w:rPr>
      </w:pPr>
      <w:r w:rsidRPr="001A6B25">
        <w:rPr>
          <w:sz w:val="28"/>
          <w:szCs w:val="28"/>
        </w:rPr>
        <w:t>- содержание и оплата уличного освещения;</w:t>
      </w:r>
    </w:p>
    <w:p w:rsidR="00CE4B1D" w:rsidRPr="001A6B25" w:rsidRDefault="00CE4B1D" w:rsidP="003F0A32">
      <w:pPr>
        <w:ind w:firstLine="709"/>
        <w:jc w:val="both"/>
        <w:rPr>
          <w:sz w:val="28"/>
          <w:szCs w:val="28"/>
        </w:rPr>
      </w:pPr>
      <w:r w:rsidRPr="001A6B25">
        <w:rPr>
          <w:sz w:val="28"/>
          <w:szCs w:val="28"/>
        </w:rPr>
        <w:t>- оплата энергосервисного контракта;</w:t>
      </w:r>
    </w:p>
    <w:p w:rsidR="00CE4B1D" w:rsidRPr="001A6B25" w:rsidRDefault="00CE4B1D" w:rsidP="003F0A32">
      <w:pPr>
        <w:ind w:firstLine="709"/>
        <w:jc w:val="both"/>
        <w:rPr>
          <w:sz w:val="28"/>
          <w:szCs w:val="28"/>
        </w:rPr>
      </w:pPr>
      <w:r w:rsidRPr="001A6B25">
        <w:rPr>
          <w:sz w:val="28"/>
          <w:szCs w:val="28"/>
        </w:rPr>
        <w:t>- ремонт уличного освещения;</w:t>
      </w:r>
    </w:p>
    <w:p w:rsidR="00CE4B1D" w:rsidRPr="001A6B25" w:rsidRDefault="00CE4B1D" w:rsidP="003F0A32">
      <w:pPr>
        <w:ind w:firstLine="709"/>
        <w:jc w:val="both"/>
        <w:rPr>
          <w:sz w:val="28"/>
          <w:szCs w:val="28"/>
        </w:rPr>
      </w:pPr>
      <w:r w:rsidRPr="001A6B25">
        <w:rPr>
          <w:sz w:val="28"/>
          <w:szCs w:val="28"/>
        </w:rPr>
        <w:t>- оказание услуг по накоплению и транспортировке твердых коммунальных отходов;</w:t>
      </w:r>
    </w:p>
    <w:p w:rsidR="00CE4B1D" w:rsidRPr="001A6B25" w:rsidRDefault="00CE4B1D" w:rsidP="003F0A32">
      <w:pPr>
        <w:ind w:firstLine="709"/>
        <w:jc w:val="both"/>
        <w:rPr>
          <w:sz w:val="28"/>
          <w:szCs w:val="28"/>
        </w:rPr>
      </w:pPr>
      <w:r w:rsidRPr="001A6B25">
        <w:rPr>
          <w:sz w:val="28"/>
          <w:szCs w:val="28"/>
        </w:rPr>
        <w:t>- демонтаж новогоднего оборудования;</w:t>
      </w:r>
    </w:p>
    <w:p w:rsidR="00CE4B1D" w:rsidRPr="001A6B25" w:rsidRDefault="00CE4B1D" w:rsidP="003F0A32">
      <w:pPr>
        <w:ind w:firstLine="709"/>
        <w:jc w:val="both"/>
        <w:rPr>
          <w:sz w:val="28"/>
          <w:szCs w:val="28"/>
        </w:rPr>
      </w:pPr>
      <w:r w:rsidRPr="001A6B25">
        <w:rPr>
          <w:sz w:val="28"/>
          <w:szCs w:val="28"/>
        </w:rPr>
        <w:t>- выполнение работ по изготовлению «Купели» для Крещенских купаний;</w:t>
      </w:r>
    </w:p>
    <w:p w:rsidR="00CE4B1D" w:rsidRPr="001A6B25" w:rsidRDefault="00D13F43" w:rsidP="003F0A32">
      <w:pPr>
        <w:ind w:firstLine="709"/>
        <w:jc w:val="both"/>
        <w:rPr>
          <w:sz w:val="28"/>
          <w:szCs w:val="28"/>
        </w:rPr>
      </w:pPr>
      <w:r w:rsidRPr="001A6B25">
        <w:rPr>
          <w:sz w:val="28"/>
          <w:szCs w:val="28"/>
        </w:rPr>
        <w:t>- поставка</w:t>
      </w:r>
      <w:r w:rsidR="00CE4B1D" w:rsidRPr="001A6B25">
        <w:rPr>
          <w:sz w:val="28"/>
          <w:szCs w:val="28"/>
        </w:rPr>
        <w:t xml:space="preserve"> светодиодных светильников;</w:t>
      </w:r>
    </w:p>
    <w:p w:rsidR="00CE4B1D" w:rsidRPr="001A6B25" w:rsidRDefault="00CE4B1D" w:rsidP="003F0A32">
      <w:pPr>
        <w:ind w:firstLine="709"/>
        <w:jc w:val="both"/>
        <w:rPr>
          <w:sz w:val="28"/>
          <w:szCs w:val="28"/>
        </w:rPr>
      </w:pPr>
      <w:r w:rsidRPr="001A6B25">
        <w:rPr>
          <w:sz w:val="28"/>
          <w:szCs w:val="28"/>
        </w:rPr>
        <w:t>- ликвидация несанкционированных свалок;</w:t>
      </w:r>
    </w:p>
    <w:p w:rsidR="00CE4B1D" w:rsidRPr="001A6B25" w:rsidRDefault="00CE4B1D" w:rsidP="003F0A32">
      <w:pPr>
        <w:ind w:firstLine="709"/>
        <w:jc w:val="both"/>
        <w:rPr>
          <w:sz w:val="28"/>
          <w:szCs w:val="28"/>
        </w:rPr>
      </w:pPr>
      <w:r w:rsidRPr="001A6B25">
        <w:rPr>
          <w:sz w:val="28"/>
          <w:szCs w:val="28"/>
        </w:rPr>
        <w:t>- выполнение работ по устройству новогоднего городка;</w:t>
      </w:r>
    </w:p>
    <w:p w:rsidR="00CE4B1D" w:rsidRPr="001A6B25" w:rsidRDefault="00CE4B1D" w:rsidP="003F0A32">
      <w:pPr>
        <w:ind w:firstLine="709"/>
        <w:jc w:val="both"/>
        <w:rPr>
          <w:sz w:val="28"/>
          <w:szCs w:val="28"/>
        </w:rPr>
      </w:pPr>
      <w:r w:rsidRPr="001A6B25">
        <w:rPr>
          <w:sz w:val="28"/>
          <w:szCs w:val="28"/>
        </w:rPr>
        <w:t>- содержание мест захоронений (завоз песка на территории кладбищ);</w:t>
      </w:r>
    </w:p>
    <w:p w:rsidR="00CE4B1D" w:rsidRPr="001A6B25" w:rsidRDefault="00CE4B1D" w:rsidP="003F0A32">
      <w:pPr>
        <w:ind w:firstLine="709"/>
        <w:jc w:val="both"/>
        <w:rPr>
          <w:sz w:val="28"/>
          <w:szCs w:val="28"/>
        </w:rPr>
      </w:pPr>
      <w:r w:rsidRPr="001A6B25">
        <w:rPr>
          <w:sz w:val="28"/>
          <w:szCs w:val="28"/>
        </w:rPr>
        <w:t>- поставка контейнеров</w:t>
      </w:r>
      <w:r w:rsidR="00FB0094" w:rsidRPr="001A6B25">
        <w:rPr>
          <w:sz w:val="28"/>
          <w:szCs w:val="28"/>
        </w:rPr>
        <w:t>, в том числе</w:t>
      </w:r>
      <w:r w:rsidRPr="001A6B25">
        <w:rPr>
          <w:sz w:val="28"/>
          <w:szCs w:val="28"/>
        </w:rPr>
        <w:t xml:space="preserve"> для </w:t>
      </w:r>
      <w:r w:rsidR="00FB0094" w:rsidRPr="001A6B25">
        <w:rPr>
          <w:sz w:val="28"/>
          <w:szCs w:val="28"/>
        </w:rPr>
        <w:t xml:space="preserve">сбора </w:t>
      </w:r>
      <w:r w:rsidRPr="001A6B25">
        <w:rPr>
          <w:sz w:val="28"/>
          <w:szCs w:val="28"/>
        </w:rPr>
        <w:t>ртутных источников</w:t>
      </w:r>
      <w:r w:rsidR="00334088" w:rsidRPr="001A6B25">
        <w:rPr>
          <w:sz w:val="28"/>
          <w:szCs w:val="28"/>
        </w:rPr>
        <w:t xml:space="preserve"> и </w:t>
      </w:r>
      <w:r w:rsidR="00FB0094" w:rsidRPr="001A6B25">
        <w:rPr>
          <w:sz w:val="28"/>
          <w:szCs w:val="28"/>
        </w:rPr>
        <w:t xml:space="preserve">для </w:t>
      </w:r>
      <w:r w:rsidR="00334088" w:rsidRPr="001A6B25">
        <w:rPr>
          <w:sz w:val="28"/>
          <w:szCs w:val="28"/>
        </w:rPr>
        <w:t>мемориала «Вечный Огонь»</w:t>
      </w:r>
      <w:r w:rsidRPr="001A6B25">
        <w:rPr>
          <w:sz w:val="28"/>
          <w:szCs w:val="28"/>
        </w:rPr>
        <w:t>;</w:t>
      </w:r>
    </w:p>
    <w:p w:rsidR="00CE4B1D" w:rsidRPr="001A6B25" w:rsidRDefault="00CE4B1D" w:rsidP="003F0A32">
      <w:pPr>
        <w:ind w:firstLine="709"/>
        <w:jc w:val="both"/>
        <w:rPr>
          <w:sz w:val="28"/>
          <w:szCs w:val="28"/>
        </w:rPr>
      </w:pPr>
      <w:r w:rsidRPr="001A6B25">
        <w:rPr>
          <w:sz w:val="28"/>
          <w:szCs w:val="28"/>
        </w:rPr>
        <w:t>- ремонт подъездных путей к площадке ТКО;</w:t>
      </w:r>
    </w:p>
    <w:p w:rsidR="00334088" w:rsidRPr="001A6B25" w:rsidRDefault="00CE4B1D" w:rsidP="003F0A32">
      <w:pPr>
        <w:ind w:firstLine="709"/>
        <w:jc w:val="both"/>
        <w:rPr>
          <w:sz w:val="28"/>
          <w:szCs w:val="28"/>
        </w:rPr>
      </w:pPr>
      <w:r w:rsidRPr="001A6B25">
        <w:rPr>
          <w:sz w:val="28"/>
          <w:szCs w:val="28"/>
        </w:rPr>
        <w:t xml:space="preserve">- </w:t>
      </w:r>
      <w:r w:rsidR="00334088" w:rsidRPr="001A6B25">
        <w:rPr>
          <w:sz w:val="28"/>
          <w:szCs w:val="28"/>
        </w:rPr>
        <w:t>по</w:t>
      </w:r>
      <w:r w:rsidR="00D13F43" w:rsidRPr="001A6B25">
        <w:rPr>
          <w:sz w:val="28"/>
          <w:szCs w:val="28"/>
        </w:rPr>
        <w:t xml:space="preserve">ставка </w:t>
      </w:r>
      <w:r w:rsidR="00334088" w:rsidRPr="001A6B25">
        <w:rPr>
          <w:sz w:val="28"/>
          <w:szCs w:val="28"/>
        </w:rPr>
        <w:t>баннеров, рассады в количестве 11 000 штук;</w:t>
      </w:r>
    </w:p>
    <w:p w:rsidR="00334088" w:rsidRPr="001A6B25" w:rsidRDefault="00334088" w:rsidP="003F0A32">
      <w:pPr>
        <w:ind w:firstLine="709"/>
        <w:jc w:val="both"/>
        <w:rPr>
          <w:sz w:val="28"/>
          <w:szCs w:val="28"/>
        </w:rPr>
      </w:pPr>
      <w:r w:rsidRPr="001A6B25">
        <w:rPr>
          <w:sz w:val="28"/>
          <w:szCs w:val="28"/>
        </w:rPr>
        <w:t>- ремонт пешеходных мостов в районе улиц Собянина и ул. Астраханцева;</w:t>
      </w:r>
    </w:p>
    <w:p w:rsidR="00334088" w:rsidRPr="001A6B25" w:rsidRDefault="00334088" w:rsidP="003F0A32">
      <w:pPr>
        <w:ind w:firstLine="709"/>
        <w:jc w:val="both"/>
        <w:rPr>
          <w:sz w:val="28"/>
          <w:szCs w:val="28"/>
        </w:rPr>
      </w:pPr>
      <w:r w:rsidRPr="001A6B25">
        <w:rPr>
          <w:sz w:val="28"/>
          <w:szCs w:val="28"/>
        </w:rPr>
        <w:t>- историко-культурн</w:t>
      </w:r>
      <w:r w:rsidR="007D087E" w:rsidRPr="001A6B25">
        <w:rPr>
          <w:sz w:val="28"/>
          <w:szCs w:val="28"/>
        </w:rPr>
        <w:t>ая</w:t>
      </w:r>
      <w:r w:rsidRPr="001A6B25">
        <w:rPr>
          <w:sz w:val="28"/>
          <w:szCs w:val="28"/>
        </w:rPr>
        <w:t xml:space="preserve"> экспертиз</w:t>
      </w:r>
      <w:r w:rsidR="007D087E" w:rsidRPr="001A6B25">
        <w:rPr>
          <w:sz w:val="28"/>
          <w:szCs w:val="28"/>
        </w:rPr>
        <w:t>а</w:t>
      </w:r>
      <w:r w:rsidR="00D76135" w:rsidRPr="001A6B25">
        <w:rPr>
          <w:sz w:val="28"/>
          <w:szCs w:val="28"/>
        </w:rPr>
        <w:t xml:space="preserve"> земельного участка для расширения</w:t>
      </w:r>
      <w:r w:rsidRPr="001A6B25">
        <w:rPr>
          <w:sz w:val="28"/>
          <w:szCs w:val="28"/>
        </w:rPr>
        <w:t xml:space="preserve"> нового кладбища;</w:t>
      </w:r>
    </w:p>
    <w:p w:rsidR="00334088" w:rsidRPr="001A6B25" w:rsidRDefault="00334088" w:rsidP="003F0A32">
      <w:pPr>
        <w:ind w:firstLine="709"/>
        <w:jc w:val="both"/>
        <w:rPr>
          <w:sz w:val="28"/>
          <w:szCs w:val="28"/>
        </w:rPr>
      </w:pPr>
      <w:r w:rsidRPr="001A6B25">
        <w:rPr>
          <w:sz w:val="28"/>
          <w:szCs w:val="28"/>
        </w:rPr>
        <w:t xml:space="preserve">- ремонт асфальтового покрытия на въезде дома </w:t>
      </w:r>
      <w:r w:rsidR="00D76135" w:rsidRPr="001A6B25">
        <w:rPr>
          <w:sz w:val="28"/>
          <w:szCs w:val="28"/>
        </w:rPr>
        <w:t xml:space="preserve">по </w:t>
      </w:r>
      <w:r w:rsidRPr="001A6B25">
        <w:rPr>
          <w:sz w:val="28"/>
          <w:szCs w:val="28"/>
        </w:rPr>
        <w:t>ул. Молодежная 3</w:t>
      </w:r>
      <w:r w:rsidR="007D087E" w:rsidRPr="001A6B25">
        <w:rPr>
          <w:sz w:val="28"/>
          <w:szCs w:val="28"/>
        </w:rPr>
        <w:t xml:space="preserve"> «</w:t>
      </w:r>
      <w:r w:rsidRPr="001A6B25">
        <w:rPr>
          <w:sz w:val="28"/>
          <w:szCs w:val="28"/>
        </w:rPr>
        <w:t>а</w:t>
      </w:r>
      <w:r w:rsidR="007D087E" w:rsidRPr="001A6B25">
        <w:rPr>
          <w:sz w:val="28"/>
          <w:szCs w:val="28"/>
        </w:rPr>
        <w:t>»</w:t>
      </w:r>
      <w:r w:rsidRPr="001A6B25">
        <w:rPr>
          <w:sz w:val="28"/>
          <w:szCs w:val="28"/>
        </w:rPr>
        <w:t>;</w:t>
      </w:r>
    </w:p>
    <w:p w:rsidR="00334088" w:rsidRPr="001A6B25" w:rsidRDefault="00334088" w:rsidP="003F0A32">
      <w:pPr>
        <w:ind w:firstLine="709"/>
        <w:jc w:val="both"/>
        <w:rPr>
          <w:sz w:val="28"/>
          <w:szCs w:val="28"/>
        </w:rPr>
      </w:pPr>
      <w:r w:rsidRPr="001A6B25">
        <w:rPr>
          <w:sz w:val="28"/>
          <w:szCs w:val="28"/>
        </w:rPr>
        <w:t>- устройство уличного освещения по ул. Лютова;</w:t>
      </w:r>
    </w:p>
    <w:p w:rsidR="00334088" w:rsidRPr="001A6B25" w:rsidRDefault="00334088" w:rsidP="003F0A32">
      <w:pPr>
        <w:ind w:firstLine="709"/>
        <w:jc w:val="both"/>
        <w:rPr>
          <w:sz w:val="28"/>
          <w:szCs w:val="28"/>
        </w:rPr>
      </w:pPr>
      <w:r w:rsidRPr="001A6B25">
        <w:rPr>
          <w:sz w:val="28"/>
          <w:szCs w:val="28"/>
        </w:rPr>
        <w:t>- поставка светодиодных новогодних фигур</w:t>
      </w:r>
      <w:r w:rsidR="00091CC4" w:rsidRPr="001A6B25">
        <w:rPr>
          <w:sz w:val="28"/>
          <w:szCs w:val="28"/>
        </w:rPr>
        <w:t xml:space="preserve">, монтаж новогоднего оборудования и </w:t>
      </w:r>
      <w:r w:rsidR="00091CC4" w:rsidRPr="001A6B25">
        <w:rPr>
          <w:iCs/>
          <w:sz w:val="28"/>
          <w:szCs w:val="28"/>
        </w:rPr>
        <w:t>деревянной зимней горки, изготовление новогодних фигур на центральной площади</w:t>
      </w:r>
      <w:r w:rsidRPr="001A6B25">
        <w:rPr>
          <w:sz w:val="28"/>
          <w:szCs w:val="28"/>
        </w:rPr>
        <w:t>.</w:t>
      </w:r>
    </w:p>
    <w:p w:rsidR="00334088" w:rsidRPr="001A6B25" w:rsidRDefault="007D087E" w:rsidP="003F0A32">
      <w:pPr>
        <w:ind w:firstLine="709"/>
        <w:jc w:val="both"/>
        <w:rPr>
          <w:sz w:val="28"/>
          <w:szCs w:val="28"/>
          <w:u w:val="single"/>
        </w:rPr>
      </w:pPr>
      <w:r w:rsidRPr="001A6B25">
        <w:rPr>
          <w:sz w:val="28"/>
          <w:szCs w:val="28"/>
          <w:u w:val="single"/>
        </w:rPr>
        <w:t>д. Шайтанка:</w:t>
      </w:r>
    </w:p>
    <w:p w:rsidR="00234306" w:rsidRPr="001A6B25" w:rsidRDefault="00E409C8" w:rsidP="00234306">
      <w:pPr>
        <w:ind w:firstLine="709"/>
        <w:jc w:val="both"/>
        <w:rPr>
          <w:sz w:val="28"/>
          <w:szCs w:val="28"/>
        </w:rPr>
      </w:pPr>
      <w:r w:rsidRPr="001A6B25">
        <w:rPr>
          <w:sz w:val="28"/>
          <w:szCs w:val="28"/>
        </w:rPr>
        <w:t>- установка</w:t>
      </w:r>
      <w:r w:rsidR="007D087E" w:rsidRPr="001A6B25">
        <w:rPr>
          <w:sz w:val="28"/>
          <w:szCs w:val="28"/>
        </w:rPr>
        <w:t xml:space="preserve"> детской игровой площадки.</w:t>
      </w:r>
      <w:r w:rsidR="00234306" w:rsidRPr="001A6B25">
        <w:rPr>
          <w:sz w:val="28"/>
          <w:szCs w:val="28"/>
        </w:rPr>
        <w:t xml:space="preserve"> </w:t>
      </w:r>
    </w:p>
    <w:p w:rsidR="0074697B" w:rsidRPr="001A6B25" w:rsidRDefault="0074697B" w:rsidP="0074697B">
      <w:pPr>
        <w:ind w:firstLine="709"/>
        <w:jc w:val="both"/>
        <w:rPr>
          <w:rFonts w:eastAsia="Calibri"/>
          <w:sz w:val="28"/>
          <w:szCs w:val="28"/>
          <w:lang w:eastAsia="en-US"/>
        </w:rPr>
      </w:pPr>
      <w:r w:rsidRPr="001A6B25">
        <w:rPr>
          <w:sz w:val="28"/>
          <w:szCs w:val="28"/>
        </w:rPr>
        <w:t xml:space="preserve">В 2025 </w:t>
      </w:r>
      <w:r w:rsidRPr="001A6B25">
        <w:rPr>
          <w:rFonts w:eastAsia="Calibri"/>
          <w:sz w:val="28"/>
          <w:szCs w:val="28"/>
          <w:lang w:eastAsia="en-US"/>
        </w:rPr>
        <w:t>году запланировано в рамках:</w:t>
      </w:r>
    </w:p>
    <w:p w:rsidR="0074697B" w:rsidRPr="001A6B25" w:rsidRDefault="0074697B" w:rsidP="0074697B">
      <w:pPr>
        <w:ind w:firstLine="709"/>
        <w:jc w:val="both"/>
        <w:rPr>
          <w:sz w:val="28"/>
          <w:szCs w:val="28"/>
        </w:rPr>
      </w:pPr>
      <w:r w:rsidRPr="001A6B25">
        <w:rPr>
          <w:rFonts w:eastAsia="Calibri"/>
          <w:sz w:val="28"/>
          <w:szCs w:val="28"/>
          <w:lang w:eastAsia="en-US"/>
        </w:rPr>
        <w:t>- федеральной программы «Комплексное развитие сельских территорий» строительство этно-парка в национальном стиле в д. Шайтанка;</w:t>
      </w:r>
    </w:p>
    <w:p w:rsidR="0074697B" w:rsidRPr="001A6B25" w:rsidRDefault="0074697B" w:rsidP="0074697B">
      <w:pPr>
        <w:ind w:firstLine="709"/>
        <w:contextualSpacing/>
        <w:jc w:val="both"/>
        <w:rPr>
          <w:rFonts w:eastAsia="Calibri"/>
          <w:sz w:val="28"/>
          <w:szCs w:val="28"/>
          <w:lang w:eastAsia="en-US"/>
        </w:rPr>
      </w:pPr>
      <w:r w:rsidRPr="001A6B25">
        <w:rPr>
          <w:rFonts w:eastAsia="Calibri"/>
          <w:sz w:val="28"/>
          <w:szCs w:val="28"/>
          <w:lang w:eastAsia="en-US"/>
        </w:rPr>
        <w:t xml:space="preserve">- участия инициативного бюджетирования в региональном конкурсе по реализации проекта, направленного на изготовление и установку памятника Павшим героям локальных воин в Березово. </w:t>
      </w:r>
    </w:p>
    <w:p w:rsidR="00234306" w:rsidRPr="001A6B25" w:rsidRDefault="00234306" w:rsidP="003F0A32">
      <w:pPr>
        <w:ind w:firstLine="709"/>
        <w:jc w:val="both"/>
        <w:rPr>
          <w:sz w:val="28"/>
          <w:szCs w:val="28"/>
        </w:rPr>
      </w:pPr>
    </w:p>
    <w:p w:rsidR="0032689E" w:rsidRPr="001A6B25" w:rsidRDefault="0032689E" w:rsidP="003F0A32">
      <w:pPr>
        <w:pStyle w:val="Style8"/>
        <w:widowControl/>
        <w:spacing w:line="240" w:lineRule="auto"/>
        <w:ind w:firstLine="0"/>
        <w:rPr>
          <w:b/>
          <w:i/>
          <w:sz w:val="28"/>
          <w:szCs w:val="28"/>
          <w:lang w:eastAsia="ar-SA"/>
        </w:rPr>
      </w:pPr>
      <w:r w:rsidRPr="001A6B25">
        <w:rPr>
          <w:b/>
          <w:i/>
          <w:sz w:val="28"/>
          <w:szCs w:val="28"/>
          <w:lang w:eastAsia="ar-SA"/>
        </w:rPr>
        <w:t>Ввод в эксплуатацию объектов:</w:t>
      </w:r>
    </w:p>
    <w:p w:rsidR="00F867A4" w:rsidRPr="001A6B25" w:rsidRDefault="001E4B95" w:rsidP="003F0A32">
      <w:pPr>
        <w:pStyle w:val="Style8"/>
        <w:widowControl/>
        <w:spacing w:line="240" w:lineRule="auto"/>
        <w:ind w:firstLine="708"/>
        <w:rPr>
          <w:bCs/>
          <w:iCs/>
          <w:sz w:val="28"/>
          <w:szCs w:val="28"/>
        </w:rPr>
      </w:pPr>
      <w:r w:rsidRPr="001A6B25">
        <w:rPr>
          <w:bCs/>
          <w:iCs/>
          <w:sz w:val="28"/>
          <w:szCs w:val="28"/>
        </w:rPr>
        <w:t>В 2024 год</w:t>
      </w:r>
      <w:r w:rsidR="008F60EF" w:rsidRPr="001A6B25">
        <w:rPr>
          <w:bCs/>
          <w:iCs/>
          <w:sz w:val="28"/>
          <w:szCs w:val="28"/>
        </w:rPr>
        <w:t>у</w:t>
      </w:r>
      <w:r w:rsidR="00AC38B5" w:rsidRPr="001A6B25">
        <w:rPr>
          <w:bCs/>
          <w:iCs/>
          <w:sz w:val="28"/>
          <w:szCs w:val="28"/>
        </w:rPr>
        <w:t xml:space="preserve"> выполнен ввод в эксплуатацию в </w:t>
      </w:r>
      <w:r w:rsidRPr="001A6B25">
        <w:rPr>
          <w:bCs/>
          <w:iCs/>
          <w:sz w:val="28"/>
          <w:szCs w:val="28"/>
        </w:rPr>
        <w:t>пгт. Березово</w:t>
      </w:r>
      <w:r w:rsidR="00AC38B5" w:rsidRPr="001A6B25">
        <w:rPr>
          <w:bCs/>
          <w:iCs/>
          <w:sz w:val="28"/>
          <w:szCs w:val="28"/>
        </w:rPr>
        <w:t>:</w:t>
      </w:r>
      <w:r w:rsidRPr="001A6B25">
        <w:rPr>
          <w:bCs/>
          <w:iCs/>
          <w:sz w:val="28"/>
          <w:szCs w:val="28"/>
          <w:u w:val="single"/>
        </w:rPr>
        <w:t xml:space="preserve"> </w:t>
      </w:r>
    </w:p>
    <w:p w:rsidR="001E4B95" w:rsidRPr="001A6B25" w:rsidRDefault="00AC38B5" w:rsidP="003F0A32">
      <w:pPr>
        <w:pStyle w:val="Style8"/>
        <w:widowControl/>
        <w:spacing w:line="240" w:lineRule="auto"/>
        <w:ind w:firstLine="708"/>
        <w:rPr>
          <w:bCs/>
          <w:iCs/>
          <w:sz w:val="28"/>
          <w:szCs w:val="28"/>
        </w:rPr>
      </w:pPr>
      <w:r w:rsidRPr="001A6B25">
        <w:rPr>
          <w:bCs/>
          <w:iCs/>
          <w:sz w:val="28"/>
          <w:szCs w:val="28"/>
        </w:rPr>
        <w:t>- бытового здания</w:t>
      </w:r>
      <w:r w:rsidR="001E4B95" w:rsidRPr="001A6B25">
        <w:rPr>
          <w:bCs/>
          <w:iCs/>
          <w:sz w:val="28"/>
          <w:szCs w:val="28"/>
        </w:rPr>
        <w:t xml:space="preserve"> (общая площадь 255,8 кв.м.);</w:t>
      </w:r>
    </w:p>
    <w:p w:rsidR="00F867A4" w:rsidRPr="001A6B25" w:rsidRDefault="00F867A4" w:rsidP="003F0A32">
      <w:pPr>
        <w:pStyle w:val="Style8"/>
        <w:widowControl/>
        <w:spacing w:line="240" w:lineRule="auto"/>
        <w:ind w:firstLine="708"/>
        <w:rPr>
          <w:bCs/>
          <w:iCs/>
          <w:sz w:val="28"/>
          <w:szCs w:val="28"/>
        </w:rPr>
      </w:pPr>
      <w:r w:rsidRPr="001A6B25">
        <w:rPr>
          <w:bCs/>
          <w:iCs/>
          <w:sz w:val="28"/>
          <w:szCs w:val="28"/>
        </w:rPr>
        <w:t xml:space="preserve">- </w:t>
      </w:r>
      <w:r w:rsidR="00AC38B5" w:rsidRPr="001A6B25">
        <w:rPr>
          <w:bCs/>
          <w:iCs/>
          <w:sz w:val="28"/>
          <w:szCs w:val="28"/>
        </w:rPr>
        <w:t>поликлиники</w:t>
      </w:r>
      <w:r w:rsidR="00FB0094" w:rsidRPr="001A6B25">
        <w:rPr>
          <w:bCs/>
          <w:iCs/>
          <w:sz w:val="28"/>
          <w:szCs w:val="28"/>
        </w:rPr>
        <w:t xml:space="preserve"> – (2 этап, </w:t>
      </w:r>
      <w:r w:rsidRPr="001A6B25">
        <w:rPr>
          <w:bCs/>
          <w:iCs/>
          <w:sz w:val="28"/>
          <w:szCs w:val="28"/>
        </w:rPr>
        <w:t>общая площадь 1 475,8 кв.м.)</w:t>
      </w:r>
      <w:r w:rsidR="003E461D" w:rsidRPr="001A6B25">
        <w:rPr>
          <w:bCs/>
          <w:iCs/>
          <w:sz w:val="28"/>
          <w:szCs w:val="28"/>
        </w:rPr>
        <w:t>.</w:t>
      </w:r>
    </w:p>
    <w:p w:rsidR="001E4B95" w:rsidRPr="001A6B25" w:rsidRDefault="001E4B95" w:rsidP="003F0A32">
      <w:pPr>
        <w:pStyle w:val="Style8"/>
        <w:widowControl/>
        <w:spacing w:line="240" w:lineRule="auto"/>
        <w:ind w:firstLine="708"/>
        <w:rPr>
          <w:bCs/>
          <w:iCs/>
          <w:sz w:val="28"/>
          <w:szCs w:val="28"/>
        </w:rPr>
      </w:pPr>
    </w:p>
    <w:p w:rsidR="0032689E" w:rsidRPr="001A6B25" w:rsidRDefault="0032689E" w:rsidP="003F0A32">
      <w:pPr>
        <w:pStyle w:val="312"/>
        <w:tabs>
          <w:tab w:val="left" w:pos="0"/>
        </w:tabs>
        <w:jc w:val="left"/>
        <w:rPr>
          <w:b/>
          <w:szCs w:val="28"/>
        </w:rPr>
      </w:pPr>
      <w:r w:rsidRPr="001A6B25">
        <w:rPr>
          <w:b/>
          <w:szCs w:val="28"/>
        </w:rPr>
        <w:t>Жилищное строительство и архитектура</w:t>
      </w:r>
    </w:p>
    <w:p w:rsidR="00C46AA4" w:rsidRPr="001A6B25" w:rsidRDefault="005215C1" w:rsidP="003F0A32">
      <w:pPr>
        <w:autoSpaceDE w:val="0"/>
        <w:autoSpaceDN w:val="0"/>
        <w:adjustRightInd w:val="0"/>
        <w:ind w:firstLine="567"/>
        <w:jc w:val="both"/>
        <w:rPr>
          <w:sz w:val="28"/>
          <w:szCs w:val="28"/>
        </w:rPr>
      </w:pPr>
      <w:r w:rsidRPr="001A6B25">
        <w:rPr>
          <w:sz w:val="28"/>
          <w:szCs w:val="28"/>
        </w:rPr>
        <w:t xml:space="preserve">В </w:t>
      </w:r>
      <w:r w:rsidR="008F60EF" w:rsidRPr="001A6B25">
        <w:rPr>
          <w:sz w:val="28"/>
          <w:szCs w:val="28"/>
        </w:rPr>
        <w:t>2024 году</w:t>
      </w:r>
      <w:r w:rsidRPr="001A6B25">
        <w:rPr>
          <w:sz w:val="28"/>
          <w:szCs w:val="28"/>
        </w:rPr>
        <w:t xml:space="preserve"> </w:t>
      </w:r>
      <w:r w:rsidR="008B0F99" w:rsidRPr="001A6B25">
        <w:rPr>
          <w:sz w:val="28"/>
          <w:szCs w:val="28"/>
        </w:rPr>
        <w:t>общая</w:t>
      </w:r>
      <w:r w:rsidRPr="001A6B25">
        <w:rPr>
          <w:sz w:val="28"/>
          <w:szCs w:val="28"/>
        </w:rPr>
        <w:t xml:space="preserve"> площад</w:t>
      </w:r>
      <w:r w:rsidR="008B0F99" w:rsidRPr="001A6B25">
        <w:rPr>
          <w:sz w:val="28"/>
          <w:szCs w:val="28"/>
        </w:rPr>
        <w:t>ь</w:t>
      </w:r>
      <w:r w:rsidRPr="001A6B25">
        <w:rPr>
          <w:sz w:val="28"/>
          <w:szCs w:val="28"/>
        </w:rPr>
        <w:t xml:space="preserve"> вводимого жилья </w:t>
      </w:r>
      <w:r w:rsidR="008B0F99" w:rsidRPr="001A6B25">
        <w:rPr>
          <w:sz w:val="28"/>
          <w:szCs w:val="28"/>
        </w:rPr>
        <w:t xml:space="preserve">составила </w:t>
      </w:r>
      <w:r w:rsidR="00B31C6D" w:rsidRPr="001A6B25">
        <w:rPr>
          <w:sz w:val="28"/>
          <w:szCs w:val="28"/>
        </w:rPr>
        <w:t xml:space="preserve">4 663,8 кв. м. </w:t>
      </w:r>
      <w:r w:rsidR="000B215B" w:rsidRPr="001A6B25">
        <w:rPr>
          <w:sz w:val="28"/>
          <w:szCs w:val="28"/>
        </w:rPr>
        <w:t xml:space="preserve">(41 квартира) </w:t>
      </w:r>
      <w:r w:rsidR="00B31C6D" w:rsidRPr="001A6B25">
        <w:rPr>
          <w:sz w:val="28"/>
          <w:szCs w:val="28"/>
        </w:rPr>
        <w:t>или 54,34</w:t>
      </w:r>
      <w:r w:rsidR="00550404" w:rsidRPr="001A6B25">
        <w:rPr>
          <w:sz w:val="28"/>
          <w:szCs w:val="28"/>
        </w:rPr>
        <w:t>%</w:t>
      </w:r>
      <w:r w:rsidR="008B0F99" w:rsidRPr="001A6B25">
        <w:rPr>
          <w:sz w:val="28"/>
          <w:szCs w:val="28"/>
        </w:rPr>
        <w:t xml:space="preserve"> </w:t>
      </w:r>
      <w:r w:rsidRPr="001A6B25">
        <w:rPr>
          <w:sz w:val="28"/>
          <w:szCs w:val="28"/>
        </w:rPr>
        <w:t>к уровню 2023 года, в том числе</w:t>
      </w:r>
      <w:r w:rsidR="00C46AA4" w:rsidRPr="001A6B25">
        <w:rPr>
          <w:sz w:val="28"/>
          <w:szCs w:val="28"/>
        </w:rPr>
        <w:t>:</w:t>
      </w:r>
    </w:p>
    <w:p w:rsidR="00C46AA4" w:rsidRPr="001A6B25" w:rsidRDefault="00C46AA4" w:rsidP="003F0A32">
      <w:pPr>
        <w:autoSpaceDE w:val="0"/>
        <w:autoSpaceDN w:val="0"/>
        <w:adjustRightInd w:val="0"/>
        <w:ind w:firstLine="567"/>
        <w:jc w:val="both"/>
        <w:rPr>
          <w:sz w:val="28"/>
          <w:szCs w:val="28"/>
        </w:rPr>
      </w:pPr>
      <w:r w:rsidRPr="001A6B25">
        <w:rPr>
          <w:sz w:val="28"/>
          <w:szCs w:val="28"/>
        </w:rPr>
        <w:t xml:space="preserve">- площадь многоквартирного жилого дома </w:t>
      </w:r>
      <w:r w:rsidR="00550404" w:rsidRPr="001A6B25">
        <w:rPr>
          <w:sz w:val="28"/>
          <w:szCs w:val="28"/>
        </w:rPr>
        <w:t>247,8</w:t>
      </w:r>
      <w:r w:rsidRPr="001A6B25">
        <w:rPr>
          <w:sz w:val="28"/>
          <w:szCs w:val="28"/>
        </w:rPr>
        <w:t xml:space="preserve"> кв.</w:t>
      </w:r>
      <w:r w:rsidR="00550404" w:rsidRPr="001A6B25">
        <w:rPr>
          <w:sz w:val="28"/>
          <w:szCs w:val="28"/>
        </w:rPr>
        <w:t xml:space="preserve"> </w:t>
      </w:r>
      <w:r w:rsidRPr="001A6B25">
        <w:rPr>
          <w:sz w:val="28"/>
          <w:szCs w:val="28"/>
        </w:rPr>
        <w:t>м. (</w:t>
      </w:r>
      <w:r w:rsidR="00550404" w:rsidRPr="001A6B25">
        <w:rPr>
          <w:sz w:val="28"/>
          <w:szCs w:val="28"/>
        </w:rPr>
        <w:t>4</w:t>
      </w:r>
      <w:r w:rsidRPr="001A6B25">
        <w:rPr>
          <w:sz w:val="28"/>
          <w:szCs w:val="28"/>
        </w:rPr>
        <w:t xml:space="preserve"> квартиры);</w:t>
      </w:r>
    </w:p>
    <w:p w:rsidR="00533322" w:rsidRPr="001A6B25" w:rsidRDefault="00C46AA4" w:rsidP="003F0A32">
      <w:pPr>
        <w:autoSpaceDE w:val="0"/>
        <w:autoSpaceDN w:val="0"/>
        <w:adjustRightInd w:val="0"/>
        <w:ind w:firstLine="567"/>
        <w:jc w:val="both"/>
        <w:rPr>
          <w:sz w:val="28"/>
          <w:szCs w:val="28"/>
        </w:rPr>
      </w:pPr>
      <w:r w:rsidRPr="001A6B25">
        <w:rPr>
          <w:sz w:val="28"/>
          <w:szCs w:val="28"/>
        </w:rPr>
        <w:t>-</w:t>
      </w:r>
      <w:r w:rsidR="005215C1" w:rsidRPr="001A6B25">
        <w:rPr>
          <w:sz w:val="28"/>
          <w:szCs w:val="28"/>
        </w:rPr>
        <w:t xml:space="preserve"> площадь индивидуального жилищного строительства </w:t>
      </w:r>
      <w:r w:rsidR="00550404" w:rsidRPr="001A6B25">
        <w:rPr>
          <w:sz w:val="28"/>
          <w:szCs w:val="28"/>
        </w:rPr>
        <w:t>4 416,0</w:t>
      </w:r>
      <w:r w:rsidR="005215C1" w:rsidRPr="001A6B25">
        <w:rPr>
          <w:sz w:val="28"/>
          <w:szCs w:val="28"/>
        </w:rPr>
        <w:t xml:space="preserve"> кв. м.</w:t>
      </w:r>
      <w:r w:rsidRPr="001A6B25">
        <w:rPr>
          <w:sz w:val="28"/>
          <w:szCs w:val="28"/>
        </w:rPr>
        <w:t xml:space="preserve"> (</w:t>
      </w:r>
      <w:r w:rsidR="00550404" w:rsidRPr="001A6B25">
        <w:rPr>
          <w:sz w:val="28"/>
          <w:szCs w:val="28"/>
        </w:rPr>
        <w:t>37</w:t>
      </w:r>
      <w:r w:rsidRPr="001A6B25">
        <w:rPr>
          <w:sz w:val="28"/>
          <w:szCs w:val="28"/>
        </w:rPr>
        <w:t xml:space="preserve"> квартир).</w:t>
      </w:r>
    </w:p>
    <w:p w:rsidR="00450398" w:rsidRPr="001A6B25" w:rsidRDefault="00DC551E" w:rsidP="003F0A32">
      <w:pPr>
        <w:autoSpaceDE w:val="0"/>
        <w:autoSpaceDN w:val="0"/>
        <w:adjustRightInd w:val="0"/>
        <w:ind w:firstLine="567"/>
        <w:jc w:val="both"/>
        <w:rPr>
          <w:sz w:val="28"/>
          <w:szCs w:val="28"/>
        </w:rPr>
      </w:pPr>
      <w:r w:rsidRPr="001A6B25">
        <w:rPr>
          <w:sz w:val="28"/>
          <w:szCs w:val="28"/>
        </w:rPr>
        <w:t>В 202</w:t>
      </w:r>
      <w:r w:rsidR="00841363" w:rsidRPr="001A6B25">
        <w:rPr>
          <w:sz w:val="28"/>
          <w:szCs w:val="28"/>
        </w:rPr>
        <w:t>5</w:t>
      </w:r>
      <w:r w:rsidRPr="001A6B25">
        <w:rPr>
          <w:sz w:val="28"/>
          <w:szCs w:val="28"/>
        </w:rPr>
        <w:t xml:space="preserve"> году</w:t>
      </w:r>
      <w:r w:rsidR="00450398" w:rsidRPr="001A6B25">
        <w:rPr>
          <w:sz w:val="28"/>
          <w:szCs w:val="28"/>
        </w:rPr>
        <w:t xml:space="preserve"> запланировано в пгт. Березово:</w:t>
      </w:r>
    </w:p>
    <w:p w:rsidR="00450398" w:rsidRPr="001A6B25" w:rsidRDefault="00450398" w:rsidP="003F0A32">
      <w:pPr>
        <w:autoSpaceDE w:val="0"/>
        <w:autoSpaceDN w:val="0"/>
        <w:adjustRightInd w:val="0"/>
        <w:ind w:firstLine="567"/>
        <w:jc w:val="both"/>
        <w:rPr>
          <w:sz w:val="28"/>
          <w:szCs w:val="28"/>
        </w:rPr>
      </w:pPr>
      <w:r w:rsidRPr="001A6B25">
        <w:rPr>
          <w:sz w:val="28"/>
          <w:szCs w:val="28"/>
        </w:rPr>
        <w:lastRenderedPageBreak/>
        <w:t>-</w:t>
      </w:r>
      <w:r w:rsidR="00841363" w:rsidRPr="001A6B25">
        <w:rPr>
          <w:sz w:val="28"/>
          <w:szCs w:val="28"/>
        </w:rPr>
        <w:t xml:space="preserve"> продолжен</w:t>
      </w:r>
      <w:r w:rsidRPr="001A6B25">
        <w:rPr>
          <w:sz w:val="28"/>
          <w:szCs w:val="28"/>
        </w:rPr>
        <w:t>ие строительства</w:t>
      </w:r>
      <w:r w:rsidR="00DC551E" w:rsidRPr="001A6B25">
        <w:rPr>
          <w:sz w:val="28"/>
          <w:szCs w:val="28"/>
        </w:rPr>
        <w:t xml:space="preserve"> многоквартирных жилых домов по ул. Молодежная, дом </w:t>
      </w:r>
      <w:r w:rsidR="00B31C6D" w:rsidRPr="001A6B25">
        <w:rPr>
          <w:sz w:val="28"/>
          <w:szCs w:val="28"/>
        </w:rPr>
        <w:t>№ 21</w:t>
      </w:r>
      <w:r w:rsidRPr="001A6B25">
        <w:rPr>
          <w:sz w:val="28"/>
          <w:szCs w:val="28"/>
        </w:rPr>
        <w:t xml:space="preserve"> и</w:t>
      </w:r>
      <w:r w:rsidR="00B31C6D" w:rsidRPr="001A6B25">
        <w:rPr>
          <w:sz w:val="28"/>
          <w:szCs w:val="28"/>
        </w:rPr>
        <w:t xml:space="preserve"> ул. Разведчиков дом № 16</w:t>
      </w:r>
      <w:r w:rsidR="000852EB" w:rsidRPr="001A6B25">
        <w:rPr>
          <w:sz w:val="28"/>
          <w:szCs w:val="28"/>
        </w:rPr>
        <w:t>, общей площадью 2,8 тыс. кв.м.</w:t>
      </w:r>
      <w:r w:rsidRPr="001A6B25">
        <w:rPr>
          <w:sz w:val="28"/>
          <w:szCs w:val="28"/>
        </w:rPr>
        <w:t>;</w:t>
      </w:r>
    </w:p>
    <w:p w:rsidR="00DC551E" w:rsidRPr="001A6B25" w:rsidRDefault="00450398" w:rsidP="003F0A32">
      <w:pPr>
        <w:autoSpaceDE w:val="0"/>
        <w:autoSpaceDN w:val="0"/>
        <w:adjustRightInd w:val="0"/>
        <w:ind w:firstLine="567"/>
        <w:jc w:val="both"/>
        <w:rPr>
          <w:sz w:val="28"/>
          <w:szCs w:val="28"/>
        </w:rPr>
      </w:pPr>
      <w:r w:rsidRPr="001A6B25">
        <w:rPr>
          <w:sz w:val="28"/>
          <w:szCs w:val="28"/>
        </w:rPr>
        <w:t xml:space="preserve">- начало строительных работ по возведению МКД </w:t>
      </w:r>
      <w:r w:rsidR="00603F3D" w:rsidRPr="001A6B25">
        <w:rPr>
          <w:sz w:val="28"/>
          <w:szCs w:val="28"/>
        </w:rPr>
        <w:t xml:space="preserve">по ул. Молодежная, д. 1 «б». </w:t>
      </w:r>
    </w:p>
    <w:p w:rsidR="00533322" w:rsidRPr="001A6B25" w:rsidRDefault="00533322" w:rsidP="003F0A32">
      <w:pPr>
        <w:widowControl w:val="0"/>
        <w:ind w:firstLine="567"/>
        <w:jc w:val="both"/>
        <w:rPr>
          <w:sz w:val="28"/>
          <w:szCs w:val="28"/>
        </w:rPr>
      </w:pPr>
      <w:r w:rsidRPr="001A6B25">
        <w:rPr>
          <w:sz w:val="28"/>
          <w:szCs w:val="28"/>
        </w:rPr>
        <w:t xml:space="preserve">Развитию жилищного строительства и привлечению инвесторов-застройщиков способствует повышение стоимости одного квадратного метра нового жилья, который в </w:t>
      </w:r>
      <w:r w:rsidR="00550404" w:rsidRPr="001A6B25">
        <w:rPr>
          <w:sz w:val="28"/>
          <w:szCs w:val="28"/>
        </w:rPr>
        <w:t>2024 году</w:t>
      </w:r>
      <w:r w:rsidRPr="001A6B25">
        <w:rPr>
          <w:sz w:val="28"/>
          <w:szCs w:val="28"/>
        </w:rPr>
        <w:t xml:space="preserve"> увеличился на </w:t>
      </w:r>
      <w:r w:rsidR="00986EFA" w:rsidRPr="001A6B25">
        <w:rPr>
          <w:sz w:val="28"/>
          <w:szCs w:val="28"/>
        </w:rPr>
        <w:t>7</w:t>
      </w:r>
      <w:r w:rsidRPr="001A6B25">
        <w:rPr>
          <w:sz w:val="28"/>
          <w:szCs w:val="28"/>
        </w:rPr>
        <w:t xml:space="preserve">,3% (с 88 374 рублей до </w:t>
      </w:r>
      <w:r w:rsidR="00986EFA" w:rsidRPr="001A6B25">
        <w:rPr>
          <w:sz w:val="28"/>
          <w:szCs w:val="28"/>
        </w:rPr>
        <w:t>94 790</w:t>
      </w:r>
      <w:r w:rsidRPr="001A6B25">
        <w:rPr>
          <w:sz w:val="28"/>
          <w:szCs w:val="28"/>
        </w:rPr>
        <w:t xml:space="preserve"> рублей). </w:t>
      </w:r>
    </w:p>
    <w:p w:rsidR="00533322" w:rsidRPr="001A6B25" w:rsidRDefault="00533322" w:rsidP="003F0A32">
      <w:pPr>
        <w:widowControl w:val="0"/>
        <w:ind w:firstLine="567"/>
        <w:jc w:val="both"/>
        <w:rPr>
          <w:sz w:val="28"/>
          <w:szCs w:val="28"/>
        </w:rPr>
      </w:pPr>
      <w:r w:rsidRPr="001A6B25">
        <w:rPr>
          <w:sz w:val="28"/>
          <w:szCs w:val="28"/>
        </w:rPr>
        <w:t xml:space="preserve">В рамках </w:t>
      </w:r>
      <w:r w:rsidR="001C295B" w:rsidRPr="001A6B25">
        <w:rPr>
          <w:sz w:val="28"/>
          <w:szCs w:val="28"/>
        </w:rPr>
        <w:t xml:space="preserve">законодательства о </w:t>
      </w:r>
      <w:r w:rsidRPr="001A6B25">
        <w:rPr>
          <w:sz w:val="28"/>
          <w:szCs w:val="28"/>
        </w:rPr>
        <w:t>развити</w:t>
      </w:r>
      <w:r w:rsidR="001C295B" w:rsidRPr="001A6B25">
        <w:rPr>
          <w:sz w:val="28"/>
          <w:szCs w:val="28"/>
        </w:rPr>
        <w:t>и сухопутных Арктических территорий Р</w:t>
      </w:r>
      <w:r w:rsidR="00FB0094" w:rsidRPr="001A6B25">
        <w:rPr>
          <w:sz w:val="28"/>
          <w:szCs w:val="28"/>
        </w:rPr>
        <w:t xml:space="preserve">оссийской </w:t>
      </w:r>
      <w:r w:rsidR="001C295B" w:rsidRPr="001A6B25">
        <w:rPr>
          <w:sz w:val="28"/>
          <w:szCs w:val="28"/>
        </w:rPr>
        <w:t>Ф</w:t>
      </w:r>
      <w:r w:rsidR="00FB0094" w:rsidRPr="001A6B25">
        <w:rPr>
          <w:sz w:val="28"/>
          <w:szCs w:val="28"/>
        </w:rPr>
        <w:t>едерации,</w:t>
      </w:r>
      <w:r w:rsidRPr="001A6B25">
        <w:rPr>
          <w:sz w:val="28"/>
          <w:szCs w:val="28"/>
        </w:rPr>
        <w:t xml:space="preserve"> средняя рыночная стоимость одного квадратного метра общей площади жилого помещения </w:t>
      </w:r>
      <w:r w:rsidR="00450398" w:rsidRPr="001A6B25">
        <w:rPr>
          <w:sz w:val="28"/>
          <w:szCs w:val="28"/>
        </w:rPr>
        <w:t>увеличилась до</w:t>
      </w:r>
      <w:r w:rsidRPr="001A6B25">
        <w:rPr>
          <w:sz w:val="28"/>
          <w:szCs w:val="28"/>
        </w:rPr>
        <w:t xml:space="preserve"> </w:t>
      </w:r>
      <w:r w:rsidR="00986EFA" w:rsidRPr="001A6B25">
        <w:rPr>
          <w:sz w:val="28"/>
          <w:szCs w:val="28"/>
        </w:rPr>
        <w:t>126 634</w:t>
      </w:r>
      <w:r w:rsidRPr="001A6B25">
        <w:rPr>
          <w:sz w:val="28"/>
          <w:szCs w:val="28"/>
        </w:rPr>
        <w:t xml:space="preserve"> руб./м.</w:t>
      </w:r>
      <w:r w:rsidR="00986EFA" w:rsidRPr="001A6B25">
        <w:rPr>
          <w:sz w:val="28"/>
          <w:szCs w:val="28"/>
        </w:rPr>
        <w:t xml:space="preserve"> </w:t>
      </w:r>
      <w:r w:rsidRPr="001A6B25">
        <w:rPr>
          <w:sz w:val="28"/>
          <w:szCs w:val="28"/>
        </w:rPr>
        <w:t xml:space="preserve">кв., </w:t>
      </w:r>
      <w:r w:rsidR="00DC551E" w:rsidRPr="001A6B25">
        <w:rPr>
          <w:sz w:val="28"/>
          <w:szCs w:val="28"/>
        </w:rPr>
        <w:t>которая в дальнейшем подлежит применению, обеспечивая</w:t>
      </w:r>
      <w:r w:rsidRPr="001A6B25">
        <w:rPr>
          <w:sz w:val="28"/>
          <w:szCs w:val="28"/>
        </w:rPr>
        <w:t xml:space="preserve"> достижение целевых показателей</w:t>
      </w:r>
      <w:r w:rsidR="00DC551E" w:rsidRPr="001A6B25">
        <w:rPr>
          <w:sz w:val="28"/>
          <w:szCs w:val="28"/>
        </w:rPr>
        <w:t xml:space="preserve"> по объему жилищного строительства</w:t>
      </w:r>
      <w:r w:rsidR="00FB0094" w:rsidRPr="001A6B25">
        <w:rPr>
          <w:sz w:val="28"/>
          <w:szCs w:val="28"/>
        </w:rPr>
        <w:t xml:space="preserve"> Северных территорий</w:t>
      </w:r>
      <w:r w:rsidR="00DC551E" w:rsidRPr="001A6B25">
        <w:rPr>
          <w:sz w:val="28"/>
          <w:szCs w:val="28"/>
        </w:rPr>
        <w:t>.</w:t>
      </w:r>
    </w:p>
    <w:p w:rsidR="00061488" w:rsidRPr="001A6B25" w:rsidRDefault="0088360D" w:rsidP="003F0A32">
      <w:pPr>
        <w:ind w:firstLine="708"/>
        <w:jc w:val="both"/>
        <w:rPr>
          <w:sz w:val="28"/>
          <w:szCs w:val="28"/>
        </w:rPr>
      </w:pPr>
      <w:r w:rsidRPr="001A6B25">
        <w:rPr>
          <w:sz w:val="28"/>
          <w:szCs w:val="28"/>
        </w:rPr>
        <w:t xml:space="preserve">С целью повышения уровня жизни, необходимо активное внедрение Арктических программ, способствующих обеспечению жилыми помещениями граждан. Проводимый анализ ситуации отражает низкий уровень востребованности арктического кредитования, в связи с чем администрацией Березовского района организовано и проведено 3 встречи с представителями </w:t>
      </w:r>
      <w:r w:rsidR="00061488" w:rsidRPr="001A6B25">
        <w:rPr>
          <w:sz w:val="28"/>
          <w:szCs w:val="28"/>
        </w:rPr>
        <w:t>Югорского отделения №5940 ПАО Сбербанк, направлены письма в Департамент экономического развития Ханты-Мансийского автономного округа – Югры</w:t>
      </w:r>
      <w:r w:rsidR="00AE335A" w:rsidRPr="001A6B25">
        <w:rPr>
          <w:sz w:val="28"/>
          <w:szCs w:val="28"/>
        </w:rPr>
        <w:t xml:space="preserve">, на основании которых сформированы предложения </w:t>
      </w:r>
      <w:r w:rsidR="00061488" w:rsidRPr="001A6B25">
        <w:rPr>
          <w:sz w:val="28"/>
          <w:szCs w:val="28"/>
        </w:rPr>
        <w:t xml:space="preserve">председателю Комитета Государственной Думы по развитию Дальнего Востока и Арктики Российской Федерации Харитонову Н.П. </w:t>
      </w:r>
      <w:r w:rsidR="00AE335A" w:rsidRPr="001A6B25">
        <w:rPr>
          <w:sz w:val="28"/>
          <w:szCs w:val="28"/>
        </w:rPr>
        <w:t>о корректировке категорий участников</w:t>
      </w:r>
      <w:r w:rsidR="00061488" w:rsidRPr="001A6B25">
        <w:rPr>
          <w:sz w:val="28"/>
          <w:szCs w:val="28"/>
        </w:rPr>
        <w:t xml:space="preserve"> и условий выдачи «арктической ипотеки»</w:t>
      </w:r>
      <w:r w:rsidR="00E8524E" w:rsidRPr="001A6B25">
        <w:rPr>
          <w:sz w:val="28"/>
          <w:szCs w:val="28"/>
        </w:rPr>
        <w:t>.</w:t>
      </w:r>
    </w:p>
    <w:p w:rsidR="00061488" w:rsidRPr="001A6B25" w:rsidRDefault="000B215B" w:rsidP="003F0A32">
      <w:pPr>
        <w:tabs>
          <w:tab w:val="left" w:pos="0"/>
          <w:tab w:val="left" w:pos="567"/>
        </w:tabs>
        <w:jc w:val="both"/>
        <w:rPr>
          <w:sz w:val="28"/>
          <w:szCs w:val="28"/>
          <w:shd w:val="clear" w:color="auto" w:fill="FFFFFF"/>
        </w:rPr>
      </w:pPr>
      <w:r w:rsidRPr="001A6B25">
        <w:rPr>
          <w:sz w:val="28"/>
          <w:szCs w:val="28"/>
        </w:rPr>
        <w:tab/>
      </w:r>
      <w:r w:rsidR="00061488" w:rsidRPr="001A6B25">
        <w:rPr>
          <w:sz w:val="28"/>
          <w:szCs w:val="28"/>
        </w:rPr>
        <w:t>Р</w:t>
      </w:r>
      <w:r w:rsidR="00061488" w:rsidRPr="001A6B25">
        <w:rPr>
          <w:sz w:val="28"/>
          <w:szCs w:val="28"/>
          <w:shd w:val="clear" w:color="auto" w:fill="FFFFFF"/>
        </w:rPr>
        <w:t xml:space="preserve">ешение вышеуказанных вопросов позволит муниципалитету привлечь новых застройщиков, а </w:t>
      </w:r>
      <w:r w:rsidR="00841363" w:rsidRPr="001A6B25">
        <w:rPr>
          <w:sz w:val="28"/>
          <w:szCs w:val="28"/>
          <w:shd w:val="clear" w:color="auto" w:fill="FFFFFF"/>
        </w:rPr>
        <w:t xml:space="preserve">постоянный </w:t>
      </w:r>
      <w:r w:rsidR="00061488" w:rsidRPr="001A6B25">
        <w:rPr>
          <w:sz w:val="28"/>
          <w:szCs w:val="28"/>
          <w:shd w:val="clear" w:color="auto" w:fill="FFFFFF"/>
        </w:rPr>
        <w:t>спрос граждан повлияет на устойчивость сферы жилищного строительства.</w:t>
      </w:r>
    </w:p>
    <w:p w:rsidR="005215C1" w:rsidRPr="001A6B25" w:rsidRDefault="005215C1" w:rsidP="003F0A32">
      <w:pPr>
        <w:autoSpaceDE w:val="0"/>
        <w:autoSpaceDN w:val="0"/>
        <w:adjustRightInd w:val="0"/>
        <w:ind w:firstLine="567"/>
        <w:jc w:val="both"/>
        <w:rPr>
          <w:sz w:val="28"/>
          <w:szCs w:val="28"/>
        </w:rPr>
      </w:pPr>
      <w:r w:rsidRPr="001A6B25">
        <w:rPr>
          <w:sz w:val="28"/>
          <w:szCs w:val="28"/>
        </w:rPr>
        <w:t>Основные проблемы в развитии конкуренции в области жилищного строительства в Березовском районе (за исключением индивидуального жилищного строительства) - высокие капитальные затраты при освоении инвестиций и осуществлении строительной деятельности.</w:t>
      </w:r>
    </w:p>
    <w:p w:rsidR="005215C1" w:rsidRPr="001A6B25" w:rsidRDefault="005215C1" w:rsidP="003F0A32">
      <w:pPr>
        <w:ind w:firstLine="567"/>
        <w:jc w:val="both"/>
        <w:rPr>
          <w:sz w:val="28"/>
          <w:szCs w:val="28"/>
        </w:rPr>
      </w:pPr>
      <w:r w:rsidRPr="001A6B25">
        <w:rPr>
          <w:sz w:val="28"/>
          <w:szCs w:val="28"/>
        </w:rPr>
        <w:t>С целью развития конкурентной среды в сфере жилищного строительства на территории Березовского района реализуются типовые регламенты (постановления администрации Березовского района от 29.01.2020 №49 и №50):</w:t>
      </w:r>
    </w:p>
    <w:p w:rsidR="005215C1" w:rsidRPr="001A6B25" w:rsidRDefault="005215C1" w:rsidP="003F0A32">
      <w:pPr>
        <w:tabs>
          <w:tab w:val="left" w:pos="993"/>
        </w:tabs>
        <w:ind w:firstLine="567"/>
        <w:jc w:val="both"/>
        <w:rPr>
          <w:bCs/>
          <w:sz w:val="28"/>
          <w:szCs w:val="28"/>
        </w:rPr>
      </w:pPr>
      <w:r w:rsidRPr="001A6B25">
        <w:rPr>
          <w:sz w:val="28"/>
          <w:szCs w:val="28"/>
        </w:rPr>
        <w:t>- «</w:t>
      </w:r>
      <w:r w:rsidRPr="001A6B25">
        <w:rPr>
          <w:color w:val="000000"/>
          <w:sz w:val="28"/>
          <w:szCs w:val="28"/>
        </w:rPr>
        <w:t xml:space="preserve">Выдача разрешения на строительство (за исключением случаев, предусмотренных Градостроительным кодексом Российской Федерации, иными федеральными законами) при осуществлении строительства, реконструкции объекта капитального строительства, </w:t>
      </w:r>
      <w:r w:rsidRPr="001A6B25">
        <w:rPr>
          <w:rFonts w:eastAsia="Calibri"/>
          <w:sz w:val="28"/>
          <w:szCs w:val="28"/>
        </w:rPr>
        <w:t>расположенного на территории Березовского района</w:t>
      </w:r>
      <w:r w:rsidRPr="001A6B25">
        <w:rPr>
          <w:bCs/>
          <w:sz w:val="28"/>
          <w:szCs w:val="28"/>
        </w:rPr>
        <w:t>»;</w:t>
      </w:r>
    </w:p>
    <w:p w:rsidR="005215C1" w:rsidRPr="001A6B25" w:rsidRDefault="005215C1" w:rsidP="003F0A32">
      <w:pPr>
        <w:ind w:firstLine="567"/>
        <w:jc w:val="both"/>
        <w:rPr>
          <w:bCs/>
          <w:sz w:val="28"/>
          <w:szCs w:val="28"/>
        </w:rPr>
      </w:pPr>
      <w:r w:rsidRPr="001A6B25">
        <w:rPr>
          <w:sz w:val="28"/>
          <w:szCs w:val="28"/>
        </w:rPr>
        <w:t>- «</w:t>
      </w:r>
      <w:r w:rsidRPr="001A6B25">
        <w:rPr>
          <w:color w:val="000000"/>
          <w:sz w:val="28"/>
          <w:szCs w:val="28"/>
        </w:rPr>
        <w:t xml:space="preserve">Выдача разрешения на ввод объекта в эксплуатацию при осуществлении строительства, реконструкции объекта капитального строительства, </w:t>
      </w:r>
      <w:r w:rsidRPr="001A6B25">
        <w:rPr>
          <w:rFonts w:eastAsia="Calibri"/>
          <w:sz w:val="28"/>
          <w:szCs w:val="28"/>
        </w:rPr>
        <w:t>расположенного на территории Березовского района</w:t>
      </w:r>
      <w:r w:rsidRPr="001A6B25">
        <w:rPr>
          <w:bCs/>
          <w:sz w:val="28"/>
          <w:szCs w:val="28"/>
        </w:rPr>
        <w:t>».</w:t>
      </w:r>
    </w:p>
    <w:p w:rsidR="00681F70" w:rsidRPr="001A6B25" w:rsidRDefault="00681F70" w:rsidP="003F0A32">
      <w:pPr>
        <w:ind w:firstLine="567"/>
        <w:jc w:val="both"/>
        <w:rPr>
          <w:sz w:val="28"/>
          <w:szCs w:val="28"/>
        </w:rPr>
      </w:pPr>
      <w:r w:rsidRPr="001A6B25">
        <w:rPr>
          <w:sz w:val="28"/>
          <w:szCs w:val="28"/>
        </w:rPr>
        <w:t xml:space="preserve">По состоянию на 1 января 2025 года в Березовском районе состоит на учете по улучшению жилищных условий 444 семьи (1 132 человека). </w:t>
      </w:r>
    </w:p>
    <w:p w:rsidR="00681F70" w:rsidRPr="001A6B25" w:rsidRDefault="00681F70" w:rsidP="003F0A32">
      <w:pPr>
        <w:autoSpaceDE w:val="0"/>
        <w:autoSpaceDN w:val="0"/>
        <w:adjustRightInd w:val="0"/>
        <w:ind w:firstLine="567"/>
        <w:jc w:val="both"/>
        <w:rPr>
          <w:bCs/>
          <w:sz w:val="28"/>
          <w:szCs w:val="28"/>
        </w:rPr>
      </w:pPr>
      <w:r w:rsidRPr="001A6B25">
        <w:rPr>
          <w:bCs/>
          <w:sz w:val="28"/>
          <w:szCs w:val="28"/>
        </w:rPr>
        <w:t xml:space="preserve">В рамках </w:t>
      </w:r>
      <w:r w:rsidRPr="001A6B25">
        <w:rPr>
          <w:bCs/>
          <w:sz w:val="28"/>
          <w:szCs w:val="28"/>
          <w:lang w:eastAsia="ar-SA"/>
        </w:rPr>
        <w:t xml:space="preserve">муниципальной программы </w:t>
      </w:r>
      <w:r w:rsidRPr="001A6B25">
        <w:rPr>
          <w:bCs/>
          <w:sz w:val="28"/>
          <w:szCs w:val="28"/>
        </w:rPr>
        <w:t>Березовского района «</w:t>
      </w:r>
      <w:r w:rsidRPr="001A6B25">
        <w:rPr>
          <w:bCs/>
          <w:sz w:val="28"/>
          <w:szCs w:val="28"/>
          <w:lang w:eastAsia="ar-SA"/>
        </w:rPr>
        <w:t>Развитие жилищной сферы в Березовском районе» в 2024 году запланировано 140,86</w:t>
      </w:r>
      <w:r w:rsidRPr="001A6B25">
        <w:rPr>
          <w:bCs/>
          <w:sz w:val="28"/>
          <w:szCs w:val="28"/>
        </w:rPr>
        <w:t xml:space="preserve"> млн. руб., освоение составило 98,33%, в том числе:</w:t>
      </w:r>
    </w:p>
    <w:p w:rsidR="00681F70" w:rsidRPr="001A6B25" w:rsidRDefault="00681F70" w:rsidP="003F0A32">
      <w:pPr>
        <w:jc w:val="both"/>
        <w:rPr>
          <w:rFonts w:eastAsia="Calibri"/>
          <w:sz w:val="28"/>
          <w:szCs w:val="28"/>
        </w:rPr>
      </w:pPr>
      <w:r w:rsidRPr="001A6B25">
        <w:rPr>
          <w:rFonts w:eastAsia="Calibri"/>
          <w:sz w:val="28"/>
          <w:szCs w:val="28"/>
        </w:rPr>
        <w:lastRenderedPageBreak/>
        <w:t xml:space="preserve"> </w:t>
      </w:r>
      <w:r w:rsidRPr="001A6B25">
        <w:rPr>
          <w:rFonts w:eastAsia="Calibri"/>
          <w:sz w:val="28"/>
          <w:szCs w:val="28"/>
        </w:rPr>
        <w:tab/>
        <w:t xml:space="preserve">1. </w:t>
      </w:r>
      <w:r w:rsidRPr="001A6B25">
        <w:rPr>
          <w:sz w:val="28"/>
          <w:szCs w:val="28"/>
        </w:rPr>
        <w:t>В рамках регионального проекта «Обеспечение устойчивого сокращения непригодного для проживания жилищного фонда»</w:t>
      </w:r>
      <w:r w:rsidRPr="001A6B25">
        <w:rPr>
          <w:rFonts w:eastAsia="Calibri"/>
          <w:sz w:val="28"/>
          <w:szCs w:val="28"/>
        </w:rPr>
        <w:t xml:space="preserve"> переселено 11 семей из аварийного жилищного фонда</w:t>
      </w:r>
      <w:r w:rsidRPr="001A6B25">
        <w:rPr>
          <w:rFonts w:eastAsia="Arial Unicode MS"/>
          <w:sz w:val="28"/>
          <w:szCs w:val="28"/>
        </w:rPr>
        <w:t xml:space="preserve"> </w:t>
      </w:r>
      <w:r w:rsidRPr="001A6B25">
        <w:rPr>
          <w:sz w:val="28"/>
          <w:szCs w:val="28"/>
        </w:rPr>
        <w:t xml:space="preserve">площадью 426,2 кв.м.   </w:t>
      </w:r>
      <w:r w:rsidRPr="001A6B25">
        <w:rPr>
          <w:rFonts w:eastAsia="Calibri"/>
          <w:sz w:val="28"/>
          <w:szCs w:val="28"/>
        </w:rPr>
        <w:t xml:space="preserve">    </w:t>
      </w:r>
    </w:p>
    <w:p w:rsidR="00681F70" w:rsidRPr="001A6B25" w:rsidRDefault="00681F70" w:rsidP="003F0A32">
      <w:pPr>
        <w:ind w:firstLine="708"/>
        <w:contextualSpacing/>
        <w:jc w:val="both"/>
        <w:rPr>
          <w:bCs/>
          <w:sz w:val="28"/>
          <w:szCs w:val="28"/>
        </w:rPr>
      </w:pPr>
      <w:r w:rsidRPr="001A6B25">
        <w:rPr>
          <w:rFonts w:eastAsia="Calibri"/>
          <w:sz w:val="28"/>
          <w:szCs w:val="28"/>
        </w:rPr>
        <w:t>2. В</w:t>
      </w:r>
      <w:r w:rsidRPr="001A6B25">
        <w:rPr>
          <w:sz w:val="28"/>
          <w:szCs w:val="28"/>
          <w:lang w:eastAsia="ar-SA"/>
        </w:rPr>
        <w:t xml:space="preserve"> рамках к</w:t>
      </w:r>
      <w:r w:rsidRPr="001A6B25">
        <w:rPr>
          <w:sz w:val="28"/>
          <w:szCs w:val="28"/>
        </w:rPr>
        <w:t>омплекса процессных мероприятий «Реализация полномочий в области строительства и жилищных отношений» выполнены мероприятия:</w:t>
      </w:r>
    </w:p>
    <w:p w:rsidR="00681F70" w:rsidRPr="001A6B25" w:rsidRDefault="00C97955" w:rsidP="003F0A32">
      <w:pPr>
        <w:contextualSpacing/>
        <w:jc w:val="both"/>
        <w:rPr>
          <w:bCs/>
          <w:sz w:val="28"/>
          <w:szCs w:val="28"/>
        </w:rPr>
      </w:pPr>
      <w:r w:rsidRPr="001A6B25">
        <w:rPr>
          <w:sz w:val="28"/>
          <w:szCs w:val="28"/>
          <w:lang w:eastAsia="ar-SA"/>
        </w:rPr>
        <w:t xml:space="preserve">         2.1. </w:t>
      </w:r>
      <w:r w:rsidR="00681F70" w:rsidRPr="001A6B25">
        <w:rPr>
          <w:sz w:val="28"/>
          <w:szCs w:val="28"/>
          <w:lang w:eastAsia="ar-SA"/>
        </w:rPr>
        <w:t>освобождение земельных участков, планируемых для жилищного строительства и комплекса мероприятий по формированию земельных участков для индивидуального жилищного строительства -</w:t>
      </w:r>
      <w:r w:rsidR="00681F70" w:rsidRPr="001A6B25">
        <w:rPr>
          <w:bCs/>
          <w:sz w:val="28"/>
          <w:szCs w:val="28"/>
        </w:rPr>
        <w:t xml:space="preserve"> выполнен снос 5 многоквартирных домов (853,8 кв.м. аварийного жилья); </w:t>
      </w:r>
    </w:p>
    <w:p w:rsidR="00681F70" w:rsidRPr="001A6B25" w:rsidRDefault="00C97955" w:rsidP="003F0A32">
      <w:pPr>
        <w:ind w:firstLine="567"/>
        <w:contextualSpacing/>
        <w:jc w:val="both"/>
        <w:rPr>
          <w:bCs/>
          <w:sz w:val="28"/>
          <w:szCs w:val="28"/>
        </w:rPr>
      </w:pPr>
      <w:r w:rsidRPr="001A6B25">
        <w:rPr>
          <w:bCs/>
          <w:sz w:val="28"/>
          <w:szCs w:val="28"/>
        </w:rPr>
        <w:t xml:space="preserve">2.2. </w:t>
      </w:r>
      <w:r w:rsidR="00681F70" w:rsidRPr="001A6B25">
        <w:rPr>
          <w:bCs/>
          <w:sz w:val="28"/>
          <w:szCs w:val="28"/>
        </w:rPr>
        <w:t>приобретение жилья и осуществление выплат гражданам, в чьей собственности находятся жилые помещения, входящие в аварийный жилищный фонд - приобретено 11 жилых помещений в пгт. Березово;</w:t>
      </w:r>
    </w:p>
    <w:p w:rsidR="00681F70" w:rsidRPr="001A6B25" w:rsidRDefault="00C97955" w:rsidP="003F0A32">
      <w:pPr>
        <w:ind w:firstLine="567"/>
        <w:contextualSpacing/>
        <w:jc w:val="both"/>
        <w:rPr>
          <w:bCs/>
          <w:sz w:val="28"/>
          <w:szCs w:val="28"/>
        </w:rPr>
      </w:pPr>
      <w:r w:rsidRPr="001A6B25">
        <w:rPr>
          <w:bCs/>
          <w:sz w:val="28"/>
          <w:szCs w:val="28"/>
        </w:rPr>
        <w:t xml:space="preserve">2.3. </w:t>
      </w:r>
      <w:r w:rsidR="00681F70" w:rsidRPr="001A6B25">
        <w:rPr>
          <w:bCs/>
          <w:sz w:val="28"/>
          <w:szCs w:val="28"/>
        </w:rPr>
        <w:t>заключен</w:t>
      </w:r>
      <w:r w:rsidR="00841363" w:rsidRPr="001A6B25">
        <w:rPr>
          <w:bCs/>
          <w:sz w:val="28"/>
          <w:szCs w:val="28"/>
        </w:rPr>
        <w:t>и</w:t>
      </w:r>
      <w:r w:rsidR="00681F70" w:rsidRPr="001A6B25">
        <w:rPr>
          <w:bCs/>
          <w:sz w:val="28"/>
          <w:szCs w:val="28"/>
        </w:rPr>
        <w:t>е 26 соглашений об изъятии недвижимости для муниципальных нужд на общую сумму 27 317,0 тыс. руб. Расселено 1 270,6 кв.м. аварийного жилья в пгт. Игрим (32 чел.);</w:t>
      </w:r>
    </w:p>
    <w:p w:rsidR="00681F70" w:rsidRPr="001A6B25" w:rsidRDefault="00C97955" w:rsidP="003F0A32">
      <w:pPr>
        <w:ind w:firstLine="567"/>
        <w:contextualSpacing/>
        <w:jc w:val="both"/>
        <w:rPr>
          <w:bCs/>
          <w:sz w:val="28"/>
          <w:szCs w:val="28"/>
        </w:rPr>
      </w:pPr>
      <w:r w:rsidRPr="001A6B25">
        <w:rPr>
          <w:bCs/>
          <w:sz w:val="28"/>
          <w:szCs w:val="28"/>
        </w:rPr>
        <w:t xml:space="preserve">2.4. </w:t>
      </w:r>
      <w:r w:rsidR="00681F70" w:rsidRPr="001A6B25">
        <w:rPr>
          <w:bCs/>
          <w:sz w:val="28"/>
          <w:szCs w:val="28"/>
        </w:rPr>
        <w:t>заключено 13 соглашений об изъятии недвижимости для муниципальных нужд на общую сумму 12 017,5 тыс. руб. Расселено 760,3 кв.м. аварийного ж</w:t>
      </w:r>
      <w:r w:rsidRPr="001A6B25">
        <w:rPr>
          <w:bCs/>
          <w:sz w:val="28"/>
          <w:szCs w:val="28"/>
        </w:rPr>
        <w:t>илья в п. Приполярный (16 чел.)</w:t>
      </w:r>
      <w:r w:rsidR="00681F70" w:rsidRPr="001A6B25">
        <w:rPr>
          <w:bCs/>
          <w:sz w:val="28"/>
          <w:szCs w:val="28"/>
        </w:rPr>
        <w:t>;</w:t>
      </w:r>
    </w:p>
    <w:p w:rsidR="00681F70" w:rsidRPr="001A6B25" w:rsidRDefault="00C97955" w:rsidP="003F0A32">
      <w:pPr>
        <w:ind w:firstLine="567"/>
        <w:contextualSpacing/>
        <w:jc w:val="both"/>
        <w:rPr>
          <w:bCs/>
          <w:sz w:val="28"/>
          <w:szCs w:val="28"/>
        </w:rPr>
      </w:pPr>
      <w:r w:rsidRPr="001A6B25">
        <w:rPr>
          <w:bCs/>
          <w:sz w:val="28"/>
          <w:szCs w:val="28"/>
        </w:rPr>
        <w:t xml:space="preserve">2.5. </w:t>
      </w:r>
      <w:r w:rsidR="00681F70" w:rsidRPr="001A6B25">
        <w:rPr>
          <w:bCs/>
          <w:sz w:val="28"/>
          <w:szCs w:val="28"/>
        </w:rPr>
        <w:t>заключено 14 соглашений об изъятии недвижимости для муниципальных нужд на общую сумму 17 143,8 тыс. руб. Расселено 789 кв. м. аварийного жилья в сп. Хулимсунт (41 чел.);</w:t>
      </w:r>
    </w:p>
    <w:p w:rsidR="00681F70" w:rsidRPr="001A6B25" w:rsidRDefault="00C97955" w:rsidP="003F0A32">
      <w:pPr>
        <w:ind w:firstLine="567"/>
        <w:contextualSpacing/>
        <w:jc w:val="both"/>
        <w:rPr>
          <w:bCs/>
          <w:sz w:val="28"/>
          <w:szCs w:val="28"/>
        </w:rPr>
      </w:pPr>
      <w:r w:rsidRPr="001A6B25">
        <w:rPr>
          <w:bCs/>
          <w:sz w:val="28"/>
          <w:szCs w:val="28"/>
        </w:rPr>
        <w:t xml:space="preserve">2.6. </w:t>
      </w:r>
      <w:r w:rsidR="00681F70" w:rsidRPr="001A6B25">
        <w:rPr>
          <w:bCs/>
          <w:sz w:val="28"/>
          <w:szCs w:val="28"/>
        </w:rPr>
        <w:t>заключено 15 соглашений об изъятии недвижимости для муниципальных нужд на общую сумму 21 162,5 тыс. руб. Расселено 691,9 кв. м. аварийного жилья в пгт. Березово (21 чел.);</w:t>
      </w:r>
    </w:p>
    <w:p w:rsidR="00681F70" w:rsidRPr="001A6B25" w:rsidRDefault="00681F70" w:rsidP="003F0A32">
      <w:pPr>
        <w:ind w:firstLine="567"/>
        <w:contextualSpacing/>
        <w:jc w:val="both"/>
        <w:rPr>
          <w:bCs/>
          <w:sz w:val="28"/>
          <w:szCs w:val="28"/>
        </w:rPr>
      </w:pPr>
      <w:r w:rsidRPr="001A6B25">
        <w:rPr>
          <w:bCs/>
          <w:sz w:val="28"/>
          <w:szCs w:val="28"/>
        </w:rPr>
        <w:t>2.7. Расселено 616,4 кв. м. аварийного жилья (24 чел.) при заключении 5 договоров мены и 10 договоров социального найма.</w:t>
      </w:r>
    </w:p>
    <w:p w:rsidR="00681F70" w:rsidRPr="001A6B25" w:rsidRDefault="00681F70" w:rsidP="003F0A32">
      <w:pPr>
        <w:ind w:firstLine="567"/>
        <w:contextualSpacing/>
        <w:jc w:val="both"/>
        <w:rPr>
          <w:sz w:val="28"/>
          <w:szCs w:val="28"/>
        </w:rPr>
      </w:pPr>
      <w:r w:rsidRPr="001A6B25">
        <w:rPr>
          <w:bCs/>
          <w:sz w:val="28"/>
          <w:szCs w:val="28"/>
        </w:rPr>
        <w:t xml:space="preserve">2.8. </w:t>
      </w:r>
      <w:r w:rsidRPr="001A6B25">
        <w:rPr>
          <w:sz w:val="28"/>
          <w:szCs w:val="28"/>
        </w:rPr>
        <w:t>5 участникам СВО и членам их семей перечислены субсидии на приобретение жилья в размере 17 856,5 тыс. руб.</w:t>
      </w:r>
    </w:p>
    <w:p w:rsidR="00681F70" w:rsidRPr="001A6B25" w:rsidRDefault="00681F70" w:rsidP="003F0A32">
      <w:pPr>
        <w:ind w:firstLine="567"/>
        <w:contextualSpacing/>
        <w:jc w:val="both"/>
        <w:rPr>
          <w:sz w:val="28"/>
          <w:szCs w:val="28"/>
        </w:rPr>
      </w:pPr>
      <w:r w:rsidRPr="001A6B25">
        <w:rPr>
          <w:bCs/>
          <w:sz w:val="28"/>
          <w:szCs w:val="28"/>
        </w:rPr>
        <w:t>3. В рамках р</w:t>
      </w:r>
      <w:r w:rsidRPr="001A6B25">
        <w:rPr>
          <w:sz w:val="28"/>
          <w:szCs w:val="28"/>
        </w:rPr>
        <w:t>егионального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- 1 молодой семье перечислена субсидия на погашение ипотечного займа на приобретение жилого помещения на сумму 1 488,9 тыс. руб.</w:t>
      </w:r>
    </w:p>
    <w:p w:rsidR="00681F70" w:rsidRPr="001A6B25" w:rsidRDefault="00681F70" w:rsidP="003F0A32">
      <w:pPr>
        <w:ind w:firstLine="720"/>
        <w:jc w:val="both"/>
        <w:rPr>
          <w:sz w:val="28"/>
          <w:szCs w:val="28"/>
        </w:rPr>
      </w:pPr>
      <w:r w:rsidRPr="001A6B25">
        <w:rPr>
          <w:sz w:val="28"/>
          <w:szCs w:val="28"/>
        </w:rPr>
        <w:t xml:space="preserve">4. При реализации комплекса процессных мероприятий «Выполнение государственных обязательств по обеспечению жильем отдельных категорий граждан» 6-ти гражданам направлены уведомления о получении государственного жилищного сертификата (далее – ГЖС). Представили документы для получения ГЖС - 5 человек, выдано 5 ГЖС на общую сумму 22 052,0 тыс. руб. </w:t>
      </w:r>
    </w:p>
    <w:p w:rsidR="00681F70" w:rsidRPr="001A6B25" w:rsidRDefault="00681F70" w:rsidP="003F0A32">
      <w:pPr>
        <w:ind w:firstLine="709"/>
        <w:jc w:val="both"/>
        <w:rPr>
          <w:bCs/>
          <w:sz w:val="28"/>
          <w:szCs w:val="28"/>
        </w:rPr>
      </w:pPr>
      <w:r w:rsidRPr="001A6B25">
        <w:rPr>
          <w:bCs/>
          <w:sz w:val="28"/>
          <w:szCs w:val="28"/>
        </w:rPr>
        <w:t>В 2024 году:</w:t>
      </w:r>
    </w:p>
    <w:p w:rsidR="00681F70" w:rsidRPr="001A6B25" w:rsidRDefault="00681F70" w:rsidP="003F0A32">
      <w:pPr>
        <w:ind w:firstLine="709"/>
        <w:jc w:val="both"/>
        <w:rPr>
          <w:sz w:val="28"/>
          <w:szCs w:val="28"/>
        </w:rPr>
      </w:pPr>
      <w:r w:rsidRPr="001A6B25">
        <w:rPr>
          <w:bCs/>
          <w:sz w:val="28"/>
          <w:szCs w:val="28"/>
        </w:rPr>
        <w:t>-</w:t>
      </w:r>
      <w:r w:rsidRPr="001A6B25">
        <w:rPr>
          <w:sz w:val="28"/>
          <w:szCs w:val="28"/>
        </w:rPr>
        <w:t xml:space="preserve"> признано участниками ведомственной целевой программы - 25 семей;</w:t>
      </w:r>
    </w:p>
    <w:p w:rsidR="00681F70" w:rsidRPr="001A6B25" w:rsidRDefault="00681F70" w:rsidP="003F0A32">
      <w:pPr>
        <w:ind w:firstLine="709"/>
        <w:jc w:val="both"/>
        <w:rPr>
          <w:bCs/>
          <w:sz w:val="28"/>
          <w:szCs w:val="28"/>
        </w:rPr>
      </w:pPr>
      <w:r w:rsidRPr="001A6B25">
        <w:rPr>
          <w:sz w:val="28"/>
          <w:szCs w:val="28"/>
        </w:rPr>
        <w:t xml:space="preserve">- </w:t>
      </w:r>
      <w:r w:rsidRPr="001A6B25">
        <w:rPr>
          <w:bCs/>
          <w:sz w:val="28"/>
          <w:szCs w:val="28"/>
        </w:rPr>
        <w:t>договоров служебного и социального найма: заключено - 59, расторгнуто – 39 договоров, дополнительных соглашений - 97;</w:t>
      </w:r>
    </w:p>
    <w:p w:rsidR="00681F70" w:rsidRPr="001A6B25" w:rsidRDefault="00681F70" w:rsidP="003F0A32">
      <w:pPr>
        <w:ind w:firstLine="709"/>
        <w:jc w:val="both"/>
        <w:rPr>
          <w:sz w:val="28"/>
          <w:szCs w:val="28"/>
        </w:rPr>
      </w:pPr>
      <w:r w:rsidRPr="001A6B25">
        <w:rPr>
          <w:bCs/>
          <w:sz w:val="28"/>
          <w:szCs w:val="28"/>
        </w:rPr>
        <w:t>-</w:t>
      </w:r>
      <w:r w:rsidRPr="001A6B25">
        <w:rPr>
          <w:sz w:val="28"/>
          <w:szCs w:val="28"/>
        </w:rPr>
        <w:t xml:space="preserve"> поставлено на учет в качестве нуждающихся в получении жилых помещений на условиях социального найма - 16 семей.</w:t>
      </w:r>
    </w:p>
    <w:p w:rsidR="00681F70" w:rsidRPr="001A6B25" w:rsidRDefault="00681F70" w:rsidP="003F0A32">
      <w:pPr>
        <w:ind w:right="-2" w:firstLine="567"/>
        <w:jc w:val="both"/>
        <w:rPr>
          <w:sz w:val="28"/>
          <w:szCs w:val="28"/>
        </w:rPr>
      </w:pPr>
      <w:r w:rsidRPr="001A6B25">
        <w:rPr>
          <w:sz w:val="28"/>
          <w:szCs w:val="28"/>
        </w:rPr>
        <w:lastRenderedPageBreak/>
        <w:t xml:space="preserve">Для решения жилищной проблемы, снижения доли ветхого и аварийного жилья, необходимо увеличить темпы жилищного строительства, активнее привлекать инвесторов – застройщиков, участвовать в программах Ханты-Мансийского автономного округа – Югры, осуществлять жесткий надзор за своевременностью и качеством вводимого жилья на территории Березовского района. </w:t>
      </w:r>
    </w:p>
    <w:p w:rsidR="00681F70" w:rsidRPr="001A6B25" w:rsidRDefault="00681F70" w:rsidP="003F0A32"/>
    <w:p w:rsidR="00F94CB0" w:rsidRPr="001A6B25" w:rsidRDefault="00F94CB0" w:rsidP="003F0A32">
      <w:pPr>
        <w:ind w:firstLine="567"/>
        <w:jc w:val="both"/>
        <w:rPr>
          <w:sz w:val="28"/>
          <w:szCs w:val="28"/>
        </w:rPr>
      </w:pPr>
    </w:p>
    <w:p w:rsidR="0032689E" w:rsidRPr="001A6B25" w:rsidRDefault="0032689E" w:rsidP="003F0A32">
      <w:pPr>
        <w:widowControl w:val="0"/>
        <w:autoSpaceDE w:val="0"/>
        <w:autoSpaceDN w:val="0"/>
        <w:adjustRightInd w:val="0"/>
        <w:spacing w:line="0" w:lineRule="atLeast"/>
        <w:ind w:firstLine="720"/>
        <w:jc w:val="center"/>
        <w:rPr>
          <w:rFonts w:eastAsia="Calibri"/>
          <w:b/>
          <w:sz w:val="28"/>
          <w:szCs w:val="28"/>
        </w:rPr>
      </w:pPr>
      <w:r w:rsidRPr="001A6B25">
        <w:rPr>
          <w:rFonts w:eastAsia="Calibri"/>
          <w:b/>
          <w:sz w:val="28"/>
          <w:szCs w:val="28"/>
        </w:rPr>
        <w:t>Жилищно-коммунальный комплекс</w:t>
      </w:r>
    </w:p>
    <w:p w:rsidR="0032689E" w:rsidRPr="001A6B25" w:rsidRDefault="0032689E" w:rsidP="003F0A32">
      <w:pPr>
        <w:spacing w:line="0" w:lineRule="atLeast"/>
        <w:ind w:firstLine="709"/>
        <w:jc w:val="both"/>
        <w:rPr>
          <w:sz w:val="28"/>
          <w:szCs w:val="28"/>
        </w:rPr>
      </w:pPr>
    </w:p>
    <w:p w:rsidR="00D73394" w:rsidRPr="001A6B25" w:rsidRDefault="00D73394" w:rsidP="003F0A32">
      <w:pPr>
        <w:spacing w:line="0" w:lineRule="atLeast"/>
        <w:ind w:firstLine="709"/>
        <w:jc w:val="both"/>
        <w:rPr>
          <w:sz w:val="28"/>
          <w:szCs w:val="28"/>
        </w:rPr>
      </w:pPr>
      <w:r w:rsidRPr="001A6B25">
        <w:rPr>
          <w:sz w:val="28"/>
          <w:szCs w:val="28"/>
        </w:rPr>
        <w:t>Доля жилищно-коммунального хозяйства в общих расходах консолидированного бюджета Березовского района остается стабильно высокой 24,30% и в денежном выражении составляет 1 425,41 млн. рублей.</w:t>
      </w:r>
    </w:p>
    <w:p w:rsidR="00D73394" w:rsidRPr="001A6B25" w:rsidRDefault="00D73394" w:rsidP="003F0A32">
      <w:pPr>
        <w:tabs>
          <w:tab w:val="left" w:pos="540"/>
        </w:tabs>
        <w:spacing w:line="0" w:lineRule="atLeast"/>
        <w:ind w:firstLine="709"/>
        <w:jc w:val="both"/>
        <w:rPr>
          <w:rFonts w:eastAsia="Calibri"/>
          <w:sz w:val="28"/>
          <w:szCs w:val="28"/>
        </w:rPr>
      </w:pPr>
      <w:r w:rsidRPr="001A6B25">
        <w:rPr>
          <w:rFonts w:eastAsia="Calibri"/>
          <w:sz w:val="28"/>
          <w:szCs w:val="28"/>
        </w:rPr>
        <w:t>По состоянию на 01 января 2024 года (по данным государственной статистики) жилищный фонд Березовского района 718,03 тыс. кв. м.</w:t>
      </w:r>
      <w:r w:rsidRPr="001A6B25">
        <w:rPr>
          <w:sz w:val="28"/>
          <w:szCs w:val="28"/>
        </w:rPr>
        <w:t xml:space="preserve"> </w:t>
      </w:r>
      <w:r w:rsidRPr="001A6B25">
        <w:rPr>
          <w:rFonts w:eastAsia="Calibri"/>
          <w:sz w:val="28"/>
          <w:szCs w:val="28"/>
        </w:rPr>
        <w:t>Доля аварийного жилищного фонда Березовского района составляет более 6,45% от общей площади жилья</w:t>
      </w:r>
      <w:r w:rsidRPr="001A6B25">
        <w:rPr>
          <w:sz w:val="28"/>
          <w:szCs w:val="28"/>
        </w:rPr>
        <w:t xml:space="preserve"> или 46,34 тыс. кв. м.</w:t>
      </w:r>
    </w:p>
    <w:p w:rsidR="00D73394" w:rsidRPr="001A6B25" w:rsidRDefault="00D73394" w:rsidP="003F0A32">
      <w:pPr>
        <w:widowControl w:val="0"/>
        <w:autoSpaceDE w:val="0"/>
        <w:autoSpaceDN w:val="0"/>
        <w:adjustRightInd w:val="0"/>
        <w:spacing w:line="0" w:lineRule="atLeast"/>
        <w:jc w:val="both"/>
        <w:rPr>
          <w:rFonts w:eastAsia="Calibri"/>
          <w:sz w:val="28"/>
          <w:szCs w:val="28"/>
        </w:rPr>
      </w:pPr>
    </w:p>
    <w:p w:rsidR="00D73394" w:rsidRPr="001A6B25" w:rsidRDefault="00D73394" w:rsidP="003F0A32">
      <w:pPr>
        <w:widowControl w:val="0"/>
        <w:autoSpaceDE w:val="0"/>
        <w:autoSpaceDN w:val="0"/>
        <w:adjustRightInd w:val="0"/>
        <w:spacing w:line="0" w:lineRule="atLeast"/>
        <w:jc w:val="both"/>
        <w:rPr>
          <w:rFonts w:eastAsia="Calibri"/>
          <w:sz w:val="28"/>
          <w:szCs w:val="28"/>
        </w:rPr>
      </w:pPr>
      <w:r w:rsidRPr="001A6B25">
        <w:rPr>
          <w:noProof/>
        </w:rPr>
        <w:drawing>
          <wp:inline distT="0" distB="0" distL="0" distR="0" wp14:anchorId="1BE934F2" wp14:editId="5CA0EE1F">
            <wp:extent cx="6343650" cy="4191000"/>
            <wp:effectExtent l="0" t="19050" r="0" b="38100"/>
            <wp:docPr id="3" name="Схема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D73394" w:rsidRPr="001A6B25" w:rsidRDefault="00D73394" w:rsidP="003F0A32">
      <w:pPr>
        <w:widowControl w:val="0"/>
        <w:autoSpaceDE w:val="0"/>
        <w:autoSpaceDN w:val="0"/>
        <w:adjustRightInd w:val="0"/>
        <w:spacing w:line="0" w:lineRule="atLeast"/>
        <w:jc w:val="both"/>
        <w:rPr>
          <w:rFonts w:eastAsia="Calibri"/>
          <w:sz w:val="28"/>
          <w:szCs w:val="28"/>
        </w:rPr>
      </w:pPr>
    </w:p>
    <w:p w:rsidR="00D73394" w:rsidRPr="001A6B25" w:rsidRDefault="00D73394" w:rsidP="003F0A32">
      <w:pPr>
        <w:widowControl w:val="0"/>
        <w:autoSpaceDE w:val="0"/>
        <w:autoSpaceDN w:val="0"/>
        <w:adjustRightInd w:val="0"/>
        <w:spacing w:line="0" w:lineRule="atLeast"/>
        <w:ind w:firstLine="459"/>
        <w:jc w:val="both"/>
        <w:rPr>
          <w:rFonts w:eastAsia="Calibri"/>
          <w:sz w:val="28"/>
          <w:szCs w:val="28"/>
        </w:rPr>
      </w:pPr>
      <w:r w:rsidRPr="001A6B25">
        <w:rPr>
          <w:rFonts w:eastAsia="Calibri"/>
          <w:sz w:val="28"/>
          <w:szCs w:val="28"/>
        </w:rPr>
        <w:t>По состоянию на 01.01.2025 на территории Березовского района количество организаций, оказывающих жилищно-коммунальные услуги составляет 11 единиц. Игримское МУП «Тепловодоканал» прекратил свое действие с мая 2024 года, деятельность по оказанию коммунальных услуг осуществляет МУП «Единый водоканал».</w:t>
      </w:r>
    </w:p>
    <w:p w:rsidR="00D73394" w:rsidRPr="001A6B25" w:rsidRDefault="00D73394" w:rsidP="003F0A32">
      <w:pPr>
        <w:tabs>
          <w:tab w:val="left" w:pos="540"/>
        </w:tabs>
        <w:suppressAutoHyphens/>
        <w:spacing w:line="0" w:lineRule="atLeast"/>
        <w:jc w:val="both"/>
        <w:rPr>
          <w:sz w:val="28"/>
          <w:szCs w:val="28"/>
        </w:rPr>
      </w:pPr>
      <w:r w:rsidRPr="001A6B25">
        <w:rPr>
          <w:sz w:val="28"/>
          <w:szCs w:val="28"/>
        </w:rPr>
        <w:lastRenderedPageBreak/>
        <w:tab/>
        <w:t xml:space="preserve">На территории района действуют: </w:t>
      </w:r>
    </w:p>
    <w:p w:rsidR="00D73394" w:rsidRPr="001A6B25" w:rsidRDefault="00D73394" w:rsidP="003F0A32">
      <w:pPr>
        <w:tabs>
          <w:tab w:val="left" w:pos="540"/>
        </w:tabs>
        <w:suppressAutoHyphens/>
        <w:spacing w:line="0" w:lineRule="atLeast"/>
        <w:jc w:val="both"/>
        <w:rPr>
          <w:sz w:val="28"/>
          <w:szCs w:val="28"/>
        </w:rPr>
      </w:pPr>
      <w:r w:rsidRPr="001A6B25">
        <w:rPr>
          <w:sz w:val="28"/>
          <w:szCs w:val="28"/>
        </w:rPr>
        <w:tab/>
        <w:t>- 9 водоочистных сооружений (3 – пгт. Березово, 1 – пгт. Игрим, 1 – п. Ванзетур, 1 – с. Саранпауль, 1 – п. Сосьва, 1 – п. Приполярный, 1 – д. Хулимсунт), производительностью 10 695,00 куб. м в сутки, из них 7 муниципальных водоочистных сооружений производительностью 5 995,00 к</w:t>
      </w:r>
      <w:r w:rsidR="000B215B" w:rsidRPr="001A6B25">
        <w:rPr>
          <w:sz w:val="28"/>
          <w:szCs w:val="28"/>
        </w:rPr>
        <w:t>уб. м в сутки, 2 ведомственных ОО</w:t>
      </w:r>
      <w:r w:rsidRPr="001A6B25">
        <w:rPr>
          <w:sz w:val="28"/>
          <w:szCs w:val="28"/>
        </w:rPr>
        <w:t>О «Газпром</w:t>
      </w:r>
      <w:r w:rsidR="000B215B" w:rsidRPr="001A6B25">
        <w:rPr>
          <w:sz w:val="28"/>
          <w:szCs w:val="28"/>
        </w:rPr>
        <w:t xml:space="preserve"> трангаз Югорск</w:t>
      </w:r>
      <w:r w:rsidRPr="001A6B25">
        <w:rPr>
          <w:sz w:val="28"/>
          <w:szCs w:val="28"/>
        </w:rPr>
        <w:t>» производительностью 4 700,00 куб. м в сутки;</w:t>
      </w:r>
    </w:p>
    <w:p w:rsidR="00D73394" w:rsidRPr="001A6B25" w:rsidRDefault="00D73394" w:rsidP="003F0A32">
      <w:pPr>
        <w:tabs>
          <w:tab w:val="left" w:pos="540"/>
        </w:tabs>
        <w:suppressAutoHyphens/>
        <w:spacing w:line="0" w:lineRule="atLeast"/>
        <w:jc w:val="both"/>
        <w:rPr>
          <w:sz w:val="28"/>
          <w:szCs w:val="28"/>
        </w:rPr>
      </w:pPr>
      <w:r w:rsidRPr="001A6B25">
        <w:rPr>
          <w:sz w:val="28"/>
          <w:szCs w:val="28"/>
        </w:rPr>
        <w:tab/>
      </w:r>
      <w:r w:rsidRPr="001A6B25">
        <w:rPr>
          <w:sz w:val="28"/>
          <w:szCs w:val="28"/>
        </w:rPr>
        <w:tab/>
        <w:t xml:space="preserve">- 5 канализационных очистных сооружений (пгт. Березово, пгт. Игрим, д. Хулимсунт, п. Светлый, п. Приполярный), производительностью 7 500,00 куб. м. в сутки, из них 2 муниципальных канализационных очистных сооружения, производительностью 5 400,00 куб. м. в сутки, 3 ведомственных канализационных очистных сооружения </w:t>
      </w:r>
      <w:r w:rsidR="000B215B" w:rsidRPr="001A6B25">
        <w:rPr>
          <w:sz w:val="28"/>
          <w:szCs w:val="28"/>
        </w:rPr>
        <w:t>ООО «Газпром трангаз Югорск»</w:t>
      </w:r>
      <w:r w:rsidRPr="001A6B25">
        <w:rPr>
          <w:sz w:val="28"/>
          <w:szCs w:val="28"/>
        </w:rPr>
        <w:t>, производительностью 2 100,00 куб. м. в сутки.</w:t>
      </w:r>
    </w:p>
    <w:p w:rsidR="00D73394" w:rsidRPr="001A6B25" w:rsidRDefault="00D73394" w:rsidP="003F0A32">
      <w:pPr>
        <w:tabs>
          <w:tab w:val="left" w:pos="540"/>
        </w:tabs>
        <w:suppressAutoHyphens/>
        <w:spacing w:line="0" w:lineRule="atLeast"/>
        <w:ind w:firstLine="567"/>
        <w:jc w:val="both"/>
        <w:rPr>
          <w:sz w:val="28"/>
          <w:szCs w:val="28"/>
        </w:rPr>
      </w:pPr>
      <w:r w:rsidRPr="001A6B25">
        <w:rPr>
          <w:sz w:val="28"/>
          <w:szCs w:val="28"/>
        </w:rPr>
        <w:t>Природным газом газифицировано 5 населенных пунктов: пгт. Березово, пгт. Игрим, п. Светлый, п. Приполярный, д. Хулимсунт.</w:t>
      </w:r>
    </w:p>
    <w:p w:rsidR="00D73394" w:rsidRPr="001A6B25" w:rsidRDefault="00D73394" w:rsidP="003F0A32">
      <w:pPr>
        <w:tabs>
          <w:tab w:val="left" w:pos="540"/>
        </w:tabs>
        <w:suppressAutoHyphens/>
        <w:ind w:firstLine="567"/>
        <w:jc w:val="both"/>
        <w:rPr>
          <w:sz w:val="28"/>
          <w:szCs w:val="28"/>
        </w:rPr>
      </w:pPr>
      <w:r w:rsidRPr="001A6B25">
        <w:rPr>
          <w:sz w:val="28"/>
          <w:szCs w:val="28"/>
        </w:rPr>
        <w:t xml:space="preserve">На территории района действует 23 котельных (19 муниципальных и 4 ведомственных), из них 6 котельных осуществляют выработку теплоэнергии на твердом топливе (уголь), 17 котельных с применением газообразного топлива (газ природный). </w:t>
      </w:r>
    </w:p>
    <w:p w:rsidR="00D73394" w:rsidRPr="001A6B25" w:rsidRDefault="00D73394" w:rsidP="003F0A32">
      <w:pPr>
        <w:tabs>
          <w:tab w:val="left" w:pos="540"/>
        </w:tabs>
        <w:suppressAutoHyphens/>
        <w:ind w:firstLine="567"/>
        <w:jc w:val="both"/>
        <w:rPr>
          <w:sz w:val="28"/>
          <w:szCs w:val="28"/>
        </w:rPr>
      </w:pPr>
      <w:r w:rsidRPr="001A6B25">
        <w:rPr>
          <w:sz w:val="28"/>
          <w:szCs w:val="28"/>
        </w:rPr>
        <w:t xml:space="preserve">Выработку электроэнергии на территории района осуществляют 9 электростанций, из них 7 муниципальных (с использованием дизельного топлива) и 2 ведомственные электростанции </w:t>
      </w:r>
      <w:r w:rsidR="000B215B" w:rsidRPr="001A6B25">
        <w:rPr>
          <w:sz w:val="28"/>
          <w:szCs w:val="28"/>
        </w:rPr>
        <w:t xml:space="preserve">ООО «Газпром трангаз Югорск» </w:t>
      </w:r>
      <w:r w:rsidRPr="001A6B25">
        <w:rPr>
          <w:sz w:val="28"/>
          <w:szCs w:val="28"/>
        </w:rPr>
        <w:t xml:space="preserve">(п. Приполярный, д. Хулимсунт).  </w:t>
      </w:r>
    </w:p>
    <w:p w:rsidR="00D73394" w:rsidRPr="001A6B25" w:rsidRDefault="00D73394" w:rsidP="003F0A32">
      <w:pPr>
        <w:tabs>
          <w:tab w:val="left" w:pos="709"/>
        </w:tabs>
        <w:jc w:val="both"/>
        <w:rPr>
          <w:sz w:val="28"/>
          <w:szCs w:val="28"/>
        </w:rPr>
      </w:pPr>
      <w:r w:rsidRPr="001A6B25">
        <w:rPr>
          <w:sz w:val="28"/>
          <w:szCs w:val="28"/>
        </w:rPr>
        <w:tab/>
        <w:t>В рамках муниципальной программы «Жилищно-коммунальный комплекс в Березовском районе» на 2024 год запланировано 1 381,75 млн. рублей, освоено 88,07%. Средства направлены на:</w:t>
      </w:r>
    </w:p>
    <w:p w:rsidR="00D73394" w:rsidRPr="001A6B25" w:rsidRDefault="00D73394" w:rsidP="003F0A32">
      <w:pPr>
        <w:tabs>
          <w:tab w:val="left" w:pos="709"/>
        </w:tabs>
        <w:jc w:val="both"/>
        <w:rPr>
          <w:sz w:val="28"/>
          <w:szCs w:val="28"/>
        </w:rPr>
      </w:pPr>
      <w:r w:rsidRPr="001A6B25">
        <w:rPr>
          <w:sz w:val="28"/>
          <w:szCs w:val="28"/>
        </w:rPr>
        <w:tab/>
        <w:t>- реконструкцию и расширение канализационных очистных сооружений до 2000 куб. м/сутки в пгт. Березово. Срок ввода – 2025 год;</w:t>
      </w:r>
    </w:p>
    <w:p w:rsidR="00D73394" w:rsidRPr="001A6B25" w:rsidRDefault="00D73394" w:rsidP="003F0A32">
      <w:pPr>
        <w:tabs>
          <w:tab w:val="left" w:pos="709"/>
        </w:tabs>
        <w:jc w:val="both"/>
        <w:rPr>
          <w:sz w:val="28"/>
          <w:szCs w:val="28"/>
        </w:rPr>
      </w:pPr>
      <w:r w:rsidRPr="001A6B25">
        <w:rPr>
          <w:sz w:val="28"/>
          <w:szCs w:val="28"/>
        </w:rPr>
        <w:tab/>
        <w:t>- научно-исследовательские работы по проведению историко - культурного исследования земельного участка комплекса процессных мероприятий «Строительство канализационно-очистных сооружений в с. Саранпауль (ПИР)»</w:t>
      </w:r>
      <w:r w:rsidR="003A54F4" w:rsidRPr="001A6B25">
        <w:rPr>
          <w:sz w:val="28"/>
          <w:szCs w:val="28"/>
        </w:rPr>
        <w:t>. Срок проведения работ 2025 год</w:t>
      </w:r>
      <w:r w:rsidRPr="001A6B25">
        <w:rPr>
          <w:sz w:val="28"/>
          <w:szCs w:val="28"/>
        </w:rPr>
        <w:t>;</w:t>
      </w:r>
    </w:p>
    <w:p w:rsidR="00D73394" w:rsidRPr="001A6B25" w:rsidRDefault="00D73394" w:rsidP="003F0A32">
      <w:pPr>
        <w:tabs>
          <w:tab w:val="left" w:pos="709"/>
        </w:tabs>
        <w:jc w:val="both"/>
        <w:rPr>
          <w:sz w:val="28"/>
          <w:szCs w:val="28"/>
        </w:rPr>
      </w:pPr>
      <w:r w:rsidRPr="001A6B25">
        <w:rPr>
          <w:sz w:val="28"/>
          <w:szCs w:val="28"/>
        </w:rPr>
        <w:tab/>
        <w:t>- подготовку документации для строительства ВОС в пгт. Березов</w:t>
      </w:r>
      <w:r w:rsidR="000B215B" w:rsidRPr="001A6B25">
        <w:rPr>
          <w:sz w:val="28"/>
          <w:szCs w:val="28"/>
        </w:rPr>
        <w:t xml:space="preserve">о и </w:t>
      </w:r>
      <w:r w:rsidRPr="001A6B25">
        <w:rPr>
          <w:sz w:val="28"/>
          <w:szCs w:val="28"/>
        </w:rPr>
        <w:t>в п. Светлый;</w:t>
      </w:r>
    </w:p>
    <w:p w:rsidR="00D73394" w:rsidRPr="001A6B25" w:rsidRDefault="00D73394" w:rsidP="003F0A32">
      <w:pPr>
        <w:ind w:left="10" w:right="70" w:firstLine="698"/>
        <w:jc w:val="both"/>
        <w:rPr>
          <w:sz w:val="28"/>
          <w:szCs w:val="28"/>
        </w:rPr>
      </w:pPr>
      <w:r w:rsidRPr="001A6B25">
        <w:rPr>
          <w:sz w:val="28"/>
          <w:szCs w:val="28"/>
        </w:rPr>
        <w:t>- ремонтные работы сетей тепло и водоснабжения (с заменой ветхих сетей) в 4-х населенных пунктах Березовского района</w:t>
      </w:r>
      <w:r w:rsidR="00A4731A" w:rsidRPr="001A6B25">
        <w:rPr>
          <w:sz w:val="28"/>
          <w:szCs w:val="28"/>
        </w:rPr>
        <w:t>, общей протяженностью 6 235,7 м. (2023 год – 2 300 м.)</w:t>
      </w:r>
      <w:r w:rsidRPr="001A6B25">
        <w:rPr>
          <w:sz w:val="28"/>
          <w:szCs w:val="28"/>
        </w:rPr>
        <w:t xml:space="preserve">: пгт. Березово – 1 091,9 м, пгт. Игрим – </w:t>
      </w:r>
      <w:r w:rsidR="0019568F" w:rsidRPr="001A6B25">
        <w:rPr>
          <w:sz w:val="28"/>
          <w:szCs w:val="28"/>
        </w:rPr>
        <w:t>2 467,9</w:t>
      </w:r>
      <w:r w:rsidR="005816F2" w:rsidRPr="001A6B25">
        <w:rPr>
          <w:sz w:val="28"/>
          <w:szCs w:val="28"/>
        </w:rPr>
        <w:t xml:space="preserve"> м, с. Саранпауль – 1 365</w:t>
      </w:r>
      <w:r w:rsidRPr="001A6B25">
        <w:rPr>
          <w:sz w:val="28"/>
          <w:szCs w:val="28"/>
        </w:rPr>
        <w:t>,9 м, п. Светлый – 1</w:t>
      </w:r>
      <w:r w:rsidR="00526C87" w:rsidRPr="001A6B25">
        <w:rPr>
          <w:sz w:val="28"/>
          <w:szCs w:val="28"/>
        </w:rPr>
        <w:t> </w:t>
      </w:r>
      <w:r w:rsidRPr="001A6B25">
        <w:rPr>
          <w:sz w:val="28"/>
          <w:szCs w:val="28"/>
        </w:rPr>
        <w:t>310</w:t>
      </w:r>
      <w:r w:rsidR="00526C87" w:rsidRPr="001A6B25">
        <w:rPr>
          <w:sz w:val="28"/>
          <w:szCs w:val="28"/>
        </w:rPr>
        <w:t>,0</w:t>
      </w:r>
      <w:r w:rsidRPr="001A6B25">
        <w:rPr>
          <w:sz w:val="28"/>
          <w:szCs w:val="28"/>
        </w:rPr>
        <w:t xml:space="preserve"> м.; </w:t>
      </w:r>
    </w:p>
    <w:p w:rsidR="00B714BF" w:rsidRPr="001A6B25" w:rsidRDefault="00B714BF" w:rsidP="003F0A32">
      <w:pPr>
        <w:tabs>
          <w:tab w:val="left" w:pos="709"/>
        </w:tabs>
        <w:jc w:val="both"/>
        <w:rPr>
          <w:rFonts w:eastAsia="Arial Unicode MS"/>
          <w:sz w:val="28"/>
          <w:szCs w:val="28"/>
          <w:lang w:eastAsia="ar-SA"/>
        </w:rPr>
      </w:pPr>
      <w:r w:rsidRPr="001A6B25">
        <w:rPr>
          <w:sz w:val="28"/>
          <w:szCs w:val="28"/>
        </w:rPr>
        <w:tab/>
        <w:t xml:space="preserve">- </w:t>
      </w:r>
      <w:r w:rsidRPr="001A6B25">
        <w:rPr>
          <w:rFonts w:eastAsia="Arial Unicode MS"/>
          <w:sz w:val="28"/>
          <w:szCs w:val="28"/>
          <w:lang w:eastAsia="ar-SA"/>
        </w:rPr>
        <w:t>произведена замена трубопровода и установлено 13 новых водоочистных фильтров ВОС в пгт. Березово;</w:t>
      </w:r>
    </w:p>
    <w:p w:rsidR="00D73394" w:rsidRPr="001A6B25" w:rsidRDefault="00D73394" w:rsidP="003F0A32">
      <w:pPr>
        <w:tabs>
          <w:tab w:val="left" w:pos="709"/>
        </w:tabs>
        <w:jc w:val="both"/>
        <w:rPr>
          <w:sz w:val="28"/>
          <w:szCs w:val="28"/>
        </w:rPr>
      </w:pPr>
      <w:r w:rsidRPr="001A6B25">
        <w:rPr>
          <w:sz w:val="28"/>
          <w:szCs w:val="28"/>
        </w:rPr>
        <w:tab/>
        <w:t>- предоставление субсидий на возмещение недополученных доходов организациям, осуществляющим реализацию сжиженного газа населению;</w:t>
      </w:r>
    </w:p>
    <w:p w:rsidR="00D73394" w:rsidRPr="001A6B25" w:rsidRDefault="00D73394" w:rsidP="003F0A32">
      <w:pPr>
        <w:tabs>
          <w:tab w:val="left" w:pos="709"/>
        </w:tabs>
        <w:jc w:val="both"/>
        <w:rPr>
          <w:rFonts w:eastAsia="Arial Unicode MS"/>
          <w:sz w:val="28"/>
          <w:szCs w:val="28"/>
          <w:lang w:eastAsia="ar-SA"/>
        </w:rPr>
      </w:pPr>
      <w:r w:rsidRPr="001A6B25">
        <w:rPr>
          <w:sz w:val="28"/>
          <w:szCs w:val="28"/>
        </w:rPr>
        <w:tab/>
        <w:t xml:space="preserve">- субсидирование </w:t>
      </w:r>
      <w:r w:rsidRPr="001A6B25">
        <w:rPr>
          <w:rFonts w:eastAsia="Arial Unicode MS"/>
          <w:sz w:val="28"/>
          <w:szCs w:val="28"/>
          <w:lang w:eastAsia="ar-SA"/>
        </w:rPr>
        <w:t xml:space="preserve">предприятий коммунальной сферы, в целях недопущения роста цен на электрическую энергию, сжиженный газ в зоне децентрализованного </w:t>
      </w:r>
      <w:r w:rsidRPr="001A6B25">
        <w:rPr>
          <w:rFonts w:eastAsia="Arial Unicode MS"/>
          <w:sz w:val="28"/>
          <w:szCs w:val="28"/>
          <w:lang w:eastAsia="ar-SA"/>
        </w:rPr>
        <w:lastRenderedPageBreak/>
        <w:t>электроснабжения и возмещение недополученных доходов при оказании коммунальных услуг по регулируемым ценам</w:t>
      </w:r>
      <w:r w:rsidR="00A4731A" w:rsidRPr="001A6B25">
        <w:rPr>
          <w:rFonts w:eastAsia="Arial Unicode MS"/>
          <w:sz w:val="28"/>
          <w:szCs w:val="28"/>
          <w:lang w:eastAsia="ar-SA"/>
        </w:rPr>
        <w:t xml:space="preserve"> в сумме 738,8 млн. руб.</w:t>
      </w:r>
      <w:r w:rsidRPr="001A6B25">
        <w:rPr>
          <w:rFonts w:eastAsia="Arial Unicode MS"/>
          <w:sz w:val="28"/>
          <w:szCs w:val="28"/>
          <w:lang w:eastAsia="ar-SA"/>
        </w:rPr>
        <w:t>;</w:t>
      </w:r>
    </w:p>
    <w:p w:rsidR="003A54F4" w:rsidRPr="001A6B25" w:rsidRDefault="003A54F4" w:rsidP="003F0A32">
      <w:pPr>
        <w:tabs>
          <w:tab w:val="left" w:pos="709"/>
        </w:tabs>
        <w:jc w:val="both"/>
        <w:rPr>
          <w:sz w:val="28"/>
          <w:szCs w:val="28"/>
          <w:shd w:val="clear" w:color="auto" w:fill="FFFFFF"/>
        </w:rPr>
      </w:pPr>
      <w:r w:rsidRPr="001A6B25">
        <w:rPr>
          <w:rFonts w:eastAsia="Arial Unicode MS"/>
          <w:sz w:val="28"/>
          <w:szCs w:val="28"/>
          <w:lang w:eastAsia="ar-SA"/>
        </w:rPr>
        <w:tab/>
        <w:t xml:space="preserve">- </w:t>
      </w:r>
      <w:r w:rsidRPr="001A6B25">
        <w:rPr>
          <w:sz w:val="28"/>
          <w:szCs w:val="28"/>
          <w:shd w:val="clear" w:color="auto" w:fill="FFFFFF"/>
        </w:rPr>
        <w:t>проведены работы по замене фильтрующих элементов и промывке емкостей, замена насосов на водоочистных сооружениях в пгт. Игрим, п. Ванзетур и п. Сосьва;</w:t>
      </w:r>
    </w:p>
    <w:p w:rsidR="003A54F4" w:rsidRPr="001A6B25" w:rsidRDefault="003A54F4" w:rsidP="003F0A32">
      <w:pPr>
        <w:tabs>
          <w:tab w:val="left" w:pos="709"/>
        </w:tabs>
        <w:jc w:val="both"/>
        <w:rPr>
          <w:rFonts w:eastAsia="Arial Unicode MS"/>
          <w:sz w:val="28"/>
          <w:szCs w:val="28"/>
          <w:lang w:eastAsia="ar-SA"/>
        </w:rPr>
      </w:pPr>
      <w:r w:rsidRPr="001A6B25">
        <w:rPr>
          <w:sz w:val="28"/>
          <w:szCs w:val="28"/>
          <w:shd w:val="clear" w:color="auto" w:fill="FFFFFF"/>
        </w:rPr>
        <w:tab/>
        <w:t>- приобретен котел для котельной в п. Ванзетуре.</w:t>
      </w:r>
    </w:p>
    <w:p w:rsidR="003A54F4" w:rsidRPr="001A6B25" w:rsidRDefault="00D73394" w:rsidP="003F0A32">
      <w:pPr>
        <w:tabs>
          <w:tab w:val="left" w:pos="709"/>
        </w:tabs>
        <w:jc w:val="both"/>
        <w:rPr>
          <w:color w:val="333333"/>
          <w:sz w:val="28"/>
          <w:szCs w:val="28"/>
          <w:shd w:val="clear" w:color="auto" w:fill="FFFFFF"/>
        </w:rPr>
      </w:pPr>
      <w:r w:rsidRPr="001A6B25">
        <w:rPr>
          <w:rFonts w:eastAsia="Arial Unicode MS"/>
          <w:sz w:val="28"/>
          <w:szCs w:val="28"/>
          <w:lang w:eastAsia="ar-SA"/>
        </w:rPr>
        <w:tab/>
      </w:r>
      <w:r w:rsidRPr="001A6B25">
        <w:rPr>
          <w:color w:val="333333"/>
          <w:sz w:val="28"/>
          <w:szCs w:val="28"/>
          <w:shd w:val="clear" w:color="auto" w:fill="FFFFFF"/>
        </w:rPr>
        <w:t>В 2024 году</w:t>
      </w:r>
      <w:r w:rsidR="003A54F4" w:rsidRPr="001A6B25">
        <w:rPr>
          <w:color w:val="333333"/>
          <w:sz w:val="28"/>
          <w:szCs w:val="28"/>
          <w:shd w:val="clear" w:color="auto" w:fill="FFFFFF"/>
        </w:rPr>
        <w:t>:</w:t>
      </w:r>
    </w:p>
    <w:p w:rsidR="003A54F4" w:rsidRPr="001A6B25" w:rsidRDefault="003A54F4" w:rsidP="003F0A32">
      <w:pPr>
        <w:tabs>
          <w:tab w:val="left" w:pos="709"/>
        </w:tabs>
        <w:jc w:val="both"/>
        <w:rPr>
          <w:color w:val="333333"/>
          <w:sz w:val="28"/>
          <w:szCs w:val="28"/>
          <w:shd w:val="clear" w:color="auto" w:fill="FFFFFF"/>
        </w:rPr>
      </w:pPr>
      <w:r w:rsidRPr="001A6B25">
        <w:rPr>
          <w:color w:val="333333"/>
          <w:sz w:val="28"/>
          <w:szCs w:val="28"/>
          <w:shd w:val="clear" w:color="auto" w:fill="FFFFFF"/>
        </w:rPr>
        <w:tab/>
        <w:t>-</w:t>
      </w:r>
      <w:r w:rsidR="00D73394" w:rsidRPr="001A6B25">
        <w:rPr>
          <w:color w:val="333333"/>
          <w:sz w:val="28"/>
          <w:szCs w:val="28"/>
          <w:shd w:val="clear" w:color="auto" w:fill="FFFFFF"/>
        </w:rPr>
        <w:t xml:space="preserve"> для нужд </w:t>
      </w:r>
      <w:r w:rsidR="00D73394" w:rsidRPr="001A6B25">
        <w:rPr>
          <w:sz w:val="28"/>
          <w:szCs w:val="28"/>
        </w:rPr>
        <w:t>блочно-модульной котельной в пгт. Игрим</w:t>
      </w:r>
      <w:r w:rsidR="00D73394" w:rsidRPr="001A6B25">
        <w:rPr>
          <w:color w:val="333333"/>
          <w:sz w:val="28"/>
          <w:szCs w:val="28"/>
          <w:shd w:val="clear" w:color="auto" w:fill="FFFFFF"/>
        </w:rPr>
        <w:t xml:space="preserve"> приобретен и установлен фильтр-грязовик инерционно-гравитационный (ГИГ 700). В целях оперативной чистки теплообменников закуплен дополнител</w:t>
      </w:r>
      <w:r w:rsidRPr="001A6B25">
        <w:rPr>
          <w:color w:val="333333"/>
          <w:sz w:val="28"/>
          <w:szCs w:val="28"/>
          <w:shd w:val="clear" w:color="auto" w:fill="FFFFFF"/>
        </w:rPr>
        <w:t>ьный теплообменник ВВТ-300-3500;</w:t>
      </w:r>
    </w:p>
    <w:p w:rsidR="0074697B" w:rsidRPr="001A6B25" w:rsidRDefault="0074697B" w:rsidP="0074697B">
      <w:pPr>
        <w:pStyle w:val="312"/>
        <w:tabs>
          <w:tab w:val="left" w:pos="0"/>
          <w:tab w:val="left" w:pos="709"/>
        </w:tabs>
        <w:ind w:firstLine="709"/>
        <w:rPr>
          <w:szCs w:val="28"/>
          <w:shd w:val="clear" w:color="auto" w:fill="FFFFFF"/>
        </w:rPr>
      </w:pPr>
      <w:r w:rsidRPr="001A6B25">
        <w:rPr>
          <w:szCs w:val="28"/>
          <w:shd w:val="clear" w:color="auto" w:fill="FFFFFF"/>
        </w:rPr>
        <w:t>- приобретена ассенизаторская машина в пгт. Березово. Принято решение по ежегодному обновлению специального транспорта в пгт. Игрим и пгт. Березово.</w:t>
      </w:r>
    </w:p>
    <w:p w:rsidR="003A54F4" w:rsidRPr="001A6B25" w:rsidRDefault="00D73394" w:rsidP="003F0A32">
      <w:pPr>
        <w:tabs>
          <w:tab w:val="left" w:pos="709"/>
        </w:tabs>
        <w:jc w:val="both"/>
        <w:rPr>
          <w:rFonts w:eastAsia="Arial Unicode MS"/>
          <w:sz w:val="28"/>
          <w:szCs w:val="28"/>
          <w:lang w:eastAsia="ar-SA"/>
        </w:rPr>
      </w:pPr>
      <w:r w:rsidRPr="001A6B25">
        <w:rPr>
          <w:color w:val="333333"/>
          <w:sz w:val="28"/>
          <w:szCs w:val="28"/>
          <w:shd w:val="clear" w:color="auto" w:fill="FFFFFF"/>
        </w:rPr>
        <w:t xml:space="preserve"> </w:t>
      </w:r>
      <w:r w:rsidRPr="001A6B25">
        <w:rPr>
          <w:rFonts w:eastAsia="Arial Unicode MS"/>
          <w:sz w:val="28"/>
          <w:szCs w:val="28"/>
          <w:lang w:eastAsia="ar-SA"/>
        </w:rPr>
        <w:t xml:space="preserve"> </w:t>
      </w:r>
      <w:r w:rsidRPr="001A6B25">
        <w:rPr>
          <w:rFonts w:eastAsia="Arial Unicode MS"/>
          <w:sz w:val="28"/>
          <w:szCs w:val="28"/>
          <w:lang w:eastAsia="ar-SA"/>
        </w:rPr>
        <w:tab/>
      </w:r>
      <w:r w:rsidR="00D37E2F" w:rsidRPr="001A6B25">
        <w:rPr>
          <w:rFonts w:eastAsia="Arial Unicode MS"/>
          <w:sz w:val="28"/>
          <w:szCs w:val="28"/>
          <w:lang w:eastAsia="ar-SA"/>
        </w:rPr>
        <w:t>С целью повышения о</w:t>
      </w:r>
      <w:r w:rsidR="00D37E2F" w:rsidRPr="001A6B25">
        <w:rPr>
          <w:sz w:val="28"/>
          <w:szCs w:val="28"/>
        </w:rPr>
        <w:t>беспечения надежности и качества предоставления коммунальных услуг</w:t>
      </w:r>
      <w:r w:rsidR="00D37E2F" w:rsidRPr="001A6B25">
        <w:rPr>
          <w:rFonts w:eastAsia="Arial Unicode MS"/>
          <w:sz w:val="28"/>
          <w:szCs w:val="28"/>
          <w:lang w:eastAsia="ar-SA"/>
        </w:rPr>
        <w:t xml:space="preserve"> в 2025 году запланирована работа</w:t>
      </w:r>
      <w:r w:rsidR="003A54F4" w:rsidRPr="001A6B25">
        <w:rPr>
          <w:rFonts w:eastAsia="Arial Unicode MS"/>
          <w:sz w:val="28"/>
          <w:szCs w:val="28"/>
          <w:lang w:eastAsia="ar-SA"/>
        </w:rPr>
        <w:t>:</w:t>
      </w:r>
      <w:r w:rsidR="00D37E2F" w:rsidRPr="001A6B25">
        <w:rPr>
          <w:rFonts w:eastAsia="Arial Unicode MS"/>
          <w:sz w:val="28"/>
          <w:szCs w:val="28"/>
          <w:lang w:eastAsia="ar-SA"/>
        </w:rPr>
        <w:t xml:space="preserve"> </w:t>
      </w:r>
    </w:p>
    <w:p w:rsidR="00D37E2F" w:rsidRPr="001A6B25" w:rsidRDefault="003A54F4" w:rsidP="003F0A32">
      <w:pPr>
        <w:tabs>
          <w:tab w:val="left" w:pos="709"/>
        </w:tabs>
        <w:jc w:val="both"/>
        <w:rPr>
          <w:rFonts w:eastAsia="Arial Unicode MS"/>
          <w:sz w:val="28"/>
          <w:szCs w:val="28"/>
          <w:lang w:eastAsia="ar-SA"/>
        </w:rPr>
      </w:pPr>
      <w:r w:rsidRPr="001A6B25">
        <w:rPr>
          <w:rFonts w:eastAsia="Arial Unicode MS"/>
          <w:sz w:val="28"/>
          <w:szCs w:val="28"/>
          <w:lang w:eastAsia="ar-SA"/>
        </w:rPr>
        <w:tab/>
        <w:t>-</w:t>
      </w:r>
      <w:r w:rsidR="00D37E2F" w:rsidRPr="001A6B25">
        <w:rPr>
          <w:rFonts w:eastAsia="Arial Unicode MS"/>
          <w:sz w:val="28"/>
          <w:szCs w:val="28"/>
          <w:lang w:eastAsia="ar-SA"/>
        </w:rPr>
        <w:t xml:space="preserve"> </w:t>
      </w:r>
      <w:r w:rsidRPr="001A6B25">
        <w:rPr>
          <w:rFonts w:eastAsia="Arial Unicode MS"/>
          <w:sz w:val="28"/>
          <w:szCs w:val="28"/>
          <w:lang w:eastAsia="ar-SA"/>
        </w:rPr>
        <w:t xml:space="preserve">по реализации проектов по </w:t>
      </w:r>
      <w:r w:rsidR="00D37E2F" w:rsidRPr="001A6B25">
        <w:rPr>
          <w:rFonts w:eastAsia="Arial Unicode MS"/>
          <w:sz w:val="28"/>
          <w:szCs w:val="28"/>
          <w:lang w:eastAsia="ar-SA"/>
        </w:rPr>
        <w:t>строительств</w:t>
      </w:r>
      <w:r w:rsidRPr="001A6B25">
        <w:rPr>
          <w:rFonts w:eastAsia="Arial Unicode MS"/>
          <w:sz w:val="28"/>
          <w:szCs w:val="28"/>
          <w:lang w:eastAsia="ar-SA"/>
        </w:rPr>
        <w:t>у</w:t>
      </w:r>
      <w:r w:rsidR="00D37E2F" w:rsidRPr="001A6B25">
        <w:rPr>
          <w:rFonts w:eastAsia="Arial Unicode MS"/>
          <w:sz w:val="28"/>
          <w:szCs w:val="28"/>
          <w:lang w:eastAsia="ar-SA"/>
        </w:rPr>
        <w:t xml:space="preserve"> ВОС в пгт. Березово, п. Светлый и с. Н</w:t>
      </w:r>
      <w:r w:rsidRPr="001A6B25">
        <w:rPr>
          <w:rFonts w:eastAsia="Arial Unicode MS"/>
          <w:sz w:val="28"/>
          <w:szCs w:val="28"/>
          <w:lang w:eastAsia="ar-SA"/>
        </w:rPr>
        <w:t>яксимволь (разработка ПСД);</w:t>
      </w:r>
    </w:p>
    <w:p w:rsidR="003A54F4" w:rsidRPr="001A6B25" w:rsidRDefault="003A54F4" w:rsidP="003F0A32">
      <w:pPr>
        <w:tabs>
          <w:tab w:val="left" w:pos="709"/>
        </w:tabs>
        <w:jc w:val="both"/>
        <w:rPr>
          <w:sz w:val="28"/>
          <w:szCs w:val="28"/>
          <w:shd w:val="clear" w:color="auto" w:fill="FFFFFF"/>
        </w:rPr>
      </w:pPr>
      <w:r w:rsidRPr="001A6B25">
        <w:rPr>
          <w:rFonts w:eastAsia="Arial Unicode MS"/>
          <w:sz w:val="28"/>
          <w:szCs w:val="28"/>
          <w:lang w:eastAsia="ar-SA"/>
        </w:rPr>
        <w:tab/>
        <w:t xml:space="preserve">- </w:t>
      </w:r>
      <w:r w:rsidRPr="001A6B25">
        <w:rPr>
          <w:sz w:val="28"/>
          <w:szCs w:val="28"/>
          <w:shd w:val="clear" w:color="auto" w:fill="FFFFFF"/>
        </w:rPr>
        <w:t>прораб</w:t>
      </w:r>
      <w:r w:rsidR="00C104DB" w:rsidRPr="001A6B25">
        <w:rPr>
          <w:sz w:val="28"/>
          <w:szCs w:val="28"/>
          <w:shd w:val="clear" w:color="auto" w:fill="FFFFFF"/>
        </w:rPr>
        <w:t>о</w:t>
      </w:r>
      <w:r w:rsidRPr="001A6B25">
        <w:rPr>
          <w:sz w:val="28"/>
          <w:szCs w:val="28"/>
          <w:shd w:val="clear" w:color="auto" w:fill="FFFFFF"/>
        </w:rPr>
        <w:t>т</w:t>
      </w:r>
      <w:r w:rsidR="00C104DB" w:rsidRPr="001A6B25">
        <w:rPr>
          <w:sz w:val="28"/>
          <w:szCs w:val="28"/>
          <w:shd w:val="clear" w:color="auto" w:fill="FFFFFF"/>
        </w:rPr>
        <w:t>ка</w:t>
      </w:r>
      <w:r w:rsidRPr="001A6B25">
        <w:rPr>
          <w:sz w:val="28"/>
          <w:szCs w:val="28"/>
          <w:shd w:val="clear" w:color="auto" w:fill="FFFFFF"/>
        </w:rPr>
        <w:t xml:space="preserve"> вопрос</w:t>
      </w:r>
      <w:r w:rsidR="00C104DB" w:rsidRPr="001A6B25">
        <w:rPr>
          <w:sz w:val="28"/>
          <w:szCs w:val="28"/>
          <w:shd w:val="clear" w:color="auto" w:fill="FFFFFF"/>
        </w:rPr>
        <w:t>а</w:t>
      </w:r>
      <w:r w:rsidRPr="001A6B25">
        <w:rPr>
          <w:sz w:val="28"/>
          <w:szCs w:val="28"/>
          <w:shd w:val="clear" w:color="auto" w:fill="FFFFFF"/>
        </w:rPr>
        <w:t xml:space="preserve"> </w:t>
      </w:r>
      <w:r w:rsidR="00C104DB" w:rsidRPr="001A6B25">
        <w:rPr>
          <w:sz w:val="28"/>
          <w:szCs w:val="28"/>
          <w:shd w:val="clear" w:color="auto" w:fill="FFFFFF"/>
        </w:rPr>
        <w:t>по проектированию</w:t>
      </w:r>
      <w:r w:rsidRPr="001A6B25">
        <w:rPr>
          <w:sz w:val="28"/>
          <w:szCs w:val="28"/>
          <w:shd w:val="clear" w:color="auto" w:fill="FFFFFF"/>
        </w:rPr>
        <w:t xml:space="preserve"> и строительству котельных в п. Ванзетур, пгт. Игрим и пгт. Березово;</w:t>
      </w:r>
    </w:p>
    <w:p w:rsidR="003A54F4" w:rsidRPr="001A6B25" w:rsidRDefault="003A54F4" w:rsidP="003A54F4">
      <w:pPr>
        <w:tabs>
          <w:tab w:val="left" w:pos="709"/>
        </w:tabs>
        <w:jc w:val="both"/>
        <w:rPr>
          <w:sz w:val="28"/>
          <w:szCs w:val="28"/>
          <w:shd w:val="clear" w:color="auto" w:fill="FFFFFF"/>
        </w:rPr>
      </w:pPr>
      <w:r w:rsidRPr="001A6B25">
        <w:rPr>
          <w:sz w:val="28"/>
          <w:szCs w:val="28"/>
          <w:shd w:val="clear" w:color="auto" w:fill="FFFFFF"/>
        </w:rPr>
        <w:tab/>
        <w:t>- приобретение автоцистерны для питьевой воды в пгт. Березово;</w:t>
      </w:r>
    </w:p>
    <w:p w:rsidR="003A54F4" w:rsidRPr="001A6B25" w:rsidRDefault="003A54F4" w:rsidP="003A54F4">
      <w:pPr>
        <w:tabs>
          <w:tab w:val="left" w:pos="709"/>
        </w:tabs>
        <w:jc w:val="both"/>
        <w:rPr>
          <w:sz w:val="28"/>
          <w:szCs w:val="28"/>
          <w:shd w:val="clear" w:color="auto" w:fill="FFFFFF"/>
        </w:rPr>
      </w:pPr>
      <w:r w:rsidRPr="001A6B25">
        <w:rPr>
          <w:sz w:val="28"/>
          <w:szCs w:val="28"/>
          <w:shd w:val="clear" w:color="auto" w:fill="FFFFFF"/>
        </w:rPr>
        <w:tab/>
        <w:t xml:space="preserve">- проведение капитального ремонта автоцистерны, ранее используемой в пгт. Березово и передача в п. Ванзетур. </w:t>
      </w:r>
    </w:p>
    <w:p w:rsidR="003A54F4" w:rsidRPr="001A6B25" w:rsidRDefault="003A54F4" w:rsidP="003F0A32">
      <w:pPr>
        <w:tabs>
          <w:tab w:val="left" w:pos="709"/>
        </w:tabs>
        <w:jc w:val="both"/>
        <w:rPr>
          <w:rFonts w:eastAsia="Arial Unicode MS"/>
          <w:sz w:val="28"/>
          <w:szCs w:val="28"/>
          <w:lang w:eastAsia="ar-SA"/>
        </w:rPr>
      </w:pPr>
      <w:r w:rsidRPr="001A6B25">
        <w:rPr>
          <w:rFonts w:eastAsia="Arial Unicode MS"/>
          <w:sz w:val="28"/>
          <w:szCs w:val="28"/>
          <w:lang w:eastAsia="ar-SA"/>
        </w:rPr>
        <w:tab/>
        <w:t xml:space="preserve">АО </w:t>
      </w:r>
      <w:r w:rsidRPr="001A6B25">
        <w:rPr>
          <w:rFonts w:eastAsia="Calibri"/>
          <w:sz w:val="28"/>
          <w:szCs w:val="28"/>
        </w:rPr>
        <w:t xml:space="preserve">«Юграэнерго» </w:t>
      </w:r>
      <w:r w:rsidRPr="001A6B25">
        <w:rPr>
          <w:rFonts w:eastAsia="Arial Unicode MS"/>
          <w:sz w:val="28"/>
          <w:szCs w:val="28"/>
          <w:lang w:eastAsia="ar-SA"/>
        </w:rPr>
        <w:t xml:space="preserve">выполнены работы по сооружению плат для обеспечения безопасной эксплуатации дизельного оборудования в период весеннего паводка.   </w:t>
      </w:r>
    </w:p>
    <w:p w:rsidR="00D73394" w:rsidRPr="001A6B25" w:rsidRDefault="00D73394" w:rsidP="003F0A32">
      <w:pPr>
        <w:tabs>
          <w:tab w:val="left" w:pos="709"/>
        </w:tabs>
        <w:jc w:val="both"/>
        <w:rPr>
          <w:sz w:val="28"/>
          <w:szCs w:val="28"/>
        </w:rPr>
      </w:pPr>
      <w:r w:rsidRPr="001A6B25">
        <w:rPr>
          <w:sz w:val="28"/>
          <w:szCs w:val="28"/>
        </w:rPr>
        <w:tab/>
        <w:t>В рамках муниципальной программы «Экологическая безопасность в Березовском районе» запланировано 33,31 млн. руб., освоение 94,75%. Реализованы мероприятия:</w:t>
      </w:r>
    </w:p>
    <w:p w:rsidR="00D73394" w:rsidRPr="001A6B25" w:rsidRDefault="00D73394" w:rsidP="003F0A32">
      <w:pPr>
        <w:tabs>
          <w:tab w:val="left" w:pos="567"/>
        </w:tabs>
        <w:jc w:val="both"/>
        <w:rPr>
          <w:sz w:val="28"/>
        </w:rPr>
      </w:pPr>
      <w:r w:rsidRPr="001A6B25">
        <w:rPr>
          <w:sz w:val="28"/>
          <w:szCs w:val="28"/>
        </w:rPr>
        <w:tab/>
        <w:t>- о</w:t>
      </w:r>
      <w:r w:rsidRPr="001A6B25">
        <w:rPr>
          <w:sz w:val="28"/>
        </w:rPr>
        <w:t>рганизация и проведение дезинсекции и дератизации в Березовском районе;</w:t>
      </w:r>
    </w:p>
    <w:p w:rsidR="00D73394" w:rsidRPr="001A6B25" w:rsidRDefault="00D73394" w:rsidP="003F0A32">
      <w:pPr>
        <w:tabs>
          <w:tab w:val="left" w:pos="709"/>
        </w:tabs>
        <w:spacing w:line="0" w:lineRule="atLeast"/>
        <w:ind w:firstLine="567"/>
        <w:jc w:val="both"/>
        <w:rPr>
          <w:sz w:val="28"/>
        </w:rPr>
      </w:pPr>
      <w:r w:rsidRPr="001A6B25">
        <w:rPr>
          <w:sz w:val="28"/>
          <w:szCs w:val="28"/>
        </w:rPr>
        <w:t>- с</w:t>
      </w:r>
      <w:r w:rsidRPr="001A6B25">
        <w:rPr>
          <w:sz w:val="28"/>
        </w:rPr>
        <w:t>троительство объектов для размещения и переработки твердых коммунальных (бытовых) отходов;</w:t>
      </w:r>
    </w:p>
    <w:p w:rsidR="00D73394" w:rsidRPr="001A6B25" w:rsidRDefault="00D73394" w:rsidP="003F0A32">
      <w:pPr>
        <w:tabs>
          <w:tab w:val="left" w:pos="709"/>
        </w:tabs>
        <w:spacing w:line="0" w:lineRule="atLeast"/>
        <w:ind w:firstLine="567"/>
        <w:jc w:val="both"/>
        <w:rPr>
          <w:sz w:val="28"/>
        </w:rPr>
      </w:pPr>
      <w:r w:rsidRPr="001A6B25">
        <w:rPr>
          <w:sz w:val="28"/>
        </w:rPr>
        <w:t>- содержание площадок временного накопления отходов в п. Светлый, п. Приполярный, д. Хулимсунт;</w:t>
      </w:r>
    </w:p>
    <w:p w:rsidR="00993DF3" w:rsidRPr="001A6B25" w:rsidRDefault="00D73394" w:rsidP="003F0A32">
      <w:pPr>
        <w:tabs>
          <w:tab w:val="left" w:pos="709"/>
        </w:tabs>
        <w:spacing w:line="0" w:lineRule="atLeast"/>
        <w:ind w:firstLine="567"/>
        <w:jc w:val="both"/>
        <w:rPr>
          <w:sz w:val="28"/>
        </w:rPr>
      </w:pPr>
      <w:r w:rsidRPr="001A6B25">
        <w:rPr>
          <w:sz w:val="28"/>
        </w:rPr>
        <w:t>- охрана окружающей среды</w:t>
      </w:r>
      <w:r w:rsidR="00A2302F" w:rsidRPr="001A6B25">
        <w:rPr>
          <w:sz w:val="28"/>
        </w:rPr>
        <w:t xml:space="preserve"> и </w:t>
      </w:r>
      <w:r w:rsidR="00993DF3" w:rsidRPr="001A6B25">
        <w:rPr>
          <w:sz w:val="28"/>
        </w:rPr>
        <w:t>высадка саженцев деревьев;</w:t>
      </w:r>
    </w:p>
    <w:p w:rsidR="00D73394" w:rsidRPr="001A6B25" w:rsidRDefault="00993DF3" w:rsidP="003F0A32">
      <w:pPr>
        <w:tabs>
          <w:tab w:val="left" w:pos="709"/>
        </w:tabs>
        <w:spacing w:line="0" w:lineRule="atLeast"/>
        <w:ind w:firstLine="567"/>
        <w:jc w:val="both"/>
        <w:rPr>
          <w:sz w:val="28"/>
        </w:rPr>
      </w:pPr>
      <w:r w:rsidRPr="001A6B25">
        <w:rPr>
          <w:sz w:val="28"/>
        </w:rPr>
        <w:t xml:space="preserve">- произведена очистка 42,5 км береговой зоны, ликвидировано 3 места </w:t>
      </w:r>
      <w:r w:rsidRPr="001A6B25">
        <w:rPr>
          <w:color w:val="000000"/>
          <w:sz w:val="28"/>
          <w:szCs w:val="28"/>
        </w:rPr>
        <w:t>несанкционированного размещения отходов, площадью 2,5 га.</w:t>
      </w:r>
      <w:r w:rsidR="00D73394" w:rsidRPr="001A6B25">
        <w:rPr>
          <w:sz w:val="28"/>
        </w:rPr>
        <w:t xml:space="preserve"> </w:t>
      </w:r>
    </w:p>
    <w:p w:rsidR="00D73394" w:rsidRPr="001A6B25" w:rsidRDefault="00D73394" w:rsidP="003F0A32">
      <w:pPr>
        <w:tabs>
          <w:tab w:val="left" w:pos="709"/>
        </w:tabs>
        <w:spacing w:line="0" w:lineRule="atLeast"/>
        <w:ind w:firstLine="567"/>
        <w:jc w:val="both"/>
        <w:rPr>
          <w:sz w:val="28"/>
        </w:rPr>
      </w:pPr>
      <w:r w:rsidRPr="001A6B25">
        <w:rPr>
          <w:sz w:val="28"/>
        </w:rPr>
        <w:t xml:space="preserve">На территории пгт. Березово установлены контейнеры для опасных отходов (люминесцентных ламп, в состав которых входят пары ртути, батарей всех размеров – от «мизинчиковых» до аккумуляторных).  </w:t>
      </w:r>
    </w:p>
    <w:p w:rsidR="008B2DF2" w:rsidRPr="001A6B25" w:rsidRDefault="008B2DF2" w:rsidP="003F0A32">
      <w:pPr>
        <w:tabs>
          <w:tab w:val="left" w:pos="709"/>
        </w:tabs>
        <w:spacing w:line="0" w:lineRule="atLeast"/>
        <w:ind w:firstLine="567"/>
        <w:jc w:val="both"/>
        <w:rPr>
          <w:sz w:val="28"/>
          <w:szCs w:val="28"/>
        </w:rPr>
      </w:pPr>
      <w:r w:rsidRPr="001A6B25">
        <w:rPr>
          <w:sz w:val="28"/>
          <w:szCs w:val="28"/>
        </w:rPr>
        <w:t>В 2024 году выполнена установка:</w:t>
      </w:r>
    </w:p>
    <w:p w:rsidR="008B2DF2" w:rsidRPr="001A6B25" w:rsidRDefault="008B2DF2" w:rsidP="003F0A32">
      <w:pPr>
        <w:ind w:firstLine="567"/>
        <w:jc w:val="both"/>
        <w:rPr>
          <w:i/>
          <w:sz w:val="28"/>
          <w:szCs w:val="28"/>
        </w:rPr>
      </w:pPr>
      <w:r w:rsidRPr="001A6B25">
        <w:rPr>
          <w:sz w:val="28"/>
          <w:szCs w:val="28"/>
        </w:rPr>
        <w:t>- в с. Саранпауль – 24 контейнерных площадки для сбора ТКО, размещено 120 контейнеров</w:t>
      </w:r>
      <w:r w:rsidRPr="001A6B25">
        <w:rPr>
          <w:i/>
          <w:sz w:val="28"/>
          <w:szCs w:val="28"/>
        </w:rPr>
        <w:t>;</w:t>
      </w:r>
    </w:p>
    <w:p w:rsidR="008B2DF2" w:rsidRPr="001A6B25" w:rsidRDefault="008B2DF2" w:rsidP="003F0A32">
      <w:pPr>
        <w:ind w:firstLine="567"/>
        <w:jc w:val="both"/>
        <w:rPr>
          <w:sz w:val="28"/>
          <w:szCs w:val="28"/>
        </w:rPr>
      </w:pPr>
      <w:r w:rsidRPr="001A6B25">
        <w:rPr>
          <w:sz w:val="28"/>
          <w:szCs w:val="28"/>
        </w:rPr>
        <w:t>- в пгт. Березово – 15 контейнеров для накопления и временного хранения </w:t>
      </w:r>
      <w:r w:rsidRPr="001A6B25">
        <w:rPr>
          <w:color w:val="000000"/>
          <w:spacing w:val="7"/>
          <w:sz w:val="28"/>
          <w:szCs w:val="28"/>
        </w:rPr>
        <w:t>отработанных ртутных люминесцентных ламп, химических источников тока.</w:t>
      </w:r>
    </w:p>
    <w:p w:rsidR="008B2DF2" w:rsidRPr="001A6B25" w:rsidRDefault="008B2DF2" w:rsidP="003F0A32">
      <w:pPr>
        <w:ind w:firstLine="709"/>
        <w:jc w:val="both"/>
        <w:rPr>
          <w:sz w:val="28"/>
          <w:szCs w:val="28"/>
        </w:rPr>
      </w:pPr>
      <w:r w:rsidRPr="001A6B25">
        <w:rPr>
          <w:b/>
          <w:bCs/>
          <w:sz w:val="28"/>
          <w:szCs w:val="28"/>
        </w:rPr>
        <w:t>В 2025 году</w:t>
      </w:r>
      <w:r w:rsidRPr="001A6B25">
        <w:rPr>
          <w:sz w:val="28"/>
          <w:szCs w:val="28"/>
        </w:rPr>
        <w:t xml:space="preserve"> запланировано обустроить:</w:t>
      </w:r>
    </w:p>
    <w:p w:rsidR="008B2DF2" w:rsidRPr="001A6B25" w:rsidRDefault="008B2DF2" w:rsidP="003F0A32">
      <w:pPr>
        <w:ind w:firstLine="709"/>
        <w:jc w:val="both"/>
        <w:rPr>
          <w:sz w:val="28"/>
          <w:szCs w:val="28"/>
        </w:rPr>
      </w:pPr>
      <w:r w:rsidRPr="001A6B25">
        <w:rPr>
          <w:sz w:val="28"/>
          <w:szCs w:val="28"/>
        </w:rPr>
        <w:t xml:space="preserve">- в </w:t>
      </w:r>
      <w:r w:rsidR="00993DF3" w:rsidRPr="001A6B25">
        <w:rPr>
          <w:sz w:val="28"/>
          <w:szCs w:val="28"/>
        </w:rPr>
        <w:t xml:space="preserve">п. </w:t>
      </w:r>
      <w:r w:rsidRPr="001A6B25">
        <w:rPr>
          <w:sz w:val="28"/>
          <w:szCs w:val="28"/>
        </w:rPr>
        <w:t xml:space="preserve">Светлом </w:t>
      </w:r>
      <w:r w:rsidR="00C104DB" w:rsidRPr="001A6B25">
        <w:rPr>
          <w:sz w:val="28"/>
          <w:szCs w:val="28"/>
        </w:rPr>
        <w:t>–</w:t>
      </w:r>
      <w:r w:rsidRPr="001A6B25">
        <w:rPr>
          <w:sz w:val="28"/>
          <w:szCs w:val="28"/>
        </w:rPr>
        <w:t xml:space="preserve"> 1</w:t>
      </w:r>
      <w:r w:rsidR="00993DF3" w:rsidRPr="001A6B25">
        <w:rPr>
          <w:sz w:val="28"/>
          <w:szCs w:val="28"/>
        </w:rPr>
        <w:t>4</w:t>
      </w:r>
      <w:r w:rsidRPr="001A6B25">
        <w:rPr>
          <w:sz w:val="28"/>
          <w:szCs w:val="28"/>
        </w:rPr>
        <w:t xml:space="preserve"> контейнерных площадок;</w:t>
      </w:r>
    </w:p>
    <w:p w:rsidR="00993DF3" w:rsidRPr="001A6B25" w:rsidRDefault="008B2DF2" w:rsidP="003F0A32">
      <w:pPr>
        <w:ind w:firstLine="709"/>
        <w:jc w:val="both"/>
        <w:rPr>
          <w:sz w:val="28"/>
          <w:szCs w:val="28"/>
        </w:rPr>
      </w:pPr>
      <w:r w:rsidRPr="001A6B25">
        <w:rPr>
          <w:sz w:val="28"/>
          <w:szCs w:val="28"/>
        </w:rPr>
        <w:lastRenderedPageBreak/>
        <w:t>- начать эксплуатацию площадок ТКО в Ванзет</w:t>
      </w:r>
      <w:r w:rsidR="00993DF3" w:rsidRPr="001A6B25">
        <w:rPr>
          <w:sz w:val="28"/>
          <w:szCs w:val="28"/>
        </w:rPr>
        <w:t>уре, Сосьве, Тегах и Няксимволе;</w:t>
      </w:r>
    </w:p>
    <w:p w:rsidR="00993DF3" w:rsidRPr="001A6B25" w:rsidRDefault="00993DF3" w:rsidP="00993DF3">
      <w:pPr>
        <w:ind w:firstLine="709"/>
        <w:jc w:val="both"/>
        <w:rPr>
          <w:rFonts w:eastAsia="Calibri"/>
          <w:sz w:val="28"/>
          <w:szCs w:val="28"/>
          <w:lang w:eastAsia="en-US"/>
        </w:rPr>
      </w:pPr>
      <w:r w:rsidRPr="001A6B25">
        <w:rPr>
          <w:sz w:val="28"/>
          <w:szCs w:val="28"/>
        </w:rPr>
        <w:t>- выполнить з</w:t>
      </w:r>
      <w:r w:rsidRPr="001A6B25">
        <w:rPr>
          <w:rFonts w:eastAsia="Calibri"/>
          <w:sz w:val="28"/>
          <w:szCs w:val="28"/>
          <w:lang w:eastAsia="en-US"/>
        </w:rPr>
        <w:t xml:space="preserve">акуп для всех поселений (за исключением пгт. Березово) 30 контейнеров для накопления и временного хранения </w:t>
      </w:r>
      <w:r w:rsidRPr="001A6B25">
        <w:rPr>
          <w:bCs/>
          <w:spacing w:val="7"/>
          <w:sz w:val="28"/>
          <w:szCs w:val="28"/>
        </w:rPr>
        <w:t xml:space="preserve">отработанных ртутных люминесцентных ламп, химических источников тока. </w:t>
      </w:r>
    </w:p>
    <w:p w:rsidR="00D73394" w:rsidRPr="001A6B25" w:rsidRDefault="00D73394" w:rsidP="00993DF3">
      <w:pPr>
        <w:ind w:firstLine="708"/>
        <w:jc w:val="both"/>
        <w:rPr>
          <w:sz w:val="28"/>
          <w:szCs w:val="28"/>
        </w:rPr>
      </w:pPr>
      <w:r w:rsidRPr="001A6B25">
        <w:rPr>
          <w:sz w:val="28"/>
          <w:szCs w:val="28"/>
        </w:rPr>
        <w:t>По состоянию на 01.01.202</w:t>
      </w:r>
      <w:r w:rsidR="00122ED2" w:rsidRPr="001A6B25">
        <w:rPr>
          <w:sz w:val="28"/>
          <w:szCs w:val="28"/>
        </w:rPr>
        <w:t>5</w:t>
      </w:r>
      <w:r w:rsidRPr="001A6B25">
        <w:rPr>
          <w:sz w:val="28"/>
          <w:szCs w:val="28"/>
        </w:rPr>
        <w:t xml:space="preserve"> действует 18 энергосервисных контрактов на выполнение мероприятий, направленных на энергосбережение и повышение эффективности использования энергетических ресурсов при эксплуатации объектов в образовательных организациях, учреждениях спорта Березовского района. </w:t>
      </w:r>
    </w:p>
    <w:p w:rsidR="00D73394" w:rsidRPr="001A6B25" w:rsidRDefault="00D73394" w:rsidP="003F0A32">
      <w:pPr>
        <w:pStyle w:val="ad"/>
        <w:tabs>
          <w:tab w:val="left" w:pos="993"/>
        </w:tabs>
        <w:ind w:left="0" w:firstLine="709"/>
        <w:jc w:val="both"/>
        <w:rPr>
          <w:rFonts w:ascii="Times New Roman" w:hAnsi="Times New Roman"/>
          <w:sz w:val="28"/>
          <w:szCs w:val="28"/>
        </w:rPr>
      </w:pPr>
      <w:r w:rsidRPr="001A6B25">
        <w:rPr>
          <w:rFonts w:ascii="Times New Roman" w:hAnsi="Times New Roman"/>
          <w:sz w:val="28"/>
          <w:szCs w:val="28"/>
        </w:rPr>
        <w:t>В результате энергосервисных мероприятий запланировано сокращение объемов потребления электроэнергии более чем на 71,1%, что составит более 11 млн. кВт/ч., в денежном эквиваленте экономия достигнет 77,1 млн. рублей.</w:t>
      </w:r>
    </w:p>
    <w:p w:rsidR="00D73394" w:rsidRPr="001A6B25" w:rsidRDefault="00D73394" w:rsidP="003F0A32">
      <w:pPr>
        <w:tabs>
          <w:tab w:val="left" w:pos="540"/>
        </w:tabs>
        <w:suppressAutoHyphens/>
        <w:spacing w:line="0" w:lineRule="atLeast"/>
        <w:ind w:firstLine="540"/>
        <w:jc w:val="center"/>
        <w:rPr>
          <w:b/>
          <w:sz w:val="28"/>
          <w:szCs w:val="28"/>
        </w:rPr>
      </w:pPr>
    </w:p>
    <w:p w:rsidR="00D73394" w:rsidRPr="001A6B25" w:rsidRDefault="00D73394" w:rsidP="003F0A32">
      <w:pPr>
        <w:tabs>
          <w:tab w:val="left" w:pos="540"/>
        </w:tabs>
        <w:suppressAutoHyphens/>
        <w:spacing w:line="0" w:lineRule="atLeast"/>
        <w:ind w:firstLine="540"/>
        <w:jc w:val="center"/>
        <w:rPr>
          <w:b/>
          <w:sz w:val="28"/>
          <w:szCs w:val="28"/>
        </w:rPr>
      </w:pPr>
      <w:r w:rsidRPr="001A6B25">
        <w:rPr>
          <w:b/>
          <w:sz w:val="28"/>
          <w:szCs w:val="28"/>
        </w:rPr>
        <w:t xml:space="preserve">Возмещение убытков от оказания жилищно-коммунальных услуг </w:t>
      </w:r>
    </w:p>
    <w:p w:rsidR="00D73394" w:rsidRPr="001A6B25" w:rsidRDefault="00D73394" w:rsidP="003F0A32">
      <w:pPr>
        <w:tabs>
          <w:tab w:val="left" w:pos="540"/>
        </w:tabs>
        <w:suppressAutoHyphens/>
        <w:spacing w:line="0" w:lineRule="atLeast"/>
        <w:ind w:firstLine="540"/>
        <w:jc w:val="center"/>
        <w:rPr>
          <w:b/>
          <w:sz w:val="28"/>
          <w:szCs w:val="28"/>
        </w:rPr>
      </w:pPr>
      <w:r w:rsidRPr="001A6B25">
        <w:rPr>
          <w:b/>
          <w:sz w:val="28"/>
          <w:szCs w:val="28"/>
        </w:rPr>
        <w:t>населению по Березовскому району за 2024 год</w:t>
      </w:r>
    </w:p>
    <w:p w:rsidR="00D73394" w:rsidRPr="001A6B25" w:rsidRDefault="00D73394" w:rsidP="003F0A32">
      <w:pPr>
        <w:tabs>
          <w:tab w:val="left" w:pos="540"/>
        </w:tabs>
        <w:suppressAutoHyphens/>
        <w:spacing w:line="0" w:lineRule="atLeast"/>
        <w:ind w:firstLine="540"/>
        <w:jc w:val="right"/>
        <w:rPr>
          <w:bCs/>
          <w:sz w:val="28"/>
          <w:szCs w:val="28"/>
        </w:rPr>
      </w:pPr>
      <w:r w:rsidRPr="001A6B25">
        <w:rPr>
          <w:bCs/>
          <w:sz w:val="28"/>
          <w:szCs w:val="28"/>
        </w:rPr>
        <w:t xml:space="preserve">              (тыс. рублей)</w:t>
      </w:r>
    </w:p>
    <w:tbl>
      <w:tblPr>
        <w:tblW w:w="9918" w:type="dxa"/>
        <w:jc w:val="center"/>
        <w:tblLayout w:type="fixed"/>
        <w:tblLook w:val="04A0" w:firstRow="1" w:lastRow="0" w:firstColumn="1" w:lastColumn="0" w:noHBand="0" w:noVBand="1"/>
      </w:tblPr>
      <w:tblGrid>
        <w:gridCol w:w="3256"/>
        <w:gridCol w:w="2521"/>
        <w:gridCol w:w="2434"/>
        <w:gridCol w:w="1707"/>
      </w:tblGrid>
      <w:tr w:rsidR="00D73394" w:rsidRPr="001A6B25" w:rsidTr="00102FAF">
        <w:trPr>
          <w:trHeight w:val="896"/>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rsidR="00D73394" w:rsidRPr="001A6B25" w:rsidRDefault="00D73394" w:rsidP="003F0A32">
            <w:pPr>
              <w:tabs>
                <w:tab w:val="left" w:pos="540"/>
              </w:tabs>
              <w:ind w:firstLine="540"/>
              <w:jc w:val="center"/>
              <w:rPr>
                <w:b/>
                <w:bCs/>
                <w:sz w:val="24"/>
                <w:szCs w:val="24"/>
                <w:lang w:eastAsia="en-US"/>
              </w:rPr>
            </w:pPr>
            <w:r w:rsidRPr="001A6B25">
              <w:rPr>
                <w:b/>
                <w:bCs/>
                <w:sz w:val="24"/>
                <w:szCs w:val="24"/>
                <w:lang w:eastAsia="en-US"/>
              </w:rPr>
              <w:t>Наименование</w:t>
            </w:r>
          </w:p>
          <w:p w:rsidR="00D73394" w:rsidRPr="001A6B25" w:rsidRDefault="00D73394" w:rsidP="003F0A32">
            <w:pPr>
              <w:tabs>
                <w:tab w:val="left" w:pos="540"/>
              </w:tabs>
              <w:ind w:firstLine="540"/>
              <w:jc w:val="center"/>
              <w:rPr>
                <w:b/>
                <w:bCs/>
                <w:sz w:val="24"/>
                <w:szCs w:val="24"/>
                <w:lang w:eastAsia="en-US"/>
              </w:rPr>
            </w:pPr>
            <w:r w:rsidRPr="001A6B25">
              <w:rPr>
                <w:b/>
                <w:bCs/>
                <w:sz w:val="24"/>
                <w:szCs w:val="24"/>
                <w:lang w:eastAsia="en-US"/>
              </w:rPr>
              <w:t>статей расходов</w:t>
            </w:r>
          </w:p>
        </w:tc>
        <w:tc>
          <w:tcPr>
            <w:tcW w:w="2521" w:type="dxa"/>
            <w:tcBorders>
              <w:top w:val="single" w:sz="4" w:space="0" w:color="auto"/>
              <w:left w:val="nil"/>
              <w:bottom w:val="single" w:sz="4" w:space="0" w:color="auto"/>
              <w:right w:val="single" w:sz="4" w:space="0" w:color="auto"/>
            </w:tcBorders>
            <w:vAlign w:val="center"/>
            <w:hideMark/>
          </w:tcPr>
          <w:p w:rsidR="00D73394" w:rsidRPr="001A6B25" w:rsidRDefault="00D73394" w:rsidP="003F0A32">
            <w:pPr>
              <w:tabs>
                <w:tab w:val="left" w:pos="540"/>
              </w:tabs>
              <w:jc w:val="center"/>
              <w:rPr>
                <w:b/>
                <w:bCs/>
                <w:sz w:val="24"/>
                <w:szCs w:val="24"/>
                <w:lang w:eastAsia="en-US"/>
              </w:rPr>
            </w:pPr>
            <w:r w:rsidRPr="001A6B25">
              <w:rPr>
                <w:b/>
                <w:bCs/>
                <w:sz w:val="24"/>
                <w:szCs w:val="24"/>
                <w:lang w:eastAsia="en-US"/>
              </w:rPr>
              <w:t>Фактическое финансирование</w:t>
            </w:r>
          </w:p>
          <w:p w:rsidR="00D73394" w:rsidRPr="001A6B25" w:rsidRDefault="00D73394" w:rsidP="003F0A32">
            <w:pPr>
              <w:tabs>
                <w:tab w:val="left" w:pos="540"/>
              </w:tabs>
              <w:jc w:val="center"/>
              <w:rPr>
                <w:b/>
                <w:bCs/>
                <w:sz w:val="24"/>
                <w:szCs w:val="24"/>
                <w:lang w:eastAsia="en-US"/>
              </w:rPr>
            </w:pPr>
            <w:r w:rsidRPr="001A6B25">
              <w:rPr>
                <w:b/>
                <w:bCs/>
                <w:sz w:val="24"/>
                <w:szCs w:val="24"/>
                <w:lang w:eastAsia="en-US"/>
              </w:rPr>
              <w:t>за 2023 год</w:t>
            </w:r>
          </w:p>
        </w:tc>
        <w:tc>
          <w:tcPr>
            <w:tcW w:w="2434" w:type="dxa"/>
            <w:tcBorders>
              <w:top w:val="single" w:sz="4" w:space="0" w:color="auto"/>
              <w:left w:val="single" w:sz="4" w:space="0" w:color="auto"/>
              <w:bottom w:val="single" w:sz="4" w:space="0" w:color="auto"/>
              <w:right w:val="single" w:sz="4" w:space="0" w:color="auto"/>
            </w:tcBorders>
            <w:vAlign w:val="center"/>
            <w:hideMark/>
          </w:tcPr>
          <w:p w:rsidR="00D73394" w:rsidRPr="001A6B25" w:rsidRDefault="00D73394" w:rsidP="003F0A32">
            <w:pPr>
              <w:tabs>
                <w:tab w:val="left" w:pos="540"/>
              </w:tabs>
              <w:jc w:val="center"/>
              <w:rPr>
                <w:b/>
                <w:bCs/>
                <w:sz w:val="24"/>
                <w:szCs w:val="24"/>
                <w:lang w:eastAsia="en-US"/>
              </w:rPr>
            </w:pPr>
            <w:r w:rsidRPr="001A6B25">
              <w:rPr>
                <w:b/>
                <w:bCs/>
                <w:sz w:val="24"/>
                <w:szCs w:val="24"/>
                <w:lang w:eastAsia="en-US"/>
              </w:rPr>
              <w:t>Фактическое финансирование</w:t>
            </w:r>
          </w:p>
          <w:p w:rsidR="00D73394" w:rsidRPr="001A6B25" w:rsidRDefault="00D73394" w:rsidP="003F0A32">
            <w:pPr>
              <w:tabs>
                <w:tab w:val="left" w:pos="540"/>
              </w:tabs>
              <w:jc w:val="center"/>
              <w:rPr>
                <w:b/>
                <w:bCs/>
                <w:sz w:val="24"/>
                <w:szCs w:val="24"/>
                <w:lang w:eastAsia="en-US"/>
              </w:rPr>
            </w:pPr>
            <w:r w:rsidRPr="001A6B25">
              <w:rPr>
                <w:b/>
                <w:bCs/>
                <w:sz w:val="24"/>
                <w:szCs w:val="24"/>
                <w:lang w:eastAsia="en-US"/>
              </w:rPr>
              <w:t>за 2024 год</w:t>
            </w:r>
          </w:p>
        </w:tc>
        <w:tc>
          <w:tcPr>
            <w:tcW w:w="1707" w:type="dxa"/>
            <w:tcBorders>
              <w:top w:val="single" w:sz="4" w:space="0" w:color="auto"/>
              <w:left w:val="single" w:sz="4" w:space="0" w:color="auto"/>
              <w:bottom w:val="single" w:sz="4" w:space="0" w:color="auto"/>
              <w:right w:val="single" w:sz="4" w:space="0" w:color="auto"/>
            </w:tcBorders>
            <w:vAlign w:val="center"/>
            <w:hideMark/>
          </w:tcPr>
          <w:p w:rsidR="00D73394" w:rsidRPr="001A6B25" w:rsidRDefault="00D73394" w:rsidP="003F0A32">
            <w:pPr>
              <w:tabs>
                <w:tab w:val="left" w:pos="540"/>
              </w:tabs>
              <w:spacing w:line="256" w:lineRule="auto"/>
              <w:jc w:val="center"/>
              <w:rPr>
                <w:b/>
                <w:bCs/>
                <w:sz w:val="24"/>
                <w:szCs w:val="24"/>
                <w:lang w:eastAsia="en-US"/>
              </w:rPr>
            </w:pPr>
            <w:r w:rsidRPr="001A6B25">
              <w:rPr>
                <w:b/>
                <w:bCs/>
                <w:sz w:val="24"/>
                <w:szCs w:val="24"/>
                <w:lang w:eastAsia="en-US"/>
              </w:rPr>
              <w:t>Темп роста, %</w:t>
            </w:r>
          </w:p>
        </w:tc>
      </w:tr>
      <w:tr w:rsidR="00D73394" w:rsidRPr="001A6B25" w:rsidTr="00102FAF">
        <w:trPr>
          <w:trHeight w:val="755"/>
          <w:jc w:val="center"/>
        </w:trPr>
        <w:tc>
          <w:tcPr>
            <w:tcW w:w="3256" w:type="dxa"/>
            <w:tcBorders>
              <w:top w:val="nil"/>
              <w:left w:val="single" w:sz="4" w:space="0" w:color="auto"/>
              <w:bottom w:val="single" w:sz="4" w:space="0" w:color="auto"/>
              <w:right w:val="single" w:sz="4" w:space="0" w:color="auto"/>
            </w:tcBorders>
            <w:vAlign w:val="center"/>
            <w:hideMark/>
          </w:tcPr>
          <w:p w:rsidR="00D73394" w:rsidRPr="001A6B25" w:rsidRDefault="00D73394" w:rsidP="003F0A32">
            <w:pPr>
              <w:tabs>
                <w:tab w:val="left" w:pos="540"/>
              </w:tabs>
              <w:spacing w:line="256" w:lineRule="auto"/>
              <w:jc w:val="center"/>
              <w:rPr>
                <w:b/>
                <w:sz w:val="24"/>
                <w:szCs w:val="24"/>
                <w:lang w:eastAsia="en-US"/>
              </w:rPr>
            </w:pPr>
            <w:r w:rsidRPr="001A6B25">
              <w:rPr>
                <w:b/>
                <w:sz w:val="24"/>
                <w:szCs w:val="24"/>
                <w:lang w:eastAsia="en-US"/>
              </w:rPr>
              <w:t>Возмещение убытков от оказания услуг населению района, в том числе:</w:t>
            </w:r>
          </w:p>
        </w:tc>
        <w:tc>
          <w:tcPr>
            <w:tcW w:w="2521" w:type="dxa"/>
            <w:tcBorders>
              <w:top w:val="nil"/>
              <w:left w:val="nil"/>
              <w:bottom w:val="single" w:sz="4" w:space="0" w:color="auto"/>
              <w:right w:val="single" w:sz="4" w:space="0" w:color="auto"/>
            </w:tcBorders>
            <w:vAlign w:val="bottom"/>
          </w:tcPr>
          <w:p w:rsidR="00D73394" w:rsidRPr="001A6B25" w:rsidRDefault="00D73394" w:rsidP="003F0A32">
            <w:pPr>
              <w:tabs>
                <w:tab w:val="left" w:pos="540"/>
              </w:tabs>
              <w:jc w:val="center"/>
              <w:rPr>
                <w:b/>
                <w:sz w:val="24"/>
                <w:szCs w:val="24"/>
              </w:rPr>
            </w:pPr>
            <w:r w:rsidRPr="001A6B25">
              <w:rPr>
                <w:b/>
                <w:sz w:val="24"/>
                <w:szCs w:val="24"/>
              </w:rPr>
              <w:t>642 383,00</w:t>
            </w:r>
          </w:p>
          <w:p w:rsidR="00A2302F" w:rsidRPr="001A6B25" w:rsidRDefault="00A2302F" w:rsidP="003F0A32">
            <w:pPr>
              <w:tabs>
                <w:tab w:val="left" w:pos="540"/>
              </w:tabs>
              <w:jc w:val="center"/>
              <w:rPr>
                <w:b/>
                <w:sz w:val="24"/>
                <w:szCs w:val="24"/>
              </w:rPr>
            </w:pPr>
          </w:p>
        </w:tc>
        <w:tc>
          <w:tcPr>
            <w:tcW w:w="2434" w:type="dxa"/>
            <w:tcBorders>
              <w:top w:val="nil"/>
              <w:left w:val="single" w:sz="4" w:space="0" w:color="auto"/>
              <w:bottom w:val="single" w:sz="4" w:space="0" w:color="auto"/>
              <w:right w:val="single" w:sz="4" w:space="0" w:color="auto"/>
            </w:tcBorders>
            <w:vAlign w:val="bottom"/>
          </w:tcPr>
          <w:p w:rsidR="00D73394" w:rsidRPr="001A6B25" w:rsidRDefault="00D73394" w:rsidP="003F0A32">
            <w:pPr>
              <w:tabs>
                <w:tab w:val="left" w:pos="540"/>
              </w:tabs>
              <w:jc w:val="center"/>
              <w:rPr>
                <w:b/>
                <w:sz w:val="24"/>
                <w:szCs w:val="24"/>
              </w:rPr>
            </w:pPr>
            <w:r w:rsidRPr="001A6B25">
              <w:rPr>
                <w:b/>
                <w:sz w:val="24"/>
                <w:szCs w:val="24"/>
              </w:rPr>
              <w:t>738 806,90</w:t>
            </w:r>
          </w:p>
          <w:p w:rsidR="00A2302F" w:rsidRPr="001A6B25" w:rsidRDefault="00A2302F" w:rsidP="003F0A32">
            <w:pPr>
              <w:tabs>
                <w:tab w:val="left" w:pos="540"/>
              </w:tabs>
              <w:jc w:val="center"/>
              <w:rPr>
                <w:b/>
                <w:sz w:val="24"/>
                <w:szCs w:val="24"/>
              </w:rPr>
            </w:pPr>
          </w:p>
        </w:tc>
        <w:tc>
          <w:tcPr>
            <w:tcW w:w="1707" w:type="dxa"/>
            <w:tcBorders>
              <w:top w:val="nil"/>
              <w:left w:val="single" w:sz="4" w:space="0" w:color="auto"/>
              <w:bottom w:val="single" w:sz="4" w:space="0" w:color="auto"/>
              <w:right w:val="single" w:sz="4" w:space="0" w:color="auto"/>
            </w:tcBorders>
            <w:noWrap/>
            <w:vAlign w:val="bottom"/>
          </w:tcPr>
          <w:p w:rsidR="00D73394" w:rsidRPr="001A6B25" w:rsidRDefault="00D73394" w:rsidP="003F0A32">
            <w:pPr>
              <w:tabs>
                <w:tab w:val="left" w:pos="540"/>
              </w:tabs>
              <w:jc w:val="center"/>
              <w:rPr>
                <w:b/>
                <w:sz w:val="24"/>
                <w:szCs w:val="24"/>
              </w:rPr>
            </w:pPr>
            <w:r w:rsidRPr="001A6B25">
              <w:rPr>
                <w:b/>
                <w:sz w:val="24"/>
                <w:szCs w:val="24"/>
              </w:rPr>
              <w:t>115,01</w:t>
            </w:r>
          </w:p>
          <w:p w:rsidR="00A2302F" w:rsidRPr="001A6B25" w:rsidRDefault="00A2302F" w:rsidP="003F0A32">
            <w:pPr>
              <w:tabs>
                <w:tab w:val="left" w:pos="540"/>
              </w:tabs>
              <w:jc w:val="center"/>
              <w:rPr>
                <w:b/>
                <w:sz w:val="24"/>
                <w:szCs w:val="24"/>
              </w:rPr>
            </w:pPr>
          </w:p>
        </w:tc>
      </w:tr>
      <w:tr w:rsidR="00D73394" w:rsidRPr="001A6B25" w:rsidTr="00102FAF">
        <w:trPr>
          <w:trHeight w:val="162"/>
          <w:jc w:val="center"/>
        </w:trPr>
        <w:tc>
          <w:tcPr>
            <w:tcW w:w="3256" w:type="dxa"/>
            <w:tcBorders>
              <w:top w:val="nil"/>
              <w:left w:val="single" w:sz="4" w:space="0" w:color="auto"/>
              <w:bottom w:val="single" w:sz="4" w:space="0" w:color="auto"/>
              <w:right w:val="single" w:sz="4" w:space="0" w:color="auto"/>
            </w:tcBorders>
            <w:vAlign w:val="center"/>
            <w:hideMark/>
          </w:tcPr>
          <w:p w:rsidR="00D73394" w:rsidRPr="001A6B25" w:rsidRDefault="00D73394" w:rsidP="003F0A32">
            <w:pPr>
              <w:tabs>
                <w:tab w:val="left" w:pos="540"/>
              </w:tabs>
              <w:spacing w:line="256" w:lineRule="auto"/>
              <w:jc w:val="center"/>
              <w:rPr>
                <w:sz w:val="24"/>
                <w:szCs w:val="24"/>
                <w:lang w:eastAsia="en-US"/>
              </w:rPr>
            </w:pPr>
            <w:r w:rsidRPr="001A6B25">
              <w:rPr>
                <w:sz w:val="24"/>
                <w:szCs w:val="24"/>
                <w:lang w:eastAsia="en-US"/>
              </w:rPr>
              <w:t>Теплоснабжение</w:t>
            </w:r>
          </w:p>
        </w:tc>
        <w:tc>
          <w:tcPr>
            <w:tcW w:w="2521" w:type="dxa"/>
            <w:tcBorders>
              <w:top w:val="nil"/>
              <w:left w:val="nil"/>
              <w:bottom w:val="single" w:sz="4" w:space="0" w:color="auto"/>
              <w:right w:val="single" w:sz="4" w:space="0" w:color="auto"/>
            </w:tcBorders>
            <w:vAlign w:val="bottom"/>
          </w:tcPr>
          <w:p w:rsidR="00D73394" w:rsidRPr="001A6B25" w:rsidRDefault="00D73394" w:rsidP="003F0A32">
            <w:pPr>
              <w:tabs>
                <w:tab w:val="left" w:pos="540"/>
              </w:tabs>
              <w:jc w:val="center"/>
              <w:rPr>
                <w:sz w:val="24"/>
                <w:szCs w:val="24"/>
              </w:rPr>
            </w:pPr>
            <w:r w:rsidRPr="001A6B25">
              <w:rPr>
                <w:sz w:val="24"/>
                <w:szCs w:val="24"/>
              </w:rPr>
              <w:t>8 425,90</w:t>
            </w:r>
          </w:p>
        </w:tc>
        <w:tc>
          <w:tcPr>
            <w:tcW w:w="2434" w:type="dxa"/>
            <w:tcBorders>
              <w:top w:val="nil"/>
              <w:left w:val="single" w:sz="4" w:space="0" w:color="auto"/>
              <w:bottom w:val="single" w:sz="4" w:space="0" w:color="auto"/>
              <w:right w:val="single" w:sz="4" w:space="0" w:color="auto"/>
            </w:tcBorders>
            <w:vAlign w:val="bottom"/>
          </w:tcPr>
          <w:p w:rsidR="00D73394" w:rsidRPr="001A6B25" w:rsidRDefault="00D73394" w:rsidP="003F0A32">
            <w:pPr>
              <w:tabs>
                <w:tab w:val="left" w:pos="540"/>
              </w:tabs>
              <w:jc w:val="center"/>
              <w:rPr>
                <w:sz w:val="24"/>
                <w:szCs w:val="24"/>
              </w:rPr>
            </w:pPr>
            <w:r w:rsidRPr="001A6B25">
              <w:rPr>
                <w:sz w:val="24"/>
                <w:szCs w:val="24"/>
              </w:rPr>
              <w:t>11 258,00</w:t>
            </w:r>
          </w:p>
        </w:tc>
        <w:tc>
          <w:tcPr>
            <w:tcW w:w="1707" w:type="dxa"/>
            <w:tcBorders>
              <w:top w:val="nil"/>
              <w:left w:val="single" w:sz="4" w:space="0" w:color="auto"/>
              <w:bottom w:val="single" w:sz="4" w:space="0" w:color="auto"/>
              <w:right w:val="single" w:sz="4" w:space="0" w:color="auto"/>
            </w:tcBorders>
            <w:noWrap/>
            <w:vAlign w:val="bottom"/>
          </w:tcPr>
          <w:p w:rsidR="00D73394" w:rsidRPr="001A6B25" w:rsidRDefault="00D73394" w:rsidP="003F0A32">
            <w:pPr>
              <w:tabs>
                <w:tab w:val="left" w:pos="540"/>
              </w:tabs>
              <w:jc w:val="center"/>
              <w:rPr>
                <w:sz w:val="24"/>
                <w:szCs w:val="24"/>
              </w:rPr>
            </w:pPr>
            <w:r w:rsidRPr="001A6B25">
              <w:rPr>
                <w:sz w:val="24"/>
                <w:szCs w:val="24"/>
              </w:rPr>
              <w:t>133,61</w:t>
            </w:r>
          </w:p>
        </w:tc>
      </w:tr>
      <w:tr w:rsidR="00D73394" w:rsidRPr="001A6B25" w:rsidTr="00102FAF">
        <w:trPr>
          <w:trHeight w:val="422"/>
          <w:jc w:val="center"/>
        </w:trPr>
        <w:tc>
          <w:tcPr>
            <w:tcW w:w="3256" w:type="dxa"/>
            <w:tcBorders>
              <w:top w:val="nil"/>
              <w:left w:val="single" w:sz="4" w:space="0" w:color="auto"/>
              <w:bottom w:val="single" w:sz="4" w:space="0" w:color="auto"/>
              <w:right w:val="single" w:sz="4" w:space="0" w:color="auto"/>
            </w:tcBorders>
            <w:vAlign w:val="center"/>
            <w:hideMark/>
          </w:tcPr>
          <w:p w:rsidR="00D73394" w:rsidRPr="001A6B25" w:rsidRDefault="00D73394" w:rsidP="003F0A32">
            <w:pPr>
              <w:tabs>
                <w:tab w:val="left" w:pos="540"/>
              </w:tabs>
              <w:spacing w:line="256" w:lineRule="auto"/>
              <w:jc w:val="center"/>
              <w:rPr>
                <w:sz w:val="24"/>
                <w:szCs w:val="24"/>
                <w:lang w:eastAsia="en-US"/>
              </w:rPr>
            </w:pPr>
            <w:r w:rsidRPr="001A6B25">
              <w:rPr>
                <w:sz w:val="24"/>
                <w:szCs w:val="24"/>
                <w:lang w:eastAsia="en-US"/>
              </w:rPr>
              <w:t>Водоснабжение</w:t>
            </w:r>
          </w:p>
          <w:p w:rsidR="00D73394" w:rsidRPr="001A6B25" w:rsidRDefault="00D73394" w:rsidP="003F0A32">
            <w:pPr>
              <w:tabs>
                <w:tab w:val="left" w:pos="540"/>
              </w:tabs>
              <w:spacing w:line="256" w:lineRule="auto"/>
              <w:jc w:val="center"/>
              <w:rPr>
                <w:sz w:val="24"/>
                <w:szCs w:val="24"/>
                <w:lang w:eastAsia="en-US"/>
              </w:rPr>
            </w:pPr>
            <w:r w:rsidRPr="001A6B25">
              <w:rPr>
                <w:sz w:val="24"/>
                <w:szCs w:val="24"/>
                <w:lang w:eastAsia="en-US"/>
              </w:rPr>
              <w:t>(в т.ч. водоотведение)</w:t>
            </w:r>
          </w:p>
        </w:tc>
        <w:tc>
          <w:tcPr>
            <w:tcW w:w="2521" w:type="dxa"/>
            <w:tcBorders>
              <w:top w:val="nil"/>
              <w:left w:val="nil"/>
              <w:bottom w:val="single" w:sz="4" w:space="0" w:color="auto"/>
              <w:right w:val="single" w:sz="4" w:space="0" w:color="auto"/>
            </w:tcBorders>
            <w:vAlign w:val="bottom"/>
          </w:tcPr>
          <w:p w:rsidR="00D73394" w:rsidRPr="001A6B25" w:rsidRDefault="00D73394" w:rsidP="003F0A32">
            <w:pPr>
              <w:tabs>
                <w:tab w:val="left" w:pos="540"/>
              </w:tabs>
              <w:jc w:val="center"/>
              <w:rPr>
                <w:sz w:val="24"/>
                <w:szCs w:val="24"/>
              </w:rPr>
            </w:pPr>
            <w:r w:rsidRPr="001A6B25">
              <w:rPr>
                <w:sz w:val="24"/>
                <w:szCs w:val="24"/>
              </w:rPr>
              <w:t>1 071,80</w:t>
            </w:r>
          </w:p>
        </w:tc>
        <w:tc>
          <w:tcPr>
            <w:tcW w:w="2434" w:type="dxa"/>
            <w:tcBorders>
              <w:top w:val="nil"/>
              <w:left w:val="single" w:sz="4" w:space="0" w:color="auto"/>
              <w:bottom w:val="single" w:sz="4" w:space="0" w:color="auto"/>
              <w:right w:val="single" w:sz="4" w:space="0" w:color="auto"/>
            </w:tcBorders>
            <w:vAlign w:val="bottom"/>
          </w:tcPr>
          <w:p w:rsidR="00D73394" w:rsidRPr="001A6B25" w:rsidRDefault="00D73394" w:rsidP="003F0A32">
            <w:pPr>
              <w:tabs>
                <w:tab w:val="left" w:pos="540"/>
              </w:tabs>
              <w:jc w:val="center"/>
              <w:rPr>
                <w:sz w:val="24"/>
                <w:szCs w:val="24"/>
              </w:rPr>
            </w:pPr>
            <w:r w:rsidRPr="001A6B25">
              <w:rPr>
                <w:sz w:val="24"/>
                <w:szCs w:val="24"/>
              </w:rPr>
              <w:t>3 094,80</w:t>
            </w:r>
          </w:p>
        </w:tc>
        <w:tc>
          <w:tcPr>
            <w:tcW w:w="1707" w:type="dxa"/>
            <w:tcBorders>
              <w:top w:val="nil"/>
              <w:left w:val="single" w:sz="4" w:space="0" w:color="auto"/>
              <w:bottom w:val="single" w:sz="4" w:space="0" w:color="auto"/>
              <w:right w:val="single" w:sz="4" w:space="0" w:color="auto"/>
            </w:tcBorders>
            <w:noWrap/>
            <w:vAlign w:val="bottom"/>
          </w:tcPr>
          <w:p w:rsidR="00D73394" w:rsidRPr="001A6B25" w:rsidRDefault="00D73394" w:rsidP="003F0A32">
            <w:pPr>
              <w:tabs>
                <w:tab w:val="left" w:pos="540"/>
              </w:tabs>
              <w:jc w:val="center"/>
              <w:rPr>
                <w:sz w:val="24"/>
                <w:szCs w:val="24"/>
              </w:rPr>
            </w:pPr>
            <w:r w:rsidRPr="001A6B25">
              <w:rPr>
                <w:sz w:val="24"/>
                <w:szCs w:val="24"/>
              </w:rPr>
              <w:t>288,75</w:t>
            </w:r>
          </w:p>
        </w:tc>
      </w:tr>
      <w:tr w:rsidR="00D73394" w:rsidRPr="001A6B25" w:rsidTr="00102FAF">
        <w:trPr>
          <w:trHeight w:val="222"/>
          <w:jc w:val="center"/>
        </w:trPr>
        <w:tc>
          <w:tcPr>
            <w:tcW w:w="3256" w:type="dxa"/>
            <w:tcBorders>
              <w:top w:val="nil"/>
              <w:left w:val="single" w:sz="4" w:space="0" w:color="auto"/>
              <w:bottom w:val="single" w:sz="4" w:space="0" w:color="auto"/>
              <w:right w:val="single" w:sz="4" w:space="0" w:color="auto"/>
            </w:tcBorders>
            <w:vAlign w:val="center"/>
            <w:hideMark/>
          </w:tcPr>
          <w:p w:rsidR="00D73394" w:rsidRPr="001A6B25" w:rsidRDefault="00D73394" w:rsidP="003F0A32">
            <w:pPr>
              <w:tabs>
                <w:tab w:val="left" w:pos="540"/>
              </w:tabs>
              <w:spacing w:line="256" w:lineRule="auto"/>
              <w:jc w:val="center"/>
              <w:rPr>
                <w:sz w:val="24"/>
                <w:szCs w:val="24"/>
                <w:lang w:eastAsia="en-US"/>
              </w:rPr>
            </w:pPr>
            <w:r w:rsidRPr="001A6B25">
              <w:rPr>
                <w:sz w:val="24"/>
                <w:szCs w:val="24"/>
                <w:lang w:eastAsia="en-US"/>
              </w:rPr>
              <w:t>Газоснабжение</w:t>
            </w:r>
          </w:p>
        </w:tc>
        <w:tc>
          <w:tcPr>
            <w:tcW w:w="2521" w:type="dxa"/>
            <w:tcBorders>
              <w:top w:val="nil"/>
              <w:left w:val="nil"/>
              <w:bottom w:val="single" w:sz="4" w:space="0" w:color="auto"/>
              <w:right w:val="single" w:sz="4" w:space="0" w:color="auto"/>
            </w:tcBorders>
            <w:vAlign w:val="bottom"/>
          </w:tcPr>
          <w:p w:rsidR="00D73394" w:rsidRPr="001A6B25" w:rsidRDefault="00D73394" w:rsidP="003F0A32">
            <w:pPr>
              <w:tabs>
                <w:tab w:val="left" w:pos="540"/>
              </w:tabs>
              <w:jc w:val="center"/>
              <w:rPr>
                <w:sz w:val="24"/>
                <w:szCs w:val="24"/>
              </w:rPr>
            </w:pPr>
            <w:r w:rsidRPr="001A6B25">
              <w:rPr>
                <w:sz w:val="24"/>
                <w:szCs w:val="24"/>
              </w:rPr>
              <w:t>16 648,00</w:t>
            </w:r>
          </w:p>
        </w:tc>
        <w:tc>
          <w:tcPr>
            <w:tcW w:w="2434" w:type="dxa"/>
            <w:tcBorders>
              <w:top w:val="nil"/>
              <w:left w:val="single" w:sz="4" w:space="0" w:color="auto"/>
              <w:bottom w:val="single" w:sz="4" w:space="0" w:color="auto"/>
              <w:right w:val="single" w:sz="4" w:space="0" w:color="auto"/>
            </w:tcBorders>
            <w:vAlign w:val="bottom"/>
          </w:tcPr>
          <w:p w:rsidR="00D73394" w:rsidRPr="001A6B25" w:rsidRDefault="00D73394" w:rsidP="003F0A32">
            <w:pPr>
              <w:tabs>
                <w:tab w:val="left" w:pos="540"/>
              </w:tabs>
              <w:jc w:val="center"/>
              <w:rPr>
                <w:sz w:val="24"/>
                <w:szCs w:val="24"/>
              </w:rPr>
            </w:pPr>
            <w:r w:rsidRPr="001A6B25">
              <w:rPr>
                <w:sz w:val="24"/>
                <w:szCs w:val="24"/>
              </w:rPr>
              <w:t>20 000,60</w:t>
            </w:r>
          </w:p>
        </w:tc>
        <w:tc>
          <w:tcPr>
            <w:tcW w:w="1707" w:type="dxa"/>
            <w:tcBorders>
              <w:top w:val="nil"/>
              <w:left w:val="single" w:sz="4" w:space="0" w:color="auto"/>
              <w:bottom w:val="single" w:sz="4" w:space="0" w:color="auto"/>
              <w:right w:val="single" w:sz="4" w:space="0" w:color="auto"/>
            </w:tcBorders>
            <w:noWrap/>
            <w:vAlign w:val="bottom"/>
          </w:tcPr>
          <w:p w:rsidR="00D73394" w:rsidRPr="001A6B25" w:rsidRDefault="00D73394" w:rsidP="003F0A32">
            <w:pPr>
              <w:tabs>
                <w:tab w:val="left" w:pos="540"/>
              </w:tabs>
              <w:jc w:val="center"/>
              <w:rPr>
                <w:sz w:val="24"/>
                <w:szCs w:val="24"/>
              </w:rPr>
            </w:pPr>
            <w:r w:rsidRPr="001A6B25">
              <w:rPr>
                <w:sz w:val="24"/>
                <w:szCs w:val="24"/>
              </w:rPr>
              <w:t>120,14</w:t>
            </w:r>
          </w:p>
        </w:tc>
      </w:tr>
      <w:tr w:rsidR="00D73394" w:rsidRPr="001A6B25" w:rsidTr="00102FAF">
        <w:trPr>
          <w:trHeight w:val="188"/>
          <w:jc w:val="center"/>
        </w:trPr>
        <w:tc>
          <w:tcPr>
            <w:tcW w:w="3256" w:type="dxa"/>
            <w:tcBorders>
              <w:top w:val="nil"/>
              <w:left w:val="single" w:sz="4" w:space="0" w:color="auto"/>
              <w:bottom w:val="single" w:sz="4" w:space="0" w:color="auto"/>
              <w:right w:val="single" w:sz="4" w:space="0" w:color="auto"/>
            </w:tcBorders>
            <w:vAlign w:val="center"/>
            <w:hideMark/>
          </w:tcPr>
          <w:p w:rsidR="00D73394" w:rsidRPr="001A6B25" w:rsidRDefault="00D73394" w:rsidP="003F0A32">
            <w:pPr>
              <w:tabs>
                <w:tab w:val="left" w:pos="540"/>
              </w:tabs>
              <w:spacing w:line="256" w:lineRule="auto"/>
              <w:jc w:val="center"/>
              <w:rPr>
                <w:sz w:val="24"/>
                <w:szCs w:val="24"/>
                <w:lang w:eastAsia="en-US"/>
              </w:rPr>
            </w:pPr>
            <w:r w:rsidRPr="001A6B25">
              <w:rPr>
                <w:sz w:val="24"/>
                <w:szCs w:val="24"/>
                <w:lang w:eastAsia="en-US"/>
              </w:rPr>
              <w:t>Вывоз ЖБО</w:t>
            </w:r>
          </w:p>
        </w:tc>
        <w:tc>
          <w:tcPr>
            <w:tcW w:w="2521" w:type="dxa"/>
            <w:tcBorders>
              <w:top w:val="nil"/>
              <w:left w:val="nil"/>
              <w:bottom w:val="single" w:sz="4" w:space="0" w:color="auto"/>
              <w:right w:val="single" w:sz="4" w:space="0" w:color="auto"/>
            </w:tcBorders>
            <w:vAlign w:val="bottom"/>
          </w:tcPr>
          <w:p w:rsidR="00D73394" w:rsidRPr="001A6B25" w:rsidRDefault="00D73394" w:rsidP="003F0A32">
            <w:pPr>
              <w:tabs>
                <w:tab w:val="left" w:pos="540"/>
              </w:tabs>
              <w:jc w:val="center"/>
              <w:rPr>
                <w:sz w:val="24"/>
                <w:szCs w:val="24"/>
              </w:rPr>
            </w:pPr>
            <w:r w:rsidRPr="001A6B25">
              <w:rPr>
                <w:sz w:val="24"/>
                <w:szCs w:val="24"/>
              </w:rPr>
              <w:t>1 419,50</w:t>
            </w:r>
          </w:p>
        </w:tc>
        <w:tc>
          <w:tcPr>
            <w:tcW w:w="2434" w:type="dxa"/>
            <w:tcBorders>
              <w:top w:val="nil"/>
              <w:left w:val="single" w:sz="4" w:space="0" w:color="auto"/>
              <w:bottom w:val="single" w:sz="4" w:space="0" w:color="auto"/>
              <w:right w:val="single" w:sz="4" w:space="0" w:color="auto"/>
            </w:tcBorders>
            <w:vAlign w:val="bottom"/>
          </w:tcPr>
          <w:p w:rsidR="00D73394" w:rsidRPr="001A6B25" w:rsidRDefault="00D73394" w:rsidP="003F0A32">
            <w:pPr>
              <w:tabs>
                <w:tab w:val="left" w:pos="540"/>
              </w:tabs>
              <w:jc w:val="center"/>
              <w:rPr>
                <w:sz w:val="24"/>
                <w:szCs w:val="24"/>
              </w:rPr>
            </w:pPr>
            <w:r w:rsidRPr="001A6B25">
              <w:rPr>
                <w:sz w:val="24"/>
                <w:szCs w:val="24"/>
              </w:rPr>
              <w:t>741,70</w:t>
            </w:r>
          </w:p>
        </w:tc>
        <w:tc>
          <w:tcPr>
            <w:tcW w:w="1707" w:type="dxa"/>
            <w:tcBorders>
              <w:top w:val="nil"/>
              <w:left w:val="single" w:sz="4" w:space="0" w:color="auto"/>
              <w:bottom w:val="single" w:sz="4" w:space="0" w:color="auto"/>
              <w:right w:val="single" w:sz="4" w:space="0" w:color="auto"/>
            </w:tcBorders>
            <w:noWrap/>
            <w:vAlign w:val="bottom"/>
          </w:tcPr>
          <w:p w:rsidR="00D73394" w:rsidRPr="001A6B25" w:rsidRDefault="00D73394" w:rsidP="003F0A32">
            <w:pPr>
              <w:tabs>
                <w:tab w:val="left" w:pos="540"/>
              </w:tabs>
              <w:jc w:val="center"/>
              <w:rPr>
                <w:sz w:val="24"/>
                <w:szCs w:val="24"/>
              </w:rPr>
            </w:pPr>
            <w:r w:rsidRPr="001A6B25">
              <w:rPr>
                <w:sz w:val="24"/>
                <w:szCs w:val="24"/>
              </w:rPr>
              <w:t>52,25</w:t>
            </w:r>
          </w:p>
        </w:tc>
      </w:tr>
      <w:tr w:rsidR="00D73394" w:rsidRPr="001A6B25" w:rsidTr="00102FAF">
        <w:trPr>
          <w:trHeight w:val="88"/>
          <w:jc w:val="center"/>
        </w:trPr>
        <w:tc>
          <w:tcPr>
            <w:tcW w:w="3256" w:type="dxa"/>
            <w:tcBorders>
              <w:top w:val="nil"/>
              <w:left w:val="single" w:sz="4" w:space="0" w:color="auto"/>
              <w:bottom w:val="single" w:sz="4" w:space="0" w:color="auto"/>
              <w:right w:val="single" w:sz="4" w:space="0" w:color="auto"/>
            </w:tcBorders>
            <w:vAlign w:val="center"/>
            <w:hideMark/>
          </w:tcPr>
          <w:p w:rsidR="00D73394" w:rsidRPr="001A6B25" w:rsidRDefault="00D73394" w:rsidP="003F0A32">
            <w:pPr>
              <w:tabs>
                <w:tab w:val="left" w:pos="540"/>
              </w:tabs>
              <w:spacing w:line="256" w:lineRule="auto"/>
              <w:jc w:val="center"/>
              <w:rPr>
                <w:sz w:val="24"/>
                <w:szCs w:val="24"/>
                <w:lang w:eastAsia="en-US"/>
              </w:rPr>
            </w:pPr>
            <w:r w:rsidRPr="001A6B25">
              <w:rPr>
                <w:sz w:val="24"/>
                <w:szCs w:val="24"/>
                <w:lang w:eastAsia="en-US"/>
              </w:rPr>
              <w:t>Услуги бани</w:t>
            </w:r>
          </w:p>
        </w:tc>
        <w:tc>
          <w:tcPr>
            <w:tcW w:w="2521" w:type="dxa"/>
            <w:tcBorders>
              <w:top w:val="nil"/>
              <w:left w:val="nil"/>
              <w:bottom w:val="single" w:sz="4" w:space="0" w:color="auto"/>
              <w:right w:val="single" w:sz="4" w:space="0" w:color="auto"/>
            </w:tcBorders>
            <w:vAlign w:val="bottom"/>
          </w:tcPr>
          <w:p w:rsidR="00D73394" w:rsidRPr="001A6B25" w:rsidRDefault="00D73394" w:rsidP="003F0A32">
            <w:pPr>
              <w:tabs>
                <w:tab w:val="left" w:pos="540"/>
              </w:tabs>
              <w:jc w:val="center"/>
              <w:rPr>
                <w:sz w:val="24"/>
                <w:szCs w:val="24"/>
              </w:rPr>
            </w:pPr>
            <w:r w:rsidRPr="001A6B25">
              <w:rPr>
                <w:sz w:val="24"/>
                <w:szCs w:val="24"/>
              </w:rPr>
              <w:t>5 357,10</w:t>
            </w:r>
          </w:p>
        </w:tc>
        <w:tc>
          <w:tcPr>
            <w:tcW w:w="2434" w:type="dxa"/>
            <w:tcBorders>
              <w:top w:val="nil"/>
              <w:left w:val="single" w:sz="4" w:space="0" w:color="auto"/>
              <w:bottom w:val="single" w:sz="4" w:space="0" w:color="auto"/>
              <w:right w:val="single" w:sz="4" w:space="0" w:color="auto"/>
            </w:tcBorders>
            <w:vAlign w:val="bottom"/>
          </w:tcPr>
          <w:p w:rsidR="00D73394" w:rsidRPr="001A6B25" w:rsidRDefault="00D73394" w:rsidP="003F0A32">
            <w:pPr>
              <w:tabs>
                <w:tab w:val="left" w:pos="540"/>
              </w:tabs>
              <w:jc w:val="center"/>
              <w:rPr>
                <w:sz w:val="24"/>
                <w:szCs w:val="24"/>
              </w:rPr>
            </w:pPr>
            <w:r w:rsidRPr="001A6B25">
              <w:rPr>
                <w:sz w:val="24"/>
                <w:szCs w:val="24"/>
              </w:rPr>
              <w:t>5 301,50</w:t>
            </w:r>
          </w:p>
        </w:tc>
        <w:tc>
          <w:tcPr>
            <w:tcW w:w="1707" w:type="dxa"/>
            <w:tcBorders>
              <w:top w:val="nil"/>
              <w:left w:val="single" w:sz="4" w:space="0" w:color="auto"/>
              <w:bottom w:val="single" w:sz="4" w:space="0" w:color="auto"/>
              <w:right w:val="single" w:sz="4" w:space="0" w:color="auto"/>
            </w:tcBorders>
            <w:noWrap/>
            <w:vAlign w:val="bottom"/>
          </w:tcPr>
          <w:p w:rsidR="00D73394" w:rsidRPr="001A6B25" w:rsidRDefault="00D73394" w:rsidP="003F0A32">
            <w:pPr>
              <w:tabs>
                <w:tab w:val="left" w:pos="540"/>
              </w:tabs>
              <w:jc w:val="center"/>
              <w:rPr>
                <w:sz w:val="24"/>
                <w:szCs w:val="24"/>
              </w:rPr>
            </w:pPr>
            <w:r w:rsidRPr="001A6B25">
              <w:rPr>
                <w:sz w:val="24"/>
                <w:szCs w:val="24"/>
              </w:rPr>
              <w:t>98,96</w:t>
            </w:r>
          </w:p>
        </w:tc>
      </w:tr>
      <w:tr w:rsidR="00D73394" w:rsidRPr="001A6B25" w:rsidTr="00102FAF">
        <w:trPr>
          <w:trHeight w:val="154"/>
          <w:jc w:val="center"/>
        </w:trPr>
        <w:tc>
          <w:tcPr>
            <w:tcW w:w="3256" w:type="dxa"/>
            <w:tcBorders>
              <w:top w:val="nil"/>
              <w:left w:val="single" w:sz="4" w:space="0" w:color="auto"/>
              <w:bottom w:val="single" w:sz="4" w:space="0" w:color="auto"/>
              <w:right w:val="single" w:sz="4" w:space="0" w:color="auto"/>
            </w:tcBorders>
            <w:vAlign w:val="center"/>
            <w:hideMark/>
          </w:tcPr>
          <w:p w:rsidR="00D73394" w:rsidRPr="001A6B25" w:rsidRDefault="00D73394" w:rsidP="003F0A32">
            <w:pPr>
              <w:tabs>
                <w:tab w:val="left" w:pos="540"/>
              </w:tabs>
              <w:spacing w:line="256" w:lineRule="auto"/>
              <w:jc w:val="center"/>
              <w:rPr>
                <w:sz w:val="24"/>
                <w:szCs w:val="24"/>
                <w:lang w:eastAsia="en-US"/>
              </w:rPr>
            </w:pPr>
            <w:r w:rsidRPr="001A6B25">
              <w:rPr>
                <w:sz w:val="24"/>
                <w:szCs w:val="24"/>
                <w:lang w:eastAsia="en-US"/>
              </w:rPr>
              <w:t>Электроснабжение</w:t>
            </w:r>
          </w:p>
        </w:tc>
        <w:tc>
          <w:tcPr>
            <w:tcW w:w="2521" w:type="dxa"/>
            <w:tcBorders>
              <w:top w:val="nil"/>
              <w:left w:val="nil"/>
              <w:bottom w:val="single" w:sz="4" w:space="0" w:color="auto"/>
              <w:right w:val="single" w:sz="4" w:space="0" w:color="auto"/>
            </w:tcBorders>
            <w:vAlign w:val="bottom"/>
          </w:tcPr>
          <w:p w:rsidR="00D73394" w:rsidRPr="001A6B25" w:rsidRDefault="00D73394" w:rsidP="003F0A32">
            <w:pPr>
              <w:tabs>
                <w:tab w:val="left" w:pos="540"/>
              </w:tabs>
              <w:jc w:val="center"/>
              <w:rPr>
                <w:sz w:val="24"/>
                <w:szCs w:val="24"/>
              </w:rPr>
            </w:pPr>
            <w:r w:rsidRPr="001A6B25">
              <w:rPr>
                <w:sz w:val="24"/>
                <w:szCs w:val="24"/>
              </w:rPr>
              <w:t>609 460,70</w:t>
            </w:r>
          </w:p>
        </w:tc>
        <w:tc>
          <w:tcPr>
            <w:tcW w:w="2434" w:type="dxa"/>
            <w:tcBorders>
              <w:top w:val="nil"/>
              <w:left w:val="single" w:sz="4" w:space="0" w:color="auto"/>
              <w:bottom w:val="single" w:sz="4" w:space="0" w:color="auto"/>
              <w:right w:val="single" w:sz="4" w:space="0" w:color="auto"/>
            </w:tcBorders>
            <w:vAlign w:val="bottom"/>
          </w:tcPr>
          <w:p w:rsidR="00D73394" w:rsidRPr="001A6B25" w:rsidRDefault="00D73394" w:rsidP="003F0A32">
            <w:pPr>
              <w:tabs>
                <w:tab w:val="left" w:pos="540"/>
              </w:tabs>
              <w:jc w:val="center"/>
              <w:rPr>
                <w:sz w:val="24"/>
                <w:szCs w:val="24"/>
              </w:rPr>
            </w:pPr>
            <w:r w:rsidRPr="001A6B25">
              <w:rPr>
                <w:sz w:val="24"/>
                <w:szCs w:val="24"/>
              </w:rPr>
              <w:t>698 410,30</w:t>
            </w:r>
          </w:p>
        </w:tc>
        <w:tc>
          <w:tcPr>
            <w:tcW w:w="1707" w:type="dxa"/>
            <w:tcBorders>
              <w:top w:val="nil"/>
              <w:left w:val="single" w:sz="4" w:space="0" w:color="auto"/>
              <w:bottom w:val="single" w:sz="4" w:space="0" w:color="auto"/>
              <w:right w:val="single" w:sz="4" w:space="0" w:color="auto"/>
            </w:tcBorders>
            <w:noWrap/>
            <w:vAlign w:val="center"/>
          </w:tcPr>
          <w:p w:rsidR="00D73394" w:rsidRPr="001A6B25" w:rsidRDefault="00D73394" w:rsidP="003F0A32">
            <w:pPr>
              <w:tabs>
                <w:tab w:val="left" w:pos="540"/>
              </w:tabs>
              <w:jc w:val="center"/>
              <w:rPr>
                <w:sz w:val="24"/>
                <w:szCs w:val="24"/>
              </w:rPr>
            </w:pPr>
            <w:r w:rsidRPr="001A6B25">
              <w:rPr>
                <w:sz w:val="24"/>
                <w:szCs w:val="24"/>
              </w:rPr>
              <w:t>114,60</w:t>
            </w:r>
          </w:p>
        </w:tc>
      </w:tr>
    </w:tbl>
    <w:p w:rsidR="00D73394" w:rsidRPr="001A6B25" w:rsidRDefault="00D73394" w:rsidP="003F0A32">
      <w:pPr>
        <w:tabs>
          <w:tab w:val="left" w:pos="540"/>
        </w:tabs>
        <w:suppressAutoHyphens/>
        <w:spacing w:line="0" w:lineRule="atLeast"/>
        <w:ind w:firstLine="540"/>
        <w:jc w:val="right"/>
        <w:rPr>
          <w:bCs/>
          <w:sz w:val="28"/>
          <w:szCs w:val="28"/>
        </w:rPr>
      </w:pPr>
    </w:p>
    <w:p w:rsidR="00D73394" w:rsidRPr="001A6B25" w:rsidRDefault="00D73394" w:rsidP="003F0A32">
      <w:pPr>
        <w:ind w:firstLine="708"/>
        <w:jc w:val="both"/>
        <w:rPr>
          <w:sz w:val="28"/>
          <w:szCs w:val="28"/>
        </w:rPr>
      </w:pPr>
      <w:r w:rsidRPr="001A6B25">
        <w:rPr>
          <w:sz w:val="28"/>
          <w:szCs w:val="28"/>
        </w:rPr>
        <w:t>Предприятиями жилищно-коммунального комплекса в 2024 году подано 2022 исковых заявлений на общую сумму 113 059,97 тыс. рублей (2023 год – 1 194 на сумму 53 068,40 тыс. рублей).</w:t>
      </w:r>
    </w:p>
    <w:p w:rsidR="007D5943" w:rsidRPr="001A6B25" w:rsidRDefault="00D73394" w:rsidP="003F0A32">
      <w:pPr>
        <w:ind w:firstLine="708"/>
        <w:jc w:val="both"/>
        <w:rPr>
          <w:sz w:val="28"/>
          <w:szCs w:val="28"/>
        </w:rPr>
      </w:pPr>
      <w:r w:rsidRPr="001A6B25">
        <w:rPr>
          <w:sz w:val="28"/>
          <w:szCs w:val="28"/>
        </w:rPr>
        <w:t>В 2024 выполнен досрочный завоз горюче-смазочных материалов в населенные пункты Березовского района в объеме 12 710 тонн, в том числе нефтепродуктов 3 020 тонн и 9 690 тонн угля на сумму 329,00 млн. рублей.</w:t>
      </w:r>
    </w:p>
    <w:p w:rsidR="00D73394" w:rsidRPr="001A6B25" w:rsidRDefault="00D73394" w:rsidP="003F0A32"/>
    <w:p w:rsidR="00D73394" w:rsidRPr="001A6B25" w:rsidRDefault="00D73394" w:rsidP="003F0A32"/>
    <w:p w:rsidR="0032689E" w:rsidRPr="001A6B25" w:rsidRDefault="0032689E" w:rsidP="003F0A32">
      <w:pPr>
        <w:pStyle w:val="12"/>
        <w:spacing w:line="360" w:lineRule="auto"/>
        <w:ind w:firstLine="720"/>
        <w:jc w:val="center"/>
        <w:rPr>
          <w:b/>
        </w:rPr>
      </w:pPr>
      <w:r w:rsidRPr="001A6B25">
        <w:rPr>
          <w:b/>
        </w:rPr>
        <w:t>Транспорт и связь</w:t>
      </w:r>
    </w:p>
    <w:p w:rsidR="009A69C9" w:rsidRPr="001A6B25" w:rsidRDefault="0032689E" w:rsidP="003F0A32">
      <w:pPr>
        <w:pStyle w:val="12"/>
        <w:spacing w:line="360" w:lineRule="auto"/>
        <w:ind w:firstLine="720"/>
        <w:rPr>
          <w:b/>
        </w:rPr>
      </w:pPr>
      <w:r w:rsidRPr="001A6B25">
        <w:rPr>
          <w:b/>
        </w:rPr>
        <w:t>Транспорт</w:t>
      </w:r>
    </w:p>
    <w:p w:rsidR="009A69C9" w:rsidRPr="001A6B25" w:rsidRDefault="009A69C9" w:rsidP="003F0A32">
      <w:pPr>
        <w:widowControl w:val="0"/>
        <w:autoSpaceDE w:val="0"/>
        <w:autoSpaceDN w:val="0"/>
        <w:adjustRightInd w:val="0"/>
        <w:ind w:firstLine="709"/>
        <w:jc w:val="both"/>
        <w:rPr>
          <w:sz w:val="28"/>
          <w:szCs w:val="28"/>
        </w:rPr>
      </w:pPr>
      <w:r w:rsidRPr="001A6B25">
        <w:rPr>
          <w:sz w:val="28"/>
          <w:szCs w:val="28"/>
        </w:rPr>
        <w:t xml:space="preserve">Транспортная инфраструктура является важной жизнеобеспечивающей системой, неразрывно связанной с нуждами населения района и округа, работой предприятий и организаций промышленности, топливно-энергетического комплекса, сельского хозяйства и социальной сферы, которая относится к перечню </w:t>
      </w:r>
      <w:r w:rsidRPr="001A6B25">
        <w:rPr>
          <w:sz w:val="28"/>
          <w:szCs w:val="28"/>
        </w:rPr>
        <w:lastRenderedPageBreak/>
        <w:t>социально значимых рынков услуг (обеспечение транспортной доступности жителей удаленных, труднодоступных населенных пунктов).</w:t>
      </w:r>
    </w:p>
    <w:p w:rsidR="009A69C9" w:rsidRPr="001A6B25" w:rsidRDefault="009A69C9" w:rsidP="003F0A32">
      <w:pPr>
        <w:spacing w:line="0" w:lineRule="atLeast"/>
        <w:ind w:firstLine="709"/>
        <w:jc w:val="both"/>
        <w:rPr>
          <w:rFonts w:eastAsia="Calibri"/>
          <w:b/>
          <w:sz w:val="28"/>
          <w:szCs w:val="28"/>
        </w:rPr>
      </w:pPr>
      <w:r w:rsidRPr="001A6B25">
        <w:rPr>
          <w:rFonts w:eastAsia="Calibri"/>
          <w:sz w:val="28"/>
          <w:szCs w:val="28"/>
        </w:rPr>
        <w:t xml:space="preserve">В </w:t>
      </w:r>
      <w:r w:rsidR="00B94FAB" w:rsidRPr="001A6B25">
        <w:rPr>
          <w:rFonts w:eastAsia="Calibri"/>
          <w:sz w:val="28"/>
          <w:szCs w:val="28"/>
        </w:rPr>
        <w:t>2024 году</w:t>
      </w:r>
      <w:r w:rsidRPr="001A6B25">
        <w:rPr>
          <w:rFonts w:eastAsia="Calibri"/>
          <w:sz w:val="28"/>
          <w:szCs w:val="28"/>
        </w:rPr>
        <w:t xml:space="preserve"> осуществлялось субсидирование пассажирских перевозок в соответствии с мероприятиями муниципальной программы «</w:t>
      </w:r>
      <w:r w:rsidRPr="001A6B25">
        <w:rPr>
          <w:bCs/>
          <w:sz w:val="28"/>
          <w:szCs w:val="28"/>
        </w:rPr>
        <w:t>Современная транспортная система Березовского района</w:t>
      </w:r>
      <w:r w:rsidRPr="001A6B25">
        <w:rPr>
          <w:rFonts w:eastAsia="Calibri"/>
          <w:sz w:val="28"/>
          <w:szCs w:val="28"/>
        </w:rPr>
        <w:t>», которые позволяют сохранить оптимальную сеть социально значимых маршрутов, обеспечить транспортную доступность населения национальных поселков и сельских поселений.</w:t>
      </w:r>
    </w:p>
    <w:p w:rsidR="009A69C9" w:rsidRPr="001A6B25" w:rsidRDefault="009A69C9" w:rsidP="003F0A32">
      <w:pPr>
        <w:ind w:firstLine="708"/>
        <w:jc w:val="both"/>
        <w:rPr>
          <w:sz w:val="28"/>
          <w:szCs w:val="28"/>
        </w:rPr>
      </w:pPr>
      <w:r w:rsidRPr="001A6B25">
        <w:rPr>
          <w:sz w:val="28"/>
          <w:szCs w:val="28"/>
        </w:rPr>
        <w:t>Общий объем денежных средств, предусмотренный на реализацию муниципальной программы «</w:t>
      </w:r>
      <w:r w:rsidRPr="001A6B25">
        <w:rPr>
          <w:sz w:val="28"/>
          <w:szCs w:val="28"/>
          <w:lang w:eastAsia="en-US"/>
        </w:rPr>
        <w:t>Современная транспортная система Березовского района»</w:t>
      </w:r>
      <w:r w:rsidRPr="001A6B25">
        <w:rPr>
          <w:sz w:val="28"/>
          <w:szCs w:val="28"/>
        </w:rPr>
        <w:t xml:space="preserve">, составляет </w:t>
      </w:r>
      <w:r w:rsidR="00AB2604" w:rsidRPr="001A6B25">
        <w:rPr>
          <w:sz w:val="28"/>
          <w:szCs w:val="28"/>
        </w:rPr>
        <w:t>341,17</w:t>
      </w:r>
      <w:r w:rsidRPr="001A6B25">
        <w:rPr>
          <w:sz w:val="28"/>
          <w:szCs w:val="28"/>
        </w:rPr>
        <w:t xml:space="preserve"> млн. рублей, освоение финансовых средств составляет </w:t>
      </w:r>
      <w:r w:rsidR="00AB2604" w:rsidRPr="001A6B25">
        <w:rPr>
          <w:sz w:val="28"/>
          <w:szCs w:val="28"/>
        </w:rPr>
        <w:t>96,61</w:t>
      </w:r>
      <w:r w:rsidRPr="001A6B25">
        <w:rPr>
          <w:sz w:val="28"/>
          <w:szCs w:val="28"/>
        </w:rPr>
        <w:t>%.</w:t>
      </w:r>
    </w:p>
    <w:p w:rsidR="009A69C9" w:rsidRPr="001A6B25" w:rsidRDefault="009A69C9" w:rsidP="003F0A32">
      <w:pPr>
        <w:widowControl w:val="0"/>
        <w:autoSpaceDE w:val="0"/>
        <w:autoSpaceDN w:val="0"/>
        <w:adjustRightInd w:val="0"/>
        <w:ind w:firstLine="708"/>
        <w:jc w:val="both"/>
        <w:outlineLvl w:val="2"/>
        <w:rPr>
          <w:iCs/>
          <w:sz w:val="28"/>
          <w:szCs w:val="28"/>
        </w:rPr>
      </w:pPr>
      <w:r w:rsidRPr="001A6B25">
        <w:rPr>
          <w:iCs/>
          <w:sz w:val="28"/>
          <w:szCs w:val="28"/>
        </w:rPr>
        <w:t>Транспортная инфраструктура Березовского района представлена тремя видами транспорта: автомобильный, водный и авиационный.</w:t>
      </w:r>
    </w:p>
    <w:p w:rsidR="009A69C9" w:rsidRPr="001A6B25" w:rsidRDefault="009A69C9" w:rsidP="003F0A32">
      <w:pPr>
        <w:widowControl w:val="0"/>
        <w:autoSpaceDE w:val="0"/>
        <w:autoSpaceDN w:val="0"/>
        <w:adjustRightInd w:val="0"/>
        <w:ind w:firstLine="720"/>
        <w:jc w:val="center"/>
        <w:outlineLvl w:val="2"/>
        <w:rPr>
          <w:sz w:val="28"/>
          <w:szCs w:val="28"/>
        </w:rPr>
      </w:pPr>
    </w:p>
    <w:p w:rsidR="009A69C9" w:rsidRPr="001A6B25" w:rsidRDefault="009A69C9" w:rsidP="003F0A32">
      <w:pPr>
        <w:widowControl w:val="0"/>
        <w:autoSpaceDE w:val="0"/>
        <w:autoSpaceDN w:val="0"/>
        <w:adjustRightInd w:val="0"/>
        <w:ind w:firstLine="720"/>
        <w:jc w:val="center"/>
        <w:outlineLvl w:val="2"/>
        <w:rPr>
          <w:b/>
          <w:sz w:val="28"/>
          <w:szCs w:val="28"/>
        </w:rPr>
      </w:pPr>
      <w:r w:rsidRPr="001A6B25">
        <w:rPr>
          <w:b/>
          <w:sz w:val="28"/>
          <w:szCs w:val="28"/>
        </w:rPr>
        <w:t>Динамика показателей по организации пассажирских перевозок</w:t>
      </w:r>
    </w:p>
    <w:p w:rsidR="009A69C9" w:rsidRPr="001A6B25" w:rsidRDefault="009A69C9" w:rsidP="003F0A32">
      <w:pPr>
        <w:widowControl w:val="0"/>
        <w:autoSpaceDE w:val="0"/>
        <w:autoSpaceDN w:val="0"/>
        <w:adjustRightInd w:val="0"/>
        <w:ind w:firstLine="720"/>
        <w:jc w:val="center"/>
        <w:outlineLvl w:val="2"/>
        <w:rPr>
          <w:b/>
          <w:sz w:val="28"/>
          <w:szCs w:val="28"/>
        </w:rPr>
      </w:pPr>
      <w:r w:rsidRPr="001A6B25">
        <w:rPr>
          <w:b/>
          <w:sz w:val="28"/>
          <w:szCs w:val="28"/>
        </w:rPr>
        <w:t>между поселениями в границах Березовского района</w:t>
      </w:r>
    </w:p>
    <w:p w:rsidR="009A69C9" w:rsidRPr="001A6B25" w:rsidRDefault="009A69C9" w:rsidP="003F0A32">
      <w:pPr>
        <w:widowControl w:val="0"/>
        <w:autoSpaceDE w:val="0"/>
        <w:autoSpaceDN w:val="0"/>
        <w:adjustRightInd w:val="0"/>
        <w:ind w:firstLine="720"/>
        <w:jc w:val="center"/>
        <w:outlineLvl w:val="2"/>
        <w:rPr>
          <w:b/>
          <w:sz w:val="28"/>
          <w:szCs w:val="2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8"/>
        <w:gridCol w:w="1701"/>
        <w:gridCol w:w="1701"/>
      </w:tblGrid>
      <w:tr w:rsidR="00A2302F" w:rsidRPr="001A6B25" w:rsidTr="00B31C6D">
        <w:trPr>
          <w:trHeight w:val="365"/>
        </w:trPr>
        <w:tc>
          <w:tcPr>
            <w:tcW w:w="6658" w:type="dxa"/>
            <w:tcBorders>
              <w:top w:val="single" w:sz="4" w:space="0" w:color="auto"/>
              <w:left w:val="single" w:sz="4" w:space="0" w:color="auto"/>
              <w:bottom w:val="single" w:sz="4" w:space="0" w:color="auto"/>
              <w:right w:val="single" w:sz="4" w:space="0" w:color="auto"/>
            </w:tcBorders>
            <w:vAlign w:val="center"/>
            <w:hideMark/>
          </w:tcPr>
          <w:p w:rsidR="00A2302F" w:rsidRPr="001A6B25" w:rsidRDefault="00A2302F" w:rsidP="003F0A32">
            <w:pPr>
              <w:widowControl w:val="0"/>
              <w:autoSpaceDE w:val="0"/>
              <w:autoSpaceDN w:val="0"/>
              <w:adjustRightInd w:val="0"/>
              <w:spacing w:line="276" w:lineRule="auto"/>
              <w:jc w:val="center"/>
              <w:outlineLvl w:val="2"/>
              <w:rPr>
                <w:b/>
                <w:sz w:val="24"/>
                <w:szCs w:val="24"/>
              </w:rPr>
            </w:pPr>
            <w:r w:rsidRPr="001A6B25">
              <w:rPr>
                <w:b/>
                <w:sz w:val="24"/>
                <w:szCs w:val="24"/>
              </w:rPr>
              <w:t>Наименование показателя</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jc w:val="center"/>
              <w:rPr>
                <w:b/>
                <w:sz w:val="24"/>
                <w:szCs w:val="24"/>
              </w:rPr>
            </w:pPr>
            <w:r w:rsidRPr="001A6B25">
              <w:rPr>
                <w:b/>
                <w:sz w:val="24"/>
                <w:szCs w:val="24"/>
              </w:rPr>
              <w:t>2023 год</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autoSpaceDE w:val="0"/>
              <w:autoSpaceDN w:val="0"/>
              <w:adjustRightInd w:val="0"/>
              <w:jc w:val="center"/>
              <w:rPr>
                <w:b/>
                <w:sz w:val="24"/>
                <w:szCs w:val="24"/>
              </w:rPr>
            </w:pPr>
            <w:r w:rsidRPr="001A6B25">
              <w:rPr>
                <w:b/>
                <w:sz w:val="24"/>
                <w:szCs w:val="24"/>
              </w:rPr>
              <w:t>2024 год</w:t>
            </w:r>
          </w:p>
        </w:tc>
      </w:tr>
      <w:tr w:rsidR="00A2302F" w:rsidRPr="001A6B25" w:rsidTr="00B31C6D">
        <w:trPr>
          <w:trHeight w:val="365"/>
        </w:trPr>
        <w:tc>
          <w:tcPr>
            <w:tcW w:w="10060" w:type="dxa"/>
            <w:gridSpan w:val="3"/>
            <w:tcBorders>
              <w:top w:val="single" w:sz="4" w:space="0" w:color="auto"/>
              <w:left w:val="single" w:sz="4" w:space="0" w:color="auto"/>
              <w:bottom w:val="single" w:sz="4" w:space="0" w:color="auto"/>
              <w:right w:val="single" w:sz="4" w:space="0" w:color="auto"/>
            </w:tcBorders>
            <w:hideMark/>
          </w:tcPr>
          <w:p w:rsidR="00A2302F" w:rsidRPr="001A6B25" w:rsidRDefault="00A2302F" w:rsidP="003F0A32">
            <w:pPr>
              <w:widowControl w:val="0"/>
              <w:autoSpaceDE w:val="0"/>
              <w:autoSpaceDN w:val="0"/>
              <w:adjustRightInd w:val="0"/>
              <w:outlineLvl w:val="2"/>
              <w:rPr>
                <w:b/>
                <w:sz w:val="24"/>
                <w:szCs w:val="24"/>
              </w:rPr>
            </w:pPr>
            <w:r w:rsidRPr="001A6B25">
              <w:rPr>
                <w:b/>
                <w:sz w:val="24"/>
                <w:szCs w:val="24"/>
              </w:rPr>
              <w:t>Количество выполненных рейсов (рейсооборотов), в том числе:</w:t>
            </w:r>
          </w:p>
        </w:tc>
      </w:tr>
      <w:tr w:rsidR="00A2302F" w:rsidRPr="001A6B25"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2302F" w:rsidRPr="001A6B25" w:rsidRDefault="00A2302F" w:rsidP="003F0A32">
            <w:pPr>
              <w:widowControl w:val="0"/>
              <w:autoSpaceDE w:val="0"/>
              <w:autoSpaceDN w:val="0"/>
              <w:adjustRightInd w:val="0"/>
              <w:jc w:val="both"/>
              <w:outlineLvl w:val="2"/>
              <w:rPr>
                <w:sz w:val="24"/>
                <w:szCs w:val="24"/>
              </w:rPr>
            </w:pPr>
            <w:r w:rsidRPr="001A6B25">
              <w:rPr>
                <w:sz w:val="24"/>
                <w:szCs w:val="24"/>
              </w:rPr>
              <w:t>водный транспорт, единиц (рейсооборотов)</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widowControl w:val="0"/>
              <w:autoSpaceDE w:val="0"/>
              <w:autoSpaceDN w:val="0"/>
              <w:adjustRightInd w:val="0"/>
              <w:jc w:val="center"/>
              <w:outlineLvl w:val="2"/>
              <w:rPr>
                <w:sz w:val="24"/>
                <w:szCs w:val="24"/>
              </w:rPr>
            </w:pPr>
            <w:r w:rsidRPr="001A6B25">
              <w:rPr>
                <w:sz w:val="24"/>
                <w:szCs w:val="24"/>
              </w:rPr>
              <w:t>149,5</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widowControl w:val="0"/>
              <w:autoSpaceDE w:val="0"/>
              <w:autoSpaceDN w:val="0"/>
              <w:adjustRightInd w:val="0"/>
              <w:jc w:val="center"/>
              <w:outlineLvl w:val="2"/>
              <w:rPr>
                <w:sz w:val="24"/>
                <w:szCs w:val="24"/>
              </w:rPr>
            </w:pPr>
            <w:r w:rsidRPr="001A6B25">
              <w:rPr>
                <w:sz w:val="24"/>
                <w:szCs w:val="24"/>
              </w:rPr>
              <w:t>163,5</w:t>
            </w:r>
          </w:p>
        </w:tc>
      </w:tr>
      <w:tr w:rsidR="00A2302F" w:rsidRPr="001A6B25"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2302F" w:rsidRPr="001A6B25" w:rsidRDefault="00A2302F" w:rsidP="003F0A32">
            <w:pPr>
              <w:widowControl w:val="0"/>
              <w:autoSpaceDE w:val="0"/>
              <w:autoSpaceDN w:val="0"/>
              <w:adjustRightInd w:val="0"/>
              <w:jc w:val="both"/>
              <w:outlineLvl w:val="2"/>
              <w:rPr>
                <w:sz w:val="24"/>
                <w:szCs w:val="24"/>
              </w:rPr>
            </w:pPr>
            <w:r w:rsidRPr="001A6B25">
              <w:rPr>
                <w:sz w:val="24"/>
                <w:szCs w:val="24"/>
              </w:rPr>
              <w:t>авиационный транспорт, единиц (рейсооборотов)</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widowControl w:val="0"/>
              <w:autoSpaceDE w:val="0"/>
              <w:autoSpaceDN w:val="0"/>
              <w:adjustRightInd w:val="0"/>
              <w:jc w:val="center"/>
              <w:outlineLvl w:val="2"/>
              <w:rPr>
                <w:sz w:val="24"/>
                <w:szCs w:val="24"/>
              </w:rPr>
            </w:pPr>
            <w:r w:rsidRPr="001A6B25">
              <w:rPr>
                <w:sz w:val="24"/>
                <w:szCs w:val="24"/>
              </w:rPr>
              <w:t>309</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widowControl w:val="0"/>
              <w:autoSpaceDE w:val="0"/>
              <w:autoSpaceDN w:val="0"/>
              <w:adjustRightInd w:val="0"/>
              <w:jc w:val="center"/>
              <w:outlineLvl w:val="2"/>
              <w:rPr>
                <w:sz w:val="24"/>
                <w:szCs w:val="24"/>
              </w:rPr>
            </w:pPr>
            <w:r w:rsidRPr="001A6B25">
              <w:rPr>
                <w:sz w:val="24"/>
                <w:szCs w:val="24"/>
              </w:rPr>
              <w:t>301</w:t>
            </w:r>
          </w:p>
        </w:tc>
      </w:tr>
      <w:tr w:rsidR="00A2302F" w:rsidRPr="001A6B25"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2302F" w:rsidRPr="001A6B25" w:rsidRDefault="00A2302F" w:rsidP="003F0A32">
            <w:pPr>
              <w:widowControl w:val="0"/>
              <w:autoSpaceDE w:val="0"/>
              <w:autoSpaceDN w:val="0"/>
              <w:adjustRightInd w:val="0"/>
              <w:jc w:val="both"/>
              <w:outlineLvl w:val="2"/>
              <w:rPr>
                <w:sz w:val="24"/>
                <w:szCs w:val="24"/>
              </w:rPr>
            </w:pPr>
            <w:r w:rsidRPr="001A6B25">
              <w:rPr>
                <w:sz w:val="24"/>
                <w:szCs w:val="24"/>
              </w:rPr>
              <w:t>автомобильный транспорт, (рейсооборотов)</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widowControl w:val="0"/>
              <w:autoSpaceDE w:val="0"/>
              <w:autoSpaceDN w:val="0"/>
              <w:adjustRightInd w:val="0"/>
              <w:jc w:val="center"/>
              <w:outlineLvl w:val="2"/>
              <w:rPr>
                <w:sz w:val="24"/>
                <w:szCs w:val="24"/>
              </w:rPr>
            </w:pPr>
            <w:r w:rsidRPr="001A6B25">
              <w:rPr>
                <w:sz w:val="24"/>
                <w:szCs w:val="24"/>
              </w:rPr>
              <w:t>104</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widowControl w:val="0"/>
              <w:autoSpaceDE w:val="0"/>
              <w:autoSpaceDN w:val="0"/>
              <w:adjustRightInd w:val="0"/>
              <w:jc w:val="center"/>
              <w:outlineLvl w:val="2"/>
              <w:rPr>
                <w:sz w:val="24"/>
                <w:szCs w:val="24"/>
              </w:rPr>
            </w:pPr>
            <w:r w:rsidRPr="001A6B25">
              <w:rPr>
                <w:sz w:val="24"/>
                <w:szCs w:val="24"/>
              </w:rPr>
              <w:t>110</w:t>
            </w:r>
          </w:p>
        </w:tc>
      </w:tr>
      <w:tr w:rsidR="00A2302F" w:rsidRPr="001A6B25"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2302F" w:rsidRPr="001A6B25" w:rsidRDefault="00A2302F" w:rsidP="003F0A32">
            <w:pPr>
              <w:widowControl w:val="0"/>
              <w:autoSpaceDE w:val="0"/>
              <w:autoSpaceDN w:val="0"/>
              <w:adjustRightInd w:val="0"/>
              <w:jc w:val="both"/>
              <w:outlineLvl w:val="2"/>
              <w:rPr>
                <w:b/>
                <w:sz w:val="24"/>
                <w:szCs w:val="24"/>
              </w:rPr>
            </w:pPr>
            <w:r w:rsidRPr="001A6B25">
              <w:rPr>
                <w:b/>
                <w:sz w:val="24"/>
                <w:szCs w:val="24"/>
              </w:rPr>
              <w:t>Пассажиропоток, человек,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widowControl w:val="0"/>
              <w:autoSpaceDE w:val="0"/>
              <w:autoSpaceDN w:val="0"/>
              <w:adjustRightInd w:val="0"/>
              <w:jc w:val="center"/>
              <w:outlineLvl w:val="2"/>
              <w:rPr>
                <w:b/>
                <w:sz w:val="24"/>
                <w:szCs w:val="24"/>
              </w:rPr>
            </w:pPr>
            <w:r w:rsidRPr="001A6B25">
              <w:rPr>
                <w:b/>
                <w:sz w:val="24"/>
                <w:szCs w:val="24"/>
              </w:rPr>
              <w:t>20 795</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widowControl w:val="0"/>
              <w:autoSpaceDE w:val="0"/>
              <w:autoSpaceDN w:val="0"/>
              <w:adjustRightInd w:val="0"/>
              <w:jc w:val="center"/>
              <w:outlineLvl w:val="2"/>
              <w:rPr>
                <w:b/>
                <w:sz w:val="24"/>
                <w:szCs w:val="24"/>
              </w:rPr>
            </w:pPr>
            <w:r w:rsidRPr="001A6B25">
              <w:rPr>
                <w:b/>
                <w:sz w:val="24"/>
                <w:szCs w:val="24"/>
              </w:rPr>
              <w:t>23 291</w:t>
            </w:r>
          </w:p>
        </w:tc>
      </w:tr>
      <w:tr w:rsidR="00A2302F" w:rsidRPr="001A6B25"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2302F" w:rsidRPr="001A6B25" w:rsidRDefault="00A2302F" w:rsidP="003F0A32">
            <w:pPr>
              <w:widowControl w:val="0"/>
              <w:autoSpaceDE w:val="0"/>
              <w:autoSpaceDN w:val="0"/>
              <w:adjustRightInd w:val="0"/>
              <w:jc w:val="both"/>
              <w:outlineLvl w:val="2"/>
              <w:rPr>
                <w:sz w:val="24"/>
                <w:szCs w:val="24"/>
              </w:rPr>
            </w:pPr>
            <w:r w:rsidRPr="001A6B25">
              <w:rPr>
                <w:sz w:val="24"/>
                <w:szCs w:val="24"/>
              </w:rPr>
              <w:t>водный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widowControl w:val="0"/>
              <w:autoSpaceDE w:val="0"/>
              <w:autoSpaceDN w:val="0"/>
              <w:adjustRightInd w:val="0"/>
              <w:jc w:val="center"/>
              <w:outlineLvl w:val="2"/>
              <w:rPr>
                <w:sz w:val="24"/>
                <w:szCs w:val="24"/>
              </w:rPr>
            </w:pPr>
            <w:r w:rsidRPr="001A6B25">
              <w:rPr>
                <w:sz w:val="24"/>
                <w:szCs w:val="24"/>
              </w:rPr>
              <w:t>10 666</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widowControl w:val="0"/>
              <w:autoSpaceDE w:val="0"/>
              <w:autoSpaceDN w:val="0"/>
              <w:adjustRightInd w:val="0"/>
              <w:jc w:val="center"/>
              <w:outlineLvl w:val="2"/>
              <w:rPr>
                <w:sz w:val="24"/>
                <w:szCs w:val="24"/>
              </w:rPr>
            </w:pPr>
            <w:r w:rsidRPr="001A6B25">
              <w:rPr>
                <w:sz w:val="24"/>
                <w:szCs w:val="24"/>
              </w:rPr>
              <w:t>12 101</w:t>
            </w:r>
          </w:p>
        </w:tc>
      </w:tr>
      <w:tr w:rsidR="00A2302F" w:rsidRPr="001A6B25"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2302F" w:rsidRPr="001A6B25" w:rsidRDefault="00A2302F" w:rsidP="003F0A32">
            <w:pPr>
              <w:widowControl w:val="0"/>
              <w:autoSpaceDE w:val="0"/>
              <w:autoSpaceDN w:val="0"/>
              <w:adjustRightInd w:val="0"/>
              <w:jc w:val="both"/>
              <w:outlineLvl w:val="2"/>
              <w:rPr>
                <w:sz w:val="24"/>
                <w:szCs w:val="24"/>
              </w:rPr>
            </w:pPr>
            <w:r w:rsidRPr="001A6B25">
              <w:rPr>
                <w:sz w:val="24"/>
                <w:szCs w:val="24"/>
              </w:rPr>
              <w:t>авиационный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widowControl w:val="0"/>
              <w:autoSpaceDE w:val="0"/>
              <w:autoSpaceDN w:val="0"/>
              <w:adjustRightInd w:val="0"/>
              <w:jc w:val="center"/>
              <w:outlineLvl w:val="2"/>
              <w:rPr>
                <w:sz w:val="24"/>
                <w:szCs w:val="24"/>
              </w:rPr>
            </w:pPr>
            <w:r w:rsidRPr="001A6B25">
              <w:rPr>
                <w:sz w:val="24"/>
                <w:szCs w:val="24"/>
              </w:rPr>
              <w:t>9 124</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widowControl w:val="0"/>
              <w:autoSpaceDE w:val="0"/>
              <w:autoSpaceDN w:val="0"/>
              <w:adjustRightInd w:val="0"/>
              <w:jc w:val="center"/>
              <w:outlineLvl w:val="2"/>
              <w:rPr>
                <w:sz w:val="24"/>
                <w:szCs w:val="24"/>
              </w:rPr>
            </w:pPr>
            <w:r w:rsidRPr="001A6B25">
              <w:rPr>
                <w:sz w:val="24"/>
                <w:szCs w:val="24"/>
              </w:rPr>
              <w:t>8 649</w:t>
            </w:r>
          </w:p>
        </w:tc>
      </w:tr>
      <w:tr w:rsidR="00A2302F" w:rsidRPr="001A6B25"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2302F" w:rsidRPr="001A6B25" w:rsidRDefault="00A2302F" w:rsidP="003F0A32">
            <w:pPr>
              <w:widowControl w:val="0"/>
              <w:autoSpaceDE w:val="0"/>
              <w:autoSpaceDN w:val="0"/>
              <w:adjustRightInd w:val="0"/>
              <w:jc w:val="both"/>
              <w:outlineLvl w:val="2"/>
              <w:rPr>
                <w:sz w:val="24"/>
                <w:szCs w:val="24"/>
              </w:rPr>
            </w:pPr>
            <w:r w:rsidRPr="001A6B25">
              <w:rPr>
                <w:sz w:val="24"/>
                <w:szCs w:val="24"/>
              </w:rPr>
              <w:t>автомобильный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widowControl w:val="0"/>
              <w:autoSpaceDE w:val="0"/>
              <w:autoSpaceDN w:val="0"/>
              <w:adjustRightInd w:val="0"/>
              <w:jc w:val="center"/>
              <w:outlineLvl w:val="2"/>
              <w:rPr>
                <w:sz w:val="24"/>
                <w:szCs w:val="24"/>
              </w:rPr>
            </w:pPr>
            <w:r w:rsidRPr="001A6B25">
              <w:rPr>
                <w:sz w:val="24"/>
                <w:szCs w:val="24"/>
              </w:rPr>
              <w:t>1 005</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widowControl w:val="0"/>
              <w:autoSpaceDE w:val="0"/>
              <w:autoSpaceDN w:val="0"/>
              <w:adjustRightInd w:val="0"/>
              <w:jc w:val="center"/>
              <w:outlineLvl w:val="2"/>
              <w:rPr>
                <w:sz w:val="24"/>
                <w:szCs w:val="24"/>
              </w:rPr>
            </w:pPr>
            <w:r w:rsidRPr="001A6B25">
              <w:rPr>
                <w:sz w:val="24"/>
                <w:szCs w:val="24"/>
              </w:rPr>
              <w:t>2 541</w:t>
            </w:r>
          </w:p>
        </w:tc>
      </w:tr>
      <w:tr w:rsidR="00A2302F" w:rsidRPr="001A6B25"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2302F" w:rsidRPr="001A6B25" w:rsidRDefault="00A2302F" w:rsidP="003F0A32">
            <w:pPr>
              <w:widowControl w:val="0"/>
              <w:autoSpaceDE w:val="0"/>
              <w:autoSpaceDN w:val="0"/>
              <w:adjustRightInd w:val="0"/>
              <w:jc w:val="both"/>
              <w:outlineLvl w:val="2"/>
              <w:rPr>
                <w:b/>
                <w:sz w:val="24"/>
                <w:szCs w:val="24"/>
              </w:rPr>
            </w:pPr>
            <w:r w:rsidRPr="001A6B25">
              <w:rPr>
                <w:b/>
                <w:sz w:val="24"/>
                <w:szCs w:val="24"/>
              </w:rPr>
              <w:t>Объем субсидий на перевозки пассажиров, тыс. рублей,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widowControl w:val="0"/>
              <w:autoSpaceDE w:val="0"/>
              <w:autoSpaceDN w:val="0"/>
              <w:adjustRightInd w:val="0"/>
              <w:jc w:val="center"/>
              <w:outlineLvl w:val="2"/>
              <w:rPr>
                <w:b/>
                <w:sz w:val="24"/>
                <w:szCs w:val="24"/>
              </w:rPr>
            </w:pPr>
            <w:r w:rsidRPr="001A6B25">
              <w:rPr>
                <w:b/>
                <w:sz w:val="24"/>
                <w:szCs w:val="24"/>
              </w:rPr>
              <w:t>176 941,1</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widowControl w:val="0"/>
              <w:autoSpaceDE w:val="0"/>
              <w:autoSpaceDN w:val="0"/>
              <w:adjustRightInd w:val="0"/>
              <w:jc w:val="center"/>
              <w:outlineLvl w:val="2"/>
              <w:rPr>
                <w:b/>
                <w:sz w:val="24"/>
                <w:szCs w:val="24"/>
              </w:rPr>
            </w:pPr>
            <w:r w:rsidRPr="001A6B25">
              <w:rPr>
                <w:b/>
                <w:sz w:val="24"/>
                <w:szCs w:val="24"/>
              </w:rPr>
              <w:t>228 719,3</w:t>
            </w:r>
          </w:p>
        </w:tc>
      </w:tr>
      <w:tr w:rsidR="00A2302F" w:rsidRPr="001A6B25"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2302F" w:rsidRPr="001A6B25" w:rsidRDefault="00A2302F" w:rsidP="003F0A32">
            <w:pPr>
              <w:widowControl w:val="0"/>
              <w:autoSpaceDE w:val="0"/>
              <w:autoSpaceDN w:val="0"/>
              <w:adjustRightInd w:val="0"/>
              <w:jc w:val="both"/>
              <w:outlineLvl w:val="2"/>
              <w:rPr>
                <w:sz w:val="24"/>
                <w:szCs w:val="24"/>
              </w:rPr>
            </w:pPr>
            <w:r w:rsidRPr="001A6B25">
              <w:rPr>
                <w:sz w:val="24"/>
                <w:szCs w:val="24"/>
              </w:rPr>
              <w:t>водный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widowControl w:val="0"/>
              <w:autoSpaceDE w:val="0"/>
              <w:autoSpaceDN w:val="0"/>
              <w:adjustRightInd w:val="0"/>
              <w:jc w:val="center"/>
              <w:outlineLvl w:val="2"/>
              <w:rPr>
                <w:sz w:val="24"/>
                <w:szCs w:val="24"/>
              </w:rPr>
            </w:pPr>
            <w:r w:rsidRPr="001A6B25">
              <w:rPr>
                <w:sz w:val="24"/>
                <w:szCs w:val="24"/>
              </w:rPr>
              <w:t>57 984,2</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widowControl w:val="0"/>
              <w:autoSpaceDE w:val="0"/>
              <w:autoSpaceDN w:val="0"/>
              <w:adjustRightInd w:val="0"/>
              <w:jc w:val="center"/>
              <w:outlineLvl w:val="2"/>
              <w:rPr>
                <w:sz w:val="24"/>
                <w:szCs w:val="24"/>
              </w:rPr>
            </w:pPr>
            <w:r w:rsidRPr="001A6B25">
              <w:rPr>
                <w:sz w:val="24"/>
                <w:szCs w:val="24"/>
              </w:rPr>
              <w:t>68 413,0</w:t>
            </w:r>
          </w:p>
        </w:tc>
      </w:tr>
      <w:tr w:rsidR="00A2302F" w:rsidRPr="001A6B25"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2302F" w:rsidRPr="001A6B25" w:rsidRDefault="00A2302F" w:rsidP="003F0A32">
            <w:pPr>
              <w:widowControl w:val="0"/>
              <w:autoSpaceDE w:val="0"/>
              <w:autoSpaceDN w:val="0"/>
              <w:adjustRightInd w:val="0"/>
              <w:jc w:val="both"/>
              <w:outlineLvl w:val="2"/>
              <w:rPr>
                <w:sz w:val="24"/>
                <w:szCs w:val="24"/>
              </w:rPr>
            </w:pPr>
            <w:r w:rsidRPr="001A6B25">
              <w:rPr>
                <w:sz w:val="24"/>
                <w:szCs w:val="24"/>
              </w:rPr>
              <w:t>авиационный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widowControl w:val="0"/>
              <w:autoSpaceDE w:val="0"/>
              <w:autoSpaceDN w:val="0"/>
              <w:adjustRightInd w:val="0"/>
              <w:jc w:val="center"/>
              <w:outlineLvl w:val="2"/>
              <w:rPr>
                <w:sz w:val="24"/>
                <w:szCs w:val="24"/>
              </w:rPr>
            </w:pPr>
            <w:r w:rsidRPr="001A6B25">
              <w:rPr>
                <w:sz w:val="24"/>
                <w:szCs w:val="24"/>
              </w:rPr>
              <w:t>114 113,9</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widowControl w:val="0"/>
              <w:autoSpaceDE w:val="0"/>
              <w:autoSpaceDN w:val="0"/>
              <w:adjustRightInd w:val="0"/>
              <w:jc w:val="center"/>
              <w:outlineLvl w:val="2"/>
              <w:rPr>
                <w:sz w:val="24"/>
                <w:szCs w:val="24"/>
              </w:rPr>
            </w:pPr>
            <w:r w:rsidRPr="001A6B25">
              <w:rPr>
                <w:sz w:val="24"/>
                <w:szCs w:val="24"/>
              </w:rPr>
              <w:t>153 019,5</w:t>
            </w:r>
          </w:p>
        </w:tc>
      </w:tr>
      <w:tr w:rsidR="00A2302F" w:rsidRPr="001A6B25"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2302F" w:rsidRPr="001A6B25" w:rsidRDefault="00A2302F" w:rsidP="003F0A32">
            <w:pPr>
              <w:widowControl w:val="0"/>
              <w:autoSpaceDE w:val="0"/>
              <w:autoSpaceDN w:val="0"/>
              <w:adjustRightInd w:val="0"/>
              <w:jc w:val="both"/>
              <w:outlineLvl w:val="2"/>
              <w:rPr>
                <w:sz w:val="24"/>
                <w:szCs w:val="24"/>
              </w:rPr>
            </w:pPr>
            <w:r w:rsidRPr="001A6B25">
              <w:rPr>
                <w:sz w:val="24"/>
                <w:szCs w:val="24"/>
              </w:rPr>
              <w:t>автомобильный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widowControl w:val="0"/>
              <w:autoSpaceDE w:val="0"/>
              <w:autoSpaceDN w:val="0"/>
              <w:adjustRightInd w:val="0"/>
              <w:jc w:val="center"/>
              <w:outlineLvl w:val="2"/>
              <w:rPr>
                <w:sz w:val="24"/>
                <w:szCs w:val="24"/>
              </w:rPr>
            </w:pPr>
            <w:r w:rsidRPr="001A6B25">
              <w:rPr>
                <w:sz w:val="24"/>
                <w:szCs w:val="24"/>
              </w:rPr>
              <w:t>4 843,0</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A6B25" w:rsidRDefault="00A2302F" w:rsidP="003F0A32">
            <w:pPr>
              <w:widowControl w:val="0"/>
              <w:autoSpaceDE w:val="0"/>
              <w:autoSpaceDN w:val="0"/>
              <w:adjustRightInd w:val="0"/>
              <w:jc w:val="center"/>
              <w:outlineLvl w:val="2"/>
              <w:rPr>
                <w:sz w:val="24"/>
                <w:szCs w:val="24"/>
              </w:rPr>
            </w:pPr>
            <w:r w:rsidRPr="001A6B25">
              <w:rPr>
                <w:sz w:val="24"/>
                <w:szCs w:val="24"/>
              </w:rPr>
              <w:t>7 286,8</w:t>
            </w:r>
          </w:p>
        </w:tc>
      </w:tr>
    </w:tbl>
    <w:p w:rsidR="00A2302F" w:rsidRPr="001A6B25" w:rsidRDefault="00A2302F" w:rsidP="003F0A32">
      <w:pPr>
        <w:widowControl w:val="0"/>
        <w:autoSpaceDE w:val="0"/>
        <w:autoSpaceDN w:val="0"/>
        <w:adjustRightInd w:val="0"/>
        <w:jc w:val="both"/>
        <w:outlineLvl w:val="2"/>
        <w:rPr>
          <w:sz w:val="28"/>
          <w:szCs w:val="28"/>
        </w:rPr>
      </w:pPr>
    </w:p>
    <w:p w:rsidR="00A2302F" w:rsidRPr="001A6B25" w:rsidRDefault="00A2302F" w:rsidP="003F0A32">
      <w:pPr>
        <w:widowControl w:val="0"/>
        <w:autoSpaceDE w:val="0"/>
        <w:autoSpaceDN w:val="0"/>
        <w:adjustRightInd w:val="0"/>
        <w:ind w:firstLine="567"/>
        <w:jc w:val="both"/>
        <w:outlineLvl w:val="2"/>
        <w:rPr>
          <w:sz w:val="28"/>
          <w:szCs w:val="28"/>
        </w:rPr>
      </w:pPr>
      <w:r w:rsidRPr="001A6B25">
        <w:rPr>
          <w:sz w:val="28"/>
          <w:szCs w:val="28"/>
        </w:rPr>
        <w:t>В 2024 году:</w:t>
      </w:r>
    </w:p>
    <w:p w:rsidR="00A2302F" w:rsidRPr="001A6B25" w:rsidRDefault="00A2302F" w:rsidP="003F0A32">
      <w:pPr>
        <w:widowControl w:val="0"/>
        <w:autoSpaceDE w:val="0"/>
        <w:autoSpaceDN w:val="0"/>
        <w:adjustRightInd w:val="0"/>
        <w:ind w:firstLine="567"/>
        <w:jc w:val="both"/>
        <w:outlineLvl w:val="2"/>
        <w:rPr>
          <w:sz w:val="28"/>
          <w:szCs w:val="28"/>
        </w:rPr>
      </w:pPr>
      <w:r w:rsidRPr="001A6B25">
        <w:rPr>
          <w:sz w:val="28"/>
          <w:szCs w:val="28"/>
        </w:rPr>
        <w:t>- объем перевезенных пассажиров между поселениями в границах Березовского района, увеличился на 12,0% и составил 23 291 человек;</w:t>
      </w:r>
    </w:p>
    <w:p w:rsidR="00A2302F" w:rsidRPr="001A6B25" w:rsidRDefault="00A2302F" w:rsidP="003F0A32">
      <w:pPr>
        <w:widowControl w:val="0"/>
        <w:autoSpaceDE w:val="0"/>
        <w:autoSpaceDN w:val="0"/>
        <w:adjustRightInd w:val="0"/>
        <w:ind w:firstLine="567"/>
        <w:jc w:val="both"/>
        <w:outlineLvl w:val="2"/>
        <w:rPr>
          <w:sz w:val="28"/>
          <w:szCs w:val="28"/>
        </w:rPr>
      </w:pPr>
      <w:r w:rsidRPr="001A6B25">
        <w:rPr>
          <w:sz w:val="28"/>
          <w:szCs w:val="28"/>
        </w:rPr>
        <w:t xml:space="preserve">- объем субсидирования пассажирских перевозок всеми видам транспорта увеличился на 29,3% и составил 228 719,3 тыс. рублей. </w:t>
      </w:r>
    </w:p>
    <w:p w:rsidR="00A2302F" w:rsidRPr="001A6B25" w:rsidRDefault="00A2302F" w:rsidP="003F0A32">
      <w:pPr>
        <w:ind w:firstLine="720"/>
        <w:jc w:val="both"/>
        <w:rPr>
          <w:sz w:val="28"/>
          <w:szCs w:val="28"/>
        </w:rPr>
      </w:pPr>
      <w:r w:rsidRPr="001A6B25">
        <w:rPr>
          <w:sz w:val="28"/>
          <w:szCs w:val="28"/>
        </w:rPr>
        <w:t>Осуществление регулярных перевозок пассажиров:</w:t>
      </w:r>
    </w:p>
    <w:p w:rsidR="00A2302F" w:rsidRPr="001A6B25" w:rsidRDefault="00A2302F" w:rsidP="003F0A32">
      <w:pPr>
        <w:ind w:firstLine="720"/>
        <w:jc w:val="both"/>
        <w:rPr>
          <w:i/>
          <w:sz w:val="28"/>
          <w:szCs w:val="28"/>
        </w:rPr>
      </w:pPr>
      <w:r w:rsidRPr="001A6B25">
        <w:rPr>
          <w:i/>
          <w:sz w:val="28"/>
          <w:szCs w:val="28"/>
        </w:rPr>
        <w:t>- водным транспортом общего пользования по регулируемым тарифам.</w:t>
      </w:r>
    </w:p>
    <w:p w:rsidR="00A2302F" w:rsidRPr="001A6B25" w:rsidRDefault="00A2302F" w:rsidP="003F0A32">
      <w:pPr>
        <w:ind w:firstLine="720"/>
        <w:jc w:val="both"/>
        <w:rPr>
          <w:sz w:val="28"/>
          <w:szCs w:val="28"/>
        </w:rPr>
      </w:pPr>
      <w:r w:rsidRPr="001A6B25">
        <w:rPr>
          <w:sz w:val="28"/>
          <w:szCs w:val="28"/>
        </w:rPr>
        <w:t xml:space="preserve">Перевозки пассажиров водным транспортом на территории Березовского района в навигацию 2024 года осуществляет АО «Северречфлот». </w:t>
      </w:r>
    </w:p>
    <w:p w:rsidR="00A2302F" w:rsidRPr="001A6B25" w:rsidRDefault="00A2302F" w:rsidP="003F0A32">
      <w:pPr>
        <w:ind w:firstLine="720"/>
        <w:jc w:val="both"/>
        <w:rPr>
          <w:sz w:val="28"/>
          <w:szCs w:val="28"/>
        </w:rPr>
      </w:pPr>
      <w:r w:rsidRPr="001A6B25">
        <w:rPr>
          <w:sz w:val="28"/>
          <w:szCs w:val="28"/>
        </w:rPr>
        <w:t>В отчетном периоде наблюдается увеличение рейсооборотов на 9,4% и количество перевезенных пассажиров на 13,5% (на 1 435 пассажиров)</w:t>
      </w:r>
      <w:r w:rsidR="00922566" w:rsidRPr="001A6B25">
        <w:rPr>
          <w:sz w:val="28"/>
          <w:szCs w:val="28"/>
        </w:rPr>
        <w:t xml:space="preserve">, что повлияло </w:t>
      </w:r>
      <w:r w:rsidR="00922566" w:rsidRPr="001A6B25">
        <w:rPr>
          <w:sz w:val="28"/>
          <w:szCs w:val="28"/>
        </w:rPr>
        <w:lastRenderedPageBreak/>
        <w:t xml:space="preserve">на рост объемов </w:t>
      </w:r>
      <w:r w:rsidRPr="001A6B25">
        <w:rPr>
          <w:sz w:val="28"/>
          <w:szCs w:val="28"/>
        </w:rPr>
        <w:t>субсиди</w:t>
      </w:r>
      <w:r w:rsidR="00922566" w:rsidRPr="001A6B25">
        <w:rPr>
          <w:sz w:val="28"/>
          <w:szCs w:val="28"/>
        </w:rPr>
        <w:t>рования</w:t>
      </w:r>
      <w:r w:rsidRPr="001A6B25">
        <w:rPr>
          <w:sz w:val="28"/>
          <w:szCs w:val="28"/>
        </w:rPr>
        <w:t xml:space="preserve"> на возмещение недополученных доходов предприятию на 18,0%</w:t>
      </w:r>
      <w:r w:rsidR="00922566" w:rsidRPr="001A6B25">
        <w:rPr>
          <w:sz w:val="28"/>
          <w:szCs w:val="28"/>
        </w:rPr>
        <w:t>, достигнув</w:t>
      </w:r>
      <w:r w:rsidRPr="001A6B25">
        <w:rPr>
          <w:sz w:val="28"/>
          <w:szCs w:val="28"/>
        </w:rPr>
        <w:t xml:space="preserve"> 68 413,0 тыс. руб.</w:t>
      </w:r>
    </w:p>
    <w:p w:rsidR="00A2302F" w:rsidRPr="001A6B25" w:rsidRDefault="00A2302F" w:rsidP="003F0A32">
      <w:pPr>
        <w:ind w:firstLine="720"/>
        <w:jc w:val="both"/>
        <w:rPr>
          <w:sz w:val="28"/>
          <w:szCs w:val="28"/>
        </w:rPr>
      </w:pPr>
      <w:r w:rsidRPr="001A6B25">
        <w:rPr>
          <w:i/>
          <w:sz w:val="28"/>
          <w:szCs w:val="28"/>
        </w:rPr>
        <w:t>- воздушным транспортом общего пользования</w:t>
      </w:r>
      <w:r w:rsidRPr="001A6B25">
        <w:rPr>
          <w:sz w:val="28"/>
          <w:szCs w:val="28"/>
        </w:rPr>
        <w:t xml:space="preserve"> АО «ЮТэйр – Вертолетные услуги» - вертолетами МИ-8Т.</w:t>
      </w:r>
    </w:p>
    <w:p w:rsidR="00A2302F" w:rsidRPr="001A6B25" w:rsidRDefault="00A2302F" w:rsidP="003F0A32">
      <w:pPr>
        <w:ind w:firstLine="720"/>
        <w:jc w:val="both"/>
        <w:rPr>
          <w:sz w:val="28"/>
          <w:szCs w:val="28"/>
        </w:rPr>
      </w:pPr>
      <w:r w:rsidRPr="001A6B25">
        <w:rPr>
          <w:sz w:val="28"/>
          <w:szCs w:val="28"/>
        </w:rPr>
        <w:t>Аэропортовое обслуживание на посадочных площадках в пгт. Березово, пгт. Игрим и с. Саранпауль осуществляет АО «Аэропорт Сургут».</w:t>
      </w:r>
    </w:p>
    <w:p w:rsidR="00A2302F" w:rsidRPr="001A6B25" w:rsidRDefault="00A2302F" w:rsidP="003F0A32">
      <w:pPr>
        <w:ind w:firstLine="720"/>
        <w:jc w:val="both"/>
        <w:rPr>
          <w:spacing w:val="4"/>
          <w:sz w:val="28"/>
          <w:szCs w:val="28"/>
        </w:rPr>
      </w:pPr>
      <w:r w:rsidRPr="001A6B25">
        <w:rPr>
          <w:sz w:val="28"/>
          <w:szCs w:val="28"/>
        </w:rPr>
        <w:t>В 2024 году зафиксировано снижение рейсооборотов на 2,6% к уровню 2023 года (8 рейсооборотов) и количества</w:t>
      </w:r>
      <w:r w:rsidRPr="001A6B25">
        <w:rPr>
          <w:spacing w:val="4"/>
          <w:sz w:val="28"/>
          <w:szCs w:val="28"/>
        </w:rPr>
        <w:t xml:space="preserve"> перевезенных пассажиров на 5,2% (475 чел.), что обусловлено действием автозимников и речной навигации. </w:t>
      </w:r>
    </w:p>
    <w:p w:rsidR="00A2302F" w:rsidRPr="001A6B25" w:rsidRDefault="00A2302F" w:rsidP="003F0A32">
      <w:pPr>
        <w:suppressAutoHyphens/>
        <w:ind w:firstLine="720"/>
        <w:jc w:val="both"/>
        <w:rPr>
          <w:sz w:val="28"/>
          <w:szCs w:val="28"/>
        </w:rPr>
      </w:pPr>
      <w:r w:rsidRPr="001A6B25">
        <w:rPr>
          <w:sz w:val="28"/>
          <w:szCs w:val="28"/>
        </w:rPr>
        <w:t xml:space="preserve">Размер субсидии на возмещение недополученных доходов предприятиям на перевозку пассажиров увеличился на 34,1% и составил 153 019,50 тыс. рублей; </w:t>
      </w:r>
    </w:p>
    <w:p w:rsidR="00A2302F" w:rsidRPr="001A6B25" w:rsidRDefault="00A2302F" w:rsidP="003F0A32">
      <w:pPr>
        <w:ind w:firstLine="720"/>
        <w:jc w:val="both"/>
        <w:rPr>
          <w:sz w:val="28"/>
          <w:szCs w:val="28"/>
        </w:rPr>
      </w:pPr>
      <w:r w:rsidRPr="001A6B25">
        <w:rPr>
          <w:i/>
          <w:sz w:val="28"/>
          <w:szCs w:val="28"/>
        </w:rPr>
        <w:t xml:space="preserve">- автомобильным транспортом общего пользования </w:t>
      </w:r>
      <w:r w:rsidRPr="001A6B25">
        <w:rPr>
          <w:sz w:val="28"/>
          <w:szCs w:val="28"/>
        </w:rPr>
        <w:t>по дорогам зимнего пользования в границах Березовского района (период оказания услуги с января по апрель 2024 года) осуществлял ИП Ханенков О.В. (пгт. Березово)</w:t>
      </w:r>
    </w:p>
    <w:p w:rsidR="00A2302F" w:rsidRPr="001A6B25" w:rsidRDefault="00A2302F" w:rsidP="003F0A32">
      <w:pPr>
        <w:ind w:firstLine="720"/>
        <w:jc w:val="both"/>
        <w:rPr>
          <w:sz w:val="28"/>
          <w:szCs w:val="28"/>
        </w:rPr>
      </w:pPr>
      <w:r w:rsidRPr="001A6B25">
        <w:rPr>
          <w:sz w:val="28"/>
          <w:szCs w:val="28"/>
        </w:rPr>
        <w:t xml:space="preserve">Перевезено 2 541 пассажир, что в 2,5 раза больше прошлого года (1 005 человек). Выполнено 110 рейсооборотов, что на 6 рейсооборотов больше 2023 года (104 рейсооборота). </w:t>
      </w:r>
    </w:p>
    <w:p w:rsidR="00A2302F" w:rsidRPr="001A6B25" w:rsidRDefault="00A2302F" w:rsidP="003F0A32">
      <w:pPr>
        <w:ind w:firstLine="720"/>
        <w:jc w:val="both"/>
        <w:rPr>
          <w:sz w:val="28"/>
          <w:szCs w:val="28"/>
        </w:rPr>
      </w:pPr>
      <w:r w:rsidRPr="001A6B25">
        <w:rPr>
          <w:sz w:val="28"/>
          <w:szCs w:val="28"/>
        </w:rPr>
        <w:t>Размер субсидии на возмещение недополученных доходов по перевозке пассажиров составил 7 286,8 тыс. рублей, что на 50,5% больше, чем в 2023 году (4 843,0 тыс. рублей).</w:t>
      </w:r>
    </w:p>
    <w:p w:rsidR="004141A7" w:rsidRPr="001A6B25" w:rsidRDefault="004141A7" w:rsidP="003F0A32">
      <w:pPr>
        <w:spacing w:line="0" w:lineRule="atLeast"/>
        <w:jc w:val="both"/>
        <w:rPr>
          <w:b/>
          <w:i/>
          <w:color w:val="000000"/>
          <w:sz w:val="28"/>
          <w:szCs w:val="28"/>
        </w:rPr>
      </w:pPr>
    </w:p>
    <w:p w:rsidR="001A1B2C" w:rsidRPr="001A6B25" w:rsidRDefault="001A1B2C" w:rsidP="003F0A32">
      <w:pPr>
        <w:spacing w:line="0" w:lineRule="atLeast"/>
        <w:jc w:val="both"/>
        <w:rPr>
          <w:b/>
          <w:i/>
          <w:color w:val="000000"/>
          <w:sz w:val="28"/>
          <w:szCs w:val="28"/>
        </w:rPr>
      </w:pPr>
      <w:r w:rsidRPr="001A6B25">
        <w:rPr>
          <w:b/>
          <w:i/>
          <w:color w:val="000000"/>
          <w:sz w:val="28"/>
          <w:szCs w:val="28"/>
        </w:rPr>
        <w:t>Дорожная деятельность:</w:t>
      </w:r>
    </w:p>
    <w:p w:rsidR="001A1B2C" w:rsidRPr="001A6B25" w:rsidRDefault="001A1B2C" w:rsidP="003F0A32">
      <w:pPr>
        <w:pStyle w:val="af4"/>
        <w:spacing w:before="0" w:beforeAutospacing="0" w:after="0" w:afterAutospacing="0"/>
        <w:jc w:val="both"/>
        <w:textAlignment w:val="baseline"/>
        <w:rPr>
          <w:color w:val="000000"/>
          <w:sz w:val="28"/>
          <w:szCs w:val="28"/>
        </w:rPr>
      </w:pPr>
      <w:r w:rsidRPr="001A6B25">
        <w:rPr>
          <w:sz w:val="28"/>
          <w:szCs w:val="28"/>
          <w:lang w:eastAsia="ar-SA"/>
        </w:rPr>
        <w:tab/>
        <w:t xml:space="preserve">В </w:t>
      </w:r>
      <w:r w:rsidR="00A94C11" w:rsidRPr="001A6B25">
        <w:rPr>
          <w:sz w:val="28"/>
          <w:szCs w:val="28"/>
          <w:lang w:eastAsia="ar-SA"/>
        </w:rPr>
        <w:t>2024 году</w:t>
      </w:r>
      <w:r w:rsidRPr="001A6B25">
        <w:rPr>
          <w:sz w:val="28"/>
          <w:szCs w:val="28"/>
          <w:lang w:eastAsia="ar-SA"/>
        </w:rPr>
        <w:t xml:space="preserve"> с</w:t>
      </w:r>
      <w:r w:rsidRPr="001A6B25">
        <w:rPr>
          <w:color w:val="000000"/>
          <w:sz w:val="28"/>
          <w:szCs w:val="28"/>
        </w:rPr>
        <w:t>еть автомобильных дорог общего пользования местного значения Березовского района составляет 240,30 км, в том числе с твердым покрытием 108,50 км.</w:t>
      </w:r>
    </w:p>
    <w:p w:rsidR="00713FAC" w:rsidRPr="001A6B25" w:rsidRDefault="001A1B2C" w:rsidP="003F0A32">
      <w:pPr>
        <w:ind w:firstLine="709"/>
        <w:jc w:val="both"/>
        <w:rPr>
          <w:sz w:val="28"/>
          <w:szCs w:val="28"/>
        </w:rPr>
      </w:pPr>
      <w:r w:rsidRPr="001A6B25">
        <w:rPr>
          <w:sz w:val="28"/>
          <w:szCs w:val="28"/>
        </w:rPr>
        <w:t>В целях сокращения показателя протяженности автомобильных дорог, не отвечающих нормативным требованиям с 38,50 до 31,60%, в рамках реализации мер</w:t>
      </w:r>
      <w:r w:rsidR="00713FAC" w:rsidRPr="001A6B25">
        <w:rPr>
          <w:sz w:val="28"/>
          <w:szCs w:val="28"/>
        </w:rPr>
        <w:t>оприятий муниципальных программ</w:t>
      </w:r>
      <w:r w:rsidR="008D0015" w:rsidRPr="001A6B25">
        <w:rPr>
          <w:sz w:val="28"/>
          <w:szCs w:val="28"/>
        </w:rPr>
        <w:t xml:space="preserve"> </w:t>
      </w:r>
      <w:r w:rsidR="00256337" w:rsidRPr="001A6B25">
        <w:rPr>
          <w:sz w:val="28"/>
          <w:szCs w:val="28"/>
        </w:rPr>
        <w:t>значительно возрос</w:t>
      </w:r>
      <w:r w:rsidR="00D6234F" w:rsidRPr="001A6B25">
        <w:rPr>
          <w:sz w:val="28"/>
          <w:szCs w:val="28"/>
        </w:rPr>
        <w:t xml:space="preserve"> объем </w:t>
      </w:r>
      <w:r w:rsidR="00792E53" w:rsidRPr="001A6B25">
        <w:rPr>
          <w:sz w:val="28"/>
          <w:szCs w:val="28"/>
        </w:rPr>
        <w:t>ремонтны</w:t>
      </w:r>
      <w:r w:rsidR="00D6234F" w:rsidRPr="001A6B25">
        <w:rPr>
          <w:sz w:val="28"/>
          <w:szCs w:val="28"/>
        </w:rPr>
        <w:t>х</w:t>
      </w:r>
      <w:r w:rsidR="00792E53" w:rsidRPr="001A6B25">
        <w:rPr>
          <w:sz w:val="28"/>
          <w:szCs w:val="28"/>
        </w:rPr>
        <w:t xml:space="preserve"> </w:t>
      </w:r>
      <w:r w:rsidR="00713FAC" w:rsidRPr="001A6B25">
        <w:rPr>
          <w:sz w:val="28"/>
          <w:szCs w:val="28"/>
        </w:rPr>
        <w:t>работ</w:t>
      </w:r>
      <w:r w:rsidR="001E5E59" w:rsidRPr="001A6B25">
        <w:rPr>
          <w:sz w:val="28"/>
          <w:szCs w:val="28"/>
        </w:rPr>
        <w:t xml:space="preserve"> (общий объем финансирования 99,7 млн. рублей)</w:t>
      </w:r>
      <w:r w:rsidR="00D6234F" w:rsidRPr="001A6B25">
        <w:rPr>
          <w:sz w:val="28"/>
          <w:szCs w:val="28"/>
        </w:rPr>
        <w:t>.</w:t>
      </w:r>
      <w:r w:rsidR="00256337" w:rsidRPr="001A6B25">
        <w:rPr>
          <w:sz w:val="28"/>
          <w:szCs w:val="28"/>
        </w:rPr>
        <w:t xml:space="preserve"> В отчетном году отремонтированы</w:t>
      </w:r>
      <w:r w:rsidR="009B32B8" w:rsidRPr="001A6B25">
        <w:rPr>
          <w:sz w:val="28"/>
          <w:szCs w:val="28"/>
        </w:rPr>
        <w:t xml:space="preserve"> </w:t>
      </w:r>
      <w:r w:rsidR="00D6234F" w:rsidRPr="001A6B25">
        <w:rPr>
          <w:sz w:val="28"/>
          <w:szCs w:val="28"/>
        </w:rPr>
        <w:t>4</w:t>
      </w:r>
      <w:r w:rsidR="001E5E59" w:rsidRPr="001A6B25">
        <w:rPr>
          <w:sz w:val="28"/>
          <w:szCs w:val="28"/>
        </w:rPr>
        <w:t>4</w:t>
      </w:r>
      <w:r w:rsidR="008D0015" w:rsidRPr="001A6B25">
        <w:rPr>
          <w:sz w:val="28"/>
          <w:szCs w:val="28"/>
        </w:rPr>
        <w:t xml:space="preserve"> автомобильны</w:t>
      </w:r>
      <w:r w:rsidR="00D6234F" w:rsidRPr="001A6B25">
        <w:rPr>
          <w:sz w:val="28"/>
          <w:szCs w:val="28"/>
        </w:rPr>
        <w:t>е</w:t>
      </w:r>
      <w:r w:rsidR="008D0015" w:rsidRPr="001A6B25">
        <w:rPr>
          <w:sz w:val="28"/>
          <w:szCs w:val="28"/>
        </w:rPr>
        <w:t xml:space="preserve"> дорог</w:t>
      </w:r>
      <w:r w:rsidR="00D6234F" w:rsidRPr="001A6B25">
        <w:rPr>
          <w:sz w:val="28"/>
          <w:szCs w:val="28"/>
        </w:rPr>
        <w:t xml:space="preserve">и </w:t>
      </w:r>
      <w:r w:rsidR="008D0015" w:rsidRPr="001A6B25">
        <w:rPr>
          <w:sz w:val="28"/>
          <w:szCs w:val="28"/>
        </w:rPr>
        <w:t>обще</w:t>
      </w:r>
      <w:r w:rsidR="00792E53" w:rsidRPr="001A6B25">
        <w:rPr>
          <w:sz w:val="28"/>
          <w:szCs w:val="28"/>
        </w:rPr>
        <w:t xml:space="preserve">й протяженностью </w:t>
      </w:r>
      <w:r w:rsidR="004064A0" w:rsidRPr="001A6B25">
        <w:rPr>
          <w:sz w:val="28"/>
          <w:szCs w:val="28"/>
        </w:rPr>
        <w:t>16,966</w:t>
      </w:r>
      <w:r w:rsidR="00D6234F" w:rsidRPr="001A6B25">
        <w:rPr>
          <w:sz w:val="28"/>
          <w:szCs w:val="28"/>
        </w:rPr>
        <w:t xml:space="preserve"> км (2023 год – </w:t>
      </w:r>
      <w:r w:rsidR="00256337" w:rsidRPr="001A6B25">
        <w:rPr>
          <w:sz w:val="28"/>
          <w:szCs w:val="28"/>
        </w:rPr>
        <w:t>12</w:t>
      </w:r>
      <w:r w:rsidR="00D6234F" w:rsidRPr="001A6B25">
        <w:rPr>
          <w:sz w:val="28"/>
          <w:szCs w:val="28"/>
        </w:rPr>
        <w:t xml:space="preserve"> дорог, протяженностью </w:t>
      </w:r>
      <w:r w:rsidR="00256337" w:rsidRPr="001A6B25">
        <w:rPr>
          <w:sz w:val="28"/>
          <w:szCs w:val="28"/>
        </w:rPr>
        <w:t>0,627</w:t>
      </w:r>
      <w:r w:rsidR="00D6234F" w:rsidRPr="001A6B25">
        <w:rPr>
          <w:sz w:val="28"/>
          <w:szCs w:val="28"/>
        </w:rPr>
        <w:t xml:space="preserve"> км), в том числе:</w:t>
      </w:r>
    </w:p>
    <w:p w:rsidR="00D6234F" w:rsidRPr="001A6B25" w:rsidRDefault="001E5E59" w:rsidP="003F0A32">
      <w:pPr>
        <w:pStyle w:val="ad"/>
        <w:spacing w:after="0" w:line="240" w:lineRule="auto"/>
        <w:ind w:left="709"/>
        <w:jc w:val="both"/>
        <w:rPr>
          <w:rFonts w:ascii="Times New Roman" w:hAnsi="Times New Roman"/>
          <w:sz w:val="28"/>
          <w:szCs w:val="28"/>
        </w:rPr>
      </w:pPr>
      <w:r w:rsidRPr="001A6B25">
        <w:rPr>
          <w:rFonts w:ascii="Times New Roman" w:hAnsi="Times New Roman"/>
          <w:sz w:val="28"/>
          <w:szCs w:val="28"/>
        </w:rPr>
        <w:t xml:space="preserve">1. </w:t>
      </w:r>
      <w:r w:rsidR="00D6234F" w:rsidRPr="001A6B25">
        <w:rPr>
          <w:rFonts w:ascii="Times New Roman" w:hAnsi="Times New Roman"/>
          <w:sz w:val="28"/>
          <w:szCs w:val="28"/>
        </w:rPr>
        <w:t>пгт. Березово (</w:t>
      </w:r>
      <w:r w:rsidR="00473B9D" w:rsidRPr="001A6B25">
        <w:rPr>
          <w:rFonts w:ascii="Times New Roman" w:hAnsi="Times New Roman"/>
          <w:sz w:val="28"/>
          <w:szCs w:val="28"/>
        </w:rPr>
        <w:t>1,436</w:t>
      </w:r>
      <w:r w:rsidR="00D6234F" w:rsidRPr="001A6B25">
        <w:rPr>
          <w:rFonts w:ascii="Times New Roman" w:hAnsi="Times New Roman"/>
          <w:sz w:val="28"/>
          <w:szCs w:val="28"/>
        </w:rPr>
        <w:t xml:space="preserve"> км.) по улицам:</w:t>
      </w:r>
    </w:p>
    <w:p w:rsidR="00D6234F" w:rsidRPr="001A6B25" w:rsidRDefault="00D6234F" w:rsidP="003F0A32">
      <w:pPr>
        <w:ind w:firstLine="709"/>
        <w:jc w:val="both"/>
        <w:rPr>
          <w:sz w:val="28"/>
          <w:szCs w:val="28"/>
        </w:rPr>
      </w:pPr>
      <w:r w:rsidRPr="001A6B25">
        <w:rPr>
          <w:sz w:val="28"/>
          <w:szCs w:val="28"/>
        </w:rPr>
        <w:t xml:space="preserve">- Шнейдер, Центральная, Лютова, Производственная, Пушкина, Чкалова, Югорская, Объездная Речпорт-аэропорт; </w:t>
      </w:r>
    </w:p>
    <w:p w:rsidR="00D6234F" w:rsidRPr="001A6B25" w:rsidRDefault="001E5E59" w:rsidP="003F0A32">
      <w:pPr>
        <w:ind w:firstLine="709"/>
        <w:jc w:val="both"/>
        <w:rPr>
          <w:sz w:val="28"/>
          <w:szCs w:val="28"/>
        </w:rPr>
      </w:pPr>
      <w:r w:rsidRPr="001A6B25">
        <w:rPr>
          <w:sz w:val="28"/>
          <w:szCs w:val="28"/>
        </w:rPr>
        <w:t xml:space="preserve">2. </w:t>
      </w:r>
      <w:r w:rsidR="00D6234F" w:rsidRPr="001A6B25">
        <w:rPr>
          <w:sz w:val="28"/>
          <w:szCs w:val="28"/>
        </w:rPr>
        <w:t>д. Шайтанка</w:t>
      </w:r>
      <w:r w:rsidR="00473B9D" w:rsidRPr="001A6B25">
        <w:rPr>
          <w:sz w:val="28"/>
          <w:szCs w:val="28"/>
        </w:rPr>
        <w:t xml:space="preserve"> (0,58 км.)</w:t>
      </w:r>
      <w:r w:rsidR="00D6234F" w:rsidRPr="001A6B25">
        <w:rPr>
          <w:sz w:val="28"/>
          <w:szCs w:val="28"/>
        </w:rPr>
        <w:t xml:space="preserve"> по ул</w:t>
      </w:r>
      <w:r w:rsidR="00C10E2A" w:rsidRPr="001A6B25">
        <w:rPr>
          <w:sz w:val="28"/>
          <w:szCs w:val="28"/>
        </w:rPr>
        <w:t>ице</w:t>
      </w:r>
      <w:r w:rsidR="00D6234F" w:rsidRPr="001A6B25">
        <w:rPr>
          <w:sz w:val="28"/>
          <w:szCs w:val="28"/>
        </w:rPr>
        <w:t xml:space="preserve"> Логовая;</w:t>
      </w:r>
    </w:p>
    <w:p w:rsidR="00D6234F" w:rsidRPr="001A6B25" w:rsidRDefault="001E5E59" w:rsidP="003F0A32">
      <w:pPr>
        <w:pStyle w:val="ad"/>
        <w:spacing w:after="0" w:line="240" w:lineRule="auto"/>
        <w:ind w:left="709"/>
        <w:jc w:val="both"/>
        <w:rPr>
          <w:rFonts w:ascii="Times New Roman" w:hAnsi="Times New Roman"/>
          <w:sz w:val="28"/>
          <w:szCs w:val="28"/>
        </w:rPr>
      </w:pPr>
      <w:r w:rsidRPr="001A6B25">
        <w:rPr>
          <w:rFonts w:ascii="Times New Roman" w:hAnsi="Times New Roman"/>
          <w:sz w:val="28"/>
          <w:szCs w:val="28"/>
        </w:rPr>
        <w:t xml:space="preserve">3. </w:t>
      </w:r>
      <w:r w:rsidR="00473B9D" w:rsidRPr="001A6B25">
        <w:rPr>
          <w:rFonts w:ascii="Times New Roman" w:hAnsi="Times New Roman"/>
          <w:sz w:val="28"/>
          <w:szCs w:val="28"/>
        </w:rPr>
        <w:t>пгт</w:t>
      </w:r>
      <w:r w:rsidR="00D6234F" w:rsidRPr="001A6B25">
        <w:rPr>
          <w:rFonts w:ascii="Times New Roman" w:hAnsi="Times New Roman"/>
          <w:sz w:val="28"/>
          <w:szCs w:val="28"/>
        </w:rPr>
        <w:t>. Игрим (4,078 км.) по улицам:</w:t>
      </w:r>
    </w:p>
    <w:p w:rsidR="00D6234F" w:rsidRPr="001A6B25" w:rsidRDefault="00D6234F" w:rsidP="003F0A32">
      <w:pPr>
        <w:ind w:firstLine="709"/>
        <w:jc w:val="both"/>
        <w:rPr>
          <w:sz w:val="28"/>
          <w:szCs w:val="28"/>
        </w:rPr>
      </w:pPr>
      <w:r w:rsidRPr="001A6B25">
        <w:rPr>
          <w:sz w:val="28"/>
          <w:szCs w:val="28"/>
        </w:rPr>
        <w:t xml:space="preserve">- Сосьвинская, Рябиновая, Совхозная, Республики, Береговая, Н. Кухаря, </w:t>
      </w:r>
      <w:r w:rsidR="00C10E2A" w:rsidRPr="001A6B25">
        <w:rPr>
          <w:sz w:val="28"/>
          <w:szCs w:val="28"/>
        </w:rPr>
        <w:t>переулкам</w:t>
      </w:r>
      <w:r w:rsidR="00473B9D" w:rsidRPr="001A6B25">
        <w:rPr>
          <w:sz w:val="28"/>
          <w:szCs w:val="28"/>
        </w:rPr>
        <w:t xml:space="preserve"> </w:t>
      </w:r>
      <w:r w:rsidRPr="001A6B25">
        <w:rPr>
          <w:sz w:val="28"/>
          <w:szCs w:val="28"/>
        </w:rPr>
        <w:t>Рыбников</w:t>
      </w:r>
      <w:r w:rsidR="00473B9D" w:rsidRPr="001A6B25">
        <w:rPr>
          <w:sz w:val="28"/>
          <w:szCs w:val="28"/>
        </w:rPr>
        <w:t xml:space="preserve"> и Молод</w:t>
      </w:r>
      <w:r w:rsidR="00C10E2A" w:rsidRPr="001A6B25">
        <w:rPr>
          <w:sz w:val="28"/>
          <w:szCs w:val="28"/>
        </w:rPr>
        <w:t>ежному</w:t>
      </w:r>
      <w:r w:rsidRPr="001A6B25">
        <w:rPr>
          <w:sz w:val="28"/>
          <w:szCs w:val="28"/>
        </w:rPr>
        <w:t>;</w:t>
      </w:r>
    </w:p>
    <w:p w:rsidR="00D6234F" w:rsidRPr="001A6B25" w:rsidRDefault="001E5E59" w:rsidP="003F0A32">
      <w:pPr>
        <w:ind w:firstLine="708"/>
        <w:jc w:val="both"/>
        <w:rPr>
          <w:sz w:val="28"/>
          <w:szCs w:val="28"/>
        </w:rPr>
      </w:pPr>
      <w:r w:rsidRPr="001A6B25">
        <w:rPr>
          <w:sz w:val="28"/>
          <w:szCs w:val="28"/>
        </w:rPr>
        <w:t xml:space="preserve">4. </w:t>
      </w:r>
      <w:r w:rsidR="00473B9D" w:rsidRPr="001A6B25">
        <w:rPr>
          <w:sz w:val="28"/>
          <w:szCs w:val="28"/>
        </w:rPr>
        <w:t xml:space="preserve">с. </w:t>
      </w:r>
      <w:r w:rsidR="00D6234F" w:rsidRPr="001A6B25">
        <w:rPr>
          <w:sz w:val="28"/>
          <w:szCs w:val="28"/>
        </w:rPr>
        <w:t>Саранпауль</w:t>
      </w:r>
      <w:r w:rsidR="004064A0" w:rsidRPr="001A6B25">
        <w:rPr>
          <w:sz w:val="28"/>
          <w:szCs w:val="28"/>
        </w:rPr>
        <w:t xml:space="preserve"> (3,282</w:t>
      </w:r>
      <w:r w:rsidR="00D6234F" w:rsidRPr="001A6B25">
        <w:rPr>
          <w:sz w:val="28"/>
          <w:szCs w:val="28"/>
        </w:rPr>
        <w:t xml:space="preserve"> км.) по улицам:</w:t>
      </w:r>
    </w:p>
    <w:p w:rsidR="00C10E2A" w:rsidRPr="001A6B25" w:rsidRDefault="00D6234F" w:rsidP="003F0A32">
      <w:pPr>
        <w:ind w:firstLine="709"/>
        <w:jc w:val="both"/>
        <w:rPr>
          <w:sz w:val="28"/>
          <w:szCs w:val="28"/>
        </w:rPr>
      </w:pPr>
      <w:r w:rsidRPr="001A6B25">
        <w:rPr>
          <w:sz w:val="28"/>
          <w:szCs w:val="28"/>
        </w:rPr>
        <w:t>- Отдаленная, Набережная, Н.</w:t>
      </w:r>
      <w:r w:rsidR="00C10E2A" w:rsidRPr="001A6B25">
        <w:rPr>
          <w:sz w:val="28"/>
          <w:szCs w:val="28"/>
        </w:rPr>
        <w:t xml:space="preserve"> </w:t>
      </w:r>
      <w:r w:rsidRPr="001A6B25">
        <w:rPr>
          <w:sz w:val="28"/>
          <w:szCs w:val="28"/>
        </w:rPr>
        <w:t>Вокуева, Победы, Советская, Семяшкина – Андрианова (от дома №53 по ул. Семяшкина до дома №1 ул. Андрианова), Лесная, Дальняя, Семяшкина, Е</w:t>
      </w:r>
      <w:r w:rsidR="00473B9D" w:rsidRPr="001A6B25">
        <w:rPr>
          <w:sz w:val="28"/>
          <w:szCs w:val="28"/>
        </w:rPr>
        <w:t>.</w:t>
      </w:r>
      <w:r w:rsidR="00C10E2A" w:rsidRPr="001A6B25">
        <w:rPr>
          <w:sz w:val="28"/>
          <w:szCs w:val="28"/>
        </w:rPr>
        <w:t xml:space="preserve"> </w:t>
      </w:r>
      <w:r w:rsidR="00473B9D" w:rsidRPr="001A6B25">
        <w:rPr>
          <w:sz w:val="28"/>
          <w:szCs w:val="28"/>
        </w:rPr>
        <w:t>Артеевой</w:t>
      </w:r>
      <w:r w:rsidR="00C10E2A" w:rsidRPr="001A6B25">
        <w:rPr>
          <w:sz w:val="28"/>
          <w:szCs w:val="28"/>
        </w:rPr>
        <w:t>, переулкам Энергетиков и Молодежному;</w:t>
      </w:r>
    </w:p>
    <w:p w:rsidR="00C10E2A" w:rsidRPr="001A6B25" w:rsidRDefault="001E5E59" w:rsidP="003F0A32">
      <w:pPr>
        <w:ind w:firstLine="709"/>
        <w:jc w:val="both"/>
        <w:rPr>
          <w:sz w:val="28"/>
          <w:szCs w:val="28"/>
        </w:rPr>
      </w:pPr>
      <w:r w:rsidRPr="001A6B25">
        <w:rPr>
          <w:sz w:val="28"/>
          <w:szCs w:val="28"/>
        </w:rPr>
        <w:t xml:space="preserve">5. </w:t>
      </w:r>
      <w:r w:rsidR="00C10E2A" w:rsidRPr="001A6B25">
        <w:rPr>
          <w:sz w:val="28"/>
          <w:szCs w:val="28"/>
        </w:rPr>
        <w:t>п. Сосьва (6,79 км.) по улицам:</w:t>
      </w:r>
    </w:p>
    <w:p w:rsidR="00D6234F" w:rsidRPr="001A6B25" w:rsidRDefault="00C10E2A" w:rsidP="003F0A32">
      <w:pPr>
        <w:ind w:firstLine="709"/>
        <w:jc w:val="both"/>
        <w:rPr>
          <w:sz w:val="28"/>
          <w:szCs w:val="28"/>
        </w:rPr>
      </w:pPr>
      <w:r w:rsidRPr="001A6B25">
        <w:rPr>
          <w:sz w:val="28"/>
          <w:szCs w:val="28"/>
        </w:rPr>
        <w:lastRenderedPageBreak/>
        <w:t>-</w:t>
      </w:r>
      <w:r w:rsidR="00473B9D" w:rsidRPr="001A6B25">
        <w:rPr>
          <w:sz w:val="28"/>
          <w:szCs w:val="28"/>
        </w:rPr>
        <w:t xml:space="preserve"> </w:t>
      </w:r>
      <w:r w:rsidR="00D6234F" w:rsidRPr="001A6B25">
        <w:rPr>
          <w:sz w:val="28"/>
          <w:szCs w:val="28"/>
        </w:rPr>
        <w:t xml:space="preserve">Спортивная, Сосновая, Кедровая, Веселая, Центральная, Сосьвинская, Молодежная, Кооперативная, Школьная, Озерная, </w:t>
      </w:r>
      <w:r w:rsidRPr="001A6B25">
        <w:rPr>
          <w:sz w:val="28"/>
          <w:szCs w:val="28"/>
        </w:rPr>
        <w:t>Г</w:t>
      </w:r>
      <w:r w:rsidR="00D6234F" w:rsidRPr="001A6B25">
        <w:rPr>
          <w:sz w:val="28"/>
          <w:szCs w:val="28"/>
        </w:rPr>
        <w:t>рибная, Ягодная</w:t>
      </w:r>
      <w:r w:rsidRPr="001A6B25">
        <w:rPr>
          <w:sz w:val="28"/>
          <w:szCs w:val="28"/>
        </w:rPr>
        <w:t xml:space="preserve"> и переулку Таежному;</w:t>
      </w:r>
    </w:p>
    <w:p w:rsidR="00D6234F" w:rsidRPr="001A6B25" w:rsidRDefault="001E5E59" w:rsidP="003F0A32">
      <w:pPr>
        <w:ind w:firstLine="708"/>
        <w:jc w:val="both"/>
        <w:rPr>
          <w:sz w:val="28"/>
          <w:szCs w:val="28"/>
        </w:rPr>
      </w:pPr>
      <w:r w:rsidRPr="001A6B25">
        <w:rPr>
          <w:sz w:val="28"/>
          <w:szCs w:val="28"/>
        </w:rPr>
        <w:t xml:space="preserve">6. </w:t>
      </w:r>
      <w:r w:rsidR="00D6234F" w:rsidRPr="001A6B25">
        <w:rPr>
          <w:sz w:val="28"/>
          <w:szCs w:val="28"/>
        </w:rPr>
        <w:t xml:space="preserve">с. Няксимволь </w:t>
      </w:r>
      <w:r w:rsidR="00C10E2A" w:rsidRPr="001A6B25">
        <w:rPr>
          <w:sz w:val="28"/>
          <w:szCs w:val="28"/>
        </w:rPr>
        <w:t>(0,8 км.) по улице</w:t>
      </w:r>
      <w:r w:rsidR="00D6234F" w:rsidRPr="001A6B25">
        <w:rPr>
          <w:sz w:val="28"/>
          <w:szCs w:val="28"/>
        </w:rPr>
        <w:t xml:space="preserve"> Берегов</w:t>
      </w:r>
      <w:r w:rsidR="00C10E2A" w:rsidRPr="001A6B25">
        <w:rPr>
          <w:sz w:val="28"/>
          <w:szCs w:val="28"/>
        </w:rPr>
        <w:t>ой.</w:t>
      </w:r>
    </w:p>
    <w:p w:rsidR="00D6234F" w:rsidRPr="001A6B25" w:rsidRDefault="00D6234F" w:rsidP="003F0A32">
      <w:pPr>
        <w:ind w:firstLine="709"/>
        <w:jc w:val="both"/>
        <w:rPr>
          <w:sz w:val="28"/>
          <w:szCs w:val="28"/>
        </w:rPr>
      </w:pPr>
    </w:p>
    <w:p w:rsidR="00F51BDE" w:rsidRPr="001A6B25" w:rsidRDefault="00C10E2A" w:rsidP="003F0A32">
      <w:pPr>
        <w:pStyle w:val="ConsPlusDocList"/>
        <w:widowControl/>
        <w:ind w:firstLine="709"/>
        <w:jc w:val="both"/>
        <w:rPr>
          <w:rFonts w:ascii="Times New Roman" w:hAnsi="Times New Roman" w:cs="Times New Roman"/>
          <w:sz w:val="28"/>
          <w:szCs w:val="28"/>
        </w:rPr>
      </w:pPr>
      <w:r w:rsidRPr="001A6B25">
        <w:rPr>
          <w:rFonts w:ascii="Times New Roman" w:hAnsi="Times New Roman" w:cs="Times New Roman"/>
          <w:sz w:val="28"/>
          <w:szCs w:val="28"/>
        </w:rPr>
        <w:t>С целью развития транспортной инфраструктуры</w:t>
      </w:r>
      <w:r w:rsidR="008E7435" w:rsidRPr="001A6B25">
        <w:rPr>
          <w:rFonts w:ascii="Times New Roman" w:hAnsi="Times New Roman" w:cs="Times New Roman"/>
          <w:sz w:val="28"/>
          <w:szCs w:val="28"/>
        </w:rPr>
        <w:t xml:space="preserve"> и повышения качества доступности территории</w:t>
      </w:r>
      <w:r w:rsidRPr="001A6B25">
        <w:rPr>
          <w:rFonts w:ascii="Times New Roman" w:hAnsi="Times New Roman" w:cs="Times New Roman"/>
          <w:sz w:val="28"/>
          <w:szCs w:val="28"/>
        </w:rPr>
        <w:t xml:space="preserve"> в 2024 году</w:t>
      </w:r>
      <w:r w:rsidR="00F51BDE" w:rsidRPr="001A6B25">
        <w:rPr>
          <w:rFonts w:ascii="Times New Roman" w:hAnsi="Times New Roman" w:cs="Times New Roman"/>
          <w:sz w:val="28"/>
          <w:szCs w:val="28"/>
        </w:rPr>
        <w:t xml:space="preserve"> выполнено:</w:t>
      </w:r>
    </w:p>
    <w:p w:rsidR="008E7435" w:rsidRPr="001A6B25" w:rsidRDefault="008E7435" w:rsidP="003F0A32">
      <w:pPr>
        <w:ind w:firstLine="709"/>
        <w:jc w:val="both"/>
        <w:rPr>
          <w:rFonts w:eastAsia="Calibri"/>
          <w:sz w:val="28"/>
          <w:szCs w:val="28"/>
          <w:lang w:eastAsia="en-US"/>
        </w:rPr>
      </w:pPr>
      <w:r w:rsidRPr="001A6B25">
        <w:rPr>
          <w:sz w:val="28"/>
          <w:szCs w:val="28"/>
        </w:rPr>
        <w:t xml:space="preserve">- пгт. Березово - </w:t>
      </w:r>
      <w:r w:rsidRPr="001A6B25">
        <w:rPr>
          <w:rFonts w:eastAsia="Calibri"/>
          <w:sz w:val="28"/>
          <w:szCs w:val="28"/>
          <w:lang w:eastAsia="en-US"/>
        </w:rPr>
        <w:t xml:space="preserve">в рамках заключенного государственного контракта, выполнены мероприятия по доставке строительных материалов для начала выполнения работ по капитальному ремонту взлетно-посадочной полосы. </w:t>
      </w:r>
      <w:r w:rsidR="007E36AB" w:rsidRPr="001A6B25">
        <w:rPr>
          <w:rFonts w:eastAsia="Calibri"/>
          <w:sz w:val="28"/>
          <w:szCs w:val="28"/>
          <w:lang w:eastAsia="en-US"/>
        </w:rPr>
        <w:t>Работы запланированы в 2025 году</w:t>
      </w:r>
      <w:r w:rsidRPr="001A6B25">
        <w:rPr>
          <w:rFonts w:eastAsia="Calibri"/>
          <w:sz w:val="28"/>
          <w:szCs w:val="28"/>
          <w:lang w:eastAsia="en-US"/>
        </w:rPr>
        <w:t>;</w:t>
      </w:r>
    </w:p>
    <w:p w:rsidR="00BA4C0E" w:rsidRPr="001A6B25" w:rsidRDefault="00F51BDE" w:rsidP="003F0A32">
      <w:pPr>
        <w:pStyle w:val="ConsPlusDocList"/>
        <w:widowControl/>
        <w:ind w:firstLine="709"/>
        <w:jc w:val="both"/>
        <w:rPr>
          <w:rFonts w:ascii="Times New Roman" w:hAnsi="Times New Roman" w:cs="Times New Roman"/>
          <w:sz w:val="28"/>
          <w:szCs w:val="28"/>
        </w:rPr>
      </w:pPr>
      <w:r w:rsidRPr="001A6B25">
        <w:rPr>
          <w:rFonts w:ascii="Times New Roman" w:hAnsi="Times New Roman" w:cs="Times New Roman"/>
          <w:sz w:val="28"/>
          <w:szCs w:val="28"/>
        </w:rPr>
        <w:t>-</w:t>
      </w:r>
      <w:r w:rsidR="0003676B" w:rsidRPr="001A6B25">
        <w:rPr>
          <w:rFonts w:ascii="Times New Roman" w:hAnsi="Times New Roman" w:cs="Times New Roman"/>
          <w:sz w:val="28"/>
          <w:szCs w:val="28"/>
        </w:rPr>
        <w:t xml:space="preserve"> п. Сосьва </w:t>
      </w:r>
      <w:r w:rsidRPr="001A6B25">
        <w:rPr>
          <w:rFonts w:ascii="Times New Roman" w:hAnsi="Times New Roman" w:cs="Times New Roman"/>
          <w:sz w:val="28"/>
          <w:szCs w:val="28"/>
        </w:rPr>
        <w:t xml:space="preserve">- </w:t>
      </w:r>
      <w:r w:rsidR="0003676B" w:rsidRPr="001A6B25">
        <w:rPr>
          <w:rFonts w:ascii="Times New Roman" w:hAnsi="Times New Roman" w:cs="Times New Roman"/>
          <w:sz w:val="28"/>
          <w:szCs w:val="28"/>
        </w:rPr>
        <w:t xml:space="preserve">подготовлена площадка, установлен новый вагон модуль </w:t>
      </w:r>
      <w:r w:rsidRPr="001A6B25">
        <w:rPr>
          <w:rFonts w:ascii="Times New Roman" w:hAnsi="Times New Roman" w:cs="Times New Roman"/>
          <w:sz w:val="28"/>
          <w:szCs w:val="28"/>
        </w:rPr>
        <w:t>для обслуживания авиапассажиров;</w:t>
      </w:r>
    </w:p>
    <w:p w:rsidR="00F51BDE" w:rsidRPr="001A6B25" w:rsidRDefault="00F51BDE" w:rsidP="003F0A32">
      <w:pPr>
        <w:pStyle w:val="ConsPlusDocList"/>
        <w:widowControl/>
        <w:ind w:firstLine="709"/>
        <w:jc w:val="both"/>
        <w:rPr>
          <w:rFonts w:ascii="Times New Roman" w:hAnsi="Times New Roman" w:cs="Times New Roman"/>
          <w:sz w:val="28"/>
          <w:szCs w:val="28"/>
        </w:rPr>
      </w:pPr>
      <w:r w:rsidRPr="001A6B25">
        <w:rPr>
          <w:rFonts w:ascii="Times New Roman" w:hAnsi="Times New Roman" w:cs="Times New Roman"/>
          <w:sz w:val="28"/>
          <w:szCs w:val="28"/>
        </w:rPr>
        <w:t xml:space="preserve">- д. Шайтанка – </w:t>
      </w:r>
      <w:r w:rsidR="007E36AB" w:rsidRPr="001A6B25">
        <w:rPr>
          <w:rFonts w:ascii="Times New Roman" w:hAnsi="Times New Roman" w:cs="Times New Roman"/>
          <w:sz w:val="28"/>
          <w:szCs w:val="28"/>
        </w:rPr>
        <w:t xml:space="preserve">поставка и </w:t>
      </w:r>
      <w:r w:rsidRPr="001A6B25">
        <w:rPr>
          <w:rFonts w:ascii="Times New Roman" w:hAnsi="Times New Roman" w:cs="Times New Roman"/>
          <w:sz w:val="28"/>
          <w:szCs w:val="28"/>
        </w:rPr>
        <w:t>монтаж</w:t>
      </w:r>
      <w:r w:rsidR="004E4890" w:rsidRPr="001A6B25">
        <w:rPr>
          <w:rFonts w:ascii="Times New Roman" w:hAnsi="Times New Roman" w:cs="Times New Roman"/>
          <w:sz w:val="28"/>
          <w:szCs w:val="28"/>
        </w:rPr>
        <w:t xml:space="preserve"> </w:t>
      </w:r>
      <w:r w:rsidRPr="001A6B25">
        <w:rPr>
          <w:rFonts w:ascii="Times New Roman" w:hAnsi="Times New Roman" w:cs="Times New Roman"/>
          <w:sz w:val="28"/>
          <w:szCs w:val="28"/>
        </w:rPr>
        <w:t xml:space="preserve">оборудования для </w:t>
      </w:r>
      <w:r w:rsidR="004E4890" w:rsidRPr="001A6B25">
        <w:rPr>
          <w:rFonts w:ascii="Times New Roman" w:hAnsi="Times New Roman" w:cs="Times New Roman"/>
          <w:sz w:val="28"/>
          <w:szCs w:val="28"/>
        </w:rPr>
        <w:t xml:space="preserve">освещения </w:t>
      </w:r>
      <w:r w:rsidRPr="001A6B25">
        <w:rPr>
          <w:rFonts w:ascii="Times New Roman" w:hAnsi="Times New Roman" w:cs="Times New Roman"/>
          <w:sz w:val="28"/>
          <w:szCs w:val="28"/>
        </w:rPr>
        <w:t>вертолетной площадки;</w:t>
      </w:r>
    </w:p>
    <w:p w:rsidR="00F51BDE" w:rsidRPr="001A6B25" w:rsidRDefault="00F51BDE" w:rsidP="003F0A32">
      <w:pPr>
        <w:pStyle w:val="ConsPlusDocList"/>
        <w:widowControl/>
        <w:ind w:firstLine="709"/>
        <w:jc w:val="both"/>
        <w:rPr>
          <w:rFonts w:ascii="Times New Roman" w:hAnsi="Times New Roman" w:cs="Times New Roman"/>
          <w:sz w:val="28"/>
          <w:szCs w:val="28"/>
        </w:rPr>
      </w:pPr>
      <w:r w:rsidRPr="001A6B25">
        <w:rPr>
          <w:rFonts w:ascii="Times New Roman" w:hAnsi="Times New Roman" w:cs="Times New Roman"/>
          <w:sz w:val="28"/>
          <w:szCs w:val="28"/>
        </w:rPr>
        <w:t xml:space="preserve">- с. Теги – </w:t>
      </w:r>
      <w:r w:rsidR="00600BB6" w:rsidRPr="001A6B25">
        <w:rPr>
          <w:rFonts w:ascii="Times New Roman" w:hAnsi="Times New Roman" w:cs="Times New Roman"/>
          <w:sz w:val="28"/>
          <w:szCs w:val="28"/>
        </w:rPr>
        <w:t>строительно-монтажные работы на вертолетной площадке для круглогосуточного взлета и посадки вертолетов</w:t>
      </w:r>
      <w:r w:rsidR="00FF2686" w:rsidRPr="001A6B25">
        <w:rPr>
          <w:rFonts w:ascii="Times New Roman" w:hAnsi="Times New Roman" w:cs="Times New Roman"/>
          <w:sz w:val="28"/>
          <w:szCs w:val="28"/>
        </w:rPr>
        <w:t>;</w:t>
      </w:r>
    </w:p>
    <w:p w:rsidR="00993DF3" w:rsidRPr="001A6B25" w:rsidRDefault="00FF2686" w:rsidP="00FF2686">
      <w:pPr>
        <w:pStyle w:val="ConsPlusDocList"/>
        <w:widowControl/>
        <w:ind w:firstLine="709"/>
        <w:jc w:val="both"/>
        <w:rPr>
          <w:rFonts w:ascii="Times New Roman" w:hAnsi="Times New Roman" w:cs="Times New Roman"/>
          <w:sz w:val="28"/>
          <w:szCs w:val="28"/>
        </w:rPr>
      </w:pPr>
      <w:r w:rsidRPr="001A6B25">
        <w:rPr>
          <w:rFonts w:ascii="Times New Roman" w:hAnsi="Times New Roman" w:cs="Times New Roman"/>
          <w:sz w:val="28"/>
          <w:szCs w:val="28"/>
        </w:rPr>
        <w:t>- с. Саранпауль - выполнена передача в аренду посадочной площадки и емкостного парка, с целью обеспечения возможности заправки</w:t>
      </w:r>
      <w:r w:rsidR="00993DF3" w:rsidRPr="001A6B25">
        <w:rPr>
          <w:rFonts w:ascii="Times New Roman" w:hAnsi="Times New Roman" w:cs="Times New Roman"/>
          <w:sz w:val="28"/>
          <w:szCs w:val="28"/>
        </w:rPr>
        <w:t xml:space="preserve"> вертолетов</w:t>
      </w:r>
      <w:r w:rsidRPr="001A6B25">
        <w:rPr>
          <w:rFonts w:ascii="Times New Roman" w:hAnsi="Times New Roman" w:cs="Times New Roman"/>
          <w:sz w:val="28"/>
          <w:szCs w:val="28"/>
        </w:rPr>
        <w:t xml:space="preserve"> авиалесоохраны и пассажирски</w:t>
      </w:r>
      <w:r w:rsidR="00993DF3" w:rsidRPr="001A6B25">
        <w:rPr>
          <w:rFonts w:ascii="Times New Roman" w:hAnsi="Times New Roman" w:cs="Times New Roman"/>
          <w:sz w:val="28"/>
          <w:szCs w:val="28"/>
        </w:rPr>
        <w:t>х</w:t>
      </w:r>
      <w:r w:rsidRPr="001A6B25">
        <w:rPr>
          <w:rFonts w:ascii="Times New Roman" w:hAnsi="Times New Roman" w:cs="Times New Roman"/>
          <w:sz w:val="28"/>
          <w:szCs w:val="28"/>
        </w:rPr>
        <w:t xml:space="preserve"> вертолет</w:t>
      </w:r>
      <w:r w:rsidR="00993DF3" w:rsidRPr="001A6B25">
        <w:rPr>
          <w:rFonts w:ascii="Times New Roman" w:hAnsi="Times New Roman" w:cs="Times New Roman"/>
          <w:sz w:val="28"/>
          <w:szCs w:val="28"/>
        </w:rPr>
        <w:t>ов непосредственно в населенном пункте;</w:t>
      </w:r>
    </w:p>
    <w:p w:rsidR="00BA4C0E" w:rsidRPr="001A6B25" w:rsidRDefault="00FA354B" w:rsidP="003F0A32">
      <w:pPr>
        <w:ind w:firstLine="709"/>
        <w:jc w:val="both"/>
        <w:rPr>
          <w:color w:val="000000"/>
          <w:sz w:val="28"/>
          <w:szCs w:val="28"/>
        </w:rPr>
      </w:pPr>
      <w:r w:rsidRPr="001A6B25">
        <w:rPr>
          <w:sz w:val="28"/>
          <w:szCs w:val="28"/>
        </w:rPr>
        <w:t>-</w:t>
      </w:r>
      <w:r w:rsidR="0049099E" w:rsidRPr="001A6B25">
        <w:rPr>
          <w:sz w:val="28"/>
          <w:szCs w:val="28"/>
        </w:rPr>
        <w:t xml:space="preserve"> рассмотрено</w:t>
      </w:r>
      <w:r w:rsidR="00BA4C0E" w:rsidRPr="001A6B25">
        <w:rPr>
          <w:sz w:val="28"/>
          <w:szCs w:val="28"/>
        </w:rPr>
        <w:t xml:space="preserve"> предложение о ремонте </w:t>
      </w:r>
      <w:r w:rsidR="00BA4C0E" w:rsidRPr="001A6B25">
        <w:rPr>
          <w:color w:val="000000"/>
          <w:sz w:val="28"/>
          <w:szCs w:val="28"/>
        </w:rPr>
        <w:t>взлетно-посадочной полосы в пгт. Игрим и установке нов</w:t>
      </w:r>
      <w:r w:rsidRPr="001A6B25">
        <w:rPr>
          <w:color w:val="000000"/>
          <w:sz w:val="28"/>
          <w:szCs w:val="28"/>
        </w:rPr>
        <w:t>ого модульного здания аэропорта;</w:t>
      </w:r>
    </w:p>
    <w:p w:rsidR="004E4890" w:rsidRPr="001A6B25" w:rsidRDefault="004E4890" w:rsidP="003F0A32">
      <w:pPr>
        <w:ind w:firstLine="709"/>
        <w:jc w:val="both"/>
        <w:rPr>
          <w:color w:val="000000"/>
          <w:sz w:val="28"/>
          <w:szCs w:val="28"/>
        </w:rPr>
      </w:pPr>
      <w:r w:rsidRPr="001A6B25">
        <w:rPr>
          <w:color w:val="000000"/>
          <w:sz w:val="28"/>
          <w:szCs w:val="28"/>
        </w:rPr>
        <w:t xml:space="preserve">- </w:t>
      </w:r>
      <w:r w:rsidR="00FE4712" w:rsidRPr="001A6B25">
        <w:rPr>
          <w:color w:val="000000"/>
          <w:sz w:val="28"/>
          <w:szCs w:val="28"/>
        </w:rPr>
        <w:t xml:space="preserve">выполнено </w:t>
      </w:r>
      <w:r w:rsidRPr="001A6B25">
        <w:rPr>
          <w:color w:val="000000"/>
          <w:sz w:val="28"/>
          <w:szCs w:val="28"/>
        </w:rPr>
        <w:t>согласование работ по ремонту участка автомобильной дороги Игрим – На</w:t>
      </w:r>
      <w:r w:rsidR="004F3132" w:rsidRPr="001A6B25">
        <w:rPr>
          <w:color w:val="000000"/>
          <w:sz w:val="28"/>
          <w:szCs w:val="28"/>
        </w:rPr>
        <w:t>р</w:t>
      </w:r>
      <w:r w:rsidRPr="001A6B25">
        <w:rPr>
          <w:color w:val="000000"/>
          <w:sz w:val="28"/>
          <w:szCs w:val="28"/>
        </w:rPr>
        <w:t xml:space="preserve">ыкары; </w:t>
      </w:r>
    </w:p>
    <w:p w:rsidR="00746ECD" w:rsidRPr="001A6B25" w:rsidRDefault="00FA354B" w:rsidP="003F0A32">
      <w:pPr>
        <w:ind w:firstLine="709"/>
        <w:jc w:val="both"/>
        <w:rPr>
          <w:color w:val="000000"/>
          <w:sz w:val="28"/>
          <w:szCs w:val="28"/>
        </w:rPr>
      </w:pPr>
      <w:r w:rsidRPr="001A6B25">
        <w:rPr>
          <w:color w:val="000000"/>
          <w:sz w:val="28"/>
          <w:szCs w:val="28"/>
        </w:rPr>
        <w:t>- направлено предложение в адрес Департамента дорожного хозяйства и транспорта Ханты-Мансийского автономного округа – Югры о приобретении 3 судов на воздушных подушках для организации пассажирских перевозок отдаленных и труднодоступных территорий по маршруту Игрим – Сосьва – Саранпауль.</w:t>
      </w:r>
    </w:p>
    <w:p w:rsidR="00FF2686" w:rsidRPr="001A6B25" w:rsidRDefault="00FF2686" w:rsidP="00FF2686">
      <w:pPr>
        <w:ind w:firstLine="709"/>
        <w:jc w:val="both"/>
        <w:rPr>
          <w:rFonts w:eastAsia="Calibri"/>
          <w:sz w:val="28"/>
          <w:szCs w:val="28"/>
          <w:lang w:eastAsia="en-US"/>
        </w:rPr>
      </w:pPr>
      <w:r w:rsidRPr="001A6B25">
        <w:rPr>
          <w:rFonts w:eastAsia="Calibri"/>
          <w:sz w:val="28"/>
          <w:szCs w:val="28"/>
          <w:lang w:eastAsia="en-US"/>
        </w:rPr>
        <w:t>В рамках исполнения Указа Президента Российской Федерации от «О дополнительных мерах по обеспечению безопасности дорожного движения» администрацией Березовского района выполняются мероприятия по обеспечению безопасности дорожного движения на автомобильных дорогах местного значения Березовского района.</w:t>
      </w:r>
    </w:p>
    <w:p w:rsidR="001E5E59" w:rsidRPr="001A6B25" w:rsidRDefault="00746ECD" w:rsidP="003F0A32">
      <w:pPr>
        <w:pStyle w:val="ad"/>
        <w:spacing w:after="0"/>
        <w:ind w:left="0" w:firstLine="709"/>
        <w:jc w:val="both"/>
        <w:rPr>
          <w:rFonts w:ascii="Times New Roman" w:hAnsi="Times New Roman"/>
          <w:sz w:val="28"/>
          <w:szCs w:val="28"/>
        </w:rPr>
      </w:pPr>
      <w:r w:rsidRPr="001A6B25">
        <w:rPr>
          <w:rFonts w:ascii="Times New Roman" w:hAnsi="Times New Roman"/>
          <w:sz w:val="28"/>
          <w:szCs w:val="28"/>
        </w:rPr>
        <w:t xml:space="preserve">В 2025 году </w:t>
      </w:r>
      <w:r w:rsidR="001E5E59" w:rsidRPr="001A6B25">
        <w:rPr>
          <w:rFonts w:ascii="Times New Roman" w:hAnsi="Times New Roman"/>
          <w:sz w:val="28"/>
          <w:szCs w:val="28"/>
        </w:rPr>
        <w:t>запланировано:</w:t>
      </w:r>
    </w:p>
    <w:p w:rsidR="001E5E59" w:rsidRPr="001A6B25" w:rsidRDefault="001E5E59" w:rsidP="003F0A32">
      <w:pPr>
        <w:pStyle w:val="ad"/>
        <w:spacing w:after="0"/>
        <w:ind w:left="0" w:firstLine="709"/>
        <w:jc w:val="both"/>
        <w:rPr>
          <w:rFonts w:ascii="Times New Roman" w:hAnsi="Times New Roman"/>
          <w:sz w:val="28"/>
          <w:szCs w:val="28"/>
        </w:rPr>
      </w:pPr>
      <w:r w:rsidRPr="001A6B25">
        <w:rPr>
          <w:rFonts w:ascii="Times New Roman" w:hAnsi="Times New Roman"/>
          <w:sz w:val="28"/>
          <w:szCs w:val="28"/>
        </w:rPr>
        <w:t xml:space="preserve">- в пгт. Березово - </w:t>
      </w:r>
      <w:r w:rsidR="00746ECD" w:rsidRPr="001A6B25">
        <w:rPr>
          <w:rFonts w:ascii="Times New Roman" w:hAnsi="Times New Roman"/>
          <w:sz w:val="28"/>
          <w:szCs w:val="28"/>
        </w:rPr>
        <w:t xml:space="preserve">выполнение мероприятий по </w:t>
      </w:r>
      <w:r w:rsidRPr="001A6B25">
        <w:rPr>
          <w:rFonts w:ascii="Times New Roman" w:hAnsi="Times New Roman"/>
          <w:sz w:val="28"/>
          <w:szCs w:val="28"/>
        </w:rPr>
        <w:t>реконструкции</w:t>
      </w:r>
      <w:r w:rsidR="00746ECD" w:rsidRPr="001A6B25">
        <w:rPr>
          <w:rFonts w:ascii="Times New Roman" w:hAnsi="Times New Roman"/>
          <w:sz w:val="28"/>
          <w:szCs w:val="28"/>
        </w:rPr>
        <w:t xml:space="preserve"> автодороги по ул. Чкалова с заменой участка газопровода низкого давления</w:t>
      </w:r>
      <w:r w:rsidRPr="001A6B25">
        <w:rPr>
          <w:rFonts w:ascii="Times New Roman" w:hAnsi="Times New Roman"/>
          <w:sz w:val="28"/>
          <w:szCs w:val="28"/>
        </w:rPr>
        <w:t>, протяженностью 0,850 км, завершение ремонтных работ дорог по улицам Астраханцева и Сенькина - 0,155 км;</w:t>
      </w:r>
    </w:p>
    <w:p w:rsidR="001E5E59" w:rsidRPr="001A6B25" w:rsidRDefault="001E5E59" w:rsidP="001E5E59">
      <w:pPr>
        <w:ind w:firstLine="708"/>
        <w:jc w:val="both"/>
        <w:rPr>
          <w:sz w:val="28"/>
          <w:szCs w:val="28"/>
        </w:rPr>
      </w:pPr>
      <w:r w:rsidRPr="001A6B25">
        <w:rPr>
          <w:sz w:val="28"/>
          <w:szCs w:val="28"/>
        </w:rPr>
        <w:t xml:space="preserve">- решение вопроса по дополнительному финансированию </w:t>
      </w:r>
      <w:r w:rsidR="00234306" w:rsidRPr="001A6B25">
        <w:rPr>
          <w:sz w:val="28"/>
          <w:szCs w:val="28"/>
        </w:rPr>
        <w:t xml:space="preserve">по </w:t>
      </w:r>
      <w:r w:rsidRPr="001A6B25">
        <w:rPr>
          <w:sz w:val="28"/>
          <w:szCs w:val="28"/>
        </w:rPr>
        <w:t>ремонт</w:t>
      </w:r>
      <w:r w:rsidR="00234306" w:rsidRPr="001A6B25">
        <w:rPr>
          <w:sz w:val="28"/>
          <w:szCs w:val="28"/>
        </w:rPr>
        <w:t>у</w:t>
      </w:r>
      <w:r w:rsidRPr="001A6B25">
        <w:rPr>
          <w:sz w:val="28"/>
          <w:szCs w:val="28"/>
        </w:rPr>
        <w:t xml:space="preserve"> дорог в Приполярном, Хулимсунте, Игриме, Светлом, Саранпауле, Сосьве, деревне Шайтанка и Ломбовож.  </w:t>
      </w:r>
    </w:p>
    <w:p w:rsidR="0001187C" w:rsidRPr="001A6B25" w:rsidRDefault="0001187C" w:rsidP="0001187C">
      <w:pPr>
        <w:ind w:firstLine="709"/>
        <w:jc w:val="both"/>
        <w:rPr>
          <w:sz w:val="28"/>
          <w:szCs w:val="28"/>
        </w:rPr>
      </w:pPr>
      <w:r w:rsidRPr="001A6B25">
        <w:rPr>
          <w:sz w:val="28"/>
          <w:szCs w:val="28"/>
        </w:rPr>
        <w:t>В 2024 году зарегистрировано новое предприятие - резидент ООО «ГК Арктика» по ремонту и обслуживанию речных судов в пгт. Игрим.</w:t>
      </w:r>
    </w:p>
    <w:p w:rsidR="0001187C" w:rsidRPr="001A6B25" w:rsidRDefault="0001187C" w:rsidP="0001187C">
      <w:pPr>
        <w:ind w:firstLine="709"/>
        <w:jc w:val="both"/>
        <w:rPr>
          <w:sz w:val="28"/>
          <w:szCs w:val="28"/>
        </w:rPr>
      </w:pPr>
      <w:r w:rsidRPr="001A6B25">
        <w:rPr>
          <w:sz w:val="28"/>
          <w:szCs w:val="28"/>
        </w:rPr>
        <w:lastRenderedPageBreak/>
        <w:t xml:space="preserve">В 2025 году будет продолжена работа по подготовке формирования промышленной инфраструктуры на территории Арктической зоны. </w:t>
      </w:r>
    </w:p>
    <w:p w:rsidR="00F50EE7" w:rsidRPr="001A6B25" w:rsidRDefault="00F50EE7" w:rsidP="003F0A32">
      <w:pPr>
        <w:ind w:firstLine="709"/>
        <w:jc w:val="both"/>
        <w:rPr>
          <w:sz w:val="28"/>
          <w:szCs w:val="28"/>
        </w:rPr>
      </w:pPr>
    </w:p>
    <w:p w:rsidR="0032689E" w:rsidRPr="001A6B25" w:rsidRDefault="0032689E" w:rsidP="003F0A32">
      <w:pPr>
        <w:pStyle w:val="ab"/>
        <w:spacing w:line="360" w:lineRule="auto"/>
        <w:ind w:firstLine="720"/>
        <w:rPr>
          <w:rFonts w:ascii="Times New Roman" w:hAnsi="Times New Roman"/>
          <w:b/>
          <w:sz w:val="28"/>
          <w:szCs w:val="28"/>
        </w:rPr>
      </w:pPr>
      <w:r w:rsidRPr="001A6B25">
        <w:rPr>
          <w:rFonts w:ascii="Times New Roman" w:hAnsi="Times New Roman"/>
          <w:b/>
          <w:sz w:val="28"/>
          <w:szCs w:val="28"/>
        </w:rPr>
        <w:t>Связь</w:t>
      </w:r>
    </w:p>
    <w:p w:rsidR="002C25BD" w:rsidRPr="001A6B25" w:rsidRDefault="002C25BD" w:rsidP="003F0A32">
      <w:pPr>
        <w:ind w:firstLine="709"/>
        <w:jc w:val="both"/>
        <w:rPr>
          <w:rFonts w:eastAsia="Calibri"/>
          <w:sz w:val="28"/>
          <w:szCs w:val="28"/>
        </w:rPr>
      </w:pPr>
      <w:r w:rsidRPr="001A6B25">
        <w:rPr>
          <w:rFonts w:eastAsia="Calibri"/>
          <w:sz w:val="28"/>
          <w:szCs w:val="28"/>
        </w:rPr>
        <w:t xml:space="preserve">На территории насчитывается 8 компаний, оказывающих услуги электросвязи, основным из которых является ПАО «Ростелеком». Монтированная емкость телефонных станций в отчетном периоде составляет 7 единиц на 6 240 номеров (в среднем 1 номер на 3 человека), из них задействовано 2 </w:t>
      </w:r>
      <w:r w:rsidR="00D2127E" w:rsidRPr="001A6B25">
        <w:rPr>
          <w:rFonts w:eastAsia="Calibri"/>
          <w:sz w:val="28"/>
          <w:szCs w:val="28"/>
        </w:rPr>
        <w:t>372</w:t>
      </w:r>
      <w:r w:rsidRPr="001A6B25">
        <w:rPr>
          <w:rFonts w:eastAsia="Calibri"/>
          <w:sz w:val="28"/>
          <w:szCs w:val="28"/>
        </w:rPr>
        <w:t xml:space="preserve"> номер</w:t>
      </w:r>
      <w:r w:rsidR="000B215B" w:rsidRPr="001A6B25">
        <w:rPr>
          <w:rFonts w:eastAsia="Calibri"/>
          <w:sz w:val="28"/>
          <w:szCs w:val="28"/>
        </w:rPr>
        <w:t>а</w:t>
      </w:r>
      <w:r w:rsidRPr="001A6B25">
        <w:rPr>
          <w:rFonts w:eastAsia="Calibri"/>
          <w:sz w:val="28"/>
          <w:szCs w:val="28"/>
        </w:rPr>
        <w:t xml:space="preserve"> или </w:t>
      </w:r>
      <w:r w:rsidR="00D2127E" w:rsidRPr="001A6B25">
        <w:rPr>
          <w:rFonts w:eastAsia="Calibri"/>
          <w:sz w:val="28"/>
          <w:szCs w:val="28"/>
        </w:rPr>
        <w:t>38,01</w:t>
      </w:r>
      <w:r w:rsidRPr="001A6B25">
        <w:rPr>
          <w:rFonts w:eastAsia="Calibri"/>
          <w:sz w:val="28"/>
          <w:szCs w:val="28"/>
        </w:rPr>
        <w:t>% от общего монтированного объема.</w:t>
      </w:r>
    </w:p>
    <w:p w:rsidR="002C25BD" w:rsidRPr="001A6B25" w:rsidRDefault="002C25BD" w:rsidP="003F0A32">
      <w:pPr>
        <w:ind w:firstLine="709"/>
        <w:jc w:val="both"/>
        <w:rPr>
          <w:rFonts w:eastAsia="Calibri"/>
          <w:sz w:val="28"/>
          <w:szCs w:val="28"/>
        </w:rPr>
      </w:pPr>
      <w:r w:rsidRPr="001A6B25">
        <w:rPr>
          <w:rFonts w:eastAsia="Calibri"/>
          <w:sz w:val="28"/>
          <w:szCs w:val="28"/>
        </w:rPr>
        <w:t>В районе осуществляют деятельность операторы телефонной связи:</w:t>
      </w:r>
    </w:p>
    <w:tbl>
      <w:tblPr>
        <w:tblW w:w="10080" w:type="dxa"/>
        <w:jc w:val="center"/>
        <w:tblCellMar>
          <w:left w:w="0" w:type="dxa"/>
          <w:right w:w="0" w:type="dxa"/>
        </w:tblCellMar>
        <w:tblLook w:val="04A0" w:firstRow="1" w:lastRow="0" w:firstColumn="1" w:lastColumn="0" w:noHBand="0" w:noVBand="1"/>
      </w:tblPr>
      <w:tblGrid>
        <w:gridCol w:w="1876"/>
        <w:gridCol w:w="4103"/>
        <w:gridCol w:w="4101"/>
      </w:tblGrid>
      <w:tr w:rsidR="002C25BD" w:rsidRPr="001A6B25" w:rsidTr="002C25BD">
        <w:trPr>
          <w:trHeight w:val="900"/>
          <w:jc w:val="center"/>
        </w:trPr>
        <w:tc>
          <w:tcPr>
            <w:tcW w:w="1876"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2C25BD" w:rsidRPr="001A6B25" w:rsidRDefault="002C25BD" w:rsidP="003F0A32">
            <w:pPr>
              <w:jc w:val="center"/>
              <w:rPr>
                <w:b/>
                <w:color w:val="000000"/>
                <w:sz w:val="24"/>
                <w:szCs w:val="24"/>
              </w:rPr>
            </w:pPr>
            <w:r w:rsidRPr="001A6B25">
              <w:rPr>
                <w:b/>
                <w:color w:val="000000"/>
                <w:sz w:val="24"/>
                <w:szCs w:val="24"/>
              </w:rPr>
              <w:t>Наименование населенного пункта</w:t>
            </w:r>
          </w:p>
        </w:tc>
        <w:tc>
          <w:tcPr>
            <w:tcW w:w="4103"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2C25BD" w:rsidRPr="001A6B25" w:rsidRDefault="002C25BD" w:rsidP="003F0A32">
            <w:pPr>
              <w:jc w:val="center"/>
              <w:rPr>
                <w:b/>
                <w:color w:val="000000"/>
                <w:sz w:val="24"/>
                <w:szCs w:val="24"/>
              </w:rPr>
            </w:pPr>
            <w:r w:rsidRPr="001A6B25">
              <w:rPr>
                <w:b/>
                <w:color w:val="000000"/>
                <w:sz w:val="24"/>
                <w:szCs w:val="24"/>
              </w:rPr>
              <w:t>Сотовая связь</w:t>
            </w:r>
          </w:p>
        </w:tc>
        <w:tc>
          <w:tcPr>
            <w:tcW w:w="410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rsidR="002C25BD" w:rsidRPr="001A6B25" w:rsidRDefault="002C25BD" w:rsidP="003F0A32">
            <w:pPr>
              <w:jc w:val="center"/>
              <w:rPr>
                <w:b/>
                <w:color w:val="000000"/>
                <w:sz w:val="24"/>
                <w:szCs w:val="24"/>
              </w:rPr>
            </w:pPr>
            <w:r w:rsidRPr="001A6B25">
              <w:rPr>
                <w:b/>
                <w:color w:val="000000"/>
                <w:sz w:val="24"/>
                <w:szCs w:val="24"/>
              </w:rPr>
              <w:t>Широкополосный доступ, Интернет</w:t>
            </w:r>
          </w:p>
        </w:tc>
      </w:tr>
      <w:tr w:rsidR="002C25BD" w:rsidRPr="001A6B25" w:rsidTr="002C25BD">
        <w:trPr>
          <w:trHeight w:val="300"/>
          <w:jc w:val="center"/>
        </w:trPr>
        <w:tc>
          <w:tcPr>
            <w:tcW w:w="1876" w:type="dxa"/>
            <w:tcBorders>
              <w:top w:val="single" w:sz="8"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rPr>
                <w:color w:val="000000"/>
                <w:sz w:val="24"/>
                <w:szCs w:val="24"/>
              </w:rPr>
            </w:pPr>
            <w:r w:rsidRPr="001A6B25">
              <w:rPr>
                <w:color w:val="000000"/>
                <w:sz w:val="24"/>
                <w:szCs w:val="24"/>
              </w:rPr>
              <w:t>пгт. Березово</w:t>
            </w:r>
          </w:p>
        </w:tc>
        <w:tc>
          <w:tcPr>
            <w:tcW w:w="4103" w:type="dxa"/>
            <w:tcBorders>
              <w:top w:val="single" w:sz="8"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Теле2 (4</w:t>
            </w:r>
            <w:r w:rsidRPr="001A6B25">
              <w:rPr>
                <w:color w:val="000000"/>
                <w:sz w:val="24"/>
                <w:szCs w:val="24"/>
                <w:lang w:val="en-US"/>
              </w:rPr>
              <w:t>G</w:t>
            </w:r>
            <w:r w:rsidRPr="001A6B25">
              <w:rPr>
                <w:color w:val="000000"/>
                <w:sz w:val="24"/>
                <w:szCs w:val="24"/>
              </w:rPr>
              <w:t>), Билайн (2</w:t>
            </w:r>
            <w:r w:rsidRPr="001A6B25">
              <w:rPr>
                <w:color w:val="000000"/>
                <w:sz w:val="24"/>
                <w:szCs w:val="24"/>
                <w:lang w:val="en-US"/>
              </w:rPr>
              <w:t>G</w:t>
            </w:r>
            <w:r w:rsidRPr="001A6B25">
              <w:rPr>
                <w:color w:val="000000"/>
                <w:sz w:val="24"/>
                <w:szCs w:val="24"/>
              </w:rPr>
              <w:t>), Мегафон (4</w:t>
            </w:r>
            <w:r w:rsidRPr="001A6B25">
              <w:rPr>
                <w:color w:val="000000"/>
                <w:sz w:val="24"/>
                <w:szCs w:val="24"/>
                <w:lang w:val="en-US"/>
              </w:rPr>
              <w:t>G</w:t>
            </w:r>
            <w:r w:rsidRPr="001A6B25">
              <w:rPr>
                <w:color w:val="000000"/>
                <w:sz w:val="24"/>
                <w:szCs w:val="24"/>
              </w:rPr>
              <w:t>), МТС (4</w:t>
            </w:r>
            <w:r w:rsidRPr="001A6B25">
              <w:rPr>
                <w:color w:val="000000"/>
                <w:sz w:val="24"/>
                <w:szCs w:val="24"/>
                <w:lang w:val="en-US"/>
              </w:rPr>
              <w:t>G</w:t>
            </w:r>
            <w:r w:rsidRPr="001A6B25">
              <w:rPr>
                <w:color w:val="000000"/>
                <w:sz w:val="24"/>
                <w:szCs w:val="24"/>
              </w:rPr>
              <w:t>), Мотив (4</w:t>
            </w:r>
            <w:r w:rsidRPr="001A6B25">
              <w:rPr>
                <w:color w:val="000000"/>
                <w:sz w:val="24"/>
                <w:szCs w:val="24"/>
                <w:lang w:val="en-US"/>
              </w:rPr>
              <w:t>G</w:t>
            </w:r>
            <w:r w:rsidRPr="001A6B25">
              <w:rPr>
                <w:color w:val="000000"/>
                <w:sz w:val="24"/>
                <w:szCs w:val="24"/>
              </w:rPr>
              <w:t xml:space="preserve">), </w:t>
            </w:r>
            <w:r w:rsidRPr="001A6B25">
              <w:rPr>
                <w:color w:val="000000"/>
                <w:sz w:val="24"/>
                <w:szCs w:val="24"/>
                <w:lang w:val="en-US"/>
              </w:rPr>
              <w:t>Yota</w:t>
            </w:r>
            <w:r w:rsidRPr="001A6B25">
              <w:rPr>
                <w:color w:val="000000"/>
                <w:sz w:val="24"/>
                <w:szCs w:val="24"/>
              </w:rPr>
              <w:t xml:space="preserve"> (3</w:t>
            </w:r>
            <w:r w:rsidRPr="001A6B25">
              <w:rPr>
                <w:color w:val="000000"/>
                <w:sz w:val="24"/>
                <w:szCs w:val="24"/>
                <w:lang w:val="en-US"/>
              </w:rPr>
              <w:t>G</w:t>
            </w:r>
            <w:r w:rsidRPr="001A6B25">
              <w:rPr>
                <w:color w:val="000000"/>
                <w:sz w:val="24"/>
                <w:szCs w:val="24"/>
              </w:rPr>
              <w:t>)</w:t>
            </w:r>
          </w:p>
        </w:tc>
        <w:tc>
          <w:tcPr>
            <w:tcW w:w="4101" w:type="dxa"/>
            <w:tcBorders>
              <w:top w:val="single" w:sz="8"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Ростелеком:</w:t>
            </w:r>
          </w:p>
          <w:p w:rsidR="002C25BD" w:rsidRPr="001A6B25" w:rsidRDefault="002C25BD" w:rsidP="003F0A32">
            <w:pPr>
              <w:jc w:val="center"/>
              <w:rPr>
                <w:color w:val="000000"/>
                <w:sz w:val="24"/>
                <w:szCs w:val="24"/>
              </w:rPr>
            </w:pPr>
            <w:r w:rsidRPr="001A6B25">
              <w:rPr>
                <w:color w:val="000000"/>
                <w:sz w:val="24"/>
                <w:szCs w:val="24"/>
              </w:rPr>
              <w:t>ВОЛС более 10 Мбит/с</w:t>
            </w:r>
          </w:p>
          <w:p w:rsidR="002C25BD" w:rsidRPr="001A6B25" w:rsidRDefault="002C25BD" w:rsidP="003F0A32">
            <w:pPr>
              <w:jc w:val="center"/>
              <w:rPr>
                <w:color w:val="000000"/>
                <w:sz w:val="24"/>
                <w:szCs w:val="24"/>
              </w:rPr>
            </w:pPr>
            <w:r w:rsidRPr="001A6B25">
              <w:rPr>
                <w:color w:val="000000"/>
                <w:sz w:val="24"/>
                <w:szCs w:val="24"/>
                <w:lang w:val="en-US"/>
              </w:rPr>
              <w:t>ADSL</w:t>
            </w:r>
            <w:r w:rsidRPr="001A6B25">
              <w:rPr>
                <w:color w:val="000000"/>
                <w:sz w:val="24"/>
                <w:szCs w:val="24"/>
              </w:rPr>
              <w:t xml:space="preserve"> до 4 Мбит/с</w:t>
            </w:r>
          </w:p>
        </w:tc>
      </w:tr>
      <w:tr w:rsidR="002C25BD" w:rsidRPr="001A6B25"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1A6B25" w:rsidRDefault="002C25BD" w:rsidP="003F0A32">
            <w:pPr>
              <w:rPr>
                <w:color w:val="000000"/>
                <w:sz w:val="24"/>
                <w:szCs w:val="24"/>
              </w:rPr>
            </w:pPr>
            <w:r w:rsidRPr="001A6B25">
              <w:rPr>
                <w:color w:val="000000"/>
                <w:sz w:val="24"/>
                <w:szCs w:val="24"/>
              </w:rPr>
              <w:t>с. Теги</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Теле2 (2</w:t>
            </w:r>
            <w:r w:rsidRPr="001A6B25">
              <w:rPr>
                <w:color w:val="000000"/>
                <w:sz w:val="24"/>
                <w:szCs w:val="24"/>
                <w:lang w:val="en-US"/>
              </w:rPr>
              <w:t>G</w:t>
            </w:r>
            <w:r w:rsidRPr="001A6B25">
              <w:rPr>
                <w:color w:val="000000"/>
                <w:sz w:val="24"/>
                <w:szCs w:val="24"/>
              </w:rPr>
              <w:t>), Мотив (4</w:t>
            </w:r>
            <w:r w:rsidRPr="001A6B25">
              <w:rPr>
                <w:color w:val="000000"/>
                <w:sz w:val="24"/>
                <w:szCs w:val="24"/>
                <w:lang w:val="en-US"/>
              </w:rPr>
              <w:t>G</w:t>
            </w:r>
            <w:r w:rsidRPr="001A6B25">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Ростелеком:</w:t>
            </w:r>
          </w:p>
          <w:p w:rsidR="002C25BD" w:rsidRPr="001A6B25" w:rsidRDefault="002C25BD" w:rsidP="003F0A32">
            <w:pPr>
              <w:jc w:val="center"/>
              <w:rPr>
                <w:color w:val="000000"/>
                <w:sz w:val="24"/>
                <w:szCs w:val="24"/>
              </w:rPr>
            </w:pPr>
            <w:r w:rsidRPr="001A6B25">
              <w:rPr>
                <w:color w:val="000000"/>
                <w:sz w:val="24"/>
                <w:szCs w:val="24"/>
                <w:lang w:val="en-US"/>
              </w:rPr>
              <w:t>ADSL</w:t>
            </w:r>
            <w:r w:rsidRPr="001A6B25">
              <w:rPr>
                <w:color w:val="000000"/>
                <w:sz w:val="24"/>
                <w:szCs w:val="24"/>
              </w:rPr>
              <w:t xml:space="preserve"> до 4 Мбит/с</w:t>
            </w:r>
          </w:p>
        </w:tc>
      </w:tr>
      <w:tr w:rsidR="002C25BD" w:rsidRPr="001A6B25"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rPr>
                <w:color w:val="000000"/>
                <w:sz w:val="24"/>
                <w:szCs w:val="24"/>
              </w:rPr>
            </w:pPr>
            <w:r w:rsidRPr="001A6B25">
              <w:rPr>
                <w:color w:val="000000"/>
                <w:sz w:val="24"/>
                <w:szCs w:val="24"/>
              </w:rPr>
              <w:t>п. Устрем</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Билайн (2</w:t>
            </w:r>
            <w:r w:rsidRPr="001A6B25">
              <w:rPr>
                <w:color w:val="000000"/>
                <w:sz w:val="24"/>
                <w:szCs w:val="24"/>
                <w:lang w:val="en-US"/>
              </w:rPr>
              <w:t>G</w:t>
            </w:r>
            <w:r w:rsidRPr="001A6B25">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Радуга:</w:t>
            </w:r>
          </w:p>
          <w:p w:rsidR="002C25BD" w:rsidRPr="001A6B25" w:rsidRDefault="002C25BD" w:rsidP="003F0A32">
            <w:pPr>
              <w:jc w:val="center"/>
              <w:rPr>
                <w:color w:val="000000"/>
                <w:sz w:val="24"/>
                <w:szCs w:val="24"/>
              </w:rPr>
            </w:pPr>
            <w:r w:rsidRPr="001A6B25">
              <w:rPr>
                <w:color w:val="000000"/>
                <w:sz w:val="24"/>
                <w:szCs w:val="24"/>
              </w:rPr>
              <w:t>спутник (</w:t>
            </w:r>
            <w:r w:rsidRPr="001A6B25">
              <w:rPr>
                <w:color w:val="000000"/>
                <w:sz w:val="24"/>
                <w:szCs w:val="24"/>
                <w:lang w:val="en-US"/>
              </w:rPr>
              <w:t>IT</w:t>
            </w:r>
            <w:r w:rsidRPr="001A6B25">
              <w:rPr>
                <w:color w:val="000000"/>
                <w:sz w:val="24"/>
                <w:szCs w:val="24"/>
              </w:rPr>
              <w:t xml:space="preserve"> стойбище) 12 Мбит/с</w:t>
            </w:r>
          </w:p>
        </w:tc>
      </w:tr>
      <w:tr w:rsidR="002C25BD" w:rsidRPr="001A6B25"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rPr>
                <w:color w:val="000000"/>
                <w:sz w:val="24"/>
                <w:szCs w:val="24"/>
              </w:rPr>
            </w:pPr>
            <w:r w:rsidRPr="001A6B25">
              <w:rPr>
                <w:color w:val="000000"/>
                <w:sz w:val="24"/>
                <w:szCs w:val="24"/>
              </w:rPr>
              <w:t>д. Пугоры</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Теле2 (2</w:t>
            </w:r>
            <w:r w:rsidRPr="001A6B25">
              <w:rPr>
                <w:color w:val="000000"/>
                <w:sz w:val="24"/>
                <w:szCs w:val="24"/>
                <w:lang w:val="en-US"/>
              </w:rPr>
              <w:t>G</w:t>
            </w:r>
            <w:r w:rsidRPr="001A6B25">
              <w:rPr>
                <w:color w:val="000000"/>
                <w:sz w:val="24"/>
                <w:szCs w:val="24"/>
              </w:rPr>
              <w:t>), Мегафон (2</w:t>
            </w:r>
            <w:r w:rsidRPr="001A6B25">
              <w:rPr>
                <w:color w:val="000000"/>
                <w:sz w:val="24"/>
                <w:szCs w:val="24"/>
                <w:lang w:val="en-US"/>
              </w:rPr>
              <w:t>G</w:t>
            </w:r>
            <w:r w:rsidRPr="001A6B25">
              <w:rPr>
                <w:color w:val="000000"/>
                <w:sz w:val="24"/>
                <w:szCs w:val="24"/>
              </w:rPr>
              <w:t xml:space="preserve">), </w:t>
            </w:r>
            <w:r w:rsidRPr="001A6B25">
              <w:rPr>
                <w:color w:val="000000"/>
                <w:sz w:val="24"/>
                <w:szCs w:val="24"/>
                <w:lang w:val="en-US"/>
              </w:rPr>
              <w:t>Yota</w:t>
            </w:r>
            <w:r w:rsidRPr="001A6B25">
              <w:rPr>
                <w:color w:val="000000"/>
                <w:sz w:val="24"/>
                <w:szCs w:val="24"/>
              </w:rPr>
              <w:t xml:space="preserve"> (2</w:t>
            </w:r>
            <w:r w:rsidRPr="001A6B25">
              <w:rPr>
                <w:color w:val="000000"/>
                <w:sz w:val="24"/>
                <w:szCs w:val="24"/>
                <w:lang w:val="en-US"/>
              </w:rPr>
              <w:t>G</w:t>
            </w:r>
            <w:r w:rsidRPr="001A6B25">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1A6B25" w:rsidRDefault="002C25BD" w:rsidP="003F0A32">
            <w:pPr>
              <w:jc w:val="center"/>
              <w:rPr>
                <w:color w:val="000000"/>
                <w:sz w:val="24"/>
                <w:szCs w:val="24"/>
              </w:rPr>
            </w:pPr>
            <w:r w:rsidRPr="001A6B25">
              <w:rPr>
                <w:color w:val="000000"/>
                <w:sz w:val="24"/>
                <w:szCs w:val="24"/>
              </w:rPr>
              <w:t>Радуга:</w:t>
            </w:r>
          </w:p>
          <w:p w:rsidR="002C25BD" w:rsidRPr="001A6B25" w:rsidRDefault="002C25BD" w:rsidP="003F0A32">
            <w:pPr>
              <w:jc w:val="center"/>
              <w:rPr>
                <w:color w:val="000000"/>
                <w:sz w:val="24"/>
                <w:szCs w:val="24"/>
              </w:rPr>
            </w:pPr>
            <w:r w:rsidRPr="001A6B25">
              <w:rPr>
                <w:color w:val="000000"/>
                <w:sz w:val="24"/>
                <w:szCs w:val="24"/>
              </w:rPr>
              <w:t>спутник (</w:t>
            </w:r>
            <w:r w:rsidRPr="001A6B25">
              <w:rPr>
                <w:color w:val="000000"/>
                <w:sz w:val="24"/>
                <w:szCs w:val="24"/>
                <w:lang w:val="en-US"/>
              </w:rPr>
              <w:t>IT</w:t>
            </w:r>
            <w:r w:rsidRPr="001A6B25">
              <w:rPr>
                <w:color w:val="000000"/>
                <w:sz w:val="24"/>
                <w:szCs w:val="24"/>
              </w:rPr>
              <w:t xml:space="preserve"> стойбище) 12 Мбит/с</w:t>
            </w:r>
          </w:p>
        </w:tc>
      </w:tr>
      <w:tr w:rsidR="002C25BD" w:rsidRPr="001A6B25"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rPr>
                <w:color w:val="000000"/>
                <w:sz w:val="24"/>
                <w:szCs w:val="24"/>
              </w:rPr>
            </w:pPr>
            <w:r w:rsidRPr="001A6B25">
              <w:rPr>
                <w:color w:val="000000"/>
                <w:sz w:val="24"/>
                <w:szCs w:val="24"/>
              </w:rPr>
              <w:t>д. Шайтанка</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Теле2 (2</w:t>
            </w:r>
            <w:r w:rsidRPr="001A6B25">
              <w:rPr>
                <w:color w:val="000000"/>
                <w:sz w:val="24"/>
                <w:szCs w:val="24"/>
                <w:lang w:val="en-US"/>
              </w:rPr>
              <w:t>G</w:t>
            </w:r>
            <w:r w:rsidRPr="001A6B25">
              <w:rPr>
                <w:color w:val="000000"/>
                <w:sz w:val="24"/>
                <w:szCs w:val="24"/>
              </w:rPr>
              <w:t>), Мегафон (2</w:t>
            </w:r>
            <w:r w:rsidRPr="001A6B25">
              <w:rPr>
                <w:color w:val="000000"/>
                <w:sz w:val="24"/>
                <w:szCs w:val="24"/>
                <w:lang w:val="en-US"/>
              </w:rPr>
              <w:t>G</w:t>
            </w:r>
            <w:r w:rsidRPr="001A6B25">
              <w:rPr>
                <w:color w:val="000000"/>
                <w:sz w:val="24"/>
                <w:szCs w:val="24"/>
              </w:rPr>
              <w:t>), МТС 2</w:t>
            </w:r>
            <w:r w:rsidRPr="001A6B25">
              <w:rPr>
                <w:color w:val="000000"/>
                <w:sz w:val="24"/>
                <w:szCs w:val="24"/>
                <w:lang w:val="en-US"/>
              </w:rPr>
              <w:t>G</w:t>
            </w:r>
            <w:r w:rsidRPr="001A6B25">
              <w:rPr>
                <w:color w:val="000000"/>
                <w:sz w:val="24"/>
                <w:szCs w:val="24"/>
              </w:rPr>
              <w:t>), Мотив (4</w:t>
            </w:r>
            <w:r w:rsidRPr="001A6B25">
              <w:rPr>
                <w:color w:val="000000"/>
                <w:sz w:val="24"/>
                <w:szCs w:val="24"/>
                <w:lang w:val="en-US"/>
              </w:rPr>
              <w:t>G</w:t>
            </w:r>
            <w:r w:rsidRPr="001A6B25">
              <w:rPr>
                <w:color w:val="000000"/>
                <w:sz w:val="24"/>
                <w:szCs w:val="24"/>
              </w:rPr>
              <w:t xml:space="preserve">), </w:t>
            </w:r>
            <w:r w:rsidRPr="001A6B25">
              <w:rPr>
                <w:color w:val="000000"/>
                <w:sz w:val="24"/>
                <w:szCs w:val="24"/>
                <w:lang w:val="en-US"/>
              </w:rPr>
              <w:t>Yota</w:t>
            </w:r>
            <w:r w:rsidRPr="001A6B25">
              <w:rPr>
                <w:color w:val="000000"/>
                <w:sz w:val="24"/>
                <w:szCs w:val="24"/>
              </w:rPr>
              <w:t xml:space="preserve"> (2</w:t>
            </w:r>
            <w:r w:rsidRPr="001A6B25">
              <w:rPr>
                <w:color w:val="000000"/>
                <w:sz w:val="24"/>
                <w:szCs w:val="24"/>
                <w:lang w:val="en-US"/>
              </w:rPr>
              <w:t>G</w:t>
            </w:r>
            <w:r w:rsidRPr="001A6B25">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Ростелеком:</w:t>
            </w:r>
          </w:p>
          <w:p w:rsidR="002C25BD" w:rsidRPr="001A6B25" w:rsidRDefault="002C25BD" w:rsidP="003F0A32">
            <w:pPr>
              <w:jc w:val="center"/>
              <w:rPr>
                <w:color w:val="000000"/>
                <w:sz w:val="24"/>
                <w:szCs w:val="24"/>
              </w:rPr>
            </w:pPr>
            <w:r w:rsidRPr="001A6B25">
              <w:rPr>
                <w:color w:val="000000"/>
                <w:sz w:val="24"/>
                <w:szCs w:val="24"/>
              </w:rPr>
              <w:t>ВОЛС (СЗО) более 10 Мбит/с</w:t>
            </w:r>
          </w:p>
        </w:tc>
      </w:tr>
      <w:tr w:rsidR="002C25BD" w:rsidRPr="001A6B25"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rPr>
                <w:color w:val="000000"/>
                <w:sz w:val="24"/>
                <w:szCs w:val="24"/>
              </w:rPr>
            </w:pPr>
            <w:r w:rsidRPr="001A6B25">
              <w:rPr>
                <w:color w:val="000000"/>
                <w:sz w:val="24"/>
                <w:szCs w:val="24"/>
              </w:rPr>
              <w:t>д. Деминская</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Теле2 (4</w:t>
            </w:r>
            <w:r w:rsidRPr="001A6B25">
              <w:rPr>
                <w:color w:val="000000"/>
                <w:sz w:val="24"/>
                <w:szCs w:val="24"/>
                <w:lang w:val="en-US"/>
              </w:rPr>
              <w:t>G</w:t>
            </w:r>
            <w:r w:rsidRPr="001A6B25">
              <w:rPr>
                <w:color w:val="000000"/>
                <w:sz w:val="24"/>
                <w:szCs w:val="24"/>
              </w:rPr>
              <w:t>), Мегафон (4</w:t>
            </w:r>
            <w:r w:rsidRPr="001A6B25">
              <w:rPr>
                <w:color w:val="000000"/>
                <w:sz w:val="24"/>
                <w:szCs w:val="24"/>
                <w:lang w:val="en-US"/>
              </w:rPr>
              <w:t>G</w:t>
            </w:r>
            <w:r w:rsidRPr="001A6B25">
              <w:rPr>
                <w:color w:val="000000"/>
                <w:sz w:val="24"/>
                <w:szCs w:val="24"/>
              </w:rPr>
              <w:t>), МТС (4</w:t>
            </w:r>
            <w:r w:rsidRPr="001A6B25">
              <w:rPr>
                <w:color w:val="000000"/>
                <w:sz w:val="24"/>
                <w:szCs w:val="24"/>
                <w:lang w:val="en-US"/>
              </w:rPr>
              <w:t>G</w:t>
            </w:r>
            <w:r w:rsidRPr="001A6B25">
              <w:rPr>
                <w:color w:val="000000"/>
                <w:sz w:val="24"/>
                <w:szCs w:val="24"/>
              </w:rPr>
              <w:t xml:space="preserve">), </w:t>
            </w:r>
            <w:r w:rsidRPr="001A6B25">
              <w:rPr>
                <w:color w:val="000000"/>
                <w:sz w:val="24"/>
                <w:szCs w:val="24"/>
                <w:lang w:val="en-US"/>
              </w:rPr>
              <w:t>Yota</w:t>
            </w:r>
            <w:r w:rsidRPr="001A6B25">
              <w:rPr>
                <w:color w:val="000000"/>
                <w:sz w:val="24"/>
                <w:szCs w:val="24"/>
              </w:rPr>
              <w:t xml:space="preserve"> (3</w:t>
            </w:r>
            <w:r w:rsidRPr="001A6B25">
              <w:rPr>
                <w:color w:val="000000"/>
                <w:sz w:val="24"/>
                <w:szCs w:val="24"/>
                <w:lang w:val="en-US"/>
              </w:rPr>
              <w:t>G</w:t>
            </w:r>
            <w:r w:rsidRPr="001A6B25">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w:t>
            </w:r>
          </w:p>
        </w:tc>
      </w:tr>
      <w:tr w:rsidR="002C25BD" w:rsidRPr="001A6B25"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rPr>
                <w:color w:val="000000"/>
                <w:sz w:val="24"/>
                <w:szCs w:val="24"/>
              </w:rPr>
            </w:pPr>
            <w:r w:rsidRPr="001A6B25">
              <w:rPr>
                <w:color w:val="000000"/>
                <w:sz w:val="24"/>
                <w:szCs w:val="24"/>
              </w:rPr>
              <w:t>пгт. Игрим</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Теле2 (4</w:t>
            </w:r>
            <w:r w:rsidRPr="001A6B25">
              <w:rPr>
                <w:color w:val="000000"/>
                <w:sz w:val="24"/>
                <w:szCs w:val="24"/>
                <w:lang w:val="en-US"/>
              </w:rPr>
              <w:t>G</w:t>
            </w:r>
            <w:r w:rsidRPr="001A6B25">
              <w:rPr>
                <w:color w:val="000000"/>
                <w:sz w:val="24"/>
                <w:szCs w:val="24"/>
              </w:rPr>
              <w:t>), Билайн (2</w:t>
            </w:r>
            <w:r w:rsidRPr="001A6B25">
              <w:rPr>
                <w:color w:val="000000"/>
                <w:sz w:val="24"/>
                <w:szCs w:val="24"/>
                <w:lang w:val="en-US"/>
              </w:rPr>
              <w:t>G</w:t>
            </w:r>
            <w:r w:rsidRPr="001A6B25">
              <w:rPr>
                <w:color w:val="000000"/>
                <w:sz w:val="24"/>
                <w:szCs w:val="24"/>
              </w:rPr>
              <w:t>), Мегафон (4</w:t>
            </w:r>
            <w:r w:rsidRPr="001A6B25">
              <w:rPr>
                <w:color w:val="000000"/>
                <w:sz w:val="24"/>
                <w:szCs w:val="24"/>
                <w:lang w:val="en-US"/>
              </w:rPr>
              <w:t>G</w:t>
            </w:r>
            <w:r w:rsidRPr="001A6B25">
              <w:rPr>
                <w:color w:val="000000"/>
                <w:sz w:val="24"/>
                <w:szCs w:val="24"/>
              </w:rPr>
              <w:t>), МТС (4</w:t>
            </w:r>
            <w:r w:rsidRPr="001A6B25">
              <w:rPr>
                <w:color w:val="000000"/>
                <w:sz w:val="24"/>
                <w:szCs w:val="24"/>
                <w:lang w:val="en-US"/>
              </w:rPr>
              <w:t>G</w:t>
            </w:r>
            <w:r w:rsidRPr="001A6B25">
              <w:rPr>
                <w:color w:val="000000"/>
                <w:sz w:val="24"/>
                <w:szCs w:val="24"/>
              </w:rPr>
              <w:t>), Мотив (4</w:t>
            </w:r>
            <w:r w:rsidRPr="001A6B25">
              <w:rPr>
                <w:color w:val="000000"/>
                <w:sz w:val="24"/>
                <w:szCs w:val="24"/>
                <w:lang w:val="en-US"/>
              </w:rPr>
              <w:t>G</w:t>
            </w:r>
            <w:r w:rsidRPr="001A6B25">
              <w:rPr>
                <w:color w:val="000000"/>
                <w:sz w:val="24"/>
                <w:szCs w:val="24"/>
              </w:rPr>
              <w:t xml:space="preserve">), </w:t>
            </w:r>
            <w:r w:rsidRPr="001A6B25">
              <w:rPr>
                <w:color w:val="000000"/>
                <w:sz w:val="24"/>
                <w:szCs w:val="24"/>
                <w:lang w:val="en-US"/>
              </w:rPr>
              <w:t>Yota</w:t>
            </w:r>
            <w:r w:rsidRPr="001A6B25">
              <w:rPr>
                <w:color w:val="000000"/>
                <w:sz w:val="24"/>
                <w:szCs w:val="24"/>
              </w:rPr>
              <w:t xml:space="preserve"> (4</w:t>
            </w:r>
            <w:r w:rsidRPr="001A6B25">
              <w:rPr>
                <w:color w:val="000000"/>
                <w:sz w:val="24"/>
                <w:szCs w:val="24"/>
                <w:lang w:val="en-US"/>
              </w:rPr>
              <w:t>G</w:t>
            </w:r>
            <w:r w:rsidRPr="001A6B25">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Ростелеком:</w:t>
            </w:r>
          </w:p>
          <w:p w:rsidR="002C25BD" w:rsidRPr="001A6B25" w:rsidRDefault="002C25BD" w:rsidP="003F0A32">
            <w:pPr>
              <w:jc w:val="center"/>
              <w:rPr>
                <w:color w:val="000000"/>
                <w:sz w:val="24"/>
                <w:szCs w:val="24"/>
              </w:rPr>
            </w:pPr>
            <w:r w:rsidRPr="001A6B25">
              <w:rPr>
                <w:color w:val="000000"/>
                <w:sz w:val="24"/>
                <w:szCs w:val="24"/>
              </w:rPr>
              <w:t>ВОЛС более 10 Мбит/с</w:t>
            </w:r>
          </w:p>
          <w:p w:rsidR="002C25BD" w:rsidRPr="001A6B25" w:rsidRDefault="002C25BD" w:rsidP="003F0A32">
            <w:pPr>
              <w:jc w:val="center"/>
              <w:rPr>
                <w:color w:val="000000"/>
                <w:sz w:val="24"/>
                <w:szCs w:val="24"/>
              </w:rPr>
            </w:pPr>
            <w:r w:rsidRPr="001A6B25">
              <w:rPr>
                <w:color w:val="000000"/>
                <w:sz w:val="24"/>
                <w:szCs w:val="24"/>
                <w:lang w:val="en-US"/>
              </w:rPr>
              <w:t>ADSL</w:t>
            </w:r>
            <w:r w:rsidRPr="001A6B25">
              <w:rPr>
                <w:color w:val="000000"/>
                <w:sz w:val="24"/>
                <w:szCs w:val="24"/>
              </w:rPr>
              <w:t xml:space="preserve"> до 4 Мбит/с</w:t>
            </w:r>
          </w:p>
        </w:tc>
      </w:tr>
      <w:tr w:rsidR="002C25BD" w:rsidRPr="001A6B25"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rPr>
                <w:color w:val="000000"/>
                <w:sz w:val="24"/>
                <w:szCs w:val="24"/>
              </w:rPr>
            </w:pPr>
            <w:r w:rsidRPr="001A6B25">
              <w:rPr>
                <w:color w:val="000000"/>
                <w:sz w:val="24"/>
                <w:szCs w:val="24"/>
              </w:rPr>
              <w:t>д. Анеева</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Теле2 (4</w:t>
            </w:r>
            <w:r w:rsidRPr="001A6B25">
              <w:rPr>
                <w:color w:val="000000"/>
                <w:sz w:val="24"/>
                <w:szCs w:val="24"/>
                <w:lang w:val="en-US"/>
              </w:rPr>
              <w:t>G</w:t>
            </w:r>
            <w:r w:rsidRPr="001A6B25">
              <w:rPr>
                <w:color w:val="000000"/>
                <w:sz w:val="24"/>
                <w:szCs w:val="24"/>
              </w:rPr>
              <w:t>)</w:t>
            </w:r>
            <w:r w:rsidR="00920DD7" w:rsidRPr="001A6B25">
              <w:rPr>
                <w:color w:val="000000"/>
                <w:sz w:val="24"/>
                <w:szCs w:val="24"/>
              </w:rPr>
              <w:t>, МТС (2</w:t>
            </w:r>
            <w:r w:rsidR="00920DD7" w:rsidRPr="001A6B25">
              <w:rPr>
                <w:color w:val="000000"/>
                <w:sz w:val="24"/>
                <w:szCs w:val="24"/>
                <w:lang w:val="en-US"/>
              </w:rPr>
              <w:t>G</w:t>
            </w:r>
            <w:r w:rsidR="00920DD7" w:rsidRPr="001A6B25">
              <w:rPr>
                <w:color w:val="000000"/>
                <w:sz w:val="24"/>
                <w:szCs w:val="24"/>
              </w:rPr>
              <w:t>)/(4</w:t>
            </w:r>
            <w:r w:rsidR="00920DD7" w:rsidRPr="001A6B25">
              <w:rPr>
                <w:color w:val="000000"/>
                <w:sz w:val="24"/>
                <w:szCs w:val="24"/>
                <w:lang w:val="en-US"/>
              </w:rPr>
              <w:t>G</w:t>
            </w:r>
            <w:r w:rsidR="00920DD7" w:rsidRPr="001A6B25">
              <w:rPr>
                <w:color w:val="000000"/>
                <w:sz w:val="24"/>
                <w:szCs w:val="24"/>
              </w:rPr>
              <w:t xml:space="preserve">)  </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Радуга:</w:t>
            </w:r>
          </w:p>
          <w:p w:rsidR="002C25BD" w:rsidRPr="001A6B25" w:rsidRDefault="002C25BD" w:rsidP="003F0A32">
            <w:pPr>
              <w:jc w:val="center"/>
              <w:rPr>
                <w:color w:val="000000"/>
                <w:sz w:val="24"/>
                <w:szCs w:val="24"/>
              </w:rPr>
            </w:pPr>
            <w:r w:rsidRPr="001A6B25">
              <w:rPr>
                <w:color w:val="000000"/>
                <w:sz w:val="24"/>
                <w:szCs w:val="24"/>
              </w:rPr>
              <w:t>спутник (</w:t>
            </w:r>
            <w:r w:rsidRPr="001A6B25">
              <w:rPr>
                <w:color w:val="000000"/>
                <w:sz w:val="24"/>
                <w:szCs w:val="24"/>
                <w:lang w:val="en-US"/>
              </w:rPr>
              <w:t>IT</w:t>
            </w:r>
            <w:r w:rsidRPr="001A6B25">
              <w:rPr>
                <w:color w:val="000000"/>
                <w:sz w:val="24"/>
                <w:szCs w:val="24"/>
              </w:rPr>
              <w:t xml:space="preserve"> стойбище) 12 Мбит/с</w:t>
            </w:r>
          </w:p>
        </w:tc>
      </w:tr>
      <w:tr w:rsidR="002C25BD" w:rsidRPr="001A6B25"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rPr>
                <w:color w:val="000000"/>
                <w:sz w:val="24"/>
                <w:szCs w:val="24"/>
              </w:rPr>
            </w:pPr>
            <w:r w:rsidRPr="001A6B25">
              <w:rPr>
                <w:color w:val="000000"/>
                <w:sz w:val="24"/>
                <w:szCs w:val="24"/>
              </w:rPr>
              <w:t>п. Ванзетур</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Теле2 (4</w:t>
            </w:r>
            <w:r w:rsidRPr="001A6B25">
              <w:rPr>
                <w:color w:val="000000"/>
                <w:sz w:val="24"/>
                <w:szCs w:val="24"/>
                <w:lang w:val="en-US"/>
              </w:rPr>
              <w:t>G</w:t>
            </w:r>
            <w:r w:rsidRPr="001A6B25">
              <w:rPr>
                <w:color w:val="000000"/>
                <w:sz w:val="24"/>
                <w:szCs w:val="24"/>
              </w:rPr>
              <w:t>), Мегафон (3</w:t>
            </w:r>
            <w:r w:rsidRPr="001A6B25">
              <w:rPr>
                <w:color w:val="000000"/>
                <w:sz w:val="24"/>
                <w:szCs w:val="24"/>
                <w:lang w:val="en-US"/>
              </w:rPr>
              <w:t>G</w:t>
            </w:r>
            <w:r w:rsidRPr="001A6B25">
              <w:rPr>
                <w:color w:val="000000"/>
                <w:sz w:val="24"/>
                <w:szCs w:val="24"/>
              </w:rPr>
              <w:t>), МТС (4</w:t>
            </w:r>
            <w:r w:rsidRPr="001A6B25">
              <w:rPr>
                <w:color w:val="000000"/>
                <w:sz w:val="24"/>
                <w:szCs w:val="24"/>
                <w:lang w:val="en-US"/>
              </w:rPr>
              <w:t>G</w:t>
            </w:r>
            <w:r w:rsidRPr="001A6B25">
              <w:rPr>
                <w:color w:val="000000"/>
                <w:sz w:val="24"/>
                <w:szCs w:val="24"/>
              </w:rPr>
              <w:t>), Мотив (4</w:t>
            </w:r>
            <w:r w:rsidRPr="001A6B25">
              <w:rPr>
                <w:color w:val="000000"/>
                <w:sz w:val="24"/>
                <w:szCs w:val="24"/>
                <w:lang w:val="en-US"/>
              </w:rPr>
              <w:t>G</w:t>
            </w:r>
            <w:r w:rsidRPr="001A6B25">
              <w:rPr>
                <w:color w:val="000000"/>
                <w:sz w:val="24"/>
                <w:szCs w:val="24"/>
              </w:rPr>
              <w:t xml:space="preserve">), </w:t>
            </w:r>
            <w:r w:rsidRPr="001A6B25">
              <w:rPr>
                <w:color w:val="000000"/>
                <w:sz w:val="24"/>
                <w:szCs w:val="24"/>
                <w:lang w:val="en-US"/>
              </w:rPr>
              <w:t>Yota</w:t>
            </w:r>
            <w:r w:rsidRPr="001A6B25">
              <w:rPr>
                <w:color w:val="000000"/>
                <w:sz w:val="24"/>
                <w:szCs w:val="24"/>
              </w:rPr>
              <w:t xml:space="preserve"> (3</w:t>
            </w:r>
            <w:r w:rsidRPr="001A6B25">
              <w:rPr>
                <w:color w:val="000000"/>
                <w:sz w:val="24"/>
                <w:szCs w:val="24"/>
                <w:lang w:val="en-US"/>
              </w:rPr>
              <w:t>G</w:t>
            </w:r>
            <w:r w:rsidRPr="001A6B25">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Ростелеком:</w:t>
            </w:r>
          </w:p>
          <w:p w:rsidR="002C25BD" w:rsidRPr="001A6B25" w:rsidRDefault="002C25BD" w:rsidP="003F0A32">
            <w:pPr>
              <w:jc w:val="center"/>
              <w:rPr>
                <w:color w:val="000000"/>
                <w:sz w:val="24"/>
                <w:szCs w:val="24"/>
              </w:rPr>
            </w:pPr>
            <w:r w:rsidRPr="001A6B25">
              <w:rPr>
                <w:color w:val="000000"/>
                <w:sz w:val="24"/>
                <w:szCs w:val="24"/>
              </w:rPr>
              <w:t>ВОЛС более 10 Мбит/с</w:t>
            </w:r>
          </w:p>
          <w:p w:rsidR="002C25BD" w:rsidRPr="001A6B25" w:rsidRDefault="002C25BD" w:rsidP="003F0A32">
            <w:pPr>
              <w:jc w:val="center"/>
              <w:rPr>
                <w:color w:val="000000"/>
                <w:sz w:val="24"/>
                <w:szCs w:val="24"/>
              </w:rPr>
            </w:pPr>
            <w:r w:rsidRPr="001A6B25">
              <w:rPr>
                <w:color w:val="000000"/>
                <w:sz w:val="24"/>
                <w:szCs w:val="24"/>
                <w:lang w:val="en-US"/>
              </w:rPr>
              <w:t>ADSL</w:t>
            </w:r>
            <w:r w:rsidRPr="001A6B25">
              <w:rPr>
                <w:color w:val="000000"/>
                <w:sz w:val="24"/>
                <w:szCs w:val="24"/>
              </w:rPr>
              <w:t xml:space="preserve"> до 4 Мбит/с</w:t>
            </w:r>
          </w:p>
        </w:tc>
      </w:tr>
      <w:tr w:rsidR="002C25BD" w:rsidRPr="001A6B25"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1A6B25" w:rsidRDefault="002C25BD" w:rsidP="003F0A32">
            <w:pPr>
              <w:rPr>
                <w:color w:val="000000"/>
                <w:sz w:val="24"/>
                <w:szCs w:val="24"/>
              </w:rPr>
            </w:pPr>
            <w:r w:rsidRPr="001A6B25">
              <w:rPr>
                <w:color w:val="000000"/>
                <w:sz w:val="24"/>
                <w:szCs w:val="24"/>
              </w:rPr>
              <w:t>п. Светлый</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Теле2 (4</w:t>
            </w:r>
            <w:r w:rsidRPr="001A6B25">
              <w:rPr>
                <w:color w:val="000000"/>
                <w:sz w:val="24"/>
                <w:szCs w:val="24"/>
                <w:lang w:val="en-US"/>
              </w:rPr>
              <w:t>G</w:t>
            </w:r>
            <w:r w:rsidRPr="001A6B25">
              <w:rPr>
                <w:color w:val="000000"/>
                <w:sz w:val="24"/>
                <w:szCs w:val="24"/>
              </w:rPr>
              <w:t>), Мегафон (4</w:t>
            </w:r>
            <w:r w:rsidRPr="001A6B25">
              <w:rPr>
                <w:color w:val="000000"/>
                <w:sz w:val="24"/>
                <w:szCs w:val="24"/>
                <w:lang w:val="en-US"/>
              </w:rPr>
              <w:t>G</w:t>
            </w:r>
            <w:r w:rsidRPr="001A6B25">
              <w:rPr>
                <w:color w:val="000000"/>
                <w:sz w:val="24"/>
                <w:szCs w:val="24"/>
              </w:rPr>
              <w:t>), Мотив (4</w:t>
            </w:r>
            <w:r w:rsidRPr="001A6B25">
              <w:rPr>
                <w:color w:val="000000"/>
                <w:sz w:val="24"/>
                <w:szCs w:val="24"/>
                <w:lang w:val="en-US"/>
              </w:rPr>
              <w:t>G</w:t>
            </w:r>
            <w:r w:rsidRPr="001A6B25">
              <w:rPr>
                <w:color w:val="000000"/>
                <w:sz w:val="24"/>
                <w:szCs w:val="24"/>
              </w:rPr>
              <w:t xml:space="preserve">), </w:t>
            </w:r>
            <w:r w:rsidRPr="001A6B25">
              <w:rPr>
                <w:color w:val="000000"/>
                <w:sz w:val="24"/>
                <w:szCs w:val="24"/>
                <w:lang w:val="en-US"/>
              </w:rPr>
              <w:t>Yota</w:t>
            </w:r>
            <w:r w:rsidRPr="001A6B25">
              <w:rPr>
                <w:color w:val="000000"/>
                <w:sz w:val="24"/>
                <w:szCs w:val="24"/>
              </w:rPr>
              <w:t xml:space="preserve"> (3</w:t>
            </w:r>
            <w:r w:rsidRPr="001A6B25">
              <w:rPr>
                <w:color w:val="000000"/>
                <w:sz w:val="24"/>
                <w:szCs w:val="24"/>
                <w:lang w:val="en-US"/>
              </w:rPr>
              <w:t>G</w:t>
            </w:r>
            <w:r w:rsidRPr="001A6B25">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Ростелеком:</w:t>
            </w:r>
          </w:p>
          <w:p w:rsidR="002C25BD" w:rsidRPr="001A6B25" w:rsidRDefault="002C25BD" w:rsidP="003F0A32">
            <w:pPr>
              <w:jc w:val="center"/>
              <w:rPr>
                <w:color w:val="000000"/>
                <w:sz w:val="24"/>
                <w:szCs w:val="24"/>
              </w:rPr>
            </w:pPr>
            <w:r w:rsidRPr="001A6B25">
              <w:rPr>
                <w:color w:val="000000"/>
                <w:sz w:val="24"/>
                <w:szCs w:val="24"/>
              </w:rPr>
              <w:t>ВОЛС более 10 Мбит/с</w:t>
            </w:r>
          </w:p>
        </w:tc>
      </w:tr>
      <w:tr w:rsidR="002C25BD" w:rsidRPr="001A6B25"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1A6B25" w:rsidRDefault="002C25BD" w:rsidP="003F0A32">
            <w:pPr>
              <w:rPr>
                <w:color w:val="000000"/>
                <w:sz w:val="24"/>
                <w:szCs w:val="24"/>
              </w:rPr>
            </w:pPr>
            <w:r w:rsidRPr="001A6B25">
              <w:rPr>
                <w:color w:val="000000"/>
                <w:sz w:val="24"/>
                <w:szCs w:val="24"/>
              </w:rPr>
              <w:t>п. Приполярный</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jc w:val="center"/>
              <w:rPr>
                <w:b/>
                <w:color w:val="000000"/>
                <w:sz w:val="24"/>
                <w:szCs w:val="24"/>
              </w:rPr>
            </w:pPr>
            <w:r w:rsidRPr="001A6B25">
              <w:rPr>
                <w:color w:val="000000"/>
                <w:sz w:val="24"/>
                <w:szCs w:val="24"/>
              </w:rPr>
              <w:t>Теле2 (2</w:t>
            </w:r>
            <w:r w:rsidRPr="001A6B25">
              <w:rPr>
                <w:color w:val="000000"/>
                <w:sz w:val="24"/>
                <w:szCs w:val="24"/>
                <w:lang w:val="en-US"/>
              </w:rPr>
              <w:t>G</w:t>
            </w:r>
            <w:r w:rsidRPr="001A6B25">
              <w:rPr>
                <w:color w:val="000000"/>
                <w:sz w:val="24"/>
                <w:szCs w:val="24"/>
              </w:rPr>
              <w:t>), Мегафон (4</w:t>
            </w:r>
            <w:r w:rsidRPr="001A6B25">
              <w:rPr>
                <w:color w:val="000000"/>
                <w:sz w:val="24"/>
                <w:szCs w:val="24"/>
                <w:lang w:val="en-US"/>
              </w:rPr>
              <w:t>G</w:t>
            </w:r>
            <w:r w:rsidRPr="001A6B25">
              <w:rPr>
                <w:color w:val="000000"/>
                <w:sz w:val="24"/>
                <w:szCs w:val="24"/>
              </w:rPr>
              <w:t>), Мотив (2</w:t>
            </w:r>
            <w:r w:rsidRPr="001A6B25">
              <w:rPr>
                <w:color w:val="000000"/>
                <w:sz w:val="24"/>
                <w:szCs w:val="24"/>
                <w:lang w:val="en-US"/>
              </w:rPr>
              <w:t>G</w:t>
            </w:r>
            <w:r w:rsidRPr="001A6B25">
              <w:rPr>
                <w:color w:val="000000"/>
                <w:sz w:val="24"/>
                <w:szCs w:val="24"/>
              </w:rPr>
              <w:t xml:space="preserve">), </w:t>
            </w:r>
            <w:r w:rsidRPr="001A6B25">
              <w:rPr>
                <w:color w:val="000000"/>
                <w:sz w:val="24"/>
                <w:szCs w:val="24"/>
                <w:lang w:val="en-US"/>
              </w:rPr>
              <w:t>Yota</w:t>
            </w:r>
            <w:r w:rsidRPr="001A6B25">
              <w:rPr>
                <w:color w:val="000000"/>
                <w:sz w:val="24"/>
                <w:szCs w:val="24"/>
              </w:rPr>
              <w:t xml:space="preserve"> (3</w:t>
            </w:r>
            <w:r w:rsidRPr="001A6B25">
              <w:rPr>
                <w:color w:val="000000"/>
                <w:sz w:val="24"/>
                <w:szCs w:val="24"/>
                <w:lang w:val="en-US"/>
              </w:rPr>
              <w:t>G</w:t>
            </w:r>
            <w:r w:rsidRPr="001A6B25">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Ростелеком:</w:t>
            </w:r>
          </w:p>
          <w:p w:rsidR="002C25BD" w:rsidRPr="001A6B25" w:rsidRDefault="002C25BD" w:rsidP="003F0A32">
            <w:pPr>
              <w:jc w:val="center"/>
              <w:rPr>
                <w:color w:val="000000"/>
                <w:sz w:val="24"/>
                <w:szCs w:val="24"/>
              </w:rPr>
            </w:pPr>
            <w:r w:rsidRPr="001A6B25">
              <w:rPr>
                <w:color w:val="000000"/>
                <w:sz w:val="24"/>
                <w:szCs w:val="24"/>
              </w:rPr>
              <w:t>ВОЛС более 10 Мбит/с</w:t>
            </w:r>
          </w:p>
        </w:tc>
      </w:tr>
      <w:tr w:rsidR="002C25BD" w:rsidRPr="001A6B25"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1A6B25" w:rsidRDefault="002C25BD" w:rsidP="003F0A32">
            <w:pPr>
              <w:rPr>
                <w:color w:val="000000"/>
                <w:sz w:val="24"/>
                <w:szCs w:val="24"/>
              </w:rPr>
            </w:pPr>
            <w:r w:rsidRPr="001A6B25">
              <w:rPr>
                <w:color w:val="000000"/>
                <w:sz w:val="24"/>
                <w:szCs w:val="24"/>
              </w:rPr>
              <w:t>д. Хулимсунт</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Теле2 (2</w:t>
            </w:r>
            <w:r w:rsidRPr="001A6B25">
              <w:rPr>
                <w:color w:val="000000"/>
                <w:sz w:val="24"/>
                <w:szCs w:val="24"/>
                <w:lang w:val="en-US"/>
              </w:rPr>
              <w:t>G</w:t>
            </w:r>
            <w:r w:rsidRPr="001A6B25">
              <w:rPr>
                <w:color w:val="000000"/>
                <w:sz w:val="24"/>
                <w:szCs w:val="24"/>
              </w:rPr>
              <w:t>), Мегафон (4</w:t>
            </w:r>
            <w:r w:rsidRPr="001A6B25">
              <w:rPr>
                <w:color w:val="000000"/>
                <w:sz w:val="24"/>
                <w:szCs w:val="24"/>
                <w:lang w:val="en-US"/>
              </w:rPr>
              <w:t>G</w:t>
            </w:r>
            <w:r w:rsidRPr="001A6B25">
              <w:rPr>
                <w:color w:val="000000"/>
                <w:sz w:val="24"/>
                <w:szCs w:val="24"/>
              </w:rPr>
              <w:t>), Мотив (2</w:t>
            </w:r>
            <w:r w:rsidRPr="001A6B25">
              <w:rPr>
                <w:color w:val="000000"/>
                <w:sz w:val="24"/>
                <w:szCs w:val="24"/>
                <w:lang w:val="en-US"/>
              </w:rPr>
              <w:t>G</w:t>
            </w:r>
            <w:r w:rsidRPr="001A6B25">
              <w:rPr>
                <w:color w:val="000000"/>
                <w:sz w:val="24"/>
                <w:szCs w:val="24"/>
              </w:rPr>
              <w:t xml:space="preserve">), </w:t>
            </w:r>
            <w:r w:rsidRPr="001A6B25">
              <w:rPr>
                <w:color w:val="000000"/>
                <w:sz w:val="24"/>
                <w:szCs w:val="24"/>
                <w:lang w:val="en-US"/>
              </w:rPr>
              <w:t>Yota</w:t>
            </w:r>
            <w:r w:rsidRPr="001A6B25">
              <w:rPr>
                <w:color w:val="000000"/>
                <w:sz w:val="24"/>
                <w:szCs w:val="24"/>
              </w:rPr>
              <w:t xml:space="preserve"> (3</w:t>
            </w:r>
            <w:r w:rsidRPr="001A6B25">
              <w:rPr>
                <w:color w:val="000000"/>
                <w:sz w:val="24"/>
                <w:szCs w:val="24"/>
                <w:lang w:val="en-US"/>
              </w:rPr>
              <w:t>G</w:t>
            </w:r>
            <w:r w:rsidRPr="001A6B25">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Ростелеком:</w:t>
            </w:r>
          </w:p>
          <w:p w:rsidR="002C25BD" w:rsidRPr="001A6B25" w:rsidRDefault="002C25BD" w:rsidP="003F0A32">
            <w:pPr>
              <w:jc w:val="center"/>
              <w:rPr>
                <w:color w:val="000000"/>
                <w:sz w:val="24"/>
                <w:szCs w:val="24"/>
              </w:rPr>
            </w:pPr>
            <w:r w:rsidRPr="001A6B25">
              <w:rPr>
                <w:color w:val="000000"/>
                <w:sz w:val="24"/>
                <w:szCs w:val="24"/>
              </w:rPr>
              <w:t>ВОЛС более 10 Мбит/с</w:t>
            </w:r>
          </w:p>
        </w:tc>
      </w:tr>
      <w:tr w:rsidR="002C25BD" w:rsidRPr="001A6B25"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1A6B25" w:rsidRDefault="002C25BD" w:rsidP="003F0A32">
            <w:pPr>
              <w:rPr>
                <w:color w:val="000000"/>
                <w:sz w:val="24"/>
                <w:szCs w:val="24"/>
              </w:rPr>
            </w:pPr>
            <w:r w:rsidRPr="001A6B25">
              <w:rPr>
                <w:color w:val="000000"/>
                <w:sz w:val="24"/>
                <w:szCs w:val="24"/>
              </w:rPr>
              <w:t>с. Няксимволь</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jc w:val="center"/>
              <w:rPr>
                <w:sz w:val="24"/>
                <w:szCs w:val="24"/>
              </w:rPr>
            </w:pPr>
            <w:r w:rsidRPr="001A6B25">
              <w:rPr>
                <w:color w:val="000000"/>
                <w:sz w:val="24"/>
                <w:szCs w:val="24"/>
              </w:rPr>
              <w:t>Теле2 (4</w:t>
            </w:r>
            <w:r w:rsidRPr="001A6B25">
              <w:rPr>
                <w:color w:val="000000"/>
                <w:sz w:val="24"/>
                <w:szCs w:val="24"/>
                <w:lang w:val="en-US"/>
              </w:rPr>
              <w:t>G</w:t>
            </w:r>
            <w:r w:rsidRPr="001A6B25">
              <w:rPr>
                <w:color w:val="000000"/>
                <w:sz w:val="24"/>
                <w:szCs w:val="24"/>
              </w:rPr>
              <w:t>), Мотив (2</w:t>
            </w:r>
            <w:r w:rsidRPr="001A6B25">
              <w:rPr>
                <w:color w:val="000000"/>
                <w:sz w:val="24"/>
                <w:szCs w:val="24"/>
                <w:lang w:val="en-US"/>
              </w:rPr>
              <w:t>G</w:t>
            </w:r>
            <w:r w:rsidRPr="001A6B25">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1A6B25" w:rsidRDefault="002C25BD" w:rsidP="003F0A32">
            <w:pPr>
              <w:jc w:val="center"/>
              <w:rPr>
                <w:color w:val="000000"/>
                <w:sz w:val="24"/>
                <w:szCs w:val="24"/>
              </w:rPr>
            </w:pPr>
            <w:r w:rsidRPr="001A6B25">
              <w:rPr>
                <w:color w:val="000000"/>
                <w:sz w:val="24"/>
                <w:szCs w:val="24"/>
              </w:rPr>
              <w:t>Ростелеком:</w:t>
            </w:r>
          </w:p>
          <w:p w:rsidR="002C25BD" w:rsidRPr="001A6B25" w:rsidRDefault="002C25BD" w:rsidP="003F0A32">
            <w:pPr>
              <w:jc w:val="center"/>
              <w:rPr>
                <w:color w:val="000000"/>
                <w:sz w:val="24"/>
                <w:szCs w:val="24"/>
              </w:rPr>
            </w:pPr>
            <w:r w:rsidRPr="001A6B25">
              <w:rPr>
                <w:color w:val="000000"/>
                <w:sz w:val="24"/>
                <w:szCs w:val="24"/>
              </w:rPr>
              <w:t>ВОЛС более 10 Мбит/с</w:t>
            </w:r>
          </w:p>
          <w:p w:rsidR="002C25BD" w:rsidRPr="001A6B25" w:rsidRDefault="002C25BD" w:rsidP="003F0A32">
            <w:pPr>
              <w:jc w:val="center"/>
              <w:rPr>
                <w:color w:val="000000"/>
                <w:sz w:val="24"/>
                <w:szCs w:val="24"/>
              </w:rPr>
            </w:pPr>
            <w:r w:rsidRPr="001A6B25">
              <w:rPr>
                <w:color w:val="000000"/>
                <w:sz w:val="24"/>
                <w:szCs w:val="24"/>
                <w:lang w:val="en-US"/>
              </w:rPr>
              <w:t>ADSL</w:t>
            </w:r>
            <w:r w:rsidRPr="001A6B25">
              <w:rPr>
                <w:color w:val="000000"/>
                <w:sz w:val="24"/>
                <w:szCs w:val="24"/>
              </w:rPr>
              <w:t xml:space="preserve"> до 4 Мбит/с</w:t>
            </w:r>
          </w:p>
        </w:tc>
      </w:tr>
      <w:tr w:rsidR="002C25BD" w:rsidRPr="001A6B25"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1A6B25" w:rsidRDefault="002C25BD" w:rsidP="003F0A32">
            <w:pPr>
              <w:rPr>
                <w:color w:val="000000"/>
                <w:sz w:val="24"/>
                <w:szCs w:val="24"/>
              </w:rPr>
            </w:pPr>
            <w:r w:rsidRPr="001A6B25">
              <w:rPr>
                <w:color w:val="000000"/>
                <w:sz w:val="24"/>
                <w:szCs w:val="24"/>
              </w:rPr>
              <w:t>д. Усть-Манья</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2C25BD" w:rsidRPr="001A6B25" w:rsidRDefault="002C25BD" w:rsidP="003F0A32">
            <w:pPr>
              <w:jc w:val="center"/>
              <w:rPr>
                <w:sz w:val="24"/>
                <w:szCs w:val="24"/>
              </w:rPr>
            </w:pPr>
            <w:r w:rsidRPr="001A6B25">
              <w:rPr>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1A6B25" w:rsidRDefault="002C25BD" w:rsidP="003F0A32">
            <w:pPr>
              <w:jc w:val="center"/>
              <w:rPr>
                <w:color w:val="000000"/>
                <w:sz w:val="24"/>
                <w:szCs w:val="24"/>
              </w:rPr>
            </w:pPr>
            <w:r w:rsidRPr="001A6B25">
              <w:rPr>
                <w:color w:val="000000"/>
                <w:sz w:val="24"/>
                <w:szCs w:val="24"/>
              </w:rPr>
              <w:t>Радуга:</w:t>
            </w:r>
          </w:p>
          <w:p w:rsidR="002C25BD" w:rsidRPr="001A6B25" w:rsidRDefault="002C25BD" w:rsidP="003F0A32">
            <w:pPr>
              <w:jc w:val="center"/>
              <w:rPr>
                <w:color w:val="000000"/>
                <w:sz w:val="24"/>
                <w:szCs w:val="24"/>
              </w:rPr>
            </w:pPr>
            <w:r w:rsidRPr="001A6B25">
              <w:rPr>
                <w:color w:val="000000"/>
                <w:sz w:val="24"/>
                <w:szCs w:val="24"/>
              </w:rPr>
              <w:t>спутник (</w:t>
            </w:r>
            <w:r w:rsidRPr="001A6B25">
              <w:rPr>
                <w:color w:val="000000"/>
                <w:sz w:val="24"/>
                <w:szCs w:val="24"/>
                <w:lang w:val="en-US"/>
              </w:rPr>
              <w:t>IT</w:t>
            </w:r>
            <w:r w:rsidRPr="001A6B25">
              <w:rPr>
                <w:color w:val="000000"/>
                <w:sz w:val="24"/>
                <w:szCs w:val="24"/>
              </w:rPr>
              <w:t xml:space="preserve"> стойбище) 12 Мбит/с</w:t>
            </w:r>
          </w:p>
        </w:tc>
      </w:tr>
      <w:tr w:rsidR="002C25BD" w:rsidRPr="001A6B25"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1A6B25" w:rsidRDefault="002C25BD" w:rsidP="003F0A32">
            <w:pPr>
              <w:rPr>
                <w:color w:val="000000"/>
                <w:sz w:val="24"/>
                <w:szCs w:val="24"/>
              </w:rPr>
            </w:pPr>
            <w:r w:rsidRPr="001A6B25">
              <w:rPr>
                <w:color w:val="000000"/>
                <w:sz w:val="24"/>
                <w:szCs w:val="24"/>
              </w:rPr>
              <w:t>д. Нерохи</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2C25BD" w:rsidRPr="001A6B25" w:rsidRDefault="002C25BD" w:rsidP="003F0A32">
            <w:pPr>
              <w:jc w:val="center"/>
              <w:rPr>
                <w:color w:val="000000"/>
                <w:sz w:val="24"/>
                <w:szCs w:val="24"/>
              </w:rPr>
            </w:pPr>
            <w:r w:rsidRPr="001A6B25">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1A6B25" w:rsidRDefault="002C25BD" w:rsidP="003F0A32">
            <w:pPr>
              <w:jc w:val="center"/>
              <w:rPr>
                <w:color w:val="000000"/>
                <w:sz w:val="24"/>
                <w:szCs w:val="24"/>
              </w:rPr>
            </w:pPr>
            <w:r w:rsidRPr="001A6B25">
              <w:rPr>
                <w:color w:val="000000"/>
                <w:sz w:val="24"/>
                <w:szCs w:val="24"/>
              </w:rPr>
              <w:t>Радуга:</w:t>
            </w:r>
          </w:p>
          <w:p w:rsidR="002C25BD" w:rsidRPr="001A6B25" w:rsidRDefault="002C25BD" w:rsidP="003F0A32">
            <w:pPr>
              <w:jc w:val="center"/>
              <w:rPr>
                <w:color w:val="000000"/>
                <w:sz w:val="24"/>
                <w:szCs w:val="24"/>
              </w:rPr>
            </w:pPr>
            <w:r w:rsidRPr="001A6B25">
              <w:rPr>
                <w:color w:val="000000"/>
                <w:sz w:val="24"/>
                <w:szCs w:val="24"/>
              </w:rPr>
              <w:t>спутник (</w:t>
            </w:r>
            <w:r w:rsidRPr="001A6B25">
              <w:rPr>
                <w:color w:val="000000"/>
                <w:sz w:val="24"/>
                <w:szCs w:val="24"/>
                <w:lang w:val="en-US"/>
              </w:rPr>
              <w:t>IT</w:t>
            </w:r>
            <w:r w:rsidRPr="001A6B25">
              <w:rPr>
                <w:color w:val="000000"/>
                <w:sz w:val="24"/>
                <w:szCs w:val="24"/>
              </w:rPr>
              <w:t xml:space="preserve"> стойбище) 12 Мбит/с</w:t>
            </w:r>
          </w:p>
        </w:tc>
      </w:tr>
      <w:tr w:rsidR="002C25BD" w:rsidRPr="001A6B25"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1A6B25" w:rsidRDefault="002C25BD" w:rsidP="003F0A32">
            <w:pPr>
              <w:rPr>
                <w:color w:val="000000"/>
                <w:sz w:val="24"/>
                <w:szCs w:val="24"/>
              </w:rPr>
            </w:pPr>
            <w:r w:rsidRPr="001A6B25">
              <w:rPr>
                <w:color w:val="000000"/>
                <w:sz w:val="24"/>
                <w:szCs w:val="24"/>
              </w:rPr>
              <w:t>с. Саранпауль</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2C25BD" w:rsidRPr="001A6B25" w:rsidRDefault="002C25BD" w:rsidP="003F0A32">
            <w:pPr>
              <w:jc w:val="center"/>
              <w:rPr>
                <w:color w:val="000000"/>
                <w:sz w:val="24"/>
                <w:szCs w:val="24"/>
              </w:rPr>
            </w:pPr>
            <w:r w:rsidRPr="001A6B25">
              <w:rPr>
                <w:color w:val="000000"/>
                <w:sz w:val="24"/>
                <w:szCs w:val="24"/>
              </w:rPr>
              <w:t>Теле2 (4</w:t>
            </w:r>
            <w:r w:rsidRPr="001A6B25">
              <w:rPr>
                <w:color w:val="000000"/>
                <w:sz w:val="24"/>
                <w:szCs w:val="24"/>
                <w:lang w:val="en-US"/>
              </w:rPr>
              <w:t>G</w:t>
            </w:r>
            <w:r w:rsidRPr="001A6B25">
              <w:rPr>
                <w:color w:val="000000"/>
                <w:sz w:val="24"/>
                <w:szCs w:val="24"/>
              </w:rPr>
              <w:t>), Билайн (2</w:t>
            </w:r>
            <w:r w:rsidRPr="001A6B25">
              <w:rPr>
                <w:color w:val="000000"/>
                <w:sz w:val="24"/>
                <w:szCs w:val="24"/>
                <w:lang w:val="en-US"/>
              </w:rPr>
              <w:t>G</w:t>
            </w:r>
            <w:r w:rsidRPr="001A6B25">
              <w:rPr>
                <w:color w:val="000000"/>
                <w:sz w:val="24"/>
                <w:szCs w:val="24"/>
              </w:rPr>
              <w:t>), Мегафон (2</w:t>
            </w:r>
            <w:r w:rsidRPr="001A6B25">
              <w:rPr>
                <w:color w:val="000000"/>
                <w:sz w:val="24"/>
                <w:szCs w:val="24"/>
                <w:lang w:val="en-US"/>
              </w:rPr>
              <w:t>G</w:t>
            </w:r>
            <w:r w:rsidRPr="001A6B25">
              <w:rPr>
                <w:color w:val="000000"/>
                <w:sz w:val="24"/>
                <w:szCs w:val="24"/>
              </w:rPr>
              <w:t>), Мотив (4</w:t>
            </w:r>
            <w:r w:rsidRPr="001A6B25">
              <w:rPr>
                <w:color w:val="000000"/>
                <w:sz w:val="24"/>
                <w:szCs w:val="24"/>
                <w:lang w:val="en-US"/>
              </w:rPr>
              <w:t>G</w:t>
            </w:r>
            <w:r w:rsidRPr="001A6B25">
              <w:rPr>
                <w:color w:val="000000"/>
                <w:sz w:val="24"/>
                <w:szCs w:val="24"/>
              </w:rPr>
              <w:t xml:space="preserve">), </w:t>
            </w:r>
            <w:r w:rsidRPr="001A6B25">
              <w:rPr>
                <w:color w:val="000000"/>
                <w:sz w:val="24"/>
                <w:szCs w:val="24"/>
                <w:lang w:val="en-US"/>
              </w:rPr>
              <w:t>Yota</w:t>
            </w:r>
            <w:r w:rsidRPr="001A6B25">
              <w:rPr>
                <w:color w:val="000000"/>
                <w:sz w:val="24"/>
                <w:szCs w:val="24"/>
              </w:rPr>
              <w:t xml:space="preserve"> (2</w:t>
            </w:r>
            <w:r w:rsidRPr="001A6B25">
              <w:rPr>
                <w:color w:val="000000"/>
                <w:sz w:val="24"/>
                <w:szCs w:val="24"/>
                <w:lang w:val="en-US"/>
              </w:rPr>
              <w:t>G</w:t>
            </w:r>
            <w:r w:rsidRPr="001A6B25">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1A6B25" w:rsidRDefault="002C25BD" w:rsidP="003F0A32">
            <w:pPr>
              <w:jc w:val="center"/>
              <w:rPr>
                <w:color w:val="000000"/>
                <w:sz w:val="24"/>
                <w:szCs w:val="24"/>
              </w:rPr>
            </w:pPr>
            <w:r w:rsidRPr="001A6B25">
              <w:rPr>
                <w:color w:val="000000"/>
                <w:sz w:val="24"/>
                <w:szCs w:val="24"/>
              </w:rPr>
              <w:t>Ростелеком:</w:t>
            </w:r>
          </w:p>
          <w:p w:rsidR="002C25BD" w:rsidRPr="001A6B25" w:rsidRDefault="002C25BD" w:rsidP="003F0A32">
            <w:pPr>
              <w:jc w:val="center"/>
              <w:rPr>
                <w:color w:val="000000"/>
                <w:sz w:val="24"/>
                <w:szCs w:val="24"/>
              </w:rPr>
            </w:pPr>
            <w:r w:rsidRPr="001A6B25">
              <w:rPr>
                <w:color w:val="000000"/>
                <w:sz w:val="24"/>
                <w:szCs w:val="24"/>
              </w:rPr>
              <w:t>ВОЛС более 10 Мбит/с</w:t>
            </w:r>
          </w:p>
          <w:p w:rsidR="002C25BD" w:rsidRPr="001A6B25" w:rsidRDefault="002C25BD" w:rsidP="003F0A32">
            <w:pPr>
              <w:jc w:val="center"/>
              <w:rPr>
                <w:color w:val="000000"/>
                <w:sz w:val="24"/>
                <w:szCs w:val="24"/>
              </w:rPr>
            </w:pPr>
            <w:r w:rsidRPr="001A6B25">
              <w:rPr>
                <w:color w:val="000000"/>
                <w:sz w:val="24"/>
                <w:szCs w:val="24"/>
                <w:lang w:val="en-US"/>
              </w:rPr>
              <w:lastRenderedPageBreak/>
              <w:t>ADSL</w:t>
            </w:r>
            <w:r w:rsidRPr="001A6B25">
              <w:rPr>
                <w:color w:val="000000"/>
                <w:sz w:val="24"/>
                <w:szCs w:val="24"/>
              </w:rPr>
              <w:t xml:space="preserve"> до 4 Мбит/с</w:t>
            </w:r>
          </w:p>
        </w:tc>
      </w:tr>
      <w:tr w:rsidR="002C25BD" w:rsidRPr="001A6B25"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1A6B25" w:rsidRDefault="002C25BD" w:rsidP="003F0A32">
            <w:pPr>
              <w:rPr>
                <w:color w:val="000000"/>
                <w:sz w:val="24"/>
                <w:szCs w:val="24"/>
              </w:rPr>
            </w:pPr>
            <w:r w:rsidRPr="001A6B25">
              <w:rPr>
                <w:color w:val="000000"/>
                <w:sz w:val="24"/>
                <w:szCs w:val="24"/>
              </w:rPr>
              <w:lastRenderedPageBreak/>
              <w:t>с. Ломбовож</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Мотив (2</w:t>
            </w:r>
            <w:r w:rsidRPr="001A6B25">
              <w:rPr>
                <w:color w:val="000000"/>
                <w:sz w:val="24"/>
                <w:szCs w:val="24"/>
                <w:lang w:val="en-US"/>
              </w:rPr>
              <w:t>G</w:t>
            </w:r>
            <w:r w:rsidRPr="001A6B25">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1A6B25" w:rsidRDefault="002C25BD" w:rsidP="003F0A32">
            <w:pPr>
              <w:jc w:val="center"/>
              <w:rPr>
                <w:color w:val="000000"/>
                <w:sz w:val="24"/>
                <w:szCs w:val="24"/>
              </w:rPr>
            </w:pPr>
            <w:r w:rsidRPr="001A6B25">
              <w:rPr>
                <w:color w:val="000000"/>
                <w:sz w:val="24"/>
                <w:szCs w:val="24"/>
              </w:rPr>
              <w:t>Ростелеком:</w:t>
            </w:r>
          </w:p>
          <w:p w:rsidR="002C25BD" w:rsidRPr="001A6B25" w:rsidRDefault="002C25BD" w:rsidP="003F0A32">
            <w:pPr>
              <w:jc w:val="center"/>
              <w:rPr>
                <w:color w:val="000000"/>
                <w:sz w:val="24"/>
                <w:szCs w:val="24"/>
              </w:rPr>
            </w:pPr>
            <w:r w:rsidRPr="001A6B25">
              <w:rPr>
                <w:color w:val="000000"/>
                <w:sz w:val="24"/>
                <w:szCs w:val="24"/>
              </w:rPr>
              <w:t>ВОЛС более 10 Мбит/с</w:t>
            </w:r>
          </w:p>
        </w:tc>
      </w:tr>
      <w:tr w:rsidR="002C25BD" w:rsidRPr="001A6B25"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1A6B25" w:rsidRDefault="002C25BD" w:rsidP="003F0A32">
            <w:pPr>
              <w:rPr>
                <w:color w:val="000000"/>
                <w:sz w:val="24"/>
                <w:szCs w:val="24"/>
              </w:rPr>
            </w:pPr>
            <w:r w:rsidRPr="001A6B25">
              <w:rPr>
                <w:color w:val="000000"/>
                <w:sz w:val="24"/>
                <w:szCs w:val="24"/>
              </w:rPr>
              <w:t>п. Сосьва</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Теле2 (4</w:t>
            </w:r>
            <w:r w:rsidRPr="001A6B25">
              <w:rPr>
                <w:color w:val="000000"/>
                <w:sz w:val="24"/>
                <w:szCs w:val="24"/>
                <w:lang w:val="en-US"/>
              </w:rPr>
              <w:t>G</w:t>
            </w:r>
            <w:r w:rsidRPr="001A6B25">
              <w:rPr>
                <w:color w:val="000000"/>
                <w:sz w:val="24"/>
                <w:szCs w:val="24"/>
              </w:rPr>
              <w:t>), Мотив (2</w:t>
            </w:r>
            <w:r w:rsidRPr="001A6B25">
              <w:rPr>
                <w:color w:val="000000"/>
                <w:sz w:val="24"/>
                <w:szCs w:val="24"/>
                <w:lang w:val="en-US"/>
              </w:rPr>
              <w:t>G</w:t>
            </w:r>
            <w:r w:rsidRPr="001A6B25">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1A6B25" w:rsidRDefault="002C25BD" w:rsidP="003F0A32">
            <w:pPr>
              <w:jc w:val="center"/>
              <w:rPr>
                <w:color w:val="000000"/>
                <w:sz w:val="24"/>
                <w:szCs w:val="24"/>
              </w:rPr>
            </w:pPr>
            <w:r w:rsidRPr="001A6B25">
              <w:rPr>
                <w:color w:val="000000"/>
                <w:sz w:val="24"/>
                <w:szCs w:val="24"/>
              </w:rPr>
              <w:t>Ростелеком:</w:t>
            </w:r>
          </w:p>
          <w:p w:rsidR="002C25BD" w:rsidRPr="001A6B25" w:rsidRDefault="002C25BD" w:rsidP="003F0A32">
            <w:pPr>
              <w:jc w:val="center"/>
              <w:rPr>
                <w:color w:val="000000"/>
                <w:sz w:val="24"/>
                <w:szCs w:val="24"/>
              </w:rPr>
            </w:pPr>
            <w:r w:rsidRPr="001A6B25">
              <w:rPr>
                <w:color w:val="000000"/>
                <w:sz w:val="24"/>
                <w:szCs w:val="24"/>
              </w:rPr>
              <w:t>ВОЛС более 10 Мбит/с</w:t>
            </w:r>
          </w:p>
          <w:p w:rsidR="002C25BD" w:rsidRPr="001A6B25" w:rsidRDefault="002C25BD" w:rsidP="003F0A32">
            <w:pPr>
              <w:jc w:val="center"/>
              <w:rPr>
                <w:color w:val="000000"/>
                <w:sz w:val="24"/>
                <w:szCs w:val="24"/>
              </w:rPr>
            </w:pPr>
            <w:r w:rsidRPr="001A6B25">
              <w:rPr>
                <w:color w:val="000000"/>
                <w:sz w:val="24"/>
                <w:szCs w:val="24"/>
                <w:lang w:val="en-US"/>
              </w:rPr>
              <w:t>ADSL</w:t>
            </w:r>
            <w:r w:rsidRPr="001A6B25">
              <w:rPr>
                <w:color w:val="000000"/>
                <w:sz w:val="24"/>
                <w:szCs w:val="24"/>
              </w:rPr>
              <w:t xml:space="preserve"> до 4 Мбит/с</w:t>
            </w:r>
          </w:p>
          <w:p w:rsidR="002C25BD" w:rsidRPr="001A6B25" w:rsidRDefault="002C25BD" w:rsidP="003F0A32">
            <w:pPr>
              <w:jc w:val="center"/>
              <w:rPr>
                <w:color w:val="000000"/>
                <w:sz w:val="24"/>
                <w:szCs w:val="24"/>
              </w:rPr>
            </w:pPr>
            <w:r w:rsidRPr="001A6B25">
              <w:rPr>
                <w:color w:val="000000"/>
                <w:sz w:val="24"/>
                <w:szCs w:val="24"/>
              </w:rPr>
              <w:t>Радуга:</w:t>
            </w:r>
          </w:p>
          <w:p w:rsidR="002C25BD" w:rsidRPr="001A6B25" w:rsidRDefault="002C25BD" w:rsidP="003F0A32">
            <w:pPr>
              <w:jc w:val="center"/>
              <w:rPr>
                <w:color w:val="000000"/>
                <w:sz w:val="24"/>
                <w:szCs w:val="24"/>
              </w:rPr>
            </w:pPr>
            <w:r w:rsidRPr="001A6B25">
              <w:rPr>
                <w:color w:val="000000"/>
                <w:sz w:val="24"/>
                <w:szCs w:val="24"/>
              </w:rPr>
              <w:t>спутник (</w:t>
            </w:r>
            <w:r w:rsidRPr="001A6B25">
              <w:rPr>
                <w:color w:val="000000"/>
                <w:sz w:val="24"/>
                <w:szCs w:val="24"/>
                <w:lang w:val="en-US"/>
              </w:rPr>
              <w:t>IT</w:t>
            </w:r>
            <w:r w:rsidRPr="001A6B25">
              <w:rPr>
                <w:color w:val="000000"/>
                <w:sz w:val="24"/>
                <w:szCs w:val="24"/>
              </w:rPr>
              <w:t xml:space="preserve"> стойбище) 12 Мбит/с</w:t>
            </w:r>
          </w:p>
        </w:tc>
      </w:tr>
      <w:tr w:rsidR="002C25BD" w:rsidRPr="001A6B25"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1A6B25" w:rsidRDefault="002C25BD" w:rsidP="003F0A32">
            <w:pPr>
              <w:rPr>
                <w:color w:val="000000"/>
                <w:sz w:val="24"/>
                <w:szCs w:val="24"/>
              </w:rPr>
            </w:pPr>
            <w:r w:rsidRPr="001A6B25">
              <w:rPr>
                <w:color w:val="000000"/>
                <w:sz w:val="24"/>
                <w:szCs w:val="24"/>
              </w:rPr>
              <w:t>д. Щекурья</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2C25BD" w:rsidRPr="001A6B25" w:rsidRDefault="002C25BD" w:rsidP="003F0A32">
            <w:pPr>
              <w:jc w:val="center"/>
              <w:rPr>
                <w:color w:val="000000"/>
                <w:sz w:val="24"/>
                <w:szCs w:val="24"/>
              </w:rPr>
            </w:pPr>
            <w:r w:rsidRPr="001A6B25">
              <w:rPr>
                <w:color w:val="000000"/>
                <w:sz w:val="24"/>
                <w:szCs w:val="24"/>
              </w:rPr>
              <w:t>Теле2 (4</w:t>
            </w:r>
            <w:r w:rsidRPr="001A6B25">
              <w:rPr>
                <w:color w:val="000000"/>
                <w:sz w:val="24"/>
                <w:szCs w:val="24"/>
                <w:lang w:val="en-US"/>
              </w:rPr>
              <w:t>G</w:t>
            </w:r>
            <w:r w:rsidRPr="001A6B25">
              <w:rPr>
                <w:color w:val="000000"/>
                <w:sz w:val="24"/>
                <w:szCs w:val="24"/>
              </w:rPr>
              <w:t>), Мегафон (2</w:t>
            </w:r>
            <w:r w:rsidRPr="001A6B25">
              <w:rPr>
                <w:color w:val="000000"/>
                <w:sz w:val="24"/>
                <w:szCs w:val="24"/>
                <w:lang w:val="en-US"/>
              </w:rPr>
              <w:t>G</w:t>
            </w:r>
            <w:r w:rsidRPr="001A6B25">
              <w:rPr>
                <w:color w:val="000000"/>
                <w:sz w:val="24"/>
                <w:szCs w:val="24"/>
              </w:rPr>
              <w:t>), Мотив (4</w:t>
            </w:r>
            <w:r w:rsidRPr="001A6B25">
              <w:rPr>
                <w:color w:val="000000"/>
                <w:sz w:val="24"/>
                <w:szCs w:val="24"/>
                <w:lang w:val="en-US"/>
              </w:rPr>
              <w:t>G</w:t>
            </w:r>
            <w:r w:rsidRPr="001A6B25">
              <w:rPr>
                <w:color w:val="000000"/>
                <w:sz w:val="24"/>
                <w:szCs w:val="24"/>
              </w:rPr>
              <w:t xml:space="preserve">), </w:t>
            </w:r>
            <w:r w:rsidRPr="001A6B25">
              <w:rPr>
                <w:color w:val="000000"/>
                <w:sz w:val="24"/>
                <w:szCs w:val="24"/>
                <w:lang w:val="en-US"/>
              </w:rPr>
              <w:t>Yota</w:t>
            </w:r>
            <w:r w:rsidRPr="001A6B25">
              <w:rPr>
                <w:color w:val="000000"/>
                <w:sz w:val="24"/>
                <w:szCs w:val="24"/>
              </w:rPr>
              <w:t xml:space="preserve"> (2</w:t>
            </w:r>
            <w:r w:rsidRPr="001A6B25">
              <w:rPr>
                <w:color w:val="000000"/>
                <w:sz w:val="24"/>
                <w:szCs w:val="24"/>
                <w:lang w:val="en-US"/>
              </w:rPr>
              <w:t>G</w:t>
            </w:r>
            <w:r w:rsidRPr="001A6B25">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1A6B25" w:rsidRDefault="002C25BD" w:rsidP="003F0A32">
            <w:pPr>
              <w:jc w:val="center"/>
              <w:rPr>
                <w:color w:val="000000"/>
                <w:sz w:val="24"/>
                <w:szCs w:val="24"/>
              </w:rPr>
            </w:pPr>
            <w:r w:rsidRPr="001A6B25">
              <w:rPr>
                <w:color w:val="000000"/>
                <w:sz w:val="24"/>
                <w:szCs w:val="24"/>
              </w:rPr>
              <w:t>Ростелеком:</w:t>
            </w:r>
          </w:p>
          <w:p w:rsidR="002C25BD" w:rsidRPr="001A6B25" w:rsidRDefault="002C25BD" w:rsidP="003F0A32">
            <w:pPr>
              <w:jc w:val="center"/>
              <w:rPr>
                <w:color w:val="000000"/>
                <w:sz w:val="24"/>
                <w:szCs w:val="24"/>
              </w:rPr>
            </w:pPr>
            <w:r w:rsidRPr="001A6B25">
              <w:rPr>
                <w:color w:val="000000"/>
                <w:sz w:val="24"/>
                <w:szCs w:val="24"/>
              </w:rPr>
              <w:t>ВОЛС (СЗО) более 10 Мбит/с</w:t>
            </w:r>
          </w:p>
        </w:tc>
      </w:tr>
      <w:tr w:rsidR="002C25BD" w:rsidRPr="001A6B25"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1A6B25" w:rsidRDefault="002C25BD" w:rsidP="003F0A32">
            <w:pPr>
              <w:rPr>
                <w:color w:val="000000"/>
                <w:sz w:val="24"/>
                <w:szCs w:val="24"/>
              </w:rPr>
            </w:pPr>
            <w:r w:rsidRPr="001A6B25">
              <w:rPr>
                <w:color w:val="000000"/>
                <w:sz w:val="24"/>
                <w:szCs w:val="24"/>
              </w:rPr>
              <w:t>д. Кимкъясуй</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6E182A" w:rsidRPr="001A6B25" w:rsidRDefault="002C25BD" w:rsidP="003F0A32">
            <w:pPr>
              <w:jc w:val="center"/>
              <w:rPr>
                <w:color w:val="000000"/>
                <w:sz w:val="24"/>
                <w:szCs w:val="24"/>
              </w:rPr>
            </w:pPr>
            <w:r w:rsidRPr="001A6B25">
              <w:rPr>
                <w:color w:val="000000"/>
                <w:sz w:val="24"/>
                <w:szCs w:val="24"/>
              </w:rPr>
              <w:t>Мегафон (2</w:t>
            </w:r>
            <w:r w:rsidRPr="001A6B25">
              <w:rPr>
                <w:color w:val="000000"/>
                <w:sz w:val="24"/>
                <w:szCs w:val="24"/>
                <w:lang w:val="en-US"/>
              </w:rPr>
              <w:t>G</w:t>
            </w:r>
            <w:r w:rsidRPr="001A6B25">
              <w:rPr>
                <w:color w:val="000000"/>
                <w:sz w:val="24"/>
                <w:szCs w:val="24"/>
              </w:rPr>
              <w:t xml:space="preserve">), </w:t>
            </w:r>
            <w:r w:rsidRPr="001A6B25">
              <w:rPr>
                <w:sz w:val="24"/>
                <w:szCs w:val="24"/>
              </w:rPr>
              <w:t>Теле2 (4</w:t>
            </w:r>
            <w:r w:rsidRPr="001A6B25">
              <w:rPr>
                <w:sz w:val="24"/>
                <w:szCs w:val="24"/>
                <w:lang w:val="en-US"/>
              </w:rPr>
              <w:t>G</w:t>
            </w:r>
            <w:r w:rsidRPr="001A6B25">
              <w:rPr>
                <w:sz w:val="24"/>
                <w:szCs w:val="24"/>
              </w:rPr>
              <w:t>)</w:t>
            </w:r>
            <w:r w:rsidR="00920DD7" w:rsidRPr="001A6B25">
              <w:rPr>
                <w:color w:val="000000"/>
                <w:sz w:val="24"/>
                <w:szCs w:val="24"/>
              </w:rPr>
              <w:t>,</w:t>
            </w:r>
          </w:p>
          <w:p w:rsidR="00920DD7" w:rsidRPr="001A6B25" w:rsidRDefault="00920DD7" w:rsidP="003F0A32">
            <w:pPr>
              <w:jc w:val="center"/>
              <w:rPr>
                <w:sz w:val="24"/>
                <w:szCs w:val="24"/>
              </w:rPr>
            </w:pPr>
            <w:r w:rsidRPr="001A6B25">
              <w:rPr>
                <w:color w:val="000000"/>
                <w:sz w:val="24"/>
                <w:szCs w:val="24"/>
              </w:rPr>
              <w:t xml:space="preserve"> МТС (2</w:t>
            </w:r>
            <w:r w:rsidRPr="001A6B25">
              <w:rPr>
                <w:color w:val="000000"/>
                <w:sz w:val="24"/>
                <w:szCs w:val="24"/>
                <w:lang w:val="en-US"/>
              </w:rPr>
              <w:t>G</w:t>
            </w:r>
            <w:r w:rsidRPr="001A6B25">
              <w:rPr>
                <w:color w:val="000000"/>
                <w:sz w:val="24"/>
                <w:szCs w:val="24"/>
              </w:rPr>
              <w:t>)/(4</w:t>
            </w:r>
            <w:r w:rsidRPr="001A6B25">
              <w:rPr>
                <w:color w:val="000000"/>
                <w:sz w:val="24"/>
                <w:szCs w:val="24"/>
                <w:lang w:val="en-US"/>
              </w:rPr>
              <w:t>G</w:t>
            </w:r>
            <w:r w:rsidRPr="001A6B25">
              <w:rPr>
                <w:color w:val="000000"/>
                <w:sz w:val="24"/>
                <w:szCs w:val="24"/>
              </w:rPr>
              <w:t xml:space="preserve">)  </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1A6B25" w:rsidRDefault="002C25BD" w:rsidP="003F0A32">
            <w:pPr>
              <w:jc w:val="center"/>
              <w:rPr>
                <w:color w:val="000000"/>
                <w:sz w:val="24"/>
                <w:szCs w:val="24"/>
              </w:rPr>
            </w:pPr>
            <w:r w:rsidRPr="001A6B25">
              <w:rPr>
                <w:color w:val="000000"/>
                <w:sz w:val="24"/>
                <w:szCs w:val="24"/>
              </w:rPr>
              <w:t>Радуга:</w:t>
            </w:r>
          </w:p>
          <w:p w:rsidR="002C25BD" w:rsidRPr="001A6B25" w:rsidRDefault="002C25BD" w:rsidP="003F0A32">
            <w:pPr>
              <w:jc w:val="center"/>
              <w:rPr>
                <w:color w:val="000000"/>
                <w:sz w:val="24"/>
                <w:szCs w:val="24"/>
              </w:rPr>
            </w:pPr>
            <w:r w:rsidRPr="001A6B25">
              <w:rPr>
                <w:color w:val="000000"/>
                <w:sz w:val="24"/>
                <w:szCs w:val="24"/>
              </w:rPr>
              <w:t>спутник (</w:t>
            </w:r>
            <w:r w:rsidRPr="001A6B25">
              <w:rPr>
                <w:color w:val="000000"/>
                <w:sz w:val="24"/>
                <w:szCs w:val="24"/>
                <w:lang w:val="en-US"/>
              </w:rPr>
              <w:t>IT</w:t>
            </w:r>
            <w:r w:rsidRPr="001A6B25">
              <w:rPr>
                <w:color w:val="000000"/>
                <w:sz w:val="24"/>
                <w:szCs w:val="24"/>
              </w:rPr>
              <w:t xml:space="preserve"> стойбище) 12 Мбит/с</w:t>
            </w:r>
          </w:p>
          <w:p w:rsidR="002C25BD" w:rsidRPr="001A6B25" w:rsidRDefault="002C25BD" w:rsidP="003F0A32">
            <w:pPr>
              <w:jc w:val="center"/>
              <w:rPr>
                <w:color w:val="000000"/>
                <w:sz w:val="24"/>
                <w:szCs w:val="24"/>
              </w:rPr>
            </w:pPr>
            <w:r w:rsidRPr="001A6B25">
              <w:rPr>
                <w:color w:val="000000"/>
                <w:sz w:val="24"/>
                <w:szCs w:val="24"/>
              </w:rPr>
              <w:t>Ростелеком:</w:t>
            </w:r>
          </w:p>
          <w:p w:rsidR="002C25BD" w:rsidRPr="001A6B25" w:rsidRDefault="002C25BD" w:rsidP="003F0A32">
            <w:pPr>
              <w:jc w:val="center"/>
              <w:rPr>
                <w:color w:val="000000"/>
                <w:sz w:val="24"/>
                <w:szCs w:val="24"/>
              </w:rPr>
            </w:pPr>
            <w:r w:rsidRPr="001A6B25">
              <w:rPr>
                <w:color w:val="000000"/>
                <w:sz w:val="24"/>
                <w:szCs w:val="24"/>
              </w:rPr>
              <w:t>спутник (СЗО) более 10 Мбит/с</w:t>
            </w:r>
          </w:p>
        </w:tc>
      </w:tr>
      <w:tr w:rsidR="002C25BD" w:rsidRPr="001A6B25" w:rsidTr="002C25BD">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2C25BD" w:rsidRPr="001A6B25" w:rsidRDefault="002C25BD" w:rsidP="003F0A32">
            <w:pPr>
              <w:rPr>
                <w:color w:val="000000"/>
                <w:sz w:val="24"/>
                <w:szCs w:val="24"/>
              </w:rPr>
            </w:pPr>
            <w:r w:rsidRPr="001A6B25">
              <w:rPr>
                <w:color w:val="000000"/>
                <w:sz w:val="24"/>
                <w:szCs w:val="24"/>
              </w:rPr>
              <w:t>д. Сартынья</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2C25BD" w:rsidRPr="001A6B25" w:rsidRDefault="002C25BD" w:rsidP="003F0A32">
            <w:pPr>
              <w:jc w:val="center"/>
              <w:rPr>
                <w:color w:val="000000"/>
                <w:sz w:val="24"/>
                <w:szCs w:val="24"/>
              </w:rPr>
            </w:pPr>
            <w:r w:rsidRPr="001A6B25">
              <w:rPr>
                <w:color w:val="000000"/>
                <w:sz w:val="24"/>
                <w:szCs w:val="24"/>
              </w:rPr>
              <w:t>-</w:t>
            </w:r>
          </w:p>
        </w:tc>
        <w:tc>
          <w:tcPr>
            <w:tcW w:w="4101"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2C25BD" w:rsidRPr="001A6B25" w:rsidRDefault="002C25BD" w:rsidP="003F0A32">
            <w:pPr>
              <w:jc w:val="center"/>
              <w:rPr>
                <w:color w:val="000000"/>
                <w:sz w:val="24"/>
                <w:szCs w:val="24"/>
              </w:rPr>
            </w:pPr>
            <w:r w:rsidRPr="001A6B25">
              <w:rPr>
                <w:color w:val="000000"/>
                <w:sz w:val="24"/>
                <w:szCs w:val="24"/>
              </w:rPr>
              <w:t>Радуга:</w:t>
            </w:r>
          </w:p>
          <w:p w:rsidR="002C25BD" w:rsidRPr="001A6B25" w:rsidRDefault="002C25BD" w:rsidP="003F0A32">
            <w:pPr>
              <w:jc w:val="center"/>
              <w:rPr>
                <w:color w:val="000000"/>
                <w:sz w:val="24"/>
                <w:szCs w:val="24"/>
              </w:rPr>
            </w:pPr>
            <w:r w:rsidRPr="001A6B25">
              <w:rPr>
                <w:color w:val="000000"/>
                <w:sz w:val="24"/>
                <w:szCs w:val="24"/>
              </w:rPr>
              <w:t>спутник (</w:t>
            </w:r>
            <w:r w:rsidRPr="001A6B25">
              <w:rPr>
                <w:color w:val="000000"/>
                <w:sz w:val="24"/>
                <w:szCs w:val="24"/>
                <w:lang w:val="en-US"/>
              </w:rPr>
              <w:t>IT</w:t>
            </w:r>
            <w:r w:rsidRPr="001A6B25">
              <w:rPr>
                <w:color w:val="000000"/>
                <w:sz w:val="24"/>
                <w:szCs w:val="24"/>
              </w:rPr>
              <w:t xml:space="preserve"> стойбище) 12 Мбит/с</w:t>
            </w:r>
          </w:p>
        </w:tc>
      </w:tr>
    </w:tbl>
    <w:p w:rsidR="002C25BD" w:rsidRPr="001A6B25" w:rsidRDefault="002C25BD" w:rsidP="003F0A32">
      <w:pPr>
        <w:ind w:firstLine="709"/>
        <w:jc w:val="both"/>
        <w:rPr>
          <w:rFonts w:eastAsia="Calibri"/>
          <w:sz w:val="28"/>
          <w:szCs w:val="28"/>
        </w:rPr>
      </w:pPr>
    </w:p>
    <w:p w:rsidR="002C25BD" w:rsidRPr="001A6B25" w:rsidRDefault="002C25BD" w:rsidP="003F0A32">
      <w:pPr>
        <w:ind w:firstLine="709"/>
        <w:contextualSpacing/>
        <w:jc w:val="both"/>
        <w:rPr>
          <w:sz w:val="28"/>
          <w:szCs w:val="28"/>
        </w:rPr>
      </w:pPr>
      <w:r w:rsidRPr="001A6B25">
        <w:rPr>
          <w:sz w:val="28"/>
          <w:szCs w:val="28"/>
        </w:rPr>
        <w:t>Одним из наиболее востребованных видов связи у населения территории Березовского района является услуга широкополосного доступа в сеть Интернет.</w:t>
      </w:r>
    </w:p>
    <w:p w:rsidR="002C25BD" w:rsidRPr="001A6B25" w:rsidRDefault="002C25BD" w:rsidP="003F0A32">
      <w:pPr>
        <w:ind w:firstLine="709"/>
        <w:jc w:val="both"/>
        <w:rPr>
          <w:rFonts w:eastAsia="Calibri"/>
          <w:sz w:val="28"/>
          <w:szCs w:val="28"/>
        </w:rPr>
      </w:pPr>
      <w:r w:rsidRPr="001A6B25">
        <w:rPr>
          <w:rFonts w:eastAsia="Calibri"/>
          <w:sz w:val="28"/>
          <w:szCs w:val="28"/>
        </w:rPr>
        <w:t>К волоконной оптической линии связи подключ</w:t>
      </w:r>
      <w:r w:rsidR="0097644F" w:rsidRPr="001A6B25">
        <w:rPr>
          <w:rFonts w:eastAsia="Calibri"/>
          <w:sz w:val="28"/>
          <w:szCs w:val="28"/>
        </w:rPr>
        <w:t>ены 12</w:t>
      </w:r>
      <w:r w:rsidRPr="001A6B25">
        <w:rPr>
          <w:rFonts w:eastAsia="Calibri"/>
          <w:sz w:val="28"/>
          <w:szCs w:val="28"/>
        </w:rPr>
        <w:t xml:space="preserve"> населенных пунктов Березовского района: п. Светлый, д. Хулимсунт, п. Приполярный, пгт. Игрим, с. Саранпауль, п. Сось</w:t>
      </w:r>
      <w:r w:rsidR="00E97D62" w:rsidRPr="001A6B25">
        <w:rPr>
          <w:rFonts w:eastAsia="Calibri"/>
          <w:sz w:val="28"/>
          <w:szCs w:val="28"/>
        </w:rPr>
        <w:t>ва, с. Ломбовож</w:t>
      </w:r>
      <w:r w:rsidR="0097644F" w:rsidRPr="001A6B25">
        <w:rPr>
          <w:rFonts w:eastAsia="Calibri"/>
          <w:sz w:val="28"/>
          <w:szCs w:val="28"/>
        </w:rPr>
        <w:t xml:space="preserve">, с. Няксимволь, пгт. Березово, </w:t>
      </w:r>
      <w:r w:rsidRPr="001A6B25">
        <w:rPr>
          <w:rFonts w:eastAsia="Calibri"/>
          <w:sz w:val="28"/>
          <w:szCs w:val="28"/>
        </w:rPr>
        <w:t>п. Ванзетур</w:t>
      </w:r>
      <w:r w:rsidR="0097644F" w:rsidRPr="001A6B25">
        <w:rPr>
          <w:rFonts w:eastAsia="Calibri"/>
          <w:sz w:val="28"/>
          <w:szCs w:val="28"/>
        </w:rPr>
        <w:t>, д. Анеева и д. Кимкъясуй</w:t>
      </w:r>
      <w:r w:rsidRPr="001A6B25">
        <w:rPr>
          <w:rFonts w:eastAsia="Calibri"/>
          <w:sz w:val="28"/>
          <w:szCs w:val="28"/>
        </w:rPr>
        <w:t>.</w:t>
      </w:r>
    </w:p>
    <w:p w:rsidR="002C25BD" w:rsidRPr="001A6B25" w:rsidRDefault="002C25BD" w:rsidP="003F0A32">
      <w:pPr>
        <w:ind w:firstLine="709"/>
        <w:jc w:val="both"/>
        <w:rPr>
          <w:sz w:val="28"/>
          <w:szCs w:val="28"/>
        </w:rPr>
      </w:pPr>
      <w:r w:rsidRPr="001A6B25">
        <w:rPr>
          <w:sz w:val="28"/>
          <w:szCs w:val="28"/>
        </w:rPr>
        <w:t>С подключением населенных пунктов стартовал второй этап федеральной программы «Устранение цифрового неравенства». Строительство оптоволокна обеспечило мобильный интернет и голосовую связь стандартов</w:t>
      </w:r>
      <w:r w:rsidR="00DA5143" w:rsidRPr="001A6B25">
        <w:rPr>
          <w:sz w:val="28"/>
          <w:szCs w:val="28"/>
        </w:rPr>
        <w:t xml:space="preserve"> </w:t>
      </w:r>
      <w:r w:rsidR="00DA5143" w:rsidRPr="001A6B25">
        <w:rPr>
          <w:color w:val="000000"/>
          <w:sz w:val="28"/>
          <w:szCs w:val="28"/>
        </w:rPr>
        <w:t>(2</w:t>
      </w:r>
      <w:r w:rsidR="00DA5143" w:rsidRPr="001A6B25">
        <w:rPr>
          <w:color w:val="000000"/>
          <w:sz w:val="28"/>
          <w:szCs w:val="28"/>
          <w:lang w:val="en-US"/>
        </w:rPr>
        <w:t>G</w:t>
      </w:r>
      <w:r w:rsidR="00DA5143" w:rsidRPr="001A6B25">
        <w:rPr>
          <w:color w:val="000000"/>
          <w:sz w:val="28"/>
          <w:szCs w:val="28"/>
        </w:rPr>
        <w:t>)/</w:t>
      </w:r>
      <w:r w:rsidRPr="001A6B25">
        <w:rPr>
          <w:sz w:val="28"/>
          <w:szCs w:val="28"/>
        </w:rPr>
        <w:t>4G/LTE. У жителей появилась возможность подключить интерактивное телевидение, видеонаблюдение и другие сервисы от компании «Ростелеком».</w:t>
      </w:r>
    </w:p>
    <w:p w:rsidR="00D2127E" w:rsidRPr="001A6B25" w:rsidRDefault="00D2127E" w:rsidP="003F0A32">
      <w:pPr>
        <w:ind w:firstLine="709"/>
        <w:jc w:val="both"/>
        <w:rPr>
          <w:sz w:val="28"/>
          <w:szCs w:val="28"/>
        </w:rPr>
      </w:pPr>
      <w:r w:rsidRPr="001A6B25">
        <w:rPr>
          <w:sz w:val="28"/>
          <w:szCs w:val="28"/>
        </w:rPr>
        <w:t>В 2024 году ПАО «Ростелеком» провел работы по расширению канала широкополосного доступа сети к сети Интернет до населенного пункта пгт. Березово.</w:t>
      </w:r>
    </w:p>
    <w:p w:rsidR="002A7CC2" w:rsidRPr="001A6B25" w:rsidRDefault="002A7CC2" w:rsidP="003F0A32">
      <w:pPr>
        <w:ind w:firstLine="709"/>
        <w:jc w:val="both"/>
        <w:rPr>
          <w:rFonts w:eastAsia="Calibri"/>
          <w:sz w:val="28"/>
          <w:szCs w:val="28"/>
        </w:rPr>
      </w:pPr>
      <w:r w:rsidRPr="001A6B25">
        <w:rPr>
          <w:rFonts w:eastAsia="Calibri"/>
          <w:sz w:val="28"/>
          <w:szCs w:val="28"/>
        </w:rPr>
        <w:t>Доля домохозяйств, имеющих широкополосный доступ к сети Интернет составляет 99,8%.</w:t>
      </w:r>
    </w:p>
    <w:p w:rsidR="002A7CC2" w:rsidRPr="001A6B25" w:rsidRDefault="002A7CC2" w:rsidP="003F0A32">
      <w:pPr>
        <w:ind w:firstLine="709"/>
        <w:jc w:val="both"/>
        <w:rPr>
          <w:sz w:val="28"/>
          <w:szCs w:val="28"/>
        </w:rPr>
      </w:pPr>
    </w:p>
    <w:p w:rsidR="002C25BD" w:rsidRPr="001A6B25" w:rsidRDefault="002C25BD" w:rsidP="003F0A32">
      <w:pPr>
        <w:spacing w:line="0" w:lineRule="atLeast"/>
        <w:rPr>
          <w:b/>
          <w:i/>
          <w:sz w:val="28"/>
          <w:szCs w:val="28"/>
        </w:rPr>
      </w:pPr>
      <w:r w:rsidRPr="001A6B25">
        <w:rPr>
          <w:b/>
          <w:i/>
          <w:sz w:val="28"/>
          <w:szCs w:val="28"/>
        </w:rPr>
        <w:t>Цифровое телевидение</w:t>
      </w:r>
    </w:p>
    <w:p w:rsidR="002C25BD" w:rsidRPr="001A6B25" w:rsidRDefault="002C25BD" w:rsidP="003F0A32">
      <w:pPr>
        <w:spacing w:line="0" w:lineRule="atLeast"/>
        <w:ind w:firstLine="708"/>
        <w:jc w:val="both"/>
        <w:rPr>
          <w:sz w:val="28"/>
          <w:szCs w:val="28"/>
        </w:rPr>
      </w:pPr>
      <w:r w:rsidRPr="001A6B25">
        <w:rPr>
          <w:sz w:val="28"/>
          <w:szCs w:val="28"/>
        </w:rPr>
        <w:t>На территории Березовского района Федеральное государственное унитарное предпр</w:t>
      </w:r>
      <w:r w:rsidRPr="001A6B25">
        <w:rPr>
          <w:bCs/>
          <w:sz w:val="28"/>
          <w:szCs w:val="28"/>
        </w:rPr>
        <w:t xml:space="preserve">иятие «Российская телевизионная </w:t>
      </w:r>
      <w:r w:rsidRPr="001A6B25">
        <w:rPr>
          <w:sz w:val="28"/>
          <w:szCs w:val="28"/>
        </w:rPr>
        <w:t>и радиовещательная сеть» (РТРС) ведет эфирную наземную цифровую трансляцию 20 общероссийских обязательных общедоступных теле и радиоканалов в формате DVB-T2 — второе поколение наземного эфирного стандарта.</w:t>
      </w:r>
    </w:p>
    <w:p w:rsidR="002C25BD" w:rsidRPr="001A6B25" w:rsidRDefault="002C25BD" w:rsidP="003F0A32">
      <w:pPr>
        <w:spacing w:line="0" w:lineRule="atLeast"/>
        <w:ind w:firstLine="708"/>
        <w:jc w:val="both"/>
        <w:rPr>
          <w:sz w:val="28"/>
          <w:szCs w:val="28"/>
        </w:rPr>
      </w:pPr>
      <w:r w:rsidRPr="001A6B25">
        <w:rPr>
          <w:sz w:val="28"/>
          <w:szCs w:val="28"/>
        </w:rPr>
        <w:t xml:space="preserve">9 цифровых радиотелевизионных станций ФГУП «РТРС» (20 программ) на территории Березовского района транслирует цифровое вещание в формате DVB-T2 в постоянном режиме в населенных пунктах: пгт. Березово, пгт. Игрим, п. Ванзетур, п. Светлый, п. Сосьва, д. Хулимсунт, с. Саранпауль, п. Приполярный, с. Няксимволь. Охват домохозяйств 94%. В остальных населенных пунктах Березовского района цифровое вещание в формате </w:t>
      </w:r>
      <w:r w:rsidRPr="001A6B25">
        <w:rPr>
          <w:sz w:val="28"/>
          <w:szCs w:val="28"/>
          <w:lang w:val="en-US"/>
        </w:rPr>
        <w:t>DVB</w:t>
      </w:r>
      <w:r w:rsidRPr="001A6B25">
        <w:rPr>
          <w:sz w:val="28"/>
          <w:szCs w:val="28"/>
        </w:rPr>
        <w:t>-</w:t>
      </w:r>
      <w:r w:rsidRPr="001A6B25">
        <w:rPr>
          <w:sz w:val="28"/>
          <w:szCs w:val="28"/>
          <w:lang w:val="en-US"/>
        </w:rPr>
        <w:t>T</w:t>
      </w:r>
      <w:r w:rsidRPr="001A6B25">
        <w:rPr>
          <w:sz w:val="28"/>
          <w:szCs w:val="28"/>
        </w:rPr>
        <w:t>2 транслируется через спутниковое оборудование.</w:t>
      </w:r>
    </w:p>
    <w:p w:rsidR="00FE3517" w:rsidRPr="001A6B25" w:rsidRDefault="00FE3517" w:rsidP="003F0A32">
      <w:pPr>
        <w:widowControl w:val="0"/>
        <w:autoSpaceDE w:val="0"/>
        <w:autoSpaceDN w:val="0"/>
        <w:adjustRightInd w:val="0"/>
        <w:ind w:firstLine="720"/>
        <w:jc w:val="center"/>
        <w:rPr>
          <w:b/>
          <w:sz w:val="28"/>
          <w:szCs w:val="28"/>
        </w:rPr>
      </w:pPr>
    </w:p>
    <w:p w:rsidR="0032689E" w:rsidRPr="001A6B25" w:rsidRDefault="0032689E" w:rsidP="003F0A32">
      <w:pPr>
        <w:widowControl w:val="0"/>
        <w:autoSpaceDE w:val="0"/>
        <w:autoSpaceDN w:val="0"/>
        <w:adjustRightInd w:val="0"/>
        <w:ind w:firstLine="720"/>
        <w:jc w:val="center"/>
        <w:rPr>
          <w:b/>
          <w:sz w:val="28"/>
          <w:szCs w:val="28"/>
        </w:rPr>
      </w:pPr>
      <w:r w:rsidRPr="001A6B25">
        <w:rPr>
          <w:b/>
          <w:sz w:val="28"/>
          <w:szCs w:val="28"/>
        </w:rPr>
        <w:t>Финансы</w:t>
      </w:r>
    </w:p>
    <w:p w:rsidR="0032689E" w:rsidRPr="001A6B25" w:rsidRDefault="0032689E" w:rsidP="003F0A32">
      <w:pPr>
        <w:widowControl w:val="0"/>
        <w:autoSpaceDE w:val="0"/>
        <w:autoSpaceDN w:val="0"/>
        <w:adjustRightInd w:val="0"/>
        <w:ind w:firstLine="720"/>
        <w:jc w:val="center"/>
        <w:rPr>
          <w:b/>
          <w:sz w:val="28"/>
          <w:szCs w:val="28"/>
        </w:rPr>
      </w:pPr>
    </w:p>
    <w:p w:rsidR="003100E7" w:rsidRPr="001A6B25" w:rsidRDefault="003100E7" w:rsidP="003F0A32">
      <w:pPr>
        <w:ind w:firstLine="720"/>
        <w:jc w:val="both"/>
        <w:rPr>
          <w:sz w:val="28"/>
          <w:szCs w:val="28"/>
        </w:rPr>
      </w:pPr>
      <w:r w:rsidRPr="001A6B25">
        <w:rPr>
          <w:sz w:val="28"/>
          <w:szCs w:val="28"/>
        </w:rPr>
        <w:t xml:space="preserve">Исполнение бюджета Березовского района осуществлялось в рамках действующих положений Бюджетного кодекса Российской Федерации, межбюджетных отношений, сформированных между бюджетом Ханты-Мансийского автономного округа – Югры и бюджетом Березовского района, принятым Решением Думы Березовского района от 22.12.2023 №306 </w:t>
      </w:r>
      <w:r w:rsidRPr="001A6B25">
        <w:rPr>
          <w:bCs/>
          <w:sz w:val="28"/>
          <w:szCs w:val="28"/>
        </w:rPr>
        <w:t>«О бюджете Березовского района на 2024 год и плановый период 2025 и 2026 годов» (с изменениями и дополнениями).</w:t>
      </w:r>
    </w:p>
    <w:p w:rsidR="003100E7" w:rsidRPr="001A6B25" w:rsidRDefault="003100E7" w:rsidP="003F0A32">
      <w:pPr>
        <w:ind w:firstLine="720"/>
        <w:jc w:val="both"/>
        <w:rPr>
          <w:b/>
          <w:sz w:val="28"/>
          <w:szCs w:val="28"/>
        </w:rPr>
      </w:pPr>
    </w:p>
    <w:p w:rsidR="003100E7" w:rsidRPr="001A6B25" w:rsidRDefault="003100E7" w:rsidP="003F0A32">
      <w:pPr>
        <w:ind w:firstLine="720"/>
        <w:jc w:val="center"/>
        <w:rPr>
          <w:b/>
          <w:sz w:val="28"/>
          <w:szCs w:val="28"/>
        </w:rPr>
      </w:pPr>
      <w:r w:rsidRPr="001A6B25">
        <w:rPr>
          <w:b/>
          <w:sz w:val="28"/>
          <w:szCs w:val="28"/>
        </w:rPr>
        <w:t>Динамика параметров бюджета Березовского района</w:t>
      </w:r>
    </w:p>
    <w:p w:rsidR="003100E7" w:rsidRPr="001A6B25" w:rsidRDefault="003100E7" w:rsidP="003F0A32">
      <w:pPr>
        <w:ind w:firstLine="720"/>
        <w:jc w:val="both"/>
        <w:rPr>
          <w:sz w:val="28"/>
          <w:szCs w:val="28"/>
        </w:rPr>
      </w:pPr>
      <w:r w:rsidRPr="001A6B25">
        <w:rPr>
          <w:sz w:val="28"/>
          <w:szCs w:val="28"/>
        </w:rPr>
        <w:t xml:space="preserve">  </w:t>
      </w:r>
    </w:p>
    <w:p w:rsidR="003100E7" w:rsidRPr="001A6B25" w:rsidRDefault="003100E7" w:rsidP="003F0A32">
      <w:pPr>
        <w:ind w:firstLine="720"/>
        <w:jc w:val="right"/>
        <w:rPr>
          <w:sz w:val="28"/>
          <w:szCs w:val="28"/>
        </w:rPr>
      </w:pPr>
      <w:r w:rsidRPr="001A6B25">
        <w:rPr>
          <w:sz w:val="28"/>
          <w:szCs w:val="28"/>
        </w:rPr>
        <w:t>(млн. рублей)</w:t>
      </w:r>
    </w:p>
    <w:tbl>
      <w:tblPr>
        <w:tblW w:w="9918" w:type="dxa"/>
        <w:jc w:val="center"/>
        <w:tblLayout w:type="fixed"/>
        <w:tblLook w:val="04A0" w:firstRow="1" w:lastRow="0" w:firstColumn="1" w:lastColumn="0" w:noHBand="0" w:noVBand="1"/>
      </w:tblPr>
      <w:tblGrid>
        <w:gridCol w:w="3823"/>
        <w:gridCol w:w="1299"/>
        <w:gridCol w:w="1276"/>
        <w:gridCol w:w="1633"/>
        <w:gridCol w:w="1887"/>
      </w:tblGrid>
      <w:tr w:rsidR="003100E7" w:rsidRPr="001A6B25" w:rsidTr="007E36AB">
        <w:trPr>
          <w:trHeight w:val="382"/>
          <w:jc w:val="center"/>
        </w:trPr>
        <w:tc>
          <w:tcPr>
            <w:tcW w:w="382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3100E7" w:rsidRPr="001A6B25" w:rsidRDefault="003100E7" w:rsidP="003F0A32">
            <w:pPr>
              <w:spacing w:line="256" w:lineRule="auto"/>
              <w:jc w:val="center"/>
              <w:rPr>
                <w:b/>
                <w:bCs/>
                <w:sz w:val="24"/>
                <w:szCs w:val="24"/>
                <w:lang w:eastAsia="en-US"/>
              </w:rPr>
            </w:pPr>
            <w:r w:rsidRPr="001A6B25">
              <w:rPr>
                <w:b/>
                <w:bCs/>
                <w:sz w:val="24"/>
                <w:szCs w:val="24"/>
                <w:lang w:eastAsia="en-US"/>
              </w:rPr>
              <w:t>Наименование показателя</w:t>
            </w:r>
          </w:p>
        </w:tc>
        <w:tc>
          <w:tcPr>
            <w:tcW w:w="2575" w:type="dxa"/>
            <w:gridSpan w:val="2"/>
            <w:tcBorders>
              <w:top w:val="single" w:sz="4" w:space="0" w:color="auto"/>
              <w:left w:val="nil"/>
              <w:bottom w:val="single" w:sz="4" w:space="0" w:color="auto"/>
              <w:right w:val="single" w:sz="4" w:space="0" w:color="auto"/>
            </w:tcBorders>
            <w:shd w:val="clear" w:color="auto" w:fill="FFFFFF"/>
            <w:vAlign w:val="center"/>
            <w:hideMark/>
          </w:tcPr>
          <w:p w:rsidR="003100E7" w:rsidRPr="001A6B25" w:rsidRDefault="003100E7" w:rsidP="003F0A32">
            <w:pPr>
              <w:spacing w:line="256" w:lineRule="auto"/>
              <w:jc w:val="center"/>
              <w:rPr>
                <w:b/>
                <w:bCs/>
                <w:sz w:val="24"/>
                <w:szCs w:val="24"/>
                <w:lang w:eastAsia="en-US"/>
              </w:rPr>
            </w:pPr>
            <w:r w:rsidRPr="001A6B25">
              <w:rPr>
                <w:b/>
                <w:bCs/>
                <w:sz w:val="24"/>
                <w:szCs w:val="24"/>
                <w:lang w:eastAsia="en-US"/>
              </w:rPr>
              <w:t>Исполнение</w:t>
            </w:r>
          </w:p>
        </w:tc>
        <w:tc>
          <w:tcPr>
            <w:tcW w:w="352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3100E7" w:rsidRPr="001A6B25" w:rsidRDefault="003100E7" w:rsidP="003F0A32">
            <w:pPr>
              <w:spacing w:line="256" w:lineRule="auto"/>
              <w:jc w:val="center"/>
              <w:rPr>
                <w:b/>
                <w:bCs/>
                <w:sz w:val="24"/>
                <w:szCs w:val="24"/>
                <w:lang w:eastAsia="en-US"/>
              </w:rPr>
            </w:pPr>
            <w:r w:rsidRPr="001A6B25">
              <w:rPr>
                <w:b/>
                <w:bCs/>
                <w:sz w:val="24"/>
                <w:szCs w:val="24"/>
                <w:lang w:eastAsia="en-US"/>
              </w:rPr>
              <w:t>Отклонение</w:t>
            </w:r>
          </w:p>
        </w:tc>
      </w:tr>
      <w:tr w:rsidR="003100E7" w:rsidRPr="001A6B25" w:rsidTr="007E36AB">
        <w:trPr>
          <w:trHeight w:val="841"/>
          <w:jc w:val="center"/>
        </w:trPr>
        <w:tc>
          <w:tcPr>
            <w:tcW w:w="3823" w:type="dxa"/>
            <w:vMerge/>
            <w:tcBorders>
              <w:top w:val="single" w:sz="4" w:space="0" w:color="auto"/>
              <w:left w:val="single" w:sz="4" w:space="0" w:color="auto"/>
              <w:bottom w:val="single" w:sz="4" w:space="0" w:color="auto"/>
              <w:right w:val="single" w:sz="4" w:space="0" w:color="auto"/>
            </w:tcBorders>
            <w:vAlign w:val="center"/>
            <w:hideMark/>
          </w:tcPr>
          <w:p w:rsidR="003100E7" w:rsidRPr="001A6B25" w:rsidRDefault="003100E7" w:rsidP="003F0A32">
            <w:pPr>
              <w:spacing w:line="256" w:lineRule="auto"/>
              <w:rPr>
                <w:b/>
                <w:bCs/>
                <w:sz w:val="24"/>
                <w:szCs w:val="24"/>
                <w:lang w:eastAsia="en-US"/>
              </w:rPr>
            </w:pPr>
          </w:p>
        </w:tc>
        <w:tc>
          <w:tcPr>
            <w:tcW w:w="1299" w:type="dxa"/>
            <w:tcBorders>
              <w:top w:val="single" w:sz="4" w:space="0" w:color="auto"/>
              <w:left w:val="nil"/>
              <w:bottom w:val="single" w:sz="4" w:space="0" w:color="auto"/>
              <w:right w:val="single" w:sz="4" w:space="0" w:color="auto"/>
            </w:tcBorders>
            <w:shd w:val="clear" w:color="auto" w:fill="FFFFFF"/>
            <w:vAlign w:val="center"/>
            <w:hideMark/>
          </w:tcPr>
          <w:p w:rsidR="003100E7" w:rsidRPr="001A6B25" w:rsidRDefault="003100E7" w:rsidP="003F0A32">
            <w:pPr>
              <w:spacing w:line="256" w:lineRule="auto"/>
              <w:jc w:val="center"/>
              <w:rPr>
                <w:b/>
                <w:bCs/>
                <w:color w:val="000000"/>
                <w:sz w:val="24"/>
                <w:szCs w:val="24"/>
                <w:lang w:eastAsia="en-US"/>
              </w:rPr>
            </w:pPr>
            <w:r w:rsidRPr="001A6B25">
              <w:rPr>
                <w:b/>
                <w:bCs/>
                <w:color w:val="000000"/>
                <w:sz w:val="24"/>
                <w:szCs w:val="24"/>
                <w:lang w:eastAsia="en-US"/>
              </w:rPr>
              <w:t>2023 год</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3100E7" w:rsidRPr="001A6B25" w:rsidRDefault="003100E7" w:rsidP="003F0A32">
            <w:pPr>
              <w:spacing w:line="256" w:lineRule="auto"/>
              <w:jc w:val="center"/>
              <w:rPr>
                <w:b/>
                <w:bCs/>
                <w:sz w:val="24"/>
                <w:szCs w:val="24"/>
                <w:lang w:eastAsia="en-US"/>
              </w:rPr>
            </w:pPr>
            <w:r w:rsidRPr="001A6B25">
              <w:rPr>
                <w:b/>
                <w:bCs/>
                <w:sz w:val="24"/>
                <w:szCs w:val="24"/>
                <w:lang w:eastAsia="en-US"/>
              </w:rPr>
              <w:t>2024 год</w:t>
            </w:r>
          </w:p>
        </w:tc>
        <w:tc>
          <w:tcPr>
            <w:tcW w:w="163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100E7" w:rsidRPr="001A6B25" w:rsidRDefault="003100E7" w:rsidP="003F0A32">
            <w:pPr>
              <w:spacing w:line="256" w:lineRule="auto"/>
              <w:jc w:val="center"/>
              <w:rPr>
                <w:b/>
                <w:bCs/>
                <w:sz w:val="24"/>
                <w:szCs w:val="24"/>
                <w:lang w:eastAsia="en-US"/>
              </w:rPr>
            </w:pPr>
            <w:r w:rsidRPr="001A6B25">
              <w:rPr>
                <w:b/>
                <w:bCs/>
                <w:sz w:val="24"/>
                <w:szCs w:val="24"/>
                <w:lang w:eastAsia="en-US"/>
              </w:rPr>
              <w:t>в абсолютном выражении, млн. рублей</w:t>
            </w:r>
          </w:p>
        </w:tc>
        <w:tc>
          <w:tcPr>
            <w:tcW w:w="1887" w:type="dxa"/>
            <w:tcBorders>
              <w:top w:val="single" w:sz="4" w:space="0" w:color="auto"/>
              <w:left w:val="nil"/>
              <w:bottom w:val="single" w:sz="4" w:space="0" w:color="auto"/>
              <w:right w:val="single" w:sz="4" w:space="0" w:color="auto"/>
            </w:tcBorders>
            <w:shd w:val="clear" w:color="auto" w:fill="FFFFFF"/>
            <w:vAlign w:val="center"/>
            <w:hideMark/>
          </w:tcPr>
          <w:p w:rsidR="003100E7" w:rsidRPr="001A6B25" w:rsidRDefault="003100E7" w:rsidP="003F0A32">
            <w:pPr>
              <w:spacing w:line="256" w:lineRule="auto"/>
              <w:jc w:val="center"/>
              <w:rPr>
                <w:b/>
                <w:bCs/>
                <w:sz w:val="24"/>
                <w:szCs w:val="24"/>
                <w:lang w:eastAsia="en-US"/>
              </w:rPr>
            </w:pPr>
            <w:r w:rsidRPr="001A6B25">
              <w:rPr>
                <w:b/>
                <w:bCs/>
                <w:sz w:val="24"/>
                <w:szCs w:val="24"/>
                <w:lang w:eastAsia="en-US"/>
              </w:rPr>
              <w:t>в относительном выражении, %</w:t>
            </w:r>
          </w:p>
        </w:tc>
      </w:tr>
      <w:tr w:rsidR="003100E7" w:rsidRPr="001A6B25" w:rsidTr="007E36AB">
        <w:trPr>
          <w:trHeight w:val="451"/>
          <w:jc w:val="center"/>
        </w:trPr>
        <w:tc>
          <w:tcPr>
            <w:tcW w:w="3823" w:type="dxa"/>
            <w:tcBorders>
              <w:top w:val="nil"/>
              <w:left w:val="single" w:sz="4" w:space="0" w:color="auto"/>
              <w:bottom w:val="single" w:sz="4" w:space="0" w:color="auto"/>
              <w:right w:val="single" w:sz="4" w:space="0" w:color="auto"/>
            </w:tcBorders>
            <w:shd w:val="clear" w:color="auto" w:fill="FFFFFF"/>
            <w:vAlign w:val="center"/>
            <w:hideMark/>
          </w:tcPr>
          <w:p w:rsidR="003100E7" w:rsidRPr="001A6B25" w:rsidRDefault="003100E7" w:rsidP="003F0A32">
            <w:pPr>
              <w:spacing w:line="256" w:lineRule="auto"/>
              <w:rPr>
                <w:b/>
                <w:bCs/>
                <w:sz w:val="24"/>
                <w:szCs w:val="24"/>
                <w:lang w:eastAsia="en-US"/>
              </w:rPr>
            </w:pPr>
            <w:r w:rsidRPr="001A6B25">
              <w:rPr>
                <w:b/>
                <w:bCs/>
                <w:sz w:val="24"/>
                <w:szCs w:val="24"/>
                <w:lang w:eastAsia="en-US"/>
              </w:rPr>
              <w:t>Доходы бюджета, в том числе:</w:t>
            </w:r>
          </w:p>
        </w:tc>
        <w:tc>
          <w:tcPr>
            <w:tcW w:w="1299" w:type="dxa"/>
            <w:tcBorders>
              <w:top w:val="nil"/>
              <w:left w:val="nil"/>
              <w:bottom w:val="single" w:sz="4" w:space="0" w:color="auto"/>
              <w:right w:val="single" w:sz="4" w:space="0" w:color="auto"/>
            </w:tcBorders>
            <w:vAlign w:val="center"/>
            <w:hideMark/>
          </w:tcPr>
          <w:p w:rsidR="003100E7" w:rsidRPr="001A6B25" w:rsidRDefault="003100E7" w:rsidP="003F0A32">
            <w:pPr>
              <w:spacing w:line="256" w:lineRule="auto"/>
              <w:jc w:val="center"/>
              <w:rPr>
                <w:b/>
                <w:sz w:val="24"/>
                <w:szCs w:val="24"/>
                <w:lang w:eastAsia="en-US"/>
              </w:rPr>
            </w:pPr>
            <w:r w:rsidRPr="001A6B25">
              <w:rPr>
                <w:b/>
                <w:sz w:val="24"/>
                <w:szCs w:val="24"/>
                <w:lang w:eastAsia="en-US"/>
              </w:rPr>
              <w:t>5 557,81</w:t>
            </w:r>
          </w:p>
        </w:tc>
        <w:tc>
          <w:tcPr>
            <w:tcW w:w="1276" w:type="dxa"/>
            <w:tcBorders>
              <w:top w:val="nil"/>
              <w:left w:val="nil"/>
              <w:bottom w:val="single" w:sz="4" w:space="0" w:color="auto"/>
              <w:right w:val="single" w:sz="4" w:space="0" w:color="auto"/>
            </w:tcBorders>
            <w:vAlign w:val="center"/>
            <w:hideMark/>
          </w:tcPr>
          <w:p w:rsidR="003100E7" w:rsidRPr="001A6B25" w:rsidRDefault="003100E7" w:rsidP="003F0A32">
            <w:pPr>
              <w:spacing w:line="256" w:lineRule="auto"/>
              <w:jc w:val="center"/>
              <w:rPr>
                <w:b/>
                <w:sz w:val="24"/>
                <w:szCs w:val="24"/>
                <w:lang w:eastAsia="en-US"/>
              </w:rPr>
            </w:pPr>
            <w:r w:rsidRPr="001A6B25">
              <w:rPr>
                <w:b/>
                <w:sz w:val="24"/>
                <w:szCs w:val="24"/>
                <w:lang w:eastAsia="en-US"/>
              </w:rPr>
              <w:t>5 819,50</w:t>
            </w:r>
          </w:p>
        </w:tc>
        <w:tc>
          <w:tcPr>
            <w:tcW w:w="1633" w:type="dxa"/>
            <w:tcBorders>
              <w:top w:val="nil"/>
              <w:left w:val="nil"/>
              <w:bottom w:val="single" w:sz="4" w:space="0" w:color="auto"/>
              <w:right w:val="single" w:sz="4" w:space="0" w:color="auto"/>
            </w:tcBorders>
            <w:vAlign w:val="center"/>
            <w:hideMark/>
          </w:tcPr>
          <w:p w:rsidR="003100E7" w:rsidRPr="001A6B25" w:rsidRDefault="003100E7" w:rsidP="003F0A32">
            <w:pPr>
              <w:spacing w:line="256" w:lineRule="auto"/>
              <w:jc w:val="center"/>
              <w:rPr>
                <w:b/>
                <w:sz w:val="24"/>
                <w:szCs w:val="24"/>
                <w:lang w:eastAsia="en-US"/>
              </w:rPr>
            </w:pPr>
            <w:r w:rsidRPr="001A6B25">
              <w:rPr>
                <w:b/>
                <w:sz w:val="24"/>
                <w:szCs w:val="24"/>
                <w:lang w:eastAsia="en-US"/>
              </w:rPr>
              <w:t>+ 261,68</w:t>
            </w:r>
          </w:p>
        </w:tc>
        <w:tc>
          <w:tcPr>
            <w:tcW w:w="1887" w:type="dxa"/>
            <w:tcBorders>
              <w:top w:val="nil"/>
              <w:left w:val="nil"/>
              <w:bottom w:val="single" w:sz="4" w:space="0" w:color="auto"/>
              <w:right w:val="single" w:sz="8" w:space="0" w:color="auto"/>
            </w:tcBorders>
            <w:vAlign w:val="center"/>
            <w:hideMark/>
          </w:tcPr>
          <w:p w:rsidR="003100E7" w:rsidRPr="001A6B25" w:rsidRDefault="003100E7" w:rsidP="003F0A32">
            <w:pPr>
              <w:spacing w:line="256" w:lineRule="auto"/>
              <w:jc w:val="center"/>
              <w:rPr>
                <w:b/>
                <w:sz w:val="24"/>
                <w:szCs w:val="24"/>
                <w:lang w:eastAsia="en-US"/>
              </w:rPr>
            </w:pPr>
            <w:r w:rsidRPr="001A6B25">
              <w:rPr>
                <w:b/>
                <w:sz w:val="24"/>
                <w:szCs w:val="24"/>
                <w:lang w:eastAsia="en-US"/>
              </w:rPr>
              <w:t>104,71</w:t>
            </w:r>
          </w:p>
        </w:tc>
      </w:tr>
      <w:tr w:rsidR="003100E7" w:rsidRPr="001A6B25" w:rsidTr="007E36AB">
        <w:trPr>
          <w:trHeight w:val="274"/>
          <w:jc w:val="center"/>
        </w:trPr>
        <w:tc>
          <w:tcPr>
            <w:tcW w:w="3823" w:type="dxa"/>
            <w:tcBorders>
              <w:top w:val="nil"/>
              <w:left w:val="single" w:sz="4" w:space="0" w:color="auto"/>
              <w:bottom w:val="single" w:sz="4" w:space="0" w:color="auto"/>
              <w:right w:val="single" w:sz="4" w:space="0" w:color="auto"/>
            </w:tcBorders>
            <w:shd w:val="clear" w:color="auto" w:fill="FFFFFF"/>
            <w:vAlign w:val="center"/>
            <w:hideMark/>
          </w:tcPr>
          <w:p w:rsidR="003100E7" w:rsidRPr="001A6B25" w:rsidRDefault="003100E7" w:rsidP="003F0A32">
            <w:pPr>
              <w:spacing w:line="256" w:lineRule="auto"/>
              <w:rPr>
                <w:rFonts w:eastAsia="Calibri"/>
                <w:sz w:val="24"/>
                <w:szCs w:val="24"/>
                <w:lang w:eastAsia="en-US"/>
              </w:rPr>
            </w:pPr>
            <w:r w:rsidRPr="001A6B25">
              <w:rPr>
                <w:rFonts w:eastAsia="Calibri"/>
                <w:sz w:val="24"/>
                <w:szCs w:val="24"/>
                <w:lang w:eastAsia="en-US"/>
              </w:rPr>
              <w:t>Налоговые доходы</w:t>
            </w:r>
          </w:p>
        </w:tc>
        <w:tc>
          <w:tcPr>
            <w:tcW w:w="1299" w:type="dxa"/>
            <w:tcBorders>
              <w:top w:val="nil"/>
              <w:left w:val="nil"/>
              <w:bottom w:val="single" w:sz="4" w:space="0" w:color="auto"/>
              <w:right w:val="single" w:sz="4" w:space="0" w:color="auto"/>
            </w:tcBorders>
            <w:shd w:val="clear" w:color="auto" w:fill="FFFFFF"/>
            <w:noWrap/>
            <w:vAlign w:val="center"/>
            <w:hideMark/>
          </w:tcPr>
          <w:p w:rsidR="003100E7" w:rsidRPr="001A6B25" w:rsidRDefault="003100E7" w:rsidP="003F0A32">
            <w:pPr>
              <w:spacing w:line="256" w:lineRule="auto"/>
              <w:jc w:val="center"/>
              <w:rPr>
                <w:bCs/>
                <w:sz w:val="24"/>
                <w:szCs w:val="24"/>
                <w:lang w:eastAsia="en-US"/>
              </w:rPr>
            </w:pPr>
            <w:r w:rsidRPr="001A6B25">
              <w:rPr>
                <w:bCs/>
                <w:sz w:val="24"/>
                <w:szCs w:val="24"/>
                <w:lang w:eastAsia="en-US"/>
              </w:rPr>
              <w:t>648,54</w:t>
            </w:r>
          </w:p>
        </w:tc>
        <w:tc>
          <w:tcPr>
            <w:tcW w:w="1276" w:type="dxa"/>
            <w:tcBorders>
              <w:top w:val="nil"/>
              <w:left w:val="nil"/>
              <w:bottom w:val="single" w:sz="4" w:space="0" w:color="auto"/>
              <w:right w:val="single" w:sz="4" w:space="0" w:color="auto"/>
            </w:tcBorders>
            <w:shd w:val="clear" w:color="auto" w:fill="FFFFFF"/>
            <w:vAlign w:val="center"/>
            <w:hideMark/>
          </w:tcPr>
          <w:p w:rsidR="003100E7" w:rsidRPr="001A6B25" w:rsidRDefault="003100E7" w:rsidP="003F0A32">
            <w:pPr>
              <w:spacing w:line="256" w:lineRule="auto"/>
              <w:jc w:val="center"/>
              <w:rPr>
                <w:bCs/>
                <w:sz w:val="24"/>
                <w:szCs w:val="24"/>
                <w:lang w:eastAsia="en-US"/>
              </w:rPr>
            </w:pPr>
            <w:r w:rsidRPr="001A6B25">
              <w:rPr>
                <w:bCs/>
                <w:sz w:val="24"/>
                <w:szCs w:val="24"/>
                <w:lang w:eastAsia="en-US"/>
              </w:rPr>
              <w:t>717,48</w:t>
            </w:r>
          </w:p>
        </w:tc>
        <w:tc>
          <w:tcPr>
            <w:tcW w:w="1633" w:type="dxa"/>
            <w:tcBorders>
              <w:top w:val="nil"/>
              <w:left w:val="single" w:sz="4" w:space="0" w:color="auto"/>
              <w:bottom w:val="single" w:sz="4" w:space="0" w:color="auto"/>
              <w:right w:val="single" w:sz="4" w:space="0" w:color="auto"/>
            </w:tcBorders>
            <w:shd w:val="clear" w:color="auto" w:fill="FFFFFF"/>
            <w:noWrap/>
            <w:vAlign w:val="center"/>
            <w:hideMark/>
          </w:tcPr>
          <w:p w:rsidR="003100E7" w:rsidRPr="001A6B25" w:rsidRDefault="003100E7" w:rsidP="003F0A32">
            <w:pPr>
              <w:spacing w:line="256" w:lineRule="auto"/>
              <w:jc w:val="center"/>
              <w:rPr>
                <w:rFonts w:eastAsia="Calibri"/>
                <w:sz w:val="24"/>
                <w:szCs w:val="24"/>
                <w:lang w:eastAsia="en-US"/>
              </w:rPr>
            </w:pPr>
            <w:r w:rsidRPr="001A6B25">
              <w:rPr>
                <w:rFonts w:eastAsia="Calibri"/>
                <w:sz w:val="24"/>
                <w:szCs w:val="24"/>
                <w:lang w:eastAsia="en-US"/>
              </w:rPr>
              <w:t>+ 68,94</w:t>
            </w:r>
          </w:p>
        </w:tc>
        <w:tc>
          <w:tcPr>
            <w:tcW w:w="1887" w:type="dxa"/>
            <w:tcBorders>
              <w:top w:val="nil"/>
              <w:left w:val="nil"/>
              <w:bottom w:val="single" w:sz="4" w:space="0" w:color="auto"/>
              <w:right w:val="single" w:sz="4" w:space="0" w:color="auto"/>
            </w:tcBorders>
            <w:shd w:val="clear" w:color="auto" w:fill="FFFFFF"/>
            <w:vAlign w:val="center"/>
            <w:hideMark/>
          </w:tcPr>
          <w:p w:rsidR="003100E7" w:rsidRPr="001A6B25" w:rsidRDefault="003100E7" w:rsidP="003F0A32">
            <w:pPr>
              <w:spacing w:line="256" w:lineRule="auto"/>
              <w:jc w:val="center"/>
              <w:rPr>
                <w:rFonts w:eastAsia="Calibri"/>
                <w:sz w:val="24"/>
                <w:szCs w:val="24"/>
                <w:lang w:eastAsia="en-US"/>
              </w:rPr>
            </w:pPr>
            <w:r w:rsidRPr="001A6B25">
              <w:rPr>
                <w:rFonts w:eastAsia="Calibri"/>
                <w:sz w:val="24"/>
                <w:szCs w:val="24"/>
                <w:lang w:eastAsia="en-US"/>
              </w:rPr>
              <w:t>110,63</w:t>
            </w:r>
          </w:p>
        </w:tc>
      </w:tr>
      <w:tr w:rsidR="003100E7" w:rsidRPr="001A6B25" w:rsidTr="007E36AB">
        <w:trPr>
          <w:trHeight w:val="280"/>
          <w:jc w:val="center"/>
        </w:trPr>
        <w:tc>
          <w:tcPr>
            <w:tcW w:w="3823" w:type="dxa"/>
            <w:tcBorders>
              <w:top w:val="nil"/>
              <w:left w:val="single" w:sz="4" w:space="0" w:color="auto"/>
              <w:bottom w:val="single" w:sz="4" w:space="0" w:color="auto"/>
              <w:right w:val="single" w:sz="4" w:space="0" w:color="auto"/>
            </w:tcBorders>
            <w:shd w:val="clear" w:color="auto" w:fill="FFFFFF"/>
            <w:vAlign w:val="center"/>
            <w:hideMark/>
          </w:tcPr>
          <w:p w:rsidR="003100E7" w:rsidRPr="001A6B25" w:rsidRDefault="003100E7" w:rsidP="003F0A32">
            <w:pPr>
              <w:spacing w:line="256" w:lineRule="auto"/>
              <w:rPr>
                <w:rFonts w:eastAsia="Calibri"/>
                <w:sz w:val="24"/>
                <w:szCs w:val="24"/>
                <w:lang w:eastAsia="en-US"/>
              </w:rPr>
            </w:pPr>
            <w:r w:rsidRPr="001A6B25">
              <w:rPr>
                <w:rFonts w:eastAsia="Calibri"/>
                <w:sz w:val="24"/>
                <w:szCs w:val="24"/>
                <w:lang w:eastAsia="en-US"/>
              </w:rPr>
              <w:t>Неналоговые доходы</w:t>
            </w:r>
          </w:p>
        </w:tc>
        <w:tc>
          <w:tcPr>
            <w:tcW w:w="1299" w:type="dxa"/>
            <w:tcBorders>
              <w:top w:val="nil"/>
              <w:left w:val="nil"/>
              <w:bottom w:val="single" w:sz="4" w:space="0" w:color="auto"/>
              <w:right w:val="single" w:sz="4" w:space="0" w:color="auto"/>
            </w:tcBorders>
            <w:shd w:val="clear" w:color="auto" w:fill="FFFFFF"/>
            <w:noWrap/>
            <w:vAlign w:val="center"/>
            <w:hideMark/>
          </w:tcPr>
          <w:p w:rsidR="003100E7" w:rsidRPr="001A6B25" w:rsidRDefault="003100E7" w:rsidP="003F0A32">
            <w:pPr>
              <w:spacing w:line="256" w:lineRule="auto"/>
              <w:jc w:val="center"/>
              <w:rPr>
                <w:bCs/>
                <w:sz w:val="24"/>
                <w:szCs w:val="24"/>
                <w:lang w:eastAsia="en-US"/>
              </w:rPr>
            </w:pPr>
            <w:r w:rsidRPr="001A6B25">
              <w:rPr>
                <w:bCs/>
                <w:sz w:val="24"/>
                <w:szCs w:val="24"/>
                <w:lang w:eastAsia="en-US"/>
              </w:rPr>
              <w:t>56,23</w:t>
            </w:r>
          </w:p>
        </w:tc>
        <w:tc>
          <w:tcPr>
            <w:tcW w:w="1276" w:type="dxa"/>
            <w:tcBorders>
              <w:top w:val="nil"/>
              <w:left w:val="nil"/>
              <w:bottom w:val="single" w:sz="4" w:space="0" w:color="auto"/>
              <w:right w:val="single" w:sz="4" w:space="0" w:color="auto"/>
            </w:tcBorders>
            <w:shd w:val="clear" w:color="auto" w:fill="FFFFFF"/>
            <w:vAlign w:val="center"/>
            <w:hideMark/>
          </w:tcPr>
          <w:p w:rsidR="003100E7" w:rsidRPr="001A6B25" w:rsidRDefault="003100E7" w:rsidP="003F0A32">
            <w:pPr>
              <w:spacing w:line="256" w:lineRule="auto"/>
              <w:jc w:val="center"/>
              <w:rPr>
                <w:bCs/>
                <w:sz w:val="24"/>
                <w:szCs w:val="24"/>
                <w:lang w:eastAsia="en-US"/>
              </w:rPr>
            </w:pPr>
            <w:r w:rsidRPr="001A6B25">
              <w:rPr>
                <w:bCs/>
                <w:sz w:val="24"/>
                <w:szCs w:val="24"/>
                <w:lang w:eastAsia="en-US"/>
              </w:rPr>
              <w:t>69,23</w:t>
            </w:r>
          </w:p>
        </w:tc>
        <w:tc>
          <w:tcPr>
            <w:tcW w:w="1633" w:type="dxa"/>
            <w:tcBorders>
              <w:top w:val="nil"/>
              <w:left w:val="single" w:sz="4" w:space="0" w:color="auto"/>
              <w:bottom w:val="single" w:sz="4" w:space="0" w:color="auto"/>
              <w:right w:val="single" w:sz="4" w:space="0" w:color="auto"/>
            </w:tcBorders>
            <w:shd w:val="clear" w:color="auto" w:fill="FFFFFF"/>
            <w:noWrap/>
            <w:vAlign w:val="center"/>
            <w:hideMark/>
          </w:tcPr>
          <w:p w:rsidR="003100E7" w:rsidRPr="001A6B25" w:rsidRDefault="003100E7" w:rsidP="003F0A32">
            <w:pPr>
              <w:spacing w:line="256" w:lineRule="auto"/>
              <w:jc w:val="center"/>
              <w:rPr>
                <w:rFonts w:eastAsia="Calibri"/>
                <w:sz w:val="24"/>
                <w:szCs w:val="24"/>
                <w:lang w:eastAsia="en-US"/>
              </w:rPr>
            </w:pPr>
            <w:r w:rsidRPr="001A6B25">
              <w:rPr>
                <w:rFonts w:eastAsia="Calibri"/>
                <w:sz w:val="24"/>
                <w:szCs w:val="24"/>
                <w:lang w:eastAsia="en-US"/>
              </w:rPr>
              <w:t>+ 13,00</w:t>
            </w:r>
          </w:p>
        </w:tc>
        <w:tc>
          <w:tcPr>
            <w:tcW w:w="1887" w:type="dxa"/>
            <w:tcBorders>
              <w:top w:val="nil"/>
              <w:left w:val="nil"/>
              <w:bottom w:val="single" w:sz="4" w:space="0" w:color="auto"/>
              <w:right w:val="single" w:sz="4" w:space="0" w:color="auto"/>
            </w:tcBorders>
            <w:shd w:val="clear" w:color="auto" w:fill="FFFFFF"/>
            <w:vAlign w:val="center"/>
            <w:hideMark/>
          </w:tcPr>
          <w:p w:rsidR="003100E7" w:rsidRPr="001A6B25" w:rsidRDefault="003100E7" w:rsidP="003F0A32">
            <w:pPr>
              <w:spacing w:line="256" w:lineRule="auto"/>
              <w:jc w:val="center"/>
              <w:rPr>
                <w:rFonts w:eastAsia="Calibri"/>
                <w:sz w:val="24"/>
                <w:szCs w:val="24"/>
                <w:lang w:eastAsia="en-US"/>
              </w:rPr>
            </w:pPr>
            <w:r w:rsidRPr="001A6B25">
              <w:rPr>
                <w:rFonts w:eastAsia="Calibri"/>
                <w:sz w:val="24"/>
                <w:szCs w:val="24"/>
                <w:lang w:eastAsia="en-US"/>
              </w:rPr>
              <w:t>123,12</w:t>
            </w:r>
          </w:p>
        </w:tc>
      </w:tr>
      <w:tr w:rsidR="003100E7" w:rsidRPr="001A6B25" w:rsidTr="007E36AB">
        <w:trPr>
          <w:trHeight w:val="414"/>
          <w:jc w:val="center"/>
        </w:trPr>
        <w:tc>
          <w:tcPr>
            <w:tcW w:w="3823" w:type="dxa"/>
            <w:tcBorders>
              <w:top w:val="nil"/>
              <w:left w:val="single" w:sz="4" w:space="0" w:color="auto"/>
              <w:bottom w:val="single" w:sz="4" w:space="0" w:color="auto"/>
              <w:right w:val="single" w:sz="4" w:space="0" w:color="auto"/>
            </w:tcBorders>
            <w:shd w:val="clear" w:color="auto" w:fill="FFFFFF"/>
            <w:vAlign w:val="bottom"/>
            <w:hideMark/>
          </w:tcPr>
          <w:p w:rsidR="003100E7" w:rsidRPr="001A6B25" w:rsidRDefault="003100E7" w:rsidP="003F0A32">
            <w:pPr>
              <w:spacing w:line="256" w:lineRule="auto"/>
              <w:rPr>
                <w:bCs/>
                <w:sz w:val="24"/>
                <w:szCs w:val="24"/>
                <w:lang w:eastAsia="en-US"/>
              </w:rPr>
            </w:pPr>
            <w:r w:rsidRPr="001A6B25">
              <w:rPr>
                <w:bCs/>
                <w:sz w:val="24"/>
                <w:szCs w:val="24"/>
                <w:lang w:eastAsia="en-US"/>
              </w:rPr>
              <w:t>Безвозмездные поступления (с учетом возвратов остатков межбюджетных трансфертов прошлых лет)</w:t>
            </w:r>
          </w:p>
        </w:tc>
        <w:tc>
          <w:tcPr>
            <w:tcW w:w="1299" w:type="dxa"/>
            <w:tcBorders>
              <w:top w:val="nil"/>
              <w:left w:val="nil"/>
              <w:bottom w:val="single" w:sz="4" w:space="0" w:color="auto"/>
              <w:right w:val="single" w:sz="4" w:space="0" w:color="auto"/>
            </w:tcBorders>
            <w:shd w:val="clear" w:color="auto" w:fill="FFFFFF"/>
            <w:noWrap/>
            <w:vAlign w:val="center"/>
            <w:hideMark/>
          </w:tcPr>
          <w:p w:rsidR="003100E7" w:rsidRPr="001A6B25" w:rsidRDefault="003100E7" w:rsidP="003F0A32">
            <w:pPr>
              <w:spacing w:line="256" w:lineRule="auto"/>
              <w:jc w:val="center"/>
              <w:rPr>
                <w:bCs/>
                <w:sz w:val="24"/>
                <w:szCs w:val="24"/>
                <w:lang w:eastAsia="en-US"/>
              </w:rPr>
            </w:pPr>
            <w:r w:rsidRPr="001A6B25">
              <w:rPr>
                <w:bCs/>
                <w:sz w:val="24"/>
                <w:szCs w:val="24"/>
                <w:lang w:eastAsia="en-US"/>
              </w:rPr>
              <w:t>4 853,04</w:t>
            </w:r>
          </w:p>
        </w:tc>
        <w:tc>
          <w:tcPr>
            <w:tcW w:w="1276" w:type="dxa"/>
            <w:tcBorders>
              <w:top w:val="nil"/>
              <w:left w:val="nil"/>
              <w:bottom w:val="single" w:sz="4" w:space="0" w:color="auto"/>
              <w:right w:val="single" w:sz="4" w:space="0" w:color="auto"/>
            </w:tcBorders>
            <w:shd w:val="clear" w:color="auto" w:fill="FFFFFF"/>
            <w:vAlign w:val="center"/>
            <w:hideMark/>
          </w:tcPr>
          <w:p w:rsidR="003100E7" w:rsidRPr="001A6B25" w:rsidRDefault="003100E7" w:rsidP="003F0A32">
            <w:pPr>
              <w:spacing w:line="256" w:lineRule="auto"/>
              <w:jc w:val="center"/>
              <w:rPr>
                <w:bCs/>
                <w:sz w:val="24"/>
                <w:szCs w:val="24"/>
                <w:lang w:eastAsia="en-US"/>
              </w:rPr>
            </w:pPr>
            <w:r w:rsidRPr="001A6B25">
              <w:rPr>
                <w:bCs/>
                <w:sz w:val="24"/>
                <w:szCs w:val="24"/>
                <w:lang w:eastAsia="en-US"/>
              </w:rPr>
              <w:t>5 032,79</w:t>
            </w:r>
          </w:p>
        </w:tc>
        <w:tc>
          <w:tcPr>
            <w:tcW w:w="1633" w:type="dxa"/>
            <w:tcBorders>
              <w:top w:val="nil"/>
              <w:left w:val="single" w:sz="4" w:space="0" w:color="auto"/>
              <w:bottom w:val="single" w:sz="4" w:space="0" w:color="auto"/>
              <w:right w:val="single" w:sz="4" w:space="0" w:color="auto"/>
            </w:tcBorders>
            <w:shd w:val="clear" w:color="auto" w:fill="FFFFFF"/>
            <w:noWrap/>
            <w:vAlign w:val="center"/>
            <w:hideMark/>
          </w:tcPr>
          <w:p w:rsidR="003100E7" w:rsidRPr="001A6B25" w:rsidRDefault="003100E7" w:rsidP="003F0A32">
            <w:pPr>
              <w:spacing w:line="256" w:lineRule="auto"/>
              <w:jc w:val="center"/>
              <w:rPr>
                <w:bCs/>
                <w:sz w:val="24"/>
                <w:szCs w:val="24"/>
                <w:lang w:eastAsia="en-US"/>
              </w:rPr>
            </w:pPr>
            <w:r w:rsidRPr="001A6B25">
              <w:rPr>
                <w:bCs/>
                <w:sz w:val="24"/>
                <w:szCs w:val="24"/>
                <w:lang w:eastAsia="en-US"/>
              </w:rPr>
              <w:t>+ 179,75</w:t>
            </w:r>
          </w:p>
        </w:tc>
        <w:tc>
          <w:tcPr>
            <w:tcW w:w="1887" w:type="dxa"/>
            <w:tcBorders>
              <w:top w:val="nil"/>
              <w:left w:val="nil"/>
              <w:bottom w:val="single" w:sz="4" w:space="0" w:color="auto"/>
              <w:right w:val="single" w:sz="4" w:space="0" w:color="auto"/>
            </w:tcBorders>
            <w:shd w:val="clear" w:color="auto" w:fill="FFFFFF"/>
            <w:vAlign w:val="center"/>
            <w:hideMark/>
          </w:tcPr>
          <w:p w:rsidR="003100E7" w:rsidRPr="001A6B25" w:rsidRDefault="003100E7" w:rsidP="003F0A32">
            <w:pPr>
              <w:spacing w:line="256" w:lineRule="auto"/>
              <w:jc w:val="center"/>
              <w:rPr>
                <w:bCs/>
                <w:sz w:val="24"/>
                <w:szCs w:val="24"/>
                <w:lang w:eastAsia="en-US"/>
              </w:rPr>
            </w:pPr>
            <w:r w:rsidRPr="001A6B25">
              <w:rPr>
                <w:bCs/>
                <w:sz w:val="24"/>
                <w:szCs w:val="24"/>
                <w:lang w:eastAsia="en-US"/>
              </w:rPr>
              <w:t>103,70</w:t>
            </w:r>
          </w:p>
        </w:tc>
      </w:tr>
      <w:tr w:rsidR="003100E7" w:rsidRPr="001A6B25" w:rsidTr="007E36AB">
        <w:trPr>
          <w:trHeight w:val="277"/>
          <w:jc w:val="center"/>
        </w:trPr>
        <w:tc>
          <w:tcPr>
            <w:tcW w:w="3823" w:type="dxa"/>
            <w:tcBorders>
              <w:top w:val="nil"/>
              <w:left w:val="single" w:sz="4" w:space="0" w:color="auto"/>
              <w:bottom w:val="single" w:sz="4" w:space="0" w:color="auto"/>
              <w:right w:val="single" w:sz="4" w:space="0" w:color="auto"/>
            </w:tcBorders>
            <w:shd w:val="clear" w:color="auto" w:fill="FFFFFF"/>
            <w:vAlign w:val="bottom"/>
            <w:hideMark/>
          </w:tcPr>
          <w:p w:rsidR="003100E7" w:rsidRPr="001A6B25" w:rsidRDefault="003100E7" w:rsidP="003F0A32">
            <w:pPr>
              <w:spacing w:line="256" w:lineRule="auto"/>
              <w:rPr>
                <w:b/>
                <w:bCs/>
                <w:sz w:val="24"/>
                <w:szCs w:val="24"/>
                <w:lang w:eastAsia="en-US"/>
              </w:rPr>
            </w:pPr>
            <w:r w:rsidRPr="001A6B25">
              <w:rPr>
                <w:b/>
                <w:bCs/>
                <w:sz w:val="24"/>
                <w:szCs w:val="24"/>
                <w:lang w:eastAsia="en-US"/>
              </w:rPr>
              <w:t>Расходы бюджета</w:t>
            </w:r>
          </w:p>
        </w:tc>
        <w:tc>
          <w:tcPr>
            <w:tcW w:w="1299" w:type="dxa"/>
            <w:tcBorders>
              <w:top w:val="nil"/>
              <w:left w:val="nil"/>
              <w:bottom w:val="single" w:sz="8" w:space="0" w:color="auto"/>
              <w:right w:val="single" w:sz="4" w:space="0" w:color="auto"/>
            </w:tcBorders>
            <w:noWrap/>
            <w:vAlign w:val="center"/>
            <w:hideMark/>
          </w:tcPr>
          <w:p w:rsidR="003100E7" w:rsidRPr="001A6B25" w:rsidRDefault="003100E7" w:rsidP="003F0A32">
            <w:pPr>
              <w:spacing w:line="256" w:lineRule="auto"/>
              <w:jc w:val="center"/>
              <w:rPr>
                <w:b/>
                <w:sz w:val="24"/>
                <w:szCs w:val="24"/>
                <w:lang w:eastAsia="en-US"/>
              </w:rPr>
            </w:pPr>
            <w:r w:rsidRPr="001A6B25">
              <w:rPr>
                <w:b/>
                <w:sz w:val="24"/>
                <w:szCs w:val="24"/>
                <w:lang w:eastAsia="en-US"/>
              </w:rPr>
              <w:t>5 565,45</w:t>
            </w:r>
          </w:p>
        </w:tc>
        <w:tc>
          <w:tcPr>
            <w:tcW w:w="1276" w:type="dxa"/>
            <w:tcBorders>
              <w:top w:val="nil"/>
              <w:left w:val="nil"/>
              <w:bottom w:val="single" w:sz="8" w:space="0" w:color="auto"/>
              <w:right w:val="single" w:sz="4" w:space="0" w:color="auto"/>
            </w:tcBorders>
            <w:vAlign w:val="center"/>
            <w:hideMark/>
          </w:tcPr>
          <w:p w:rsidR="003100E7" w:rsidRPr="001A6B25" w:rsidRDefault="003100E7" w:rsidP="003F0A32">
            <w:pPr>
              <w:spacing w:line="256" w:lineRule="auto"/>
              <w:jc w:val="center"/>
              <w:rPr>
                <w:b/>
                <w:sz w:val="24"/>
                <w:szCs w:val="24"/>
                <w:lang w:eastAsia="en-US"/>
              </w:rPr>
            </w:pPr>
            <w:r w:rsidRPr="001A6B25">
              <w:rPr>
                <w:b/>
                <w:sz w:val="24"/>
                <w:szCs w:val="24"/>
                <w:lang w:eastAsia="en-US"/>
              </w:rPr>
              <w:t>5 866,71</w:t>
            </w:r>
          </w:p>
        </w:tc>
        <w:tc>
          <w:tcPr>
            <w:tcW w:w="1633" w:type="dxa"/>
            <w:tcBorders>
              <w:top w:val="nil"/>
              <w:left w:val="nil"/>
              <w:bottom w:val="single" w:sz="8" w:space="0" w:color="auto"/>
              <w:right w:val="single" w:sz="4" w:space="0" w:color="auto"/>
            </w:tcBorders>
            <w:noWrap/>
            <w:vAlign w:val="center"/>
            <w:hideMark/>
          </w:tcPr>
          <w:p w:rsidR="003100E7" w:rsidRPr="001A6B25" w:rsidRDefault="003100E7" w:rsidP="003F0A32">
            <w:pPr>
              <w:spacing w:line="256" w:lineRule="auto"/>
              <w:jc w:val="center"/>
              <w:rPr>
                <w:b/>
                <w:sz w:val="24"/>
                <w:szCs w:val="24"/>
                <w:lang w:eastAsia="en-US"/>
              </w:rPr>
            </w:pPr>
            <w:r w:rsidRPr="001A6B25">
              <w:rPr>
                <w:b/>
                <w:sz w:val="24"/>
                <w:szCs w:val="24"/>
                <w:lang w:eastAsia="en-US"/>
              </w:rPr>
              <w:t>+ 301,27</w:t>
            </w:r>
          </w:p>
        </w:tc>
        <w:tc>
          <w:tcPr>
            <w:tcW w:w="1887" w:type="dxa"/>
            <w:tcBorders>
              <w:top w:val="nil"/>
              <w:left w:val="nil"/>
              <w:bottom w:val="single" w:sz="8" w:space="0" w:color="auto"/>
              <w:right w:val="single" w:sz="8" w:space="0" w:color="auto"/>
            </w:tcBorders>
            <w:vAlign w:val="center"/>
            <w:hideMark/>
          </w:tcPr>
          <w:p w:rsidR="003100E7" w:rsidRPr="001A6B25" w:rsidRDefault="003100E7" w:rsidP="003F0A32">
            <w:pPr>
              <w:spacing w:line="256" w:lineRule="auto"/>
              <w:jc w:val="center"/>
              <w:rPr>
                <w:b/>
                <w:sz w:val="24"/>
                <w:szCs w:val="24"/>
                <w:lang w:eastAsia="en-US"/>
              </w:rPr>
            </w:pPr>
            <w:r w:rsidRPr="001A6B25">
              <w:rPr>
                <w:b/>
                <w:sz w:val="24"/>
                <w:szCs w:val="24"/>
                <w:lang w:eastAsia="en-US"/>
              </w:rPr>
              <w:t>105,41</w:t>
            </w:r>
          </w:p>
        </w:tc>
      </w:tr>
      <w:tr w:rsidR="003100E7" w:rsidRPr="001A6B25" w:rsidTr="007E36AB">
        <w:trPr>
          <w:trHeight w:val="268"/>
          <w:jc w:val="center"/>
        </w:trPr>
        <w:tc>
          <w:tcPr>
            <w:tcW w:w="3823" w:type="dxa"/>
            <w:tcBorders>
              <w:top w:val="nil"/>
              <w:left w:val="single" w:sz="4" w:space="0" w:color="auto"/>
              <w:bottom w:val="single" w:sz="4" w:space="0" w:color="auto"/>
              <w:right w:val="single" w:sz="4" w:space="0" w:color="auto"/>
            </w:tcBorders>
            <w:shd w:val="clear" w:color="auto" w:fill="FFFFFF"/>
            <w:noWrap/>
            <w:vAlign w:val="bottom"/>
            <w:hideMark/>
          </w:tcPr>
          <w:p w:rsidR="003100E7" w:rsidRPr="001A6B25" w:rsidRDefault="003100E7" w:rsidP="003F0A32">
            <w:pPr>
              <w:spacing w:line="256" w:lineRule="auto"/>
              <w:rPr>
                <w:bCs/>
                <w:sz w:val="24"/>
                <w:szCs w:val="24"/>
                <w:lang w:eastAsia="en-US"/>
              </w:rPr>
            </w:pPr>
            <w:r w:rsidRPr="001A6B25">
              <w:rPr>
                <w:bCs/>
                <w:sz w:val="24"/>
                <w:szCs w:val="24"/>
                <w:lang w:eastAsia="en-US"/>
              </w:rPr>
              <w:t xml:space="preserve">Дефицит (-), профицит (+) </w:t>
            </w:r>
          </w:p>
        </w:tc>
        <w:tc>
          <w:tcPr>
            <w:tcW w:w="1299" w:type="dxa"/>
            <w:tcBorders>
              <w:top w:val="nil"/>
              <w:left w:val="nil"/>
              <w:bottom w:val="single" w:sz="4" w:space="0" w:color="auto"/>
              <w:right w:val="single" w:sz="4" w:space="0" w:color="auto"/>
            </w:tcBorders>
            <w:shd w:val="clear" w:color="auto" w:fill="FFFFFF"/>
            <w:noWrap/>
            <w:vAlign w:val="center"/>
            <w:hideMark/>
          </w:tcPr>
          <w:p w:rsidR="003100E7" w:rsidRPr="001A6B25" w:rsidRDefault="003100E7" w:rsidP="003F0A32">
            <w:pPr>
              <w:spacing w:line="256" w:lineRule="auto"/>
              <w:jc w:val="center"/>
              <w:rPr>
                <w:bCs/>
                <w:sz w:val="24"/>
                <w:szCs w:val="24"/>
                <w:lang w:eastAsia="en-US"/>
              </w:rPr>
            </w:pPr>
            <w:r w:rsidRPr="001A6B25">
              <w:rPr>
                <w:bCs/>
                <w:sz w:val="24"/>
                <w:szCs w:val="24"/>
                <w:lang w:eastAsia="en-US"/>
              </w:rPr>
              <w:t>- 7,64</w:t>
            </w:r>
          </w:p>
        </w:tc>
        <w:tc>
          <w:tcPr>
            <w:tcW w:w="1276" w:type="dxa"/>
            <w:tcBorders>
              <w:top w:val="nil"/>
              <w:left w:val="nil"/>
              <w:bottom w:val="single" w:sz="4" w:space="0" w:color="auto"/>
              <w:right w:val="single" w:sz="4" w:space="0" w:color="auto"/>
            </w:tcBorders>
            <w:shd w:val="clear" w:color="auto" w:fill="FFFFFF"/>
            <w:vAlign w:val="center"/>
            <w:hideMark/>
          </w:tcPr>
          <w:p w:rsidR="003100E7" w:rsidRPr="001A6B25" w:rsidRDefault="003100E7" w:rsidP="003F0A32">
            <w:pPr>
              <w:spacing w:line="256" w:lineRule="auto"/>
              <w:jc w:val="center"/>
              <w:rPr>
                <w:bCs/>
                <w:sz w:val="24"/>
                <w:szCs w:val="24"/>
                <w:lang w:eastAsia="en-US"/>
              </w:rPr>
            </w:pPr>
            <w:r w:rsidRPr="001A6B25">
              <w:rPr>
                <w:bCs/>
                <w:sz w:val="24"/>
                <w:szCs w:val="24"/>
                <w:lang w:eastAsia="en-US"/>
              </w:rPr>
              <w:t>- 47,21</w:t>
            </w:r>
          </w:p>
        </w:tc>
        <w:tc>
          <w:tcPr>
            <w:tcW w:w="1633" w:type="dxa"/>
            <w:tcBorders>
              <w:top w:val="nil"/>
              <w:left w:val="single" w:sz="4" w:space="0" w:color="auto"/>
              <w:bottom w:val="single" w:sz="4" w:space="0" w:color="auto"/>
              <w:right w:val="single" w:sz="4" w:space="0" w:color="auto"/>
            </w:tcBorders>
            <w:shd w:val="clear" w:color="auto" w:fill="FFFFFF"/>
            <w:noWrap/>
            <w:vAlign w:val="center"/>
            <w:hideMark/>
          </w:tcPr>
          <w:p w:rsidR="003100E7" w:rsidRPr="001A6B25" w:rsidRDefault="003100E7" w:rsidP="003F0A32">
            <w:pPr>
              <w:spacing w:line="256" w:lineRule="auto"/>
              <w:jc w:val="center"/>
              <w:rPr>
                <w:bCs/>
                <w:sz w:val="24"/>
                <w:szCs w:val="24"/>
                <w:lang w:eastAsia="en-US"/>
              </w:rPr>
            </w:pPr>
            <w:r w:rsidRPr="001A6B25">
              <w:rPr>
                <w:bCs/>
                <w:sz w:val="24"/>
                <w:szCs w:val="24"/>
                <w:lang w:eastAsia="en-US"/>
              </w:rPr>
              <w:t>- 39,57</w:t>
            </w:r>
          </w:p>
        </w:tc>
        <w:tc>
          <w:tcPr>
            <w:tcW w:w="1887" w:type="dxa"/>
            <w:tcBorders>
              <w:top w:val="nil"/>
              <w:left w:val="nil"/>
              <w:bottom w:val="single" w:sz="4" w:space="0" w:color="auto"/>
              <w:right w:val="single" w:sz="4" w:space="0" w:color="auto"/>
            </w:tcBorders>
            <w:shd w:val="clear" w:color="auto" w:fill="FFFFFF"/>
            <w:vAlign w:val="center"/>
            <w:hideMark/>
          </w:tcPr>
          <w:p w:rsidR="003100E7" w:rsidRPr="001A6B25" w:rsidRDefault="003100E7" w:rsidP="003F0A32">
            <w:pPr>
              <w:spacing w:line="256" w:lineRule="auto"/>
              <w:jc w:val="center"/>
              <w:rPr>
                <w:bCs/>
                <w:sz w:val="24"/>
                <w:szCs w:val="24"/>
                <w:lang w:eastAsia="en-US"/>
              </w:rPr>
            </w:pPr>
            <w:r w:rsidRPr="001A6B25">
              <w:rPr>
                <w:bCs/>
                <w:sz w:val="24"/>
                <w:szCs w:val="24"/>
                <w:lang w:eastAsia="en-US"/>
              </w:rPr>
              <w:t>х</w:t>
            </w:r>
          </w:p>
        </w:tc>
      </w:tr>
    </w:tbl>
    <w:p w:rsidR="003100E7" w:rsidRPr="001A6B25" w:rsidRDefault="003100E7" w:rsidP="003F0A32">
      <w:pPr>
        <w:ind w:firstLine="720"/>
        <w:jc w:val="both"/>
        <w:rPr>
          <w:sz w:val="28"/>
          <w:szCs w:val="28"/>
        </w:rPr>
      </w:pPr>
    </w:p>
    <w:p w:rsidR="003100E7" w:rsidRPr="001A6B25" w:rsidRDefault="003100E7" w:rsidP="003F0A32">
      <w:pPr>
        <w:ind w:firstLine="567"/>
        <w:jc w:val="both"/>
        <w:rPr>
          <w:sz w:val="28"/>
          <w:szCs w:val="28"/>
        </w:rPr>
      </w:pPr>
      <w:r w:rsidRPr="001A6B25">
        <w:rPr>
          <w:sz w:val="28"/>
          <w:szCs w:val="28"/>
        </w:rPr>
        <w:t>В 2024 году доходы консолидированного бюджета Березовского района составили 5 819,50 млн. рублей, плановые назначения исполнены на 91,63%. По сравнению с прошлым годом доходы бюджета увеличились на 4,71% за счет роста всех основных источников доходов.</w:t>
      </w:r>
    </w:p>
    <w:p w:rsidR="003100E7" w:rsidRPr="001A6B25" w:rsidRDefault="003100E7" w:rsidP="003F0A32">
      <w:pPr>
        <w:ind w:firstLine="567"/>
        <w:jc w:val="both"/>
        <w:rPr>
          <w:sz w:val="28"/>
          <w:szCs w:val="28"/>
        </w:rPr>
      </w:pPr>
      <w:r w:rsidRPr="001A6B25">
        <w:rPr>
          <w:sz w:val="28"/>
          <w:szCs w:val="28"/>
        </w:rPr>
        <w:t>Налоговые и неналоговые доходы поступили в сумме 786,71 млн. рублей, увеличение к уровню прошлого года на 11,63%, годовой план исполнен на 97,0%.</w:t>
      </w:r>
    </w:p>
    <w:p w:rsidR="003100E7" w:rsidRPr="001A6B25" w:rsidRDefault="003100E7" w:rsidP="003F0A32">
      <w:pPr>
        <w:ind w:firstLine="567"/>
        <w:jc w:val="both"/>
        <w:rPr>
          <w:sz w:val="28"/>
          <w:szCs w:val="28"/>
        </w:rPr>
      </w:pPr>
      <w:r w:rsidRPr="001A6B25">
        <w:rPr>
          <w:sz w:val="28"/>
          <w:szCs w:val="28"/>
        </w:rPr>
        <w:t xml:space="preserve">Доля налоговых и неналоговых доходов (за исключением поступлений налоговых доходов по дополнительным нормативам отчислений) в общем объеме собственных доходов консолидированного бюджета Березовского района (без учета субвенций) составила 21,55% (2023 год – 19,2%). Увеличение обусловлено ростом налоговых и неналоговых доходов. </w:t>
      </w:r>
    </w:p>
    <w:p w:rsidR="003100E7" w:rsidRPr="001A6B25" w:rsidRDefault="003100E7" w:rsidP="003F0A32">
      <w:pPr>
        <w:ind w:firstLine="567"/>
        <w:jc w:val="both"/>
        <w:rPr>
          <w:color w:val="000000"/>
          <w:sz w:val="28"/>
          <w:szCs w:val="28"/>
        </w:rPr>
      </w:pPr>
      <w:r w:rsidRPr="001A6B25">
        <w:rPr>
          <w:sz w:val="28"/>
          <w:szCs w:val="28"/>
        </w:rPr>
        <w:t xml:space="preserve">Налоговые доходы поступили в сумме 717,48 млн. рублей, годовой план выполнен на 97,24%. Наибольший объем поступлений произошел по налогу на доходы физических лиц, который составил 561,28 млн. рублей, увеличение на 7,57% </w:t>
      </w:r>
      <w:r w:rsidRPr="001A6B25">
        <w:rPr>
          <w:color w:val="000000"/>
          <w:sz w:val="28"/>
          <w:szCs w:val="28"/>
        </w:rPr>
        <w:t xml:space="preserve">за счет повышения минимального размера оплаты труда, индексации заработной </w:t>
      </w:r>
      <w:r w:rsidRPr="001A6B25">
        <w:rPr>
          <w:color w:val="000000"/>
          <w:sz w:val="28"/>
          <w:szCs w:val="28"/>
        </w:rPr>
        <w:lastRenderedPageBreak/>
        <w:t>платы в организациях бюджетной сферы,</w:t>
      </w:r>
      <w:r w:rsidRPr="001A6B25">
        <w:rPr>
          <w:rFonts w:ascii="Times New Roman CYR" w:hAnsi="Times New Roman CYR" w:cs="Times New Roman CYR"/>
          <w:color w:val="000000"/>
          <w:sz w:val="28"/>
          <w:szCs w:val="28"/>
          <w:lang w:eastAsia="en-US"/>
        </w:rPr>
        <w:t xml:space="preserve"> роста уровня заработной платы в газдобывающих предприятиях</w:t>
      </w:r>
      <w:r w:rsidRPr="001A6B25">
        <w:rPr>
          <w:color w:val="000000"/>
          <w:sz w:val="28"/>
          <w:szCs w:val="28"/>
        </w:rPr>
        <w:t>.</w:t>
      </w:r>
    </w:p>
    <w:p w:rsidR="003100E7" w:rsidRPr="001A6B25" w:rsidRDefault="003100E7" w:rsidP="003F0A32">
      <w:pPr>
        <w:ind w:firstLine="567"/>
        <w:contextualSpacing/>
        <w:jc w:val="both"/>
        <w:rPr>
          <w:rFonts w:eastAsiaTheme="minorHAnsi"/>
          <w:sz w:val="22"/>
          <w:szCs w:val="22"/>
          <w:lang w:eastAsia="en-US"/>
        </w:rPr>
      </w:pPr>
      <w:r w:rsidRPr="001A6B25">
        <w:rPr>
          <w:sz w:val="28"/>
          <w:szCs w:val="28"/>
        </w:rPr>
        <w:t xml:space="preserve">Налоги на совокупный доход 62,31 млн. рублей, рост поступлений к уровню прошлого года на 26,77% ввиду перерасчета в 2023 году главным администратором доходов (ФНС) задолженности по налогам в сторону снижения и </w:t>
      </w:r>
      <w:r w:rsidRPr="001A6B25">
        <w:rPr>
          <w:rFonts w:eastAsiaTheme="minorHAnsi"/>
          <w:sz w:val="28"/>
          <w:szCs w:val="28"/>
          <w:lang w:eastAsia="en-US"/>
        </w:rPr>
        <w:t>в связи с увеличением в текущем году объемов выручки у субъектов предпринимательства, применяющих упрощенную систему налогообложения.</w:t>
      </w:r>
    </w:p>
    <w:p w:rsidR="003100E7" w:rsidRPr="001A6B25" w:rsidRDefault="003100E7" w:rsidP="003F0A32">
      <w:pPr>
        <w:ind w:firstLine="567"/>
        <w:jc w:val="both"/>
        <w:rPr>
          <w:sz w:val="28"/>
          <w:szCs w:val="28"/>
        </w:rPr>
      </w:pPr>
      <w:r w:rsidRPr="001A6B25">
        <w:rPr>
          <w:sz w:val="28"/>
          <w:szCs w:val="28"/>
        </w:rPr>
        <w:t xml:space="preserve">Объем неналоговых доходов составил 69,23 млн. рублей, что выше уровня прошлого года на 13,00 млн. рублей или 23,12%. </w:t>
      </w:r>
    </w:p>
    <w:p w:rsidR="003100E7" w:rsidRPr="001A6B25" w:rsidRDefault="003100E7" w:rsidP="003F0A32">
      <w:pPr>
        <w:ind w:firstLine="567"/>
        <w:jc w:val="both"/>
        <w:rPr>
          <w:sz w:val="28"/>
          <w:szCs w:val="28"/>
        </w:rPr>
      </w:pPr>
      <w:r w:rsidRPr="001A6B25">
        <w:rPr>
          <w:sz w:val="28"/>
          <w:szCs w:val="28"/>
        </w:rPr>
        <w:t>Безвозмездные поступления в 2024 году исполнены в сумме 5 032,79 млн. рублей, что составляет 90,85% к плановым назначениям, увеличившись на 3,68% за счет роста поступлений иных межбюджетных трансфертов из бюджета Ханты-Мансийского автономного округа – Югры.</w:t>
      </w:r>
    </w:p>
    <w:p w:rsidR="003100E7" w:rsidRPr="001A6B25" w:rsidRDefault="003100E7" w:rsidP="003F0A32">
      <w:pPr>
        <w:ind w:firstLine="567"/>
        <w:jc w:val="both"/>
        <w:rPr>
          <w:sz w:val="28"/>
          <w:szCs w:val="28"/>
        </w:rPr>
      </w:pPr>
      <w:r w:rsidRPr="001A6B25">
        <w:rPr>
          <w:sz w:val="28"/>
          <w:szCs w:val="28"/>
        </w:rPr>
        <w:t>Расходы консолидированного бюджета Березовского района в отчетном периоде производились исходя из первостепенных задач, целесообразности и реальной необходимости расходных обязательств и исполнены в объеме 5 866,71 млн. рублей, годовые плановые бюджетные ассигнования исполнены на 90,33%.</w:t>
      </w:r>
    </w:p>
    <w:p w:rsidR="003100E7" w:rsidRPr="001A6B25" w:rsidRDefault="003100E7" w:rsidP="003F0A32">
      <w:pPr>
        <w:ind w:firstLine="567"/>
        <w:jc w:val="both"/>
        <w:rPr>
          <w:sz w:val="28"/>
          <w:szCs w:val="28"/>
        </w:rPr>
      </w:pPr>
      <w:r w:rsidRPr="001A6B25">
        <w:rPr>
          <w:sz w:val="28"/>
          <w:szCs w:val="28"/>
        </w:rPr>
        <w:t xml:space="preserve">Исполнение расходов консолидированного бюджета района осуществлялось с учетом заявленной потребности главных распорядителей бюджетных средств в осуществлении кассовых выплат, тем самым обеспечивалось планомерное финансирование основных направлений деятельности. </w:t>
      </w:r>
    </w:p>
    <w:p w:rsidR="003100E7" w:rsidRPr="001A6B25" w:rsidRDefault="003100E7" w:rsidP="003F0A32">
      <w:pPr>
        <w:ind w:firstLine="567"/>
        <w:jc w:val="both"/>
        <w:rPr>
          <w:sz w:val="28"/>
          <w:szCs w:val="28"/>
        </w:rPr>
      </w:pPr>
      <w:r w:rsidRPr="001A6B25">
        <w:rPr>
          <w:sz w:val="28"/>
          <w:szCs w:val="28"/>
        </w:rPr>
        <w:t xml:space="preserve">Показатели по расходам сложились выше, чем за прошлый 2023 год на 5,41%. Увеличение связано с ростом расходов по решению вопросов местного значения в целях реализации отдельных задач социально-экономического развития и социально значимых проектов. Значительное увеличение расходов сложилось по разделам: </w:t>
      </w:r>
    </w:p>
    <w:p w:rsidR="003100E7" w:rsidRPr="001A6B25" w:rsidRDefault="003100E7" w:rsidP="003F0A32">
      <w:pPr>
        <w:ind w:firstLine="567"/>
        <w:jc w:val="both"/>
        <w:rPr>
          <w:sz w:val="28"/>
          <w:szCs w:val="28"/>
        </w:rPr>
      </w:pPr>
      <w:r w:rsidRPr="001A6B25">
        <w:rPr>
          <w:sz w:val="28"/>
          <w:szCs w:val="28"/>
        </w:rPr>
        <w:t>- «национальная экономика». Расходы увеличились по отношению к 2023 году на 123,88 млн. рублей или 35,3%, и составили 475,26 млн. рублей. Увеличение связано с осуществленными расходами в рамках дорожного фонда в части приведения автомобильных дорог местного значения в нормативное состояние, предоставлена субсидия из бюджета Ханты-Мансийского автономного округа - Югры (в 2023 году субсидия не поступала).</w:t>
      </w:r>
    </w:p>
    <w:p w:rsidR="000F04DF" w:rsidRPr="001A6B25" w:rsidRDefault="003100E7" w:rsidP="003F0A32">
      <w:pPr>
        <w:ind w:firstLine="567"/>
        <w:jc w:val="both"/>
        <w:rPr>
          <w:rFonts w:ascii="Times New Roman CYR" w:hAnsi="Times New Roman CYR" w:cs="Times New Roman CYR"/>
          <w:color w:val="000000"/>
          <w:sz w:val="28"/>
          <w:szCs w:val="28"/>
          <w:lang w:eastAsia="en-US"/>
        </w:rPr>
      </w:pPr>
      <w:r w:rsidRPr="001A6B25">
        <w:rPr>
          <w:rFonts w:ascii="Times New Roman CYR" w:hAnsi="Times New Roman CYR" w:cs="Times New Roman CYR"/>
          <w:color w:val="000000"/>
          <w:sz w:val="28"/>
          <w:szCs w:val="28"/>
          <w:lang w:eastAsia="en-US"/>
        </w:rPr>
        <w:t xml:space="preserve">- </w:t>
      </w:r>
      <w:r w:rsidRPr="001A6B25">
        <w:rPr>
          <w:color w:val="000000"/>
          <w:sz w:val="28"/>
          <w:szCs w:val="28"/>
          <w:lang w:eastAsia="en-US"/>
        </w:rPr>
        <w:t>«о</w:t>
      </w:r>
      <w:r w:rsidRPr="001A6B25">
        <w:rPr>
          <w:rFonts w:ascii="Times New Roman CYR" w:hAnsi="Times New Roman CYR" w:cs="Times New Roman CYR"/>
          <w:color w:val="000000"/>
          <w:sz w:val="28"/>
          <w:szCs w:val="28"/>
          <w:lang w:eastAsia="en-US"/>
        </w:rPr>
        <w:t>бразование</w:t>
      </w:r>
      <w:r w:rsidRPr="001A6B25">
        <w:rPr>
          <w:color w:val="000000"/>
          <w:sz w:val="28"/>
          <w:szCs w:val="28"/>
          <w:lang w:eastAsia="en-US"/>
        </w:rPr>
        <w:t xml:space="preserve">» </w:t>
      </w:r>
      <w:r w:rsidRPr="001A6B25">
        <w:rPr>
          <w:rFonts w:ascii="Times New Roman CYR" w:hAnsi="Times New Roman CYR" w:cs="Times New Roman CYR"/>
          <w:color w:val="000000"/>
          <w:sz w:val="28"/>
          <w:szCs w:val="28"/>
          <w:lang w:eastAsia="en-US"/>
        </w:rPr>
        <w:t xml:space="preserve">на 76,56 млн. рублей и составили 2 634,17 млн. рублей в связи с индексацией с 01.01.2024 и повышением оплаты труда отдельных категорий работников муниципальных учреждений, не подпадающих под действие </w:t>
      </w:r>
      <w:r w:rsidR="00445CD7" w:rsidRPr="001A6B25">
        <w:rPr>
          <w:rFonts w:ascii="Times New Roman CYR" w:hAnsi="Times New Roman CYR" w:cs="Times New Roman CYR"/>
          <w:color w:val="000000"/>
          <w:sz w:val="28"/>
          <w:szCs w:val="28"/>
          <w:lang w:eastAsia="en-US"/>
        </w:rPr>
        <w:t xml:space="preserve">Указов </w:t>
      </w:r>
      <w:r w:rsidR="000F04DF" w:rsidRPr="001A6B25">
        <w:rPr>
          <w:rFonts w:ascii="Times New Roman CYR" w:hAnsi="Times New Roman CYR" w:cs="Times New Roman CYR"/>
          <w:color w:val="000000"/>
          <w:sz w:val="28"/>
          <w:szCs w:val="28"/>
          <w:lang w:eastAsia="en-US"/>
        </w:rPr>
        <w:t>Президента Российской Федерации</w:t>
      </w:r>
      <w:r w:rsidR="00445CD7" w:rsidRPr="001A6B25">
        <w:rPr>
          <w:rFonts w:ascii="Times New Roman CYR" w:hAnsi="Times New Roman CYR" w:cs="Times New Roman CYR"/>
          <w:color w:val="000000"/>
          <w:sz w:val="28"/>
          <w:szCs w:val="28"/>
          <w:lang w:eastAsia="en-US"/>
        </w:rPr>
        <w:t xml:space="preserve"> от 2012 года, в связи с ростом показателя «среднемесячный доход от трудовой деятельности», увеличением МРОТ с 01.01.2024, а также с осуществлением бюджетных инвестиций в объекты капитального строительства государственной (муниципальной собственности), ремонт и обустройство объектов образования).</w:t>
      </w:r>
    </w:p>
    <w:p w:rsidR="003100E7" w:rsidRPr="001A6B25" w:rsidRDefault="003100E7" w:rsidP="003F0A32">
      <w:pPr>
        <w:ind w:firstLine="567"/>
        <w:jc w:val="both"/>
        <w:rPr>
          <w:sz w:val="28"/>
          <w:szCs w:val="28"/>
        </w:rPr>
      </w:pPr>
      <w:r w:rsidRPr="001A6B25">
        <w:rPr>
          <w:sz w:val="28"/>
          <w:szCs w:val="28"/>
        </w:rPr>
        <w:t>Большая часть расходов консолидированного бюджета 3 087,60 млн. рублей или 52,63% направлена на финансирование социально-культурной сферы: образование, культуру, здравоохранение, социальную политику, физическую культуру и спорт.</w:t>
      </w:r>
    </w:p>
    <w:p w:rsidR="003100E7" w:rsidRPr="001A6B25" w:rsidRDefault="003100E7" w:rsidP="003F0A32">
      <w:pPr>
        <w:ind w:firstLine="567"/>
        <w:jc w:val="both"/>
        <w:rPr>
          <w:sz w:val="28"/>
          <w:szCs w:val="28"/>
        </w:rPr>
      </w:pPr>
      <w:r w:rsidRPr="001A6B25">
        <w:rPr>
          <w:sz w:val="28"/>
          <w:szCs w:val="28"/>
        </w:rPr>
        <w:lastRenderedPageBreak/>
        <w:t>Консолидированный бюджет Березовского района за 2024 год сложился с дефицитом в размере 47,21 млн. рублей, что выше показателя прошлого года на 39,57 млн. рублей (2023 год – дефицит 7,64 млн. руб.).</w:t>
      </w:r>
    </w:p>
    <w:p w:rsidR="003100E7" w:rsidRPr="001A6B25" w:rsidRDefault="003100E7" w:rsidP="003F0A32">
      <w:pPr>
        <w:ind w:firstLine="567"/>
        <w:jc w:val="both"/>
        <w:rPr>
          <w:sz w:val="28"/>
          <w:szCs w:val="28"/>
        </w:rPr>
      </w:pPr>
      <w:r w:rsidRPr="001A6B25">
        <w:rPr>
          <w:sz w:val="28"/>
          <w:szCs w:val="28"/>
        </w:rPr>
        <w:t>В связи с сохранением высокой зависимости бюджета от финансовой помощи из вышестоящего бюджета, эффективность существующей системы межбюджетных трансфертов обуславливает состояние муниципальных финансов. При условии ограниченности бюджетных ресурсов, основными задачами органов местного самоуправления в части социально-экономического развития становятся: изыскание внутренних резервов для увеличения доходов бюджета и принятие мер по эффективности использования бюджетных ресурсов.</w:t>
      </w:r>
    </w:p>
    <w:p w:rsidR="003100E7" w:rsidRPr="001A6B25" w:rsidRDefault="003100E7" w:rsidP="003F0A32">
      <w:pPr>
        <w:ind w:firstLine="720"/>
        <w:jc w:val="both"/>
        <w:rPr>
          <w:sz w:val="28"/>
          <w:szCs w:val="28"/>
        </w:rPr>
      </w:pPr>
      <w:r w:rsidRPr="001A6B25">
        <w:rPr>
          <w:sz w:val="28"/>
          <w:szCs w:val="28"/>
        </w:rPr>
        <w:t>С целью повышения эффективности и результативности бюджетных расходов реализуется программный принцип планирования и исполнения бюджета Березовского района.</w:t>
      </w:r>
    </w:p>
    <w:p w:rsidR="003100E7" w:rsidRPr="001A6B25" w:rsidRDefault="003100E7" w:rsidP="003F0A32">
      <w:pPr>
        <w:ind w:firstLine="720"/>
        <w:jc w:val="both"/>
        <w:rPr>
          <w:sz w:val="28"/>
          <w:szCs w:val="28"/>
        </w:rPr>
      </w:pPr>
      <w:r w:rsidRPr="001A6B25">
        <w:rPr>
          <w:sz w:val="28"/>
          <w:szCs w:val="28"/>
        </w:rPr>
        <w:t xml:space="preserve">Доля расходов консолидированного бюджета, формируемых на основе муниципальных программ, в 2024 году составляет 99,9%. </w:t>
      </w:r>
    </w:p>
    <w:p w:rsidR="00FE4712" w:rsidRPr="001A6B25" w:rsidRDefault="00FE4712" w:rsidP="003F0A32">
      <w:pPr>
        <w:ind w:firstLine="720"/>
        <w:jc w:val="both"/>
        <w:rPr>
          <w:sz w:val="28"/>
          <w:szCs w:val="28"/>
        </w:rPr>
      </w:pPr>
      <w:r w:rsidRPr="001A6B25">
        <w:rPr>
          <w:sz w:val="28"/>
          <w:szCs w:val="28"/>
        </w:rPr>
        <w:t>Реализация 22 муниципальных программ осуществлялась по мероприятиям, связанным с целевыми показателями, что позволило эффективно и своевременно оценивать достижение поставленных целей и задач муниципальных программ.</w:t>
      </w:r>
    </w:p>
    <w:p w:rsidR="00FE4712" w:rsidRPr="001A6B25" w:rsidRDefault="00FE4712" w:rsidP="003F0A32">
      <w:pPr>
        <w:widowControl w:val="0"/>
        <w:ind w:firstLine="709"/>
        <w:jc w:val="both"/>
        <w:rPr>
          <w:sz w:val="28"/>
          <w:szCs w:val="28"/>
        </w:rPr>
      </w:pPr>
      <w:r w:rsidRPr="001A6B25">
        <w:rPr>
          <w:sz w:val="28"/>
          <w:szCs w:val="28"/>
        </w:rPr>
        <w:t>В  2024 году на территории Березовского района продолжается работа по реализации мероприятий, направленных на реализацию 6 национальных проектов и 15 региональных проектов (в том числе 5 национальных и 7 региональных проектов, финансируемых за счет средств бюджета) в части муниципальной составляющей, разработанных на основе Указа Президента Российской Федерации от 07.05.2018 № 204 «О национальных целях и стратегических задачах развития Российской Федерации на период до 2024 года», что позволит выстроить процессы, расставить приоритеты, сконцентрировать ресурсы на достижение национальных целей и стратегических задач Российской Федерации в Березовском районе.</w:t>
      </w:r>
    </w:p>
    <w:p w:rsidR="00FE4712" w:rsidRPr="001A6B25" w:rsidRDefault="00FE4712" w:rsidP="003F0A32">
      <w:pPr>
        <w:widowControl w:val="0"/>
        <w:ind w:firstLine="567"/>
        <w:jc w:val="both"/>
        <w:rPr>
          <w:sz w:val="28"/>
          <w:szCs w:val="28"/>
        </w:rPr>
      </w:pPr>
      <w:r w:rsidRPr="001A6B25">
        <w:rPr>
          <w:sz w:val="28"/>
          <w:szCs w:val="28"/>
        </w:rPr>
        <w:t>Финансирование национальных и региональных проектов осуществляется в рамках муниципальных программ Березовского района. В 2024 году плановый объем расходных обязательств за счет всех источников финансирования сформирован в объеме 644,68 млн. руб., исполнение 53,55% или 345,24 млн. руб.</w:t>
      </w:r>
    </w:p>
    <w:p w:rsidR="00FE4712" w:rsidRPr="001A6B25" w:rsidRDefault="00FE4712" w:rsidP="003F0A32">
      <w:pPr>
        <w:ind w:firstLine="567"/>
        <w:jc w:val="both"/>
        <w:rPr>
          <w:sz w:val="28"/>
          <w:szCs w:val="28"/>
        </w:rPr>
      </w:pPr>
      <w:r w:rsidRPr="001A6B25">
        <w:rPr>
          <w:sz w:val="28"/>
          <w:szCs w:val="28"/>
        </w:rPr>
        <w:t>Исполнение расходов на реализацию муниципальных программ в отчетном периоде представлено в таблице:</w:t>
      </w:r>
    </w:p>
    <w:p w:rsidR="00FE4712" w:rsidRPr="001A6B25" w:rsidRDefault="00FE4712" w:rsidP="003F0A32">
      <w:pPr>
        <w:ind w:firstLine="709"/>
        <w:jc w:val="center"/>
        <w:rPr>
          <w:b/>
          <w:sz w:val="28"/>
          <w:szCs w:val="28"/>
        </w:rPr>
      </w:pPr>
    </w:p>
    <w:p w:rsidR="00FE4712" w:rsidRPr="001A6B25" w:rsidRDefault="00FE4712" w:rsidP="003F0A32">
      <w:pPr>
        <w:ind w:firstLine="720"/>
        <w:jc w:val="center"/>
        <w:rPr>
          <w:b/>
          <w:sz w:val="28"/>
          <w:szCs w:val="28"/>
        </w:rPr>
      </w:pPr>
      <w:r w:rsidRPr="001A6B25">
        <w:rPr>
          <w:b/>
          <w:sz w:val="28"/>
          <w:szCs w:val="28"/>
        </w:rPr>
        <w:t>Исполнение расходов муниципальных программ</w:t>
      </w:r>
    </w:p>
    <w:p w:rsidR="00FE4712" w:rsidRPr="001A6B25" w:rsidRDefault="00FE4712" w:rsidP="003F0A32">
      <w:pPr>
        <w:ind w:firstLine="720"/>
        <w:jc w:val="center"/>
        <w:rPr>
          <w:b/>
          <w:sz w:val="28"/>
          <w:szCs w:val="28"/>
        </w:rPr>
      </w:pPr>
      <w:r w:rsidRPr="001A6B25">
        <w:rPr>
          <w:b/>
          <w:sz w:val="28"/>
          <w:szCs w:val="28"/>
        </w:rPr>
        <w:t xml:space="preserve"> Березовского района за 2024 год</w:t>
      </w:r>
    </w:p>
    <w:p w:rsidR="00FE4712" w:rsidRPr="001A6B25" w:rsidRDefault="00FE4712" w:rsidP="003F0A32">
      <w:pPr>
        <w:ind w:firstLine="720"/>
        <w:jc w:val="right"/>
        <w:rPr>
          <w:b/>
          <w:sz w:val="28"/>
          <w:szCs w:val="28"/>
        </w:rPr>
      </w:pPr>
      <w:r w:rsidRPr="001A6B25">
        <w:rPr>
          <w:b/>
          <w:sz w:val="28"/>
          <w:szCs w:val="28"/>
        </w:rPr>
        <w:t xml:space="preserve"> (млн. рублей)</w:t>
      </w:r>
    </w:p>
    <w:tbl>
      <w:tblPr>
        <w:tblW w:w="9980" w:type="dxa"/>
        <w:tblInd w:w="98" w:type="dxa"/>
        <w:tblLayout w:type="fixed"/>
        <w:tblLook w:val="04A0" w:firstRow="1" w:lastRow="0" w:firstColumn="1" w:lastColumn="0" w:noHBand="0" w:noVBand="1"/>
      </w:tblPr>
      <w:tblGrid>
        <w:gridCol w:w="574"/>
        <w:gridCol w:w="4988"/>
        <w:gridCol w:w="1560"/>
        <w:gridCol w:w="1696"/>
        <w:gridCol w:w="1162"/>
      </w:tblGrid>
      <w:tr w:rsidR="00FE4712" w:rsidRPr="001A6B25" w:rsidTr="0071516D">
        <w:trPr>
          <w:trHeight w:val="960"/>
        </w:trPr>
        <w:tc>
          <w:tcPr>
            <w:tcW w:w="574" w:type="dxa"/>
            <w:tcBorders>
              <w:top w:val="single" w:sz="8" w:space="0" w:color="auto"/>
              <w:left w:val="single" w:sz="8" w:space="0" w:color="auto"/>
              <w:bottom w:val="nil"/>
              <w:right w:val="nil"/>
            </w:tcBorders>
            <w:vAlign w:val="center"/>
            <w:hideMark/>
          </w:tcPr>
          <w:p w:rsidR="00FE4712" w:rsidRPr="001A6B25" w:rsidRDefault="00FE4712" w:rsidP="003F0A32">
            <w:pPr>
              <w:jc w:val="center"/>
              <w:rPr>
                <w:b/>
                <w:sz w:val="24"/>
                <w:szCs w:val="24"/>
              </w:rPr>
            </w:pPr>
            <w:r w:rsidRPr="001A6B25">
              <w:rPr>
                <w:b/>
                <w:sz w:val="24"/>
                <w:szCs w:val="24"/>
              </w:rPr>
              <w:t>№ п/п</w:t>
            </w:r>
          </w:p>
        </w:tc>
        <w:tc>
          <w:tcPr>
            <w:tcW w:w="4988" w:type="dxa"/>
            <w:tcBorders>
              <w:top w:val="single" w:sz="8" w:space="0" w:color="auto"/>
              <w:left w:val="single" w:sz="8" w:space="0" w:color="auto"/>
              <w:bottom w:val="single" w:sz="8" w:space="0" w:color="auto"/>
              <w:right w:val="single" w:sz="8" w:space="0" w:color="auto"/>
            </w:tcBorders>
            <w:vAlign w:val="center"/>
            <w:hideMark/>
          </w:tcPr>
          <w:p w:rsidR="00FE4712" w:rsidRPr="001A6B25" w:rsidRDefault="00FE4712" w:rsidP="003F0A32">
            <w:pPr>
              <w:rPr>
                <w:b/>
                <w:sz w:val="24"/>
                <w:szCs w:val="24"/>
              </w:rPr>
            </w:pPr>
            <w:r w:rsidRPr="001A6B25">
              <w:rPr>
                <w:b/>
                <w:sz w:val="24"/>
                <w:szCs w:val="24"/>
              </w:rPr>
              <w:t>Наименование муниципальной программы</w:t>
            </w:r>
          </w:p>
        </w:tc>
        <w:tc>
          <w:tcPr>
            <w:tcW w:w="1560" w:type="dxa"/>
            <w:tcBorders>
              <w:top w:val="single" w:sz="8" w:space="0" w:color="auto"/>
              <w:left w:val="nil"/>
              <w:bottom w:val="single" w:sz="8" w:space="0" w:color="auto"/>
              <w:right w:val="single" w:sz="8" w:space="0" w:color="auto"/>
            </w:tcBorders>
            <w:vAlign w:val="center"/>
            <w:hideMark/>
          </w:tcPr>
          <w:p w:rsidR="00FE4712" w:rsidRPr="001A6B25" w:rsidRDefault="00FE4712" w:rsidP="003F0A32">
            <w:pPr>
              <w:jc w:val="center"/>
              <w:rPr>
                <w:b/>
                <w:sz w:val="24"/>
                <w:szCs w:val="24"/>
              </w:rPr>
            </w:pPr>
            <w:r w:rsidRPr="001A6B25">
              <w:rPr>
                <w:b/>
                <w:sz w:val="24"/>
                <w:szCs w:val="24"/>
              </w:rPr>
              <w:t>План на 2024 год</w:t>
            </w:r>
          </w:p>
        </w:tc>
        <w:tc>
          <w:tcPr>
            <w:tcW w:w="1696" w:type="dxa"/>
            <w:tcBorders>
              <w:top w:val="single" w:sz="8" w:space="0" w:color="auto"/>
              <w:left w:val="nil"/>
              <w:bottom w:val="single" w:sz="8" w:space="0" w:color="auto"/>
              <w:right w:val="single" w:sz="8" w:space="0" w:color="auto"/>
            </w:tcBorders>
            <w:vAlign w:val="center"/>
            <w:hideMark/>
          </w:tcPr>
          <w:p w:rsidR="00FE4712" w:rsidRPr="001A6B25" w:rsidRDefault="00FE4712" w:rsidP="003F0A32">
            <w:pPr>
              <w:jc w:val="center"/>
              <w:rPr>
                <w:b/>
                <w:sz w:val="24"/>
                <w:szCs w:val="24"/>
              </w:rPr>
            </w:pPr>
            <w:r w:rsidRPr="001A6B25">
              <w:rPr>
                <w:b/>
                <w:sz w:val="24"/>
                <w:szCs w:val="24"/>
              </w:rPr>
              <w:t>Исполнено на 01.01.2025</w:t>
            </w:r>
          </w:p>
        </w:tc>
        <w:tc>
          <w:tcPr>
            <w:tcW w:w="1162" w:type="dxa"/>
            <w:tcBorders>
              <w:top w:val="single" w:sz="8" w:space="0" w:color="auto"/>
              <w:left w:val="nil"/>
              <w:bottom w:val="single" w:sz="8" w:space="0" w:color="auto"/>
              <w:right w:val="single" w:sz="8" w:space="0" w:color="auto"/>
            </w:tcBorders>
            <w:vAlign w:val="center"/>
            <w:hideMark/>
          </w:tcPr>
          <w:p w:rsidR="00FE4712" w:rsidRPr="001A6B25" w:rsidRDefault="00FE4712" w:rsidP="003F0A32">
            <w:pPr>
              <w:jc w:val="center"/>
              <w:rPr>
                <w:b/>
                <w:sz w:val="24"/>
                <w:szCs w:val="24"/>
              </w:rPr>
            </w:pPr>
            <w:r w:rsidRPr="001A6B25">
              <w:rPr>
                <w:b/>
                <w:sz w:val="24"/>
                <w:szCs w:val="24"/>
              </w:rPr>
              <w:t>% исполнения</w:t>
            </w:r>
          </w:p>
        </w:tc>
      </w:tr>
      <w:tr w:rsidR="00FE4712" w:rsidRPr="001A6B25" w:rsidTr="007E36AB">
        <w:trPr>
          <w:trHeight w:val="703"/>
        </w:trPr>
        <w:tc>
          <w:tcPr>
            <w:tcW w:w="574" w:type="dxa"/>
            <w:tcBorders>
              <w:top w:val="single" w:sz="8" w:space="0" w:color="auto"/>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1</w:t>
            </w:r>
          </w:p>
        </w:tc>
        <w:tc>
          <w:tcPr>
            <w:tcW w:w="4988" w:type="dxa"/>
            <w:tcBorders>
              <w:top w:val="nil"/>
              <w:left w:val="single" w:sz="8" w:space="0" w:color="auto"/>
              <w:bottom w:val="single" w:sz="8" w:space="0" w:color="auto"/>
              <w:right w:val="nil"/>
            </w:tcBorders>
            <w:shd w:val="clear" w:color="auto" w:fill="FFFFFF"/>
            <w:vAlign w:val="center"/>
            <w:hideMark/>
          </w:tcPr>
          <w:p w:rsidR="00FE4712" w:rsidRPr="001A6B25" w:rsidRDefault="007E36AB" w:rsidP="003F0A32">
            <w:pPr>
              <w:rPr>
                <w:sz w:val="24"/>
                <w:szCs w:val="24"/>
              </w:rPr>
            </w:pPr>
            <w:r w:rsidRPr="001A6B25">
              <w:rPr>
                <w:sz w:val="24"/>
                <w:szCs w:val="24"/>
              </w:rPr>
              <w:t>Муниципальная программа «</w:t>
            </w:r>
            <w:r w:rsidR="00FE4712" w:rsidRPr="001A6B25">
              <w:rPr>
                <w:sz w:val="24"/>
                <w:szCs w:val="24"/>
              </w:rPr>
              <w:t>Развитие о</w:t>
            </w:r>
            <w:r w:rsidRPr="001A6B25">
              <w:rPr>
                <w:sz w:val="24"/>
                <w:szCs w:val="24"/>
              </w:rPr>
              <w:t>бразования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2 816,87</w:t>
            </w:r>
          </w:p>
        </w:tc>
        <w:tc>
          <w:tcPr>
            <w:tcW w:w="1696"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2 503,05</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1A6B25" w:rsidRDefault="00FE4712" w:rsidP="003F0A32">
            <w:pPr>
              <w:jc w:val="center"/>
              <w:rPr>
                <w:sz w:val="24"/>
                <w:szCs w:val="24"/>
              </w:rPr>
            </w:pPr>
            <w:r w:rsidRPr="001A6B25">
              <w:rPr>
                <w:sz w:val="24"/>
                <w:szCs w:val="24"/>
              </w:rPr>
              <w:t>88,86</w:t>
            </w:r>
          </w:p>
        </w:tc>
      </w:tr>
      <w:tr w:rsidR="00FE4712" w:rsidRPr="001A6B25" w:rsidTr="007E36AB">
        <w:trPr>
          <w:trHeight w:val="699"/>
        </w:trPr>
        <w:tc>
          <w:tcPr>
            <w:tcW w:w="574"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2</w:t>
            </w:r>
          </w:p>
        </w:tc>
        <w:tc>
          <w:tcPr>
            <w:tcW w:w="4988" w:type="dxa"/>
            <w:tcBorders>
              <w:top w:val="nil"/>
              <w:left w:val="single" w:sz="8" w:space="0" w:color="auto"/>
              <w:bottom w:val="single" w:sz="8" w:space="0" w:color="auto"/>
              <w:right w:val="nil"/>
            </w:tcBorders>
            <w:shd w:val="clear" w:color="auto" w:fill="FFFFFF"/>
            <w:vAlign w:val="center"/>
            <w:hideMark/>
          </w:tcPr>
          <w:p w:rsidR="00FE4712" w:rsidRPr="001A6B25" w:rsidRDefault="007E36AB" w:rsidP="003F0A32">
            <w:pPr>
              <w:rPr>
                <w:sz w:val="24"/>
                <w:szCs w:val="24"/>
              </w:rPr>
            </w:pPr>
            <w:r w:rsidRPr="001A6B25">
              <w:rPr>
                <w:sz w:val="24"/>
                <w:szCs w:val="24"/>
              </w:rPr>
              <w:t>Муниципальная программа «</w:t>
            </w:r>
            <w:r w:rsidR="00FE4712" w:rsidRPr="001A6B25">
              <w:rPr>
                <w:sz w:val="24"/>
                <w:szCs w:val="24"/>
              </w:rPr>
              <w:t>Социальная поддер</w:t>
            </w:r>
            <w:r w:rsidRPr="001A6B25">
              <w:rPr>
                <w:sz w:val="24"/>
                <w:szCs w:val="24"/>
              </w:rPr>
              <w:t>жка жителей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17,95</w:t>
            </w:r>
          </w:p>
        </w:tc>
        <w:tc>
          <w:tcPr>
            <w:tcW w:w="1696"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17,94</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1A6B25" w:rsidRDefault="00FE4712" w:rsidP="003F0A32">
            <w:pPr>
              <w:jc w:val="center"/>
              <w:rPr>
                <w:sz w:val="24"/>
                <w:szCs w:val="24"/>
              </w:rPr>
            </w:pPr>
            <w:r w:rsidRPr="001A6B25">
              <w:rPr>
                <w:sz w:val="24"/>
                <w:szCs w:val="24"/>
              </w:rPr>
              <w:t>99,94</w:t>
            </w:r>
          </w:p>
        </w:tc>
      </w:tr>
      <w:tr w:rsidR="00FE4712" w:rsidRPr="001A6B25" w:rsidTr="007E36AB">
        <w:trPr>
          <w:trHeight w:val="680"/>
        </w:trPr>
        <w:tc>
          <w:tcPr>
            <w:tcW w:w="574"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lastRenderedPageBreak/>
              <w:t>3</w:t>
            </w:r>
          </w:p>
        </w:tc>
        <w:tc>
          <w:tcPr>
            <w:tcW w:w="4988" w:type="dxa"/>
            <w:tcBorders>
              <w:top w:val="nil"/>
              <w:left w:val="single" w:sz="8" w:space="0" w:color="auto"/>
              <w:bottom w:val="single" w:sz="8" w:space="0" w:color="auto"/>
              <w:right w:val="nil"/>
            </w:tcBorders>
            <w:shd w:val="clear" w:color="auto" w:fill="FFFFFF"/>
            <w:vAlign w:val="center"/>
            <w:hideMark/>
          </w:tcPr>
          <w:p w:rsidR="00FE4712" w:rsidRPr="001A6B25" w:rsidRDefault="007E36AB" w:rsidP="003F0A32">
            <w:pPr>
              <w:rPr>
                <w:sz w:val="24"/>
                <w:szCs w:val="24"/>
              </w:rPr>
            </w:pPr>
            <w:r w:rsidRPr="001A6B25">
              <w:rPr>
                <w:sz w:val="24"/>
                <w:szCs w:val="24"/>
              </w:rPr>
              <w:t>Муниципальная программа «</w:t>
            </w:r>
            <w:r w:rsidR="00FE4712" w:rsidRPr="001A6B25">
              <w:rPr>
                <w:sz w:val="24"/>
                <w:szCs w:val="24"/>
              </w:rPr>
              <w:t>Культурное п</w:t>
            </w:r>
            <w:r w:rsidRPr="001A6B25">
              <w:rPr>
                <w:sz w:val="24"/>
                <w:szCs w:val="24"/>
              </w:rPr>
              <w:t>ространство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321,75</w:t>
            </w:r>
          </w:p>
        </w:tc>
        <w:tc>
          <w:tcPr>
            <w:tcW w:w="1696"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319,94</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1A6B25" w:rsidRDefault="00FE4712" w:rsidP="003F0A32">
            <w:pPr>
              <w:jc w:val="center"/>
              <w:rPr>
                <w:sz w:val="24"/>
                <w:szCs w:val="24"/>
              </w:rPr>
            </w:pPr>
            <w:r w:rsidRPr="001A6B25">
              <w:rPr>
                <w:sz w:val="24"/>
                <w:szCs w:val="24"/>
              </w:rPr>
              <w:t>99,44</w:t>
            </w:r>
          </w:p>
        </w:tc>
      </w:tr>
      <w:tr w:rsidR="00FE4712" w:rsidRPr="001A6B25" w:rsidTr="007E36AB">
        <w:trPr>
          <w:trHeight w:val="975"/>
        </w:trPr>
        <w:tc>
          <w:tcPr>
            <w:tcW w:w="574"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4</w:t>
            </w:r>
          </w:p>
        </w:tc>
        <w:tc>
          <w:tcPr>
            <w:tcW w:w="4988" w:type="dxa"/>
            <w:tcBorders>
              <w:top w:val="nil"/>
              <w:left w:val="single" w:sz="8" w:space="0" w:color="auto"/>
              <w:bottom w:val="single" w:sz="8" w:space="0" w:color="auto"/>
              <w:right w:val="nil"/>
            </w:tcBorders>
            <w:shd w:val="clear" w:color="auto" w:fill="FFFFFF"/>
            <w:vAlign w:val="center"/>
            <w:hideMark/>
          </w:tcPr>
          <w:p w:rsidR="00FE4712" w:rsidRPr="001A6B25" w:rsidRDefault="007E36AB" w:rsidP="003F0A32">
            <w:pPr>
              <w:rPr>
                <w:sz w:val="24"/>
                <w:szCs w:val="24"/>
              </w:rPr>
            </w:pPr>
            <w:r w:rsidRPr="001A6B25">
              <w:rPr>
                <w:sz w:val="24"/>
                <w:szCs w:val="24"/>
              </w:rPr>
              <w:t>Муниципальная программа «</w:t>
            </w:r>
            <w:r w:rsidR="00FE4712" w:rsidRPr="001A6B25">
              <w:rPr>
                <w:sz w:val="24"/>
                <w:szCs w:val="24"/>
              </w:rPr>
              <w:t>Развитие физической культур</w:t>
            </w:r>
            <w:r w:rsidRPr="001A6B25">
              <w:rPr>
                <w:sz w:val="24"/>
                <w:szCs w:val="24"/>
              </w:rPr>
              <w:t>ы и спорта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278,27</w:t>
            </w:r>
          </w:p>
        </w:tc>
        <w:tc>
          <w:tcPr>
            <w:tcW w:w="1696"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198,31</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1A6B25" w:rsidRDefault="00FE4712" w:rsidP="003F0A32">
            <w:pPr>
              <w:jc w:val="center"/>
              <w:rPr>
                <w:sz w:val="24"/>
                <w:szCs w:val="24"/>
              </w:rPr>
            </w:pPr>
            <w:r w:rsidRPr="001A6B25">
              <w:rPr>
                <w:sz w:val="24"/>
                <w:szCs w:val="24"/>
              </w:rPr>
              <w:t>71,27</w:t>
            </w:r>
          </w:p>
        </w:tc>
      </w:tr>
      <w:tr w:rsidR="00FE4712" w:rsidRPr="001A6B25" w:rsidTr="007E36AB">
        <w:trPr>
          <w:trHeight w:val="690"/>
        </w:trPr>
        <w:tc>
          <w:tcPr>
            <w:tcW w:w="574"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5</w:t>
            </w:r>
          </w:p>
        </w:tc>
        <w:tc>
          <w:tcPr>
            <w:tcW w:w="4988" w:type="dxa"/>
            <w:tcBorders>
              <w:top w:val="nil"/>
              <w:left w:val="single" w:sz="8" w:space="0" w:color="auto"/>
              <w:bottom w:val="single" w:sz="8" w:space="0" w:color="auto"/>
              <w:right w:val="nil"/>
            </w:tcBorders>
            <w:shd w:val="clear" w:color="auto" w:fill="FFFFFF"/>
            <w:vAlign w:val="center"/>
            <w:hideMark/>
          </w:tcPr>
          <w:p w:rsidR="00FE4712" w:rsidRPr="001A6B25" w:rsidRDefault="007E36AB" w:rsidP="003F0A32">
            <w:pPr>
              <w:rPr>
                <w:sz w:val="24"/>
                <w:szCs w:val="24"/>
              </w:rPr>
            </w:pPr>
            <w:r w:rsidRPr="001A6B25">
              <w:rPr>
                <w:sz w:val="24"/>
                <w:szCs w:val="24"/>
              </w:rPr>
              <w:t>Муниципальная программа «</w:t>
            </w:r>
            <w:r w:rsidR="00FE4712" w:rsidRPr="001A6B25">
              <w:rPr>
                <w:sz w:val="24"/>
                <w:szCs w:val="24"/>
              </w:rPr>
              <w:t>Поддержка занятости</w:t>
            </w:r>
            <w:r w:rsidRPr="001A6B25">
              <w:rPr>
                <w:sz w:val="24"/>
                <w:szCs w:val="24"/>
              </w:rPr>
              <w:t xml:space="preserve"> населения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11,60</w:t>
            </w:r>
          </w:p>
        </w:tc>
        <w:tc>
          <w:tcPr>
            <w:tcW w:w="1696"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11,41</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1A6B25" w:rsidRDefault="00FE4712" w:rsidP="003F0A32">
            <w:pPr>
              <w:jc w:val="center"/>
              <w:rPr>
                <w:sz w:val="24"/>
                <w:szCs w:val="24"/>
              </w:rPr>
            </w:pPr>
            <w:r w:rsidRPr="001A6B25">
              <w:rPr>
                <w:sz w:val="24"/>
                <w:szCs w:val="24"/>
              </w:rPr>
              <w:t>98,36</w:t>
            </w:r>
          </w:p>
        </w:tc>
      </w:tr>
      <w:tr w:rsidR="00FE4712" w:rsidRPr="001A6B25" w:rsidTr="007E36AB">
        <w:trPr>
          <w:trHeight w:val="829"/>
        </w:trPr>
        <w:tc>
          <w:tcPr>
            <w:tcW w:w="574"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6</w:t>
            </w:r>
          </w:p>
        </w:tc>
        <w:tc>
          <w:tcPr>
            <w:tcW w:w="4988" w:type="dxa"/>
            <w:tcBorders>
              <w:top w:val="nil"/>
              <w:left w:val="single" w:sz="8" w:space="0" w:color="auto"/>
              <w:bottom w:val="single" w:sz="8" w:space="0" w:color="auto"/>
              <w:right w:val="nil"/>
            </w:tcBorders>
            <w:shd w:val="clear" w:color="auto" w:fill="FFFFFF"/>
            <w:vAlign w:val="center"/>
            <w:hideMark/>
          </w:tcPr>
          <w:p w:rsidR="00FE4712" w:rsidRPr="001A6B25" w:rsidRDefault="007E36AB" w:rsidP="003F0A32">
            <w:pPr>
              <w:rPr>
                <w:sz w:val="24"/>
                <w:szCs w:val="24"/>
              </w:rPr>
            </w:pPr>
            <w:r w:rsidRPr="001A6B25">
              <w:rPr>
                <w:sz w:val="24"/>
                <w:szCs w:val="24"/>
              </w:rPr>
              <w:t>Муниципальная программа «</w:t>
            </w:r>
            <w:r w:rsidR="00FE4712" w:rsidRPr="001A6B25">
              <w:rPr>
                <w:sz w:val="24"/>
                <w:szCs w:val="24"/>
              </w:rPr>
              <w:t>Развитие агропромышленног</w:t>
            </w:r>
            <w:r w:rsidRPr="001A6B25">
              <w:rPr>
                <w:sz w:val="24"/>
                <w:szCs w:val="24"/>
              </w:rPr>
              <w:t>о комплекса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8,11</w:t>
            </w:r>
          </w:p>
        </w:tc>
        <w:tc>
          <w:tcPr>
            <w:tcW w:w="1696"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7,83</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1A6B25" w:rsidRDefault="00FE4712" w:rsidP="003F0A32">
            <w:pPr>
              <w:jc w:val="center"/>
              <w:rPr>
                <w:sz w:val="24"/>
                <w:szCs w:val="24"/>
              </w:rPr>
            </w:pPr>
            <w:r w:rsidRPr="001A6B25">
              <w:rPr>
                <w:sz w:val="24"/>
                <w:szCs w:val="24"/>
              </w:rPr>
              <w:t>96,55</w:t>
            </w:r>
          </w:p>
        </w:tc>
      </w:tr>
      <w:tr w:rsidR="00FE4712" w:rsidRPr="001A6B25" w:rsidTr="0071516D">
        <w:trPr>
          <w:trHeight w:val="1275"/>
        </w:trPr>
        <w:tc>
          <w:tcPr>
            <w:tcW w:w="574"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7</w:t>
            </w:r>
          </w:p>
        </w:tc>
        <w:tc>
          <w:tcPr>
            <w:tcW w:w="4988" w:type="dxa"/>
            <w:tcBorders>
              <w:top w:val="nil"/>
              <w:left w:val="single" w:sz="8" w:space="0" w:color="auto"/>
              <w:bottom w:val="single" w:sz="8" w:space="0" w:color="auto"/>
              <w:right w:val="nil"/>
            </w:tcBorders>
            <w:shd w:val="clear" w:color="auto" w:fill="FFFFFF"/>
            <w:vAlign w:val="center"/>
            <w:hideMark/>
          </w:tcPr>
          <w:p w:rsidR="00FE4712" w:rsidRPr="001A6B25" w:rsidRDefault="007E36AB" w:rsidP="003F0A32">
            <w:pPr>
              <w:rPr>
                <w:sz w:val="24"/>
                <w:szCs w:val="24"/>
              </w:rPr>
            </w:pPr>
            <w:r w:rsidRPr="001A6B25">
              <w:rPr>
                <w:sz w:val="24"/>
                <w:szCs w:val="24"/>
              </w:rPr>
              <w:t>Муниципальная программа «</w:t>
            </w:r>
            <w:r w:rsidR="00FE4712" w:rsidRPr="001A6B25">
              <w:rPr>
                <w:sz w:val="24"/>
                <w:szCs w:val="24"/>
              </w:rPr>
              <w:t>Устойчивое развитие коренных малочисленных наро</w:t>
            </w:r>
            <w:r w:rsidRPr="001A6B25">
              <w:rPr>
                <w:sz w:val="24"/>
                <w:szCs w:val="24"/>
              </w:rPr>
              <w:t>дов Севера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6,23</w:t>
            </w:r>
          </w:p>
        </w:tc>
        <w:tc>
          <w:tcPr>
            <w:tcW w:w="1696"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6,23</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1A6B25" w:rsidRDefault="00FE4712" w:rsidP="003F0A32">
            <w:pPr>
              <w:jc w:val="center"/>
              <w:rPr>
                <w:sz w:val="24"/>
                <w:szCs w:val="24"/>
              </w:rPr>
            </w:pPr>
            <w:r w:rsidRPr="001A6B25">
              <w:rPr>
                <w:sz w:val="24"/>
                <w:szCs w:val="24"/>
              </w:rPr>
              <w:t>100,00</w:t>
            </w:r>
          </w:p>
        </w:tc>
      </w:tr>
      <w:tr w:rsidR="00FE4712" w:rsidRPr="001A6B25" w:rsidTr="007E36AB">
        <w:trPr>
          <w:trHeight w:val="560"/>
        </w:trPr>
        <w:tc>
          <w:tcPr>
            <w:tcW w:w="574"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8</w:t>
            </w:r>
          </w:p>
        </w:tc>
        <w:tc>
          <w:tcPr>
            <w:tcW w:w="4988" w:type="dxa"/>
            <w:tcBorders>
              <w:top w:val="nil"/>
              <w:left w:val="single" w:sz="8" w:space="0" w:color="auto"/>
              <w:bottom w:val="single" w:sz="8" w:space="0" w:color="auto"/>
              <w:right w:val="nil"/>
            </w:tcBorders>
            <w:shd w:val="clear" w:color="auto" w:fill="FFFFFF"/>
            <w:vAlign w:val="center"/>
            <w:hideMark/>
          </w:tcPr>
          <w:p w:rsidR="00FE4712" w:rsidRPr="001A6B25" w:rsidRDefault="007E36AB" w:rsidP="003F0A32">
            <w:pPr>
              <w:rPr>
                <w:sz w:val="24"/>
                <w:szCs w:val="24"/>
              </w:rPr>
            </w:pPr>
            <w:r w:rsidRPr="001A6B25">
              <w:rPr>
                <w:sz w:val="24"/>
                <w:szCs w:val="24"/>
              </w:rPr>
              <w:t>Муниципальная программа «</w:t>
            </w:r>
            <w:r w:rsidR="00FE4712" w:rsidRPr="001A6B25">
              <w:rPr>
                <w:sz w:val="24"/>
                <w:szCs w:val="24"/>
              </w:rPr>
              <w:t>Развитие жили</w:t>
            </w:r>
            <w:r w:rsidRPr="001A6B25">
              <w:rPr>
                <w:sz w:val="24"/>
                <w:szCs w:val="24"/>
              </w:rPr>
              <w:t>щной сферы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140,86</w:t>
            </w:r>
          </w:p>
        </w:tc>
        <w:tc>
          <w:tcPr>
            <w:tcW w:w="1696"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138,51</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1A6B25" w:rsidRDefault="00FE4712" w:rsidP="003F0A32">
            <w:pPr>
              <w:jc w:val="center"/>
              <w:rPr>
                <w:sz w:val="24"/>
                <w:szCs w:val="24"/>
              </w:rPr>
            </w:pPr>
            <w:r w:rsidRPr="001A6B25">
              <w:rPr>
                <w:sz w:val="24"/>
                <w:szCs w:val="24"/>
              </w:rPr>
              <w:t>98,33</w:t>
            </w:r>
          </w:p>
        </w:tc>
      </w:tr>
      <w:tr w:rsidR="00FE4712" w:rsidRPr="001A6B25" w:rsidTr="0071516D">
        <w:trPr>
          <w:trHeight w:val="960"/>
        </w:trPr>
        <w:tc>
          <w:tcPr>
            <w:tcW w:w="574"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9</w:t>
            </w:r>
          </w:p>
        </w:tc>
        <w:tc>
          <w:tcPr>
            <w:tcW w:w="4988" w:type="dxa"/>
            <w:tcBorders>
              <w:top w:val="nil"/>
              <w:left w:val="single" w:sz="8" w:space="0" w:color="auto"/>
              <w:bottom w:val="single" w:sz="8" w:space="0" w:color="auto"/>
              <w:right w:val="nil"/>
            </w:tcBorders>
            <w:shd w:val="clear" w:color="auto" w:fill="FFFFFF"/>
            <w:vAlign w:val="center"/>
            <w:hideMark/>
          </w:tcPr>
          <w:p w:rsidR="00FE4712" w:rsidRPr="001A6B25" w:rsidRDefault="007E36AB" w:rsidP="003F0A32">
            <w:pPr>
              <w:rPr>
                <w:sz w:val="24"/>
                <w:szCs w:val="24"/>
              </w:rPr>
            </w:pPr>
            <w:r w:rsidRPr="001A6B25">
              <w:rPr>
                <w:sz w:val="24"/>
                <w:szCs w:val="24"/>
              </w:rPr>
              <w:t>Муниципальная программа «</w:t>
            </w:r>
            <w:r w:rsidR="00FE4712" w:rsidRPr="001A6B25">
              <w:rPr>
                <w:sz w:val="24"/>
                <w:szCs w:val="24"/>
              </w:rPr>
              <w:t>Жилищно-коммунальны</w:t>
            </w:r>
            <w:r w:rsidRPr="001A6B25">
              <w:rPr>
                <w:sz w:val="24"/>
                <w:szCs w:val="24"/>
              </w:rPr>
              <w:t>й комплекс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1 381,75</w:t>
            </w:r>
          </w:p>
        </w:tc>
        <w:tc>
          <w:tcPr>
            <w:tcW w:w="1696"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1 216,94</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1A6B25" w:rsidRDefault="00FE4712" w:rsidP="003F0A32">
            <w:pPr>
              <w:jc w:val="center"/>
              <w:rPr>
                <w:sz w:val="24"/>
                <w:szCs w:val="24"/>
              </w:rPr>
            </w:pPr>
            <w:r w:rsidRPr="001A6B25">
              <w:rPr>
                <w:sz w:val="24"/>
                <w:szCs w:val="24"/>
              </w:rPr>
              <w:t>88,07</w:t>
            </w:r>
          </w:p>
        </w:tc>
      </w:tr>
      <w:tr w:rsidR="00FE4712" w:rsidRPr="001A6B25" w:rsidTr="007E36AB">
        <w:trPr>
          <w:trHeight w:val="1006"/>
        </w:trPr>
        <w:tc>
          <w:tcPr>
            <w:tcW w:w="574"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10</w:t>
            </w:r>
          </w:p>
        </w:tc>
        <w:tc>
          <w:tcPr>
            <w:tcW w:w="4988" w:type="dxa"/>
            <w:tcBorders>
              <w:top w:val="nil"/>
              <w:left w:val="single" w:sz="8" w:space="0" w:color="auto"/>
              <w:bottom w:val="single" w:sz="8" w:space="0" w:color="auto"/>
              <w:right w:val="nil"/>
            </w:tcBorders>
            <w:shd w:val="clear" w:color="auto" w:fill="FFFFFF"/>
            <w:vAlign w:val="center"/>
            <w:hideMark/>
          </w:tcPr>
          <w:p w:rsidR="00FE4712" w:rsidRPr="001A6B25" w:rsidRDefault="007E36AB" w:rsidP="003F0A32">
            <w:pPr>
              <w:rPr>
                <w:sz w:val="24"/>
                <w:szCs w:val="24"/>
              </w:rPr>
            </w:pPr>
            <w:r w:rsidRPr="001A6B25">
              <w:rPr>
                <w:sz w:val="24"/>
                <w:szCs w:val="24"/>
              </w:rPr>
              <w:t>Муниципальная программа «</w:t>
            </w:r>
            <w:r w:rsidR="00FE4712" w:rsidRPr="001A6B25">
              <w:rPr>
                <w:sz w:val="24"/>
                <w:szCs w:val="24"/>
              </w:rPr>
              <w:t>Профилактика правонарушений и обеспечение отдельных пр</w:t>
            </w:r>
            <w:r w:rsidRPr="001A6B25">
              <w:rPr>
                <w:sz w:val="24"/>
                <w:szCs w:val="24"/>
              </w:rPr>
              <w:t>ав граждан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10,75</w:t>
            </w:r>
          </w:p>
        </w:tc>
        <w:tc>
          <w:tcPr>
            <w:tcW w:w="1696"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10,75</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1A6B25" w:rsidRDefault="00FE4712" w:rsidP="003F0A32">
            <w:pPr>
              <w:jc w:val="center"/>
              <w:rPr>
                <w:sz w:val="24"/>
                <w:szCs w:val="24"/>
              </w:rPr>
            </w:pPr>
            <w:r w:rsidRPr="001A6B25">
              <w:rPr>
                <w:sz w:val="24"/>
                <w:szCs w:val="24"/>
              </w:rPr>
              <w:t>100,00</w:t>
            </w:r>
          </w:p>
        </w:tc>
      </w:tr>
      <w:tr w:rsidR="00FE4712" w:rsidRPr="001A6B25" w:rsidTr="007E36AB">
        <w:trPr>
          <w:trHeight w:val="822"/>
        </w:trPr>
        <w:tc>
          <w:tcPr>
            <w:tcW w:w="574"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11</w:t>
            </w:r>
          </w:p>
        </w:tc>
        <w:tc>
          <w:tcPr>
            <w:tcW w:w="4988" w:type="dxa"/>
            <w:tcBorders>
              <w:top w:val="nil"/>
              <w:left w:val="single" w:sz="8" w:space="0" w:color="auto"/>
              <w:bottom w:val="single" w:sz="8" w:space="0" w:color="auto"/>
              <w:right w:val="nil"/>
            </w:tcBorders>
            <w:shd w:val="clear" w:color="auto" w:fill="FFFFFF"/>
            <w:vAlign w:val="center"/>
            <w:hideMark/>
          </w:tcPr>
          <w:p w:rsidR="00FE4712" w:rsidRPr="001A6B25" w:rsidRDefault="007E36AB" w:rsidP="003F0A32">
            <w:pPr>
              <w:rPr>
                <w:sz w:val="24"/>
                <w:szCs w:val="24"/>
              </w:rPr>
            </w:pPr>
            <w:r w:rsidRPr="001A6B25">
              <w:rPr>
                <w:sz w:val="24"/>
                <w:szCs w:val="24"/>
              </w:rPr>
              <w:t>Муниципальная программа «</w:t>
            </w:r>
            <w:r w:rsidR="00FE4712" w:rsidRPr="001A6B25">
              <w:rPr>
                <w:sz w:val="24"/>
                <w:szCs w:val="24"/>
              </w:rPr>
              <w:t>Безопасность жизнедеятельности на</w:t>
            </w:r>
            <w:r w:rsidRPr="001A6B25">
              <w:rPr>
                <w:sz w:val="24"/>
                <w:szCs w:val="24"/>
              </w:rPr>
              <w:t xml:space="preserve"> территории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20,18</w:t>
            </w:r>
          </w:p>
        </w:tc>
        <w:tc>
          <w:tcPr>
            <w:tcW w:w="1696"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20,00</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1A6B25" w:rsidRDefault="00FE4712" w:rsidP="003F0A32">
            <w:pPr>
              <w:jc w:val="center"/>
              <w:rPr>
                <w:sz w:val="24"/>
                <w:szCs w:val="24"/>
              </w:rPr>
            </w:pPr>
            <w:r w:rsidRPr="001A6B25">
              <w:rPr>
                <w:sz w:val="24"/>
                <w:szCs w:val="24"/>
              </w:rPr>
              <w:t>99,11</w:t>
            </w:r>
          </w:p>
        </w:tc>
      </w:tr>
      <w:tr w:rsidR="00FE4712" w:rsidRPr="001A6B25" w:rsidTr="007E36AB">
        <w:trPr>
          <w:trHeight w:val="693"/>
        </w:trPr>
        <w:tc>
          <w:tcPr>
            <w:tcW w:w="574"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12</w:t>
            </w:r>
          </w:p>
        </w:tc>
        <w:tc>
          <w:tcPr>
            <w:tcW w:w="4988" w:type="dxa"/>
            <w:tcBorders>
              <w:top w:val="nil"/>
              <w:left w:val="single" w:sz="8" w:space="0" w:color="auto"/>
              <w:bottom w:val="single" w:sz="8" w:space="0" w:color="auto"/>
              <w:right w:val="nil"/>
            </w:tcBorders>
            <w:shd w:val="clear" w:color="auto" w:fill="FFFFFF"/>
            <w:vAlign w:val="center"/>
            <w:hideMark/>
          </w:tcPr>
          <w:p w:rsidR="00FE4712" w:rsidRPr="001A6B25" w:rsidRDefault="007E36AB" w:rsidP="003F0A32">
            <w:pPr>
              <w:rPr>
                <w:sz w:val="24"/>
                <w:szCs w:val="24"/>
              </w:rPr>
            </w:pPr>
            <w:r w:rsidRPr="001A6B25">
              <w:rPr>
                <w:sz w:val="24"/>
                <w:szCs w:val="24"/>
              </w:rPr>
              <w:t>Муниципальная программа «</w:t>
            </w:r>
            <w:r w:rsidR="00FE4712" w:rsidRPr="001A6B25">
              <w:rPr>
                <w:sz w:val="24"/>
                <w:szCs w:val="24"/>
              </w:rPr>
              <w:t>Экологическая бе</w:t>
            </w:r>
            <w:r w:rsidRPr="001A6B25">
              <w:rPr>
                <w:sz w:val="24"/>
                <w:szCs w:val="24"/>
              </w:rPr>
              <w:t>зопасность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33,31</w:t>
            </w:r>
          </w:p>
        </w:tc>
        <w:tc>
          <w:tcPr>
            <w:tcW w:w="1696"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31,56</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1A6B25" w:rsidRDefault="00FE4712" w:rsidP="003F0A32">
            <w:pPr>
              <w:jc w:val="center"/>
              <w:rPr>
                <w:sz w:val="24"/>
                <w:szCs w:val="24"/>
              </w:rPr>
            </w:pPr>
            <w:r w:rsidRPr="001A6B25">
              <w:rPr>
                <w:sz w:val="24"/>
                <w:szCs w:val="24"/>
              </w:rPr>
              <w:t>94,75</w:t>
            </w:r>
          </w:p>
        </w:tc>
      </w:tr>
      <w:tr w:rsidR="00FE4712" w:rsidRPr="001A6B25" w:rsidTr="007E36AB">
        <w:trPr>
          <w:trHeight w:val="817"/>
        </w:trPr>
        <w:tc>
          <w:tcPr>
            <w:tcW w:w="574"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13</w:t>
            </w:r>
          </w:p>
        </w:tc>
        <w:tc>
          <w:tcPr>
            <w:tcW w:w="4988" w:type="dxa"/>
            <w:tcBorders>
              <w:top w:val="nil"/>
              <w:left w:val="single" w:sz="8" w:space="0" w:color="auto"/>
              <w:bottom w:val="single" w:sz="8" w:space="0" w:color="auto"/>
              <w:right w:val="nil"/>
            </w:tcBorders>
            <w:shd w:val="clear" w:color="auto" w:fill="FFFFFF"/>
            <w:vAlign w:val="center"/>
            <w:hideMark/>
          </w:tcPr>
          <w:p w:rsidR="00FE4712" w:rsidRPr="001A6B25" w:rsidRDefault="007E36AB" w:rsidP="003F0A32">
            <w:pPr>
              <w:rPr>
                <w:sz w:val="24"/>
                <w:szCs w:val="24"/>
              </w:rPr>
            </w:pPr>
            <w:r w:rsidRPr="001A6B25">
              <w:rPr>
                <w:sz w:val="24"/>
                <w:szCs w:val="24"/>
              </w:rPr>
              <w:t>Муниципальная программа «</w:t>
            </w:r>
            <w:r w:rsidR="00FE4712" w:rsidRPr="001A6B25">
              <w:rPr>
                <w:sz w:val="24"/>
                <w:szCs w:val="24"/>
              </w:rPr>
              <w:t>Развитие экономического</w:t>
            </w:r>
            <w:r w:rsidRPr="001A6B25">
              <w:rPr>
                <w:sz w:val="24"/>
                <w:szCs w:val="24"/>
              </w:rPr>
              <w:t xml:space="preserve"> потенциала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4,77</w:t>
            </w:r>
          </w:p>
        </w:tc>
        <w:tc>
          <w:tcPr>
            <w:tcW w:w="1696"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4,77</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1A6B25" w:rsidRDefault="00FE4712" w:rsidP="003F0A32">
            <w:pPr>
              <w:jc w:val="center"/>
              <w:rPr>
                <w:sz w:val="24"/>
                <w:szCs w:val="24"/>
              </w:rPr>
            </w:pPr>
            <w:r w:rsidRPr="001A6B25">
              <w:rPr>
                <w:sz w:val="24"/>
                <w:szCs w:val="24"/>
              </w:rPr>
              <w:t>100,00</w:t>
            </w:r>
          </w:p>
        </w:tc>
      </w:tr>
      <w:tr w:rsidR="00FE4712" w:rsidRPr="001A6B25" w:rsidTr="007E36AB">
        <w:trPr>
          <w:trHeight w:val="687"/>
        </w:trPr>
        <w:tc>
          <w:tcPr>
            <w:tcW w:w="574"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14</w:t>
            </w:r>
          </w:p>
        </w:tc>
        <w:tc>
          <w:tcPr>
            <w:tcW w:w="4988" w:type="dxa"/>
            <w:tcBorders>
              <w:top w:val="nil"/>
              <w:left w:val="single" w:sz="8" w:space="0" w:color="auto"/>
              <w:bottom w:val="single" w:sz="8" w:space="0" w:color="auto"/>
              <w:right w:val="nil"/>
            </w:tcBorders>
            <w:shd w:val="clear" w:color="auto" w:fill="FFFFFF"/>
            <w:vAlign w:val="center"/>
            <w:hideMark/>
          </w:tcPr>
          <w:p w:rsidR="00FE4712" w:rsidRPr="001A6B25" w:rsidRDefault="007E36AB" w:rsidP="003F0A32">
            <w:pPr>
              <w:rPr>
                <w:sz w:val="24"/>
                <w:szCs w:val="24"/>
              </w:rPr>
            </w:pPr>
            <w:r w:rsidRPr="001A6B25">
              <w:rPr>
                <w:sz w:val="24"/>
                <w:szCs w:val="24"/>
              </w:rPr>
              <w:t>Муниципальная программа «</w:t>
            </w:r>
            <w:r w:rsidR="00FE4712" w:rsidRPr="001A6B25">
              <w:rPr>
                <w:sz w:val="24"/>
                <w:szCs w:val="24"/>
              </w:rPr>
              <w:t>Цифров</w:t>
            </w:r>
            <w:r w:rsidRPr="001A6B25">
              <w:rPr>
                <w:sz w:val="24"/>
                <w:szCs w:val="24"/>
              </w:rPr>
              <w:t>ое развитие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5,44</w:t>
            </w:r>
          </w:p>
        </w:tc>
        <w:tc>
          <w:tcPr>
            <w:tcW w:w="1696"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5,31</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1A6B25" w:rsidRDefault="00FE4712" w:rsidP="003F0A32">
            <w:pPr>
              <w:jc w:val="center"/>
              <w:rPr>
                <w:sz w:val="24"/>
                <w:szCs w:val="24"/>
              </w:rPr>
            </w:pPr>
            <w:r w:rsidRPr="001A6B25">
              <w:rPr>
                <w:sz w:val="24"/>
                <w:szCs w:val="24"/>
              </w:rPr>
              <w:t>97,61</w:t>
            </w:r>
          </w:p>
        </w:tc>
      </w:tr>
      <w:tr w:rsidR="00FE4712" w:rsidRPr="001A6B25" w:rsidTr="007E36AB">
        <w:trPr>
          <w:trHeight w:val="683"/>
        </w:trPr>
        <w:tc>
          <w:tcPr>
            <w:tcW w:w="574"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15</w:t>
            </w:r>
          </w:p>
        </w:tc>
        <w:tc>
          <w:tcPr>
            <w:tcW w:w="4988"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rPr>
                <w:sz w:val="24"/>
                <w:szCs w:val="24"/>
              </w:rPr>
            </w:pPr>
            <w:r w:rsidRPr="001A6B25">
              <w:rPr>
                <w:sz w:val="24"/>
                <w:szCs w:val="24"/>
              </w:rPr>
              <w:t xml:space="preserve">Муниципальная программа </w:t>
            </w:r>
            <w:r w:rsidR="007E36AB" w:rsidRPr="001A6B25">
              <w:rPr>
                <w:sz w:val="24"/>
                <w:szCs w:val="24"/>
              </w:rPr>
              <w:t>«</w:t>
            </w:r>
            <w:r w:rsidRPr="001A6B25">
              <w:rPr>
                <w:sz w:val="24"/>
                <w:szCs w:val="24"/>
              </w:rPr>
              <w:t>Современная транспорт</w:t>
            </w:r>
            <w:r w:rsidR="007E36AB" w:rsidRPr="001A6B25">
              <w:rPr>
                <w:sz w:val="24"/>
                <w:szCs w:val="24"/>
              </w:rPr>
              <w:t>ная система Березовского района»</w:t>
            </w:r>
          </w:p>
        </w:tc>
        <w:tc>
          <w:tcPr>
            <w:tcW w:w="1560"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341,17</w:t>
            </w:r>
          </w:p>
        </w:tc>
        <w:tc>
          <w:tcPr>
            <w:tcW w:w="1696"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329,59</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1A6B25" w:rsidRDefault="00FE4712" w:rsidP="003F0A32">
            <w:pPr>
              <w:jc w:val="center"/>
              <w:rPr>
                <w:sz w:val="24"/>
                <w:szCs w:val="24"/>
              </w:rPr>
            </w:pPr>
            <w:r w:rsidRPr="001A6B25">
              <w:rPr>
                <w:sz w:val="24"/>
                <w:szCs w:val="24"/>
              </w:rPr>
              <w:t>96,61</w:t>
            </w:r>
          </w:p>
        </w:tc>
      </w:tr>
      <w:tr w:rsidR="00FE4712" w:rsidRPr="001A6B25" w:rsidTr="007E36AB">
        <w:trPr>
          <w:trHeight w:val="1118"/>
        </w:trPr>
        <w:tc>
          <w:tcPr>
            <w:tcW w:w="574"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16</w:t>
            </w:r>
          </w:p>
        </w:tc>
        <w:tc>
          <w:tcPr>
            <w:tcW w:w="4988"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rPr>
                <w:sz w:val="24"/>
                <w:szCs w:val="24"/>
              </w:rPr>
            </w:pPr>
            <w:r w:rsidRPr="001A6B25">
              <w:rPr>
                <w:sz w:val="24"/>
                <w:szCs w:val="24"/>
              </w:rPr>
              <w:t>Муниципальна</w:t>
            </w:r>
            <w:r w:rsidR="007E36AB" w:rsidRPr="001A6B25">
              <w:rPr>
                <w:sz w:val="24"/>
                <w:szCs w:val="24"/>
              </w:rPr>
              <w:t>я программа «</w:t>
            </w:r>
            <w:r w:rsidRPr="001A6B25">
              <w:rPr>
                <w:sz w:val="24"/>
                <w:szCs w:val="24"/>
              </w:rPr>
              <w:t>Создание условий для эффективного управления муниципальными</w:t>
            </w:r>
            <w:r w:rsidR="007E36AB" w:rsidRPr="001A6B25">
              <w:rPr>
                <w:sz w:val="24"/>
                <w:szCs w:val="24"/>
              </w:rPr>
              <w:t xml:space="preserve"> финансами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306,56</w:t>
            </w:r>
          </w:p>
        </w:tc>
        <w:tc>
          <w:tcPr>
            <w:tcW w:w="1696"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304,82</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1A6B25" w:rsidRDefault="00FE4712" w:rsidP="003F0A32">
            <w:pPr>
              <w:jc w:val="center"/>
              <w:rPr>
                <w:sz w:val="24"/>
                <w:szCs w:val="24"/>
              </w:rPr>
            </w:pPr>
            <w:r w:rsidRPr="001A6B25">
              <w:rPr>
                <w:sz w:val="24"/>
                <w:szCs w:val="24"/>
              </w:rPr>
              <w:t>99,43</w:t>
            </w:r>
          </w:p>
        </w:tc>
      </w:tr>
      <w:tr w:rsidR="00FE4712" w:rsidRPr="001A6B25" w:rsidTr="007E36AB">
        <w:trPr>
          <w:trHeight w:val="823"/>
        </w:trPr>
        <w:tc>
          <w:tcPr>
            <w:tcW w:w="574"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17</w:t>
            </w:r>
          </w:p>
        </w:tc>
        <w:tc>
          <w:tcPr>
            <w:tcW w:w="4988" w:type="dxa"/>
            <w:tcBorders>
              <w:top w:val="nil"/>
              <w:left w:val="single" w:sz="8" w:space="0" w:color="auto"/>
              <w:bottom w:val="single" w:sz="8" w:space="0" w:color="auto"/>
              <w:right w:val="nil"/>
            </w:tcBorders>
            <w:shd w:val="clear" w:color="auto" w:fill="FFFFFF"/>
            <w:vAlign w:val="center"/>
            <w:hideMark/>
          </w:tcPr>
          <w:p w:rsidR="00FE4712" w:rsidRPr="001A6B25" w:rsidRDefault="007E36AB" w:rsidP="003F0A32">
            <w:pPr>
              <w:rPr>
                <w:sz w:val="24"/>
                <w:szCs w:val="24"/>
              </w:rPr>
            </w:pPr>
            <w:r w:rsidRPr="001A6B25">
              <w:rPr>
                <w:sz w:val="24"/>
                <w:szCs w:val="24"/>
              </w:rPr>
              <w:t>Муниципальная программа «</w:t>
            </w:r>
            <w:r w:rsidR="00FE4712" w:rsidRPr="001A6B25">
              <w:rPr>
                <w:sz w:val="24"/>
                <w:szCs w:val="24"/>
              </w:rPr>
              <w:t xml:space="preserve">Управление муниципальным </w:t>
            </w:r>
            <w:r w:rsidR="005456FF" w:rsidRPr="001A6B25">
              <w:rPr>
                <w:sz w:val="24"/>
                <w:szCs w:val="24"/>
              </w:rPr>
              <w:t>имуществом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66,44</w:t>
            </w:r>
          </w:p>
        </w:tc>
        <w:tc>
          <w:tcPr>
            <w:tcW w:w="1696"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66,33</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1A6B25" w:rsidRDefault="00FE4712" w:rsidP="003F0A32">
            <w:pPr>
              <w:jc w:val="center"/>
              <w:rPr>
                <w:sz w:val="24"/>
                <w:szCs w:val="24"/>
              </w:rPr>
            </w:pPr>
            <w:r w:rsidRPr="001A6B25">
              <w:rPr>
                <w:sz w:val="24"/>
                <w:szCs w:val="24"/>
              </w:rPr>
              <w:t>99,83</w:t>
            </w:r>
          </w:p>
        </w:tc>
      </w:tr>
      <w:tr w:rsidR="00FE4712" w:rsidRPr="001A6B25" w:rsidTr="007E36AB">
        <w:trPr>
          <w:trHeight w:val="976"/>
        </w:trPr>
        <w:tc>
          <w:tcPr>
            <w:tcW w:w="574"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18</w:t>
            </w:r>
          </w:p>
        </w:tc>
        <w:tc>
          <w:tcPr>
            <w:tcW w:w="4988"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rPr>
                <w:sz w:val="24"/>
                <w:szCs w:val="24"/>
              </w:rPr>
            </w:pPr>
            <w:r w:rsidRPr="001A6B25">
              <w:rPr>
                <w:sz w:val="24"/>
                <w:szCs w:val="24"/>
              </w:rPr>
              <w:t>Муниципальная программ</w:t>
            </w:r>
            <w:r w:rsidR="005456FF" w:rsidRPr="001A6B25">
              <w:rPr>
                <w:sz w:val="24"/>
                <w:szCs w:val="24"/>
              </w:rPr>
              <w:t>а «</w:t>
            </w:r>
            <w:r w:rsidRPr="001A6B25">
              <w:rPr>
                <w:sz w:val="24"/>
                <w:szCs w:val="24"/>
              </w:rPr>
              <w:t xml:space="preserve">Совершенствование муниципального </w:t>
            </w:r>
            <w:r w:rsidR="005456FF" w:rsidRPr="001A6B25">
              <w:rPr>
                <w:sz w:val="24"/>
                <w:szCs w:val="24"/>
              </w:rPr>
              <w:t>управления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420,29</w:t>
            </w:r>
          </w:p>
        </w:tc>
        <w:tc>
          <w:tcPr>
            <w:tcW w:w="1696"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415,05</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1A6B25" w:rsidRDefault="00FE4712" w:rsidP="003F0A32">
            <w:pPr>
              <w:jc w:val="center"/>
              <w:rPr>
                <w:sz w:val="24"/>
                <w:szCs w:val="24"/>
              </w:rPr>
            </w:pPr>
            <w:r w:rsidRPr="001A6B25">
              <w:rPr>
                <w:sz w:val="24"/>
                <w:szCs w:val="24"/>
              </w:rPr>
              <w:t>98,75</w:t>
            </w:r>
          </w:p>
        </w:tc>
      </w:tr>
      <w:tr w:rsidR="00FE4712" w:rsidRPr="001A6B25" w:rsidTr="007E36AB">
        <w:trPr>
          <w:trHeight w:val="835"/>
        </w:trPr>
        <w:tc>
          <w:tcPr>
            <w:tcW w:w="574"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lastRenderedPageBreak/>
              <w:t>19</w:t>
            </w:r>
          </w:p>
        </w:tc>
        <w:tc>
          <w:tcPr>
            <w:tcW w:w="4988" w:type="dxa"/>
            <w:tcBorders>
              <w:top w:val="nil"/>
              <w:left w:val="single" w:sz="8" w:space="0" w:color="auto"/>
              <w:bottom w:val="single" w:sz="8" w:space="0" w:color="auto"/>
              <w:right w:val="nil"/>
            </w:tcBorders>
            <w:shd w:val="clear" w:color="auto" w:fill="FFFFFF"/>
            <w:vAlign w:val="center"/>
            <w:hideMark/>
          </w:tcPr>
          <w:p w:rsidR="00FE4712" w:rsidRPr="001A6B25" w:rsidRDefault="005456FF" w:rsidP="003F0A32">
            <w:pPr>
              <w:rPr>
                <w:sz w:val="24"/>
                <w:szCs w:val="24"/>
              </w:rPr>
            </w:pPr>
            <w:r w:rsidRPr="001A6B25">
              <w:rPr>
                <w:sz w:val="24"/>
                <w:szCs w:val="24"/>
              </w:rPr>
              <w:t>Муниципальная программа «</w:t>
            </w:r>
            <w:r w:rsidR="00FE4712" w:rsidRPr="001A6B25">
              <w:rPr>
                <w:sz w:val="24"/>
                <w:szCs w:val="24"/>
              </w:rPr>
              <w:t>Формирование современной городской среды в Березовском районе</w:t>
            </w:r>
            <w:r w:rsidRPr="001A6B25">
              <w:rPr>
                <w:sz w:val="24"/>
                <w:szCs w:val="24"/>
              </w:rPr>
              <w:t>»</w:t>
            </w:r>
          </w:p>
        </w:tc>
        <w:tc>
          <w:tcPr>
            <w:tcW w:w="1560"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24,45</w:t>
            </w:r>
          </w:p>
        </w:tc>
        <w:tc>
          <w:tcPr>
            <w:tcW w:w="1696"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20,13</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1A6B25" w:rsidRDefault="00FE4712" w:rsidP="003F0A32">
            <w:pPr>
              <w:jc w:val="center"/>
              <w:rPr>
                <w:sz w:val="24"/>
                <w:szCs w:val="24"/>
              </w:rPr>
            </w:pPr>
            <w:r w:rsidRPr="001A6B25">
              <w:rPr>
                <w:sz w:val="24"/>
                <w:szCs w:val="24"/>
              </w:rPr>
              <w:t>82,33</w:t>
            </w:r>
          </w:p>
        </w:tc>
      </w:tr>
      <w:tr w:rsidR="00FE4712" w:rsidRPr="001A6B25" w:rsidTr="007E36AB">
        <w:trPr>
          <w:trHeight w:val="1258"/>
        </w:trPr>
        <w:tc>
          <w:tcPr>
            <w:tcW w:w="574"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20</w:t>
            </w:r>
          </w:p>
        </w:tc>
        <w:tc>
          <w:tcPr>
            <w:tcW w:w="4988" w:type="dxa"/>
            <w:tcBorders>
              <w:top w:val="nil"/>
              <w:left w:val="single" w:sz="8" w:space="0" w:color="auto"/>
              <w:bottom w:val="single" w:sz="8" w:space="0" w:color="auto"/>
              <w:right w:val="nil"/>
            </w:tcBorders>
            <w:shd w:val="clear" w:color="auto" w:fill="FFFFFF"/>
            <w:vAlign w:val="center"/>
            <w:hideMark/>
          </w:tcPr>
          <w:p w:rsidR="00FE4712" w:rsidRPr="001A6B25" w:rsidRDefault="005456FF" w:rsidP="003F0A32">
            <w:pPr>
              <w:rPr>
                <w:sz w:val="24"/>
                <w:szCs w:val="24"/>
              </w:rPr>
            </w:pPr>
            <w:r w:rsidRPr="001A6B25">
              <w:rPr>
                <w:sz w:val="24"/>
                <w:szCs w:val="24"/>
              </w:rPr>
              <w:t>Муниципальная программа «</w:t>
            </w:r>
            <w:r w:rsidR="00FE4712" w:rsidRPr="001A6B25">
              <w:rPr>
                <w:sz w:val="24"/>
                <w:szCs w:val="24"/>
              </w:rPr>
              <w:t>Реализация государственной национальной политики и профилактика э</w:t>
            </w:r>
            <w:r w:rsidRPr="001A6B25">
              <w:rPr>
                <w:sz w:val="24"/>
                <w:szCs w:val="24"/>
              </w:rPr>
              <w:t>кстремизма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0,23</w:t>
            </w:r>
          </w:p>
        </w:tc>
        <w:tc>
          <w:tcPr>
            <w:tcW w:w="1696"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0,23</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1A6B25" w:rsidRDefault="00FE4712" w:rsidP="003F0A32">
            <w:pPr>
              <w:jc w:val="center"/>
              <w:rPr>
                <w:sz w:val="24"/>
                <w:szCs w:val="24"/>
              </w:rPr>
            </w:pPr>
            <w:r w:rsidRPr="001A6B25">
              <w:rPr>
                <w:sz w:val="24"/>
                <w:szCs w:val="24"/>
              </w:rPr>
              <w:t>100,00</w:t>
            </w:r>
          </w:p>
        </w:tc>
      </w:tr>
      <w:tr w:rsidR="00FE4712" w:rsidRPr="001A6B25" w:rsidTr="007E36AB">
        <w:trPr>
          <w:trHeight w:val="809"/>
        </w:trPr>
        <w:tc>
          <w:tcPr>
            <w:tcW w:w="574"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21</w:t>
            </w:r>
          </w:p>
        </w:tc>
        <w:tc>
          <w:tcPr>
            <w:tcW w:w="4988" w:type="dxa"/>
            <w:tcBorders>
              <w:top w:val="nil"/>
              <w:left w:val="single" w:sz="8" w:space="0" w:color="auto"/>
              <w:bottom w:val="single" w:sz="8" w:space="0" w:color="auto"/>
              <w:right w:val="nil"/>
            </w:tcBorders>
            <w:shd w:val="clear" w:color="auto" w:fill="FFFFFF"/>
            <w:vAlign w:val="center"/>
            <w:hideMark/>
          </w:tcPr>
          <w:p w:rsidR="00FE4712" w:rsidRPr="001A6B25" w:rsidRDefault="005456FF" w:rsidP="003F0A32">
            <w:pPr>
              <w:rPr>
                <w:sz w:val="24"/>
                <w:szCs w:val="24"/>
              </w:rPr>
            </w:pPr>
            <w:r w:rsidRPr="001A6B25">
              <w:rPr>
                <w:sz w:val="24"/>
                <w:szCs w:val="24"/>
              </w:rPr>
              <w:t>Муниципальная программа «</w:t>
            </w:r>
            <w:r w:rsidR="00FE4712" w:rsidRPr="001A6B25">
              <w:rPr>
                <w:sz w:val="24"/>
                <w:szCs w:val="24"/>
              </w:rPr>
              <w:t>Развитие гражданског</w:t>
            </w:r>
            <w:r w:rsidRPr="001A6B25">
              <w:rPr>
                <w:sz w:val="24"/>
                <w:szCs w:val="24"/>
              </w:rPr>
              <w:t>о общества в Березовском районе»</w:t>
            </w:r>
          </w:p>
        </w:tc>
        <w:tc>
          <w:tcPr>
            <w:tcW w:w="1560"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35,20</w:t>
            </w:r>
          </w:p>
        </w:tc>
        <w:tc>
          <w:tcPr>
            <w:tcW w:w="1696"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jc w:val="center"/>
              <w:rPr>
                <w:sz w:val="24"/>
                <w:szCs w:val="24"/>
              </w:rPr>
            </w:pPr>
            <w:r w:rsidRPr="001A6B25">
              <w:rPr>
                <w:sz w:val="24"/>
                <w:szCs w:val="24"/>
              </w:rPr>
              <w:t>35,16</w:t>
            </w:r>
          </w:p>
        </w:tc>
        <w:tc>
          <w:tcPr>
            <w:tcW w:w="1162" w:type="dxa"/>
            <w:tcBorders>
              <w:top w:val="nil"/>
              <w:left w:val="single" w:sz="8" w:space="0" w:color="auto"/>
              <w:bottom w:val="single" w:sz="8" w:space="0" w:color="auto"/>
              <w:right w:val="single" w:sz="8" w:space="0" w:color="auto"/>
            </w:tcBorders>
            <w:shd w:val="clear" w:color="auto" w:fill="FFFFFF"/>
            <w:noWrap/>
            <w:vAlign w:val="center"/>
            <w:hideMark/>
          </w:tcPr>
          <w:p w:rsidR="00FE4712" w:rsidRPr="001A6B25" w:rsidRDefault="00FE4712" w:rsidP="003F0A32">
            <w:pPr>
              <w:jc w:val="center"/>
              <w:rPr>
                <w:sz w:val="24"/>
                <w:szCs w:val="24"/>
              </w:rPr>
            </w:pPr>
            <w:r w:rsidRPr="001A6B25">
              <w:rPr>
                <w:sz w:val="24"/>
                <w:szCs w:val="24"/>
              </w:rPr>
              <w:t>99,89</w:t>
            </w:r>
          </w:p>
        </w:tc>
      </w:tr>
      <w:tr w:rsidR="00FE4712" w:rsidRPr="001A6B25" w:rsidTr="007E36AB">
        <w:trPr>
          <w:trHeight w:val="678"/>
        </w:trPr>
        <w:tc>
          <w:tcPr>
            <w:tcW w:w="574" w:type="dxa"/>
            <w:tcBorders>
              <w:top w:val="nil"/>
              <w:left w:val="single" w:sz="8" w:space="0" w:color="auto"/>
              <w:bottom w:val="single" w:sz="8" w:space="0" w:color="auto"/>
              <w:right w:val="nil"/>
            </w:tcBorders>
            <w:shd w:val="clear" w:color="auto" w:fill="FFFFFF"/>
            <w:vAlign w:val="center"/>
          </w:tcPr>
          <w:p w:rsidR="00FE4712" w:rsidRPr="001A6B25" w:rsidRDefault="00FE4712" w:rsidP="003F0A32">
            <w:pPr>
              <w:jc w:val="center"/>
              <w:rPr>
                <w:sz w:val="24"/>
                <w:szCs w:val="24"/>
              </w:rPr>
            </w:pPr>
            <w:r w:rsidRPr="001A6B25">
              <w:rPr>
                <w:sz w:val="24"/>
                <w:szCs w:val="24"/>
              </w:rPr>
              <w:t>22</w:t>
            </w:r>
          </w:p>
        </w:tc>
        <w:tc>
          <w:tcPr>
            <w:tcW w:w="4988" w:type="dxa"/>
            <w:tcBorders>
              <w:top w:val="nil"/>
              <w:left w:val="single" w:sz="8" w:space="0" w:color="auto"/>
              <w:bottom w:val="single" w:sz="8" w:space="0" w:color="auto"/>
              <w:right w:val="nil"/>
            </w:tcBorders>
            <w:shd w:val="clear" w:color="auto" w:fill="FFFFFF"/>
            <w:vAlign w:val="center"/>
          </w:tcPr>
          <w:p w:rsidR="00FE4712" w:rsidRPr="001A6B25" w:rsidRDefault="005456FF" w:rsidP="003F0A32">
            <w:pPr>
              <w:rPr>
                <w:sz w:val="24"/>
                <w:szCs w:val="24"/>
              </w:rPr>
            </w:pPr>
            <w:r w:rsidRPr="001A6B25">
              <w:rPr>
                <w:sz w:val="24"/>
                <w:szCs w:val="24"/>
              </w:rPr>
              <w:t>Муниципальная программа «</w:t>
            </w:r>
            <w:r w:rsidR="00FE4712" w:rsidRPr="001A6B25">
              <w:rPr>
                <w:sz w:val="24"/>
                <w:szCs w:val="24"/>
              </w:rPr>
              <w:t>Молодёжн</w:t>
            </w:r>
            <w:r w:rsidRPr="001A6B25">
              <w:rPr>
                <w:sz w:val="24"/>
                <w:szCs w:val="24"/>
              </w:rPr>
              <w:t>ая политика Березовского района»</w:t>
            </w:r>
          </w:p>
        </w:tc>
        <w:tc>
          <w:tcPr>
            <w:tcW w:w="1560" w:type="dxa"/>
            <w:tcBorders>
              <w:top w:val="nil"/>
              <w:left w:val="single" w:sz="8" w:space="0" w:color="auto"/>
              <w:bottom w:val="single" w:sz="8" w:space="0" w:color="auto"/>
              <w:right w:val="nil"/>
            </w:tcBorders>
            <w:shd w:val="clear" w:color="auto" w:fill="FFFFFF"/>
            <w:vAlign w:val="center"/>
          </w:tcPr>
          <w:p w:rsidR="00FE4712" w:rsidRPr="001A6B25" w:rsidRDefault="00FE4712" w:rsidP="003F0A32">
            <w:pPr>
              <w:jc w:val="center"/>
              <w:rPr>
                <w:sz w:val="24"/>
                <w:szCs w:val="24"/>
              </w:rPr>
            </w:pPr>
            <w:r w:rsidRPr="001A6B25">
              <w:rPr>
                <w:sz w:val="24"/>
                <w:szCs w:val="24"/>
              </w:rPr>
              <w:t>20,20</w:t>
            </w:r>
          </w:p>
        </w:tc>
        <w:tc>
          <w:tcPr>
            <w:tcW w:w="1696" w:type="dxa"/>
            <w:tcBorders>
              <w:top w:val="nil"/>
              <w:left w:val="single" w:sz="8" w:space="0" w:color="auto"/>
              <w:bottom w:val="single" w:sz="8" w:space="0" w:color="auto"/>
              <w:right w:val="nil"/>
            </w:tcBorders>
            <w:shd w:val="clear" w:color="auto" w:fill="FFFFFF"/>
            <w:vAlign w:val="center"/>
          </w:tcPr>
          <w:p w:rsidR="00FE4712" w:rsidRPr="001A6B25" w:rsidRDefault="00FE4712" w:rsidP="003F0A32">
            <w:pPr>
              <w:jc w:val="center"/>
              <w:rPr>
                <w:sz w:val="24"/>
                <w:szCs w:val="24"/>
              </w:rPr>
            </w:pPr>
            <w:r w:rsidRPr="001A6B25">
              <w:rPr>
                <w:sz w:val="24"/>
                <w:szCs w:val="24"/>
              </w:rPr>
              <w:t>20,15</w:t>
            </w:r>
          </w:p>
        </w:tc>
        <w:tc>
          <w:tcPr>
            <w:tcW w:w="1162" w:type="dxa"/>
            <w:tcBorders>
              <w:top w:val="nil"/>
              <w:left w:val="single" w:sz="8" w:space="0" w:color="auto"/>
              <w:bottom w:val="single" w:sz="8" w:space="0" w:color="auto"/>
              <w:right w:val="single" w:sz="8" w:space="0" w:color="auto"/>
            </w:tcBorders>
            <w:shd w:val="clear" w:color="auto" w:fill="FFFFFF"/>
            <w:noWrap/>
            <w:vAlign w:val="center"/>
          </w:tcPr>
          <w:p w:rsidR="00FE4712" w:rsidRPr="001A6B25" w:rsidRDefault="00FE4712" w:rsidP="003F0A32">
            <w:pPr>
              <w:jc w:val="center"/>
              <w:rPr>
                <w:sz w:val="24"/>
                <w:szCs w:val="24"/>
              </w:rPr>
            </w:pPr>
            <w:r w:rsidRPr="001A6B25">
              <w:rPr>
                <w:sz w:val="24"/>
                <w:szCs w:val="24"/>
              </w:rPr>
              <w:t>99,75</w:t>
            </w:r>
          </w:p>
        </w:tc>
      </w:tr>
      <w:tr w:rsidR="00FE4712" w:rsidRPr="001A6B25" w:rsidTr="0071516D">
        <w:trPr>
          <w:trHeight w:val="330"/>
        </w:trPr>
        <w:tc>
          <w:tcPr>
            <w:tcW w:w="574" w:type="dxa"/>
            <w:tcBorders>
              <w:top w:val="single" w:sz="8" w:space="0" w:color="auto"/>
              <w:left w:val="single" w:sz="4" w:space="0" w:color="auto"/>
              <w:bottom w:val="single" w:sz="8" w:space="0" w:color="auto"/>
              <w:right w:val="nil"/>
            </w:tcBorders>
            <w:shd w:val="clear" w:color="auto" w:fill="FFFFFF"/>
            <w:vAlign w:val="center"/>
            <w:hideMark/>
          </w:tcPr>
          <w:p w:rsidR="00FE4712" w:rsidRPr="001A6B25" w:rsidRDefault="00FE4712" w:rsidP="003F0A32">
            <w:pPr>
              <w:spacing w:after="200" w:line="276" w:lineRule="auto"/>
              <w:rPr>
                <w:sz w:val="24"/>
                <w:szCs w:val="24"/>
              </w:rPr>
            </w:pPr>
          </w:p>
        </w:tc>
        <w:tc>
          <w:tcPr>
            <w:tcW w:w="4988" w:type="dxa"/>
            <w:tcBorders>
              <w:top w:val="nil"/>
              <w:left w:val="single" w:sz="8" w:space="0" w:color="auto"/>
              <w:bottom w:val="single" w:sz="8" w:space="0" w:color="auto"/>
              <w:right w:val="nil"/>
            </w:tcBorders>
            <w:shd w:val="clear" w:color="auto" w:fill="FFFFFF"/>
            <w:vAlign w:val="center"/>
            <w:hideMark/>
          </w:tcPr>
          <w:p w:rsidR="00FE4712" w:rsidRPr="001A6B25" w:rsidRDefault="00FE4712" w:rsidP="003F0A32">
            <w:pPr>
              <w:rPr>
                <w:sz w:val="24"/>
                <w:szCs w:val="24"/>
              </w:rPr>
            </w:pPr>
            <w:r w:rsidRPr="001A6B25">
              <w:rPr>
                <w:sz w:val="24"/>
                <w:szCs w:val="24"/>
              </w:rPr>
              <w:t>ИТОГО:</w:t>
            </w:r>
          </w:p>
        </w:tc>
        <w:tc>
          <w:tcPr>
            <w:tcW w:w="1560" w:type="dxa"/>
            <w:tcBorders>
              <w:top w:val="nil"/>
              <w:left w:val="single" w:sz="8" w:space="0" w:color="auto"/>
              <w:bottom w:val="single" w:sz="8" w:space="0" w:color="auto"/>
              <w:right w:val="single" w:sz="8" w:space="0" w:color="auto"/>
            </w:tcBorders>
            <w:shd w:val="clear" w:color="auto" w:fill="FFFFFF"/>
            <w:vAlign w:val="center"/>
            <w:hideMark/>
          </w:tcPr>
          <w:p w:rsidR="00FE4712" w:rsidRPr="001A6B25" w:rsidRDefault="00FE4712" w:rsidP="003F0A32">
            <w:pPr>
              <w:jc w:val="center"/>
              <w:rPr>
                <w:sz w:val="24"/>
                <w:szCs w:val="24"/>
              </w:rPr>
            </w:pPr>
            <w:r w:rsidRPr="001A6B25">
              <w:rPr>
                <w:sz w:val="24"/>
                <w:szCs w:val="24"/>
              </w:rPr>
              <w:t>6 272,38</w:t>
            </w:r>
          </w:p>
        </w:tc>
        <w:tc>
          <w:tcPr>
            <w:tcW w:w="1696" w:type="dxa"/>
            <w:tcBorders>
              <w:top w:val="nil"/>
              <w:left w:val="nil"/>
              <w:bottom w:val="single" w:sz="8" w:space="0" w:color="auto"/>
              <w:right w:val="single" w:sz="8" w:space="0" w:color="auto"/>
            </w:tcBorders>
            <w:shd w:val="clear" w:color="auto" w:fill="FFFFFF"/>
            <w:vAlign w:val="center"/>
            <w:hideMark/>
          </w:tcPr>
          <w:p w:rsidR="00FE4712" w:rsidRPr="001A6B25" w:rsidRDefault="00FE4712" w:rsidP="003F0A32">
            <w:pPr>
              <w:jc w:val="center"/>
              <w:rPr>
                <w:sz w:val="24"/>
                <w:szCs w:val="24"/>
              </w:rPr>
            </w:pPr>
            <w:r w:rsidRPr="001A6B25">
              <w:rPr>
                <w:sz w:val="24"/>
                <w:szCs w:val="24"/>
              </w:rPr>
              <w:t>5 684,01</w:t>
            </w:r>
          </w:p>
        </w:tc>
        <w:tc>
          <w:tcPr>
            <w:tcW w:w="1162" w:type="dxa"/>
            <w:tcBorders>
              <w:top w:val="nil"/>
              <w:left w:val="nil"/>
              <w:bottom w:val="single" w:sz="8" w:space="0" w:color="auto"/>
              <w:right w:val="single" w:sz="8" w:space="0" w:color="auto"/>
            </w:tcBorders>
            <w:shd w:val="clear" w:color="auto" w:fill="FFFFFF"/>
            <w:noWrap/>
            <w:vAlign w:val="center"/>
            <w:hideMark/>
          </w:tcPr>
          <w:p w:rsidR="00FE4712" w:rsidRPr="001A6B25" w:rsidRDefault="00FE4712" w:rsidP="003F0A32">
            <w:pPr>
              <w:jc w:val="center"/>
              <w:rPr>
                <w:sz w:val="24"/>
                <w:szCs w:val="24"/>
              </w:rPr>
            </w:pPr>
            <w:r w:rsidRPr="001A6B25">
              <w:rPr>
                <w:sz w:val="24"/>
                <w:szCs w:val="24"/>
              </w:rPr>
              <w:t>90,62</w:t>
            </w:r>
          </w:p>
        </w:tc>
      </w:tr>
    </w:tbl>
    <w:p w:rsidR="00BF1B2B" w:rsidRPr="001A6B25" w:rsidRDefault="00BF1B2B" w:rsidP="003F0A32">
      <w:pPr>
        <w:ind w:firstLine="709"/>
        <w:jc w:val="both"/>
        <w:rPr>
          <w:rFonts w:eastAsia="Calibri"/>
          <w:sz w:val="28"/>
          <w:szCs w:val="28"/>
        </w:rPr>
      </w:pPr>
    </w:p>
    <w:p w:rsidR="00762514" w:rsidRPr="001A6B25" w:rsidRDefault="00762514" w:rsidP="003F0A32">
      <w:pPr>
        <w:autoSpaceDE w:val="0"/>
        <w:autoSpaceDN w:val="0"/>
        <w:adjustRightInd w:val="0"/>
        <w:ind w:right="-1" w:firstLine="709"/>
        <w:jc w:val="both"/>
        <w:rPr>
          <w:sz w:val="28"/>
          <w:szCs w:val="28"/>
        </w:rPr>
      </w:pPr>
      <w:r w:rsidRPr="001A6B25">
        <w:rPr>
          <w:sz w:val="28"/>
          <w:szCs w:val="28"/>
        </w:rPr>
        <w:t>Инструментом объективной оценки достижения целей, выполнения основных задач и мероприятий муниципальных программ являются целевые показатели. Координаторами муниципальных программ сформировано оптимальное количество целевых показателей.</w:t>
      </w:r>
    </w:p>
    <w:p w:rsidR="00762514" w:rsidRPr="001A6B25" w:rsidRDefault="00762514" w:rsidP="003F0A32">
      <w:pPr>
        <w:ind w:firstLine="709"/>
        <w:jc w:val="both"/>
        <w:rPr>
          <w:sz w:val="28"/>
          <w:szCs w:val="28"/>
        </w:rPr>
      </w:pPr>
      <w:r w:rsidRPr="001A6B25">
        <w:rPr>
          <w:sz w:val="28"/>
          <w:szCs w:val="28"/>
        </w:rPr>
        <w:t>В целях обеспечения эффективного исполнения программных мероприятий муниципальных программ органами местного самоуправления:</w:t>
      </w:r>
    </w:p>
    <w:p w:rsidR="00762514" w:rsidRPr="001A6B25" w:rsidRDefault="00762514" w:rsidP="003F0A32">
      <w:pPr>
        <w:pStyle w:val="1d"/>
        <w:numPr>
          <w:ilvl w:val="0"/>
          <w:numId w:val="41"/>
        </w:numPr>
        <w:tabs>
          <w:tab w:val="left" w:pos="709"/>
          <w:tab w:val="left" w:pos="851"/>
          <w:tab w:val="left" w:pos="993"/>
        </w:tabs>
        <w:ind w:left="0" w:firstLine="709"/>
        <w:jc w:val="both"/>
        <w:rPr>
          <w:sz w:val="28"/>
          <w:szCs w:val="28"/>
        </w:rPr>
      </w:pPr>
      <w:r w:rsidRPr="001A6B25">
        <w:rPr>
          <w:sz w:val="28"/>
          <w:szCs w:val="28"/>
        </w:rPr>
        <w:t>определены приоритеты бюджетных расходов в соответствии со стратегией развития Березовского района;</w:t>
      </w:r>
    </w:p>
    <w:p w:rsidR="00762514" w:rsidRPr="001A6B25" w:rsidRDefault="00762514" w:rsidP="003F0A32">
      <w:pPr>
        <w:pStyle w:val="1d"/>
        <w:numPr>
          <w:ilvl w:val="0"/>
          <w:numId w:val="41"/>
        </w:numPr>
        <w:tabs>
          <w:tab w:val="left" w:pos="709"/>
          <w:tab w:val="left" w:pos="851"/>
          <w:tab w:val="left" w:pos="993"/>
        </w:tabs>
        <w:ind w:left="0" w:firstLine="709"/>
        <w:jc w:val="both"/>
        <w:rPr>
          <w:sz w:val="28"/>
          <w:szCs w:val="28"/>
        </w:rPr>
      </w:pPr>
      <w:r w:rsidRPr="001A6B25">
        <w:rPr>
          <w:sz w:val="28"/>
          <w:szCs w:val="28"/>
        </w:rPr>
        <w:t>разработана система показателей (индикаторов) имеющих количественное выражение для мониторинга и оценки достижения поставленных целей в соответствии со спецификой района;</w:t>
      </w:r>
    </w:p>
    <w:p w:rsidR="00762514" w:rsidRPr="001A6B25" w:rsidRDefault="00762514" w:rsidP="003F0A32">
      <w:pPr>
        <w:pStyle w:val="1d"/>
        <w:numPr>
          <w:ilvl w:val="0"/>
          <w:numId w:val="41"/>
        </w:numPr>
        <w:tabs>
          <w:tab w:val="left" w:pos="709"/>
          <w:tab w:val="left" w:pos="851"/>
          <w:tab w:val="left" w:pos="993"/>
        </w:tabs>
        <w:ind w:left="0" w:firstLine="709"/>
        <w:jc w:val="both"/>
        <w:rPr>
          <w:sz w:val="28"/>
          <w:szCs w:val="28"/>
        </w:rPr>
      </w:pPr>
      <w:r w:rsidRPr="001A6B25">
        <w:rPr>
          <w:sz w:val="28"/>
          <w:szCs w:val="28"/>
        </w:rPr>
        <w:t>установлена взаимосвязь между ожидаемыми результатами реализации программ и объемами требуемых для этого ресурсов;</w:t>
      </w:r>
    </w:p>
    <w:p w:rsidR="00762514" w:rsidRPr="001A6B25" w:rsidRDefault="00762514" w:rsidP="003F0A32">
      <w:pPr>
        <w:pStyle w:val="1d"/>
        <w:numPr>
          <w:ilvl w:val="0"/>
          <w:numId w:val="41"/>
        </w:numPr>
        <w:tabs>
          <w:tab w:val="left" w:pos="709"/>
          <w:tab w:val="left" w:pos="851"/>
          <w:tab w:val="left" w:pos="993"/>
        </w:tabs>
        <w:ind w:left="0" w:firstLine="709"/>
        <w:jc w:val="both"/>
        <w:rPr>
          <w:sz w:val="28"/>
          <w:szCs w:val="28"/>
        </w:rPr>
      </w:pPr>
      <w:r w:rsidRPr="001A6B25">
        <w:rPr>
          <w:sz w:val="28"/>
          <w:szCs w:val="28"/>
        </w:rPr>
        <w:t>определена персональная ответственность за результаты реализации муниципальных программ;</w:t>
      </w:r>
    </w:p>
    <w:p w:rsidR="00762514" w:rsidRPr="001A6B25" w:rsidRDefault="00762514" w:rsidP="003F0A32">
      <w:pPr>
        <w:pStyle w:val="1d"/>
        <w:numPr>
          <w:ilvl w:val="0"/>
          <w:numId w:val="41"/>
        </w:numPr>
        <w:tabs>
          <w:tab w:val="left" w:pos="709"/>
          <w:tab w:val="left" w:pos="851"/>
          <w:tab w:val="left" w:pos="993"/>
        </w:tabs>
        <w:ind w:left="0" w:firstLine="709"/>
        <w:jc w:val="both"/>
        <w:rPr>
          <w:sz w:val="28"/>
          <w:szCs w:val="28"/>
        </w:rPr>
      </w:pPr>
      <w:r w:rsidRPr="001A6B25">
        <w:rPr>
          <w:sz w:val="28"/>
          <w:szCs w:val="28"/>
        </w:rPr>
        <w:t>определены методы постоянного контроля за реализацией программных мероприятий.</w:t>
      </w:r>
    </w:p>
    <w:p w:rsidR="00762514" w:rsidRPr="001A6B25" w:rsidRDefault="00762514" w:rsidP="003F0A32"/>
    <w:p w:rsidR="000E2E9B" w:rsidRPr="001A6B25" w:rsidRDefault="000E2E9B" w:rsidP="003F0A32">
      <w:pPr>
        <w:widowControl w:val="0"/>
        <w:autoSpaceDE w:val="0"/>
        <w:autoSpaceDN w:val="0"/>
        <w:adjustRightInd w:val="0"/>
        <w:ind w:firstLine="720"/>
        <w:jc w:val="center"/>
        <w:rPr>
          <w:rFonts w:eastAsia="Calibri"/>
          <w:b/>
          <w:sz w:val="28"/>
          <w:szCs w:val="28"/>
          <w:shd w:val="clear" w:color="auto" w:fill="FFFFFF"/>
        </w:rPr>
      </w:pPr>
    </w:p>
    <w:p w:rsidR="0032689E" w:rsidRPr="001A6B25" w:rsidRDefault="0032689E" w:rsidP="003F0A32">
      <w:pPr>
        <w:widowControl w:val="0"/>
        <w:autoSpaceDE w:val="0"/>
        <w:autoSpaceDN w:val="0"/>
        <w:adjustRightInd w:val="0"/>
        <w:ind w:firstLine="720"/>
        <w:jc w:val="center"/>
        <w:rPr>
          <w:rFonts w:eastAsia="Calibri"/>
          <w:b/>
          <w:sz w:val="28"/>
          <w:szCs w:val="28"/>
          <w:shd w:val="clear" w:color="auto" w:fill="FFFFFF"/>
        </w:rPr>
      </w:pPr>
      <w:r w:rsidRPr="001A6B25">
        <w:rPr>
          <w:rFonts w:eastAsia="Calibri"/>
          <w:b/>
          <w:sz w:val="28"/>
          <w:szCs w:val="28"/>
          <w:shd w:val="clear" w:color="auto" w:fill="FFFFFF"/>
        </w:rPr>
        <w:t>Уровень жизни, потребительский рынок</w:t>
      </w:r>
    </w:p>
    <w:p w:rsidR="0032689E" w:rsidRPr="001A6B25" w:rsidRDefault="0032689E" w:rsidP="003F0A32">
      <w:pPr>
        <w:widowControl w:val="0"/>
        <w:autoSpaceDE w:val="0"/>
        <w:autoSpaceDN w:val="0"/>
        <w:adjustRightInd w:val="0"/>
        <w:ind w:firstLine="720"/>
        <w:jc w:val="center"/>
        <w:rPr>
          <w:rFonts w:eastAsia="Calibri"/>
          <w:b/>
          <w:sz w:val="28"/>
          <w:szCs w:val="28"/>
          <w:shd w:val="clear" w:color="auto" w:fill="FFFFFF"/>
        </w:rPr>
      </w:pPr>
    </w:p>
    <w:p w:rsidR="00D73394" w:rsidRPr="001A6B25" w:rsidRDefault="00D73394" w:rsidP="003F0A32">
      <w:pPr>
        <w:widowControl w:val="0"/>
        <w:autoSpaceDE w:val="0"/>
        <w:autoSpaceDN w:val="0"/>
        <w:adjustRightInd w:val="0"/>
        <w:ind w:firstLine="567"/>
        <w:jc w:val="both"/>
        <w:rPr>
          <w:sz w:val="28"/>
          <w:szCs w:val="28"/>
        </w:rPr>
      </w:pPr>
      <w:r w:rsidRPr="001A6B25">
        <w:rPr>
          <w:sz w:val="28"/>
          <w:szCs w:val="28"/>
        </w:rPr>
        <w:t xml:space="preserve">Условием для повышения уровня жизни является поддержание социальной стабильности и удовлетворение потребностей населения в товарах и услугах. Устойчивая, стабильная ситуация обеспечивается наличием качественной медицины, образования и предпринимательской свободы. </w:t>
      </w:r>
    </w:p>
    <w:p w:rsidR="00D73394" w:rsidRPr="001A6B25" w:rsidRDefault="00D73394" w:rsidP="003F0A32">
      <w:pPr>
        <w:widowControl w:val="0"/>
        <w:autoSpaceDE w:val="0"/>
        <w:autoSpaceDN w:val="0"/>
        <w:adjustRightInd w:val="0"/>
        <w:ind w:firstLine="720"/>
        <w:jc w:val="both"/>
        <w:rPr>
          <w:sz w:val="28"/>
          <w:szCs w:val="28"/>
        </w:rPr>
      </w:pPr>
    </w:p>
    <w:p w:rsidR="00D73394" w:rsidRPr="001A6B25" w:rsidRDefault="00D73394" w:rsidP="003F0A32">
      <w:pPr>
        <w:ind w:firstLine="708"/>
        <w:jc w:val="center"/>
        <w:rPr>
          <w:b/>
          <w:sz w:val="28"/>
          <w:szCs w:val="28"/>
        </w:rPr>
      </w:pPr>
      <w:r w:rsidRPr="001A6B25">
        <w:rPr>
          <w:b/>
          <w:sz w:val="28"/>
          <w:szCs w:val="28"/>
        </w:rPr>
        <w:t>Основные показатели, характеризующие уровень жизни населения Березовского района</w:t>
      </w:r>
    </w:p>
    <w:tbl>
      <w:tblPr>
        <w:tblW w:w="10060" w:type="dxa"/>
        <w:tblLayout w:type="fixed"/>
        <w:tblLook w:val="01E0" w:firstRow="1" w:lastRow="1" w:firstColumn="1" w:lastColumn="1" w:noHBand="0" w:noVBand="0"/>
      </w:tblPr>
      <w:tblGrid>
        <w:gridCol w:w="5240"/>
        <w:gridCol w:w="1701"/>
        <w:gridCol w:w="1559"/>
        <w:gridCol w:w="1560"/>
      </w:tblGrid>
      <w:tr w:rsidR="00D73394" w:rsidRPr="001A6B25" w:rsidTr="00DA5143">
        <w:trPr>
          <w:trHeight w:val="572"/>
        </w:trPr>
        <w:tc>
          <w:tcPr>
            <w:tcW w:w="5240" w:type="dxa"/>
            <w:tcBorders>
              <w:top w:val="single" w:sz="4" w:space="0" w:color="auto"/>
              <w:left w:val="single" w:sz="4" w:space="0" w:color="auto"/>
              <w:bottom w:val="single" w:sz="4" w:space="0" w:color="auto"/>
              <w:right w:val="nil"/>
            </w:tcBorders>
            <w:vAlign w:val="center"/>
            <w:hideMark/>
          </w:tcPr>
          <w:p w:rsidR="00D73394" w:rsidRPr="001A6B25" w:rsidRDefault="00D73394" w:rsidP="003F0A32">
            <w:pPr>
              <w:jc w:val="center"/>
              <w:rPr>
                <w:b/>
                <w:sz w:val="24"/>
                <w:szCs w:val="24"/>
                <w:lang w:eastAsia="en-US"/>
              </w:rPr>
            </w:pPr>
            <w:r w:rsidRPr="001A6B25">
              <w:rPr>
                <w:b/>
                <w:sz w:val="24"/>
                <w:szCs w:val="24"/>
                <w:lang w:eastAsia="en-US"/>
              </w:rPr>
              <w:t>Основные показатели уровня жизни населения</w:t>
            </w:r>
          </w:p>
        </w:tc>
        <w:tc>
          <w:tcPr>
            <w:tcW w:w="1701" w:type="dxa"/>
            <w:tcBorders>
              <w:top w:val="single" w:sz="4" w:space="0" w:color="auto"/>
              <w:left w:val="single" w:sz="4" w:space="0" w:color="auto"/>
              <w:bottom w:val="single" w:sz="4" w:space="0" w:color="auto"/>
              <w:right w:val="nil"/>
            </w:tcBorders>
            <w:vAlign w:val="center"/>
            <w:hideMark/>
          </w:tcPr>
          <w:p w:rsidR="00D73394" w:rsidRPr="001A6B25" w:rsidRDefault="00D73394" w:rsidP="003F0A32">
            <w:pPr>
              <w:jc w:val="center"/>
              <w:rPr>
                <w:b/>
                <w:sz w:val="24"/>
                <w:szCs w:val="24"/>
                <w:lang w:eastAsia="en-US"/>
              </w:rPr>
            </w:pPr>
            <w:r w:rsidRPr="001A6B25">
              <w:rPr>
                <w:b/>
                <w:sz w:val="24"/>
                <w:szCs w:val="24"/>
                <w:lang w:eastAsia="en-US"/>
              </w:rPr>
              <w:t>2023 год</w:t>
            </w:r>
          </w:p>
        </w:tc>
        <w:tc>
          <w:tcPr>
            <w:tcW w:w="1559" w:type="dxa"/>
            <w:tcBorders>
              <w:top w:val="single" w:sz="4" w:space="0" w:color="auto"/>
              <w:left w:val="single" w:sz="4" w:space="0" w:color="auto"/>
              <w:bottom w:val="single" w:sz="4" w:space="0" w:color="auto"/>
              <w:right w:val="single" w:sz="4" w:space="0" w:color="auto"/>
            </w:tcBorders>
            <w:vAlign w:val="center"/>
            <w:hideMark/>
          </w:tcPr>
          <w:p w:rsidR="00D73394" w:rsidRPr="001A6B25" w:rsidRDefault="00D73394" w:rsidP="003F0A32">
            <w:pPr>
              <w:jc w:val="center"/>
              <w:rPr>
                <w:b/>
                <w:sz w:val="24"/>
                <w:szCs w:val="24"/>
                <w:lang w:eastAsia="en-US"/>
              </w:rPr>
            </w:pPr>
            <w:r w:rsidRPr="001A6B25">
              <w:rPr>
                <w:b/>
                <w:sz w:val="24"/>
                <w:szCs w:val="24"/>
                <w:lang w:eastAsia="en-US"/>
              </w:rPr>
              <w:t>2024 год</w:t>
            </w:r>
          </w:p>
        </w:tc>
        <w:tc>
          <w:tcPr>
            <w:tcW w:w="1560" w:type="dxa"/>
            <w:tcBorders>
              <w:top w:val="single" w:sz="4" w:space="0" w:color="auto"/>
              <w:left w:val="single" w:sz="4" w:space="0" w:color="auto"/>
              <w:bottom w:val="single" w:sz="4" w:space="0" w:color="auto"/>
              <w:right w:val="single" w:sz="4" w:space="0" w:color="auto"/>
            </w:tcBorders>
            <w:vAlign w:val="center"/>
            <w:hideMark/>
          </w:tcPr>
          <w:p w:rsidR="00D73394" w:rsidRPr="001A6B25" w:rsidRDefault="00D73394" w:rsidP="003F0A32">
            <w:pPr>
              <w:jc w:val="center"/>
              <w:rPr>
                <w:b/>
                <w:sz w:val="24"/>
                <w:szCs w:val="24"/>
                <w:lang w:eastAsia="en-US"/>
              </w:rPr>
            </w:pPr>
            <w:r w:rsidRPr="001A6B25">
              <w:rPr>
                <w:b/>
                <w:sz w:val="24"/>
                <w:szCs w:val="24"/>
                <w:lang w:eastAsia="en-US"/>
              </w:rPr>
              <w:t>темп роста</w:t>
            </w:r>
          </w:p>
          <w:p w:rsidR="00D73394" w:rsidRPr="001A6B25" w:rsidRDefault="00D73394" w:rsidP="003F0A32">
            <w:pPr>
              <w:jc w:val="center"/>
              <w:rPr>
                <w:b/>
                <w:sz w:val="24"/>
                <w:szCs w:val="24"/>
                <w:lang w:eastAsia="en-US"/>
              </w:rPr>
            </w:pPr>
            <w:r w:rsidRPr="001A6B25">
              <w:rPr>
                <w:b/>
                <w:sz w:val="24"/>
                <w:szCs w:val="24"/>
                <w:lang w:eastAsia="en-US"/>
              </w:rPr>
              <w:t>(снижения), %</w:t>
            </w:r>
          </w:p>
        </w:tc>
      </w:tr>
      <w:tr w:rsidR="00B73D66" w:rsidRPr="001A6B25" w:rsidTr="00DA5143">
        <w:trPr>
          <w:trHeight w:val="502"/>
        </w:trPr>
        <w:tc>
          <w:tcPr>
            <w:tcW w:w="5240" w:type="dxa"/>
            <w:tcBorders>
              <w:top w:val="single" w:sz="4" w:space="0" w:color="auto"/>
              <w:left w:val="single" w:sz="4" w:space="0" w:color="auto"/>
              <w:bottom w:val="single" w:sz="4" w:space="0" w:color="auto"/>
              <w:right w:val="nil"/>
            </w:tcBorders>
            <w:vAlign w:val="center"/>
            <w:hideMark/>
          </w:tcPr>
          <w:p w:rsidR="00B73D66" w:rsidRPr="001A6B25" w:rsidRDefault="00B73D66" w:rsidP="00B73D66">
            <w:pPr>
              <w:rPr>
                <w:sz w:val="24"/>
                <w:szCs w:val="24"/>
                <w:lang w:eastAsia="en-US"/>
              </w:rPr>
            </w:pPr>
            <w:r w:rsidRPr="001A6B25">
              <w:rPr>
                <w:sz w:val="24"/>
                <w:szCs w:val="24"/>
                <w:lang w:eastAsia="en-US"/>
              </w:rPr>
              <w:lastRenderedPageBreak/>
              <w:t xml:space="preserve">Начисленная среднемесячная номинальная заработная плата одного работающего по крупным и средним предприятиям, рублей </w:t>
            </w:r>
          </w:p>
        </w:tc>
        <w:tc>
          <w:tcPr>
            <w:tcW w:w="1701" w:type="dxa"/>
            <w:tcBorders>
              <w:top w:val="single" w:sz="4" w:space="0" w:color="auto"/>
              <w:left w:val="single" w:sz="4" w:space="0" w:color="auto"/>
              <w:bottom w:val="single" w:sz="4" w:space="0" w:color="auto"/>
              <w:right w:val="single" w:sz="4" w:space="0" w:color="auto"/>
            </w:tcBorders>
            <w:vAlign w:val="center"/>
          </w:tcPr>
          <w:p w:rsidR="00B73D66" w:rsidRPr="001A6B25" w:rsidRDefault="00B73D66" w:rsidP="00B73D66">
            <w:pPr>
              <w:jc w:val="center"/>
              <w:rPr>
                <w:sz w:val="24"/>
                <w:szCs w:val="24"/>
                <w:lang w:eastAsia="en-US"/>
              </w:rPr>
            </w:pPr>
            <w:r w:rsidRPr="001A6B25">
              <w:rPr>
                <w:sz w:val="24"/>
                <w:szCs w:val="24"/>
                <w:lang w:eastAsia="en-US"/>
              </w:rPr>
              <w:t>108 637,00</w:t>
            </w:r>
          </w:p>
        </w:tc>
        <w:tc>
          <w:tcPr>
            <w:tcW w:w="1559" w:type="dxa"/>
            <w:tcBorders>
              <w:top w:val="single" w:sz="4" w:space="0" w:color="auto"/>
              <w:left w:val="single" w:sz="4" w:space="0" w:color="auto"/>
              <w:bottom w:val="single" w:sz="4" w:space="0" w:color="auto"/>
              <w:right w:val="single" w:sz="4" w:space="0" w:color="auto"/>
            </w:tcBorders>
            <w:vAlign w:val="center"/>
          </w:tcPr>
          <w:p w:rsidR="00B73D66" w:rsidRPr="001A6B25" w:rsidRDefault="00B73D66" w:rsidP="00B73D66">
            <w:pPr>
              <w:jc w:val="center"/>
              <w:rPr>
                <w:sz w:val="24"/>
                <w:szCs w:val="24"/>
                <w:lang w:eastAsia="en-US"/>
              </w:rPr>
            </w:pPr>
            <w:r w:rsidRPr="001A6B25">
              <w:rPr>
                <w:sz w:val="24"/>
                <w:szCs w:val="24"/>
                <w:lang w:eastAsia="en-US"/>
              </w:rPr>
              <w:t>123 490,00</w:t>
            </w:r>
          </w:p>
        </w:tc>
        <w:tc>
          <w:tcPr>
            <w:tcW w:w="1560" w:type="dxa"/>
            <w:tcBorders>
              <w:top w:val="single" w:sz="4" w:space="0" w:color="auto"/>
              <w:left w:val="single" w:sz="4" w:space="0" w:color="auto"/>
              <w:bottom w:val="single" w:sz="4" w:space="0" w:color="auto"/>
              <w:right w:val="single" w:sz="4" w:space="0" w:color="auto"/>
            </w:tcBorders>
            <w:vAlign w:val="center"/>
          </w:tcPr>
          <w:p w:rsidR="00B73D66" w:rsidRPr="001A6B25" w:rsidRDefault="00B73D66" w:rsidP="00B73D66">
            <w:pPr>
              <w:jc w:val="center"/>
              <w:rPr>
                <w:sz w:val="24"/>
                <w:szCs w:val="24"/>
                <w:lang w:eastAsia="en-US"/>
              </w:rPr>
            </w:pPr>
            <w:r w:rsidRPr="001A6B25">
              <w:rPr>
                <w:sz w:val="24"/>
                <w:szCs w:val="24"/>
                <w:lang w:eastAsia="en-US"/>
              </w:rPr>
              <w:t>113,67</w:t>
            </w:r>
          </w:p>
        </w:tc>
      </w:tr>
      <w:tr w:rsidR="00D73394" w:rsidRPr="001A6B25" w:rsidTr="00DA5143">
        <w:trPr>
          <w:trHeight w:val="502"/>
        </w:trPr>
        <w:tc>
          <w:tcPr>
            <w:tcW w:w="5240" w:type="dxa"/>
            <w:tcBorders>
              <w:top w:val="single" w:sz="4" w:space="0" w:color="auto"/>
              <w:left w:val="single" w:sz="4" w:space="0" w:color="auto"/>
              <w:bottom w:val="single" w:sz="4" w:space="0" w:color="auto"/>
              <w:right w:val="nil"/>
            </w:tcBorders>
            <w:vAlign w:val="center"/>
            <w:hideMark/>
          </w:tcPr>
          <w:p w:rsidR="00D73394" w:rsidRPr="001A6B25" w:rsidRDefault="00D73394" w:rsidP="003F0A32">
            <w:pPr>
              <w:rPr>
                <w:sz w:val="24"/>
                <w:szCs w:val="24"/>
                <w:lang w:eastAsia="en-US"/>
              </w:rPr>
            </w:pPr>
            <w:r w:rsidRPr="001A6B25">
              <w:rPr>
                <w:sz w:val="24"/>
                <w:szCs w:val="24"/>
                <w:lang w:eastAsia="en-US"/>
              </w:rPr>
              <w:t>Денежный доход на душу населения,</w:t>
            </w:r>
          </w:p>
          <w:p w:rsidR="00D73394" w:rsidRPr="001A6B25" w:rsidRDefault="00D73394" w:rsidP="003F0A32">
            <w:pPr>
              <w:rPr>
                <w:sz w:val="24"/>
                <w:szCs w:val="24"/>
                <w:lang w:eastAsia="en-US"/>
              </w:rPr>
            </w:pPr>
            <w:r w:rsidRPr="001A6B25">
              <w:rPr>
                <w:sz w:val="24"/>
                <w:szCs w:val="24"/>
                <w:lang w:eastAsia="en-US"/>
              </w:rPr>
              <w:t>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sz w:val="24"/>
                <w:szCs w:val="24"/>
                <w:lang w:eastAsia="en-US"/>
              </w:rPr>
            </w:pPr>
            <w:r w:rsidRPr="001A6B25">
              <w:rPr>
                <w:sz w:val="24"/>
                <w:szCs w:val="24"/>
                <w:lang w:eastAsia="en-US"/>
              </w:rPr>
              <w:t>49 183,76</w:t>
            </w:r>
          </w:p>
        </w:tc>
        <w:tc>
          <w:tcPr>
            <w:tcW w:w="1559"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sz w:val="24"/>
                <w:szCs w:val="24"/>
                <w:lang w:eastAsia="en-US"/>
              </w:rPr>
            </w:pPr>
            <w:r w:rsidRPr="001A6B25">
              <w:rPr>
                <w:sz w:val="24"/>
                <w:szCs w:val="24"/>
                <w:lang w:eastAsia="en-US"/>
              </w:rPr>
              <w:t>53 089,25</w:t>
            </w:r>
          </w:p>
        </w:tc>
        <w:tc>
          <w:tcPr>
            <w:tcW w:w="1560"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sz w:val="24"/>
                <w:szCs w:val="24"/>
                <w:lang w:eastAsia="en-US"/>
              </w:rPr>
            </w:pPr>
            <w:r w:rsidRPr="001A6B25">
              <w:rPr>
                <w:sz w:val="24"/>
                <w:szCs w:val="24"/>
                <w:lang w:eastAsia="en-US"/>
              </w:rPr>
              <w:t>107,94</w:t>
            </w:r>
          </w:p>
        </w:tc>
      </w:tr>
      <w:tr w:rsidR="00D73394" w:rsidRPr="001A6B25" w:rsidTr="00DA5143">
        <w:trPr>
          <w:trHeight w:val="507"/>
        </w:trPr>
        <w:tc>
          <w:tcPr>
            <w:tcW w:w="5240" w:type="dxa"/>
            <w:tcBorders>
              <w:top w:val="single" w:sz="4" w:space="0" w:color="auto"/>
              <w:left w:val="single" w:sz="4" w:space="0" w:color="auto"/>
              <w:bottom w:val="single" w:sz="4" w:space="0" w:color="auto"/>
              <w:right w:val="nil"/>
            </w:tcBorders>
            <w:vAlign w:val="center"/>
            <w:hideMark/>
          </w:tcPr>
          <w:p w:rsidR="00D73394" w:rsidRPr="001A6B25" w:rsidRDefault="00D73394" w:rsidP="003F0A32">
            <w:pPr>
              <w:rPr>
                <w:sz w:val="24"/>
                <w:szCs w:val="24"/>
                <w:lang w:eastAsia="en-US"/>
              </w:rPr>
            </w:pPr>
            <w:r w:rsidRPr="001A6B25">
              <w:rPr>
                <w:sz w:val="24"/>
                <w:szCs w:val="24"/>
                <w:lang w:eastAsia="en-US"/>
              </w:rPr>
              <w:t>Потребительские расходы на душу населения, 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sz w:val="24"/>
                <w:szCs w:val="24"/>
                <w:lang w:eastAsia="en-US"/>
              </w:rPr>
            </w:pPr>
            <w:r w:rsidRPr="001A6B25">
              <w:rPr>
                <w:sz w:val="24"/>
                <w:szCs w:val="24"/>
                <w:lang w:eastAsia="en-US"/>
              </w:rPr>
              <w:t>23 855,31</w:t>
            </w:r>
          </w:p>
        </w:tc>
        <w:tc>
          <w:tcPr>
            <w:tcW w:w="1559"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sz w:val="24"/>
                <w:szCs w:val="24"/>
                <w:lang w:eastAsia="en-US"/>
              </w:rPr>
            </w:pPr>
            <w:r w:rsidRPr="001A6B25">
              <w:rPr>
                <w:sz w:val="24"/>
                <w:szCs w:val="24"/>
                <w:lang w:eastAsia="en-US"/>
              </w:rPr>
              <w:t>24 640,36</w:t>
            </w:r>
          </w:p>
        </w:tc>
        <w:tc>
          <w:tcPr>
            <w:tcW w:w="1560"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sz w:val="24"/>
                <w:szCs w:val="24"/>
                <w:lang w:eastAsia="en-US"/>
              </w:rPr>
            </w:pPr>
            <w:r w:rsidRPr="001A6B25">
              <w:rPr>
                <w:sz w:val="24"/>
                <w:szCs w:val="24"/>
                <w:lang w:eastAsia="en-US"/>
              </w:rPr>
              <w:t>103,29</w:t>
            </w:r>
          </w:p>
        </w:tc>
      </w:tr>
      <w:tr w:rsidR="00D73394" w:rsidRPr="001A6B25" w:rsidTr="00DA5143">
        <w:trPr>
          <w:trHeight w:val="507"/>
        </w:trPr>
        <w:tc>
          <w:tcPr>
            <w:tcW w:w="5240" w:type="dxa"/>
            <w:tcBorders>
              <w:top w:val="single" w:sz="4" w:space="0" w:color="auto"/>
              <w:left w:val="single" w:sz="4" w:space="0" w:color="auto"/>
              <w:bottom w:val="single" w:sz="4" w:space="0" w:color="auto"/>
              <w:right w:val="nil"/>
            </w:tcBorders>
            <w:vAlign w:val="center"/>
          </w:tcPr>
          <w:p w:rsidR="00D73394" w:rsidRPr="001A6B25" w:rsidRDefault="00D73394" w:rsidP="003F0A32">
            <w:pPr>
              <w:rPr>
                <w:sz w:val="24"/>
                <w:szCs w:val="24"/>
                <w:lang w:eastAsia="en-US"/>
              </w:rPr>
            </w:pPr>
            <w:r w:rsidRPr="001A6B25">
              <w:rPr>
                <w:sz w:val="24"/>
                <w:szCs w:val="24"/>
                <w:lang w:eastAsia="en-US"/>
              </w:rPr>
              <w:t>Средний размер дохода пенсионера, 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sz w:val="24"/>
                <w:szCs w:val="24"/>
                <w:lang w:eastAsia="en-US"/>
              </w:rPr>
            </w:pPr>
            <w:r w:rsidRPr="001A6B25">
              <w:rPr>
                <w:sz w:val="24"/>
                <w:szCs w:val="24"/>
                <w:lang w:eastAsia="en-US"/>
              </w:rPr>
              <w:t>30 517,81</w:t>
            </w:r>
          </w:p>
        </w:tc>
        <w:tc>
          <w:tcPr>
            <w:tcW w:w="1559"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sz w:val="24"/>
                <w:szCs w:val="24"/>
                <w:lang w:eastAsia="en-US"/>
              </w:rPr>
            </w:pPr>
            <w:r w:rsidRPr="001A6B25">
              <w:rPr>
                <w:sz w:val="24"/>
                <w:szCs w:val="24"/>
                <w:lang w:eastAsia="en-US"/>
              </w:rPr>
              <w:t>33 417,98</w:t>
            </w:r>
          </w:p>
        </w:tc>
        <w:tc>
          <w:tcPr>
            <w:tcW w:w="1560"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sz w:val="24"/>
                <w:szCs w:val="24"/>
                <w:lang w:eastAsia="en-US"/>
              </w:rPr>
            </w:pPr>
            <w:r w:rsidRPr="001A6B25">
              <w:rPr>
                <w:sz w:val="24"/>
                <w:szCs w:val="24"/>
                <w:lang w:eastAsia="en-US"/>
              </w:rPr>
              <w:t>109,50</w:t>
            </w:r>
          </w:p>
        </w:tc>
      </w:tr>
      <w:tr w:rsidR="00D73394" w:rsidRPr="001A6B25" w:rsidTr="00DA5143">
        <w:trPr>
          <w:trHeight w:val="507"/>
        </w:trPr>
        <w:tc>
          <w:tcPr>
            <w:tcW w:w="5240" w:type="dxa"/>
            <w:tcBorders>
              <w:top w:val="single" w:sz="4" w:space="0" w:color="auto"/>
              <w:left w:val="single" w:sz="4" w:space="0" w:color="auto"/>
              <w:bottom w:val="single" w:sz="4" w:space="0" w:color="auto"/>
              <w:right w:val="nil"/>
            </w:tcBorders>
            <w:vAlign w:val="center"/>
          </w:tcPr>
          <w:p w:rsidR="00D73394" w:rsidRPr="001A6B25" w:rsidRDefault="00D73394" w:rsidP="003F0A32">
            <w:pPr>
              <w:rPr>
                <w:sz w:val="24"/>
                <w:szCs w:val="24"/>
                <w:lang w:eastAsia="en-US"/>
              </w:rPr>
            </w:pPr>
            <w:r w:rsidRPr="001A6B25">
              <w:rPr>
                <w:sz w:val="24"/>
                <w:szCs w:val="24"/>
                <w:lang w:eastAsia="en-US"/>
              </w:rPr>
              <w:t xml:space="preserve">Соотношение среднего размера дохода пенсионера и прожиточного минимума пенсионера, % </w:t>
            </w:r>
          </w:p>
        </w:tc>
        <w:tc>
          <w:tcPr>
            <w:tcW w:w="1701"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sz w:val="24"/>
                <w:szCs w:val="24"/>
                <w:lang w:eastAsia="en-US"/>
              </w:rPr>
            </w:pPr>
            <w:r w:rsidRPr="001A6B25">
              <w:rPr>
                <w:sz w:val="24"/>
                <w:szCs w:val="24"/>
                <w:lang w:eastAsia="en-US"/>
              </w:rPr>
              <w:t>180,04</w:t>
            </w:r>
          </w:p>
        </w:tc>
        <w:tc>
          <w:tcPr>
            <w:tcW w:w="1559"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sz w:val="24"/>
                <w:szCs w:val="24"/>
                <w:lang w:eastAsia="en-US"/>
              </w:rPr>
            </w:pPr>
            <w:r w:rsidRPr="001A6B25">
              <w:rPr>
                <w:sz w:val="24"/>
                <w:szCs w:val="24"/>
                <w:lang w:eastAsia="en-US"/>
              </w:rPr>
              <w:t>189,56</w:t>
            </w:r>
          </w:p>
        </w:tc>
        <w:tc>
          <w:tcPr>
            <w:tcW w:w="1560"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sz w:val="24"/>
                <w:szCs w:val="24"/>
                <w:lang w:eastAsia="en-US"/>
              </w:rPr>
            </w:pPr>
            <w:r w:rsidRPr="001A6B25">
              <w:rPr>
                <w:sz w:val="24"/>
                <w:szCs w:val="24"/>
                <w:lang w:eastAsia="en-US"/>
              </w:rPr>
              <w:t>105,29</w:t>
            </w:r>
          </w:p>
        </w:tc>
      </w:tr>
    </w:tbl>
    <w:p w:rsidR="00D73394" w:rsidRPr="001A6B25" w:rsidRDefault="00D73394" w:rsidP="003F0A32">
      <w:pPr>
        <w:ind w:firstLine="708"/>
        <w:jc w:val="center"/>
        <w:rPr>
          <w:b/>
          <w:sz w:val="28"/>
          <w:szCs w:val="28"/>
        </w:rPr>
      </w:pPr>
    </w:p>
    <w:p w:rsidR="00D73394" w:rsidRPr="001A6B25" w:rsidRDefault="00D73394" w:rsidP="003F0A32">
      <w:pPr>
        <w:pStyle w:val="ConsPlusTitle"/>
        <w:tabs>
          <w:tab w:val="left" w:pos="567"/>
        </w:tabs>
        <w:ind w:right="-1"/>
        <w:jc w:val="both"/>
        <w:rPr>
          <w:rFonts w:ascii="Times New Roman" w:hAnsi="Times New Roman" w:cs="Times New Roman"/>
          <w:b w:val="0"/>
          <w:sz w:val="28"/>
          <w:szCs w:val="28"/>
        </w:rPr>
      </w:pPr>
      <w:r w:rsidRPr="001A6B25">
        <w:rPr>
          <w:rFonts w:ascii="Times New Roman" w:hAnsi="Times New Roman" w:cs="Times New Roman"/>
          <w:b w:val="0"/>
          <w:sz w:val="28"/>
          <w:szCs w:val="28"/>
        </w:rPr>
        <w:tab/>
        <w:t xml:space="preserve">Правительством Российской Федерации и Ханты-Мансийского автономного округа – Югры сохранены первоочередные меры по сохранению устойчивости экономики и поддержке граждан в условиях санкций: увеличение социальных выплат, повышение МРОТ и прожиточного минимума, расширение мер поддержки, предоставляемых на основе оценки нуждаемости и индексация заработной платы работников бюджетной сферы. </w:t>
      </w:r>
    </w:p>
    <w:p w:rsidR="00D73394" w:rsidRPr="001A6B25" w:rsidRDefault="00D73394" w:rsidP="003F0A32">
      <w:pPr>
        <w:pStyle w:val="ConsPlusTitle"/>
        <w:tabs>
          <w:tab w:val="left" w:pos="567"/>
        </w:tabs>
        <w:ind w:right="-1"/>
        <w:jc w:val="both"/>
        <w:rPr>
          <w:rFonts w:ascii="Times New Roman" w:hAnsi="Times New Roman" w:cs="Times New Roman"/>
          <w:b w:val="0"/>
          <w:sz w:val="28"/>
          <w:szCs w:val="28"/>
        </w:rPr>
      </w:pPr>
      <w:r w:rsidRPr="001A6B25">
        <w:rPr>
          <w:rFonts w:ascii="Times New Roman" w:hAnsi="Times New Roman" w:cs="Times New Roman"/>
          <w:b w:val="0"/>
          <w:bCs w:val="0"/>
          <w:color w:val="000000"/>
          <w:sz w:val="28"/>
          <w:szCs w:val="28"/>
        </w:rPr>
        <w:tab/>
        <w:t>Во внебюджетном секторе рост заработной платы будет</w:t>
      </w:r>
      <w:r w:rsidRPr="001A6B25">
        <w:rPr>
          <w:rFonts w:ascii="Times New Roman" w:hAnsi="Times New Roman" w:cs="Times New Roman"/>
          <w:b w:val="0"/>
          <w:bCs w:val="0"/>
          <w:color w:val="000000"/>
          <w:sz w:val="28"/>
          <w:szCs w:val="28"/>
        </w:rPr>
        <w:br/>
        <w:t>определяться динамикой производительности труда и предложением трудовых ресурсов на рынке труда при сохранении спроса на них.</w:t>
      </w:r>
    </w:p>
    <w:p w:rsidR="00D73394" w:rsidRPr="001A6B25" w:rsidRDefault="00D73394" w:rsidP="003F0A32">
      <w:pPr>
        <w:widowControl w:val="0"/>
        <w:autoSpaceDE w:val="0"/>
        <w:autoSpaceDN w:val="0"/>
        <w:adjustRightInd w:val="0"/>
        <w:ind w:firstLine="567"/>
        <w:jc w:val="both"/>
        <w:rPr>
          <w:bCs/>
          <w:sz w:val="28"/>
          <w:szCs w:val="28"/>
        </w:rPr>
      </w:pPr>
      <w:r w:rsidRPr="001A6B25">
        <w:rPr>
          <w:bCs/>
          <w:sz w:val="28"/>
          <w:szCs w:val="28"/>
        </w:rPr>
        <w:t>Благодаря принимаемым мерам, в 2024 году на территории Березовского района сохранится положительная динамика уровня жизни населения.</w:t>
      </w:r>
    </w:p>
    <w:p w:rsidR="00D73394" w:rsidRPr="001A6B25" w:rsidRDefault="00D73394" w:rsidP="003F0A32">
      <w:pPr>
        <w:widowControl w:val="0"/>
        <w:autoSpaceDE w:val="0"/>
        <w:autoSpaceDN w:val="0"/>
        <w:adjustRightInd w:val="0"/>
        <w:ind w:firstLine="567"/>
        <w:jc w:val="both"/>
      </w:pPr>
      <w:r w:rsidRPr="001A6B25">
        <w:rPr>
          <w:sz w:val="28"/>
          <w:szCs w:val="28"/>
        </w:rPr>
        <w:t xml:space="preserve">С 1 января 2024 года произошло повышение МРОТ и прожиточного минимума. </w:t>
      </w:r>
      <w:r w:rsidRPr="001A6B25">
        <w:rPr>
          <w:bCs/>
          <w:sz w:val="28"/>
          <w:szCs w:val="28"/>
        </w:rPr>
        <w:t xml:space="preserve">Достигнутый уровень денежных доходов населения </w:t>
      </w:r>
      <w:r w:rsidR="008F63DF" w:rsidRPr="001A6B25">
        <w:rPr>
          <w:bCs/>
          <w:sz w:val="28"/>
          <w:szCs w:val="28"/>
        </w:rPr>
        <w:t>позволяет обеспечивать более 2,6</w:t>
      </w:r>
      <w:r w:rsidRPr="001A6B25">
        <w:rPr>
          <w:bCs/>
          <w:sz w:val="28"/>
          <w:szCs w:val="28"/>
        </w:rPr>
        <w:t xml:space="preserve"> бюджета прожиточного минимума в среднем на душу населения</w:t>
      </w:r>
      <w:r w:rsidR="00DA5143" w:rsidRPr="001A6B25">
        <w:rPr>
          <w:bCs/>
          <w:sz w:val="28"/>
          <w:szCs w:val="28"/>
        </w:rPr>
        <w:t xml:space="preserve"> в Ханты-Мансийском автономном округе – Югре</w:t>
      </w:r>
      <w:r w:rsidRPr="001A6B25">
        <w:rPr>
          <w:bCs/>
          <w:sz w:val="28"/>
          <w:szCs w:val="28"/>
        </w:rPr>
        <w:t xml:space="preserve">, который на 2024 год составил 20 435,00 рублей. </w:t>
      </w:r>
    </w:p>
    <w:p w:rsidR="00D73394" w:rsidRPr="001A6B25" w:rsidRDefault="00D73394" w:rsidP="003F0A32">
      <w:pPr>
        <w:widowControl w:val="0"/>
        <w:ind w:right="-2" w:firstLine="709"/>
        <w:jc w:val="both"/>
        <w:rPr>
          <w:bCs/>
          <w:sz w:val="28"/>
          <w:szCs w:val="28"/>
        </w:rPr>
      </w:pPr>
      <w:r w:rsidRPr="001A6B25">
        <w:rPr>
          <w:bCs/>
          <w:sz w:val="28"/>
          <w:szCs w:val="28"/>
        </w:rPr>
        <w:t>В соответствии с нормами пенсионного законодательства, обеспечивается защита интересов пожилого населения, для которых главным источником доходов являются социальные трансферты (пенсии, пособия, социальная помощь), доля которых в отчетном периоде в общей сумме доходов населения составляет более 29%.</w:t>
      </w:r>
    </w:p>
    <w:p w:rsidR="00D73394" w:rsidRPr="001A6B25" w:rsidRDefault="00D73394" w:rsidP="003F0A32">
      <w:pPr>
        <w:widowControl w:val="0"/>
        <w:ind w:right="-1" w:firstLine="567"/>
        <w:jc w:val="both"/>
        <w:rPr>
          <w:rFonts w:eastAsia="Calibri"/>
          <w:bCs/>
          <w:sz w:val="28"/>
          <w:szCs w:val="28"/>
        </w:rPr>
      </w:pPr>
      <w:r w:rsidRPr="001A6B25">
        <w:rPr>
          <w:rFonts w:eastAsia="Calibri"/>
          <w:sz w:val="28"/>
          <w:szCs w:val="28"/>
        </w:rPr>
        <w:t xml:space="preserve">Средний размер дохода пенсионера на 01.01.2025 увеличился на 9,50% по сравнению с величиной прошлого года и достиг 33 417,98 рублей в месяц, превысив в 1,9 раз </w:t>
      </w:r>
      <w:r w:rsidRPr="001A6B25">
        <w:rPr>
          <w:rFonts w:eastAsia="Calibri"/>
          <w:bCs/>
          <w:sz w:val="28"/>
          <w:szCs w:val="28"/>
        </w:rPr>
        <w:t>прожиточный минимум, установленный для пенсионера на 2024 год в сумме 17 629,00 рублей.</w:t>
      </w:r>
    </w:p>
    <w:p w:rsidR="00D73394" w:rsidRPr="001A6B25" w:rsidRDefault="00D73394" w:rsidP="003F0A32">
      <w:pPr>
        <w:widowControl w:val="0"/>
        <w:ind w:right="-1" w:firstLine="709"/>
        <w:jc w:val="both"/>
        <w:rPr>
          <w:rFonts w:eastAsia="Calibri"/>
          <w:sz w:val="28"/>
          <w:szCs w:val="28"/>
        </w:rPr>
      </w:pPr>
      <w:r w:rsidRPr="001A6B25">
        <w:rPr>
          <w:rFonts w:eastAsia="Calibri"/>
          <w:sz w:val="28"/>
          <w:szCs w:val="28"/>
        </w:rPr>
        <w:t>По данным Отделения Пенсионного фонда по Ханты-Мансийскому автономному округу – Югре численность получателей пенсий (всех категорий) по состоянию на 01.01.2025 – 7 874 человека, что составляет 34,50% от численности постоянного населения района на 01.01.2024 (22 821 человек). Численность работающих пенсионеров на территории района составляет 1 936 человек или 24,59% от общей численности пенсионеров.</w:t>
      </w:r>
    </w:p>
    <w:p w:rsidR="00D73394" w:rsidRPr="001A6B25" w:rsidRDefault="00D73394" w:rsidP="003F0A32">
      <w:pPr>
        <w:ind w:right="-2" w:firstLine="709"/>
        <w:jc w:val="both"/>
        <w:rPr>
          <w:rFonts w:eastAsia="Calibri"/>
          <w:sz w:val="28"/>
          <w:szCs w:val="28"/>
        </w:rPr>
      </w:pPr>
      <w:r w:rsidRPr="001A6B25">
        <w:rPr>
          <w:rFonts w:eastAsia="Calibri"/>
          <w:sz w:val="28"/>
          <w:szCs w:val="28"/>
          <w:lang w:val="x-none"/>
        </w:rPr>
        <w:t xml:space="preserve">Уровень оплаты труда в районе в </w:t>
      </w:r>
      <w:r w:rsidRPr="001A6B25">
        <w:rPr>
          <w:rFonts w:eastAsia="Calibri"/>
          <w:sz w:val="28"/>
          <w:szCs w:val="28"/>
        </w:rPr>
        <w:t>5,5</w:t>
      </w:r>
      <w:r w:rsidRPr="001A6B25">
        <w:rPr>
          <w:rFonts w:eastAsia="Calibri"/>
          <w:sz w:val="28"/>
          <w:szCs w:val="28"/>
          <w:lang w:val="x-none"/>
        </w:rPr>
        <w:t xml:space="preserve"> раз превышает величину прожиточного минимума, установленную </w:t>
      </w:r>
      <w:r w:rsidRPr="001A6B25">
        <w:rPr>
          <w:rFonts w:eastAsia="Calibri"/>
          <w:sz w:val="28"/>
          <w:szCs w:val="28"/>
        </w:rPr>
        <w:t>на</w:t>
      </w:r>
      <w:r w:rsidRPr="001A6B25">
        <w:rPr>
          <w:rFonts w:eastAsia="Calibri"/>
          <w:sz w:val="28"/>
          <w:szCs w:val="28"/>
          <w:lang w:val="x-none"/>
        </w:rPr>
        <w:t xml:space="preserve"> 20</w:t>
      </w:r>
      <w:r w:rsidRPr="001A6B25">
        <w:rPr>
          <w:rFonts w:eastAsia="Calibri"/>
          <w:sz w:val="28"/>
          <w:szCs w:val="28"/>
        </w:rPr>
        <w:t>24</w:t>
      </w:r>
      <w:r w:rsidRPr="001A6B25">
        <w:rPr>
          <w:rFonts w:eastAsia="Calibri"/>
          <w:sz w:val="28"/>
          <w:szCs w:val="28"/>
          <w:lang w:val="x-none"/>
        </w:rPr>
        <w:t xml:space="preserve"> год для трудоспособного населения в сумме </w:t>
      </w:r>
      <w:r w:rsidRPr="001A6B25">
        <w:rPr>
          <w:rFonts w:eastAsia="Calibri"/>
          <w:sz w:val="28"/>
          <w:szCs w:val="28"/>
        </w:rPr>
        <w:lastRenderedPageBreak/>
        <w:t>22 274,00</w:t>
      </w:r>
      <w:r w:rsidRPr="001A6B25">
        <w:rPr>
          <w:rFonts w:eastAsia="Calibri"/>
          <w:sz w:val="28"/>
          <w:szCs w:val="28"/>
          <w:lang w:val="x-none"/>
        </w:rPr>
        <w:t xml:space="preserve"> рубл</w:t>
      </w:r>
      <w:r w:rsidRPr="001A6B25">
        <w:rPr>
          <w:rFonts w:eastAsia="Calibri"/>
          <w:sz w:val="28"/>
          <w:szCs w:val="28"/>
        </w:rPr>
        <w:t>я</w:t>
      </w:r>
      <w:r w:rsidRPr="001A6B25">
        <w:rPr>
          <w:rFonts w:eastAsia="Calibri"/>
          <w:sz w:val="28"/>
          <w:szCs w:val="28"/>
          <w:lang w:val="x-none"/>
        </w:rPr>
        <w:t>, характеризую</w:t>
      </w:r>
      <w:r w:rsidRPr="001A6B25">
        <w:rPr>
          <w:rFonts w:eastAsia="Calibri"/>
          <w:sz w:val="28"/>
          <w:szCs w:val="28"/>
        </w:rPr>
        <w:t>щую</w:t>
      </w:r>
      <w:r w:rsidRPr="001A6B25">
        <w:rPr>
          <w:rFonts w:eastAsia="Calibri"/>
          <w:sz w:val="28"/>
          <w:szCs w:val="28"/>
          <w:lang w:val="x-none"/>
        </w:rPr>
        <w:t xml:space="preserve"> ее покупательную способность и соответственно покупательную способность работающего населения.</w:t>
      </w:r>
    </w:p>
    <w:p w:rsidR="00D73394" w:rsidRPr="001A6B25" w:rsidRDefault="00D73394" w:rsidP="003F0A32">
      <w:pPr>
        <w:ind w:right="-2" w:firstLine="567"/>
        <w:jc w:val="both"/>
        <w:rPr>
          <w:rFonts w:eastAsia="Calibri"/>
          <w:bCs/>
          <w:sz w:val="28"/>
          <w:szCs w:val="28"/>
        </w:rPr>
      </w:pPr>
      <w:r w:rsidRPr="001A6B25">
        <w:rPr>
          <w:rFonts w:eastAsia="Calibri"/>
          <w:bCs/>
          <w:sz w:val="28"/>
          <w:szCs w:val="28"/>
        </w:rPr>
        <w:t>По информации Управления Федеральной службы государственной статистики в январе - октябре 2024 года среднемесячная заработная плата одного работающего в организациях района составила 121 943,00</w:t>
      </w:r>
      <w:r w:rsidRPr="001A6B25">
        <w:rPr>
          <w:rFonts w:eastAsia="Calibri"/>
          <w:sz w:val="28"/>
          <w:szCs w:val="28"/>
        </w:rPr>
        <w:t xml:space="preserve"> </w:t>
      </w:r>
      <w:r w:rsidRPr="001A6B25">
        <w:rPr>
          <w:rFonts w:eastAsia="Calibri"/>
          <w:bCs/>
          <w:sz w:val="28"/>
          <w:szCs w:val="28"/>
        </w:rPr>
        <w:t xml:space="preserve">рубля, увеличение на 12,87% к уровню прошлого года.  </w:t>
      </w:r>
    </w:p>
    <w:p w:rsidR="00D73394" w:rsidRPr="001A6B25" w:rsidRDefault="00D73394" w:rsidP="003F0A32">
      <w:pPr>
        <w:ind w:right="-2" w:firstLine="567"/>
        <w:jc w:val="both"/>
        <w:rPr>
          <w:rFonts w:eastAsia="Calibri"/>
          <w:sz w:val="28"/>
          <w:szCs w:val="28"/>
        </w:rPr>
      </w:pPr>
      <w:r w:rsidRPr="001A6B25">
        <w:rPr>
          <w:rFonts w:eastAsia="Calibri"/>
          <w:sz w:val="28"/>
          <w:szCs w:val="28"/>
        </w:rPr>
        <w:t>Следует отметить, что наибольшую долю занятых в экономике района (более 60%) занимают работники бюджетной сферы: государственное управление, образование, здравоохранение, социальное обеспечение, культура, спорт, что обеспечивает стабильность и гарантию денежных выплат, следовательно, и финансовое благополучие граждан.</w:t>
      </w:r>
    </w:p>
    <w:p w:rsidR="00D73394" w:rsidRPr="001A6B25" w:rsidRDefault="00D73394" w:rsidP="003F0A32">
      <w:pPr>
        <w:pStyle w:val="ConsPlusTitle"/>
        <w:tabs>
          <w:tab w:val="left" w:pos="709"/>
        </w:tabs>
        <w:ind w:right="-1"/>
        <w:jc w:val="both"/>
        <w:rPr>
          <w:rFonts w:ascii="Times New Roman" w:hAnsi="Times New Roman" w:cs="Times New Roman"/>
          <w:b w:val="0"/>
          <w:bCs w:val="0"/>
          <w:iCs/>
          <w:sz w:val="28"/>
          <w:szCs w:val="28"/>
        </w:rPr>
      </w:pPr>
      <w:r w:rsidRPr="001A6B25">
        <w:rPr>
          <w:bCs w:val="0"/>
          <w:iCs/>
          <w:sz w:val="28"/>
          <w:szCs w:val="28"/>
        </w:rPr>
        <w:tab/>
      </w:r>
      <w:r w:rsidRPr="001A6B25">
        <w:rPr>
          <w:rFonts w:ascii="Times New Roman" w:hAnsi="Times New Roman" w:cs="Times New Roman"/>
          <w:b w:val="0"/>
          <w:bCs w:val="0"/>
          <w:iCs/>
          <w:sz w:val="28"/>
          <w:szCs w:val="28"/>
        </w:rPr>
        <w:t>Ускоренному росту заработной платы в бюджетной сфере, способствовал</w:t>
      </w:r>
      <w:r w:rsidR="00B079B1" w:rsidRPr="001A6B25">
        <w:rPr>
          <w:rFonts w:ascii="Times New Roman" w:hAnsi="Times New Roman" w:cs="Times New Roman"/>
          <w:b w:val="0"/>
          <w:bCs w:val="0"/>
          <w:iCs/>
          <w:sz w:val="28"/>
          <w:szCs w:val="28"/>
        </w:rPr>
        <w:t xml:space="preserve">а реализация мероприятий из Послания Президента Российской Федерации Федеральному Собранию Российской Федерации, направленные на </w:t>
      </w:r>
      <w:r w:rsidR="00D14ED9" w:rsidRPr="001A6B25">
        <w:rPr>
          <w:rFonts w:ascii="Times New Roman" w:hAnsi="Times New Roman" w:cs="Times New Roman"/>
          <w:b w:val="0"/>
          <w:bCs w:val="0"/>
          <w:iCs/>
          <w:sz w:val="28"/>
          <w:szCs w:val="28"/>
        </w:rPr>
        <w:t xml:space="preserve">продолжение </w:t>
      </w:r>
      <w:r w:rsidR="00B079B1" w:rsidRPr="001A6B25">
        <w:rPr>
          <w:rFonts w:ascii="Times New Roman" w:hAnsi="Times New Roman" w:cs="Times New Roman"/>
          <w:b w:val="0"/>
          <w:bCs w:val="0"/>
          <w:iCs/>
          <w:sz w:val="28"/>
          <w:szCs w:val="28"/>
        </w:rPr>
        <w:t>воплощения</w:t>
      </w:r>
      <w:r w:rsidR="00D14ED9" w:rsidRPr="001A6B25">
        <w:rPr>
          <w:rFonts w:ascii="Times New Roman" w:hAnsi="Times New Roman" w:cs="Times New Roman"/>
          <w:b w:val="0"/>
          <w:bCs w:val="0"/>
          <w:iCs/>
          <w:sz w:val="28"/>
          <w:szCs w:val="28"/>
        </w:rPr>
        <w:t xml:space="preserve"> </w:t>
      </w:r>
      <w:r w:rsidR="00B079B1" w:rsidRPr="001A6B25">
        <w:rPr>
          <w:rFonts w:ascii="Times New Roman" w:hAnsi="Times New Roman" w:cs="Times New Roman"/>
          <w:b w:val="0"/>
          <w:bCs w:val="0"/>
          <w:iCs/>
          <w:sz w:val="28"/>
          <w:szCs w:val="28"/>
        </w:rPr>
        <w:t xml:space="preserve">майских </w:t>
      </w:r>
      <w:r w:rsidRPr="001A6B25">
        <w:rPr>
          <w:rFonts w:ascii="Times New Roman" w:hAnsi="Times New Roman" w:cs="Times New Roman"/>
          <w:b w:val="0"/>
          <w:bCs w:val="0"/>
          <w:iCs/>
          <w:sz w:val="28"/>
          <w:szCs w:val="28"/>
        </w:rPr>
        <w:t>Указ</w:t>
      </w:r>
      <w:r w:rsidR="00B079B1" w:rsidRPr="001A6B25">
        <w:rPr>
          <w:rFonts w:ascii="Times New Roman" w:hAnsi="Times New Roman" w:cs="Times New Roman"/>
          <w:b w:val="0"/>
          <w:bCs w:val="0"/>
          <w:iCs/>
          <w:sz w:val="28"/>
          <w:szCs w:val="28"/>
        </w:rPr>
        <w:t>ов</w:t>
      </w:r>
      <w:r w:rsidRPr="001A6B25">
        <w:rPr>
          <w:rFonts w:ascii="Times New Roman" w:hAnsi="Times New Roman" w:cs="Times New Roman"/>
          <w:b w:val="0"/>
          <w:bCs w:val="0"/>
          <w:iCs/>
          <w:sz w:val="28"/>
          <w:szCs w:val="28"/>
        </w:rPr>
        <w:t xml:space="preserve"> Президента РФ от 07 мая 2012 года № 597 «О мероприятиях по реализации государственной социальной политики».</w:t>
      </w:r>
    </w:p>
    <w:p w:rsidR="00D73394" w:rsidRPr="001A6B25" w:rsidRDefault="00D73394" w:rsidP="003F0A32">
      <w:pPr>
        <w:jc w:val="center"/>
        <w:rPr>
          <w:b/>
          <w:sz w:val="28"/>
          <w:szCs w:val="28"/>
        </w:rPr>
      </w:pPr>
    </w:p>
    <w:p w:rsidR="00B079B1" w:rsidRPr="001A6B25" w:rsidRDefault="00B079B1" w:rsidP="003F0A32">
      <w:pPr>
        <w:jc w:val="center"/>
        <w:rPr>
          <w:b/>
          <w:sz w:val="28"/>
          <w:szCs w:val="28"/>
        </w:rPr>
      </w:pPr>
      <w:r w:rsidRPr="001A6B25">
        <w:rPr>
          <w:b/>
          <w:sz w:val="28"/>
          <w:szCs w:val="28"/>
        </w:rPr>
        <w:t>Информация о величине средней заработной платы работникам</w:t>
      </w:r>
    </w:p>
    <w:p w:rsidR="00D73394" w:rsidRPr="001A6B25" w:rsidRDefault="00B079B1" w:rsidP="003F0A32">
      <w:pPr>
        <w:jc w:val="center"/>
        <w:rPr>
          <w:b/>
          <w:sz w:val="28"/>
          <w:szCs w:val="28"/>
        </w:rPr>
      </w:pPr>
      <w:r w:rsidRPr="001A6B25">
        <w:rPr>
          <w:b/>
          <w:sz w:val="28"/>
          <w:szCs w:val="28"/>
        </w:rPr>
        <w:t xml:space="preserve"> бюджетной сферы</w:t>
      </w:r>
      <w:r w:rsidR="00D73394" w:rsidRPr="001A6B25">
        <w:rPr>
          <w:b/>
          <w:sz w:val="28"/>
          <w:szCs w:val="28"/>
        </w:rPr>
        <w:t xml:space="preserve"> по муниципальным учреждениям Березовского района</w:t>
      </w:r>
    </w:p>
    <w:p w:rsidR="00D73394" w:rsidRPr="001A6B25" w:rsidRDefault="00D73394" w:rsidP="003F0A32">
      <w:pPr>
        <w:jc w:val="center"/>
        <w:rPr>
          <w:b/>
          <w:sz w:val="28"/>
          <w:szCs w:val="28"/>
        </w:rPr>
      </w:pPr>
      <w:r w:rsidRPr="001A6B25">
        <w:rPr>
          <w:b/>
          <w:sz w:val="28"/>
          <w:szCs w:val="28"/>
        </w:rPr>
        <w:t>за 2024 год</w:t>
      </w:r>
    </w:p>
    <w:p w:rsidR="00D73394" w:rsidRPr="001A6B25" w:rsidRDefault="00D73394" w:rsidP="003F0A32">
      <w:pPr>
        <w:ind w:firstLine="709"/>
        <w:jc w:val="both"/>
        <w:rPr>
          <w:sz w:val="28"/>
          <w:szCs w:val="28"/>
        </w:rPr>
      </w:pPr>
    </w:p>
    <w:p w:rsidR="00D73394" w:rsidRPr="001A6B25" w:rsidRDefault="00D73394" w:rsidP="003F0A32">
      <w:pPr>
        <w:ind w:firstLine="709"/>
        <w:jc w:val="both"/>
        <w:rPr>
          <w:sz w:val="28"/>
          <w:szCs w:val="28"/>
        </w:rPr>
      </w:pPr>
      <w:r w:rsidRPr="001A6B25">
        <w:rPr>
          <w:sz w:val="28"/>
          <w:szCs w:val="28"/>
        </w:rPr>
        <w:t>В 2024 году продолжается реализация комплекса мер по повышению заработной платы отдельным категор</w:t>
      </w:r>
      <w:r w:rsidR="00B079B1" w:rsidRPr="001A6B25">
        <w:rPr>
          <w:sz w:val="28"/>
          <w:szCs w:val="28"/>
        </w:rPr>
        <w:t>иям работников бюджетной сферы</w:t>
      </w:r>
      <w:r w:rsidRPr="001A6B25">
        <w:rPr>
          <w:sz w:val="28"/>
          <w:szCs w:val="28"/>
        </w:rPr>
        <w:t>, что позволит обеспечить достижения целевых показателей в полном объеме.</w:t>
      </w:r>
    </w:p>
    <w:p w:rsidR="00D73394" w:rsidRPr="001A6B25" w:rsidRDefault="00D73394" w:rsidP="003F0A32">
      <w:pPr>
        <w:ind w:firstLine="709"/>
        <w:jc w:val="both"/>
        <w:rPr>
          <w:sz w:val="28"/>
          <w:szCs w:val="28"/>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3242"/>
        <w:gridCol w:w="1729"/>
        <w:gridCol w:w="2495"/>
        <w:gridCol w:w="1730"/>
      </w:tblGrid>
      <w:tr w:rsidR="00D73394" w:rsidRPr="001A6B25" w:rsidTr="00241BCE">
        <w:tc>
          <w:tcPr>
            <w:tcW w:w="756" w:type="dxa"/>
            <w:tcBorders>
              <w:top w:val="single" w:sz="4" w:space="0" w:color="auto"/>
              <w:left w:val="single" w:sz="4" w:space="0" w:color="auto"/>
              <w:bottom w:val="single" w:sz="4" w:space="0" w:color="auto"/>
              <w:right w:val="single" w:sz="4" w:space="0" w:color="auto"/>
            </w:tcBorders>
          </w:tcPr>
          <w:p w:rsidR="00D73394" w:rsidRPr="001A6B25" w:rsidRDefault="00D73394" w:rsidP="003F0A32">
            <w:pPr>
              <w:rPr>
                <w:b/>
                <w:lang w:eastAsia="en-US"/>
              </w:rPr>
            </w:pPr>
          </w:p>
          <w:p w:rsidR="00D73394" w:rsidRPr="001A6B25" w:rsidRDefault="00D73394" w:rsidP="003F0A32">
            <w:pPr>
              <w:rPr>
                <w:b/>
                <w:lang w:eastAsia="en-US"/>
              </w:rPr>
            </w:pPr>
          </w:p>
          <w:p w:rsidR="00D73394" w:rsidRPr="001A6B25" w:rsidRDefault="00D73394" w:rsidP="003F0A32">
            <w:pPr>
              <w:rPr>
                <w:b/>
                <w:lang w:eastAsia="en-US"/>
              </w:rPr>
            </w:pPr>
            <w:r w:rsidRPr="001A6B25">
              <w:rPr>
                <w:b/>
                <w:lang w:eastAsia="en-US"/>
              </w:rPr>
              <w:t>№ п/п</w:t>
            </w:r>
          </w:p>
        </w:tc>
        <w:tc>
          <w:tcPr>
            <w:tcW w:w="3242" w:type="dxa"/>
            <w:tcBorders>
              <w:top w:val="single" w:sz="4" w:space="0" w:color="auto"/>
              <w:left w:val="single" w:sz="4" w:space="0" w:color="auto"/>
              <w:bottom w:val="single" w:sz="4" w:space="0" w:color="auto"/>
              <w:right w:val="single" w:sz="4" w:space="0" w:color="auto"/>
            </w:tcBorders>
          </w:tcPr>
          <w:p w:rsidR="00D73394" w:rsidRPr="001A6B25" w:rsidRDefault="00D73394" w:rsidP="003F0A32">
            <w:pPr>
              <w:jc w:val="center"/>
              <w:rPr>
                <w:b/>
                <w:lang w:eastAsia="en-US"/>
              </w:rPr>
            </w:pPr>
          </w:p>
          <w:p w:rsidR="00D73394" w:rsidRPr="001A6B25" w:rsidRDefault="00D73394" w:rsidP="003F0A32">
            <w:pPr>
              <w:jc w:val="center"/>
              <w:rPr>
                <w:b/>
                <w:lang w:eastAsia="en-US"/>
              </w:rPr>
            </w:pPr>
          </w:p>
          <w:p w:rsidR="00D73394" w:rsidRPr="001A6B25" w:rsidRDefault="00D73394" w:rsidP="003F0A32">
            <w:pPr>
              <w:jc w:val="center"/>
              <w:rPr>
                <w:b/>
                <w:lang w:eastAsia="en-US"/>
              </w:rPr>
            </w:pPr>
            <w:r w:rsidRPr="001A6B25">
              <w:rPr>
                <w:b/>
                <w:lang w:eastAsia="en-US"/>
              </w:rPr>
              <w:t>Категории работников бюджетного сектора экономики</w:t>
            </w:r>
          </w:p>
        </w:tc>
        <w:tc>
          <w:tcPr>
            <w:tcW w:w="1729" w:type="dxa"/>
            <w:tcBorders>
              <w:top w:val="single" w:sz="4" w:space="0" w:color="auto"/>
              <w:left w:val="single" w:sz="4" w:space="0" w:color="auto"/>
              <w:bottom w:val="single" w:sz="4" w:space="0" w:color="auto"/>
              <w:right w:val="single" w:sz="4" w:space="0" w:color="auto"/>
            </w:tcBorders>
          </w:tcPr>
          <w:p w:rsidR="00D73394" w:rsidRPr="001A6B25" w:rsidRDefault="00D73394" w:rsidP="003F0A32">
            <w:pPr>
              <w:jc w:val="center"/>
              <w:rPr>
                <w:b/>
                <w:lang w:eastAsia="en-US"/>
              </w:rPr>
            </w:pPr>
          </w:p>
          <w:p w:rsidR="00D73394" w:rsidRPr="001A6B25" w:rsidRDefault="00D73394" w:rsidP="003F0A32">
            <w:pPr>
              <w:jc w:val="center"/>
              <w:rPr>
                <w:b/>
                <w:lang w:eastAsia="en-US"/>
              </w:rPr>
            </w:pPr>
          </w:p>
          <w:p w:rsidR="00D73394" w:rsidRPr="001A6B25" w:rsidRDefault="00D73394" w:rsidP="003F0A32">
            <w:pPr>
              <w:jc w:val="center"/>
              <w:rPr>
                <w:b/>
                <w:lang w:eastAsia="en-US"/>
              </w:rPr>
            </w:pPr>
            <w:r w:rsidRPr="001A6B25">
              <w:rPr>
                <w:b/>
                <w:lang w:eastAsia="en-US"/>
              </w:rPr>
              <w:t>Среднемесячная заработная плата, руб.</w:t>
            </w:r>
          </w:p>
        </w:tc>
        <w:tc>
          <w:tcPr>
            <w:tcW w:w="2495" w:type="dxa"/>
            <w:tcBorders>
              <w:top w:val="single" w:sz="4" w:space="0" w:color="auto"/>
              <w:left w:val="single" w:sz="4" w:space="0" w:color="auto"/>
              <w:bottom w:val="single" w:sz="4" w:space="0" w:color="auto"/>
              <w:right w:val="single" w:sz="4" w:space="0" w:color="auto"/>
            </w:tcBorders>
            <w:hideMark/>
          </w:tcPr>
          <w:p w:rsidR="00D73394" w:rsidRPr="001A6B25" w:rsidRDefault="00D73394" w:rsidP="003F0A32">
            <w:pPr>
              <w:jc w:val="center"/>
              <w:rPr>
                <w:b/>
                <w:lang w:eastAsia="en-US"/>
              </w:rPr>
            </w:pPr>
            <w:r w:rsidRPr="001A6B25">
              <w:rPr>
                <w:b/>
                <w:lang w:eastAsia="en-US"/>
              </w:rPr>
              <w:t>Целевой показатель средней месячной з/платы за 2024 год в соответствии с показателями индикативных значений, руб.</w:t>
            </w:r>
          </w:p>
        </w:tc>
        <w:tc>
          <w:tcPr>
            <w:tcW w:w="1730" w:type="dxa"/>
            <w:tcBorders>
              <w:top w:val="single" w:sz="4" w:space="0" w:color="auto"/>
              <w:left w:val="single" w:sz="4" w:space="0" w:color="auto"/>
              <w:bottom w:val="single" w:sz="4" w:space="0" w:color="auto"/>
              <w:right w:val="single" w:sz="4" w:space="0" w:color="auto"/>
            </w:tcBorders>
          </w:tcPr>
          <w:p w:rsidR="00D73394" w:rsidRPr="001A6B25" w:rsidRDefault="00D73394" w:rsidP="003F0A32">
            <w:pPr>
              <w:jc w:val="center"/>
              <w:rPr>
                <w:b/>
                <w:lang w:eastAsia="en-US"/>
              </w:rPr>
            </w:pPr>
            <w:r w:rsidRPr="001A6B25">
              <w:rPr>
                <w:b/>
                <w:lang w:eastAsia="en-US"/>
              </w:rPr>
              <w:t xml:space="preserve">Достижение целевого показателя до средней з/п в ХМАО-Югре за 2024 год, </w:t>
            </w:r>
          </w:p>
          <w:p w:rsidR="00D73394" w:rsidRPr="001A6B25" w:rsidRDefault="00D73394" w:rsidP="003F0A32">
            <w:pPr>
              <w:jc w:val="center"/>
              <w:rPr>
                <w:b/>
                <w:lang w:eastAsia="en-US"/>
              </w:rPr>
            </w:pPr>
            <w:r w:rsidRPr="001A6B25">
              <w:rPr>
                <w:b/>
                <w:lang w:eastAsia="en-US"/>
              </w:rPr>
              <w:t>100%</w:t>
            </w:r>
          </w:p>
        </w:tc>
      </w:tr>
      <w:tr w:rsidR="00D73394" w:rsidRPr="001A6B25" w:rsidTr="00241BCE">
        <w:tc>
          <w:tcPr>
            <w:tcW w:w="756" w:type="dxa"/>
            <w:tcBorders>
              <w:top w:val="single" w:sz="4" w:space="0" w:color="auto"/>
              <w:left w:val="single" w:sz="4" w:space="0" w:color="auto"/>
              <w:bottom w:val="single" w:sz="4" w:space="0" w:color="auto"/>
              <w:right w:val="single" w:sz="4" w:space="0" w:color="auto"/>
            </w:tcBorders>
            <w:vAlign w:val="center"/>
            <w:hideMark/>
          </w:tcPr>
          <w:p w:rsidR="00D73394" w:rsidRPr="001A6B25" w:rsidRDefault="00D73394" w:rsidP="003F0A32">
            <w:pPr>
              <w:jc w:val="center"/>
              <w:rPr>
                <w:b/>
                <w:lang w:eastAsia="en-US"/>
              </w:rPr>
            </w:pPr>
            <w:r w:rsidRPr="001A6B25">
              <w:rPr>
                <w:b/>
                <w:lang w:eastAsia="en-US"/>
              </w:rPr>
              <w:t>1.</w:t>
            </w:r>
          </w:p>
        </w:tc>
        <w:tc>
          <w:tcPr>
            <w:tcW w:w="3242" w:type="dxa"/>
            <w:tcBorders>
              <w:top w:val="single" w:sz="4" w:space="0" w:color="auto"/>
              <w:left w:val="single" w:sz="4" w:space="0" w:color="auto"/>
              <w:bottom w:val="single" w:sz="4" w:space="0" w:color="auto"/>
              <w:right w:val="single" w:sz="4" w:space="0" w:color="auto"/>
            </w:tcBorders>
            <w:hideMark/>
          </w:tcPr>
          <w:p w:rsidR="00D73394" w:rsidRPr="001A6B25" w:rsidRDefault="00D73394" w:rsidP="003F0A32">
            <w:pPr>
              <w:rPr>
                <w:b/>
                <w:lang w:eastAsia="en-US"/>
              </w:rPr>
            </w:pPr>
            <w:r w:rsidRPr="001A6B25">
              <w:rPr>
                <w:b/>
                <w:lang w:eastAsia="en-US"/>
              </w:rPr>
              <w:t>Образование, всего:</w:t>
            </w:r>
          </w:p>
        </w:tc>
        <w:tc>
          <w:tcPr>
            <w:tcW w:w="1729"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b/>
                <w:lang w:eastAsia="en-US"/>
              </w:rPr>
            </w:pPr>
            <w:r w:rsidRPr="001A6B25">
              <w:rPr>
                <w:b/>
                <w:lang w:eastAsia="en-US"/>
              </w:rPr>
              <w:t>85 415,08</w:t>
            </w:r>
          </w:p>
        </w:tc>
        <w:tc>
          <w:tcPr>
            <w:tcW w:w="2495"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lang w:eastAsia="en-US"/>
              </w:rPr>
            </w:pPr>
            <w:r w:rsidRPr="001A6B25">
              <w:rPr>
                <w:lang w:eastAsia="en-US"/>
              </w:rPr>
              <w:t>х</w:t>
            </w:r>
          </w:p>
        </w:tc>
        <w:tc>
          <w:tcPr>
            <w:tcW w:w="1730"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lang w:eastAsia="en-US"/>
              </w:rPr>
            </w:pPr>
            <w:r w:rsidRPr="001A6B25">
              <w:rPr>
                <w:lang w:eastAsia="en-US"/>
              </w:rPr>
              <w:t>х</w:t>
            </w:r>
          </w:p>
        </w:tc>
      </w:tr>
      <w:tr w:rsidR="00D73394" w:rsidRPr="001A6B25" w:rsidTr="00241BCE">
        <w:tc>
          <w:tcPr>
            <w:tcW w:w="756"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lang w:eastAsia="en-US"/>
              </w:rPr>
            </w:pPr>
          </w:p>
        </w:tc>
        <w:tc>
          <w:tcPr>
            <w:tcW w:w="3242" w:type="dxa"/>
            <w:tcBorders>
              <w:top w:val="single" w:sz="4" w:space="0" w:color="auto"/>
              <w:left w:val="single" w:sz="4" w:space="0" w:color="auto"/>
              <w:bottom w:val="single" w:sz="4" w:space="0" w:color="auto"/>
              <w:right w:val="single" w:sz="4" w:space="0" w:color="auto"/>
            </w:tcBorders>
            <w:hideMark/>
          </w:tcPr>
          <w:p w:rsidR="00D73394" w:rsidRPr="001A6B25" w:rsidRDefault="00D73394" w:rsidP="003F0A32">
            <w:pPr>
              <w:rPr>
                <w:lang w:eastAsia="en-US"/>
              </w:rPr>
            </w:pPr>
            <w:r w:rsidRPr="001A6B25">
              <w:rPr>
                <w:lang w:eastAsia="en-US"/>
              </w:rPr>
              <w:t>из них</w:t>
            </w:r>
          </w:p>
        </w:tc>
        <w:tc>
          <w:tcPr>
            <w:tcW w:w="1729"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lang w:eastAsia="en-US"/>
              </w:rPr>
            </w:pPr>
          </w:p>
        </w:tc>
        <w:tc>
          <w:tcPr>
            <w:tcW w:w="2495"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lang w:eastAsia="en-US"/>
              </w:rPr>
            </w:pPr>
          </w:p>
        </w:tc>
        <w:tc>
          <w:tcPr>
            <w:tcW w:w="1730"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lang w:eastAsia="en-US"/>
              </w:rPr>
            </w:pPr>
          </w:p>
        </w:tc>
      </w:tr>
      <w:tr w:rsidR="00D73394" w:rsidRPr="001A6B25" w:rsidTr="00241BCE">
        <w:tc>
          <w:tcPr>
            <w:tcW w:w="756" w:type="dxa"/>
            <w:tcBorders>
              <w:top w:val="single" w:sz="4" w:space="0" w:color="auto"/>
              <w:left w:val="single" w:sz="4" w:space="0" w:color="auto"/>
              <w:bottom w:val="single" w:sz="4" w:space="0" w:color="auto"/>
              <w:right w:val="single" w:sz="4" w:space="0" w:color="auto"/>
            </w:tcBorders>
            <w:vAlign w:val="center"/>
            <w:hideMark/>
          </w:tcPr>
          <w:p w:rsidR="00D73394" w:rsidRPr="001A6B25" w:rsidRDefault="00D73394" w:rsidP="003F0A32">
            <w:pPr>
              <w:jc w:val="center"/>
              <w:rPr>
                <w:lang w:eastAsia="en-US"/>
              </w:rPr>
            </w:pPr>
            <w:r w:rsidRPr="001A6B25">
              <w:rPr>
                <w:lang w:val="en-US" w:eastAsia="en-US"/>
              </w:rPr>
              <w:t>1</w:t>
            </w:r>
            <w:r w:rsidRPr="001A6B25">
              <w:rPr>
                <w:lang w:eastAsia="en-US"/>
              </w:rPr>
              <w:t>.1.</w:t>
            </w:r>
          </w:p>
        </w:tc>
        <w:tc>
          <w:tcPr>
            <w:tcW w:w="3242" w:type="dxa"/>
            <w:tcBorders>
              <w:top w:val="single" w:sz="4" w:space="0" w:color="auto"/>
              <w:left w:val="single" w:sz="4" w:space="0" w:color="auto"/>
              <w:bottom w:val="single" w:sz="4" w:space="0" w:color="auto"/>
              <w:right w:val="single" w:sz="4" w:space="0" w:color="auto"/>
            </w:tcBorders>
            <w:hideMark/>
          </w:tcPr>
          <w:p w:rsidR="00D73394" w:rsidRPr="001A6B25" w:rsidRDefault="00D73394" w:rsidP="003F0A32">
            <w:pPr>
              <w:rPr>
                <w:lang w:eastAsia="en-US"/>
              </w:rPr>
            </w:pPr>
            <w:r w:rsidRPr="001A6B25">
              <w:rPr>
                <w:lang w:eastAsia="en-US"/>
              </w:rPr>
              <w:t>педагогические работники образовательных учреждений общего образования, из них:</w:t>
            </w:r>
          </w:p>
        </w:tc>
        <w:tc>
          <w:tcPr>
            <w:tcW w:w="1729"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lang w:eastAsia="en-US"/>
              </w:rPr>
            </w:pPr>
            <w:r w:rsidRPr="001A6B25">
              <w:rPr>
                <w:lang w:eastAsia="en-US"/>
              </w:rPr>
              <w:t>109 620,60</w:t>
            </w:r>
          </w:p>
        </w:tc>
        <w:tc>
          <w:tcPr>
            <w:tcW w:w="2495"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lang w:eastAsia="en-US"/>
              </w:rPr>
            </w:pPr>
            <w:r w:rsidRPr="001A6B25">
              <w:rPr>
                <w:lang w:eastAsia="en-US"/>
              </w:rPr>
              <w:t>98 422,60</w:t>
            </w:r>
          </w:p>
        </w:tc>
        <w:tc>
          <w:tcPr>
            <w:tcW w:w="1730"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lang w:eastAsia="en-US"/>
              </w:rPr>
            </w:pPr>
            <w:r w:rsidRPr="001A6B25">
              <w:rPr>
                <w:lang w:eastAsia="en-US"/>
              </w:rPr>
              <w:t>111,38%</w:t>
            </w:r>
          </w:p>
        </w:tc>
      </w:tr>
      <w:tr w:rsidR="00D73394" w:rsidRPr="001A6B25" w:rsidTr="00241BCE">
        <w:tc>
          <w:tcPr>
            <w:tcW w:w="756" w:type="dxa"/>
            <w:tcBorders>
              <w:top w:val="single" w:sz="4" w:space="0" w:color="auto"/>
              <w:left w:val="single" w:sz="4" w:space="0" w:color="auto"/>
              <w:bottom w:val="single" w:sz="4" w:space="0" w:color="auto"/>
              <w:right w:val="single" w:sz="4" w:space="0" w:color="auto"/>
            </w:tcBorders>
            <w:vAlign w:val="center"/>
            <w:hideMark/>
          </w:tcPr>
          <w:p w:rsidR="00D73394" w:rsidRPr="001A6B25" w:rsidRDefault="00D73394" w:rsidP="003F0A32">
            <w:pPr>
              <w:jc w:val="center"/>
              <w:rPr>
                <w:lang w:eastAsia="en-US"/>
              </w:rPr>
            </w:pPr>
            <w:r w:rsidRPr="001A6B25">
              <w:rPr>
                <w:lang w:val="en-US" w:eastAsia="en-US"/>
              </w:rPr>
              <w:t>1</w:t>
            </w:r>
            <w:r w:rsidRPr="001A6B25">
              <w:rPr>
                <w:lang w:eastAsia="en-US"/>
              </w:rPr>
              <w:t>.1.1.</w:t>
            </w:r>
          </w:p>
        </w:tc>
        <w:tc>
          <w:tcPr>
            <w:tcW w:w="3242" w:type="dxa"/>
            <w:tcBorders>
              <w:top w:val="single" w:sz="4" w:space="0" w:color="auto"/>
              <w:left w:val="single" w:sz="4" w:space="0" w:color="auto"/>
              <w:bottom w:val="single" w:sz="4" w:space="0" w:color="auto"/>
              <w:right w:val="single" w:sz="4" w:space="0" w:color="auto"/>
            </w:tcBorders>
            <w:hideMark/>
          </w:tcPr>
          <w:p w:rsidR="00D73394" w:rsidRPr="001A6B25" w:rsidRDefault="00D73394" w:rsidP="003F0A32">
            <w:pPr>
              <w:rPr>
                <w:lang w:eastAsia="en-US"/>
              </w:rPr>
            </w:pPr>
            <w:r w:rsidRPr="001A6B25">
              <w:rPr>
                <w:lang w:eastAsia="en-US"/>
              </w:rPr>
              <w:t>учителя</w:t>
            </w:r>
          </w:p>
        </w:tc>
        <w:tc>
          <w:tcPr>
            <w:tcW w:w="1729"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lang w:eastAsia="en-US"/>
              </w:rPr>
            </w:pPr>
            <w:r w:rsidRPr="001A6B25">
              <w:rPr>
                <w:lang w:eastAsia="en-US"/>
              </w:rPr>
              <w:t>117 455,20</w:t>
            </w:r>
          </w:p>
        </w:tc>
        <w:tc>
          <w:tcPr>
            <w:tcW w:w="2495"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lang w:eastAsia="en-US"/>
              </w:rPr>
            </w:pPr>
            <w:r w:rsidRPr="001A6B25">
              <w:rPr>
                <w:lang w:eastAsia="en-US"/>
              </w:rPr>
              <w:t>102 848,60</w:t>
            </w:r>
          </w:p>
        </w:tc>
        <w:tc>
          <w:tcPr>
            <w:tcW w:w="1730"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lang w:eastAsia="en-US"/>
              </w:rPr>
            </w:pPr>
            <w:r w:rsidRPr="001A6B25">
              <w:rPr>
                <w:lang w:eastAsia="en-US"/>
              </w:rPr>
              <w:t>114,20%</w:t>
            </w:r>
          </w:p>
        </w:tc>
      </w:tr>
      <w:tr w:rsidR="00D73394" w:rsidRPr="001A6B25" w:rsidTr="00241BCE">
        <w:tc>
          <w:tcPr>
            <w:tcW w:w="756" w:type="dxa"/>
            <w:tcBorders>
              <w:top w:val="single" w:sz="4" w:space="0" w:color="auto"/>
              <w:left w:val="single" w:sz="4" w:space="0" w:color="auto"/>
              <w:bottom w:val="single" w:sz="4" w:space="0" w:color="auto"/>
              <w:right w:val="single" w:sz="4" w:space="0" w:color="auto"/>
            </w:tcBorders>
            <w:vAlign w:val="center"/>
            <w:hideMark/>
          </w:tcPr>
          <w:p w:rsidR="00D73394" w:rsidRPr="001A6B25" w:rsidRDefault="00D73394" w:rsidP="003F0A32">
            <w:pPr>
              <w:jc w:val="center"/>
              <w:rPr>
                <w:lang w:eastAsia="en-US"/>
              </w:rPr>
            </w:pPr>
            <w:r w:rsidRPr="001A6B25">
              <w:rPr>
                <w:lang w:val="en-US" w:eastAsia="en-US"/>
              </w:rPr>
              <w:t>1</w:t>
            </w:r>
            <w:r w:rsidRPr="001A6B25">
              <w:rPr>
                <w:lang w:eastAsia="en-US"/>
              </w:rPr>
              <w:t>.2.</w:t>
            </w:r>
          </w:p>
        </w:tc>
        <w:tc>
          <w:tcPr>
            <w:tcW w:w="3242" w:type="dxa"/>
            <w:tcBorders>
              <w:top w:val="single" w:sz="4" w:space="0" w:color="auto"/>
              <w:left w:val="single" w:sz="4" w:space="0" w:color="auto"/>
              <w:bottom w:val="single" w:sz="4" w:space="0" w:color="auto"/>
              <w:right w:val="single" w:sz="4" w:space="0" w:color="auto"/>
            </w:tcBorders>
            <w:hideMark/>
          </w:tcPr>
          <w:p w:rsidR="00D73394" w:rsidRPr="001A6B25" w:rsidRDefault="00D73394" w:rsidP="003F0A32">
            <w:pPr>
              <w:rPr>
                <w:lang w:eastAsia="en-US"/>
              </w:rPr>
            </w:pPr>
            <w:r w:rsidRPr="001A6B25">
              <w:rPr>
                <w:lang w:eastAsia="en-US"/>
              </w:rPr>
              <w:t>педагогические работники дошкольных образовательных учреждений</w:t>
            </w:r>
          </w:p>
        </w:tc>
        <w:tc>
          <w:tcPr>
            <w:tcW w:w="1729"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lang w:eastAsia="en-US"/>
              </w:rPr>
            </w:pPr>
            <w:r w:rsidRPr="001A6B25">
              <w:rPr>
                <w:lang w:eastAsia="en-US"/>
              </w:rPr>
              <w:t>93 609,79</w:t>
            </w:r>
          </w:p>
        </w:tc>
        <w:tc>
          <w:tcPr>
            <w:tcW w:w="2495"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lang w:eastAsia="en-US"/>
              </w:rPr>
            </w:pPr>
            <w:r w:rsidRPr="001A6B25">
              <w:rPr>
                <w:lang w:eastAsia="en-US"/>
              </w:rPr>
              <w:t>93 462,00</w:t>
            </w:r>
          </w:p>
        </w:tc>
        <w:tc>
          <w:tcPr>
            <w:tcW w:w="1730"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lang w:eastAsia="en-US"/>
              </w:rPr>
            </w:pPr>
            <w:r w:rsidRPr="001A6B25">
              <w:rPr>
                <w:lang w:eastAsia="en-US"/>
              </w:rPr>
              <w:t>100,16%</w:t>
            </w:r>
          </w:p>
        </w:tc>
      </w:tr>
      <w:tr w:rsidR="00D73394" w:rsidRPr="001A6B25" w:rsidTr="00241BCE">
        <w:tc>
          <w:tcPr>
            <w:tcW w:w="756" w:type="dxa"/>
            <w:tcBorders>
              <w:top w:val="single" w:sz="4" w:space="0" w:color="auto"/>
              <w:left w:val="single" w:sz="4" w:space="0" w:color="auto"/>
              <w:bottom w:val="single" w:sz="4" w:space="0" w:color="auto"/>
              <w:right w:val="single" w:sz="4" w:space="0" w:color="auto"/>
            </w:tcBorders>
            <w:vAlign w:val="center"/>
            <w:hideMark/>
          </w:tcPr>
          <w:p w:rsidR="00D73394" w:rsidRPr="001A6B25" w:rsidRDefault="00D73394" w:rsidP="003F0A32">
            <w:pPr>
              <w:jc w:val="center"/>
              <w:rPr>
                <w:b/>
                <w:lang w:eastAsia="en-US"/>
              </w:rPr>
            </w:pPr>
            <w:r w:rsidRPr="001A6B25">
              <w:rPr>
                <w:b/>
                <w:lang w:eastAsia="en-US"/>
              </w:rPr>
              <w:t>2.</w:t>
            </w:r>
          </w:p>
        </w:tc>
        <w:tc>
          <w:tcPr>
            <w:tcW w:w="3242" w:type="dxa"/>
            <w:tcBorders>
              <w:top w:val="single" w:sz="4" w:space="0" w:color="auto"/>
              <w:left w:val="single" w:sz="4" w:space="0" w:color="auto"/>
              <w:bottom w:val="single" w:sz="4" w:space="0" w:color="auto"/>
              <w:right w:val="single" w:sz="4" w:space="0" w:color="auto"/>
            </w:tcBorders>
            <w:hideMark/>
          </w:tcPr>
          <w:p w:rsidR="00D73394" w:rsidRPr="001A6B25" w:rsidRDefault="00D73394" w:rsidP="003F0A32">
            <w:pPr>
              <w:rPr>
                <w:b/>
                <w:lang w:eastAsia="en-US"/>
              </w:rPr>
            </w:pPr>
            <w:r w:rsidRPr="001A6B25">
              <w:rPr>
                <w:b/>
                <w:lang w:eastAsia="en-US"/>
              </w:rPr>
              <w:t>Педагогические работники учреждений дополнительного образования детей (ведомства образования, культуры)</w:t>
            </w:r>
          </w:p>
        </w:tc>
        <w:tc>
          <w:tcPr>
            <w:tcW w:w="1729"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b/>
                <w:lang w:eastAsia="en-US"/>
              </w:rPr>
            </w:pPr>
            <w:r w:rsidRPr="001A6B25">
              <w:rPr>
                <w:b/>
                <w:lang w:eastAsia="en-US"/>
              </w:rPr>
              <w:t>104 520,09</w:t>
            </w:r>
          </w:p>
        </w:tc>
        <w:tc>
          <w:tcPr>
            <w:tcW w:w="2495"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b/>
                <w:lang w:eastAsia="en-US"/>
              </w:rPr>
            </w:pPr>
            <w:r w:rsidRPr="001A6B25">
              <w:rPr>
                <w:b/>
                <w:lang w:eastAsia="en-US"/>
              </w:rPr>
              <w:t>103 756,49</w:t>
            </w:r>
          </w:p>
        </w:tc>
        <w:tc>
          <w:tcPr>
            <w:tcW w:w="1730"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b/>
                <w:lang w:eastAsia="en-US"/>
              </w:rPr>
            </w:pPr>
            <w:r w:rsidRPr="001A6B25">
              <w:rPr>
                <w:b/>
                <w:lang w:eastAsia="en-US"/>
              </w:rPr>
              <w:t>100,74%</w:t>
            </w:r>
          </w:p>
        </w:tc>
      </w:tr>
      <w:tr w:rsidR="00D73394" w:rsidRPr="001A6B25" w:rsidTr="00241BCE">
        <w:tc>
          <w:tcPr>
            <w:tcW w:w="756" w:type="dxa"/>
            <w:tcBorders>
              <w:top w:val="single" w:sz="4" w:space="0" w:color="auto"/>
              <w:left w:val="single" w:sz="4" w:space="0" w:color="auto"/>
              <w:bottom w:val="single" w:sz="4" w:space="0" w:color="auto"/>
              <w:right w:val="single" w:sz="4" w:space="0" w:color="auto"/>
            </w:tcBorders>
            <w:vAlign w:val="center"/>
            <w:hideMark/>
          </w:tcPr>
          <w:p w:rsidR="00D73394" w:rsidRPr="001A6B25" w:rsidRDefault="00D73394" w:rsidP="003F0A32">
            <w:pPr>
              <w:jc w:val="center"/>
              <w:rPr>
                <w:b/>
                <w:lang w:eastAsia="en-US"/>
              </w:rPr>
            </w:pPr>
            <w:r w:rsidRPr="001A6B25">
              <w:rPr>
                <w:b/>
                <w:lang w:eastAsia="en-US"/>
              </w:rPr>
              <w:t>3.</w:t>
            </w:r>
          </w:p>
        </w:tc>
        <w:tc>
          <w:tcPr>
            <w:tcW w:w="3242" w:type="dxa"/>
            <w:tcBorders>
              <w:top w:val="single" w:sz="4" w:space="0" w:color="auto"/>
              <w:left w:val="single" w:sz="4" w:space="0" w:color="auto"/>
              <w:bottom w:val="single" w:sz="4" w:space="0" w:color="auto"/>
              <w:right w:val="single" w:sz="4" w:space="0" w:color="auto"/>
            </w:tcBorders>
            <w:hideMark/>
          </w:tcPr>
          <w:p w:rsidR="00D73394" w:rsidRPr="001A6B25" w:rsidRDefault="00D73394" w:rsidP="003F0A32">
            <w:pPr>
              <w:rPr>
                <w:b/>
                <w:lang w:eastAsia="en-US"/>
              </w:rPr>
            </w:pPr>
            <w:r w:rsidRPr="001A6B25">
              <w:rPr>
                <w:b/>
                <w:lang w:eastAsia="en-US"/>
              </w:rPr>
              <w:t>Работники учреждений культуры</w:t>
            </w:r>
          </w:p>
        </w:tc>
        <w:tc>
          <w:tcPr>
            <w:tcW w:w="1729"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b/>
                <w:lang w:eastAsia="en-US"/>
              </w:rPr>
            </w:pPr>
            <w:r w:rsidRPr="001A6B25">
              <w:rPr>
                <w:b/>
                <w:lang w:eastAsia="en-US"/>
              </w:rPr>
              <w:t>71 422,84</w:t>
            </w:r>
          </w:p>
        </w:tc>
        <w:tc>
          <w:tcPr>
            <w:tcW w:w="2495"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b/>
                <w:lang w:eastAsia="en-US"/>
              </w:rPr>
            </w:pPr>
            <w:r w:rsidRPr="001A6B25">
              <w:rPr>
                <w:b/>
                <w:lang w:eastAsia="en-US"/>
              </w:rPr>
              <w:t>69 458,20</w:t>
            </w:r>
          </w:p>
        </w:tc>
        <w:tc>
          <w:tcPr>
            <w:tcW w:w="1730"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b/>
                <w:lang w:eastAsia="en-US"/>
              </w:rPr>
            </w:pPr>
            <w:r w:rsidRPr="001A6B25">
              <w:rPr>
                <w:b/>
                <w:lang w:eastAsia="en-US"/>
              </w:rPr>
              <w:t>102,83%</w:t>
            </w:r>
          </w:p>
        </w:tc>
      </w:tr>
      <w:tr w:rsidR="00D73394" w:rsidRPr="001A6B25" w:rsidTr="00241BCE">
        <w:tc>
          <w:tcPr>
            <w:tcW w:w="756"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b/>
                <w:lang w:eastAsia="en-US"/>
              </w:rPr>
            </w:pPr>
            <w:r w:rsidRPr="001A6B25">
              <w:rPr>
                <w:b/>
                <w:lang w:eastAsia="en-US"/>
              </w:rPr>
              <w:t xml:space="preserve">4. </w:t>
            </w:r>
          </w:p>
        </w:tc>
        <w:tc>
          <w:tcPr>
            <w:tcW w:w="3242" w:type="dxa"/>
            <w:tcBorders>
              <w:top w:val="single" w:sz="4" w:space="0" w:color="auto"/>
              <w:left w:val="single" w:sz="4" w:space="0" w:color="auto"/>
              <w:bottom w:val="single" w:sz="4" w:space="0" w:color="auto"/>
              <w:right w:val="single" w:sz="4" w:space="0" w:color="auto"/>
            </w:tcBorders>
          </w:tcPr>
          <w:p w:rsidR="00D73394" w:rsidRPr="001A6B25" w:rsidRDefault="00D73394" w:rsidP="003F0A32">
            <w:pPr>
              <w:rPr>
                <w:b/>
                <w:lang w:eastAsia="en-US"/>
              </w:rPr>
            </w:pPr>
            <w:r w:rsidRPr="001A6B25">
              <w:rPr>
                <w:b/>
                <w:lang w:eastAsia="en-US"/>
              </w:rPr>
              <w:t xml:space="preserve">Работники учреждений образования в сфере физической культуры и спорта </w:t>
            </w:r>
            <w:r w:rsidRPr="001A6B25">
              <w:rPr>
                <w:lang w:eastAsia="en-US"/>
              </w:rPr>
              <w:t>(целевой показатель установлен с 01.09.2023)</w:t>
            </w:r>
          </w:p>
        </w:tc>
        <w:tc>
          <w:tcPr>
            <w:tcW w:w="1729"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b/>
                <w:lang w:eastAsia="en-US"/>
              </w:rPr>
            </w:pPr>
            <w:r w:rsidRPr="001A6B25">
              <w:rPr>
                <w:b/>
                <w:lang w:eastAsia="en-US"/>
              </w:rPr>
              <w:t>105 958,00</w:t>
            </w:r>
          </w:p>
        </w:tc>
        <w:tc>
          <w:tcPr>
            <w:tcW w:w="2495"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b/>
                <w:lang w:eastAsia="en-US"/>
              </w:rPr>
            </w:pPr>
            <w:r w:rsidRPr="001A6B25">
              <w:rPr>
                <w:b/>
                <w:lang w:eastAsia="en-US"/>
              </w:rPr>
              <w:t>102 864,00</w:t>
            </w:r>
          </w:p>
        </w:tc>
        <w:tc>
          <w:tcPr>
            <w:tcW w:w="1730" w:type="dxa"/>
            <w:tcBorders>
              <w:top w:val="single" w:sz="4" w:space="0" w:color="auto"/>
              <w:left w:val="single" w:sz="4" w:space="0" w:color="auto"/>
              <w:bottom w:val="single" w:sz="4" w:space="0" w:color="auto"/>
              <w:right w:val="single" w:sz="4" w:space="0" w:color="auto"/>
            </w:tcBorders>
            <w:vAlign w:val="center"/>
          </w:tcPr>
          <w:p w:rsidR="00D73394" w:rsidRPr="001A6B25" w:rsidRDefault="00D73394" w:rsidP="003F0A32">
            <w:pPr>
              <w:jc w:val="center"/>
              <w:rPr>
                <w:b/>
                <w:lang w:eastAsia="en-US"/>
              </w:rPr>
            </w:pPr>
            <w:r w:rsidRPr="001A6B25">
              <w:rPr>
                <w:b/>
                <w:lang w:eastAsia="en-US"/>
              </w:rPr>
              <w:t>103,01%</w:t>
            </w:r>
          </w:p>
        </w:tc>
      </w:tr>
    </w:tbl>
    <w:p w:rsidR="00D73394" w:rsidRPr="001A6B25" w:rsidRDefault="00D73394" w:rsidP="003F0A32">
      <w:pPr>
        <w:ind w:firstLine="709"/>
        <w:jc w:val="both"/>
        <w:rPr>
          <w:sz w:val="28"/>
          <w:szCs w:val="28"/>
        </w:rPr>
      </w:pPr>
    </w:p>
    <w:p w:rsidR="00D73394" w:rsidRPr="001A6B25" w:rsidRDefault="00D73394" w:rsidP="003F0A32">
      <w:pPr>
        <w:tabs>
          <w:tab w:val="left" w:pos="540"/>
        </w:tabs>
        <w:ind w:firstLine="567"/>
        <w:jc w:val="both"/>
        <w:rPr>
          <w:rFonts w:eastAsia="Calibri"/>
          <w:sz w:val="28"/>
          <w:szCs w:val="28"/>
          <w:lang w:eastAsia="en-US"/>
        </w:rPr>
      </w:pPr>
      <w:r w:rsidRPr="001A6B25">
        <w:rPr>
          <w:rFonts w:eastAsia="Calibri"/>
          <w:sz w:val="28"/>
          <w:szCs w:val="28"/>
          <w:lang w:eastAsia="en-US"/>
        </w:rPr>
        <w:t>По-прежнему сохраняются существенные различия в оплате труда по видам экономической деятельности.</w:t>
      </w:r>
    </w:p>
    <w:p w:rsidR="00B73D66" w:rsidRPr="001A6B25" w:rsidRDefault="00B73D66" w:rsidP="00B73D66">
      <w:pPr>
        <w:tabs>
          <w:tab w:val="left" w:pos="540"/>
        </w:tabs>
        <w:ind w:firstLine="567"/>
        <w:jc w:val="both"/>
        <w:rPr>
          <w:rFonts w:eastAsia="Calibri"/>
          <w:sz w:val="28"/>
          <w:szCs w:val="28"/>
          <w:lang w:eastAsia="en-US"/>
        </w:rPr>
      </w:pPr>
      <w:r w:rsidRPr="001A6B25">
        <w:rPr>
          <w:rFonts w:eastAsia="Calibri"/>
          <w:sz w:val="28"/>
          <w:szCs w:val="28"/>
          <w:lang w:eastAsia="en-US"/>
        </w:rPr>
        <w:t>Наиболее высокий уровень заработной платы, который превысил 100 тысячную величину, сосредоточен в отраслях: добыча полезных ископаемых – 191 821,00 рубль;</w:t>
      </w:r>
      <w:r w:rsidRPr="001A6B25">
        <w:t xml:space="preserve"> </w:t>
      </w:r>
      <w:r w:rsidRPr="001A6B25">
        <w:rPr>
          <w:rFonts w:eastAsia="Calibri"/>
          <w:sz w:val="28"/>
          <w:szCs w:val="28"/>
          <w:lang w:eastAsia="en-US"/>
        </w:rPr>
        <w:t xml:space="preserve">административная деятельность и сопутствующие дополнительные услуги – 188 272,00 рублей; транспортировка и хранение – 177 155,00 рублей; деятельность финансовая и страховая – 128 589,00 рублей; государственное управление и обеспечение военной безопасности; социальное обеспечение – 114 279,00 рублей; деятельность в области здравоохранения и социальных услуг – 110 751,00 рубль; строительство – 106 478 рублей. </w:t>
      </w:r>
    </w:p>
    <w:p w:rsidR="00B73D66" w:rsidRPr="001A6B25" w:rsidRDefault="00B73D66" w:rsidP="00B73D66">
      <w:pPr>
        <w:tabs>
          <w:tab w:val="left" w:pos="540"/>
        </w:tabs>
        <w:ind w:firstLine="567"/>
        <w:jc w:val="both"/>
        <w:rPr>
          <w:rFonts w:eastAsia="Calibri"/>
          <w:sz w:val="28"/>
          <w:szCs w:val="28"/>
          <w:lang w:eastAsia="en-US"/>
        </w:rPr>
      </w:pPr>
      <w:r w:rsidRPr="001A6B25">
        <w:rPr>
          <w:rFonts w:eastAsia="Calibri"/>
          <w:sz w:val="28"/>
          <w:szCs w:val="28"/>
          <w:lang w:eastAsia="en-US"/>
        </w:rPr>
        <w:t xml:space="preserve">Наиболее низкий уровень среднемесячной заработной платы наблюдается по видам деятельности: деятельность по операциям с недвижимым имуществом – 75 031,00 рубль; деятельность профессиональная, научная и техническая – 75 892,00 рубля; торговля оптовая и розничная; ремонт автотранспортных средств и мотоциклов – 76 373,00 рубля. </w:t>
      </w:r>
    </w:p>
    <w:p w:rsidR="00D73394" w:rsidRPr="001A6B25" w:rsidRDefault="00D73394" w:rsidP="003F0A32">
      <w:pPr>
        <w:widowControl w:val="0"/>
        <w:autoSpaceDE w:val="0"/>
        <w:autoSpaceDN w:val="0"/>
        <w:adjustRightInd w:val="0"/>
        <w:ind w:firstLine="567"/>
        <w:jc w:val="both"/>
        <w:rPr>
          <w:rFonts w:eastAsia="Calibri"/>
          <w:sz w:val="28"/>
          <w:szCs w:val="28"/>
          <w:lang w:eastAsia="en-US"/>
        </w:rPr>
      </w:pPr>
      <w:r w:rsidRPr="001A6B25">
        <w:rPr>
          <w:rFonts w:eastAsia="Calibri"/>
          <w:sz w:val="28"/>
          <w:szCs w:val="28"/>
          <w:lang w:eastAsia="en-US"/>
        </w:rPr>
        <w:t>Реальные располагаемые денежные доходы населения являются прямым показателем качества жизни, отражают ресурсы домохозяйств, направляемые на удовлетворение необходимых нужд. В 2024 году в сравнении с прошлым годом зафиксировано увеличение показателя с 100,40% до 101,84% или на 1,43 процентных пункта.</w:t>
      </w:r>
    </w:p>
    <w:p w:rsidR="00D73394" w:rsidRPr="001A6B25" w:rsidRDefault="00D73394" w:rsidP="003F0A32">
      <w:pPr>
        <w:widowControl w:val="0"/>
        <w:autoSpaceDE w:val="0"/>
        <w:autoSpaceDN w:val="0"/>
        <w:adjustRightInd w:val="0"/>
        <w:ind w:firstLine="708"/>
        <w:jc w:val="both"/>
        <w:rPr>
          <w:b/>
          <w:sz w:val="28"/>
          <w:szCs w:val="28"/>
        </w:rPr>
      </w:pPr>
      <w:r w:rsidRPr="001A6B25">
        <w:rPr>
          <w:sz w:val="28"/>
          <w:szCs w:val="28"/>
        </w:rPr>
        <w:t>Приоритетной целью повышения уровня жизни населения</w:t>
      </w:r>
      <w:r w:rsidRPr="001A6B25">
        <w:rPr>
          <w:rFonts w:eastAsia="Calibri"/>
          <w:sz w:val="28"/>
          <w:szCs w:val="28"/>
          <w:lang w:eastAsia="en-US"/>
        </w:rPr>
        <w:t xml:space="preserve"> в Березовском районе является </w:t>
      </w:r>
      <w:r w:rsidRPr="001A6B25">
        <w:rPr>
          <w:sz w:val="28"/>
          <w:szCs w:val="28"/>
        </w:rPr>
        <w:t>решение неотложных социально-экономических проблем, обеспечивающих благополучие граждан через создание условий для достойного труда и продуктивной занятости, улучшения здоровья, повышения реальных доходов и качества жизни населения района.</w:t>
      </w:r>
    </w:p>
    <w:p w:rsidR="00D73394" w:rsidRPr="001A6B25" w:rsidRDefault="00D73394" w:rsidP="003F0A32">
      <w:pPr>
        <w:widowControl w:val="0"/>
        <w:autoSpaceDE w:val="0"/>
        <w:autoSpaceDN w:val="0"/>
        <w:adjustRightInd w:val="0"/>
        <w:ind w:firstLine="567"/>
        <w:jc w:val="both"/>
        <w:rPr>
          <w:sz w:val="28"/>
          <w:szCs w:val="28"/>
        </w:rPr>
      </w:pPr>
      <w:r w:rsidRPr="001A6B25">
        <w:rPr>
          <w:sz w:val="28"/>
          <w:szCs w:val="28"/>
        </w:rPr>
        <w:t xml:space="preserve">Активная финансовая помощь государства и региона смягчит негативные тенденции глубокого проседания реальных доходов, предотвращая рост бедности, способствуя стабилизации уровня жизни.  </w:t>
      </w:r>
    </w:p>
    <w:p w:rsidR="00D73394" w:rsidRPr="001A6B25" w:rsidRDefault="00D73394" w:rsidP="003F0A32"/>
    <w:p w:rsidR="00EE47FB" w:rsidRPr="001A6B25" w:rsidRDefault="00EE47FB" w:rsidP="003F0A32">
      <w:pPr>
        <w:tabs>
          <w:tab w:val="left" w:pos="540"/>
        </w:tabs>
        <w:autoSpaceDE w:val="0"/>
        <w:autoSpaceDN w:val="0"/>
        <w:adjustRightInd w:val="0"/>
        <w:spacing w:line="360" w:lineRule="auto"/>
        <w:jc w:val="center"/>
        <w:outlineLvl w:val="2"/>
        <w:rPr>
          <w:b/>
          <w:bCs/>
          <w:i/>
          <w:iCs/>
          <w:sz w:val="28"/>
          <w:szCs w:val="28"/>
        </w:rPr>
      </w:pPr>
    </w:p>
    <w:p w:rsidR="0032689E" w:rsidRPr="001A6B25" w:rsidRDefault="0032689E" w:rsidP="003F0A32">
      <w:pPr>
        <w:tabs>
          <w:tab w:val="left" w:pos="540"/>
        </w:tabs>
        <w:autoSpaceDE w:val="0"/>
        <w:autoSpaceDN w:val="0"/>
        <w:adjustRightInd w:val="0"/>
        <w:spacing w:line="360" w:lineRule="auto"/>
        <w:jc w:val="center"/>
        <w:outlineLvl w:val="2"/>
        <w:rPr>
          <w:b/>
          <w:bCs/>
          <w:i/>
          <w:iCs/>
          <w:sz w:val="28"/>
          <w:szCs w:val="28"/>
        </w:rPr>
      </w:pPr>
      <w:r w:rsidRPr="001A6B25">
        <w:rPr>
          <w:b/>
          <w:bCs/>
          <w:i/>
          <w:iCs/>
          <w:sz w:val="28"/>
          <w:szCs w:val="28"/>
        </w:rPr>
        <w:t>Розничная торговля</w:t>
      </w:r>
    </w:p>
    <w:p w:rsidR="00681F70" w:rsidRPr="001A6B25" w:rsidRDefault="00681F70" w:rsidP="003F0A32">
      <w:pPr>
        <w:tabs>
          <w:tab w:val="left" w:pos="540"/>
        </w:tabs>
        <w:ind w:firstLine="709"/>
        <w:jc w:val="both"/>
        <w:rPr>
          <w:rFonts w:eastAsia="Calibri"/>
          <w:sz w:val="28"/>
          <w:szCs w:val="28"/>
        </w:rPr>
      </w:pPr>
      <w:r w:rsidRPr="001A6B25">
        <w:rPr>
          <w:rFonts w:eastAsia="Calibri"/>
          <w:sz w:val="28"/>
          <w:szCs w:val="28"/>
        </w:rPr>
        <w:t xml:space="preserve">Уровень развития торговли определяется рядом факторов, в их числе: уровень благосостояния, численность и плотность населения, доступность и стоимость финансовых ресурсов, развитие базовой инфраструктуры услуг. Именно эти факторы определяют объем платежеспособного спроса и уровень издержек по формированию предложения в сфере розничной торговли. </w:t>
      </w:r>
    </w:p>
    <w:p w:rsidR="00681F70" w:rsidRPr="001A6B25" w:rsidRDefault="00681F70" w:rsidP="003F0A32">
      <w:pPr>
        <w:tabs>
          <w:tab w:val="left" w:pos="540"/>
        </w:tabs>
        <w:ind w:firstLine="709"/>
        <w:jc w:val="both"/>
        <w:rPr>
          <w:rFonts w:eastAsia="Calibri"/>
          <w:sz w:val="28"/>
          <w:szCs w:val="28"/>
        </w:rPr>
      </w:pPr>
      <w:r w:rsidRPr="001A6B25">
        <w:rPr>
          <w:rFonts w:eastAsia="Calibri"/>
          <w:sz w:val="28"/>
          <w:szCs w:val="28"/>
        </w:rPr>
        <w:t>По итогам 2024 года общий объем товарооборота составил 4 723,57 млн. рублей или 100,01% к периоду прошлого года в сопоставимых ценах</w:t>
      </w:r>
      <w:r w:rsidR="00D4610A" w:rsidRPr="001A6B25">
        <w:rPr>
          <w:rFonts w:eastAsia="Calibri"/>
          <w:sz w:val="28"/>
          <w:szCs w:val="28"/>
        </w:rPr>
        <w:t>.</w:t>
      </w:r>
    </w:p>
    <w:p w:rsidR="00681F70" w:rsidRPr="001A6B25" w:rsidRDefault="00681F70" w:rsidP="003F0A32">
      <w:pPr>
        <w:tabs>
          <w:tab w:val="left" w:pos="540"/>
        </w:tabs>
        <w:ind w:firstLine="709"/>
        <w:jc w:val="both"/>
        <w:rPr>
          <w:rFonts w:eastAsia="Calibri"/>
          <w:sz w:val="28"/>
          <w:szCs w:val="28"/>
        </w:rPr>
      </w:pPr>
      <w:r w:rsidRPr="001A6B25">
        <w:rPr>
          <w:rFonts w:eastAsia="Calibri"/>
          <w:sz w:val="28"/>
          <w:szCs w:val="28"/>
        </w:rPr>
        <w:t>В 2024 году открыты новые объекты:</w:t>
      </w:r>
    </w:p>
    <w:p w:rsidR="004E3188" w:rsidRPr="001A6B25" w:rsidRDefault="004E3188" w:rsidP="003F0A32">
      <w:pPr>
        <w:ind w:firstLine="709"/>
        <w:jc w:val="both"/>
        <w:rPr>
          <w:sz w:val="28"/>
          <w:szCs w:val="28"/>
        </w:rPr>
      </w:pPr>
      <w:r w:rsidRPr="001A6B25">
        <w:rPr>
          <w:sz w:val="28"/>
          <w:szCs w:val="28"/>
        </w:rPr>
        <w:t xml:space="preserve">- в пгт. Березово - магазин федеральной торговой сети «Красное&amp;Белое»; </w:t>
      </w:r>
    </w:p>
    <w:p w:rsidR="00681F70" w:rsidRPr="001A6B25" w:rsidRDefault="00681F70" w:rsidP="003F0A32">
      <w:pPr>
        <w:ind w:firstLine="709"/>
        <w:jc w:val="both"/>
        <w:rPr>
          <w:sz w:val="28"/>
          <w:szCs w:val="28"/>
        </w:rPr>
      </w:pPr>
      <w:r w:rsidRPr="001A6B25">
        <w:rPr>
          <w:sz w:val="28"/>
          <w:szCs w:val="28"/>
        </w:rPr>
        <w:t xml:space="preserve">- в пгт. Игрим </w:t>
      </w:r>
      <w:r w:rsidR="00D4610A" w:rsidRPr="001A6B25">
        <w:rPr>
          <w:sz w:val="28"/>
          <w:szCs w:val="28"/>
        </w:rPr>
        <w:t xml:space="preserve">- </w:t>
      </w:r>
      <w:r w:rsidRPr="001A6B25">
        <w:rPr>
          <w:sz w:val="28"/>
          <w:szCs w:val="28"/>
        </w:rPr>
        <w:t xml:space="preserve">2 магазина федеральной торговой сети «Красное&amp;Белое», специализированный непродовольственный магазин «Облако», магазин «Империя вкуса», магазин «Хлебозавод №1»; </w:t>
      </w:r>
    </w:p>
    <w:p w:rsidR="004E3188" w:rsidRPr="001A6B25" w:rsidRDefault="004E3188" w:rsidP="003F0A32">
      <w:pPr>
        <w:ind w:firstLine="709"/>
        <w:jc w:val="both"/>
        <w:rPr>
          <w:sz w:val="28"/>
          <w:szCs w:val="28"/>
        </w:rPr>
      </w:pPr>
      <w:r w:rsidRPr="001A6B25">
        <w:rPr>
          <w:sz w:val="28"/>
          <w:szCs w:val="28"/>
        </w:rPr>
        <w:lastRenderedPageBreak/>
        <w:t>- в п. Приполярный - киоск «Место»;</w:t>
      </w:r>
    </w:p>
    <w:p w:rsidR="00681F70" w:rsidRPr="001A6B25" w:rsidRDefault="00AF295D" w:rsidP="003F0A32">
      <w:pPr>
        <w:ind w:firstLine="709"/>
        <w:jc w:val="both"/>
        <w:rPr>
          <w:sz w:val="28"/>
          <w:szCs w:val="28"/>
        </w:rPr>
      </w:pPr>
      <w:r w:rsidRPr="001A6B25">
        <w:rPr>
          <w:sz w:val="28"/>
          <w:szCs w:val="28"/>
        </w:rPr>
        <w:t>- 8</w:t>
      </w:r>
      <w:r w:rsidR="00681F70" w:rsidRPr="001A6B25">
        <w:rPr>
          <w:sz w:val="28"/>
          <w:szCs w:val="28"/>
        </w:rPr>
        <w:t xml:space="preserve"> пунктов выдачи товаров торговой площадки «Wildberries», реализующих ассортимент продовольственной и промышленной групп по единым ценам на территории региона в пгт. Березово, в с. Саранпауль, д. Хулимсунт, п. Сосьва, п. Приполярный, п. Светлый.</w:t>
      </w:r>
    </w:p>
    <w:p w:rsidR="00681F70" w:rsidRPr="001A6B25" w:rsidRDefault="00456133" w:rsidP="003F0A32">
      <w:pPr>
        <w:ind w:left="51" w:firstLine="720"/>
        <w:contextualSpacing/>
        <w:jc w:val="both"/>
        <w:rPr>
          <w:sz w:val="28"/>
          <w:szCs w:val="28"/>
        </w:rPr>
      </w:pPr>
      <w:r w:rsidRPr="001A6B25">
        <w:rPr>
          <w:sz w:val="28"/>
          <w:szCs w:val="28"/>
        </w:rPr>
        <w:t>В</w:t>
      </w:r>
      <w:r w:rsidR="00681F70" w:rsidRPr="001A6B25">
        <w:rPr>
          <w:sz w:val="28"/>
          <w:szCs w:val="28"/>
        </w:rPr>
        <w:t xml:space="preserve"> целях определения обеспеченности населения Березовского района торговыми площадями в соответствии с установленными нормативами (постановление Правительства Ханты-Мансийского автономного округа – Югры от 05.08.2016 № 291-п «О нормативах минимальной обеспеченности населения площадью стационарных торговых объектов и объектов местного значения в Ханты-Мансийском автономном округе – Югре»), ежегодно проводится работа по обновлению дислокации объектов розничной торговли, объектов общественного питания и объектов предоставления бытовых услуг населению.</w:t>
      </w:r>
    </w:p>
    <w:p w:rsidR="00681F70" w:rsidRPr="001A6B25" w:rsidRDefault="00681F70" w:rsidP="003F0A32">
      <w:pPr>
        <w:ind w:firstLine="709"/>
        <w:jc w:val="both"/>
        <w:rPr>
          <w:sz w:val="28"/>
          <w:szCs w:val="28"/>
        </w:rPr>
      </w:pPr>
      <w:r w:rsidRPr="001A6B25">
        <w:rPr>
          <w:sz w:val="28"/>
          <w:szCs w:val="28"/>
        </w:rPr>
        <w:t>По состоянию на 1 января 2025 года зафиксировано 295 объектов (мелкорозничные павильоны, магазины, нестационарные торговые объекты), общей площадью 35,44 тыс. кв. м.</w:t>
      </w:r>
    </w:p>
    <w:p w:rsidR="00681F70" w:rsidRPr="001A6B25" w:rsidRDefault="00681F70" w:rsidP="003F0A32">
      <w:pPr>
        <w:ind w:firstLine="709"/>
        <w:jc w:val="both"/>
        <w:rPr>
          <w:sz w:val="28"/>
          <w:szCs w:val="28"/>
        </w:rPr>
      </w:pPr>
      <w:r w:rsidRPr="001A6B25">
        <w:rPr>
          <w:sz w:val="28"/>
          <w:szCs w:val="28"/>
        </w:rPr>
        <w:t>В соответствии с установленными в 2023 году новыми нормативами минимальной обеспеченности населения торговыми объектами по Березовскому району зафиксировано перевыполнение показателей:</w:t>
      </w:r>
    </w:p>
    <w:p w:rsidR="00681F70" w:rsidRPr="001A6B25" w:rsidRDefault="00681F70" w:rsidP="003F0A32">
      <w:pPr>
        <w:ind w:firstLine="709"/>
        <w:jc w:val="both"/>
        <w:rPr>
          <w:sz w:val="28"/>
          <w:szCs w:val="28"/>
        </w:rPr>
      </w:pPr>
      <w:r w:rsidRPr="001A6B25">
        <w:rPr>
          <w:sz w:val="28"/>
          <w:szCs w:val="28"/>
        </w:rPr>
        <w:t>- на 103 единицы для стационарных (продовольственных) объектов, при нормативе 29 единиц (132 продовольственных магазинов);</w:t>
      </w:r>
    </w:p>
    <w:p w:rsidR="00681F70" w:rsidRPr="001A6B25" w:rsidRDefault="00681F70" w:rsidP="003F0A32">
      <w:pPr>
        <w:ind w:firstLine="709"/>
        <w:jc w:val="both"/>
        <w:rPr>
          <w:sz w:val="28"/>
          <w:szCs w:val="28"/>
        </w:rPr>
      </w:pPr>
      <w:r w:rsidRPr="001A6B25">
        <w:rPr>
          <w:sz w:val="28"/>
          <w:szCs w:val="28"/>
        </w:rPr>
        <w:t>- на 146 единиц для стационарных объектов, при нормативе 64 единицы (210 объектов).</w:t>
      </w:r>
    </w:p>
    <w:p w:rsidR="00681F70" w:rsidRPr="001A6B25" w:rsidRDefault="00681F70" w:rsidP="003F0A32">
      <w:pPr>
        <w:ind w:firstLine="709"/>
        <w:jc w:val="both"/>
        <w:rPr>
          <w:sz w:val="28"/>
          <w:szCs w:val="28"/>
        </w:rPr>
      </w:pPr>
      <w:r w:rsidRPr="001A6B25">
        <w:rPr>
          <w:sz w:val="28"/>
          <w:szCs w:val="28"/>
        </w:rPr>
        <w:t xml:space="preserve">Данные показатели характеризуют позитивную тенденцию развития инфраструктуры торговли. </w:t>
      </w:r>
    </w:p>
    <w:p w:rsidR="00681F70" w:rsidRPr="001A6B25" w:rsidRDefault="00681F70" w:rsidP="003F0A32">
      <w:pPr>
        <w:ind w:firstLine="709"/>
        <w:jc w:val="both"/>
        <w:rPr>
          <w:sz w:val="28"/>
          <w:szCs w:val="28"/>
        </w:rPr>
      </w:pPr>
      <w:r w:rsidRPr="001A6B25">
        <w:rPr>
          <w:sz w:val="28"/>
          <w:szCs w:val="28"/>
        </w:rPr>
        <w:t xml:space="preserve">Отличительной чертой территории является сохранение потребительской кооперации, обеспечивающей обслуживание малочисленных, труднодоступных, национальных населенных пунктов. В районе продолжает осуществлять свою деятельность союз потребительских обществ, структура которого включает: 12 магазинов, из них: 4 продовольственных, 2 непродовольственных, 6 – универсальных (смешанный ассортимент). </w:t>
      </w:r>
    </w:p>
    <w:p w:rsidR="00681F70" w:rsidRPr="001A6B25" w:rsidRDefault="00681F70" w:rsidP="003F0A32">
      <w:pPr>
        <w:ind w:firstLine="709"/>
        <w:jc w:val="both"/>
        <w:rPr>
          <w:sz w:val="28"/>
          <w:szCs w:val="28"/>
        </w:rPr>
      </w:pPr>
      <w:r w:rsidRPr="001A6B25">
        <w:rPr>
          <w:sz w:val="28"/>
          <w:szCs w:val="28"/>
        </w:rPr>
        <w:t xml:space="preserve">Для выполнения требований по обеспечению беспрепятственного доступа маломобильных групп населения 14 торговых объектов оснащены пандусами (пгт. Березово, с. Саранпауль, пгт. Игрим), 4 объекта оснащены кнопкой вызова (пгт. Игрим). </w:t>
      </w:r>
    </w:p>
    <w:p w:rsidR="00053AD3" w:rsidRPr="001A6B25" w:rsidRDefault="000127D6" w:rsidP="003F0A32">
      <w:pPr>
        <w:ind w:firstLine="709"/>
        <w:jc w:val="both"/>
        <w:rPr>
          <w:sz w:val="28"/>
          <w:szCs w:val="28"/>
        </w:rPr>
      </w:pPr>
      <w:r w:rsidRPr="001A6B25">
        <w:rPr>
          <w:sz w:val="28"/>
          <w:szCs w:val="28"/>
        </w:rPr>
        <w:t>О</w:t>
      </w:r>
      <w:r w:rsidR="00053AD3" w:rsidRPr="001A6B25">
        <w:rPr>
          <w:sz w:val="28"/>
          <w:szCs w:val="28"/>
        </w:rPr>
        <w:t xml:space="preserve">рганизован надзор за ценообразованием на социально значимые продовольственные товары на потребительском рынке. Проводится ежемесячное наблюдение за розничными ценами по 25 наименованиям продовольственных товаров первой необходимости. </w:t>
      </w:r>
    </w:p>
    <w:p w:rsidR="004B2206" w:rsidRPr="001A6B25" w:rsidRDefault="004B2206" w:rsidP="003F0A32">
      <w:pPr>
        <w:ind w:firstLine="709"/>
        <w:jc w:val="both"/>
        <w:rPr>
          <w:sz w:val="28"/>
          <w:szCs w:val="28"/>
        </w:rPr>
      </w:pPr>
      <w:r w:rsidRPr="001A6B25">
        <w:rPr>
          <w:sz w:val="28"/>
          <w:szCs w:val="28"/>
        </w:rPr>
        <w:t>Сбор информации осуществляется по 13 субъектам ценообразования, реализующих деятельность в сфере розничной торговли продовольственными товарами в 8 населенных пунктах Березовского района.</w:t>
      </w:r>
    </w:p>
    <w:p w:rsidR="004B2206" w:rsidRPr="001A6B25" w:rsidRDefault="004B2206" w:rsidP="003F0A32">
      <w:pPr>
        <w:ind w:firstLine="709"/>
        <w:jc w:val="both"/>
        <w:rPr>
          <w:sz w:val="28"/>
          <w:szCs w:val="28"/>
        </w:rPr>
      </w:pPr>
      <w:r w:rsidRPr="001A6B25">
        <w:rPr>
          <w:sz w:val="28"/>
          <w:szCs w:val="28"/>
        </w:rPr>
        <w:t>Мониторинг изменения цен на продукты питания по состоянию на 26 декабря 2024 года по сравнению с 2023 годом показал увеличение стоимости по 19 позициям:</w:t>
      </w:r>
    </w:p>
    <w:p w:rsidR="004B2206" w:rsidRPr="001A6B25" w:rsidRDefault="004B2206" w:rsidP="003F0A32">
      <w:pPr>
        <w:ind w:firstLine="709"/>
        <w:jc w:val="both"/>
        <w:rPr>
          <w:sz w:val="28"/>
          <w:szCs w:val="28"/>
        </w:rPr>
      </w:pPr>
      <w:r w:rsidRPr="001A6B25">
        <w:rPr>
          <w:sz w:val="28"/>
          <w:szCs w:val="28"/>
        </w:rPr>
        <w:t>- говядина (кроме бескостного мяса) - 0,67%;</w:t>
      </w:r>
    </w:p>
    <w:p w:rsidR="004B2206" w:rsidRPr="001A6B25" w:rsidRDefault="004B2206" w:rsidP="003F0A32">
      <w:pPr>
        <w:ind w:firstLine="709"/>
        <w:jc w:val="both"/>
        <w:rPr>
          <w:sz w:val="28"/>
          <w:szCs w:val="28"/>
        </w:rPr>
      </w:pPr>
      <w:r w:rsidRPr="001A6B25">
        <w:rPr>
          <w:sz w:val="28"/>
          <w:szCs w:val="28"/>
        </w:rPr>
        <w:lastRenderedPageBreak/>
        <w:t>- куры (кроме окорочков) - 16,61%;</w:t>
      </w:r>
    </w:p>
    <w:p w:rsidR="004B2206" w:rsidRPr="001A6B25" w:rsidRDefault="004B2206" w:rsidP="003F0A32">
      <w:pPr>
        <w:ind w:firstLine="709"/>
        <w:jc w:val="both"/>
        <w:rPr>
          <w:sz w:val="28"/>
          <w:szCs w:val="28"/>
        </w:rPr>
      </w:pPr>
      <w:r w:rsidRPr="001A6B25">
        <w:rPr>
          <w:sz w:val="28"/>
          <w:szCs w:val="28"/>
        </w:rPr>
        <w:t>- рыба мороженная (неразделанная) - 20,11%;</w:t>
      </w:r>
    </w:p>
    <w:p w:rsidR="004B2206" w:rsidRPr="001A6B25" w:rsidRDefault="004B2206" w:rsidP="003F0A32">
      <w:pPr>
        <w:ind w:firstLine="709"/>
        <w:jc w:val="both"/>
        <w:rPr>
          <w:sz w:val="28"/>
          <w:szCs w:val="28"/>
        </w:rPr>
      </w:pPr>
      <w:r w:rsidRPr="001A6B25">
        <w:rPr>
          <w:sz w:val="28"/>
          <w:szCs w:val="28"/>
        </w:rPr>
        <w:t>- масло сливочное - 81,57%;</w:t>
      </w:r>
    </w:p>
    <w:p w:rsidR="004B2206" w:rsidRPr="001A6B25" w:rsidRDefault="004B2206" w:rsidP="003F0A32">
      <w:pPr>
        <w:ind w:firstLine="709"/>
        <w:jc w:val="both"/>
        <w:rPr>
          <w:sz w:val="28"/>
          <w:szCs w:val="28"/>
        </w:rPr>
      </w:pPr>
      <w:r w:rsidRPr="001A6B25">
        <w:rPr>
          <w:sz w:val="28"/>
          <w:szCs w:val="28"/>
        </w:rPr>
        <w:t>- молоко питьевое цельное пастеризованное жирностью 2,5-3,2% - 31,27%;</w:t>
      </w:r>
    </w:p>
    <w:p w:rsidR="004B2206" w:rsidRPr="001A6B25" w:rsidRDefault="004B2206" w:rsidP="003F0A32">
      <w:pPr>
        <w:ind w:firstLine="709"/>
        <w:jc w:val="both"/>
        <w:rPr>
          <w:sz w:val="28"/>
          <w:szCs w:val="28"/>
        </w:rPr>
      </w:pPr>
      <w:r w:rsidRPr="001A6B25">
        <w:rPr>
          <w:sz w:val="28"/>
          <w:szCs w:val="28"/>
        </w:rPr>
        <w:t>- молоко питьевое цельное стерилизованное жирностью 2,5-3,2% - 28,42%;</w:t>
      </w:r>
    </w:p>
    <w:p w:rsidR="004B2206" w:rsidRPr="001A6B25" w:rsidRDefault="004B2206" w:rsidP="003F0A32">
      <w:pPr>
        <w:ind w:firstLine="709"/>
        <w:jc w:val="both"/>
        <w:rPr>
          <w:sz w:val="28"/>
          <w:szCs w:val="28"/>
        </w:rPr>
      </w:pPr>
      <w:r w:rsidRPr="001A6B25">
        <w:rPr>
          <w:sz w:val="28"/>
          <w:szCs w:val="28"/>
        </w:rPr>
        <w:t>- яйца куриные - 52,24%;</w:t>
      </w:r>
    </w:p>
    <w:p w:rsidR="004B2206" w:rsidRPr="001A6B25" w:rsidRDefault="004B2206" w:rsidP="003F0A32">
      <w:pPr>
        <w:ind w:firstLine="709"/>
        <w:jc w:val="both"/>
        <w:rPr>
          <w:sz w:val="28"/>
          <w:szCs w:val="28"/>
        </w:rPr>
      </w:pPr>
      <w:r w:rsidRPr="001A6B25">
        <w:rPr>
          <w:sz w:val="28"/>
          <w:szCs w:val="28"/>
        </w:rPr>
        <w:t>- сахар-песок - 11,44%;</w:t>
      </w:r>
    </w:p>
    <w:p w:rsidR="004B2206" w:rsidRPr="001A6B25" w:rsidRDefault="004B2206" w:rsidP="003F0A32">
      <w:pPr>
        <w:ind w:firstLine="709"/>
        <w:jc w:val="both"/>
        <w:rPr>
          <w:sz w:val="28"/>
          <w:szCs w:val="28"/>
        </w:rPr>
      </w:pPr>
      <w:r w:rsidRPr="001A6B25">
        <w:rPr>
          <w:sz w:val="28"/>
          <w:szCs w:val="28"/>
        </w:rPr>
        <w:t>- чай черный, байховый - 26,95%;</w:t>
      </w:r>
    </w:p>
    <w:p w:rsidR="004B2206" w:rsidRPr="001A6B25" w:rsidRDefault="004B2206" w:rsidP="003F0A32">
      <w:pPr>
        <w:ind w:firstLine="709"/>
        <w:jc w:val="both"/>
        <w:rPr>
          <w:sz w:val="28"/>
          <w:szCs w:val="28"/>
        </w:rPr>
      </w:pPr>
      <w:r w:rsidRPr="001A6B25">
        <w:rPr>
          <w:sz w:val="28"/>
          <w:szCs w:val="28"/>
        </w:rPr>
        <w:t>- мука пшеничная - 24,03%;</w:t>
      </w:r>
    </w:p>
    <w:p w:rsidR="004B2206" w:rsidRPr="001A6B25" w:rsidRDefault="004B2206" w:rsidP="003F0A32">
      <w:pPr>
        <w:ind w:firstLine="709"/>
        <w:jc w:val="both"/>
        <w:rPr>
          <w:sz w:val="28"/>
          <w:szCs w:val="28"/>
        </w:rPr>
      </w:pPr>
      <w:r w:rsidRPr="001A6B25">
        <w:rPr>
          <w:sz w:val="28"/>
          <w:szCs w:val="28"/>
        </w:rPr>
        <w:t>- хлеб и хлебобулочные изделия из муки 1,2 сорта - 4,14%;</w:t>
      </w:r>
    </w:p>
    <w:p w:rsidR="004B2206" w:rsidRPr="001A6B25" w:rsidRDefault="004B2206" w:rsidP="003F0A32">
      <w:pPr>
        <w:ind w:firstLine="709"/>
        <w:jc w:val="both"/>
        <w:rPr>
          <w:sz w:val="28"/>
          <w:szCs w:val="28"/>
        </w:rPr>
      </w:pPr>
      <w:r w:rsidRPr="001A6B25">
        <w:rPr>
          <w:sz w:val="28"/>
          <w:szCs w:val="28"/>
        </w:rPr>
        <w:t>- рис шлифованный - 13,85%;</w:t>
      </w:r>
    </w:p>
    <w:p w:rsidR="004B2206" w:rsidRPr="001A6B25" w:rsidRDefault="004B2206" w:rsidP="003F0A32">
      <w:pPr>
        <w:ind w:firstLine="709"/>
        <w:jc w:val="both"/>
        <w:rPr>
          <w:sz w:val="28"/>
          <w:szCs w:val="28"/>
        </w:rPr>
      </w:pPr>
      <w:r w:rsidRPr="001A6B25">
        <w:rPr>
          <w:sz w:val="28"/>
          <w:szCs w:val="28"/>
        </w:rPr>
        <w:t>- пшено - 18,14%;</w:t>
      </w:r>
    </w:p>
    <w:p w:rsidR="004B2206" w:rsidRPr="001A6B25" w:rsidRDefault="004B2206" w:rsidP="003F0A32">
      <w:pPr>
        <w:ind w:firstLine="709"/>
        <w:jc w:val="both"/>
        <w:rPr>
          <w:sz w:val="28"/>
          <w:szCs w:val="28"/>
        </w:rPr>
      </w:pPr>
      <w:r w:rsidRPr="001A6B25">
        <w:rPr>
          <w:sz w:val="28"/>
          <w:szCs w:val="28"/>
        </w:rPr>
        <w:t>- вермишель - 8,05%;</w:t>
      </w:r>
    </w:p>
    <w:p w:rsidR="004B2206" w:rsidRPr="001A6B25" w:rsidRDefault="004B2206" w:rsidP="003F0A32">
      <w:pPr>
        <w:ind w:firstLine="709"/>
        <w:jc w:val="both"/>
        <w:rPr>
          <w:sz w:val="28"/>
          <w:szCs w:val="28"/>
        </w:rPr>
      </w:pPr>
      <w:r w:rsidRPr="001A6B25">
        <w:rPr>
          <w:sz w:val="28"/>
          <w:szCs w:val="28"/>
        </w:rPr>
        <w:t>- картофель - 42,58%;</w:t>
      </w:r>
    </w:p>
    <w:p w:rsidR="004B2206" w:rsidRPr="001A6B25" w:rsidRDefault="004B2206" w:rsidP="003F0A32">
      <w:pPr>
        <w:ind w:firstLine="709"/>
        <w:jc w:val="both"/>
        <w:rPr>
          <w:sz w:val="28"/>
          <w:szCs w:val="28"/>
        </w:rPr>
      </w:pPr>
      <w:r w:rsidRPr="001A6B25">
        <w:rPr>
          <w:sz w:val="28"/>
          <w:szCs w:val="28"/>
        </w:rPr>
        <w:t>- капуста свежая - 27,83%;</w:t>
      </w:r>
    </w:p>
    <w:p w:rsidR="004B2206" w:rsidRPr="001A6B25" w:rsidRDefault="004B2206" w:rsidP="003F0A32">
      <w:pPr>
        <w:ind w:firstLine="709"/>
        <w:jc w:val="both"/>
        <w:rPr>
          <w:sz w:val="28"/>
          <w:szCs w:val="28"/>
        </w:rPr>
      </w:pPr>
      <w:r w:rsidRPr="001A6B25">
        <w:rPr>
          <w:sz w:val="28"/>
          <w:szCs w:val="28"/>
        </w:rPr>
        <w:t>- лук репчатый - 24,49%;</w:t>
      </w:r>
    </w:p>
    <w:p w:rsidR="004B2206" w:rsidRPr="001A6B25" w:rsidRDefault="004B2206" w:rsidP="003F0A32">
      <w:pPr>
        <w:ind w:firstLine="709"/>
        <w:jc w:val="both"/>
        <w:rPr>
          <w:sz w:val="28"/>
          <w:szCs w:val="28"/>
        </w:rPr>
      </w:pPr>
      <w:r w:rsidRPr="001A6B25">
        <w:rPr>
          <w:sz w:val="28"/>
          <w:szCs w:val="28"/>
        </w:rPr>
        <w:t>- морковь - 47,65%;</w:t>
      </w:r>
    </w:p>
    <w:p w:rsidR="004B2206" w:rsidRPr="001A6B25" w:rsidRDefault="004B2206" w:rsidP="003F0A32">
      <w:pPr>
        <w:ind w:firstLine="709"/>
        <w:jc w:val="both"/>
        <w:rPr>
          <w:sz w:val="28"/>
          <w:szCs w:val="28"/>
        </w:rPr>
      </w:pPr>
      <w:r w:rsidRPr="001A6B25">
        <w:rPr>
          <w:sz w:val="28"/>
          <w:szCs w:val="28"/>
        </w:rPr>
        <w:t>- яблоки - 35,84%.</w:t>
      </w:r>
    </w:p>
    <w:p w:rsidR="004B2206" w:rsidRPr="001A6B25" w:rsidRDefault="004B2206" w:rsidP="003F0A32">
      <w:pPr>
        <w:ind w:firstLine="709"/>
        <w:jc w:val="both"/>
        <w:rPr>
          <w:sz w:val="28"/>
          <w:szCs w:val="28"/>
        </w:rPr>
      </w:pPr>
      <w:r w:rsidRPr="001A6B25">
        <w:rPr>
          <w:sz w:val="28"/>
          <w:szCs w:val="28"/>
        </w:rPr>
        <w:t>Снижение наблюдается по следующим 5 позициям:</w:t>
      </w:r>
    </w:p>
    <w:p w:rsidR="004B2206" w:rsidRPr="001A6B25" w:rsidRDefault="004B2206" w:rsidP="003F0A32">
      <w:pPr>
        <w:ind w:firstLine="709"/>
        <w:jc w:val="both"/>
        <w:rPr>
          <w:sz w:val="28"/>
          <w:szCs w:val="28"/>
        </w:rPr>
      </w:pPr>
      <w:r w:rsidRPr="001A6B25">
        <w:rPr>
          <w:sz w:val="28"/>
          <w:szCs w:val="28"/>
        </w:rPr>
        <w:t xml:space="preserve">- свинина (кроме бескостного мяса) - 2,22%; </w:t>
      </w:r>
    </w:p>
    <w:p w:rsidR="004B2206" w:rsidRPr="001A6B25" w:rsidRDefault="004B2206" w:rsidP="003F0A32">
      <w:pPr>
        <w:ind w:firstLine="709"/>
        <w:jc w:val="both"/>
        <w:rPr>
          <w:sz w:val="28"/>
          <w:szCs w:val="28"/>
        </w:rPr>
      </w:pPr>
      <w:r w:rsidRPr="001A6B25">
        <w:rPr>
          <w:sz w:val="28"/>
          <w:szCs w:val="28"/>
        </w:rPr>
        <w:t>- масло подсолнечное - 0,19%;</w:t>
      </w:r>
    </w:p>
    <w:p w:rsidR="004B2206" w:rsidRPr="001A6B25" w:rsidRDefault="004B2206" w:rsidP="003F0A32">
      <w:pPr>
        <w:ind w:firstLine="709"/>
        <w:jc w:val="both"/>
        <w:rPr>
          <w:sz w:val="28"/>
          <w:szCs w:val="28"/>
        </w:rPr>
      </w:pPr>
      <w:r w:rsidRPr="001A6B25">
        <w:rPr>
          <w:sz w:val="28"/>
          <w:szCs w:val="28"/>
        </w:rPr>
        <w:t>- соль поваренная - 2,47%;</w:t>
      </w:r>
    </w:p>
    <w:p w:rsidR="004B2206" w:rsidRPr="001A6B25" w:rsidRDefault="004B2206" w:rsidP="003F0A32">
      <w:pPr>
        <w:ind w:firstLine="709"/>
        <w:jc w:val="both"/>
        <w:rPr>
          <w:sz w:val="28"/>
          <w:szCs w:val="28"/>
        </w:rPr>
      </w:pPr>
      <w:r w:rsidRPr="001A6B25">
        <w:rPr>
          <w:sz w:val="28"/>
          <w:szCs w:val="28"/>
        </w:rPr>
        <w:t>- хлеб ржаной, ржано-пшеничный - 7,47%;</w:t>
      </w:r>
    </w:p>
    <w:p w:rsidR="004B2206" w:rsidRPr="001A6B25" w:rsidRDefault="004B2206" w:rsidP="003F0A32">
      <w:pPr>
        <w:ind w:firstLine="709"/>
        <w:jc w:val="both"/>
        <w:rPr>
          <w:sz w:val="28"/>
          <w:szCs w:val="28"/>
        </w:rPr>
      </w:pPr>
      <w:r w:rsidRPr="001A6B25">
        <w:rPr>
          <w:sz w:val="28"/>
          <w:szCs w:val="28"/>
        </w:rPr>
        <w:t>- гречневая крупа-ядрица - 21,07%;</w:t>
      </w:r>
    </w:p>
    <w:p w:rsidR="004B2206" w:rsidRPr="001A6B25" w:rsidRDefault="004B2206" w:rsidP="003F0A32">
      <w:pPr>
        <w:ind w:firstLine="709"/>
        <w:jc w:val="both"/>
        <w:rPr>
          <w:sz w:val="28"/>
          <w:szCs w:val="28"/>
        </w:rPr>
      </w:pPr>
      <w:r w:rsidRPr="001A6B25">
        <w:rPr>
          <w:sz w:val="28"/>
          <w:szCs w:val="28"/>
        </w:rPr>
        <w:t xml:space="preserve">Наиболее высокие цены в отчетном периоде зафиксированы в п. Приполярный, д. Хулимсунт и с. Няксимволь, в связи с отдаленностью и труднодоступностью доставки грузов. </w:t>
      </w:r>
    </w:p>
    <w:p w:rsidR="004B2206" w:rsidRPr="001A6B25" w:rsidRDefault="004B2206" w:rsidP="003F0A32">
      <w:pPr>
        <w:ind w:firstLine="709"/>
        <w:jc w:val="both"/>
        <w:rPr>
          <w:sz w:val="28"/>
          <w:szCs w:val="28"/>
        </w:rPr>
      </w:pPr>
      <w:r w:rsidRPr="001A6B25">
        <w:rPr>
          <w:sz w:val="28"/>
          <w:szCs w:val="28"/>
        </w:rPr>
        <w:t>Ввоз товаров для розничной торговли осуществляется из Тюменской, Курганской, Челябинской, Свердловской областей, пгт. Приобье Октябрьского района.</w:t>
      </w:r>
    </w:p>
    <w:p w:rsidR="004B2206" w:rsidRPr="001A6B25" w:rsidRDefault="004B2206" w:rsidP="003F0A32">
      <w:pPr>
        <w:ind w:firstLine="709"/>
        <w:contextualSpacing/>
        <w:jc w:val="both"/>
        <w:rPr>
          <w:rFonts w:eastAsia="Calibri"/>
          <w:color w:val="000000"/>
          <w:sz w:val="28"/>
          <w:szCs w:val="28"/>
        </w:rPr>
      </w:pPr>
      <w:r w:rsidRPr="001A6B25">
        <w:rPr>
          <w:sz w:val="28"/>
          <w:szCs w:val="28"/>
        </w:rPr>
        <w:t xml:space="preserve">Текущее обеспечение населения товарами первой необходимости осуществляется в бесперебойном режиме, формируются товарные запасы на период сезонной распутицы, спрос удовлетворен, массовый ажиотаж отсутствует. </w:t>
      </w:r>
      <w:r w:rsidRPr="001A6B25">
        <w:rPr>
          <w:rFonts w:eastAsia="Calibri"/>
          <w:color w:val="000000"/>
          <w:sz w:val="28"/>
          <w:szCs w:val="28"/>
        </w:rPr>
        <w:t xml:space="preserve">Дефицита </w:t>
      </w:r>
      <w:r w:rsidRPr="001A6B25">
        <w:rPr>
          <w:sz w:val="28"/>
          <w:szCs w:val="28"/>
        </w:rPr>
        <w:t>социально значимых товаров первой необходимости</w:t>
      </w:r>
      <w:r w:rsidRPr="001A6B25">
        <w:rPr>
          <w:rFonts w:eastAsia="Calibri"/>
          <w:color w:val="000000"/>
          <w:sz w:val="28"/>
          <w:szCs w:val="28"/>
        </w:rPr>
        <w:t xml:space="preserve"> в районе не ожидается.</w:t>
      </w:r>
    </w:p>
    <w:p w:rsidR="00053AD3" w:rsidRPr="001A6B25" w:rsidRDefault="00053AD3" w:rsidP="003F0A32">
      <w:pPr>
        <w:ind w:right="142" w:firstLine="709"/>
        <w:jc w:val="both"/>
        <w:rPr>
          <w:sz w:val="28"/>
          <w:szCs w:val="28"/>
        </w:rPr>
      </w:pPr>
      <w:r w:rsidRPr="001A6B25">
        <w:rPr>
          <w:sz w:val="28"/>
          <w:szCs w:val="28"/>
        </w:rPr>
        <w:t>В условиях Крайнего Севера, с учетом сложной, сезонной транспортной доступности необходимо продолжить активную работу по проведению ярмарок и развитию сетевого сервиса, способствующих развитию здоровой конкуренции, позволяющей жителям района приобрести качественную продукцию по ценам производителя и поддерживать экономические связи.</w:t>
      </w:r>
    </w:p>
    <w:p w:rsidR="00EE47FB" w:rsidRPr="001A6B25" w:rsidRDefault="00EE47FB" w:rsidP="003F0A32">
      <w:pPr>
        <w:spacing w:before="100" w:beforeAutospacing="1" w:line="360" w:lineRule="auto"/>
        <w:rPr>
          <w:b/>
          <w:i/>
          <w:sz w:val="28"/>
          <w:szCs w:val="28"/>
        </w:rPr>
      </w:pPr>
    </w:p>
    <w:p w:rsidR="0096465F" w:rsidRPr="001A6B25" w:rsidRDefault="0096465F" w:rsidP="003F0A32">
      <w:pPr>
        <w:spacing w:before="100" w:beforeAutospacing="1" w:line="360" w:lineRule="auto"/>
        <w:rPr>
          <w:b/>
          <w:i/>
          <w:sz w:val="28"/>
          <w:szCs w:val="28"/>
        </w:rPr>
      </w:pPr>
      <w:r w:rsidRPr="001A6B25">
        <w:rPr>
          <w:b/>
          <w:i/>
          <w:sz w:val="28"/>
          <w:szCs w:val="28"/>
        </w:rPr>
        <w:t>Общественное питание</w:t>
      </w:r>
    </w:p>
    <w:p w:rsidR="002424BF" w:rsidRPr="001A6B25" w:rsidRDefault="002424BF" w:rsidP="003F0A32">
      <w:pPr>
        <w:spacing w:line="0" w:lineRule="atLeast"/>
        <w:ind w:firstLine="708"/>
        <w:jc w:val="both"/>
        <w:rPr>
          <w:rFonts w:eastAsia="Calibri"/>
          <w:sz w:val="28"/>
          <w:szCs w:val="28"/>
        </w:rPr>
      </w:pPr>
      <w:r w:rsidRPr="001A6B25">
        <w:rPr>
          <w:rFonts w:eastAsia="Calibri"/>
          <w:sz w:val="28"/>
          <w:szCs w:val="28"/>
        </w:rPr>
        <w:lastRenderedPageBreak/>
        <w:t xml:space="preserve">По состоянию на 01.01.2025 сеть общедоступного питания состоит из 27 предприятий, с количеством посадочных мест 827 (по состоянию на 01.01.2024 – 24 предприятий с количеством посадочных мест 949). Обеспеченность посадочными местами на </w:t>
      </w:r>
      <w:r w:rsidR="00A73EAB" w:rsidRPr="001A6B25">
        <w:rPr>
          <w:rFonts w:eastAsia="Calibri"/>
          <w:sz w:val="28"/>
          <w:szCs w:val="28"/>
        </w:rPr>
        <w:t xml:space="preserve">1 000 жителей составила 36,23 места. </w:t>
      </w:r>
      <w:r w:rsidRPr="001A6B25">
        <w:rPr>
          <w:sz w:val="28"/>
          <w:szCs w:val="28"/>
        </w:rPr>
        <w:t>Общественное питание, как одна из составляющих сферы услуг, на данный момент отражает стабильный уровень реализации</w:t>
      </w:r>
      <w:r w:rsidR="00A73EAB" w:rsidRPr="001A6B25">
        <w:rPr>
          <w:sz w:val="28"/>
          <w:szCs w:val="28"/>
        </w:rPr>
        <w:t>.</w:t>
      </w:r>
      <w:r w:rsidRPr="001A6B25">
        <w:rPr>
          <w:sz w:val="28"/>
          <w:szCs w:val="28"/>
        </w:rPr>
        <w:t xml:space="preserve"> </w:t>
      </w:r>
    </w:p>
    <w:p w:rsidR="00A73EAB" w:rsidRPr="001A6B25" w:rsidRDefault="002424BF" w:rsidP="003F0A32">
      <w:pPr>
        <w:tabs>
          <w:tab w:val="left" w:pos="540"/>
        </w:tabs>
        <w:ind w:firstLine="709"/>
        <w:jc w:val="both"/>
        <w:rPr>
          <w:sz w:val="28"/>
          <w:szCs w:val="28"/>
        </w:rPr>
      </w:pPr>
      <w:r w:rsidRPr="001A6B25">
        <w:rPr>
          <w:sz w:val="28"/>
          <w:szCs w:val="28"/>
        </w:rPr>
        <w:t xml:space="preserve">По итогам 2024 года </w:t>
      </w:r>
      <w:r w:rsidR="00A73EAB" w:rsidRPr="001A6B25">
        <w:rPr>
          <w:sz w:val="28"/>
          <w:szCs w:val="28"/>
        </w:rPr>
        <w:t>открыты новые точки общественного питания:</w:t>
      </w:r>
    </w:p>
    <w:p w:rsidR="00A73EAB" w:rsidRPr="001A6B25" w:rsidRDefault="00A73EAB" w:rsidP="003F0A32">
      <w:pPr>
        <w:tabs>
          <w:tab w:val="left" w:pos="540"/>
        </w:tabs>
        <w:ind w:firstLine="709"/>
        <w:jc w:val="both"/>
        <w:rPr>
          <w:sz w:val="28"/>
          <w:szCs w:val="28"/>
        </w:rPr>
      </w:pPr>
      <w:r w:rsidRPr="001A6B25">
        <w:rPr>
          <w:sz w:val="28"/>
          <w:szCs w:val="28"/>
        </w:rPr>
        <w:t xml:space="preserve">- </w:t>
      </w:r>
      <w:r w:rsidR="002424BF" w:rsidRPr="001A6B25">
        <w:rPr>
          <w:sz w:val="28"/>
          <w:szCs w:val="28"/>
        </w:rPr>
        <w:t>в пгт. Березово – кафе «7Я» на 36 посадочных мест, кафе «Родник» - 65 посадочных мест, кафе быстрого питания «Jass Burger» - 30 посадочных мест</w:t>
      </w:r>
      <w:r w:rsidRPr="001A6B25">
        <w:rPr>
          <w:sz w:val="28"/>
          <w:szCs w:val="28"/>
        </w:rPr>
        <w:t>;</w:t>
      </w:r>
    </w:p>
    <w:p w:rsidR="002424BF" w:rsidRPr="001A6B25" w:rsidRDefault="00A73EAB" w:rsidP="003F0A32">
      <w:pPr>
        <w:tabs>
          <w:tab w:val="left" w:pos="540"/>
        </w:tabs>
        <w:ind w:firstLine="709"/>
        <w:jc w:val="both"/>
        <w:rPr>
          <w:sz w:val="28"/>
          <w:szCs w:val="28"/>
        </w:rPr>
      </w:pPr>
      <w:r w:rsidRPr="001A6B25">
        <w:rPr>
          <w:sz w:val="28"/>
          <w:szCs w:val="28"/>
        </w:rPr>
        <w:t xml:space="preserve">- </w:t>
      </w:r>
      <w:r w:rsidR="002424BF" w:rsidRPr="001A6B25">
        <w:rPr>
          <w:sz w:val="28"/>
          <w:szCs w:val="28"/>
        </w:rPr>
        <w:t>п.</w:t>
      </w:r>
      <w:r w:rsidRPr="001A6B25">
        <w:rPr>
          <w:sz w:val="28"/>
          <w:szCs w:val="28"/>
        </w:rPr>
        <w:t xml:space="preserve"> </w:t>
      </w:r>
      <w:r w:rsidR="002424BF" w:rsidRPr="001A6B25">
        <w:rPr>
          <w:sz w:val="28"/>
          <w:szCs w:val="28"/>
        </w:rPr>
        <w:t xml:space="preserve">Светлый </w:t>
      </w:r>
      <w:r w:rsidRPr="001A6B25">
        <w:rPr>
          <w:sz w:val="28"/>
          <w:szCs w:val="28"/>
        </w:rPr>
        <w:t xml:space="preserve">- </w:t>
      </w:r>
      <w:r w:rsidR="002424BF" w:rsidRPr="001A6B25">
        <w:rPr>
          <w:sz w:val="28"/>
          <w:szCs w:val="28"/>
        </w:rPr>
        <w:t>кафе «Фазенда» на 18 посадочных мест.</w:t>
      </w:r>
    </w:p>
    <w:p w:rsidR="002424BF" w:rsidRPr="001A6B25" w:rsidRDefault="00A73EAB" w:rsidP="003F0A32">
      <w:pPr>
        <w:tabs>
          <w:tab w:val="left" w:pos="540"/>
        </w:tabs>
        <w:ind w:firstLine="709"/>
        <w:jc w:val="both"/>
        <w:rPr>
          <w:sz w:val="28"/>
          <w:szCs w:val="28"/>
        </w:rPr>
      </w:pPr>
      <w:r w:rsidRPr="001A6B25">
        <w:rPr>
          <w:sz w:val="28"/>
          <w:szCs w:val="28"/>
        </w:rPr>
        <w:t>В</w:t>
      </w:r>
      <w:r w:rsidR="002424BF" w:rsidRPr="001A6B25">
        <w:rPr>
          <w:sz w:val="28"/>
          <w:szCs w:val="28"/>
        </w:rPr>
        <w:t xml:space="preserve"> 2024 год</w:t>
      </w:r>
      <w:r w:rsidRPr="001A6B25">
        <w:rPr>
          <w:sz w:val="28"/>
          <w:szCs w:val="28"/>
        </w:rPr>
        <w:t>у</w:t>
      </w:r>
      <w:r w:rsidR="002424BF" w:rsidRPr="001A6B25">
        <w:rPr>
          <w:sz w:val="28"/>
          <w:szCs w:val="28"/>
        </w:rPr>
        <w:t xml:space="preserve"> оборот общественного питания составил 324,78 млн. рублей или 100% к уровню прошлого года в сопоставимых ценах. </w:t>
      </w:r>
    </w:p>
    <w:p w:rsidR="0096465F" w:rsidRPr="001A6B25" w:rsidRDefault="0096465F" w:rsidP="003F0A32">
      <w:pPr>
        <w:spacing w:before="100" w:beforeAutospacing="1" w:line="360" w:lineRule="auto"/>
        <w:rPr>
          <w:b/>
          <w:i/>
          <w:sz w:val="28"/>
          <w:szCs w:val="28"/>
        </w:rPr>
      </w:pPr>
      <w:r w:rsidRPr="001A6B25">
        <w:rPr>
          <w:b/>
          <w:i/>
          <w:sz w:val="28"/>
          <w:szCs w:val="28"/>
        </w:rPr>
        <w:t>Платные услуги</w:t>
      </w:r>
    </w:p>
    <w:p w:rsidR="00681F70" w:rsidRPr="001A6B25" w:rsidRDefault="00681F70" w:rsidP="003F0A32">
      <w:pPr>
        <w:ind w:firstLine="709"/>
        <w:jc w:val="both"/>
        <w:rPr>
          <w:sz w:val="28"/>
          <w:szCs w:val="28"/>
        </w:rPr>
      </w:pPr>
      <w:r w:rsidRPr="001A6B25">
        <w:rPr>
          <w:sz w:val="28"/>
          <w:szCs w:val="28"/>
        </w:rPr>
        <w:t xml:space="preserve">Объем платных услуг населению за 2024 составил 1 719,27 млн. рублей или 100,30% к величине показателя 2023 года в сопоставимых ценах. </w:t>
      </w:r>
    </w:p>
    <w:p w:rsidR="00681F70" w:rsidRPr="001A6B25" w:rsidRDefault="00681F70" w:rsidP="003F0A32">
      <w:pPr>
        <w:jc w:val="both"/>
        <w:rPr>
          <w:sz w:val="28"/>
          <w:szCs w:val="28"/>
        </w:rPr>
      </w:pPr>
      <w:r w:rsidRPr="001A6B25">
        <w:rPr>
          <w:noProof/>
          <w:sz w:val="28"/>
          <w:szCs w:val="28"/>
        </w:rPr>
        <w:t xml:space="preserve">  </w:t>
      </w:r>
      <w:r w:rsidRPr="001A6B25">
        <w:rPr>
          <w:noProof/>
          <w:sz w:val="28"/>
          <w:szCs w:val="28"/>
        </w:rPr>
        <w:tab/>
      </w:r>
      <w:r w:rsidRPr="001A6B25">
        <w:rPr>
          <w:sz w:val="28"/>
          <w:szCs w:val="28"/>
        </w:rPr>
        <w:t>По состоянию на 01.01.2025 количество организаций по предоставлению платных услуг населению увеличилось на 1</w:t>
      </w:r>
      <w:r w:rsidR="00C57BEE" w:rsidRPr="001A6B25">
        <w:rPr>
          <w:sz w:val="28"/>
          <w:szCs w:val="28"/>
        </w:rPr>
        <w:t>6</w:t>
      </w:r>
      <w:r w:rsidRPr="001A6B25">
        <w:rPr>
          <w:sz w:val="28"/>
          <w:szCs w:val="28"/>
        </w:rPr>
        <w:t xml:space="preserve"> единиц и составило 134 ед. (на 01.01.2024 года – 118 ед.). </w:t>
      </w:r>
    </w:p>
    <w:p w:rsidR="00681F70" w:rsidRPr="001A6B25" w:rsidRDefault="00681F70" w:rsidP="003F0A32">
      <w:pPr>
        <w:ind w:firstLine="709"/>
        <w:jc w:val="both"/>
        <w:rPr>
          <w:sz w:val="28"/>
          <w:szCs w:val="28"/>
        </w:rPr>
      </w:pPr>
      <w:r w:rsidRPr="001A6B25">
        <w:rPr>
          <w:sz w:val="28"/>
          <w:szCs w:val="28"/>
        </w:rPr>
        <w:t>В 2024 году открыты новые объекты по предоставлению услуг:</w:t>
      </w:r>
    </w:p>
    <w:p w:rsidR="00681F70" w:rsidRPr="001A6B25" w:rsidRDefault="00A73EAB" w:rsidP="003F0A32">
      <w:pPr>
        <w:ind w:firstLine="708"/>
        <w:jc w:val="both"/>
        <w:rPr>
          <w:sz w:val="28"/>
          <w:szCs w:val="28"/>
        </w:rPr>
      </w:pPr>
      <w:r w:rsidRPr="001A6B25">
        <w:rPr>
          <w:sz w:val="28"/>
          <w:szCs w:val="28"/>
        </w:rPr>
        <w:t>в</w:t>
      </w:r>
      <w:r w:rsidR="00681F70" w:rsidRPr="001A6B25">
        <w:rPr>
          <w:sz w:val="28"/>
          <w:szCs w:val="28"/>
        </w:rPr>
        <w:t xml:space="preserve"> пгт. Березово:</w:t>
      </w:r>
    </w:p>
    <w:p w:rsidR="00681F70" w:rsidRPr="001A6B25" w:rsidRDefault="00681F70" w:rsidP="003F0A32">
      <w:pPr>
        <w:ind w:firstLine="709"/>
        <w:jc w:val="both"/>
        <w:rPr>
          <w:sz w:val="28"/>
          <w:szCs w:val="28"/>
        </w:rPr>
      </w:pPr>
      <w:r w:rsidRPr="001A6B25">
        <w:rPr>
          <w:sz w:val="28"/>
          <w:szCs w:val="28"/>
        </w:rPr>
        <w:t>- ремонт помещений;</w:t>
      </w:r>
    </w:p>
    <w:p w:rsidR="00681F70" w:rsidRPr="001A6B25" w:rsidRDefault="00681F70" w:rsidP="003F0A32">
      <w:pPr>
        <w:ind w:firstLine="709"/>
        <w:jc w:val="both"/>
        <w:rPr>
          <w:sz w:val="28"/>
          <w:szCs w:val="28"/>
        </w:rPr>
      </w:pPr>
      <w:r w:rsidRPr="001A6B25">
        <w:rPr>
          <w:sz w:val="28"/>
          <w:szCs w:val="28"/>
        </w:rPr>
        <w:t xml:space="preserve">- ремонт обуви; </w:t>
      </w:r>
    </w:p>
    <w:p w:rsidR="00681F70" w:rsidRPr="001A6B25" w:rsidRDefault="00681F70" w:rsidP="003F0A32">
      <w:pPr>
        <w:ind w:firstLine="709"/>
        <w:jc w:val="both"/>
        <w:rPr>
          <w:sz w:val="28"/>
          <w:szCs w:val="28"/>
        </w:rPr>
      </w:pPr>
      <w:r w:rsidRPr="001A6B25">
        <w:rPr>
          <w:sz w:val="28"/>
          <w:szCs w:val="28"/>
        </w:rPr>
        <w:t>- комплексн</w:t>
      </w:r>
      <w:r w:rsidR="00695DC0" w:rsidRPr="001A6B25">
        <w:rPr>
          <w:sz w:val="28"/>
          <w:szCs w:val="28"/>
        </w:rPr>
        <w:t>о</w:t>
      </w:r>
      <w:r w:rsidR="003B74E6" w:rsidRPr="001A6B25">
        <w:rPr>
          <w:sz w:val="28"/>
          <w:szCs w:val="28"/>
        </w:rPr>
        <w:t>е</w:t>
      </w:r>
      <w:r w:rsidR="00695DC0" w:rsidRPr="001A6B25">
        <w:rPr>
          <w:sz w:val="28"/>
          <w:szCs w:val="28"/>
        </w:rPr>
        <w:t xml:space="preserve"> </w:t>
      </w:r>
      <w:r w:rsidRPr="001A6B25">
        <w:rPr>
          <w:sz w:val="28"/>
          <w:szCs w:val="28"/>
        </w:rPr>
        <w:t>обслужива</w:t>
      </w:r>
      <w:r w:rsidR="00695DC0" w:rsidRPr="001A6B25">
        <w:rPr>
          <w:sz w:val="28"/>
          <w:szCs w:val="28"/>
        </w:rPr>
        <w:t>ни</w:t>
      </w:r>
      <w:r w:rsidR="003B74E6" w:rsidRPr="001A6B25">
        <w:rPr>
          <w:sz w:val="28"/>
          <w:szCs w:val="28"/>
        </w:rPr>
        <w:t>е</w:t>
      </w:r>
      <w:r w:rsidR="005F126A" w:rsidRPr="001A6B25">
        <w:rPr>
          <w:sz w:val="28"/>
          <w:szCs w:val="28"/>
        </w:rPr>
        <w:t xml:space="preserve"> </w:t>
      </w:r>
      <w:r w:rsidR="005F126A" w:rsidRPr="001A6B25">
        <w:rPr>
          <w:rFonts w:eastAsia="Calibri"/>
          <w:sz w:val="28"/>
          <w:szCs w:val="28"/>
        </w:rPr>
        <w:t>по ремонт бытовой техники</w:t>
      </w:r>
      <w:r w:rsidRPr="001A6B25">
        <w:rPr>
          <w:sz w:val="28"/>
          <w:szCs w:val="28"/>
        </w:rPr>
        <w:t>;</w:t>
      </w:r>
    </w:p>
    <w:p w:rsidR="00681F70" w:rsidRPr="001A6B25" w:rsidRDefault="00681F70" w:rsidP="003F0A32">
      <w:pPr>
        <w:ind w:firstLine="709"/>
        <w:jc w:val="both"/>
        <w:rPr>
          <w:sz w:val="28"/>
          <w:szCs w:val="28"/>
        </w:rPr>
      </w:pPr>
      <w:r w:rsidRPr="001A6B25">
        <w:rPr>
          <w:sz w:val="28"/>
          <w:szCs w:val="28"/>
        </w:rPr>
        <w:t xml:space="preserve">- </w:t>
      </w:r>
      <w:r w:rsidR="00695DC0" w:rsidRPr="001A6B25">
        <w:rPr>
          <w:rFonts w:eastAsia="Calibri"/>
          <w:sz w:val="28"/>
          <w:szCs w:val="28"/>
        </w:rPr>
        <w:t>числово</w:t>
      </w:r>
      <w:r w:rsidR="003B74E6" w:rsidRPr="001A6B25">
        <w:rPr>
          <w:rFonts w:eastAsia="Calibri"/>
          <w:sz w:val="28"/>
          <w:szCs w:val="28"/>
        </w:rPr>
        <w:t>е</w:t>
      </w:r>
      <w:r w:rsidR="00695DC0" w:rsidRPr="001A6B25">
        <w:rPr>
          <w:rFonts w:eastAsia="Calibri"/>
          <w:sz w:val="28"/>
          <w:szCs w:val="28"/>
        </w:rPr>
        <w:t xml:space="preserve"> программно</w:t>
      </w:r>
      <w:r w:rsidR="003B74E6" w:rsidRPr="001A6B25">
        <w:rPr>
          <w:rFonts w:eastAsia="Calibri"/>
          <w:sz w:val="28"/>
          <w:szCs w:val="28"/>
        </w:rPr>
        <w:t>е</w:t>
      </w:r>
      <w:r w:rsidR="00695DC0" w:rsidRPr="001A6B25">
        <w:rPr>
          <w:rFonts w:eastAsia="Calibri"/>
          <w:sz w:val="28"/>
          <w:szCs w:val="28"/>
        </w:rPr>
        <w:t xml:space="preserve"> управлени</w:t>
      </w:r>
      <w:r w:rsidR="003B74E6" w:rsidRPr="001A6B25">
        <w:rPr>
          <w:rFonts w:eastAsia="Calibri"/>
          <w:sz w:val="28"/>
          <w:szCs w:val="28"/>
        </w:rPr>
        <w:t>е</w:t>
      </w:r>
      <w:r w:rsidR="00695DC0" w:rsidRPr="001A6B25">
        <w:rPr>
          <w:rFonts w:eastAsia="Calibri"/>
          <w:sz w:val="28"/>
          <w:szCs w:val="28"/>
        </w:rPr>
        <w:t xml:space="preserve"> (выжигание лазером и 3</w:t>
      </w:r>
      <w:r w:rsidR="00695DC0" w:rsidRPr="001A6B25">
        <w:rPr>
          <w:rFonts w:eastAsia="Calibri"/>
          <w:sz w:val="28"/>
          <w:szCs w:val="28"/>
          <w:lang w:val="en-US"/>
        </w:rPr>
        <w:t>D</w:t>
      </w:r>
      <w:r w:rsidR="00695DC0" w:rsidRPr="001A6B25">
        <w:rPr>
          <w:rFonts w:eastAsia="Calibri"/>
          <w:sz w:val="28"/>
          <w:szCs w:val="28"/>
        </w:rPr>
        <w:t xml:space="preserve"> моделирование);</w:t>
      </w:r>
    </w:p>
    <w:p w:rsidR="00681F70" w:rsidRPr="001A6B25" w:rsidRDefault="00681F70" w:rsidP="003F0A32">
      <w:pPr>
        <w:ind w:firstLine="709"/>
        <w:jc w:val="both"/>
        <w:rPr>
          <w:sz w:val="28"/>
          <w:szCs w:val="28"/>
        </w:rPr>
      </w:pPr>
      <w:r w:rsidRPr="001A6B25">
        <w:rPr>
          <w:sz w:val="28"/>
          <w:szCs w:val="28"/>
        </w:rPr>
        <w:t>- б</w:t>
      </w:r>
      <w:r w:rsidR="00695DC0" w:rsidRPr="001A6B25">
        <w:rPr>
          <w:sz w:val="28"/>
          <w:szCs w:val="28"/>
        </w:rPr>
        <w:t>ьюти услуг</w:t>
      </w:r>
      <w:r w:rsidR="003B74E6" w:rsidRPr="001A6B25">
        <w:rPr>
          <w:sz w:val="28"/>
          <w:szCs w:val="28"/>
        </w:rPr>
        <w:t>и</w:t>
      </w:r>
      <w:r w:rsidRPr="001A6B25">
        <w:rPr>
          <w:sz w:val="28"/>
          <w:szCs w:val="28"/>
        </w:rPr>
        <w:t xml:space="preserve"> (наращивание ресниц, услуги маникюра и тд);</w:t>
      </w:r>
    </w:p>
    <w:p w:rsidR="00681F70" w:rsidRPr="001A6B25" w:rsidRDefault="00681F70" w:rsidP="003F0A32">
      <w:pPr>
        <w:ind w:firstLine="709"/>
        <w:jc w:val="both"/>
        <w:rPr>
          <w:sz w:val="28"/>
          <w:szCs w:val="28"/>
        </w:rPr>
      </w:pPr>
      <w:r w:rsidRPr="001A6B25">
        <w:rPr>
          <w:sz w:val="28"/>
          <w:szCs w:val="28"/>
        </w:rPr>
        <w:t>- чистк</w:t>
      </w:r>
      <w:r w:rsidR="003B74E6" w:rsidRPr="001A6B25">
        <w:rPr>
          <w:sz w:val="28"/>
          <w:szCs w:val="28"/>
        </w:rPr>
        <w:t>а</w:t>
      </w:r>
      <w:r w:rsidRPr="001A6B25">
        <w:rPr>
          <w:sz w:val="28"/>
          <w:szCs w:val="28"/>
        </w:rPr>
        <w:t xml:space="preserve"> ковров;</w:t>
      </w:r>
      <w:r w:rsidR="00695DC0" w:rsidRPr="001A6B25">
        <w:rPr>
          <w:sz w:val="28"/>
          <w:szCs w:val="28"/>
        </w:rPr>
        <w:t xml:space="preserve"> </w:t>
      </w:r>
    </w:p>
    <w:p w:rsidR="00695DC0" w:rsidRPr="001A6B25" w:rsidRDefault="00695DC0" w:rsidP="003F0A32">
      <w:pPr>
        <w:ind w:firstLine="708"/>
        <w:jc w:val="both"/>
        <w:rPr>
          <w:rFonts w:eastAsia="Calibri"/>
          <w:sz w:val="28"/>
          <w:szCs w:val="28"/>
        </w:rPr>
      </w:pPr>
      <w:r w:rsidRPr="001A6B25">
        <w:rPr>
          <w:rFonts w:eastAsia="Calibri"/>
          <w:sz w:val="28"/>
          <w:szCs w:val="28"/>
        </w:rPr>
        <w:t>- детск</w:t>
      </w:r>
      <w:r w:rsidR="003B74E6" w:rsidRPr="001A6B25">
        <w:rPr>
          <w:rFonts w:eastAsia="Calibri"/>
          <w:sz w:val="28"/>
          <w:szCs w:val="28"/>
        </w:rPr>
        <w:t>ий</w:t>
      </w:r>
      <w:r w:rsidRPr="001A6B25">
        <w:rPr>
          <w:rFonts w:eastAsia="Calibri"/>
          <w:sz w:val="28"/>
          <w:szCs w:val="28"/>
        </w:rPr>
        <w:t xml:space="preserve"> досуг (детская игровая комната); </w:t>
      </w:r>
    </w:p>
    <w:p w:rsidR="00695DC0" w:rsidRPr="001A6B25" w:rsidRDefault="00695DC0" w:rsidP="003F0A32">
      <w:pPr>
        <w:ind w:firstLine="708"/>
        <w:jc w:val="both"/>
        <w:rPr>
          <w:rFonts w:eastAsia="Calibri"/>
          <w:sz w:val="28"/>
          <w:szCs w:val="28"/>
        </w:rPr>
      </w:pPr>
      <w:r w:rsidRPr="001A6B25">
        <w:rPr>
          <w:rFonts w:eastAsia="Calibri"/>
          <w:sz w:val="28"/>
          <w:szCs w:val="28"/>
        </w:rPr>
        <w:t>- образовани</w:t>
      </w:r>
      <w:r w:rsidR="003B74E6" w:rsidRPr="001A6B25">
        <w:rPr>
          <w:rFonts w:eastAsia="Calibri"/>
          <w:sz w:val="28"/>
          <w:szCs w:val="28"/>
        </w:rPr>
        <w:t>е</w:t>
      </w:r>
      <w:r w:rsidRPr="001A6B25">
        <w:rPr>
          <w:rFonts w:eastAsia="Calibri"/>
          <w:sz w:val="28"/>
          <w:szCs w:val="28"/>
        </w:rPr>
        <w:t xml:space="preserve"> (школа английского языка «Стрекоза). </w:t>
      </w:r>
    </w:p>
    <w:p w:rsidR="00681F70" w:rsidRPr="001A6B25" w:rsidRDefault="00A73EAB" w:rsidP="003F0A32">
      <w:pPr>
        <w:ind w:firstLine="708"/>
        <w:jc w:val="both"/>
        <w:rPr>
          <w:sz w:val="28"/>
          <w:szCs w:val="28"/>
        </w:rPr>
      </w:pPr>
      <w:r w:rsidRPr="001A6B25">
        <w:rPr>
          <w:sz w:val="28"/>
          <w:szCs w:val="28"/>
        </w:rPr>
        <w:t>в</w:t>
      </w:r>
      <w:r w:rsidR="00681F70" w:rsidRPr="001A6B25">
        <w:rPr>
          <w:sz w:val="28"/>
          <w:szCs w:val="28"/>
        </w:rPr>
        <w:t xml:space="preserve"> пгт. Игрим:</w:t>
      </w:r>
    </w:p>
    <w:p w:rsidR="00681F70" w:rsidRPr="001A6B25" w:rsidRDefault="00695DC0" w:rsidP="003F0A32">
      <w:pPr>
        <w:ind w:firstLine="709"/>
        <w:jc w:val="both"/>
        <w:rPr>
          <w:sz w:val="28"/>
          <w:szCs w:val="28"/>
        </w:rPr>
      </w:pPr>
      <w:r w:rsidRPr="001A6B25">
        <w:rPr>
          <w:sz w:val="28"/>
          <w:szCs w:val="28"/>
        </w:rPr>
        <w:t xml:space="preserve"> - бьюти услуг</w:t>
      </w:r>
      <w:r w:rsidR="003B74E6" w:rsidRPr="001A6B25">
        <w:rPr>
          <w:sz w:val="28"/>
          <w:szCs w:val="28"/>
        </w:rPr>
        <w:t>и</w:t>
      </w:r>
      <w:r w:rsidR="00681F70" w:rsidRPr="001A6B25">
        <w:rPr>
          <w:sz w:val="28"/>
          <w:szCs w:val="28"/>
        </w:rPr>
        <w:t xml:space="preserve"> (услуги маникюра, педикюра, наращивание ресниц, парикмахерские услуги);</w:t>
      </w:r>
    </w:p>
    <w:p w:rsidR="00681F70" w:rsidRPr="001A6B25" w:rsidRDefault="00681F70" w:rsidP="003F0A32">
      <w:pPr>
        <w:ind w:firstLine="709"/>
        <w:jc w:val="both"/>
        <w:rPr>
          <w:sz w:val="28"/>
          <w:szCs w:val="28"/>
        </w:rPr>
      </w:pPr>
      <w:r w:rsidRPr="001A6B25">
        <w:rPr>
          <w:sz w:val="28"/>
          <w:szCs w:val="28"/>
        </w:rPr>
        <w:t>- физкультурно-оздоровительн</w:t>
      </w:r>
      <w:r w:rsidR="00695DC0" w:rsidRPr="001A6B25">
        <w:rPr>
          <w:sz w:val="28"/>
          <w:szCs w:val="28"/>
        </w:rPr>
        <w:t>ые</w:t>
      </w:r>
      <w:r w:rsidRPr="001A6B25">
        <w:rPr>
          <w:sz w:val="28"/>
          <w:szCs w:val="28"/>
        </w:rPr>
        <w:t>;</w:t>
      </w:r>
    </w:p>
    <w:p w:rsidR="00681F70" w:rsidRPr="001A6B25" w:rsidRDefault="00681F70" w:rsidP="003F0A32">
      <w:pPr>
        <w:ind w:firstLine="709"/>
        <w:jc w:val="both"/>
        <w:rPr>
          <w:sz w:val="28"/>
          <w:szCs w:val="28"/>
        </w:rPr>
      </w:pPr>
      <w:r w:rsidRPr="001A6B25">
        <w:rPr>
          <w:sz w:val="28"/>
          <w:szCs w:val="28"/>
        </w:rPr>
        <w:t>- детейлинг</w:t>
      </w:r>
      <w:r w:rsidR="00695DC0" w:rsidRPr="001A6B25">
        <w:rPr>
          <w:sz w:val="28"/>
          <w:szCs w:val="28"/>
        </w:rPr>
        <w:t xml:space="preserve"> (</w:t>
      </w:r>
      <w:r w:rsidR="005F126A" w:rsidRPr="001A6B25">
        <w:rPr>
          <w:sz w:val="28"/>
          <w:szCs w:val="28"/>
        </w:rPr>
        <w:t>комплексная мойка автомобиля)</w:t>
      </w:r>
      <w:r w:rsidRPr="001A6B25">
        <w:rPr>
          <w:sz w:val="28"/>
          <w:szCs w:val="28"/>
        </w:rPr>
        <w:t xml:space="preserve">. </w:t>
      </w:r>
    </w:p>
    <w:p w:rsidR="00681F70" w:rsidRPr="001A6B25" w:rsidRDefault="00A73EAB" w:rsidP="003F0A32">
      <w:pPr>
        <w:ind w:firstLine="708"/>
        <w:jc w:val="both"/>
        <w:rPr>
          <w:sz w:val="28"/>
          <w:szCs w:val="28"/>
        </w:rPr>
      </w:pPr>
      <w:r w:rsidRPr="001A6B25">
        <w:rPr>
          <w:sz w:val="28"/>
          <w:szCs w:val="28"/>
        </w:rPr>
        <w:t>в</w:t>
      </w:r>
      <w:r w:rsidR="00681F70" w:rsidRPr="001A6B25">
        <w:rPr>
          <w:sz w:val="28"/>
          <w:szCs w:val="28"/>
        </w:rPr>
        <w:t xml:space="preserve"> п. Приполярный:</w:t>
      </w:r>
    </w:p>
    <w:p w:rsidR="00681F70" w:rsidRPr="001A6B25" w:rsidRDefault="00681F70" w:rsidP="003F0A32">
      <w:pPr>
        <w:ind w:firstLine="709"/>
        <w:jc w:val="both"/>
        <w:rPr>
          <w:sz w:val="28"/>
          <w:szCs w:val="28"/>
        </w:rPr>
      </w:pPr>
      <w:r w:rsidRPr="001A6B25">
        <w:rPr>
          <w:sz w:val="28"/>
          <w:szCs w:val="28"/>
        </w:rPr>
        <w:t>- 2 ногтевые студии.</w:t>
      </w:r>
    </w:p>
    <w:p w:rsidR="00681F70" w:rsidRPr="001A6B25" w:rsidRDefault="00A73EAB" w:rsidP="003F0A32">
      <w:pPr>
        <w:ind w:firstLine="708"/>
        <w:jc w:val="both"/>
        <w:rPr>
          <w:sz w:val="28"/>
          <w:szCs w:val="28"/>
        </w:rPr>
      </w:pPr>
      <w:r w:rsidRPr="001A6B25">
        <w:rPr>
          <w:sz w:val="28"/>
          <w:szCs w:val="28"/>
        </w:rPr>
        <w:t>в</w:t>
      </w:r>
      <w:r w:rsidR="00681F70" w:rsidRPr="001A6B25">
        <w:rPr>
          <w:sz w:val="28"/>
          <w:szCs w:val="28"/>
        </w:rPr>
        <w:t xml:space="preserve"> п. Светлый:</w:t>
      </w:r>
    </w:p>
    <w:p w:rsidR="00681F70" w:rsidRPr="001A6B25" w:rsidRDefault="005F126A" w:rsidP="003F0A32">
      <w:pPr>
        <w:ind w:firstLine="709"/>
        <w:jc w:val="both"/>
        <w:rPr>
          <w:sz w:val="28"/>
          <w:szCs w:val="28"/>
        </w:rPr>
      </w:pPr>
      <w:r w:rsidRPr="001A6B25">
        <w:rPr>
          <w:sz w:val="28"/>
          <w:szCs w:val="28"/>
        </w:rPr>
        <w:t>- бьюти услуг</w:t>
      </w:r>
      <w:r w:rsidR="003B74E6" w:rsidRPr="001A6B25">
        <w:rPr>
          <w:sz w:val="28"/>
          <w:szCs w:val="28"/>
        </w:rPr>
        <w:t>и</w:t>
      </w:r>
      <w:r w:rsidR="00681F70" w:rsidRPr="001A6B25">
        <w:rPr>
          <w:sz w:val="28"/>
          <w:szCs w:val="28"/>
        </w:rPr>
        <w:t xml:space="preserve"> (услуги маникюра, парикмахерская);</w:t>
      </w:r>
    </w:p>
    <w:p w:rsidR="00681F70" w:rsidRPr="001A6B25" w:rsidRDefault="005F126A" w:rsidP="003F0A32">
      <w:pPr>
        <w:ind w:firstLine="709"/>
        <w:jc w:val="both"/>
        <w:rPr>
          <w:sz w:val="28"/>
          <w:szCs w:val="28"/>
        </w:rPr>
      </w:pPr>
      <w:r w:rsidRPr="001A6B25">
        <w:rPr>
          <w:sz w:val="28"/>
          <w:szCs w:val="28"/>
        </w:rPr>
        <w:t xml:space="preserve">- </w:t>
      </w:r>
      <w:r w:rsidR="00681F70" w:rsidRPr="001A6B25">
        <w:rPr>
          <w:sz w:val="28"/>
          <w:szCs w:val="28"/>
        </w:rPr>
        <w:t>рисовани</w:t>
      </w:r>
      <w:r w:rsidR="003B74E6" w:rsidRPr="001A6B25">
        <w:rPr>
          <w:sz w:val="28"/>
          <w:szCs w:val="28"/>
        </w:rPr>
        <w:t>е</w:t>
      </w:r>
      <w:r w:rsidR="00681F70" w:rsidRPr="001A6B25">
        <w:rPr>
          <w:sz w:val="28"/>
          <w:szCs w:val="28"/>
        </w:rPr>
        <w:t xml:space="preserve">; </w:t>
      </w:r>
    </w:p>
    <w:p w:rsidR="00681F70" w:rsidRPr="001A6B25" w:rsidRDefault="00681F70" w:rsidP="003F0A32">
      <w:pPr>
        <w:ind w:firstLine="709"/>
        <w:jc w:val="both"/>
        <w:rPr>
          <w:sz w:val="28"/>
          <w:szCs w:val="28"/>
        </w:rPr>
      </w:pPr>
      <w:r w:rsidRPr="001A6B25">
        <w:rPr>
          <w:sz w:val="28"/>
          <w:szCs w:val="28"/>
        </w:rPr>
        <w:t>- печат</w:t>
      </w:r>
      <w:r w:rsidR="003B74E6" w:rsidRPr="001A6B25">
        <w:rPr>
          <w:sz w:val="28"/>
          <w:szCs w:val="28"/>
        </w:rPr>
        <w:t>ь</w:t>
      </w:r>
      <w:r w:rsidRPr="001A6B25">
        <w:rPr>
          <w:sz w:val="28"/>
          <w:szCs w:val="28"/>
        </w:rPr>
        <w:t xml:space="preserve">. </w:t>
      </w:r>
    </w:p>
    <w:p w:rsidR="00681F70" w:rsidRPr="001A6B25" w:rsidRDefault="00681F70" w:rsidP="003F0A32">
      <w:pPr>
        <w:ind w:firstLine="709"/>
        <w:jc w:val="both"/>
        <w:rPr>
          <w:sz w:val="28"/>
          <w:szCs w:val="28"/>
        </w:rPr>
      </w:pPr>
      <w:r w:rsidRPr="001A6B25">
        <w:rPr>
          <w:sz w:val="28"/>
          <w:szCs w:val="28"/>
        </w:rPr>
        <w:t xml:space="preserve">Платные услуги территории на 100% представлены микро-бизнесом – гибким, предприимчивым, умеющим быстро реагировать на конъюнктуру потребительского </w:t>
      </w:r>
      <w:r w:rsidRPr="001A6B25">
        <w:rPr>
          <w:sz w:val="28"/>
          <w:szCs w:val="28"/>
        </w:rPr>
        <w:lastRenderedPageBreak/>
        <w:t xml:space="preserve">спроса. Наиболее активно развивающимися услугами являются маникюрные, парикмахерские, ремонтные услуги. </w:t>
      </w:r>
    </w:p>
    <w:p w:rsidR="009637E7" w:rsidRPr="001A6B25" w:rsidRDefault="009637E7" w:rsidP="003F0A32">
      <w:pPr>
        <w:ind w:firstLine="708"/>
        <w:jc w:val="center"/>
        <w:rPr>
          <w:b/>
          <w:spacing w:val="10"/>
          <w:sz w:val="28"/>
          <w:szCs w:val="28"/>
        </w:rPr>
      </w:pPr>
    </w:p>
    <w:p w:rsidR="0032689E" w:rsidRPr="001A6B25" w:rsidRDefault="0032689E" w:rsidP="003F0A32">
      <w:pPr>
        <w:ind w:firstLine="708"/>
        <w:jc w:val="center"/>
        <w:rPr>
          <w:b/>
          <w:spacing w:val="10"/>
          <w:sz w:val="28"/>
          <w:szCs w:val="28"/>
        </w:rPr>
      </w:pPr>
      <w:r w:rsidRPr="001A6B25">
        <w:rPr>
          <w:b/>
          <w:spacing w:val="10"/>
          <w:sz w:val="28"/>
          <w:szCs w:val="28"/>
        </w:rPr>
        <w:t>Труд и занятость населения</w:t>
      </w:r>
    </w:p>
    <w:p w:rsidR="0032689E" w:rsidRPr="001A6B25" w:rsidRDefault="0032689E" w:rsidP="003F0A32">
      <w:pPr>
        <w:ind w:firstLine="708"/>
        <w:jc w:val="center"/>
        <w:rPr>
          <w:b/>
          <w:spacing w:val="10"/>
          <w:sz w:val="28"/>
          <w:szCs w:val="28"/>
        </w:rPr>
      </w:pPr>
    </w:p>
    <w:p w:rsidR="00396F12" w:rsidRPr="001A6B25" w:rsidRDefault="00396F12" w:rsidP="003F0A32">
      <w:pPr>
        <w:widowControl w:val="0"/>
        <w:autoSpaceDE w:val="0"/>
        <w:autoSpaceDN w:val="0"/>
        <w:adjustRightInd w:val="0"/>
        <w:ind w:firstLine="567"/>
        <w:jc w:val="both"/>
        <w:rPr>
          <w:sz w:val="28"/>
          <w:szCs w:val="28"/>
        </w:rPr>
      </w:pPr>
      <w:r w:rsidRPr="001A6B25">
        <w:rPr>
          <w:sz w:val="28"/>
          <w:szCs w:val="28"/>
          <w:lang w:eastAsia="ar-SA"/>
        </w:rPr>
        <w:t xml:space="preserve">Создание условий для сохранения и повышения уровня занятости населения во многом предопределяют социально-экономическое развитие Березовского района и являются основными задачами органов власти, в том числе </w:t>
      </w:r>
      <w:r w:rsidRPr="001A6B25">
        <w:rPr>
          <w:sz w:val="28"/>
          <w:szCs w:val="28"/>
        </w:rPr>
        <w:t>сохранение занятости населения и стимулирование самозанятости граждан.</w:t>
      </w:r>
    </w:p>
    <w:p w:rsidR="00396F12" w:rsidRPr="001A6B25" w:rsidRDefault="00396F12" w:rsidP="003F0A32">
      <w:pPr>
        <w:ind w:firstLine="567"/>
        <w:jc w:val="both"/>
        <w:rPr>
          <w:color w:val="000000"/>
          <w:sz w:val="28"/>
          <w:szCs w:val="28"/>
          <w:shd w:val="clear" w:color="auto" w:fill="FFFFFF"/>
        </w:rPr>
      </w:pPr>
      <w:r w:rsidRPr="001A6B25">
        <w:rPr>
          <w:sz w:val="28"/>
          <w:szCs w:val="28"/>
        </w:rPr>
        <w:t>Трудовой потенциал территории определен численностью трудоспособного населения и численностью экономически активного населения:</w:t>
      </w:r>
    </w:p>
    <w:p w:rsidR="00396F12" w:rsidRPr="001A6B25" w:rsidRDefault="00396F12" w:rsidP="003F0A32">
      <w:pPr>
        <w:ind w:firstLine="567"/>
        <w:jc w:val="both"/>
        <w:rPr>
          <w:sz w:val="28"/>
          <w:szCs w:val="28"/>
          <w:shd w:val="clear" w:color="auto" w:fill="FFFFFF"/>
        </w:rPr>
      </w:pPr>
      <w:r w:rsidRPr="001A6B25">
        <w:rPr>
          <w:color w:val="000000"/>
          <w:sz w:val="28"/>
          <w:szCs w:val="28"/>
          <w:shd w:val="clear" w:color="auto" w:fill="FFFFFF"/>
        </w:rPr>
        <w:t xml:space="preserve">- трудоспособное население – это часть населения, способная полноценно участвовать в трудовом процессе. Ежегодное увеличение данной категории на 3,22% связано поступательной реализацией пенсионной реформы Российской Федерации путем постепенного возрастного подъема </w:t>
      </w:r>
      <w:r w:rsidRPr="001A6B25">
        <w:rPr>
          <w:sz w:val="28"/>
          <w:szCs w:val="28"/>
          <w:shd w:val="clear" w:color="auto" w:fill="FFFFFF"/>
        </w:rPr>
        <w:t>от 55 до 60 лет для женщин и от 60 до 65 лет для мужчин, а возраст начала выплаты </w:t>
      </w:r>
      <w:hyperlink r:id="rId21" w:tooltip="Социальная пенсия" w:history="1">
        <w:r w:rsidRPr="001A6B25">
          <w:rPr>
            <w:rStyle w:val="af2"/>
            <w:color w:val="auto"/>
            <w:sz w:val="28"/>
            <w:szCs w:val="28"/>
            <w:u w:val="none"/>
            <w:shd w:val="clear" w:color="auto" w:fill="FFFFFF"/>
          </w:rPr>
          <w:t>социальной пенсии</w:t>
        </w:r>
      </w:hyperlink>
      <w:r w:rsidRPr="001A6B25">
        <w:rPr>
          <w:sz w:val="28"/>
          <w:szCs w:val="28"/>
          <w:shd w:val="clear" w:color="auto" w:fill="FFFFFF"/>
        </w:rPr>
        <w:t> от 60 до 65 и от 65 до 70 лет соответственно. По состоянию на 01.01.2024 увеличилось на 3,29% и достигло 13 416 человек;</w:t>
      </w:r>
    </w:p>
    <w:p w:rsidR="00396F12" w:rsidRPr="001A6B25" w:rsidRDefault="00396F12" w:rsidP="003F0A32">
      <w:pPr>
        <w:ind w:firstLine="567"/>
        <w:jc w:val="both"/>
        <w:rPr>
          <w:sz w:val="28"/>
          <w:szCs w:val="28"/>
        </w:rPr>
      </w:pPr>
      <w:r w:rsidRPr="001A6B25">
        <w:rPr>
          <w:sz w:val="28"/>
          <w:szCs w:val="28"/>
          <w:shd w:val="clear" w:color="auto" w:fill="FFFFFF"/>
        </w:rPr>
        <w:t xml:space="preserve">- </w:t>
      </w:r>
      <w:r w:rsidRPr="001A6B25">
        <w:rPr>
          <w:sz w:val="28"/>
          <w:szCs w:val="28"/>
        </w:rPr>
        <w:t>численность экономически активного населения возросло на 2,66%, составив 13 067 человек</w:t>
      </w:r>
      <w:r w:rsidR="00C24DEA" w:rsidRPr="001A6B25">
        <w:rPr>
          <w:sz w:val="28"/>
          <w:szCs w:val="28"/>
        </w:rPr>
        <w:t>.</w:t>
      </w:r>
    </w:p>
    <w:p w:rsidR="00AA259C" w:rsidRPr="001A6B25" w:rsidRDefault="00AA259C" w:rsidP="00AA259C">
      <w:pPr>
        <w:tabs>
          <w:tab w:val="left" w:pos="540"/>
        </w:tabs>
        <w:autoSpaceDE w:val="0"/>
        <w:autoSpaceDN w:val="0"/>
        <w:adjustRightInd w:val="0"/>
        <w:ind w:firstLine="567"/>
        <w:jc w:val="both"/>
        <w:rPr>
          <w:sz w:val="28"/>
          <w:szCs w:val="28"/>
        </w:rPr>
      </w:pPr>
      <w:r w:rsidRPr="001A6B25">
        <w:rPr>
          <w:sz w:val="28"/>
          <w:szCs w:val="28"/>
        </w:rPr>
        <w:t>Среднесписочная численность работников (по предприятиям, не относящихся к субъектам малого предпринимательства) в 2024 году составила 6 941 человек, снижение к уровню прошлого года на 5,59% (2023 год - 7 352 чел.).</w:t>
      </w:r>
    </w:p>
    <w:p w:rsidR="00AA259C" w:rsidRPr="001A6B25" w:rsidRDefault="00AA259C" w:rsidP="00AA259C">
      <w:pPr>
        <w:tabs>
          <w:tab w:val="left" w:pos="540"/>
        </w:tabs>
        <w:autoSpaceDE w:val="0"/>
        <w:autoSpaceDN w:val="0"/>
        <w:adjustRightInd w:val="0"/>
        <w:ind w:firstLine="567"/>
        <w:jc w:val="both"/>
        <w:rPr>
          <w:sz w:val="28"/>
          <w:szCs w:val="28"/>
        </w:rPr>
      </w:pPr>
      <w:r w:rsidRPr="001A6B25">
        <w:rPr>
          <w:sz w:val="28"/>
          <w:szCs w:val="28"/>
        </w:rPr>
        <w:t>Большая доля работающих на крупных и средних предприятиях, сосредоточена в отраслях: транспортировка и хранение – 27,13%, образование – 20,62%, здравоохранение и предоставление социальных услуг – 14,57%, государственное управление и обеспечение военной безопасности, социальное обеспечение – 12,23%.</w:t>
      </w:r>
    </w:p>
    <w:p w:rsidR="00396F12" w:rsidRPr="001A6B25" w:rsidRDefault="00396F12" w:rsidP="003F0A32">
      <w:pPr>
        <w:ind w:firstLine="567"/>
        <w:jc w:val="both"/>
        <w:rPr>
          <w:sz w:val="28"/>
          <w:szCs w:val="28"/>
        </w:rPr>
      </w:pPr>
      <w:r w:rsidRPr="001A6B25">
        <w:rPr>
          <w:sz w:val="28"/>
          <w:szCs w:val="28"/>
        </w:rPr>
        <w:t xml:space="preserve">В целях сохранения позитивной динамики на рынке труда района действует муниципальная программа «Поддержка занятости населения в Березовском районе», в рамках которой запланировано денежных средств (с учетом корректировки) </w:t>
      </w:r>
      <w:r w:rsidR="00233DF6" w:rsidRPr="001A6B25">
        <w:rPr>
          <w:sz w:val="28"/>
          <w:szCs w:val="28"/>
        </w:rPr>
        <w:t xml:space="preserve">11,60 </w:t>
      </w:r>
      <w:r w:rsidRPr="001A6B25">
        <w:rPr>
          <w:sz w:val="28"/>
          <w:szCs w:val="28"/>
        </w:rPr>
        <w:t xml:space="preserve">млн. рублей, освоение составило </w:t>
      </w:r>
      <w:r w:rsidR="00233DF6" w:rsidRPr="001A6B25">
        <w:rPr>
          <w:sz w:val="28"/>
          <w:szCs w:val="28"/>
        </w:rPr>
        <w:t>98,36</w:t>
      </w:r>
      <w:r w:rsidRPr="001A6B25">
        <w:rPr>
          <w:sz w:val="28"/>
          <w:szCs w:val="28"/>
        </w:rPr>
        <w:t xml:space="preserve">%. </w:t>
      </w:r>
    </w:p>
    <w:p w:rsidR="00396F12" w:rsidRPr="001A6B25" w:rsidRDefault="00396F12" w:rsidP="003F0A32">
      <w:pPr>
        <w:ind w:firstLine="567"/>
        <w:jc w:val="both"/>
        <w:rPr>
          <w:sz w:val="28"/>
          <w:szCs w:val="28"/>
        </w:rPr>
      </w:pPr>
      <w:r w:rsidRPr="001A6B25">
        <w:rPr>
          <w:sz w:val="28"/>
          <w:szCs w:val="28"/>
        </w:rPr>
        <w:t xml:space="preserve">По информации Территориального Центра занятости населения по Березовскому району по состоянию на 01 января 2025 года число граждан, обратившихся за содействием в поиске подходящей работы в органы службы занятости населения (на конец периода) составило 728 человек. Доля трудоустроенных граждан, ищущих работу составила 54,2%.  </w:t>
      </w:r>
    </w:p>
    <w:p w:rsidR="00396F12" w:rsidRPr="001A6B25" w:rsidRDefault="00396F12" w:rsidP="003F0A32">
      <w:pPr>
        <w:widowControl w:val="0"/>
        <w:ind w:right="-1" w:firstLine="567"/>
        <w:jc w:val="both"/>
        <w:rPr>
          <w:sz w:val="28"/>
          <w:szCs w:val="28"/>
        </w:rPr>
      </w:pPr>
      <w:r w:rsidRPr="001A6B25">
        <w:rPr>
          <w:sz w:val="28"/>
          <w:szCs w:val="28"/>
        </w:rPr>
        <w:t>Безработица - это наличие на территории людей трудоспособного возраста, составляющих часть </w:t>
      </w:r>
      <w:hyperlink r:id="rId22" w:tooltip="Экономически активное население" w:history="1">
        <w:r w:rsidRPr="001A6B25">
          <w:rPr>
            <w:rStyle w:val="af2"/>
            <w:color w:val="auto"/>
            <w:sz w:val="28"/>
            <w:szCs w:val="28"/>
            <w:u w:val="none"/>
          </w:rPr>
          <w:t>экономически активного населения</w:t>
        </w:r>
      </w:hyperlink>
      <w:r w:rsidRPr="001A6B25">
        <w:rPr>
          <w:sz w:val="28"/>
          <w:szCs w:val="28"/>
        </w:rPr>
        <w:t>, способных и желающих трудиться.</w:t>
      </w:r>
    </w:p>
    <w:p w:rsidR="00396F12" w:rsidRPr="001A6B25" w:rsidRDefault="00396F12" w:rsidP="003F0A32">
      <w:pPr>
        <w:widowControl w:val="0"/>
        <w:ind w:right="-1" w:firstLine="567"/>
        <w:jc w:val="both"/>
        <w:rPr>
          <w:sz w:val="28"/>
          <w:szCs w:val="28"/>
        </w:rPr>
      </w:pPr>
      <w:r w:rsidRPr="001A6B25">
        <w:rPr>
          <w:sz w:val="28"/>
          <w:szCs w:val="28"/>
        </w:rPr>
        <w:t xml:space="preserve">По состоянию на 01 января 2025 года зафиксировано значительное снижение численности безработных граждан </w:t>
      </w:r>
      <w:r w:rsidR="00E16F19" w:rsidRPr="001A6B25">
        <w:rPr>
          <w:sz w:val="28"/>
          <w:szCs w:val="28"/>
        </w:rPr>
        <w:t>(</w:t>
      </w:r>
      <w:r w:rsidRPr="001A6B25">
        <w:rPr>
          <w:sz w:val="28"/>
          <w:szCs w:val="28"/>
        </w:rPr>
        <w:t xml:space="preserve">на </w:t>
      </w:r>
      <w:r w:rsidR="00E16F19" w:rsidRPr="001A6B25">
        <w:rPr>
          <w:sz w:val="28"/>
          <w:szCs w:val="28"/>
        </w:rPr>
        <w:t>40,24</w:t>
      </w:r>
      <w:r w:rsidRPr="001A6B25">
        <w:rPr>
          <w:sz w:val="28"/>
          <w:szCs w:val="28"/>
        </w:rPr>
        <w:t>%</w:t>
      </w:r>
      <w:r w:rsidR="00E16F19" w:rsidRPr="001A6B25">
        <w:rPr>
          <w:sz w:val="28"/>
          <w:szCs w:val="28"/>
        </w:rPr>
        <w:t>)</w:t>
      </w:r>
      <w:r w:rsidRPr="001A6B25">
        <w:rPr>
          <w:sz w:val="28"/>
          <w:szCs w:val="28"/>
        </w:rPr>
        <w:t xml:space="preserve"> по сравнению с показателем прошлого года, который составил 116 человек, в связи с ростом популярности самозанятости и неполной занятости безработных граждан. </w:t>
      </w:r>
      <w:r w:rsidR="00653913" w:rsidRPr="001A6B25">
        <w:rPr>
          <w:sz w:val="28"/>
          <w:szCs w:val="28"/>
        </w:rPr>
        <w:t xml:space="preserve">За последние 10 лет, впервые, зарегистрирован самый низкий уровень </w:t>
      </w:r>
      <w:r w:rsidRPr="001A6B25">
        <w:rPr>
          <w:sz w:val="28"/>
          <w:szCs w:val="28"/>
        </w:rPr>
        <w:t>безработицы</w:t>
      </w:r>
      <w:r w:rsidR="00653913" w:rsidRPr="001A6B25">
        <w:rPr>
          <w:sz w:val="28"/>
          <w:szCs w:val="28"/>
        </w:rPr>
        <w:t xml:space="preserve"> -</w:t>
      </w:r>
      <w:r w:rsidRPr="001A6B25">
        <w:rPr>
          <w:sz w:val="28"/>
          <w:szCs w:val="28"/>
        </w:rPr>
        <w:t xml:space="preserve"> 0,</w:t>
      </w:r>
      <w:r w:rsidR="00E16F19" w:rsidRPr="001A6B25">
        <w:rPr>
          <w:sz w:val="28"/>
          <w:szCs w:val="28"/>
        </w:rPr>
        <w:t>89</w:t>
      </w:r>
      <w:r w:rsidRPr="001A6B25">
        <w:rPr>
          <w:sz w:val="28"/>
          <w:szCs w:val="28"/>
        </w:rPr>
        <w:t>% (на 01.01.2024 – 1,4</w:t>
      </w:r>
      <w:r w:rsidR="00E16F19" w:rsidRPr="001A6B25">
        <w:rPr>
          <w:sz w:val="28"/>
          <w:szCs w:val="28"/>
        </w:rPr>
        <w:t>9</w:t>
      </w:r>
      <w:r w:rsidRPr="001A6B25">
        <w:rPr>
          <w:sz w:val="28"/>
          <w:szCs w:val="28"/>
        </w:rPr>
        <w:t xml:space="preserve">%). </w:t>
      </w:r>
    </w:p>
    <w:p w:rsidR="00396F12" w:rsidRPr="001A6B25" w:rsidRDefault="00396F12" w:rsidP="003F0A32">
      <w:pPr>
        <w:widowControl w:val="0"/>
        <w:ind w:right="-1" w:firstLine="567"/>
        <w:jc w:val="both"/>
        <w:rPr>
          <w:color w:val="000000"/>
          <w:sz w:val="28"/>
          <w:szCs w:val="28"/>
          <w:shd w:val="clear" w:color="auto" w:fill="FFFFFF"/>
        </w:rPr>
      </w:pPr>
      <w:r w:rsidRPr="001A6B25">
        <w:rPr>
          <w:sz w:val="28"/>
          <w:szCs w:val="28"/>
        </w:rPr>
        <w:lastRenderedPageBreak/>
        <w:t>Коэффициент напряженности составил 0,7 человека на 1 свободное рабочее место (на 01.01.2024 – 0,9</w:t>
      </w:r>
      <w:r w:rsidR="00AA259C" w:rsidRPr="001A6B25">
        <w:rPr>
          <w:sz w:val="28"/>
          <w:szCs w:val="28"/>
        </w:rPr>
        <w:t>), имеется 170 вакансий</w:t>
      </w:r>
      <w:r w:rsidRPr="001A6B25">
        <w:rPr>
          <w:sz w:val="28"/>
          <w:szCs w:val="28"/>
        </w:rPr>
        <w:t>.</w:t>
      </w:r>
      <w:r w:rsidRPr="001A6B25">
        <w:rPr>
          <w:color w:val="000000"/>
          <w:sz w:val="28"/>
          <w:szCs w:val="28"/>
          <w:shd w:val="clear" w:color="auto" w:fill="FFFFFF"/>
        </w:rPr>
        <w:t xml:space="preserve">           </w:t>
      </w:r>
    </w:p>
    <w:p w:rsidR="00396F12" w:rsidRPr="001A6B25" w:rsidRDefault="00396F12" w:rsidP="003F0A32">
      <w:pPr>
        <w:widowControl w:val="0"/>
        <w:autoSpaceDE w:val="0"/>
        <w:autoSpaceDN w:val="0"/>
        <w:adjustRightInd w:val="0"/>
        <w:ind w:right="-1" w:firstLine="567"/>
        <w:jc w:val="both"/>
        <w:rPr>
          <w:color w:val="000000"/>
          <w:sz w:val="28"/>
          <w:szCs w:val="28"/>
          <w:shd w:val="clear" w:color="auto" w:fill="FFFFFF"/>
        </w:rPr>
      </w:pPr>
      <w:r w:rsidRPr="001A6B25">
        <w:rPr>
          <w:color w:val="000000"/>
          <w:sz w:val="28"/>
          <w:szCs w:val="28"/>
          <w:shd w:val="clear" w:color="auto" w:fill="FFFFFF"/>
        </w:rPr>
        <w:t>Наименьшая доля не занятых граждан сохраняется в сельской местности района, которая составляет 30,2% от общего количества безработных граждан. Основная причина – слабое развитие экономической конъюнктуры в сфере занятости.</w:t>
      </w:r>
    </w:p>
    <w:p w:rsidR="00396F12" w:rsidRPr="001A6B25" w:rsidRDefault="00396F12" w:rsidP="003F0A32">
      <w:pPr>
        <w:ind w:right="-1" w:firstLine="567"/>
        <w:jc w:val="both"/>
        <w:rPr>
          <w:bCs/>
          <w:spacing w:val="3"/>
          <w:sz w:val="28"/>
          <w:szCs w:val="28"/>
        </w:rPr>
      </w:pPr>
      <w:r w:rsidRPr="001A6B25">
        <w:rPr>
          <w:bCs/>
          <w:spacing w:val="3"/>
          <w:sz w:val="28"/>
          <w:szCs w:val="28"/>
        </w:rPr>
        <w:t xml:space="preserve">Администрацией Березовского района, совместно с Территориальным Центром занятости населения по Березовскому району осуществляется взаимодействие с главами городских и сельских поселений района, с муниципальными учреждениями по организации общественных работ и созданию временных рабочих мест, позволяющих увеличивать охват граждан, по программам временной занятости. </w:t>
      </w:r>
    </w:p>
    <w:p w:rsidR="00396F12" w:rsidRPr="001A6B25" w:rsidRDefault="00396F12" w:rsidP="003F0A32">
      <w:pPr>
        <w:ind w:right="-1" w:firstLine="567"/>
        <w:jc w:val="both"/>
        <w:rPr>
          <w:sz w:val="28"/>
          <w:szCs w:val="28"/>
        </w:rPr>
      </w:pPr>
      <w:r w:rsidRPr="001A6B25">
        <w:rPr>
          <w:sz w:val="28"/>
          <w:szCs w:val="28"/>
        </w:rPr>
        <w:t>В целях своевременного реагирования и минимизации колебаний на рынке труда на постоянной основе проводятся заседания Координационного совета по содействию занятости населения Березовского района. В отчетном периоде проведено 4 заседания, на котором были рассмотрены вопросы: анализ ситуации на рынке труда Березовского района, обеспечение занятости населения, привлечение безработных граждан к общественным работам, квотирование рабочих мест для инвалидов, планы по реализации различных форм занятости несовершенно</w:t>
      </w:r>
      <w:r w:rsidR="00C57BEE" w:rsidRPr="001A6B25">
        <w:rPr>
          <w:sz w:val="28"/>
          <w:szCs w:val="28"/>
        </w:rPr>
        <w:t>летних в 2024 году, реализация к</w:t>
      </w:r>
      <w:r w:rsidRPr="001A6B25">
        <w:rPr>
          <w:sz w:val="28"/>
          <w:szCs w:val="28"/>
        </w:rPr>
        <w:t xml:space="preserve">омплекса мер, направленного на повышение престижа рабочих профессий среди выпускников общеобразовательных и средних специальных учебных заведений, на привлечение молодых специалистов рабочих профессий после окончания обучения муниципального образования Березовский район. </w:t>
      </w:r>
    </w:p>
    <w:p w:rsidR="00396F12" w:rsidRPr="001A6B25" w:rsidRDefault="00396F12" w:rsidP="003F0A32">
      <w:pPr>
        <w:ind w:right="-1" w:firstLine="567"/>
        <w:jc w:val="both"/>
        <w:rPr>
          <w:sz w:val="28"/>
          <w:szCs w:val="28"/>
        </w:rPr>
      </w:pPr>
      <w:r w:rsidRPr="001A6B25">
        <w:rPr>
          <w:sz w:val="28"/>
          <w:szCs w:val="28"/>
        </w:rPr>
        <w:t>Одним из основных инструментов решения задач по сохранению стабильной ситуации и снижению напряженности на рынке труда является реализация мероприятий государственной программы Ханты-Мансийского автономного округа – Югры «Поддержка занятости населения», в которой сохранены стимулирующие меры государственной поддержки работодателям и отдельным категориям граждан (инвалиды, одинокие и многодетные родители, женщины, находящиеся в отпуске по уходу за ребенком в возрасте до 3-х лет, граждане предпенсионного и пенсионного возраста и др.), а также мероприятия во исполнение поручений Президента Российской Федерации.</w:t>
      </w:r>
    </w:p>
    <w:p w:rsidR="00396F12" w:rsidRPr="001A6B25" w:rsidRDefault="00396F12" w:rsidP="003F0A32">
      <w:pPr>
        <w:widowControl w:val="0"/>
        <w:ind w:right="-1" w:firstLine="567"/>
        <w:jc w:val="both"/>
        <w:rPr>
          <w:color w:val="000000"/>
          <w:sz w:val="28"/>
          <w:szCs w:val="28"/>
        </w:rPr>
      </w:pPr>
      <w:r w:rsidRPr="001A6B25">
        <w:rPr>
          <w:sz w:val="28"/>
          <w:szCs w:val="28"/>
        </w:rPr>
        <w:t xml:space="preserve">Несмотря на проводимую работу, по-прежнему, характерной чертой рынка труда Березовского района является квалификационное несоответствие спроса и предложения рабочей силы. </w:t>
      </w:r>
      <w:r w:rsidRPr="001A6B25">
        <w:rPr>
          <w:color w:val="000000"/>
          <w:sz w:val="28"/>
          <w:szCs w:val="28"/>
        </w:rPr>
        <w:t>Распределение потребности по приоритетным профессионально-квалификационным группам отражает тенденции развития рынка труда, сопровождающиеся потребностью в привлечении квалифицированных рабочих кадров.</w:t>
      </w:r>
    </w:p>
    <w:p w:rsidR="00396F12" w:rsidRPr="001A6B25" w:rsidRDefault="00396F12" w:rsidP="003F0A32">
      <w:pPr>
        <w:widowControl w:val="0"/>
        <w:ind w:firstLine="567"/>
        <w:jc w:val="both"/>
        <w:rPr>
          <w:color w:val="000000"/>
          <w:sz w:val="28"/>
          <w:szCs w:val="28"/>
        </w:rPr>
      </w:pPr>
      <w:r w:rsidRPr="001A6B25">
        <w:rPr>
          <w:color w:val="000000"/>
          <w:sz w:val="28"/>
          <w:szCs w:val="28"/>
        </w:rPr>
        <w:t xml:space="preserve">Для решения данной проблемы Территориальным Центром занятости населения по Березовскому району ведется работа по профессиональной подготовке, переподготовке безработных граждан по рабочим профессиям. По состоянию на 01 января 2025 года 55 человек из числа безработных граждан Березовского района направлены на обучение, что позволяет повышать профессиональный уровень граждан. </w:t>
      </w:r>
    </w:p>
    <w:p w:rsidR="00396F12" w:rsidRPr="001A6B25" w:rsidRDefault="00396F12" w:rsidP="003F0A32">
      <w:pPr>
        <w:suppressAutoHyphens/>
        <w:ind w:firstLine="709"/>
        <w:jc w:val="both"/>
        <w:rPr>
          <w:sz w:val="28"/>
          <w:szCs w:val="28"/>
          <w:lang w:eastAsia="ar-SA"/>
        </w:rPr>
      </w:pPr>
      <w:r w:rsidRPr="001A6B25">
        <w:rPr>
          <w:sz w:val="28"/>
          <w:szCs w:val="28"/>
          <w:lang w:eastAsia="ar-SA"/>
        </w:rPr>
        <w:lastRenderedPageBreak/>
        <w:t xml:space="preserve">При нарастании угрозы возможных рисков высвобождения работников </w:t>
      </w:r>
      <w:r w:rsidRPr="001A6B25">
        <w:rPr>
          <w:sz w:val="28"/>
          <w:szCs w:val="28"/>
        </w:rPr>
        <w:t xml:space="preserve">работодателями, деятельность которых зависит от санкций, запланирована работа в соответствии с </w:t>
      </w:r>
      <w:hyperlink r:id="rId23" w:anchor="1000" w:history="1">
        <w:r w:rsidRPr="001A6B25">
          <w:rPr>
            <w:sz w:val="28"/>
            <w:szCs w:val="28"/>
            <w:bdr w:val="none" w:sz="0" w:space="0" w:color="auto" w:frame="1"/>
          </w:rPr>
          <w:t>методическими рекомендаци</w:t>
        </w:r>
      </w:hyperlink>
      <w:r w:rsidRPr="001A6B25">
        <w:rPr>
          <w:sz w:val="28"/>
          <w:szCs w:val="28"/>
        </w:rPr>
        <w:t>ями для органов службы занятости по организации превентивного мониторинга состояния рынка труда (</w:t>
      </w:r>
      <w:hyperlink r:id="rId24" w:history="1">
        <w:r w:rsidRPr="001A6B25">
          <w:rPr>
            <w:sz w:val="28"/>
            <w:szCs w:val="28"/>
            <w:bdr w:val="none" w:sz="0" w:space="0" w:color="auto" w:frame="1"/>
          </w:rPr>
          <w:t>Приказ Министерства труда и социальной защиты РФ от 22 марта 2022 г. № 157</w:t>
        </w:r>
      </w:hyperlink>
      <w:r w:rsidRPr="001A6B25">
        <w:rPr>
          <w:sz w:val="28"/>
          <w:szCs w:val="28"/>
        </w:rPr>
        <w:t>).</w:t>
      </w:r>
    </w:p>
    <w:p w:rsidR="00396F12" w:rsidRPr="001A6B25" w:rsidRDefault="00396F12" w:rsidP="003F0A32">
      <w:pPr>
        <w:widowControl w:val="0"/>
        <w:ind w:firstLine="567"/>
        <w:jc w:val="both"/>
        <w:rPr>
          <w:color w:val="000000"/>
          <w:sz w:val="28"/>
          <w:szCs w:val="28"/>
        </w:rPr>
      </w:pPr>
      <w:r w:rsidRPr="001A6B25">
        <w:rPr>
          <w:color w:val="000000"/>
          <w:sz w:val="28"/>
          <w:szCs w:val="28"/>
        </w:rPr>
        <w:t>Таким образом, социально-демографические проблемы и проблемы использования трудовых ресурсов обусловлены сложившейся спецификой социального развития района и уровнем подготовки профессиональных кадров. Меры, предпринимаемые администрацией Березовского района, Территориальным Центром занятости населения по Березовскому району, а также мероприятия активной политики занятости, как проводимые ранее, так и в дальнейшем, способствуют стабилизации рынка труда и обеспечению занятости трудоспособного населения.</w:t>
      </w:r>
    </w:p>
    <w:p w:rsidR="00C57BEE" w:rsidRPr="001A6B25" w:rsidRDefault="00C57BEE" w:rsidP="003F0A32">
      <w:pPr>
        <w:pStyle w:val="ab"/>
        <w:tabs>
          <w:tab w:val="left" w:pos="709"/>
          <w:tab w:val="center" w:pos="5320"/>
        </w:tabs>
        <w:ind w:firstLine="720"/>
        <w:jc w:val="center"/>
        <w:rPr>
          <w:rFonts w:ascii="Times New Roman" w:hAnsi="Times New Roman"/>
          <w:b/>
          <w:sz w:val="28"/>
          <w:szCs w:val="28"/>
        </w:rPr>
      </w:pPr>
    </w:p>
    <w:p w:rsidR="00C57BEE" w:rsidRPr="001A6B25" w:rsidRDefault="00C57BEE" w:rsidP="003F0A32">
      <w:pPr>
        <w:pStyle w:val="ab"/>
        <w:tabs>
          <w:tab w:val="left" w:pos="709"/>
          <w:tab w:val="center" w:pos="5320"/>
        </w:tabs>
        <w:ind w:firstLine="720"/>
        <w:jc w:val="center"/>
        <w:rPr>
          <w:rFonts w:ascii="Times New Roman" w:hAnsi="Times New Roman"/>
          <w:b/>
          <w:sz w:val="28"/>
          <w:szCs w:val="28"/>
        </w:rPr>
      </w:pPr>
    </w:p>
    <w:p w:rsidR="0032689E" w:rsidRPr="001A6B25" w:rsidRDefault="0032689E" w:rsidP="003F0A32">
      <w:pPr>
        <w:pStyle w:val="ab"/>
        <w:tabs>
          <w:tab w:val="left" w:pos="709"/>
          <w:tab w:val="center" w:pos="5320"/>
        </w:tabs>
        <w:ind w:firstLine="720"/>
        <w:jc w:val="center"/>
        <w:rPr>
          <w:rFonts w:ascii="Times New Roman" w:hAnsi="Times New Roman"/>
          <w:b/>
          <w:sz w:val="28"/>
          <w:szCs w:val="28"/>
        </w:rPr>
      </w:pPr>
      <w:r w:rsidRPr="001A6B25">
        <w:rPr>
          <w:rFonts w:ascii="Times New Roman" w:hAnsi="Times New Roman"/>
          <w:b/>
          <w:sz w:val="28"/>
          <w:szCs w:val="28"/>
        </w:rPr>
        <w:t>Управление и структура</w:t>
      </w:r>
      <w:r w:rsidR="00640446" w:rsidRPr="001A6B25">
        <w:rPr>
          <w:rFonts w:ascii="Times New Roman" w:hAnsi="Times New Roman"/>
          <w:b/>
          <w:sz w:val="28"/>
          <w:szCs w:val="28"/>
        </w:rPr>
        <w:t xml:space="preserve"> </w:t>
      </w:r>
      <w:r w:rsidRPr="001A6B25">
        <w:rPr>
          <w:rFonts w:ascii="Times New Roman" w:hAnsi="Times New Roman"/>
          <w:b/>
          <w:sz w:val="28"/>
          <w:szCs w:val="28"/>
        </w:rPr>
        <w:t>муниципальной собственности</w:t>
      </w:r>
    </w:p>
    <w:p w:rsidR="00640446" w:rsidRPr="001A6B25" w:rsidRDefault="00640446" w:rsidP="003F0A32">
      <w:pPr>
        <w:pStyle w:val="ab"/>
        <w:tabs>
          <w:tab w:val="left" w:pos="709"/>
          <w:tab w:val="center" w:pos="5320"/>
        </w:tabs>
        <w:ind w:firstLine="720"/>
        <w:rPr>
          <w:rFonts w:ascii="Times New Roman" w:hAnsi="Times New Roman"/>
          <w:b/>
          <w:sz w:val="28"/>
          <w:szCs w:val="28"/>
        </w:rPr>
      </w:pPr>
    </w:p>
    <w:p w:rsidR="00F6364C" w:rsidRPr="001A6B25" w:rsidRDefault="00F6364C" w:rsidP="003F0A32">
      <w:pPr>
        <w:ind w:left="51" w:firstLine="720"/>
        <w:contextualSpacing/>
        <w:jc w:val="both"/>
        <w:rPr>
          <w:sz w:val="28"/>
          <w:szCs w:val="28"/>
        </w:rPr>
      </w:pPr>
      <w:r w:rsidRPr="001A6B25">
        <w:rPr>
          <w:sz w:val="28"/>
          <w:szCs w:val="28"/>
        </w:rPr>
        <w:t xml:space="preserve">В </w:t>
      </w:r>
      <w:r w:rsidR="00233DF6" w:rsidRPr="001A6B25">
        <w:rPr>
          <w:sz w:val="28"/>
          <w:szCs w:val="28"/>
        </w:rPr>
        <w:t>2024 году</w:t>
      </w:r>
      <w:r w:rsidRPr="001A6B25">
        <w:rPr>
          <w:sz w:val="28"/>
          <w:szCs w:val="28"/>
        </w:rPr>
        <w:t xml:space="preserve"> стоимость муниципального имущества Березовского района, с учетом имущества поселений составила 1</w:t>
      </w:r>
      <w:r w:rsidR="00191607" w:rsidRPr="001A6B25">
        <w:rPr>
          <w:sz w:val="28"/>
          <w:szCs w:val="28"/>
        </w:rPr>
        <w:t>3</w:t>
      </w:r>
      <w:r w:rsidR="00233DF6" w:rsidRPr="001A6B25">
        <w:rPr>
          <w:sz w:val="28"/>
          <w:szCs w:val="28"/>
        </w:rPr>
        <w:t> 676,68</w:t>
      </w:r>
      <w:r w:rsidRPr="001A6B25">
        <w:rPr>
          <w:sz w:val="28"/>
          <w:szCs w:val="28"/>
        </w:rPr>
        <w:t xml:space="preserve"> млн. рублей, в том числе стоимость имущества муниципального образования Березовский район 7</w:t>
      </w:r>
      <w:r w:rsidR="00233DF6" w:rsidRPr="001A6B25">
        <w:rPr>
          <w:sz w:val="28"/>
          <w:szCs w:val="28"/>
        </w:rPr>
        <w:t> 235,49</w:t>
      </w:r>
      <w:r w:rsidRPr="001A6B25">
        <w:rPr>
          <w:sz w:val="28"/>
          <w:szCs w:val="28"/>
        </w:rPr>
        <w:t xml:space="preserve"> млн. рублей. </w:t>
      </w:r>
    </w:p>
    <w:p w:rsidR="00F6364C" w:rsidRPr="001A6B25" w:rsidRDefault="00F6364C" w:rsidP="003F0A32">
      <w:pPr>
        <w:ind w:left="51" w:firstLine="720"/>
        <w:contextualSpacing/>
        <w:jc w:val="both"/>
        <w:rPr>
          <w:sz w:val="28"/>
          <w:szCs w:val="28"/>
        </w:rPr>
      </w:pPr>
      <w:r w:rsidRPr="001A6B25">
        <w:rPr>
          <w:sz w:val="28"/>
          <w:szCs w:val="28"/>
        </w:rPr>
        <w:t>Стоимость муниципального имущества обусловлена разграничением муниципальной собственности между Березовским муниципальным районом и входящими в его состав городскими (сельс</w:t>
      </w:r>
      <w:r w:rsidR="008E54C2" w:rsidRPr="001A6B25">
        <w:rPr>
          <w:sz w:val="28"/>
          <w:szCs w:val="28"/>
        </w:rPr>
        <w:t>кими) поселениями, исполнением п</w:t>
      </w:r>
      <w:r w:rsidRPr="001A6B25">
        <w:rPr>
          <w:sz w:val="28"/>
          <w:szCs w:val="28"/>
        </w:rPr>
        <w:t>рогнозного плана программы приватизации муниципального имущества Березовского района.</w:t>
      </w:r>
    </w:p>
    <w:p w:rsidR="00F6364C" w:rsidRPr="001A6B25" w:rsidRDefault="00F6364C" w:rsidP="003F0A32">
      <w:pPr>
        <w:ind w:left="51" w:firstLine="720"/>
        <w:contextualSpacing/>
        <w:jc w:val="both"/>
        <w:rPr>
          <w:sz w:val="28"/>
          <w:szCs w:val="28"/>
        </w:rPr>
      </w:pPr>
      <w:r w:rsidRPr="001A6B25">
        <w:rPr>
          <w:sz w:val="28"/>
          <w:szCs w:val="28"/>
        </w:rPr>
        <w:t>Для обеспечения эффективного управления муниципальным имущ</w:t>
      </w:r>
      <w:r w:rsidR="005120CE" w:rsidRPr="001A6B25">
        <w:rPr>
          <w:sz w:val="28"/>
          <w:szCs w:val="28"/>
        </w:rPr>
        <w:t>еством, временно не используемое</w:t>
      </w:r>
      <w:r w:rsidRPr="001A6B25">
        <w:rPr>
          <w:sz w:val="28"/>
          <w:szCs w:val="28"/>
        </w:rPr>
        <w:t xml:space="preserve"> имущество предоставляется в аренду и безвозмездное пользование сторонним организациям.  </w:t>
      </w:r>
    </w:p>
    <w:p w:rsidR="00F6364C" w:rsidRPr="001A6B25" w:rsidRDefault="00191E44" w:rsidP="003F0A32">
      <w:pPr>
        <w:ind w:firstLine="709"/>
        <w:contextualSpacing/>
        <w:jc w:val="both"/>
        <w:rPr>
          <w:rFonts w:eastAsia="Calibri"/>
          <w:sz w:val="28"/>
          <w:szCs w:val="28"/>
          <w:lang w:eastAsia="en-US"/>
        </w:rPr>
      </w:pPr>
      <w:r w:rsidRPr="001A6B25">
        <w:rPr>
          <w:rFonts w:eastAsia="Calibri"/>
          <w:sz w:val="28"/>
          <w:szCs w:val="28"/>
          <w:lang w:eastAsia="en-US"/>
        </w:rPr>
        <w:t>На 01.</w:t>
      </w:r>
      <w:r w:rsidR="005120CE" w:rsidRPr="001A6B25">
        <w:rPr>
          <w:rFonts w:eastAsia="Calibri"/>
          <w:sz w:val="28"/>
          <w:szCs w:val="28"/>
          <w:lang w:eastAsia="en-US"/>
        </w:rPr>
        <w:t>01.2025</w:t>
      </w:r>
      <w:r w:rsidR="00F6364C" w:rsidRPr="001A6B25">
        <w:rPr>
          <w:rFonts w:eastAsia="Calibri"/>
          <w:sz w:val="28"/>
          <w:szCs w:val="28"/>
          <w:lang w:eastAsia="en-US"/>
        </w:rPr>
        <w:t xml:space="preserve"> действует 3</w:t>
      </w:r>
      <w:r w:rsidR="005120CE" w:rsidRPr="001A6B25">
        <w:rPr>
          <w:rFonts w:eastAsia="Calibri"/>
          <w:sz w:val="28"/>
          <w:szCs w:val="28"/>
          <w:lang w:eastAsia="en-US"/>
        </w:rPr>
        <w:t>7</w:t>
      </w:r>
      <w:r w:rsidR="00F6364C" w:rsidRPr="001A6B25">
        <w:rPr>
          <w:rFonts w:eastAsia="Calibri"/>
          <w:sz w:val="28"/>
          <w:szCs w:val="28"/>
          <w:lang w:eastAsia="en-US"/>
        </w:rPr>
        <w:t xml:space="preserve"> договор</w:t>
      </w:r>
      <w:r w:rsidR="005120CE" w:rsidRPr="001A6B25">
        <w:rPr>
          <w:rFonts w:eastAsia="Calibri"/>
          <w:sz w:val="28"/>
          <w:szCs w:val="28"/>
          <w:lang w:eastAsia="en-US"/>
        </w:rPr>
        <w:t>ов</w:t>
      </w:r>
      <w:r w:rsidR="00F6364C" w:rsidRPr="001A6B25">
        <w:rPr>
          <w:rFonts w:eastAsia="Calibri"/>
          <w:sz w:val="28"/>
          <w:szCs w:val="28"/>
          <w:lang w:eastAsia="en-US"/>
        </w:rPr>
        <w:t xml:space="preserve"> аренды на использование муниципального нежилого фонда, движимого имущества и объектов инженерной инфраструктуры, что </w:t>
      </w:r>
      <w:r w:rsidR="004A3FA5" w:rsidRPr="001A6B25">
        <w:rPr>
          <w:rFonts w:eastAsia="Calibri"/>
          <w:sz w:val="28"/>
          <w:szCs w:val="28"/>
          <w:lang w:eastAsia="en-US"/>
        </w:rPr>
        <w:t>выш</w:t>
      </w:r>
      <w:r w:rsidR="00F6364C" w:rsidRPr="001A6B25">
        <w:rPr>
          <w:rFonts w:eastAsia="Calibri"/>
          <w:sz w:val="28"/>
          <w:szCs w:val="28"/>
          <w:lang w:eastAsia="en-US"/>
        </w:rPr>
        <w:t xml:space="preserve">е уровня 2023 года на </w:t>
      </w:r>
      <w:r w:rsidR="005120CE" w:rsidRPr="001A6B25">
        <w:rPr>
          <w:rFonts w:eastAsia="Calibri"/>
          <w:sz w:val="28"/>
          <w:szCs w:val="28"/>
          <w:lang w:eastAsia="en-US"/>
        </w:rPr>
        <w:t>3</w:t>
      </w:r>
      <w:r w:rsidR="00F6364C" w:rsidRPr="001A6B25">
        <w:rPr>
          <w:rFonts w:eastAsia="Calibri"/>
          <w:sz w:val="28"/>
          <w:szCs w:val="28"/>
          <w:lang w:eastAsia="en-US"/>
        </w:rPr>
        <w:t xml:space="preserve"> единиц</w:t>
      </w:r>
      <w:r w:rsidR="005120CE" w:rsidRPr="001A6B25">
        <w:rPr>
          <w:rFonts w:eastAsia="Calibri"/>
          <w:sz w:val="28"/>
          <w:szCs w:val="28"/>
          <w:lang w:eastAsia="en-US"/>
        </w:rPr>
        <w:t>ы</w:t>
      </w:r>
      <w:r w:rsidRPr="001A6B25">
        <w:rPr>
          <w:rFonts w:eastAsia="Calibri"/>
          <w:sz w:val="28"/>
          <w:szCs w:val="28"/>
          <w:lang w:eastAsia="en-US"/>
        </w:rPr>
        <w:t xml:space="preserve"> (</w:t>
      </w:r>
      <w:r w:rsidR="00F6364C" w:rsidRPr="001A6B25">
        <w:rPr>
          <w:rFonts w:eastAsia="Calibri"/>
          <w:sz w:val="28"/>
          <w:szCs w:val="28"/>
          <w:lang w:eastAsia="en-US"/>
        </w:rPr>
        <w:t>2023 год</w:t>
      </w:r>
      <w:r w:rsidR="004E6CFE" w:rsidRPr="001A6B25">
        <w:rPr>
          <w:rFonts w:eastAsia="Calibri"/>
          <w:sz w:val="28"/>
          <w:szCs w:val="28"/>
          <w:lang w:eastAsia="en-US"/>
        </w:rPr>
        <w:t>а</w:t>
      </w:r>
      <w:r w:rsidR="00F6364C" w:rsidRPr="001A6B25">
        <w:rPr>
          <w:rFonts w:eastAsia="Calibri"/>
          <w:sz w:val="28"/>
          <w:szCs w:val="28"/>
          <w:lang w:eastAsia="en-US"/>
        </w:rPr>
        <w:t xml:space="preserve"> – 3</w:t>
      </w:r>
      <w:r w:rsidR="005120CE" w:rsidRPr="001A6B25">
        <w:rPr>
          <w:rFonts w:eastAsia="Calibri"/>
          <w:sz w:val="28"/>
          <w:szCs w:val="28"/>
          <w:lang w:eastAsia="en-US"/>
        </w:rPr>
        <w:t>4</w:t>
      </w:r>
      <w:r w:rsidRPr="001A6B25">
        <w:rPr>
          <w:rFonts w:eastAsia="Calibri"/>
          <w:sz w:val="28"/>
          <w:szCs w:val="28"/>
          <w:lang w:eastAsia="en-US"/>
        </w:rPr>
        <w:t xml:space="preserve"> договор</w:t>
      </w:r>
      <w:r w:rsidR="005120CE" w:rsidRPr="001A6B25">
        <w:rPr>
          <w:rFonts w:eastAsia="Calibri"/>
          <w:sz w:val="28"/>
          <w:szCs w:val="28"/>
          <w:lang w:eastAsia="en-US"/>
        </w:rPr>
        <w:t>а</w:t>
      </w:r>
      <w:r w:rsidR="00F6364C" w:rsidRPr="001A6B25">
        <w:rPr>
          <w:rFonts w:eastAsia="Calibri"/>
          <w:sz w:val="28"/>
          <w:szCs w:val="28"/>
          <w:lang w:eastAsia="en-US"/>
        </w:rPr>
        <w:t>).</w:t>
      </w:r>
    </w:p>
    <w:p w:rsidR="007A55B8" w:rsidRPr="001A6B25" w:rsidRDefault="007A55B8" w:rsidP="003F0A32">
      <w:pPr>
        <w:ind w:firstLine="709"/>
        <w:contextualSpacing/>
        <w:jc w:val="both"/>
        <w:rPr>
          <w:rFonts w:eastAsia="Calibri"/>
          <w:sz w:val="28"/>
          <w:szCs w:val="28"/>
          <w:lang w:eastAsia="en-US"/>
        </w:rPr>
      </w:pPr>
      <w:r w:rsidRPr="001A6B25">
        <w:rPr>
          <w:rFonts w:eastAsia="Calibri"/>
          <w:sz w:val="28"/>
          <w:szCs w:val="28"/>
          <w:lang w:eastAsia="en-US"/>
        </w:rPr>
        <w:t>В составе действующих договоров аренды 16 договоров заключены с субъектами малого и среднего предпринимательства, в сравнении с 2023 годом рост количества договоров, заключенных с субъектами СМП составило 3 един</w:t>
      </w:r>
      <w:r w:rsidR="000567A2" w:rsidRPr="001A6B25">
        <w:rPr>
          <w:rFonts w:eastAsia="Calibri"/>
          <w:sz w:val="28"/>
          <w:szCs w:val="28"/>
          <w:lang w:eastAsia="en-US"/>
        </w:rPr>
        <w:t xml:space="preserve">ицы (2023 год – 13 договоров). </w:t>
      </w:r>
      <w:r w:rsidRPr="001A6B25">
        <w:rPr>
          <w:rFonts w:eastAsia="Calibri"/>
          <w:sz w:val="28"/>
          <w:szCs w:val="28"/>
          <w:lang w:eastAsia="en-US"/>
        </w:rPr>
        <w:t xml:space="preserve">В бюджет Березовского района от аренды муниципального имущества поступило 9 165,8 тыс. руб., что составляет 90,3% к факту 2023 года (2023 год – 10 151,1 тыс. руб.). </w:t>
      </w:r>
    </w:p>
    <w:p w:rsidR="007A55B8" w:rsidRPr="001A6B25" w:rsidRDefault="007A55B8" w:rsidP="003F0A32">
      <w:pPr>
        <w:ind w:firstLine="709"/>
        <w:contextualSpacing/>
        <w:jc w:val="both"/>
        <w:rPr>
          <w:rFonts w:eastAsia="Calibri"/>
          <w:sz w:val="28"/>
          <w:szCs w:val="28"/>
          <w:lang w:eastAsia="en-US"/>
        </w:rPr>
      </w:pPr>
      <w:r w:rsidRPr="001A6B25">
        <w:rPr>
          <w:rFonts w:eastAsia="Calibri"/>
          <w:sz w:val="28"/>
          <w:szCs w:val="28"/>
          <w:lang w:eastAsia="en-US"/>
        </w:rPr>
        <w:t>По итогам 2024 года действует 32 договора безвозмездного пользования муниципальным имуществом (2023 год – 32 дог.), переданным для целей, не связанных с предпринимательской деятельностью с использованием передаваемого имущества.</w:t>
      </w:r>
    </w:p>
    <w:p w:rsidR="007A55B8" w:rsidRPr="001A6B25" w:rsidRDefault="007A55B8" w:rsidP="003F0A32">
      <w:pPr>
        <w:ind w:firstLine="567"/>
        <w:jc w:val="both"/>
        <w:rPr>
          <w:rFonts w:eastAsia="Calibri"/>
          <w:sz w:val="28"/>
          <w:szCs w:val="28"/>
          <w:lang w:eastAsia="en-US"/>
        </w:rPr>
      </w:pPr>
      <w:r w:rsidRPr="001A6B25">
        <w:rPr>
          <w:rFonts w:eastAsia="Calibri"/>
          <w:sz w:val="28"/>
          <w:szCs w:val="28"/>
          <w:lang w:eastAsia="en-US" w:bidi="hi-IN"/>
        </w:rPr>
        <w:t>В целях имущественной поддержки социально ориентированных организаций ведется перечень помещений, предоставляемых организациям, осуществляющим социальную деятельность.</w:t>
      </w:r>
      <w:r w:rsidRPr="001A6B25">
        <w:rPr>
          <w:rFonts w:eastAsia="Calibri"/>
          <w:sz w:val="28"/>
          <w:szCs w:val="28"/>
          <w:lang w:eastAsia="en-US"/>
        </w:rPr>
        <w:t xml:space="preserve"> </w:t>
      </w:r>
    </w:p>
    <w:p w:rsidR="007A55B8" w:rsidRPr="001A6B25" w:rsidRDefault="007A55B8" w:rsidP="003F0A32">
      <w:pPr>
        <w:ind w:firstLine="567"/>
        <w:jc w:val="both"/>
        <w:rPr>
          <w:rFonts w:eastAsia="Calibri"/>
          <w:sz w:val="28"/>
          <w:szCs w:val="28"/>
          <w:lang w:eastAsia="en-US"/>
        </w:rPr>
      </w:pPr>
      <w:r w:rsidRPr="001A6B25">
        <w:rPr>
          <w:rFonts w:eastAsia="Calibri"/>
          <w:sz w:val="28"/>
          <w:szCs w:val="28"/>
          <w:lang w:eastAsia="en-US"/>
        </w:rPr>
        <w:lastRenderedPageBreak/>
        <w:t>В настоящее время в Перечень включены 4 объекта недвижимого имущества и 2 объекта движимого имущества из состава казны Березовского района.</w:t>
      </w:r>
    </w:p>
    <w:p w:rsidR="007A55B8" w:rsidRPr="001A6B25" w:rsidRDefault="007A55B8" w:rsidP="003F0A32">
      <w:pPr>
        <w:ind w:firstLine="567"/>
        <w:jc w:val="both"/>
        <w:rPr>
          <w:rFonts w:eastAsia="Calibri"/>
          <w:sz w:val="28"/>
          <w:szCs w:val="28"/>
          <w:lang w:eastAsia="en-US"/>
        </w:rPr>
      </w:pPr>
      <w:r w:rsidRPr="001A6B25">
        <w:rPr>
          <w:rFonts w:eastAsia="Calibri"/>
          <w:sz w:val="28"/>
          <w:szCs w:val="28"/>
          <w:lang w:eastAsia="en-US"/>
        </w:rPr>
        <w:t>Всего в безвозмездное пользование социально ориентированным негосударственным организациям передано 9 объектов недвижимого имущества, (2023 год – 9 объектов) и 2 объекта движимого имущества (2023 год – 0).</w:t>
      </w:r>
    </w:p>
    <w:p w:rsidR="007A55B8" w:rsidRPr="001A6B25" w:rsidRDefault="007A55B8" w:rsidP="003F0A32">
      <w:pPr>
        <w:ind w:firstLine="709"/>
        <w:contextualSpacing/>
        <w:jc w:val="both"/>
        <w:rPr>
          <w:rFonts w:eastAsia="Calibri"/>
          <w:sz w:val="28"/>
          <w:szCs w:val="28"/>
          <w:lang w:eastAsia="en-US"/>
        </w:rPr>
      </w:pPr>
      <w:r w:rsidRPr="001A6B25">
        <w:rPr>
          <w:rFonts w:eastAsia="Calibri"/>
          <w:sz w:val="28"/>
          <w:szCs w:val="28"/>
          <w:lang w:eastAsia="en-US"/>
        </w:rPr>
        <w:t>В соответствии с Прогнозным планом (программой) приватизации, утверждаемым Думой Березовского района на 2024 год, в отчетном периоде реализовано одна единица транспортного средства, 2 линии электропередач в с. Саранпауль общей протяженностью 5 471 м., здание с земельным участком в с. Теги, помещение и земельный участок в д. Шайтанка.</w:t>
      </w:r>
    </w:p>
    <w:p w:rsidR="007A55B8" w:rsidRPr="001A6B25" w:rsidRDefault="007A55B8" w:rsidP="003F0A32">
      <w:pPr>
        <w:ind w:firstLine="709"/>
        <w:contextualSpacing/>
        <w:jc w:val="both"/>
        <w:rPr>
          <w:rFonts w:eastAsia="Calibri"/>
          <w:sz w:val="28"/>
          <w:szCs w:val="28"/>
          <w:lang w:eastAsia="en-US"/>
        </w:rPr>
      </w:pPr>
      <w:r w:rsidRPr="001A6B25">
        <w:rPr>
          <w:rFonts w:eastAsia="Calibri"/>
          <w:sz w:val="28"/>
          <w:szCs w:val="28"/>
          <w:lang w:eastAsia="en-US"/>
        </w:rPr>
        <w:t xml:space="preserve">Продажа муниципального имущества выполнялась в электронной форме, посредством проведения открытых торгов. </w:t>
      </w:r>
    </w:p>
    <w:p w:rsidR="007A55B8" w:rsidRPr="001A6B25" w:rsidRDefault="007A55B8" w:rsidP="003F0A32">
      <w:pPr>
        <w:ind w:firstLine="709"/>
        <w:contextualSpacing/>
        <w:jc w:val="both"/>
        <w:rPr>
          <w:rFonts w:eastAsia="Calibri"/>
          <w:sz w:val="28"/>
          <w:szCs w:val="28"/>
          <w:lang w:eastAsia="en-US"/>
        </w:rPr>
      </w:pPr>
      <w:r w:rsidRPr="001A6B25">
        <w:rPr>
          <w:rFonts w:eastAsia="Calibri"/>
          <w:sz w:val="28"/>
          <w:szCs w:val="28"/>
          <w:lang w:eastAsia="en-US"/>
        </w:rPr>
        <w:t>Начальная цена при продаже муниципального имущества устанавливалась в соответствии с законом РФ «Об оценочной деятельности», в соответствии с которым при вовлечении в сделку муниципального имущества стоимость такого имущества определялась независимым оценщиком.</w:t>
      </w:r>
    </w:p>
    <w:p w:rsidR="007A55B8" w:rsidRPr="001A6B25" w:rsidRDefault="007A55B8" w:rsidP="003F0A32">
      <w:pPr>
        <w:ind w:firstLine="709"/>
        <w:contextualSpacing/>
        <w:jc w:val="both"/>
        <w:rPr>
          <w:rFonts w:eastAsia="Calibri"/>
          <w:sz w:val="28"/>
          <w:szCs w:val="28"/>
          <w:lang w:eastAsia="en-US"/>
        </w:rPr>
      </w:pPr>
      <w:r w:rsidRPr="001A6B25">
        <w:rPr>
          <w:rFonts w:eastAsia="Calibri"/>
          <w:sz w:val="28"/>
          <w:szCs w:val="28"/>
          <w:lang w:eastAsia="en-US"/>
        </w:rPr>
        <w:t>По итогам отчетного года приватизационный доход Березовского района без учета НДС за 2024 год составил 6 068,9 тыс. рублей.</w:t>
      </w:r>
    </w:p>
    <w:p w:rsidR="007A55B8" w:rsidRPr="001A6B25" w:rsidRDefault="007A55B8" w:rsidP="003F0A32">
      <w:pPr>
        <w:tabs>
          <w:tab w:val="left" w:pos="993"/>
        </w:tabs>
        <w:ind w:firstLine="709"/>
        <w:contextualSpacing/>
        <w:jc w:val="both"/>
        <w:rPr>
          <w:rFonts w:eastAsia="Calibri"/>
          <w:sz w:val="28"/>
          <w:szCs w:val="28"/>
          <w:lang w:eastAsia="en-US"/>
        </w:rPr>
      </w:pPr>
      <w:r w:rsidRPr="001A6B25">
        <w:rPr>
          <w:rFonts w:eastAsia="Calibri"/>
          <w:sz w:val="28"/>
          <w:szCs w:val="28"/>
          <w:lang w:eastAsia="en-US"/>
        </w:rPr>
        <w:t>На постоянной основе ведутся мероприятия по мониторингу и контролю за надлежащим фактическим использованием муниципального имущества и своевременным внесением арендной платы.</w:t>
      </w:r>
    </w:p>
    <w:p w:rsidR="007A55B8" w:rsidRPr="001A6B25" w:rsidRDefault="007A55B8" w:rsidP="003F0A32">
      <w:pPr>
        <w:tabs>
          <w:tab w:val="left" w:pos="993"/>
        </w:tabs>
        <w:ind w:firstLine="709"/>
        <w:contextualSpacing/>
        <w:jc w:val="both"/>
        <w:rPr>
          <w:rFonts w:eastAsia="Calibri"/>
          <w:sz w:val="28"/>
          <w:szCs w:val="28"/>
          <w:lang w:eastAsia="en-US"/>
        </w:rPr>
      </w:pPr>
      <w:r w:rsidRPr="001A6B25">
        <w:rPr>
          <w:rFonts w:eastAsia="Calibri"/>
          <w:sz w:val="28"/>
          <w:szCs w:val="28"/>
          <w:lang w:eastAsia="en-US"/>
        </w:rPr>
        <w:t xml:space="preserve">В результате принимаемых в течение 2024 года мерам, в счет погашения дебиторской задолженности по арендной </w:t>
      </w:r>
      <w:r w:rsidR="00C57BEE" w:rsidRPr="001A6B25">
        <w:rPr>
          <w:rFonts w:eastAsia="Calibri"/>
          <w:sz w:val="28"/>
          <w:szCs w:val="28"/>
          <w:lang w:eastAsia="en-US"/>
        </w:rPr>
        <w:t xml:space="preserve">плате </w:t>
      </w:r>
      <w:r w:rsidRPr="001A6B25">
        <w:rPr>
          <w:rFonts w:eastAsia="Calibri"/>
          <w:sz w:val="28"/>
          <w:szCs w:val="28"/>
          <w:lang w:eastAsia="en-US"/>
        </w:rPr>
        <w:t xml:space="preserve">поступило 870,5 тыс. рублей. </w:t>
      </w:r>
    </w:p>
    <w:p w:rsidR="007A55B8" w:rsidRPr="001A6B25" w:rsidRDefault="007A55B8" w:rsidP="003F0A32">
      <w:pPr>
        <w:ind w:firstLine="709"/>
        <w:contextualSpacing/>
        <w:jc w:val="both"/>
        <w:rPr>
          <w:sz w:val="28"/>
          <w:szCs w:val="28"/>
        </w:rPr>
      </w:pPr>
      <w:r w:rsidRPr="001A6B25">
        <w:rPr>
          <w:sz w:val="28"/>
          <w:szCs w:val="28"/>
        </w:rPr>
        <w:t>В целях осуществления контроля деятельности муниципальных унитарных предприятий Березовского района, в отношении которых администрация Березовского района исполняет функции учредителя, проведены заседания балансовых комиссий, где рассматривались результаты деятельности предприятий за отчетный 2023 финансовый год.</w:t>
      </w:r>
    </w:p>
    <w:p w:rsidR="007A55B8" w:rsidRPr="001A6B25" w:rsidRDefault="007A55B8" w:rsidP="003F0A32">
      <w:pPr>
        <w:ind w:firstLine="709"/>
        <w:contextualSpacing/>
        <w:jc w:val="both"/>
        <w:rPr>
          <w:sz w:val="28"/>
          <w:szCs w:val="28"/>
        </w:rPr>
      </w:pPr>
      <w:r w:rsidRPr="001A6B25">
        <w:rPr>
          <w:sz w:val="28"/>
          <w:szCs w:val="28"/>
        </w:rPr>
        <w:t>В порядке реализации собственником имущества унитарного предприятия права на получения части прибыли от использования имущества, принадлежащего унитарному предприятию, муниципальным унитарным предприятием «Теплосети Игрим» в бюджет Березовского района перечислено 4 483,8 тыс. рублей.</w:t>
      </w:r>
    </w:p>
    <w:p w:rsidR="00456133" w:rsidRPr="001A6B25" w:rsidRDefault="00456133" w:rsidP="003F0A32">
      <w:pPr>
        <w:spacing w:line="0" w:lineRule="atLeast"/>
        <w:ind w:firstLine="720"/>
        <w:jc w:val="both"/>
        <w:rPr>
          <w:rFonts w:eastAsia="Calibri"/>
          <w:sz w:val="28"/>
          <w:szCs w:val="28"/>
        </w:rPr>
      </w:pPr>
    </w:p>
    <w:p w:rsidR="00F6364C" w:rsidRPr="001A6B25" w:rsidRDefault="00F6364C" w:rsidP="003F0A32">
      <w:pPr>
        <w:spacing w:line="0" w:lineRule="atLeast"/>
        <w:ind w:firstLine="720"/>
        <w:jc w:val="both"/>
        <w:rPr>
          <w:rFonts w:eastAsia="Calibri"/>
          <w:sz w:val="28"/>
          <w:szCs w:val="28"/>
        </w:rPr>
      </w:pPr>
      <w:r w:rsidRPr="001A6B25">
        <w:rPr>
          <w:rFonts w:eastAsia="Calibri"/>
          <w:sz w:val="28"/>
          <w:szCs w:val="28"/>
        </w:rPr>
        <w:t xml:space="preserve">Одним из основных направлений деятельности по увеличению доходной базы бюджета Березовского района от использования земельных ресурсов, является предоставление земельных участков гражданам и юридическим лицам в собственность, аренду, постоянное (бессрочное) пользование, безвозмездное срочное пользование, по предоставлению земельных участков гражданам и юридическим лицам, по формированию земельных участков для их дальнейшей реализации посредством торгов (аукционов). </w:t>
      </w:r>
    </w:p>
    <w:p w:rsidR="00A72CAF" w:rsidRPr="001A6B25" w:rsidRDefault="00A72CAF" w:rsidP="003F0A32">
      <w:pPr>
        <w:pStyle w:val="af"/>
        <w:ind w:firstLine="708"/>
      </w:pPr>
      <w:r w:rsidRPr="001A6B25">
        <w:t>Заключено договоров на земельные участки – 59 (2023 год - 38), в том числе:</w:t>
      </w:r>
    </w:p>
    <w:p w:rsidR="00A72CAF" w:rsidRPr="001A6B25" w:rsidRDefault="00A72CAF" w:rsidP="003F0A32">
      <w:pPr>
        <w:widowControl w:val="0"/>
        <w:autoSpaceDE w:val="0"/>
        <w:autoSpaceDN w:val="0"/>
        <w:adjustRightInd w:val="0"/>
        <w:ind w:firstLine="709"/>
        <w:jc w:val="both"/>
        <w:rPr>
          <w:sz w:val="28"/>
          <w:szCs w:val="28"/>
        </w:rPr>
      </w:pPr>
      <w:r w:rsidRPr="001A6B25">
        <w:rPr>
          <w:sz w:val="28"/>
          <w:szCs w:val="28"/>
        </w:rPr>
        <w:t>-  договоров аренды с юридическими лицами – 18 (2023 год - 13), из них с аукциона – 1 (2023 год - 2) участков;</w:t>
      </w:r>
    </w:p>
    <w:p w:rsidR="00A72CAF" w:rsidRPr="001A6B25" w:rsidRDefault="00A72CAF" w:rsidP="003F0A32">
      <w:pPr>
        <w:widowControl w:val="0"/>
        <w:autoSpaceDE w:val="0"/>
        <w:autoSpaceDN w:val="0"/>
        <w:adjustRightInd w:val="0"/>
        <w:ind w:firstLine="709"/>
        <w:jc w:val="both"/>
        <w:rPr>
          <w:sz w:val="28"/>
          <w:szCs w:val="28"/>
        </w:rPr>
      </w:pPr>
      <w:r w:rsidRPr="001A6B25">
        <w:rPr>
          <w:sz w:val="28"/>
          <w:szCs w:val="28"/>
        </w:rPr>
        <w:t>- договоров аренды с физическими лицами - 15 (2023 год - 15), из них с аукциона – 8 (2023 год - 3) участков;</w:t>
      </w:r>
    </w:p>
    <w:p w:rsidR="00A72CAF" w:rsidRPr="001A6B25" w:rsidRDefault="00A72CAF" w:rsidP="003F0A32">
      <w:pPr>
        <w:widowControl w:val="0"/>
        <w:autoSpaceDE w:val="0"/>
        <w:autoSpaceDN w:val="0"/>
        <w:adjustRightInd w:val="0"/>
        <w:ind w:firstLine="709"/>
        <w:jc w:val="both"/>
        <w:rPr>
          <w:sz w:val="28"/>
          <w:szCs w:val="28"/>
        </w:rPr>
      </w:pPr>
      <w:r w:rsidRPr="001A6B25">
        <w:rPr>
          <w:sz w:val="28"/>
          <w:szCs w:val="28"/>
        </w:rPr>
        <w:lastRenderedPageBreak/>
        <w:t>- договоров безвозмездного срочного пользования участками – 26 (2023 год - 10).</w:t>
      </w:r>
    </w:p>
    <w:p w:rsidR="00A72CAF" w:rsidRPr="001A6B25" w:rsidRDefault="00A72CAF" w:rsidP="003F0A32">
      <w:pPr>
        <w:widowControl w:val="0"/>
        <w:autoSpaceDE w:val="0"/>
        <w:autoSpaceDN w:val="0"/>
        <w:adjustRightInd w:val="0"/>
        <w:ind w:firstLine="709"/>
        <w:jc w:val="both"/>
        <w:rPr>
          <w:sz w:val="28"/>
          <w:szCs w:val="28"/>
        </w:rPr>
      </w:pPr>
      <w:r w:rsidRPr="001A6B25">
        <w:rPr>
          <w:sz w:val="28"/>
          <w:szCs w:val="28"/>
        </w:rPr>
        <w:t xml:space="preserve">Договоров купли-продажи земельных участков и соглашений о перераспределении земель и земельных участков 55 (33 на </w:t>
      </w:r>
      <w:r w:rsidR="00E20827" w:rsidRPr="001A6B25">
        <w:rPr>
          <w:sz w:val="28"/>
          <w:szCs w:val="28"/>
        </w:rPr>
        <w:t>01</w:t>
      </w:r>
      <w:r w:rsidRPr="001A6B25">
        <w:rPr>
          <w:sz w:val="28"/>
          <w:szCs w:val="28"/>
        </w:rPr>
        <w:t>.</w:t>
      </w:r>
      <w:r w:rsidR="00E20827" w:rsidRPr="001A6B25">
        <w:rPr>
          <w:sz w:val="28"/>
          <w:szCs w:val="28"/>
        </w:rPr>
        <w:t>01</w:t>
      </w:r>
      <w:r w:rsidRPr="001A6B25">
        <w:rPr>
          <w:sz w:val="28"/>
          <w:szCs w:val="28"/>
        </w:rPr>
        <w:t>.202</w:t>
      </w:r>
      <w:r w:rsidR="00E20827" w:rsidRPr="001A6B25">
        <w:rPr>
          <w:sz w:val="28"/>
          <w:szCs w:val="28"/>
        </w:rPr>
        <w:t>4</w:t>
      </w:r>
      <w:r w:rsidRPr="001A6B25">
        <w:rPr>
          <w:sz w:val="28"/>
          <w:szCs w:val="28"/>
        </w:rPr>
        <w:t>).</w:t>
      </w:r>
      <w:r w:rsidRPr="001A6B25">
        <w:rPr>
          <w:color w:val="244061"/>
          <w:sz w:val="28"/>
          <w:szCs w:val="28"/>
        </w:rPr>
        <w:t xml:space="preserve"> </w:t>
      </w:r>
      <w:r w:rsidRPr="001A6B25">
        <w:rPr>
          <w:sz w:val="28"/>
          <w:szCs w:val="28"/>
        </w:rPr>
        <w:t xml:space="preserve">Соглашений к договорам аренды и купли-продажи 15 (21 на </w:t>
      </w:r>
      <w:r w:rsidR="00E20827" w:rsidRPr="001A6B25">
        <w:rPr>
          <w:sz w:val="28"/>
          <w:szCs w:val="28"/>
        </w:rPr>
        <w:t>01</w:t>
      </w:r>
      <w:r w:rsidRPr="001A6B25">
        <w:rPr>
          <w:sz w:val="28"/>
          <w:szCs w:val="28"/>
        </w:rPr>
        <w:t>.</w:t>
      </w:r>
      <w:r w:rsidR="00E20827" w:rsidRPr="001A6B25">
        <w:rPr>
          <w:sz w:val="28"/>
          <w:szCs w:val="28"/>
        </w:rPr>
        <w:t>01</w:t>
      </w:r>
      <w:r w:rsidRPr="001A6B25">
        <w:rPr>
          <w:sz w:val="28"/>
          <w:szCs w:val="28"/>
        </w:rPr>
        <w:t>.202</w:t>
      </w:r>
      <w:r w:rsidR="00E20827" w:rsidRPr="001A6B25">
        <w:rPr>
          <w:sz w:val="28"/>
          <w:szCs w:val="28"/>
        </w:rPr>
        <w:t>4</w:t>
      </w:r>
      <w:r w:rsidRPr="001A6B25">
        <w:rPr>
          <w:sz w:val="28"/>
          <w:szCs w:val="28"/>
        </w:rPr>
        <w:t xml:space="preserve">). </w:t>
      </w:r>
    </w:p>
    <w:p w:rsidR="00A72CAF" w:rsidRPr="001A6B25" w:rsidRDefault="00A72CAF" w:rsidP="003F0A32">
      <w:pPr>
        <w:widowControl w:val="0"/>
        <w:autoSpaceDE w:val="0"/>
        <w:autoSpaceDN w:val="0"/>
        <w:adjustRightInd w:val="0"/>
        <w:ind w:firstLine="709"/>
        <w:jc w:val="both"/>
        <w:rPr>
          <w:sz w:val="28"/>
          <w:szCs w:val="28"/>
        </w:rPr>
      </w:pPr>
      <w:r w:rsidRPr="001A6B25">
        <w:rPr>
          <w:sz w:val="28"/>
          <w:szCs w:val="28"/>
        </w:rPr>
        <w:t>Предоставлено в аренду</w:t>
      </w:r>
      <w:r w:rsidRPr="001A6B25">
        <w:rPr>
          <w:color w:val="244061"/>
          <w:sz w:val="28"/>
          <w:szCs w:val="28"/>
        </w:rPr>
        <w:t xml:space="preserve"> </w:t>
      </w:r>
      <w:r w:rsidRPr="001A6B25">
        <w:rPr>
          <w:sz w:val="28"/>
          <w:szCs w:val="28"/>
        </w:rPr>
        <w:t>12</w:t>
      </w:r>
      <w:r w:rsidRPr="001A6B25">
        <w:rPr>
          <w:color w:val="244061"/>
          <w:sz w:val="28"/>
          <w:szCs w:val="28"/>
        </w:rPr>
        <w:t xml:space="preserve"> </w:t>
      </w:r>
      <w:r w:rsidRPr="001A6B25">
        <w:rPr>
          <w:sz w:val="28"/>
          <w:szCs w:val="28"/>
        </w:rPr>
        <w:t xml:space="preserve">(на 01.01.2024 - 7) земельных участков для жилищного строительства и личного подсобного хозяйства. </w:t>
      </w:r>
    </w:p>
    <w:p w:rsidR="00A72CAF" w:rsidRPr="001A6B25" w:rsidRDefault="00A72CAF" w:rsidP="003F0A32">
      <w:pPr>
        <w:widowControl w:val="0"/>
        <w:autoSpaceDE w:val="0"/>
        <w:autoSpaceDN w:val="0"/>
        <w:adjustRightInd w:val="0"/>
        <w:ind w:firstLine="709"/>
        <w:jc w:val="both"/>
        <w:rPr>
          <w:color w:val="FF0000"/>
          <w:sz w:val="28"/>
          <w:szCs w:val="28"/>
        </w:rPr>
      </w:pPr>
    </w:p>
    <w:tbl>
      <w:tblPr>
        <w:tblW w:w="9853" w:type="dxa"/>
        <w:tblInd w:w="93" w:type="dxa"/>
        <w:tblLayout w:type="fixed"/>
        <w:tblLook w:val="04A0" w:firstRow="1" w:lastRow="0" w:firstColumn="1" w:lastColumn="0" w:noHBand="0" w:noVBand="1"/>
      </w:tblPr>
      <w:tblGrid>
        <w:gridCol w:w="2170"/>
        <w:gridCol w:w="1985"/>
        <w:gridCol w:w="1842"/>
        <w:gridCol w:w="1984"/>
        <w:gridCol w:w="1872"/>
      </w:tblGrid>
      <w:tr w:rsidR="00A72CAF" w:rsidRPr="001A6B25" w:rsidTr="00A72CAF">
        <w:trPr>
          <w:trHeight w:val="648"/>
        </w:trPr>
        <w:tc>
          <w:tcPr>
            <w:tcW w:w="2170" w:type="dxa"/>
            <w:tcBorders>
              <w:top w:val="single" w:sz="4" w:space="0" w:color="auto"/>
              <w:left w:val="single" w:sz="4" w:space="0" w:color="auto"/>
              <w:bottom w:val="single" w:sz="4" w:space="0" w:color="auto"/>
              <w:right w:val="nil"/>
            </w:tcBorders>
            <w:shd w:val="clear" w:color="auto" w:fill="auto"/>
            <w:vAlign w:val="center"/>
            <w:hideMark/>
          </w:tcPr>
          <w:p w:rsidR="00A72CAF" w:rsidRPr="001A6B25" w:rsidRDefault="00A72CAF" w:rsidP="003F0A32">
            <w:pPr>
              <w:jc w:val="center"/>
              <w:rPr>
                <w:b/>
                <w:color w:val="244061"/>
                <w:sz w:val="24"/>
                <w:szCs w:val="24"/>
              </w:rPr>
            </w:pPr>
          </w:p>
        </w:tc>
        <w:tc>
          <w:tcPr>
            <w:tcW w:w="1985" w:type="dxa"/>
            <w:tcBorders>
              <w:top w:val="single" w:sz="4" w:space="0" w:color="auto"/>
              <w:left w:val="single" w:sz="4" w:space="0" w:color="auto"/>
              <w:bottom w:val="single" w:sz="4" w:space="0" w:color="auto"/>
              <w:right w:val="nil"/>
            </w:tcBorders>
            <w:shd w:val="clear" w:color="auto" w:fill="auto"/>
            <w:vAlign w:val="center"/>
            <w:hideMark/>
          </w:tcPr>
          <w:p w:rsidR="00A72CAF" w:rsidRPr="001A6B25" w:rsidRDefault="00A72CAF" w:rsidP="003F0A32">
            <w:pPr>
              <w:jc w:val="center"/>
              <w:rPr>
                <w:b/>
                <w:sz w:val="24"/>
                <w:szCs w:val="24"/>
              </w:rPr>
            </w:pPr>
            <w:r w:rsidRPr="001A6B25">
              <w:rPr>
                <w:b/>
                <w:sz w:val="24"/>
                <w:szCs w:val="24"/>
              </w:rPr>
              <w:t xml:space="preserve">Заключено договоров </w:t>
            </w:r>
          </w:p>
          <w:p w:rsidR="00A72CAF" w:rsidRPr="001A6B25" w:rsidRDefault="00A72CAF" w:rsidP="003F0A32">
            <w:pPr>
              <w:jc w:val="center"/>
              <w:rPr>
                <w:b/>
                <w:sz w:val="24"/>
                <w:szCs w:val="24"/>
              </w:rPr>
            </w:pPr>
            <w:r w:rsidRPr="001A6B25">
              <w:rPr>
                <w:b/>
                <w:sz w:val="24"/>
                <w:szCs w:val="24"/>
              </w:rPr>
              <w:t>в 2024 году/</w:t>
            </w:r>
          </w:p>
          <w:p w:rsidR="00A72CAF" w:rsidRPr="001A6B25" w:rsidRDefault="00A72CAF" w:rsidP="003F0A32">
            <w:pPr>
              <w:jc w:val="center"/>
              <w:rPr>
                <w:b/>
                <w:sz w:val="24"/>
                <w:szCs w:val="24"/>
              </w:rPr>
            </w:pPr>
            <w:r w:rsidRPr="001A6B25">
              <w:rPr>
                <w:b/>
                <w:sz w:val="24"/>
                <w:szCs w:val="24"/>
              </w:rPr>
              <w:t>2023 году</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72CAF" w:rsidRPr="001A6B25" w:rsidRDefault="00A72CAF" w:rsidP="003F0A32">
            <w:pPr>
              <w:jc w:val="center"/>
              <w:rPr>
                <w:b/>
                <w:sz w:val="24"/>
                <w:szCs w:val="24"/>
              </w:rPr>
            </w:pPr>
            <w:r w:rsidRPr="001A6B25">
              <w:rPr>
                <w:b/>
                <w:sz w:val="24"/>
                <w:szCs w:val="24"/>
              </w:rPr>
              <w:t>Без аукциона в 2024 году/</w:t>
            </w:r>
          </w:p>
          <w:p w:rsidR="00A72CAF" w:rsidRPr="001A6B25" w:rsidRDefault="00A72CAF" w:rsidP="003F0A32">
            <w:pPr>
              <w:jc w:val="center"/>
              <w:rPr>
                <w:b/>
                <w:sz w:val="24"/>
                <w:szCs w:val="24"/>
              </w:rPr>
            </w:pPr>
            <w:r w:rsidRPr="001A6B25">
              <w:rPr>
                <w:b/>
                <w:sz w:val="24"/>
                <w:szCs w:val="24"/>
              </w:rPr>
              <w:t>2023 году</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2CAF" w:rsidRPr="001A6B25" w:rsidRDefault="00A72CAF" w:rsidP="003F0A32">
            <w:pPr>
              <w:jc w:val="center"/>
              <w:rPr>
                <w:b/>
                <w:sz w:val="24"/>
                <w:szCs w:val="24"/>
              </w:rPr>
            </w:pPr>
            <w:r w:rsidRPr="001A6B25">
              <w:rPr>
                <w:b/>
                <w:sz w:val="24"/>
                <w:szCs w:val="24"/>
              </w:rPr>
              <w:t>Безвозмездное пользование в</w:t>
            </w:r>
          </w:p>
          <w:p w:rsidR="00A72CAF" w:rsidRPr="001A6B25" w:rsidRDefault="00A72CAF" w:rsidP="003F0A32">
            <w:pPr>
              <w:jc w:val="center"/>
              <w:rPr>
                <w:b/>
                <w:sz w:val="24"/>
                <w:szCs w:val="24"/>
              </w:rPr>
            </w:pPr>
            <w:r w:rsidRPr="001A6B25">
              <w:rPr>
                <w:b/>
                <w:sz w:val="24"/>
                <w:szCs w:val="24"/>
              </w:rPr>
              <w:t xml:space="preserve">2024 году/ </w:t>
            </w:r>
          </w:p>
          <w:p w:rsidR="00A72CAF" w:rsidRPr="001A6B25" w:rsidRDefault="00A72CAF" w:rsidP="003F0A32">
            <w:pPr>
              <w:jc w:val="center"/>
              <w:rPr>
                <w:b/>
                <w:sz w:val="24"/>
                <w:szCs w:val="24"/>
              </w:rPr>
            </w:pPr>
            <w:r w:rsidRPr="001A6B25">
              <w:rPr>
                <w:b/>
                <w:sz w:val="24"/>
                <w:szCs w:val="24"/>
              </w:rPr>
              <w:t>2023 году</w:t>
            </w:r>
          </w:p>
        </w:tc>
        <w:tc>
          <w:tcPr>
            <w:tcW w:w="18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72CAF" w:rsidRPr="001A6B25" w:rsidRDefault="00A72CAF" w:rsidP="003F0A32">
            <w:pPr>
              <w:jc w:val="center"/>
              <w:rPr>
                <w:b/>
                <w:sz w:val="24"/>
                <w:szCs w:val="24"/>
              </w:rPr>
            </w:pPr>
            <w:r w:rsidRPr="001A6B25">
              <w:rPr>
                <w:b/>
                <w:sz w:val="24"/>
                <w:szCs w:val="24"/>
              </w:rPr>
              <w:t xml:space="preserve">С аукциона </w:t>
            </w:r>
          </w:p>
          <w:p w:rsidR="00A72CAF" w:rsidRPr="001A6B25" w:rsidRDefault="00A72CAF" w:rsidP="003F0A32">
            <w:pPr>
              <w:jc w:val="center"/>
              <w:rPr>
                <w:b/>
                <w:sz w:val="24"/>
                <w:szCs w:val="24"/>
              </w:rPr>
            </w:pPr>
            <w:r w:rsidRPr="001A6B25">
              <w:rPr>
                <w:b/>
                <w:sz w:val="24"/>
                <w:szCs w:val="24"/>
              </w:rPr>
              <w:t xml:space="preserve"> 2024году/</w:t>
            </w:r>
          </w:p>
          <w:p w:rsidR="00A72CAF" w:rsidRPr="001A6B25" w:rsidRDefault="00A72CAF" w:rsidP="003F0A32">
            <w:pPr>
              <w:jc w:val="center"/>
              <w:rPr>
                <w:b/>
                <w:sz w:val="24"/>
                <w:szCs w:val="24"/>
              </w:rPr>
            </w:pPr>
            <w:r w:rsidRPr="001A6B25">
              <w:rPr>
                <w:b/>
                <w:sz w:val="24"/>
                <w:szCs w:val="24"/>
              </w:rPr>
              <w:t>2023 году</w:t>
            </w:r>
          </w:p>
        </w:tc>
      </w:tr>
      <w:tr w:rsidR="00A72CAF" w:rsidRPr="001A6B25" w:rsidTr="00A72CAF">
        <w:trPr>
          <w:trHeight w:val="255"/>
        </w:trPr>
        <w:tc>
          <w:tcPr>
            <w:tcW w:w="2170" w:type="dxa"/>
            <w:tcBorders>
              <w:top w:val="nil"/>
              <w:left w:val="single" w:sz="4" w:space="0" w:color="auto"/>
              <w:bottom w:val="single" w:sz="4" w:space="0" w:color="auto"/>
              <w:right w:val="single" w:sz="4" w:space="0" w:color="auto"/>
            </w:tcBorders>
            <w:shd w:val="clear" w:color="auto" w:fill="auto"/>
            <w:noWrap/>
            <w:hideMark/>
          </w:tcPr>
          <w:p w:rsidR="00A72CAF" w:rsidRPr="001A6B25" w:rsidRDefault="00A72CAF" w:rsidP="003F0A32">
            <w:pPr>
              <w:rPr>
                <w:b/>
                <w:bCs/>
                <w:sz w:val="24"/>
                <w:szCs w:val="24"/>
              </w:rPr>
            </w:pPr>
            <w:r w:rsidRPr="001A6B25">
              <w:rPr>
                <w:b/>
                <w:bCs/>
                <w:sz w:val="24"/>
                <w:szCs w:val="24"/>
              </w:rPr>
              <w:t xml:space="preserve">Всего, </w:t>
            </w:r>
          </w:p>
          <w:p w:rsidR="00A72CAF" w:rsidRPr="001A6B25" w:rsidRDefault="00A72CAF" w:rsidP="003F0A32">
            <w:pPr>
              <w:rPr>
                <w:b/>
                <w:bCs/>
                <w:sz w:val="24"/>
                <w:szCs w:val="24"/>
              </w:rPr>
            </w:pPr>
            <w:r w:rsidRPr="001A6B25">
              <w:rPr>
                <w:b/>
                <w:sz w:val="24"/>
                <w:szCs w:val="24"/>
              </w:rPr>
              <w:t>в том числе:</w:t>
            </w:r>
          </w:p>
        </w:tc>
        <w:tc>
          <w:tcPr>
            <w:tcW w:w="1985" w:type="dxa"/>
            <w:tcBorders>
              <w:top w:val="nil"/>
              <w:left w:val="nil"/>
              <w:bottom w:val="single" w:sz="4" w:space="0" w:color="auto"/>
              <w:right w:val="single" w:sz="4" w:space="0" w:color="auto"/>
            </w:tcBorders>
            <w:shd w:val="clear" w:color="auto" w:fill="auto"/>
            <w:noWrap/>
            <w:vAlign w:val="bottom"/>
            <w:hideMark/>
          </w:tcPr>
          <w:p w:rsidR="00A72CAF" w:rsidRPr="001A6B25" w:rsidRDefault="00A72CAF" w:rsidP="003F0A32">
            <w:pPr>
              <w:jc w:val="center"/>
              <w:rPr>
                <w:b/>
                <w:sz w:val="24"/>
                <w:szCs w:val="24"/>
              </w:rPr>
            </w:pPr>
            <w:r w:rsidRPr="001A6B25">
              <w:rPr>
                <w:b/>
                <w:sz w:val="24"/>
                <w:szCs w:val="24"/>
              </w:rPr>
              <w:t>59/38</w:t>
            </w:r>
          </w:p>
          <w:p w:rsidR="00A72CAF" w:rsidRPr="001A6B25" w:rsidRDefault="00A72CAF" w:rsidP="003F0A32">
            <w:pPr>
              <w:jc w:val="center"/>
              <w:rPr>
                <w:b/>
                <w:sz w:val="24"/>
                <w:szCs w:val="24"/>
              </w:rPr>
            </w:pP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rsidR="00A72CAF" w:rsidRPr="001A6B25" w:rsidRDefault="00A72CAF" w:rsidP="003F0A32">
            <w:pPr>
              <w:jc w:val="center"/>
              <w:rPr>
                <w:b/>
                <w:sz w:val="24"/>
                <w:szCs w:val="24"/>
              </w:rPr>
            </w:pPr>
            <w:r w:rsidRPr="001A6B25">
              <w:rPr>
                <w:b/>
                <w:sz w:val="24"/>
                <w:szCs w:val="24"/>
              </w:rPr>
              <w:t>24/23</w:t>
            </w:r>
          </w:p>
          <w:p w:rsidR="00A72CAF" w:rsidRPr="001A6B25" w:rsidRDefault="00A72CAF" w:rsidP="003F0A32">
            <w:pPr>
              <w:jc w:val="center"/>
              <w:rPr>
                <w:b/>
                <w:sz w:val="24"/>
                <w:szCs w:val="24"/>
              </w:rPr>
            </w:pP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A72CAF" w:rsidRPr="001A6B25" w:rsidRDefault="00A72CAF" w:rsidP="003F0A32">
            <w:pPr>
              <w:jc w:val="center"/>
              <w:rPr>
                <w:b/>
                <w:sz w:val="24"/>
                <w:szCs w:val="24"/>
              </w:rPr>
            </w:pPr>
            <w:r w:rsidRPr="001A6B25">
              <w:rPr>
                <w:b/>
                <w:sz w:val="24"/>
                <w:szCs w:val="24"/>
              </w:rPr>
              <w:t>26/10</w:t>
            </w:r>
          </w:p>
          <w:p w:rsidR="00A72CAF" w:rsidRPr="001A6B25" w:rsidRDefault="00A72CAF" w:rsidP="003F0A32">
            <w:pPr>
              <w:jc w:val="center"/>
              <w:rPr>
                <w:b/>
                <w:sz w:val="24"/>
                <w:szCs w:val="24"/>
              </w:rPr>
            </w:pPr>
          </w:p>
        </w:tc>
        <w:tc>
          <w:tcPr>
            <w:tcW w:w="1872" w:type="dxa"/>
            <w:tcBorders>
              <w:top w:val="nil"/>
              <w:left w:val="single" w:sz="4" w:space="0" w:color="auto"/>
              <w:bottom w:val="single" w:sz="4" w:space="0" w:color="auto"/>
              <w:right w:val="single" w:sz="4" w:space="0" w:color="auto"/>
            </w:tcBorders>
            <w:shd w:val="clear" w:color="auto" w:fill="auto"/>
            <w:noWrap/>
            <w:vAlign w:val="bottom"/>
            <w:hideMark/>
          </w:tcPr>
          <w:p w:rsidR="00A72CAF" w:rsidRPr="001A6B25" w:rsidRDefault="00A72CAF" w:rsidP="003F0A32">
            <w:pPr>
              <w:jc w:val="center"/>
              <w:rPr>
                <w:b/>
                <w:sz w:val="24"/>
                <w:szCs w:val="24"/>
              </w:rPr>
            </w:pPr>
            <w:r w:rsidRPr="001A6B25">
              <w:rPr>
                <w:b/>
                <w:sz w:val="24"/>
                <w:szCs w:val="24"/>
              </w:rPr>
              <w:t>9/5</w:t>
            </w:r>
          </w:p>
          <w:p w:rsidR="00A72CAF" w:rsidRPr="001A6B25" w:rsidRDefault="00A72CAF" w:rsidP="003F0A32">
            <w:pPr>
              <w:jc w:val="center"/>
              <w:rPr>
                <w:b/>
                <w:sz w:val="24"/>
                <w:szCs w:val="24"/>
              </w:rPr>
            </w:pPr>
          </w:p>
        </w:tc>
      </w:tr>
      <w:tr w:rsidR="00A72CAF" w:rsidRPr="001A6B25" w:rsidTr="00A72CAF">
        <w:trPr>
          <w:trHeight w:val="263"/>
        </w:trPr>
        <w:tc>
          <w:tcPr>
            <w:tcW w:w="2170" w:type="dxa"/>
            <w:tcBorders>
              <w:top w:val="nil"/>
              <w:left w:val="single" w:sz="4" w:space="0" w:color="auto"/>
              <w:bottom w:val="single" w:sz="4" w:space="0" w:color="auto"/>
              <w:right w:val="single" w:sz="4" w:space="0" w:color="auto"/>
            </w:tcBorders>
            <w:shd w:val="clear" w:color="auto" w:fill="auto"/>
            <w:noWrap/>
            <w:vAlign w:val="bottom"/>
            <w:hideMark/>
          </w:tcPr>
          <w:p w:rsidR="00A72CAF" w:rsidRPr="001A6B25" w:rsidRDefault="00A72CAF" w:rsidP="003F0A32">
            <w:pPr>
              <w:rPr>
                <w:sz w:val="24"/>
                <w:szCs w:val="24"/>
              </w:rPr>
            </w:pPr>
            <w:r w:rsidRPr="001A6B25">
              <w:rPr>
                <w:sz w:val="24"/>
                <w:szCs w:val="24"/>
              </w:rPr>
              <w:t>юридические лица</w:t>
            </w:r>
          </w:p>
          <w:p w:rsidR="00A72CAF" w:rsidRPr="001A6B25" w:rsidRDefault="00A72CAF" w:rsidP="003F0A32">
            <w:pPr>
              <w:rPr>
                <w:sz w:val="24"/>
                <w:szCs w:val="24"/>
              </w:rPr>
            </w:pPr>
          </w:p>
        </w:tc>
        <w:tc>
          <w:tcPr>
            <w:tcW w:w="1985" w:type="dxa"/>
            <w:tcBorders>
              <w:top w:val="nil"/>
              <w:left w:val="nil"/>
              <w:bottom w:val="single" w:sz="4" w:space="0" w:color="auto"/>
              <w:right w:val="single" w:sz="4" w:space="0" w:color="auto"/>
            </w:tcBorders>
            <w:shd w:val="clear" w:color="auto" w:fill="auto"/>
            <w:noWrap/>
            <w:vAlign w:val="bottom"/>
            <w:hideMark/>
          </w:tcPr>
          <w:p w:rsidR="00A72CAF" w:rsidRPr="001A6B25" w:rsidRDefault="00A72CAF" w:rsidP="003F0A32">
            <w:pPr>
              <w:jc w:val="center"/>
              <w:rPr>
                <w:sz w:val="24"/>
                <w:szCs w:val="24"/>
              </w:rPr>
            </w:pPr>
            <w:r w:rsidRPr="001A6B25">
              <w:rPr>
                <w:sz w:val="24"/>
                <w:szCs w:val="24"/>
              </w:rPr>
              <w:t>44/23</w:t>
            </w:r>
          </w:p>
          <w:p w:rsidR="00A72CAF" w:rsidRPr="001A6B25" w:rsidRDefault="00A72CAF" w:rsidP="003F0A32">
            <w:pPr>
              <w:jc w:val="center"/>
              <w:rPr>
                <w:sz w:val="24"/>
                <w:szCs w:val="24"/>
              </w:rPr>
            </w:pP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rsidR="00A72CAF" w:rsidRPr="001A6B25" w:rsidRDefault="00A72CAF" w:rsidP="003F0A32">
            <w:pPr>
              <w:jc w:val="center"/>
              <w:rPr>
                <w:sz w:val="24"/>
                <w:szCs w:val="24"/>
              </w:rPr>
            </w:pPr>
            <w:r w:rsidRPr="001A6B25">
              <w:rPr>
                <w:sz w:val="24"/>
                <w:szCs w:val="24"/>
              </w:rPr>
              <w:t>17/11</w:t>
            </w:r>
          </w:p>
          <w:p w:rsidR="00A72CAF" w:rsidRPr="001A6B25" w:rsidRDefault="00A72CAF" w:rsidP="003F0A32">
            <w:pPr>
              <w:jc w:val="center"/>
              <w:rPr>
                <w:sz w:val="24"/>
                <w:szCs w:val="24"/>
              </w:rPr>
            </w:pP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A72CAF" w:rsidRPr="001A6B25" w:rsidRDefault="00A72CAF" w:rsidP="003F0A32">
            <w:pPr>
              <w:jc w:val="center"/>
              <w:rPr>
                <w:sz w:val="24"/>
                <w:szCs w:val="24"/>
              </w:rPr>
            </w:pPr>
            <w:r w:rsidRPr="001A6B25">
              <w:rPr>
                <w:sz w:val="24"/>
                <w:szCs w:val="24"/>
              </w:rPr>
              <w:t>26/10</w:t>
            </w:r>
          </w:p>
          <w:p w:rsidR="00A72CAF" w:rsidRPr="001A6B25" w:rsidRDefault="00A72CAF" w:rsidP="003F0A32">
            <w:pPr>
              <w:jc w:val="center"/>
              <w:rPr>
                <w:sz w:val="24"/>
                <w:szCs w:val="24"/>
              </w:rPr>
            </w:pPr>
          </w:p>
        </w:tc>
        <w:tc>
          <w:tcPr>
            <w:tcW w:w="1872" w:type="dxa"/>
            <w:tcBorders>
              <w:top w:val="nil"/>
              <w:left w:val="single" w:sz="4" w:space="0" w:color="auto"/>
              <w:bottom w:val="single" w:sz="4" w:space="0" w:color="auto"/>
              <w:right w:val="single" w:sz="4" w:space="0" w:color="auto"/>
            </w:tcBorders>
            <w:shd w:val="clear" w:color="auto" w:fill="auto"/>
            <w:noWrap/>
            <w:vAlign w:val="bottom"/>
            <w:hideMark/>
          </w:tcPr>
          <w:p w:rsidR="00A72CAF" w:rsidRPr="001A6B25" w:rsidRDefault="00A72CAF" w:rsidP="003F0A32">
            <w:pPr>
              <w:jc w:val="center"/>
              <w:rPr>
                <w:sz w:val="24"/>
                <w:szCs w:val="24"/>
              </w:rPr>
            </w:pPr>
            <w:r w:rsidRPr="001A6B25">
              <w:rPr>
                <w:sz w:val="24"/>
                <w:szCs w:val="24"/>
              </w:rPr>
              <w:t>½</w:t>
            </w:r>
          </w:p>
          <w:p w:rsidR="00A72CAF" w:rsidRPr="001A6B25" w:rsidRDefault="00A72CAF" w:rsidP="003F0A32">
            <w:pPr>
              <w:jc w:val="center"/>
              <w:rPr>
                <w:sz w:val="24"/>
                <w:szCs w:val="24"/>
              </w:rPr>
            </w:pPr>
          </w:p>
        </w:tc>
      </w:tr>
      <w:tr w:rsidR="00A72CAF" w:rsidRPr="001A6B25" w:rsidTr="00A72CAF">
        <w:trPr>
          <w:trHeight w:val="255"/>
        </w:trPr>
        <w:tc>
          <w:tcPr>
            <w:tcW w:w="2170" w:type="dxa"/>
            <w:tcBorders>
              <w:top w:val="nil"/>
              <w:left w:val="single" w:sz="4" w:space="0" w:color="auto"/>
              <w:bottom w:val="single" w:sz="4" w:space="0" w:color="auto"/>
              <w:right w:val="single" w:sz="4" w:space="0" w:color="auto"/>
            </w:tcBorders>
            <w:shd w:val="clear" w:color="auto" w:fill="auto"/>
            <w:noWrap/>
            <w:vAlign w:val="bottom"/>
            <w:hideMark/>
          </w:tcPr>
          <w:p w:rsidR="00A72CAF" w:rsidRPr="001A6B25" w:rsidRDefault="00A72CAF" w:rsidP="003F0A32">
            <w:pPr>
              <w:rPr>
                <w:sz w:val="24"/>
                <w:szCs w:val="24"/>
              </w:rPr>
            </w:pPr>
            <w:r w:rsidRPr="001A6B25">
              <w:rPr>
                <w:sz w:val="24"/>
                <w:szCs w:val="24"/>
              </w:rPr>
              <w:t>физические лица</w:t>
            </w:r>
          </w:p>
        </w:tc>
        <w:tc>
          <w:tcPr>
            <w:tcW w:w="1985" w:type="dxa"/>
            <w:tcBorders>
              <w:top w:val="nil"/>
              <w:left w:val="nil"/>
              <w:bottom w:val="single" w:sz="4" w:space="0" w:color="auto"/>
              <w:right w:val="single" w:sz="4" w:space="0" w:color="auto"/>
            </w:tcBorders>
            <w:shd w:val="clear" w:color="auto" w:fill="auto"/>
            <w:noWrap/>
            <w:vAlign w:val="bottom"/>
            <w:hideMark/>
          </w:tcPr>
          <w:p w:rsidR="00A72CAF" w:rsidRPr="001A6B25" w:rsidRDefault="00A72CAF" w:rsidP="003F0A32">
            <w:pPr>
              <w:jc w:val="center"/>
              <w:rPr>
                <w:sz w:val="24"/>
                <w:szCs w:val="24"/>
              </w:rPr>
            </w:pPr>
            <w:r w:rsidRPr="001A6B25">
              <w:rPr>
                <w:sz w:val="24"/>
                <w:szCs w:val="24"/>
              </w:rPr>
              <w:t>15/15</w:t>
            </w:r>
          </w:p>
        </w:tc>
        <w:tc>
          <w:tcPr>
            <w:tcW w:w="1842" w:type="dxa"/>
            <w:tcBorders>
              <w:top w:val="nil"/>
              <w:left w:val="single" w:sz="4" w:space="0" w:color="auto"/>
              <w:bottom w:val="single" w:sz="4" w:space="0" w:color="auto"/>
              <w:right w:val="single" w:sz="4" w:space="0" w:color="auto"/>
            </w:tcBorders>
            <w:shd w:val="clear" w:color="auto" w:fill="auto"/>
            <w:noWrap/>
            <w:vAlign w:val="bottom"/>
            <w:hideMark/>
          </w:tcPr>
          <w:p w:rsidR="00A72CAF" w:rsidRPr="001A6B25" w:rsidRDefault="00A72CAF" w:rsidP="003F0A32">
            <w:pPr>
              <w:jc w:val="center"/>
              <w:rPr>
                <w:sz w:val="24"/>
                <w:szCs w:val="24"/>
              </w:rPr>
            </w:pPr>
            <w:r w:rsidRPr="001A6B25">
              <w:rPr>
                <w:sz w:val="24"/>
                <w:szCs w:val="24"/>
              </w:rPr>
              <w:t>7/12</w:t>
            </w:r>
          </w:p>
        </w:tc>
        <w:tc>
          <w:tcPr>
            <w:tcW w:w="1984" w:type="dxa"/>
            <w:tcBorders>
              <w:top w:val="nil"/>
              <w:left w:val="single" w:sz="4" w:space="0" w:color="auto"/>
              <w:bottom w:val="single" w:sz="4" w:space="0" w:color="auto"/>
              <w:right w:val="single" w:sz="4" w:space="0" w:color="auto"/>
            </w:tcBorders>
            <w:shd w:val="clear" w:color="auto" w:fill="auto"/>
            <w:noWrap/>
            <w:vAlign w:val="bottom"/>
            <w:hideMark/>
          </w:tcPr>
          <w:p w:rsidR="00A72CAF" w:rsidRPr="001A6B25" w:rsidRDefault="00A72CAF" w:rsidP="003F0A32">
            <w:pPr>
              <w:jc w:val="center"/>
              <w:rPr>
                <w:sz w:val="24"/>
                <w:szCs w:val="24"/>
              </w:rPr>
            </w:pPr>
            <w:r w:rsidRPr="001A6B25">
              <w:rPr>
                <w:sz w:val="24"/>
                <w:szCs w:val="24"/>
              </w:rPr>
              <w:t>0/0</w:t>
            </w:r>
          </w:p>
        </w:tc>
        <w:tc>
          <w:tcPr>
            <w:tcW w:w="1872" w:type="dxa"/>
            <w:tcBorders>
              <w:top w:val="nil"/>
              <w:left w:val="single" w:sz="4" w:space="0" w:color="auto"/>
              <w:bottom w:val="single" w:sz="4" w:space="0" w:color="auto"/>
              <w:right w:val="single" w:sz="4" w:space="0" w:color="auto"/>
            </w:tcBorders>
            <w:shd w:val="clear" w:color="auto" w:fill="auto"/>
            <w:noWrap/>
            <w:vAlign w:val="bottom"/>
            <w:hideMark/>
          </w:tcPr>
          <w:p w:rsidR="00A72CAF" w:rsidRPr="001A6B25" w:rsidRDefault="00A72CAF" w:rsidP="003F0A32">
            <w:pPr>
              <w:jc w:val="center"/>
              <w:rPr>
                <w:sz w:val="24"/>
                <w:szCs w:val="24"/>
              </w:rPr>
            </w:pPr>
            <w:r w:rsidRPr="001A6B25">
              <w:rPr>
                <w:sz w:val="24"/>
                <w:szCs w:val="24"/>
              </w:rPr>
              <w:t>8/3</w:t>
            </w:r>
          </w:p>
        </w:tc>
      </w:tr>
    </w:tbl>
    <w:p w:rsidR="00A72CAF" w:rsidRPr="001A6B25" w:rsidRDefault="00A72CAF" w:rsidP="003F0A32">
      <w:pPr>
        <w:pStyle w:val="af"/>
        <w:rPr>
          <w:color w:val="FF0000"/>
        </w:rPr>
      </w:pPr>
    </w:p>
    <w:p w:rsidR="00E20827" w:rsidRPr="001A6B25" w:rsidRDefault="00A72CAF" w:rsidP="003F0A32">
      <w:pPr>
        <w:pStyle w:val="52"/>
        <w:ind w:firstLine="708"/>
        <w:jc w:val="both"/>
        <w:rPr>
          <w:rFonts w:ascii="Times New Roman" w:hAnsi="Times New Roman" w:cs="Times New Roman"/>
          <w:sz w:val="28"/>
          <w:szCs w:val="28"/>
        </w:rPr>
      </w:pPr>
      <w:r w:rsidRPr="001A6B25">
        <w:rPr>
          <w:rFonts w:ascii="Times New Roman" w:hAnsi="Times New Roman" w:cs="Times New Roman"/>
          <w:sz w:val="28"/>
          <w:szCs w:val="28"/>
        </w:rPr>
        <w:t xml:space="preserve">В 2024 году предоставлены земельные участки </w:t>
      </w:r>
      <w:r w:rsidRPr="001A6B25">
        <w:rPr>
          <w:rFonts w:ascii="Times New Roman" w:eastAsia="Times New Roman" w:hAnsi="Times New Roman" w:cs="Times New Roman"/>
          <w:sz w:val="28"/>
          <w:szCs w:val="28"/>
        </w:rPr>
        <w:t>для индивидуального жилищного строительства</w:t>
      </w:r>
      <w:r w:rsidR="001D5EB9" w:rsidRPr="001A6B25">
        <w:rPr>
          <w:rFonts w:ascii="Times New Roman" w:eastAsia="Times New Roman" w:hAnsi="Times New Roman" w:cs="Times New Roman"/>
          <w:sz w:val="28"/>
          <w:szCs w:val="28"/>
        </w:rPr>
        <w:t>,</w:t>
      </w:r>
      <w:r w:rsidRPr="001A6B25">
        <w:rPr>
          <w:rFonts w:ascii="Times New Roman" w:eastAsia="Times New Roman" w:hAnsi="Times New Roman" w:cs="Times New Roman"/>
          <w:sz w:val="28"/>
          <w:szCs w:val="28"/>
        </w:rPr>
        <w:t xml:space="preserve"> расположенные в </w:t>
      </w:r>
      <w:r w:rsidR="001D5EB9" w:rsidRPr="001A6B25">
        <w:rPr>
          <w:rFonts w:ascii="Times New Roman" w:hAnsi="Times New Roman" w:cs="Times New Roman"/>
          <w:sz w:val="28"/>
          <w:szCs w:val="28"/>
        </w:rPr>
        <w:t>Березовском районе</w:t>
      </w:r>
      <w:r w:rsidRPr="001A6B25">
        <w:rPr>
          <w:rFonts w:ascii="Times New Roman" w:hAnsi="Times New Roman" w:cs="Times New Roman"/>
          <w:sz w:val="28"/>
          <w:szCs w:val="28"/>
        </w:rPr>
        <w:t xml:space="preserve"> льготным категориям граждан, в том числе, многодетным семьям по следующим территориям:</w:t>
      </w:r>
    </w:p>
    <w:p w:rsidR="00E20827" w:rsidRPr="001A6B25" w:rsidRDefault="00E20827" w:rsidP="003F0A32">
      <w:pPr>
        <w:pStyle w:val="52"/>
        <w:ind w:firstLine="708"/>
        <w:jc w:val="both"/>
        <w:rPr>
          <w:rFonts w:ascii="Times New Roman" w:hAnsi="Times New Roman"/>
          <w:sz w:val="28"/>
          <w:szCs w:val="28"/>
        </w:rPr>
      </w:pPr>
      <w:r w:rsidRPr="001A6B25">
        <w:rPr>
          <w:rFonts w:ascii="Times New Roman" w:hAnsi="Times New Roman"/>
          <w:sz w:val="28"/>
          <w:szCs w:val="28"/>
        </w:rPr>
        <w:t>- пгт. Березово – 7 семьям (0 – 2023 год).</w:t>
      </w:r>
    </w:p>
    <w:p w:rsidR="00A72CAF" w:rsidRPr="001A6B25" w:rsidRDefault="00A72CAF" w:rsidP="003F0A32">
      <w:pPr>
        <w:pStyle w:val="52"/>
        <w:ind w:firstLine="708"/>
        <w:jc w:val="both"/>
        <w:rPr>
          <w:rFonts w:ascii="Times New Roman" w:hAnsi="Times New Roman"/>
          <w:sz w:val="28"/>
          <w:szCs w:val="28"/>
        </w:rPr>
      </w:pPr>
      <w:r w:rsidRPr="001A6B25">
        <w:rPr>
          <w:rFonts w:ascii="Times New Roman" w:hAnsi="Times New Roman"/>
          <w:sz w:val="28"/>
          <w:szCs w:val="28"/>
        </w:rPr>
        <w:t>- с. Саранпауль 2 семьям (1 – 2023 год);</w:t>
      </w:r>
    </w:p>
    <w:p w:rsidR="00A72CAF" w:rsidRPr="001A6B25" w:rsidRDefault="00A72CAF" w:rsidP="003F0A32">
      <w:pPr>
        <w:pStyle w:val="52"/>
        <w:ind w:firstLine="708"/>
        <w:jc w:val="both"/>
        <w:rPr>
          <w:rFonts w:ascii="Times New Roman" w:hAnsi="Times New Roman"/>
          <w:sz w:val="28"/>
          <w:szCs w:val="28"/>
        </w:rPr>
      </w:pPr>
      <w:r w:rsidRPr="001A6B25">
        <w:rPr>
          <w:rFonts w:ascii="Times New Roman" w:hAnsi="Times New Roman"/>
          <w:sz w:val="28"/>
          <w:szCs w:val="28"/>
        </w:rPr>
        <w:t>- д</w:t>
      </w:r>
      <w:r w:rsidR="00E20827" w:rsidRPr="001A6B25">
        <w:rPr>
          <w:rFonts w:ascii="Times New Roman" w:hAnsi="Times New Roman"/>
          <w:sz w:val="28"/>
          <w:szCs w:val="28"/>
        </w:rPr>
        <w:t>. Щекурья 1 семье (1– 2023 год).</w:t>
      </w:r>
    </w:p>
    <w:p w:rsidR="00A72CAF" w:rsidRPr="001A6B25" w:rsidRDefault="00A72CAF" w:rsidP="003F0A32">
      <w:pPr>
        <w:pStyle w:val="ab"/>
        <w:ind w:firstLine="540"/>
        <w:jc w:val="both"/>
        <w:rPr>
          <w:rFonts w:ascii="Times New Roman" w:hAnsi="Times New Roman"/>
          <w:sz w:val="28"/>
          <w:szCs w:val="28"/>
        </w:rPr>
      </w:pPr>
      <w:r w:rsidRPr="001A6B25">
        <w:rPr>
          <w:rFonts w:ascii="Times New Roman" w:hAnsi="Times New Roman"/>
          <w:color w:val="FF0000"/>
          <w:sz w:val="28"/>
          <w:szCs w:val="28"/>
        </w:rPr>
        <w:tab/>
      </w:r>
      <w:r w:rsidRPr="001A6B25">
        <w:rPr>
          <w:rFonts w:ascii="Times New Roman" w:hAnsi="Times New Roman"/>
          <w:sz w:val="28"/>
          <w:szCs w:val="28"/>
        </w:rPr>
        <w:t>В настоящее время на учете граждан, относящихся к льготным категориям изъявивших желание получить бесплатно земельный участок для индивидуального жилищного строительства всего состоит 36 (57 на 25.12.2023).</w:t>
      </w:r>
    </w:p>
    <w:p w:rsidR="00A72CAF" w:rsidRPr="001A6B25" w:rsidRDefault="00A72CAF" w:rsidP="003F0A32">
      <w:pPr>
        <w:pStyle w:val="ab"/>
        <w:ind w:firstLine="540"/>
        <w:jc w:val="both"/>
        <w:rPr>
          <w:rFonts w:ascii="Times New Roman" w:hAnsi="Times New Roman"/>
          <w:sz w:val="28"/>
          <w:szCs w:val="28"/>
        </w:rPr>
      </w:pPr>
      <w:r w:rsidRPr="001A6B25">
        <w:rPr>
          <w:rFonts w:ascii="Times New Roman" w:hAnsi="Times New Roman"/>
          <w:sz w:val="28"/>
          <w:szCs w:val="28"/>
        </w:rPr>
        <w:t xml:space="preserve">  На данный момент 1 участнику мероприятия направлено уведомление с предложением о предоставлении бесплатно в собственность для индивидуального жилищного строительства земельного участка п. Светлый.</w:t>
      </w:r>
    </w:p>
    <w:p w:rsidR="00A72CAF" w:rsidRPr="001A6B25" w:rsidRDefault="00A72CAF" w:rsidP="003F0A32">
      <w:pPr>
        <w:pStyle w:val="ab"/>
        <w:jc w:val="both"/>
        <w:rPr>
          <w:rFonts w:ascii="Times New Roman" w:hAnsi="Times New Roman"/>
          <w:sz w:val="28"/>
          <w:szCs w:val="28"/>
        </w:rPr>
      </w:pPr>
      <w:r w:rsidRPr="001A6B25">
        <w:rPr>
          <w:rFonts w:ascii="Times New Roman" w:hAnsi="Times New Roman"/>
          <w:sz w:val="28"/>
          <w:szCs w:val="28"/>
        </w:rPr>
        <w:tab/>
      </w:r>
      <w:r w:rsidR="001D5EB9" w:rsidRPr="001A6B25">
        <w:rPr>
          <w:rFonts w:ascii="Times New Roman" w:hAnsi="Times New Roman"/>
          <w:sz w:val="28"/>
          <w:szCs w:val="28"/>
        </w:rPr>
        <w:t>По состоянию на 1 января 2025 года</w:t>
      </w:r>
      <w:r w:rsidRPr="001A6B25">
        <w:rPr>
          <w:rFonts w:ascii="Times New Roman" w:hAnsi="Times New Roman"/>
          <w:sz w:val="28"/>
          <w:szCs w:val="28"/>
        </w:rPr>
        <w:t xml:space="preserve"> 20 семьям оказана мера социальной поддержки, взамен предоставления земельного участка (</w:t>
      </w:r>
      <w:r w:rsidR="001D5EB9" w:rsidRPr="001A6B25">
        <w:rPr>
          <w:rFonts w:ascii="Times New Roman" w:hAnsi="Times New Roman"/>
          <w:sz w:val="28"/>
          <w:szCs w:val="28"/>
        </w:rPr>
        <w:t xml:space="preserve">в </w:t>
      </w:r>
      <w:r w:rsidRPr="001A6B25">
        <w:rPr>
          <w:rFonts w:ascii="Times New Roman" w:hAnsi="Times New Roman"/>
          <w:sz w:val="28"/>
          <w:szCs w:val="28"/>
        </w:rPr>
        <w:t>2023 год</w:t>
      </w:r>
      <w:r w:rsidR="001D5EB9" w:rsidRPr="001A6B25">
        <w:rPr>
          <w:rFonts w:ascii="Times New Roman" w:hAnsi="Times New Roman"/>
          <w:sz w:val="28"/>
          <w:szCs w:val="28"/>
        </w:rPr>
        <w:t>у</w:t>
      </w:r>
      <w:r w:rsidRPr="001A6B25">
        <w:rPr>
          <w:rFonts w:ascii="Times New Roman" w:hAnsi="Times New Roman"/>
          <w:sz w:val="28"/>
          <w:szCs w:val="28"/>
        </w:rPr>
        <w:t xml:space="preserve"> отсутствовали желающие воспользоваться мерой социальной поддержки взамен земельного участка).</w:t>
      </w:r>
    </w:p>
    <w:p w:rsidR="00A72CAF" w:rsidRPr="001A6B25" w:rsidRDefault="00A72CAF" w:rsidP="003F0A32">
      <w:pPr>
        <w:pStyle w:val="ab"/>
        <w:jc w:val="both"/>
        <w:rPr>
          <w:rFonts w:ascii="Times New Roman" w:hAnsi="Times New Roman"/>
          <w:sz w:val="28"/>
          <w:szCs w:val="28"/>
        </w:rPr>
      </w:pPr>
    </w:p>
    <w:tbl>
      <w:tblPr>
        <w:tblW w:w="10122" w:type="dxa"/>
        <w:tblInd w:w="108" w:type="dxa"/>
        <w:tblLayout w:type="fixed"/>
        <w:tblLook w:val="0000" w:firstRow="0" w:lastRow="0" w:firstColumn="0" w:lastColumn="0" w:noHBand="0" w:noVBand="0"/>
      </w:tblPr>
      <w:tblGrid>
        <w:gridCol w:w="2552"/>
        <w:gridCol w:w="1276"/>
        <w:gridCol w:w="708"/>
        <w:gridCol w:w="1021"/>
        <w:gridCol w:w="1276"/>
        <w:gridCol w:w="1276"/>
        <w:gridCol w:w="1134"/>
        <w:gridCol w:w="879"/>
      </w:tblGrid>
      <w:tr w:rsidR="00A72CAF" w:rsidRPr="001A6B25" w:rsidTr="00B4129B">
        <w:trPr>
          <w:cantSplit/>
          <w:trHeight w:val="1647"/>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 xml:space="preserve">Граждане, состоящие на учете на бесплатное предоставление земельного участка для ИЖС на территории МО Березовский район по состоянию на </w:t>
            </w:r>
            <w:r w:rsidR="001D5EB9" w:rsidRPr="001A6B25">
              <w:rPr>
                <w:rFonts w:ascii="Times New Roman" w:hAnsi="Times New Roman" w:cs="Times New Roman"/>
                <w:sz w:val="20"/>
                <w:szCs w:val="20"/>
              </w:rPr>
              <w:t>01.01.2024</w:t>
            </w:r>
          </w:p>
        </w:tc>
        <w:tc>
          <w:tcPr>
            <w:tcW w:w="127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A72CAF" w:rsidRPr="001A6B25" w:rsidRDefault="00B4129B" w:rsidP="003F0A32">
            <w:pPr>
              <w:pStyle w:val="52"/>
              <w:tabs>
                <w:tab w:val="left" w:pos="776"/>
              </w:tabs>
              <w:ind w:left="-108" w:right="113"/>
              <w:jc w:val="center"/>
              <w:rPr>
                <w:rFonts w:ascii="Times New Roman" w:hAnsi="Times New Roman" w:cs="Times New Roman"/>
                <w:sz w:val="20"/>
                <w:szCs w:val="20"/>
              </w:rPr>
            </w:pPr>
            <w:r w:rsidRPr="001A6B25">
              <w:rPr>
                <w:rFonts w:ascii="Times New Roman" w:hAnsi="Times New Roman" w:cs="Times New Roman"/>
                <w:sz w:val="20"/>
                <w:szCs w:val="20"/>
              </w:rPr>
              <w:t>гп</w:t>
            </w:r>
            <w:r w:rsidR="00A72CAF" w:rsidRPr="001A6B25">
              <w:rPr>
                <w:rFonts w:ascii="Times New Roman" w:hAnsi="Times New Roman" w:cs="Times New Roman"/>
                <w:sz w:val="20"/>
                <w:szCs w:val="20"/>
              </w:rPr>
              <w:t>.Березово</w:t>
            </w:r>
          </w:p>
        </w:tc>
        <w:tc>
          <w:tcPr>
            <w:tcW w:w="70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A72CAF" w:rsidRPr="001A6B25" w:rsidRDefault="00A72CAF" w:rsidP="003F0A32">
            <w:pPr>
              <w:pStyle w:val="52"/>
              <w:tabs>
                <w:tab w:val="left" w:pos="743"/>
              </w:tabs>
              <w:ind w:left="-108" w:right="-108"/>
              <w:jc w:val="center"/>
              <w:rPr>
                <w:rFonts w:ascii="Times New Roman" w:hAnsi="Times New Roman" w:cs="Times New Roman"/>
                <w:sz w:val="20"/>
                <w:szCs w:val="20"/>
              </w:rPr>
            </w:pPr>
            <w:r w:rsidRPr="001A6B25">
              <w:rPr>
                <w:rFonts w:ascii="Times New Roman" w:hAnsi="Times New Roman" w:cs="Times New Roman"/>
                <w:sz w:val="20"/>
                <w:szCs w:val="20"/>
              </w:rPr>
              <w:t>с</w:t>
            </w:r>
            <w:r w:rsidR="00B4129B" w:rsidRPr="001A6B25">
              <w:rPr>
                <w:rFonts w:ascii="Times New Roman" w:hAnsi="Times New Roman" w:cs="Times New Roman"/>
                <w:sz w:val="20"/>
                <w:szCs w:val="20"/>
              </w:rPr>
              <w:t>п</w:t>
            </w:r>
            <w:r w:rsidRPr="001A6B25">
              <w:rPr>
                <w:rFonts w:ascii="Times New Roman" w:hAnsi="Times New Roman" w:cs="Times New Roman"/>
                <w:sz w:val="20"/>
                <w:szCs w:val="20"/>
              </w:rPr>
              <w:t>.Саранпауль</w:t>
            </w:r>
          </w:p>
        </w:tc>
        <w:tc>
          <w:tcPr>
            <w:tcW w:w="1021"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A72CAF" w:rsidRPr="001A6B25" w:rsidRDefault="00B4129B" w:rsidP="003F0A32">
            <w:pPr>
              <w:pStyle w:val="52"/>
              <w:ind w:left="-108" w:right="-108"/>
              <w:jc w:val="center"/>
              <w:rPr>
                <w:rFonts w:ascii="Times New Roman" w:hAnsi="Times New Roman" w:cs="Times New Roman"/>
                <w:sz w:val="20"/>
                <w:szCs w:val="20"/>
              </w:rPr>
            </w:pPr>
            <w:r w:rsidRPr="001A6B25">
              <w:rPr>
                <w:rFonts w:ascii="Times New Roman" w:hAnsi="Times New Roman" w:cs="Times New Roman"/>
                <w:sz w:val="20"/>
                <w:szCs w:val="20"/>
              </w:rPr>
              <w:t>гп</w:t>
            </w:r>
            <w:r w:rsidR="00A72CAF" w:rsidRPr="001A6B25">
              <w:rPr>
                <w:rFonts w:ascii="Times New Roman" w:hAnsi="Times New Roman" w:cs="Times New Roman"/>
                <w:sz w:val="20"/>
                <w:szCs w:val="20"/>
              </w:rPr>
              <w:t>. Игрим</w:t>
            </w:r>
          </w:p>
        </w:tc>
        <w:tc>
          <w:tcPr>
            <w:tcW w:w="127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A72CAF" w:rsidRPr="001A6B25" w:rsidRDefault="00B4129B" w:rsidP="003F0A32">
            <w:pPr>
              <w:pStyle w:val="52"/>
              <w:ind w:left="-108" w:right="113"/>
              <w:jc w:val="center"/>
              <w:rPr>
                <w:rFonts w:ascii="Times New Roman" w:hAnsi="Times New Roman" w:cs="Times New Roman"/>
                <w:sz w:val="20"/>
                <w:szCs w:val="20"/>
              </w:rPr>
            </w:pPr>
            <w:r w:rsidRPr="001A6B25">
              <w:rPr>
                <w:rFonts w:ascii="Times New Roman" w:hAnsi="Times New Roman" w:cs="Times New Roman"/>
                <w:sz w:val="20"/>
                <w:szCs w:val="20"/>
              </w:rPr>
              <w:t>с</w:t>
            </w:r>
            <w:r w:rsidR="00A72CAF" w:rsidRPr="001A6B25">
              <w:rPr>
                <w:rFonts w:ascii="Times New Roman" w:hAnsi="Times New Roman" w:cs="Times New Roman"/>
                <w:sz w:val="20"/>
                <w:szCs w:val="20"/>
              </w:rPr>
              <w:t>п. Приполярный</w:t>
            </w:r>
          </w:p>
        </w:tc>
        <w:tc>
          <w:tcPr>
            <w:tcW w:w="127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A72CAF" w:rsidRPr="001A6B25" w:rsidRDefault="00B4129B" w:rsidP="003F0A32">
            <w:pPr>
              <w:pStyle w:val="52"/>
              <w:ind w:left="-108" w:right="-108"/>
              <w:jc w:val="center"/>
              <w:rPr>
                <w:rFonts w:ascii="Times New Roman" w:hAnsi="Times New Roman" w:cs="Times New Roman"/>
                <w:sz w:val="20"/>
                <w:szCs w:val="20"/>
              </w:rPr>
            </w:pPr>
            <w:r w:rsidRPr="001A6B25">
              <w:rPr>
                <w:rFonts w:ascii="Times New Roman" w:hAnsi="Times New Roman" w:cs="Times New Roman"/>
                <w:sz w:val="20"/>
                <w:szCs w:val="20"/>
              </w:rPr>
              <w:t>сп</w:t>
            </w:r>
            <w:r w:rsidR="00A72CAF" w:rsidRPr="001A6B25">
              <w:rPr>
                <w:rFonts w:ascii="Times New Roman" w:hAnsi="Times New Roman" w:cs="Times New Roman"/>
                <w:sz w:val="20"/>
                <w:szCs w:val="20"/>
              </w:rPr>
              <w:t>.Хулимсунт</w:t>
            </w:r>
          </w:p>
        </w:tc>
        <w:tc>
          <w:tcPr>
            <w:tcW w:w="1134" w:type="dxa"/>
            <w:tcBorders>
              <w:top w:val="single" w:sz="4" w:space="0" w:color="000000"/>
              <w:left w:val="single" w:sz="4" w:space="0" w:color="000000"/>
              <w:bottom w:val="single" w:sz="4" w:space="0" w:color="000000"/>
              <w:right w:val="single" w:sz="4" w:space="0" w:color="000000"/>
            </w:tcBorders>
            <w:textDirection w:val="btLr"/>
          </w:tcPr>
          <w:p w:rsidR="00C57BEE" w:rsidRPr="001A6B25" w:rsidRDefault="00C57BEE" w:rsidP="003F0A32">
            <w:pPr>
              <w:pStyle w:val="52"/>
              <w:ind w:left="113" w:right="113"/>
              <w:jc w:val="center"/>
              <w:rPr>
                <w:rFonts w:ascii="Times New Roman" w:hAnsi="Times New Roman" w:cs="Times New Roman"/>
                <w:sz w:val="20"/>
                <w:szCs w:val="20"/>
              </w:rPr>
            </w:pPr>
          </w:p>
          <w:p w:rsidR="00A72CAF" w:rsidRPr="001A6B25" w:rsidRDefault="00B4129B" w:rsidP="003F0A32">
            <w:pPr>
              <w:pStyle w:val="52"/>
              <w:ind w:left="113" w:right="113"/>
              <w:jc w:val="center"/>
              <w:rPr>
                <w:rFonts w:ascii="Times New Roman" w:hAnsi="Times New Roman" w:cs="Times New Roman"/>
                <w:sz w:val="20"/>
                <w:szCs w:val="20"/>
              </w:rPr>
            </w:pPr>
            <w:r w:rsidRPr="001A6B25">
              <w:rPr>
                <w:rFonts w:ascii="Times New Roman" w:hAnsi="Times New Roman" w:cs="Times New Roman"/>
                <w:sz w:val="20"/>
                <w:szCs w:val="20"/>
              </w:rPr>
              <w:t>с</w:t>
            </w:r>
            <w:r w:rsidR="00A72CAF" w:rsidRPr="001A6B25">
              <w:rPr>
                <w:rFonts w:ascii="Times New Roman" w:hAnsi="Times New Roman" w:cs="Times New Roman"/>
                <w:sz w:val="20"/>
                <w:szCs w:val="20"/>
              </w:rPr>
              <w:t>п.Светлый</w:t>
            </w:r>
          </w:p>
          <w:p w:rsidR="00B4129B" w:rsidRPr="001A6B25" w:rsidRDefault="00B4129B" w:rsidP="003F0A32">
            <w:pPr>
              <w:pStyle w:val="52"/>
              <w:ind w:left="113" w:right="113"/>
              <w:jc w:val="center"/>
              <w:rPr>
                <w:rFonts w:ascii="Times New Roman" w:hAnsi="Times New Roman" w:cs="Times New Roman"/>
                <w:sz w:val="20"/>
                <w:szCs w:val="20"/>
              </w:rPr>
            </w:pPr>
          </w:p>
        </w:tc>
        <w:tc>
          <w:tcPr>
            <w:tcW w:w="879" w:type="dxa"/>
            <w:tcBorders>
              <w:top w:val="single" w:sz="4" w:space="0" w:color="000000"/>
              <w:left w:val="single" w:sz="4" w:space="0" w:color="000000"/>
              <w:bottom w:val="single" w:sz="4" w:space="0" w:color="000000"/>
              <w:right w:val="single" w:sz="4" w:space="0" w:color="000000"/>
            </w:tcBorders>
            <w:textDirection w:val="btLr"/>
            <w:vAlign w:val="center"/>
          </w:tcPr>
          <w:p w:rsidR="00A72CAF" w:rsidRPr="001A6B25" w:rsidRDefault="00A72CAF" w:rsidP="003F0A32">
            <w:pPr>
              <w:pStyle w:val="52"/>
              <w:ind w:left="113" w:right="113"/>
              <w:jc w:val="center"/>
              <w:rPr>
                <w:rFonts w:ascii="Times New Roman" w:hAnsi="Times New Roman" w:cs="Times New Roman"/>
                <w:sz w:val="20"/>
                <w:szCs w:val="20"/>
              </w:rPr>
            </w:pPr>
            <w:r w:rsidRPr="001A6B25">
              <w:rPr>
                <w:rFonts w:ascii="Times New Roman" w:hAnsi="Times New Roman" w:cs="Times New Roman"/>
                <w:sz w:val="20"/>
                <w:szCs w:val="20"/>
              </w:rPr>
              <w:t>Итого по категориям</w:t>
            </w:r>
          </w:p>
          <w:p w:rsidR="00A72CAF" w:rsidRPr="001A6B25" w:rsidRDefault="00A72CAF" w:rsidP="003F0A32">
            <w:pPr>
              <w:pStyle w:val="52"/>
              <w:ind w:left="113" w:right="113"/>
              <w:jc w:val="center"/>
              <w:rPr>
                <w:rFonts w:ascii="Times New Roman" w:hAnsi="Times New Roman" w:cs="Times New Roman"/>
                <w:sz w:val="20"/>
                <w:szCs w:val="20"/>
              </w:rPr>
            </w:pPr>
          </w:p>
        </w:tc>
      </w:tr>
      <w:tr w:rsidR="00A72CAF" w:rsidRPr="001A6B25" w:rsidTr="00B4129B">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both"/>
              <w:rPr>
                <w:rFonts w:ascii="Times New Roman" w:hAnsi="Times New Roman" w:cs="Times New Roman"/>
                <w:sz w:val="20"/>
                <w:szCs w:val="20"/>
              </w:rPr>
            </w:pPr>
            <w:r w:rsidRPr="001A6B25">
              <w:rPr>
                <w:rFonts w:ascii="Times New Roman" w:hAnsi="Times New Roman" w:cs="Times New Roman"/>
                <w:sz w:val="20"/>
                <w:szCs w:val="20"/>
              </w:rPr>
              <w:t>Многодетные семьи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23</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2</w:t>
            </w:r>
          </w:p>
        </w:tc>
        <w:tc>
          <w:tcPr>
            <w:tcW w:w="1021"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9</w:t>
            </w:r>
          </w:p>
        </w:tc>
        <w:tc>
          <w:tcPr>
            <w:tcW w:w="1134" w:type="dxa"/>
            <w:tcBorders>
              <w:top w:val="single" w:sz="4" w:space="0" w:color="000000"/>
              <w:left w:val="single" w:sz="4" w:space="0" w:color="000000"/>
              <w:bottom w:val="single" w:sz="4" w:space="0" w:color="000000"/>
              <w:right w:val="single" w:sz="4" w:space="0" w:color="000000"/>
            </w:tcBorders>
          </w:tcPr>
          <w:p w:rsidR="00A72CAF" w:rsidRPr="001A6B25" w:rsidRDefault="00A72CAF" w:rsidP="003F0A32">
            <w:pPr>
              <w:pStyle w:val="52"/>
              <w:jc w:val="center"/>
              <w:rPr>
                <w:rFonts w:ascii="Times New Roman" w:hAnsi="Times New Roman" w:cs="Times New Roman"/>
                <w:lang w:val="en-US"/>
              </w:rPr>
            </w:pPr>
            <w:r w:rsidRPr="001A6B25">
              <w:rPr>
                <w:rFonts w:ascii="Times New Roman" w:hAnsi="Times New Roman" w:cs="Times New Roman"/>
                <w:lang w:val="en-US"/>
              </w:rPr>
              <w:t>3</w:t>
            </w:r>
          </w:p>
        </w:tc>
        <w:tc>
          <w:tcPr>
            <w:tcW w:w="879" w:type="dxa"/>
            <w:tcBorders>
              <w:top w:val="single" w:sz="4" w:space="0" w:color="000000"/>
              <w:left w:val="single" w:sz="4" w:space="0" w:color="000000"/>
              <w:bottom w:val="single" w:sz="4" w:space="0" w:color="000000"/>
              <w:right w:val="single" w:sz="4" w:space="0" w:color="000000"/>
            </w:tcBorders>
          </w:tcPr>
          <w:p w:rsidR="00A72CAF" w:rsidRPr="001A6B25" w:rsidRDefault="00A72CAF" w:rsidP="003F0A32">
            <w:pPr>
              <w:pStyle w:val="52"/>
              <w:jc w:val="center"/>
              <w:rPr>
                <w:rFonts w:ascii="Times New Roman" w:hAnsi="Times New Roman" w:cs="Times New Roman"/>
              </w:rPr>
            </w:pPr>
            <w:r w:rsidRPr="001A6B25">
              <w:rPr>
                <w:rFonts w:ascii="Times New Roman" w:hAnsi="Times New Roman" w:cs="Times New Roman"/>
              </w:rPr>
              <w:t>37</w:t>
            </w:r>
          </w:p>
        </w:tc>
      </w:tr>
      <w:tr w:rsidR="00A72CAF" w:rsidRPr="001A6B25" w:rsidTr="00B4129B">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both"/>
              <w:rPr>
                <w:rFonts w:ascii="Times New Roman" w:hAnsi="Times New Roman" w:cs="Times New Roman"/>
                <w:sz w:val="20"/>
                <w:szCs w:val="20"/>
              </w:rPr>
            </w:pPr>
            <w:r w:rsidRPr="001A6B25">
              <w:rPr>
                <w:rFonts w:ascii="Times New Roman" w:hAnsi="Times New Roman" w:cs="Times New Roman"/>
                <w:sz w:val="20"/>
                <w:szCs w:val="20"/>
              </w:rPr>
              <w:t>Инвалиды</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lang w:val="en-US"/>
              </w:rPr>
            </w:pPr>
            <w:r w:rsidRPr="001A6B25">
              <w:rPr>
                <w:rFonts w:ascii="Times New Roman" w:hAnsi="Times New Roman" w:cs="Times New Roman"/>
                <w:sz w:val="20"/>
                <w:szCs w:val="20"/>
                <w:lang w:val="en-US"/>
              </w:rPr>
              <w:t>0</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lang w:val="en-US"/>
              </w:rPr>
            </w:pPr>
            <w:r w:rsidRPr="001A6B25">
              <w:rPr>
                <w:rFonts w:ascii="Times New Roman" w:hAnsi="Times New Roman" w:cs="Times New Roman"/>
                <w:sz w:val="20"/>
                <w:szCs w:val="20"/>
                <w:lang w:val="en-US"/>
              </w:rPr>
              <w:t>0</w:t>
            </w:r>
          </w:p>
        </w:tc>
        <w:tc>
          <w:tcPr>
            <w:tcW w:w="1134" w:type="dxa"/>
            <w:tcBorders>
              <w:top w:val="single" w:sz="4" w:space="0" w:color="000000"/>
              <w:left w:val="single" w:sz="4" w:space="0" w:color="000000"/>
              <w:bottom w:val="single" w:sz="4" w:space="0" w:color="000000"/>
              <w:right w:val="single" w:sz="4" w:space="0" w:color="000000"/>
            </w:tcBorders>
          </w:tcPr>
          <w:p w:rsidR="00A72CAF" w:rsidRPr="001A6B25" w:rsidRDefault="00A72CAF" w:rsidP="003F0A32">
            <w:pPr>
              <w:pStyle w:val="52"/>
              <w:jc w:val="center"/>
              <w:rPr>
                <w:rFonts w:ascii="Times New Roman" w:hAnsi="Times New Roman" w:cs="Times New Roman"/>
                <w:sz w:val="20"/>
                <w:szCs w:val="20"/>
                <w:lang w:val="en-US"/>
              </w:rPr>
            </w:pPr>
            <w:r w:rsidRPr="001A6B25">
              <w:rPr>
                <w:rFonts w:ascii="Times New Roman" w:hAnsi="Times New Roman" w:cs="Times New Roman"/>
                <w:sz w:val="20"/>
                <w:szCs w:val="20"/>
                <w:lang w:val="en-US"/>
              </w:rPr>
              <w:t>0</w:t>
            </w:r>
          </w:p>
        </w:tc>
        <w:tc>
          <w:tcPr>
            <w:tcW w:w="879" w:type="dxa"/>
            <w:tcBorders>
              <w:top w:val="single" w:sz="4" w:space="0" w:color="000000"/>
              <w:left w:val="single" w:sz="4" w:space="0" w:color="000000"/>
              <w:bottom w:val="single" w:sz="4" w:space="0" w:color="000000"/>
              <w:right w:val="single" w:sz="4" w:space="0" w:color="000000"/>
            </w:tcBorders>
          </w:tcPr>
          <w:p w:rsidR="00A72CAF" w:rsidRPr="001A6B25" w:rsidRDefault="00A72CAF" w:rsidP="003F0A32">
            <w:pPr>
              <w:pStyle w:val="52"/>
              <w:jc w:val="center"/>
              <w:rPr>
                <w:rFonts w:ascii="Times New Roman" w:hAnsi="Times New Roman" w:cs="Times New Roman"/>
              </w:rPr>
            </w:pPr>
            <w:r w:rsidRPr="001A6B25">
              <w:rPr>
                <w:rFonts w:ascii="Times New Roman" w:hAnsi="Times New Roman" w:cs="Times New Roman"/>
                <w:sz w:val="20"/>
                <w:szCs w:val="20"/>
              </w:rPr>
              <w:t>0</w:t>
            </w:r>
          </w:p>
        </w:tc>
      </w:tr>
      <w:tr w:rsidR="00A72CAF" w:rsidRPr="001A6B25" w:rsidTr="00B4129B">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both"/>
              <w:rPr>
                <w:rFonts w:ascii="Times New Roman" w:hAnsi="Times New Roman" w:cs="Times New Roman"/>
                <w:sz w:val="20"/>
                <w:szCs w:val="20"/>
              </w:rPr>
            </w:pPr>
            <w:r w:rsidRPr="001A6B25">
              <w:rPr>
                <w:rFonts w:ascii="Times New Roman" w:hAnsi="Times New Roman" w:cs="Times New Roman"/>
                <w:sz w:val="20"/>
                <w:szCs w:val="20"/>
              </w:rPr>
              <w:t>Ветераны, участники боевых действий</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0</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0</w:t>
            </w:r>
          </w:p>
        </w:tc>
        <w:tc>
          <w:tcPr>
            <w:tcW w:w="1134" w:type="dxa"/>
            <w:tcBorders>
              <w:top w:val="single" w:sz="4" w:space="0" w:color="000000"/>
              <w:left w:val="single" w:sz="4" w:space="0" w:color="000000"/>
              <w:bottom w:val="single" w:sz="4" w:space="0" w:color="000000"/>
              <w:right w:val="single" w:sz="4" w:space="0" w:color="000000"/>
            </w:tcBorders>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0</w:t>
            </w:r>
          </w:p>
        </w:tc>
        <w:tc>
          <w:tcPr>
            <w:tcW w:w="879" w:type="dxa"/>
            <w:tcBorders>
              <w:top w:val="single" w:sz="4" w:space="0" w:color="000000"/>
              <w:left w:val="single" w:sz="4" w:space="0" w:color="000000"/>
              <w:bottom w:val="single" w:sz="4" w:space="0" w:color="000000"/>
              <w:right w:val="single" w:sz="4" w:space="0" w:color="000000"/>
            </w:tcBorders>
          </w:tcPr>
          <w:p w:rsidR="00A72CAF" w:rsidRPr="001A6B25" w:rsidRDefault="00A72CAF" w:rsidP="003F0A32">
            <w:pPr>
              <w:pStyle w:val="52"/>
              <w:jc w:val="center"/>
              <w:rPr>
                <w:rFonts w:ascii="Times New Roman" w:hAnsi="Times New Roman" w:cs="Times New Roman"/>
              </w:rPr>
            </w:pPr>
            <w:r w:rsidRPr="001A6B25">
              <w:rPr>
                <w:rFonts w:ascii="Times New Roman" w:hAnsi="Times New Roman" w:cs="Times New Roman"/>
                <w:sz w:val="20"/>
                <w:szCs w:val="20"/>
              </w:rPr>
              <w:t>0</w:t>
            </w:r>
          </w:p>
        </w:tc>
      </w:tr>
      <w:tr w:rsidR="00A72CAF" w:rsidRPr="001A6B25" w:rsidTr="00B4129B">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both"/>
              <w:rPr>
                <w:rFonts w:ascii="Times New Roman" w:hAnsi="Times New Roman" w:cs="Times New Roman"/>
                <w:sz w:val="20"/>
                <w:szCs w:val="20"/>
              </w:rPr>
            </w:pPr>
            <w:r w:rsidRPr="001A6B25">
              <w:rPr>
                <w:rFonts w:ascii="Times New Roman" w:hAnsi="Times New Roman" w:cs="Times New Roman"/>
                <w:sz w:val="20"/>
                <w:szCs w:val="20"/>
              </w:rPr>
              <w:t>Молодые семьи</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lang w:val="en-US"/>
              </w:rPr>
            </w:pPr>
            <w:r w:rsidRPr="001A6B25">
              <w:rPr>
                <w:rFonts w:ascii="Times New Roman" w:hAnsi="Times New Roman" w:cs="Times New Roman"/>
                <w:sz w:val="20"/>
                <w:szCs w:val="20"/>
                <w:lang w:val="en-US"/>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0</w:t>
            </w:r>
          </w:p>
        </w:tc>
        <w:tc>
          <w:tcPr>
            <w:tcW w:w="1021"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0</w:t>
            </w:r>
          </w:p>
        </w:tc>
        <w:tc>
          <w:tcPr>
            <w:tcW w:w="1134" w:type="dxa"/>
            <w:tcBorders>
              <w:top w:val="single" w:sz="4" w:space="0" w:color="000000"/>
              <w:left w:val="single" w:sz="4" w:space="0" w:color="000000"/>
              <w:bottom w:val="single" w:sz="4" w:space="0" w:color="000000"/>
              <w:right w:val="single" w:sz="4" w:space="0" w:color="000000"/>
            </w:tcBorders>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0</w:t>
            </w:r>
          </w:p>
        </w:tc>
        <w:tc>
          <w:tcPr>
            <w:tcW w:w="879" w:type="dxa"/>
            <w:tcBorders>
              <w:top w:val="single" w:sz="4" w:space="0" w:color="000000"/>
              <w:left w:val="single" w:sz="4" w:space="0" w:color="000000"/>
              <w:bottom w:val="single" w:sz="4" w:space="0" w:color="000000"/>
              <w:right w:val="single" w:sz="4" w:space="0" w:color="000000"/>
            </w:tcBorders>
          </w:tcPr>
          <w:p w:rsidR="00A72CAF" w:rsidRPr="001A6B25" w:rsidRDefault="00A72CAF" w:rsidP="003F0A32">
            <w:pPr>
              <w:pStyle w:val="52"/>
              <w:jc w:val="center"/>
              <w:rPr>
                <w:rFonts w:ascii="Times New Roman" w:hAnsi="Times New Roman" w:cs="Times New Roman"/>
              </w:rPr>
            </w:pPr>
            <w:r w:rsidRPr="001A6B25">
              <w:rPr>
                <w:rFonts w:ascii="Times New Roman" w:hAnsi="Times New Roman" w:cs="Times New Roman"/>
                <w:sz w:val="20"/>
                <w:szCs w:val="20"/>
              </w:rPr>
              <w:t>1</w:t>
            </w:r>
          </w:p>
        </w:tc>
      </w:tr>
      <w:tr w:rsidR="00A72CAF" w:rsidRPr="001A6B25" w:rsidTr="00B4129B">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both"/>
              <w:rPr>
                <w:rFonts w:ascii="Times New Roman" w:hAnsi="Times New Roman" w:cs="Times New Roman"/>
                <w:sz w:val="20"/>
                <w:szCs w:val="20"/>
              </w:rPr>
            </w:pPr>
            <w:r w:rsidRPr="001A6B25">
              <w:rPr>
                <w:rFonts w:ascii="Times New Roman" w:hAnsi="Times New Roman" w:cs="Times New Roman"/>
                <w:sz w:val="20"/>
                <w:szCs w:val="20"/>
              </w:rPr>
              <w:t>Участники СВО</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1</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lang w:val="en-US"/>
              </w:rPr>
            </w:pPr>
          </w:p>
        </w:tc>
        <w:tc>
          <w:tcPr>
            <w:tcW w:w="1021"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1</w:t>
            </w:r>
          </w:p>
        </w:tc>
        <w:tc>
          <w:tcPr>
            <w:tcW w:w="879" w:type="dxa"/>
            <w:tcBorders>
              <w:top w:val="single" w:sz="4" w:space="0" w:color="000000"/>
              <w:left w:val="single" w:sz="4" w:space="0" w:color="000000"/>
              <w:bottom w:val="single" w:sz="4" w:space="0" w:color="000000"/>
              <w:right w:val="single" w:sz="4" w:space="0" w:color="000000"/>
            </w:tcBorders>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2</w:t>
            </w:r>
          </w:p>
        </w:tc>
      </w:tr>
      <w:tr w:rsidR="00A72CAF" w:rsidRPr="001A6B25" w:rsidTr="00B4129B">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both"/>
              <w:rPr>
                <w:rFonts w:ascii="Times New Roman" w:hAnsi="Times New Roman" w:cs="Times New Roman"/>
                <w:sz w:val="20"/>
                <w:szCs w:val="20"/>
              </w:rPr>
            </w:pPr>
            <w:r w:rsidRPr="001A6B25">
              <w:rPr>
                <w:rFonts w:ascii="Times New Roman" w:hAnsi="Times New Roman" w:cs="Times New Roman"/>
                <w:sz w:val="20"/>
                <w:szCs w:val="20"/>
              </w:rPr>
              <w:t>Всего</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25</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2</w:t>
            </w:r>
          </w:p>
        </w:tc>
        <w:tc>
          <w:tcPr>
            <w:tcW w:w="1021"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A72CAF" w:rsidRPr="001A6B25" w:rsidRDefault="00A72CAF" w:rsidP="003F0A32">
            <w:pPr>
              <w:pStyle w:val="52"/>
              <w:jc w:val="center"/>
              <w:rPr>
                <w:rFonts w:ascii="Times New Roman" w:hAnsi="Times New Roman" w:cs="Times New Roman"/>
                <w:sz w:val="20"/>
                <w:szCs w:val="20"/>
              </w:rPr>
            </w:pPr>
            <w:r w:rsidRPr="001A6B25">
              <w:rPr>
                <w:rFonts w:ascii="Times New Roman" w:hAnsi="Times New Roman" w:cs="Times New Roman"/>
                <w:sz w:val="20"/>
                <w:szCs w:val="20"/>
              </w:rPr>
              <w:t>9</w:t>
            </w:r>
          </w:p>
        </w:tc>
        <w:tc>
          <w:tcPr>
            <w:tcW w:w="1134" w:type="dxa"/>
            <w:tcBorders>
              <w:top w:val="single" w:sz="4" w:space="0" w:color="000000"/>
              <w:left w:val="single" w:sz="4" w:space="0" w:color="000000"/>
              <w:bottom w:val="single" w:sz="4" w:space="0" w:color="000000"/>
              <w:right w:val="single" w:sz="4" w:space="0" w:color="000000"/>
            </w:tcBorders>
          </w:tcPr>
          <w:p w:rsidR="00A72CAF" w:rsidRPr="001A6B25" w:rsidRDefault="00A72CAF" w:rsidP="003F0A32">
            <w:pPr>
              <w:pStyle w:val="52"/>
              <w:jc w:val="center"/>
              <w:rPr>
                <w:rFonts w:ascii="Times New Roman" w:hAnsi="Times New Roman" w:cs="Times New Roman"/>
                <w:lang w:val="en-US"/>
              </w:rPr>
            </w:pPr>
            <w:r w:rsidRPr="001A6B25">
              <w:rPr>
                <w:rFonts w:ascii="Times New Roman" w:hAnsi="Times New Roman" w:cs="Times New Roman"/>
                <w:lang w:val="en-US"/>
              </w:rPr>
              <w:t>4</w:t>
            </w:r>
          </w:p>
        </w:tc>
        <w:tc>
          <w:tcPr>
            <w:tcW w:w="879" w:type="dxa"/>
            <w:tcBorders>
              <w:top w:val="single" w:sz="4" w:space="0" w:color="000000"/>
              <w:left w:val="single" w:sz="4" w:space="0" w:color="000000"/>
              <w:bottom w:val="single" w:sz="4" w:space="0" w:color="000000"/>
              <w:right w:val="single" w:sz="4" w:space="0" w:color="000000"/>
            </w:tcBorders>
          </w:tcPr>
          <w:p w:rsidR="00A72CAF" w:rsidRPr="001A6B25" w:rsidRDefault="00A72CAF" w:rsidP="003F0A32">
            <w:pPr>
              <w:pStyle w:val="52"/>
              <w:jc w:val="center"/>
              <w:rPr>
                <w:rFonts w:ascii="Times New Roman" w:hAnsi="Times New Roman" w:cs="Times New Roman"/>
              </w:rPr>
            </w:pPr>
            <w:r w:rsidRPr="001A6B25">
              <w:rPr>
                <w:rFonts w:ascii="Times New Roman" w:hAnsi="Times New Roman" w:cs="Times New Roman"/>
              </w:rPr>
              <w:t>40</w:t>
            </w:r>
          </w:p>
        </w:tc>
      </w:tr>
    </w:tbl>
    <w:p w:rsidR="00A72CAF" w:rsidRPr="001A6B25" w:rsidRDefault="00A72CAF" w:rsidP="003F0A32">
      <w:pPr>
        <w:spacing w:line="0" w:lineRule="atLeast"/>
        <w:ind w:firstLine="720"/>
        <w:jc w:val="both"/>
        <w:rPr>
          <w:rFonts w:eastAsia="Calibri"/>
          <w:sz w:val="28"/>
          <w:szCs w:val="28"/>
        </w:rPr>
      </w:pPr>
    </w:p>
    <w:p w:rsidR="001D5EB9" w:rsidRPr="001A6B25" w:rsidRDefault="001D5EB9" w:rsidP="003F0A32">
      <w:pPr>
        <w:pStyle w:val="52"/>
        <w:ind w:firstLine="708"/>
        <w:jc w:val="both"/>
        <w:rPr>
          <w:rFonts w:ascii="Times New Roman" w:hAnsi="Times New Roman" w:cs="Times New Roman"/>
          <w:sz w:val="28"/>
          <w:szCs w:val="28"/>
        </w:rPr>
      </w:pPr>
      <w:r w:rsidRPr="001A6B25">
        <w:rPr>
          <w:rFonts w:ascii="Times New Roman" w:hAnsi="Times New Roman" w:cs="Times New Roman"/>
          <w:sz w:val="28"/>
          <w:szCs w:val="28"/>
        </w:rPr>
        <w:t>В 2024 году поступило доходов в консолидированный бюджет от передачи земельных участков в аренду и продажи земельных участков 8 741,17 тыс. руб.</w:t>
      </w:r>
      <w:r w:rsidRPr="001A6B25">
        <w:rPr>
          <w:rFonts w:ascii="Times New Roman" w:hAnsi="Times New Roman" w:cs="Times New Roman"/>
          <w:color w:val="0070C0"/>
          <w:sz w:val="28"/>
          <w:szCs w:val="28"/>
        </w:rPr>
        <w:t xml:space="preserve"> </w:t>
      </w:r>
      <w:r w:rsidRPr="001A6B25">
        <w:rPr>
          <w:rFonts w:ascii="Times New Roman" w:hAnsi="Times New Roman" w:cs="Times New Roman"/>
          <w:sz w:val="28"/>
          <w:szCs w:val="28"/>
        </w:rPr>
        <w:t xml:space="preserve">(на 01.01.2024 </w:t>
      </w:r>
      <w:r w:rsidR="00B4129B" w:rsidRPr="001A6B25">
        <w:rPr>
          <w:rFonts w:ascii="Times New Roman" w:hAnsi="Times New Roman" w:cs="Times New Roman"/>
          <w:sz w:val="28"/>
          <w:szCs w:val="28"/>
        </w:rPr>
        <w:t xml:space="preserve">– </w:t>
      </w:r>
      <w:r w:rsidRPr="001A6B25">
        <w:rPr>
          <w:rFonts w:ascii="Times New Roman" w:hAnsi="Times New Roman" w:cs="Times New Roman"/>
          <w:sz w:val="28"/>
          <w:szCs w:val="28"/>
        </w:rPr>
        <w:t>6 018,67 тыс. руб.) из них:</w:t>
      </w:r>
    </w:p>
    <w:p w:rsidR="001D5EB9" w:rsidRPr="001A6B25" w:rsidRDefault="001D5EB9" w:rsidP="003F0A32">
      <w:pPr>
        <w:pStyle w:val="52"/>
        <w:ind w:firstLine="708"/>
        <w:jc w:val="both"/>
        <w:rPr>
          <w:rFonts w:ascii="Times New Roman" w:hAnsi="Times New Roman" w:cs="Times New Roman"/>
          <w:sz w:val="28"/>
          <w:szCs w:val="28"/>
        </w:rPr>
      </w:pPr>
      <w:r w:rsidRPr="001A6B25">
        <w:rPr>
          <w:rFonts w:ascii="Times New Roman" w:hAnsi="Times New Roman" w:cs="Times New Roman"/>
          <w:sz w:val="28"/>
          <w:szCs w:val="28"/>
        </w:rPr>
        <w:t xml:space="preserve">- от передачи земельных участков в аренду 6 473,33 тыс. руб. (на 01.01.2024 – 5 698,44 тыс. руб.); </w:t>
      </w:r>
    </w:p>
    <w:p w:rsidR="001D5EB9" w:rsidRPr="001A6B25" w:rsidRDefault="001D5EB9" w:rsidP="003F0A32">
      <w:pPr>
        <w:pStyle w:val="52"/>
        <w:ind w:firstLine="708"/>
        <w:jc w:val="both"/>
        <w:rPr>
          <w:rFonts w:ascii="Times New Roman" w:hAnsi="Times New Roman" w:cs="Times New Roman"/>
          <w:sz w:val="28"/>
          <w:szCs w:val="28"/>
        </w:rPr>
      </w:pPr>
      <w:r w:rsidRPr="001A6B25">
        <w:rPr>
          <w:rFonts w:ascii="Times New Roman" w:hAnsi="Times New Roman" w:cs="Times New Roman"/>
          <w:sz w:val="28"/>
          <w:szCs w:val="28"/>
        </w:rPr>
        <w:t xml:space="preserve">- от продажи земельных участков - 2 267,84 тыс. руб. (на 01.01.2024 – 320,3 тыс. руб.). </w:t>
      </w:r>
    </w:p>
    <w:p w:rsidR="00F97538" w:rsidRPr="001A6B25" w:rsidRDefault="00F97538" w:rsidP="003F0A32">
      <w:pPr>
        <w:widowControl w:val="0"/>
        <w:autoSpaceDE w:val="0"/>
        <w:autoSpaceDN w:val="0"/>
        <w:adjustRightInd w:val="0"/>
        <w:ind w:firstLine="709"/>
        <w:jc w:val="center"/>
        <w:rPr>
          <w:b/>
          <w:sz w:val="28"/>
          <w:szCs w:val="28"/>
        </w:rPr>
      </w:pPr>
    </w:p>
    <w:p w:rsidR="0032689E" w:rsidRPr="001A6B25" w:rsidRDefault="0032689E" w:rsidP="003F0A32">
      <w:pPr>
        <w:jc w:val="center"/>
        <w:rPr>
          <w:b/>
          <w:sz w:val="28"/>
          <w:szCs w:val="28"/>
        </w:rPr>
      </w:pPr>
      <w:r w:rsidRPr="001A6B25">
        <w:rPr>
          <w:b/>
          <w:sz w:val="28"/>
          <w:szCs w:val="28"/>
        </w:rPr>
        <w:t>Малочисленные народы Севера</w:t>
      </w:r>
    </w:p>
    <w:p w:rsidR="0032689E" w:rsidRPr="001A6B25" w:rsidRDefault="0032689E" w:rsidP="003F0A32">
      <w:pPr>
        <w:ind w:firstLine="709"/>
        <w:jc w:val="both"/>
        <w:rPr>
          <w:sz w:val="28"/>
          <w:szCs w:val="28"/>
        </w:rPr>
      </w:pPr>
    </w:p>
    <w:p w:rsidR="000868AE" w:rsidRPr="001A6B25" w:rsidRDefault="000868AE" w:rsidP="003F0A32">
      <w:pPr>
        <w:spacing w:line="0" w:lineRule="atLeast"/>
        <w:ind w:firstLine="709"/>
        <w:jc w:val="both"/>
        <w:rPr>
          <w:sz w:val="28"/>
          <w:szCs w:val="28"/>
        </w:rPr>
      </w:pPr>
      <w:r w:rsidRPr="001A6B25">
        <w:rPr>
          <w:sz w:val="28"/>
          <w:szCs w:val="28"/>
        </w:rPr>
        <w:t>Особенностью территории района является ярко выраженная этническая специфика. Березовский район является самым «национальным» в Ханты-Мансийском автономном округе – Югре, на территории которого проживает почти пятая часть всех коренных жителей Югры – ханты, манси, ненцы (около 26% жителей от общей численности населения района).</w:t>
      </w:r>
    </w:p>
    <w:p w:rsidR="000868AE" w:rsidRPr="001A6B25" w:rsidRDefault="000868AE" w:rsidP="003F0A32">
      <w:pPr>
        <w:spacing w:line="0" w:lineRule="atLeast"/>
        <w:ind w:firstLine="709"/>
        <w:jc w:val="both"/>
        <w:rPr>
          <w:sz w:val="28"/>
          <w:szCs w:val="28"/>
        </w:rPr>
      </w:pPr>
      <w:r w:rsidRPr="001A6B25">
        <w:rPr>
          <w:sz w:val="28"/>
          <w:szCs w:val="28"/>
        </w:rPr>
        <w:t xml:space="preserve">Основной показатель, характеризующий социальное положение малочисленных народов Севера, заключается в положительной динамике демографических процессов. По данным Всероссийской переписи </w:t>
      </w:r>
      <w:r w:rsidR="002E4CB6" w:rsidRPr="001A6B25">
        <w:rPr>
          <w:sz w:val="28"/>
          <w:szCs w:val="28"/>
        </w:rPr>
        <w:t xml:space="preserve">2020 года </w:t>
      </w:r>
      <w:r w:rsidRPr="001A6B25">
        <w:rPr>
          <w:sz w:val="28"/>
          <w:szCs w:val="28"/>
        </w:rPr>
        <w:t>населения общая численность коренного населения, проживающего на территории Березовского района, составляет 5 766 человек.</w:t>
      </w:r>
      <w:r w:rsidR="002C1936" w:rsidRPr="001A6B25">
        <w:rPr>
          <w:sz w:val="28"/>
          <w:szCs w:val="28"/>
        </w:rPr>
        <w:t xml:space="preserve"> </w:t>
      </w:r>
    </w:p>
    <w:p w:rsidR="00372A6B" w:rsidRPr="001A6B25" w:rsidRDefault="00372A6B" w:rsidP="003F0A32">
      <w:pPr>
        <w:ind w:firstLine="709"/>
        <w:jc w:val="both"/>
        <w:rPr>
          <w:sz w:val="28"/>
          <w:szCs w:val="28"/>
        </w:rPr>
      </w:pPr>
      <w:r w:rsidRPr="001A6B25">
        <w:rPr>
          <w:sz w:val="28"/>
          <w:szCs w:val="28"/>
        </w:rPr>
        <w:t>С целью содействия обеспечению социальной защищенности представителей народов Севера, ведущих традиционный образ жизни, занимающихся традиционными видами хозяйствования (</w:t>
      </w:r>
      <w:r w:rsidR="008D3BFF" w:rsidRPr="001A6B25">
        <w:rPr>
          <w:sz w:val="28"/>
          <w:szCs w:val="28"/>
        </w:rPr>
        <w:t>оленеводство</w:t>
      </w:r>
      <w:r w:rsidRPr="001A6B25">
        <w:rPr>
          <w:sz w:val="28"/>
          <w:szCs w:val="28"/>
        </w:rPr>
        <w:t>), развитию и поддержке национального предпринимательства</w:t>
      </w:r>
      <w:r w:rsidR="001C0D51" w:rsidRPr="001A6B25">
        <w:rPr>
          <w:sz w:val="28"/>
          <w:szCs w:val="28"/>
        </w:rPr>
        <w:t>,</w:t>
      </w:r>
      <w:r w:rsidRPr="001A6B25">
        <w:rPr>
          <w:sz w:val="28"/>
          <w:szCs w:val="28"/>
        </w:rPr>
        <w:t xml:space="preserve"> глава Березовского района выступил с инициативой </w:t>
      </w:r>
      <w:r w:rsidR="008D3BFF" w:rsidRPr="001A6B25">
        <w:rPr>
          <w:sz w:val="28"/>
          <w:szCs w:val="28"/>
        </w:rPr>
        <w:t xml:space="preserve">перед Губернатором Ханты-Мансийского автономного округа – Югры </w:t>
      </w:r>
      <w:r w:rsidRPr="001A6B25">
        <w:rPr>
          <w:sz w:val="28"/>
          <w:szCs w:val="28"/>
        </w:rPr>
        <w:t>о включении коми-зырян в состав КМНС Ханты-Мансийского автономного округа – Югры</w:t>
      </w:r>
      <w:r w:rsidR="002F400C" w:rsidRPr="001A6B25">
        <w:rPr>
          <w:sz w:val="28"/>
          <w:szCs w:val="28"/>
        </w:rPr>
        <w:t>.</w:t>
      </w:r>
    </w:p>
    <w:p w:rsidR="000868AE" w:rsidRPr="001A6B25" w:rsidRDefault="000868AE" w:rsidP="003F0A32">
      <w:pPr>
        <w:spacing w:line="0" w:lineRule="atLeast"/>
        <w:ind w:firstLine="709"/>
        <w:jc w:val="both"/>
        <w:rPr>
          <w:sz w:val="28"/>
          <w:szCs w:val="28"/>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1701"/>
        <w:gridCol w:w="1162"/>
        <w:gridCol w:w="1247"/>
        <w:gridCol w:w="1022"/>
      </w:tblGrid>
      <w:tr w:rsidR="000868AE" w:rsidRPr="001A6B25" w:rsidTr="00D71EAD">
        <w:tc>
          <w:tcPr>
            <w:tcW w:w="4678" w:type="dxa"/>
            <w:vMerge w:val="restart"/>
            <w:shd w:val="clear" w:color="auto" w:fill="auto"/>
            <w:vAlign w:val="center"/>
          </w:tcPr>
          <w:p w:rsidR="000868AE" w:rsidRPr="001A6B25" w:rsidRDefault="000868AE" w:rsidP="003F0A32">
            <w:pPr>
              <w:spacing w:line="0" w:lineRule="atLeast"/>
              <w:jc w:val="center"/>
              <w:rPr>
                <w:b/>
                <w:bCs/>
                <w:sz w:val="24"/>
                <w:szCs w:val="24"/>
              </w:rPr>
            </w:pPr>
            <w:r w:rsidRPr="001A6B25">
              <w:rPr>
                <w:b/>
                <w:bCs/>
                <w:sz w:val="24"/>
                <w:szCs w:val="24"/>
              </w:rPr>
              <w:t>Наименование городских и сельских</w:t>
            </w:r>
          </w:p>
          <w:p w:rsidR="000868AE" w:rsidRPr="001A6B25" w:rsidRDefault="000868AE" w:rsidP="003F0A32">
            <w:pPr>
              <w:spacing w:line="0" w:lineRule="atLeast"/>
              <w:jc w:val="center"/>
              <w:rPr>
                <w:b/>
                <w:bCs/>
                <w:sz w:val="24"/>
                <w:szCs w:val="24"/>
              </w:rPr>
            </w:pPr>
            <w:r w:rsidRPr="001A6B25">
              <w:rPr>
                <w:b/>
                <w:bCs/>
                <w:sz w:val="24"/>
                <w:szCs w:val="24"/>
              </w:rPr>
              <w:t>поселений Березовского района</w:t>
            </w:r>
          </w:p>
          <w:p w:rsidR="000868AE" w:rsidRPr="001A6B25" w:rsidRDefault="000868AE" w:rsidP="003F0A32">
            <w:pPr>
              <w:spacing w:line="0" w:lineRule="atLeast"/>
              <w:jc w:val="center"/>
              <w:rPr>
                <w:sz w:val="24"/>
                <w:szCs w:val="24"/>
              </w:rPr>
            </w:pPr>
          </w:p>
        </w:tc>
        <w:tc>
          <w:tcPr>
            <w:tcW w:w="1701" w:type="dxa"/>
            <w:vMerge w:val="restart"/>
            <w:shd w:val="clear" w:color="auto" w:fill="auto"/>
            <w:vAlign w:val="center"/>
          </w:tcPr>
          <w:p w:rsidR="000868AE" w:rsidRPr="001A6B25" w:rsidRDefault="000868AE" w:rsidP="003F0A32">
            <w:pPr>
              <w:spacing w:line="0" w:lineRule="atLeast"/>
              <w:jc w:val="center"/>
              <w:rPr>
                <w:sz w:val="24"/>
                <w:szCs w:val="24"/>
              </w:rPr>
            </w:pPr>
            <w:r w:rsidRPr="001A6B25">
              <w:rPr>
                <w:b/>
                <w:bCs/>
                <w:sz w:val="24"/>
                <w:szCs w:val="24"/>
              </w:rPr>
              <w:t>Численность коренных малочисленных народов Севера, (человек)</w:t>
            </w:r>
          </w:p>
        </w:tc>
        <w:tc>
          <w:tcPr>
            <w:tcW w:w="3431" w:type="dxa"/>
            <w:gridSpan w:val="3"/>
            <w:shd w:val="clear" w:color="auto" w:fill="auto"/>
          </w:tcPr>
          <w:p w:rsidR="000868AE" w:rsidRPr="001A6B25" w:rsidRDefault="000868AE" w:rsidP="003F0A32">
            <w:pPr>
              <w:jc w:val="center"/>
            </w:pPr>
            <w:r w:rsidRPr="001A6B25">
              <w:rPr>
                <w:b/>
                <w:bCs/>
                <w:sz w:val="24"/>
                <w:szCs w:val="24"/>
              </w:rPr>
              <w:t>Национальная принадлежность (состав) коренных малочисленных народов Севера, (человек)</w:t>
            </w:r>
          </w:p>
        </w:tc>
      </w:tr>
      <w:tr w:rsidR="000868AE" w:rsidRPr="001A6B25" w:rsidTr="00D71EAD">
        <w:tc>
          <w:tcPr>
            <w:tcW w:w="4678" w:type="dxa"/>
            <w:vMerge/>
            <w:shd w:val="clear" w:color="auto" w:fill="auto"/>
            <w:vAlign w:val="center"/>
          </w:tcPr>
          <w:p w:rsidR="000868AE" w:rsidRPr="001A6B25" w:rsidRDefault="000868AE" w:rsidP="003F0A32">
            <w:pPr>
              <w:spacing w:line="0" w:lineRule="atLeast"/>
              <w:jc w:val="center"/>
              <w:rPr>
                <w:sz w:val="24"/>
                <w:szCs w:val="24"/>
              </w:rPr>
            </w:pPr>
          </w:p>
        </w:tc>
        <w:tc>
          <w:tcPr>
            <w:tcW w:w="1701" w:type="dxa"/>
            <w:vMerge/>
            <w:shd w:val="clear" w:color="auto" w:fill="auto"/>
            <w:vAlign w:val="center"/>
          </w:tcPr>
          <w:p w:rsidR="000868AE" w:rsidRPr="001A6B25" w:rsidRDefault="000868AE" w:rsidP="003F0A32">
            <w:pPr>
              <w:spacing w:line="0" w:lineRule="atLeast"/>
              <w:jc w:val="center"/>
              <w:rPr>
                <w:sz w:val="24"/>
                <w:szCs w:val="24"/>
              </w:rPr>
            </w:pPr>
          </w:p>
        </w:tc>
        <w:tc>
          <w:tcPr>
            <w:tcW w:w="1162" w:type="dxa"/>
            <w:shd w:val="clear" w:color="auto" w:fill="auto"/>
          </w:tcPr>
          <w:p w:rsidR="000868AE" w:rsidRPr="001A6B25" w:rsidRDefault="000868AE" w:rsidP="003F0A32">
            <w:pPr>
              <w:jc w:val="center"/>
              <w:rPr>
                <w:b/>
              </w:rPr>
            </w:pPr>
            <w:r w:rsidRPr="001A6B25">
              <w:rPr>
                <w:b/>
              </w:rPr>
              <w:t>ханты</w:t>
            </w:r>
          </w:p>
        </w:tc>
        <w:tc>
          <w:tcPr>
            <w:tcW w:w="1247" w:type="dxa"/>
            <w:shd w:val="clear" w:color="auto" w:fill="auto"/>
          </w:tcPr>
          <w:p w:rsidR="000868AE" w:rsidRPr="001A6B25" w:rsidRDefault="000868AE" w:rsidP="003F0A32">
            <w:pPr>
              <w:jc w:val="center"/>
              <w:rPr>
                <w:b/>
              </w:rPr>
            </w:pPr>
            <w:r w:rsidRPr="001A6B25">
              <w:rPr>
                <w:b/>
              </w:rPr>
              <w:t>манси</w:t>
            </w:r>
          </w:p>
        </w:tc>
        <w:tc>
          <w:tcPr>
            <w:tcW w:w="1022" w:type="dxa"/>
            <w:shd w:val="clear" w:color="auto" w:fill="auto"/>
          </w:tcPr>
          <w:p w:rsidR="000868AE" w:rsidRPr="001A6B25" w:rsidRDefault="000868AE" w:rsidP="003F0A32">
            <w:pPr>
              <w:jc w:val="center"/>
              <w:rPr>
                <w:b/>
              </w:rPr>
            </w:pPr>
            <w:r w:rsidRPr="001A6B25">
              <w:rPr>
                <w:b/>
              </w:rPr>
              <w:t>ненцы</w:t>
            </w:r>
          </w:p>
        </w:tc>
      </w:tr>
      <w:tr w:rsidR="000868AE" w:rsidRPr="001A6B25" w:rsidTr="00D71EAD">
        <w:tc>
          <w:tcPr>
            <w:tcW w:w="4678" w:type="dxa"/>
            <w:shd w:val="clear" w:color="auto" w:fill="auto"/>
            <w:vAlign w:val="center"/>
          </w:tcPr>
          <w:p w:rsidR="000868AE" w:rsidRPr="001A6B25" w:rsidRDefault="000868AE" w:rsidP="003F0A32">
            <w:pPr>
              <w:spacing w:line="0" w:lineRule="atLeast"/>
              <w:rPr>
                <w:sz w:val="24"/>
                <w:szCs w:val="24"/>
              </w:rPr>
            </w:pPr>
            <w:r w:rsidRPr="001A6B25">
              <w:rPr>
                <w:bCs/>
                <w:sz w:val="24"/>
                <w:szCs w:val="24"/>
              </w:rPr>
              <w:t>Городское поселение Березово</w:t>
            </w:r>
          </w:p>
        </w:tc>
        <w:tc>
          <w:tcPr>
            <w:tcW w:w="1701" w:type="dxa"/>
            <w:shd w:val="clear" w:color="auto" w:fill="auto"/>
            <w:vAlign w:val="center"/>
          </w:tcPr>
          <w:p w:rsidR="000868AE" w:rsidRPr="001A6B25" w:rsidRDefault="000868AE" w:rsidP="003F0A32">
            <w:pPr>
              <w:jc w:val="center"/>
              <w:rPr>
                <w:sz w:val="24"/>
                <w:szCs w:val="24"/>
              </w:rPr>
            </w:pPr>
            <w:r w:rsidRPr="001A6B25">
              <w:rPr>
                <w:sz w:val="24"/>
                <w:szCs w:val="24"/>
              </w:rPr>
              <w:t>1 771</w:t>
            </w:r>
          </w:p>
        </w:tc>
        <w:tc>
          <w:tcPr>
            <w:tcW w:w="1162" w:type="dxa"/>
            <w:shd w:val="clear" w:color="auto" w:fill="auto"/>
            <w:vAlign w:val="center"/>
          </w:tcPr>
          <w:p w:rsidR="000868AE" w:rsidRPr="001A6B25" w:rsidRDefault="000868AE" w:rsidP="003F0A32">
            <w:pPr>
              <w:jc w:val="center"/>
              <w:rPr>
                <w:sz w:val="24"/>
                <w:szCs w:val="24"/>
              </w:rPr>
            </w:pPr>
            <w:r w:rsidRPr="001A6B25">
              <w:rPr>
                <w:sz w:val="24"/>
                <w:szCs w:val="24"/>
              </w:rPr>
              <w:t>1 117</w:t>
            </w:r>
          </w:p>
        </w:tc>
        <w:tc>
          <w:tcPr>
            <w:tcW w:w="1247" w:type="dxa"/>
            <w:shd w:val="clear" w:color="auto" w:fill="auto"/>
            <w:vAlign w:val="center"/>
          </w:tcPr>
          <w:p w:rsidR="000868AE" w:rsidRPr="001A6B25" w:rsidRDefault="000868AE" w:rsidP="003F0A32">
            <w:pPr>
              <w:jc w:val="center"/>
              <w:rPr>
                <w:sz w:val="24"/>
                <w:szCs w:val="24"/>
              </w:rPr>
            </w:pPr>
            <w:r w:rsidRPr="001A6B25">
              <w:rPr>
                <w:sz w:val="24"/>
                <w:szCs w:val="24"/>
              </w:rPr>
              <w:t>601</w:t>
            </w:r>
          </w:p>
        </w:tc>
        <w:tc>
          <w:tcPr>
            <w:tcW w:w="1022" w:type="dxa"/>
            <w:shd w:val="clear" w:color="auto" w:fill="auto"/>
            <w:vAlign w:val="center"/>
          </w:tcPr>
          <w:p w:rsidR="000868AE" w:rsidRPr="001A6B25" w:rsidRDefault="000868AE" w:rsidP="003F0A32">
            <w:pPr>
              <w:jc w:val="center"/>
              <w:rPr>
                <w:sz w:val="24"/>
                <w:szCs w:val="24"/>
              </w:rPr>
            </w:pPr>
            <w:r w:rsidRPr="001A6B25">
              <w:rPr>
                <w:sz w:val="24"/>
                <w:szCs w:val="24"/>
              </w:rPr>
              <w:t>53</w:t>
            </w:r>
          </w:p>
        </w:tc>
      </w:tr>
      <w:tr w:rsidR="000868AE" w:rsidRPr="001A6B25" w:rsidTr="00D71EAD">
        <w:tc>
          <w:tcPr>
            <w:tcW w:w="4678" w:type="dxa"/>
            <w:shd w:val="clear" w:color="auto" w:fill="auto"/>
            <w:vAlign w:val="center"/>
          </w:tcPr>
          <w:p w:rsidR="000868AE" w:rsidRPr="001A6B25" w:rsidRDefault="000868AE" w:rsidP="003F0A32">
            <w:pPr>
              <w:spacing w:line="0" w:lineRule="atLeast"/>
              <w:rPr>
                <w:sz w:val="24"/>
                <w:szCs w:val="24"/>
              </w:rPr>
            </w:pPr>
            <w:r w:rsidRPr="001A6B25">
              <w:rPr>
                <w:bCs/>
                <w:sz w:val="24"/>
                <w:szCs w:val="24"/>
              </w:rPr>
              <w:t>Городское поселение Игрим</w:t>
            </w:r>
          </w:p>
        </w:tc>
        <w:tc>
          <w:tcPr>
            <w:tcW w:w="1701" w:type="dxa"/>
            <w:shd w:val="clear" w:color="auto" w:fill="auto"/>
            <w:vAlign w:val="center"/>
          </w:tcPr>
          <w:p w:rsidR="000868AE" w:rsidRPr="001A6B25" w:rsidRDefault="003853E3" w:rsidP="003F0A32">
            <w:pPr>
              <w:jc w:val="center"/>
              <w:rPr>
                <w:sz w:val="24"/>
                <w:szCs w:val="24"/>
                <w:lang w:val="en-US"/>
              </w:rPr>
            </w:pPr>
            <w:r w:rsidRPr="001A6B25">
              <w:rPr>
                <w:sz w:val="24"/>
                <w:szCs w:val="24"/>
              </w:rPr>
              <w:t>1 3</w:t>
            </w:r>
            <w:r w:rsidRPr="001A6B25">
              <w:rPr>
                <w:sz w:val="24"/>
                <w:szCs w:val="24"/>
                <w:lang w:val="en-US"/>
              </w:rPr>
              <w:t>65</w:t>
            </w:r>
          </w:p>
        </w:tc>
        <w:tc>
          <w:tcPr>
            <w:tcW w:w="1162" w:type="dxa"/>
            <w:shd w:val="clear" w:color="auto" w:fill="auto"/>
            <w:vAlign w:val="center"/>
          </w:tcPr>
          <w:p w:rsidR="000868AE" w:rsidRPr="001A6B25" w:rsidRDefault="000868AE" w:rsidP="003F0A32">
            <w:pPr>
              <w:jc w:val="center"/>
              <w:rPr>
                <w:sz w:val="24"/>
                <w:szCs w:val="24"/>
              </w:rPr>
            </w:pPr>
            <w:r w:rsidRPr="001A6B25">
              <w:rPr>
                <w:sz w:val="24"/>
                <w:szCs w:val="24"/>
              </w:rPr>
              <w:t>232</w:t>
            </w:r>
          </w:p>
        </w:tc>
        <w:tc>
          <w:tcPr>
            <w:tcW w:w="1247" w:type="dxa"/>
            <w:shd w:val="clear" w:color="auto" w:fill="auto"/>
            <w:vAlign w:val="center"/>
          </w:tcPr>
          <w:p w:rsidR="000868AE" w:rsidRPr="001A6B25" w:rsidRDefault="000868AE" w:rsidP="003F0A32">
            <w:pPr>
              <w:jc w:val="center"/>
              <w:rPr>
                <w:sz w:val="24"/>
                <w:szCs w:val="24"/>
              </w:rPr>
            </w:pPr>
            <w:r w:rsidRPr="001A6B25">
              <w:rPr>
                <w:sz w:val="24"/>
                <w:szCs w:val="24"/>
              </w:rPr>
              <w:t>1 088</w:t>
            </w:r>
          </w:p>
        </w:tc>
        <w:tc>
          <w:tcPr>
            <w:tcW w:w="1022" w:type="dxa"/>
            <w:shd w:val="clear" w:color="auto" w:fill="auto"/>
            <w:vAlign w:val="center"/>
          </w:tcPr>
          <w:p w:rsidR="000868AE" w:rsidRPr="001A6B25" w:rsidRDefault="000868AE" w:rsidP="003F0A32">
            <w:pPr>
              <w:jc w:val="center"/>
              <w:rPr>
                <w:sz w:val="24"/>
                <w:szCs w:val="24"/>
              </w:rPr>
            </w:pPr>
            <w:r w:rsidRPr="001A6B25">
              <w:rPr>
                <w:sz w:val="24"/>
                <w:szCs w:val="24"/>
              </w:rPr>
              <w:t>45</w:t>
            </w:r>
          </w:p>
        </w:tc>
      </w:tr>
      <w:tr w:rsidR="000868AE" w:rsidRPr="001A6B25" w:rsidTr="00D71EAD">
        <w:tc>
          <w:tcPr>
            <w:tcW w:w="4678" w:type="dxa"/>
            <w:shd w:val="clear" w:color="auto" w:fill="auto"/>
            <w:vAlign w:val="center"/>
          </w:tcPr>
          <w:p w:rsidR="000868AE" w:rsidRPr="001A6B25" w:rsidRDefault="000868AE" w:rsidP="003F0A32">
            <w:pPr>
              <w:spacing w:line="0" w:lineRule="atLeast"/>
              <w:rPr>
                <w:bCs/>
                <w:sz w:val="24"/>
                <w:szCs w:val="24"/>
              </w:rPr>
            </w:pPr>
            <w:r w:rsidRPr="001A6B25">
              <w:rPr>
                <w:bCs/>
                <w:sz w:val="24"/>
                <w:szCs w:val="24"/>
              </w:rPr>
              <w:t>Сельское поселение Саранпауль</w:t>
            </w:r>
          </w:p>
        </w:tc>
        <w:tc>
          <w:tcPr>
            <w:tcW w:w="1701" w:type="dxa"/>
            <w:shd w:val="clear" w:color="auto" w:fill="auto"/>
            <w:vAlign w:val="center"/>
          </w:tcPr>
          <w:p w:rsidR="000868AE" w:rsidRPr="001A6B25" w:rsidRDefault="000868AE" w:rsidP="003F0A32">
            <w:pPr>
              <w:jc w:val="center"/>
              <w:rPr>
                <w:sz w:val="24"/>
                <w:szCs w:val="24"/>
              </w:rPr>
            </w:pPr>
            <w:r w:rsidRPr="001A6B25">
              <w:rPr>
                <w:sz w:val="24"/>
                <w:szCs w:val="24"/>
              </w:rPr>
              <w:t>1 913</w:t>
            </w:r>
          </w:p>
        </w:tc>
        <w:tc>
          <w:tcPr>
            <w:tcW w:w="1162" w:type="dxa"/>
            <w:shd w:val="clear" w:color="auto" w:fill="auto"/>
            <w:vAlign w:val="center"/>
          </w:tcPr>
          <w:p w:rsidR="000868AE" w:rsidRPr="001A6B25" w:rsidRDefault="000868AE" w:rsidP="003F0A32">
            <w:pPr>
              <w:jc w:val="center"/>
              <w:rPr>
                <w:sz w:val="24"/>
                <w:szCs w:val="24"/>
              </w:rPr>
            </w:pPr>
            <w:r w:rsidRPr="001A6B25">
              <w:rPr>
                <w:sz w:val="24"/>
                <w:szCs w:val="24"/>
              </w:rPr>
              <w:t>72</w:t>
            </w:r>
          </w:p>
        </w:tc>
        <w:tc>
          <w:tcPr>
            <w:tcW w:w="1247" w:type="dxa"/>
            <w:shd w:val="clear" w:color="auto" w:fill="auto"/>
            <w:vAlign w:val="center"/>
          </w:tcPr>
          <w:p w:rsidR="000868AE" w:rsidRPr="001A6B25" w:rsidRDefault="000868AE" w:rsidP="003F0A32">
            <w:pPr>
              <w:jc w:val="center"/>
              <w:rPr>
                <w:sz w:val="24"/>
                <w:szCs w:val="24"/>
              </w:rPr>
            </w:pPr>
            <w:r w:rsidRPr="001A6B25">
              <w:rPr>
                <w:sz w:val="24"/>
                <w:szCs w:val="24"/>
              </w:rPr>
              <w:t>1 470</w:t>
            </w:r>
          </w:p>
        </w:tc>
        <w:tc>
          <w:tcPr>
            <w:tcW w:w="1022" w:type="dxa"/>
            <w:shd w:val="clear" w:color="auto" w:fill="auto"/>
            <w:vAlign w:val="center"/>
          </w:tcPr>
          <w:p w:rsidR="000868AE" w:rsidRPr="001A6B25" w:rsidRDefault="000868AE" w:rsidP="003F0A32">
            <w:pPr>
              <w:jc w:val="center"/>
              <w:rPr>
                <w:sz w:val="24"/>
                <w:szCs w:val="24"/>
              </w:rPr>
            </w:pPr>
            <w:r w:rsidRPr="001A6B25">
              <w:rPr>
                <w:sz w:val="24"/>
                <w:szCs w:val="24"/>
              </w:rPr>
              <w:t>371</w:t>
            </w:r>
          </w:p>
        </w:tc>
      </w:tr>
      <w:tr w:rsidR="000868AE" w:rsidRPr="001A6B25" w:rsidTr="00D71EAD">
        <w:tc>
          <w:tcPr>
            <w:tcW w:w="4678" w:type="dxa"/>
            <w:shd w:val="clear" w:color="auto" w:fill="auto"/>
            <w:vAlign w:val="center"/>
          </w:tcPr>
          <w:p w:rsidR="000868AE" w:rsidRPr="001A6B25" w:rsidRDefault="000868AE" w:rsidP="003F0A32">
            <w:pPr>
              <w:spacing w:line="0" w:lineRule="atLeast"/>
              <w:rPr>
                <w:sz w:val="24"/>
                <w:szCs w:val="24"/>
              </w:rPr>
            </w:pPr>
            <w:r w:rsidRPr="001A6B25">
              <w:rPr>
                <w:bCs/>
                <w:sz w:val="24"/>
                <w:szCs w:val="24"/>
              </w:rPr>
              <w:t>Сельское поселение Приполярный</w:t>
            </w:r>
          </w:p>
        </w:tc>
        <w:tc>
          <w:tcPr>
            <w:tcW w:w="1701" w:type="dxa"/>
            <w:shd w:val="clear" w:color="auto" w:fill="auto"/>
            <w:vAlign w:val="center"/>
          </w:tcPr>
          <w:p w:rsidR="000868AE" w:rsidRPr="001A6B25" w:rsidRDefault="000868AE" w:rsidP="003F0A32">
            <w:pPr>
              <w:jc w:val="center"/>
              <w:rPr>
                <w:sz w:val="24"/>
                <w:szCs w:val="24"/>
              </w:rPr>
            </w:pPr>
            <w:r w:rsidRPr="001A6B25">
              <w:rPr>
                <w:sz w:val="24"/>
                <w:szCs w:val="24"/>
              </w:rPr>
              <w:t>27</w:t>
            </w:r>
          </w:p>
        </w:tc>
        <w:tc>
          <w:tcPr>
            <w:tcW w:w="1162" w:type="dxa"/>
            <w:shd w:val="clear" w:color="auto" w:fill="auto"/>
            <w:vAlign w:val="center"/>
          </w:tcPr>
          <w:p w:rsidR="000868AE" w:rsidRPr="001A6B25" w:rsidRDefault="000868AE" w:rsidP="003F0A32">
            <w:pPr>
              <w:jc w:val="center"/>
              <w:rPr>
                <w:sz w:val="24"/>
                <w:szCs w:val="24"/>
              </w:rPr>
            </w:pPr>
            <w:r w:rsidRPr="001A6B25">
              <w:rPr>
                <w:sz w:val="24"/>
                <w:szCs w:val="24"/>
              </w:rPr>
              <w:t>9</w:t>
            </w:r>
          </w:p>
        </w:tc>
        <w:tc>
          <w:tcPr>
            <w:tcW w:w="1247" w:type="dxa"/>
            <w:shd w:val="clear" w:color="auto" w:fill="auto"/>
            <w:vAlign w:val="center"/>
          </w:tcPr>
          <w:p w:rsidR="000868AE" w:rsidRPr="001A6B25" w:rsidRDefault="000868AE" w:rsidP="003F0A32">
            <w:pPr>
              <w:jc w:val="center"/>
              <w:rPr>
                <w:sz w:val="24"/>
                <w:szCs w:val="24"/>
              </w:rPr>
            </w:pPr>
            <w:r w:rsidRPr="001A6B25">
              <w:rPr>
                <w:sz w:val="24"/>
                <w:szCs w:val="24"/>
              </w:rPr>
              <w:t>18</w:t>
            </w:r>
          </w:p>
        </w:tc>
        <w:tc>
          <w:tcPr>
            <w:tcW w:w="1022" w:type="dxa"/>
            <w:shd w:val="clear" w:color="auto" w:fill="auto"/>
            <w:vAlign w:val="center"/>
          </w:tcPr>
          <w:p w:rsidR="000868AE" w:rsidRPr="001A6B25" w:rsidRDefault="000868AE" w:rsidP="003F0A32">
            <w:pPr>
              <w:jc w:val="center"/>
              <w:rPr>
                <w:sz w:val="24"/>
                <w:szCs w:val="24"/>
              </w:rPr>
            </w:pPr>
            <w:r w:rsidRPr="001A6B25">
              <w:rPr>
                <w:sz w:val="24"/>
                <w:szCs w:val="24"/>
              </w:rPr>
              <w:t>-</w:t>
            </w:r>
          </w:p>
        </w:tc>
      </w:tr>
      <w:tr w:rsidR="000868AE" w:rsidRPr="001A6B25" w:rsidTr="00D71EAD">
        <w:tc>
          <w:tcPr>
            <w:tcW w:w="4678" w:type="dxa"/>
            <w:shd w:val="clear" w:color="auto" w:fill="auto"/>
            <w:vAlign w:val="center"/>
          </w:tcPr>
          <w:p w:rsidR="000868AE" w:rsidRPr="001A6B25" w:rsidRDefault="000868AE" w:rsidP="003F0A32">
            <w:pPr>
              <w:spacing w:line="0" w:lineRule="atLeast"/>
              <w:rPr>
                <w:sz w:val="24"/>
                <w:szCs w:val="24"/>
              </w:rPr>
            </w:pPr>
            <w:r w:rsidRPr="001A6B25">
              <w:rPr>
                <w:bCs/>
                <w:sz w:val="24"/>
                <w:szCs w:val="24"/>
              </w:rPr>
              <w:t>Сельское поселение Хулимсунт</w:t>
            </w:r>
          </w:p>
        </w:tc>
        <w:tc>
          <w:tcPr>
            <w:tcW w:w="1701" w:type="dxa"/>
            <w:shd w:val="clear" w:color="auto" w:fill="auto"/>
            <w:vAlign w:val="center"/>
          </w:tcPr>
          <w:p w:rsidR="000868AE" w:rsidRPr="001A6B25" w:rsidRDefault="003853E3" w:rsidP="003F0A32">
            <w:pPr>
              <w:jc w:val="center"/>
              <w:rPr>
                <w:sz w:val="24"/>
                <w:szCs w:val="24"/>
              </w:rPr>
            </w:pPr>
            <w:r w:rsidRPr="001A6B25">
              <w:rPr>
                <w:sz w:val="24"/>
                <w:szCs w:val="24"/>
              </w:rPr>
              <w:t>600</w:t>
            </w:r>
          </w:p>
        </w:tc>
        <w:tc>
          <w:tcPr>
            <w:tcW w:w="1162" w:type="dxa"/>
            <w:shd w:val="clear" w:color="auto" w:fill="auto"/>
            <w:vAlign w:val="center"/>
          </w:tcPr>
          <w:p w:rsidR="000868AE" w:rsidRPr="001A6B25" w:rsidRDefault="000868AE" w:rsidP="003F0A32">
            <w:pPr>
              <w:jc w:val="center"/>
              <w:rPr>
                <w:sz w:val="24"/>
                <w:szCs w:val="24"/>
              </w:rPr>
            </w:pPr>
            <w:r w:rsidRPr="001A6B25">
              <w:rPr>
                <w:sz w:val="24"/>
                <w:szCs w:val="24"/>
              </w:rPr>
              <w:t>34</w:t>
            </w:r>
          </w:p>
        </w:tc>
        <w:tc>
          <w:tcPr>
            <w:tcW w:w="1247" w:type="dxa"/>
            <w:shd w:val="clear" w:color="auto" w:fill="auto"/>
            <w:vAlign w:val="center"/>
          </w:tcPr>
          <w:p w:rsidR="000868AE" w:rsidRPr="001A6B25" w:rsidRDefault="000868AE" w:rsidP="003F0A32">
            <w:pPr>
              <w:jc w:val="center"/>
              <w:rPr>
                <w:sz w:val="24"/>
                <w:szCs w:val="24"/>
              </w:rPr>
            </w:pPr>
            <w:r w:rsidRPr="001A6B25">
              <w:rPr>
                <w:sz w:val="24"/>
                <w:szCs w:val="24"/>
              </w:rPr>
              <w:t>527</w:t>
            </w:r>
          </w:p>
        </w:tc>
        <w:tc>
          <w:tcPr>
            <w:tcW w:w="1022" w:type="dxa"/>
            <w:shd w:val="clear" w:color="auto" w:fill="auto"/>
            <w:vAlign w:val="center"/>
          </w:tcPr>
          <w:p w:rsidR="000868AE" w:rsidRPr="001A6B25" w:rsidRDefault="000868AE" w:rsidP="003F0A32">
            <w:pPr>
              <w:jc w:val="center"/>
              <w:rPr>
                <w:sz w:val="24"/>
                <w:szCs w:val="24"/>
              </w:rPr>
            </w:pPr>
            <w:r w:rsidRPr="001A6B25">
              <w:rPr>
                <w:sz w:val="24"/>
                <w:szCs w:val="24"/>
              </w:rPr>
              <w:t>39</w:t>
            </w:r>
          </w:p>
        </w:tc>
      </w:tr>
      <w:tr w:rsidR="000868AE" w:rsidRPr="001A6B25" w:rsidTr="00D71EAD">
        <w:tc>
          <w:tcPr>
            <w:tcW w:w="4678" w:type="dxa"/>
            <w:shd w:val="clear" w:color="auto" w:fill="auto"/>
            <w:vAlign w:val="center"/>
          </w:tcPr>
          <w:p w:rsidR="000868AE" w:rsidRPr="001A6B25" w:rsidRDefault="000868AE" w:rsidP="003F0A32">
            <w:pPr>
              <w:spacing w:line="0" w:lineRule="atLeast"/>
              <w:rPr>
                <w:sz w:val="24"/>
                <w:szCs w:val="24"/>
              </w:rPr>
            </w:pPr>
            <w:r w:rsidRPr="001A6B25">
              <w:rPr>
                <w:bCs/>
                <w:sz w:val="24"/>
                <w:szCs w:val="24"/>
              </w:rPr>
              <w:t>Сельское поселение Светлый</w:t>
            </w:r>
          </w:p>
        </w:tc>
        <w:tc>
          <w:tcPr>
            <w:tcW w:w="1701" w:type="dxa"/>
            <w:shd w:val="clear" w:color="auto" w:fill="auto"/>
            <w:vAlign w:val="center"/>
          </w:tcPr>
          <w:p w:rsidR="000868AE" w:rsidRPr="001A6B25" w:rsidRDefault="000868AE" w:rsidP="003F0A32">
            <w:pPr>
              <w:jc w:val="center"/>
              <w:rPr>
                <w:sz w:val="24"/>
                <w:szCs w:val="24"/>
              </w:rPr>
            </w:pPr>
            <w:r w:rsidRPr="001A6B25">
              <w:rPr>
                <w:sz w:val="24"/>
                <w:szCs w:val="24"/>
              </w:rPr>
              <w:t>90</w:t>
            </w:r>
          </w:p>
        </w:tc>
        <w:tc>
          <w:tcPr>
            <w:tcW w:w="1162" w:type="dxa"/>
            <w:shd w:val="clear" w:color="auto" w:fill="auto"/>
            <w:vAlign w:val="center"/>
          </w:tcPr>
          <w:p w:rsidR="000868AE" w:rsidRPr="001A6B25" w:rsidRDefault="000868AE" w:rsidP="003F0A32">
            <w:pPr>
              <w:jc w:val="center"/>
              <w:rPr>
                <w:sz w:val="24"/>
                <w:szCs w:val="24"/>
              </w:rPr>
            </w:pPr>
            <w:r w:rsidRPr="001A6B25">
              <w:rPr>
                <w:sz w:val="24"/>
                <w:szCs w:val="24"/>
              </w:rPr>
              <w:t>34</w:t>
            </w:r>
          </w:p>
        </w:tc>
        <w:tc>
          <w:tcPr>
            <w:tcW w:w="1247" w:type="dxa"/>
            <w:shd w:val="clear" w:color="auto" w:fill="auto"/>
            <w:vAlign w:val="center"/>
          </w:tcPr>
          <w:p w:rsidR="000868AE" w:rsidRPr="001A6B25" w:rsidRDefault="000868AE" w:rsidP="003F0A32">
            <w:pPr>
              <w:jc w:val="center"/>
              <w:rPr>
                <w:sz w:val="24"/>
                <w:szCs w:val="24"/>
              </w:rPr>
            </w:pPr>
            <w:r w:rsidRPr="001A6B25">
              <w:rPr>
                <w:sz w:val="24"/>
                <w:szCs w:val="24"/>
              </w:rPr>
              <w:t>51</w:t>
            </w:r>
          </w:p>
        </w:tc>
        <w:tc>
          <w:tcPr>
            <w:tcW w:w="1022" w:type="dxa"/>
            <w:shd w:val="clear" w:color="auto" w:fill="auto"/>
            <w:vAlign w:val="center"/>
          </w:tcPr>
          <w:p w:rsidR="000868AE" w:rsidRPr="001A6B25" w:rsidRDefault="000868AE" w:rsidP="003F0A32">
            <w:pPr>
              <w:jc w:val="center"/>
              <w:rPr>
                <w:sz w:val="24"/>
                <w:szCs w:val="24"/>
              </w:rPr>
            </w:pPr>
            <w:r w:rsidRPr="001A6B25">
              <w:rPr>
                <w:sz w:val="24"/>
                <w:szCs w:val="24"/>
              </w:rPr>
              <w:t>5</w:t>
            </w:r>
          </w:p>
        </w:tc>
      </w:tr>
      <w:tr w:rsidR="000868AE" w:rsidRPr="001A6B25" w:rsidTr="00D71EAD">
        <w:tc>
          <w:tcPr>
            <w:tcW w:w="4678" w:type="dxa"/>
            <w:shd w:val="clear" w:color="auto" w:fill="auto"/>
            <w:vAlign w:val="center"/>
          </w:tcPr>
          <w:p w:rsidR="000868AE" w:rsidRPr="001A6B25" w:rsidRDefault="000868AE" w:rsidP="003F0A32">
            <w:pPr>
              <w:spacing w:line="0" w:lineRule="atLeast"/>
              <w:jc w:val="center"/>
              <w:rPr>
                <w:sz w:val="24"/>
                <w:szCs w:val="24"/>
              </w:rPr>
            </w:pPr>
            <w:r w:rsidRPr="001A6B25">
              <w:rPr>
                <w:b/>
                <w:bCs/>
                <w:sz w:val="24"/>
                <w:szCs w:val="24"/>
              </w:rPr>
              <w:t>Всего:</w:t>
            </w:r>
          </w:p>
        </w:tc>
        <w:tc>
          <w:tcPr>
            <w:tcW w:w="1701" w:type="dxa"/>
            <w:shd w:val="clear" w:color="auto" w:fill="auto"/>
            <w:vAlign w:val="center"/>
          </w:tcPr>
          <w:p w:rsidR="000868AE" w:rsidRPr="001A6B25" w:rsidRDefault="000868AE" w:rsidP="003F0A32">
            <w:pPr>
              <w:jc w:val="center"/>
              <w:rPr>
                <w:b/>
                <w:sz w:val="24"/>
                <w:szCs w:val="24"/>
              </w:rPr>
            </w:pPr>
            <w:r w:rsidRPr="001A6B25">
              <w:rPr>
                <w:b/>
                <w:sz w:val="24"/>
                <w:szCs w:val="24"/>
              </w:rPr>
              <w:t>5 766</w:t>
            </w:r>
          </w:p>
        </w:tc>
        <w:tc>
          <w:tcPr>
            <w:tcW w:w="1162" w:type="dxa"/>
            <w:shd w:val="clear" w:color="auto" w:fill="auto"/>
            <w:vAlign w:val="center"/>
          </w:tcPr>
          <w:p w:rsidR="000868AE" w:rsidRPr="001A6B25" w:rsidRDefault="000868AE" w:rsidP="003F0A32">
            <w:pPr>
              <w:jc w:val="center"/>
              <w:rPr>
                <w:b/>
                <w:sz w:val="24"/>
                <w:szCs w:val="24"/>
              </w:rPr>
            </w:pPr>
            <w:r w:rsidRPr="001A6B25">
              <w:rPr>
                <w:b/>
                <w:sz w:val="24"/>
                <w:szCs w:val="24"/>
              </w:rPr>
              <w:t>1 498</w:t>
            </w:r>
          </w:p>
        </w:tc>
        <w:tc>
          <w:tcPr>
            <w:tcW w:w="1247" w:type="dxa"/>
            <w:shd w:val="clear" w:color="auto" w:fill="auto"/>
            <w:vAlign w:val="center"/>
          </w:tcPr>
          <w:p w:rsidR="000868AE" w:rsidRPr="001A6B25" w:rsidRDefault="000868AE" w:rsidP="003F0A32">
            <w:pPr>
              <w:jc w:val="center"/>
              <w:rPr>
                <w:b/>
                <w:sz w:val="24"/>
                <w:szCs w:val="24"/>
              </w:rPr>
            </w:pPr>
            <w:r w:rsidRPr="001A6B25">
              <w:rPr>
                <w:b/>
                <w:sz w:val="24"/>
                <w:szCs w:val="24"/>
              </w:rPr>
              <w:t>3 755</w:t>
            </w:r>
          </w:p>
        </w:tc>
        <w:tc>
          <w:tcPr>
            <w:tcW w:w="1022" w:type="dxa"/>
            <w:shd w:val="clear" w:color="auto" w:fill="auto"/>
            <w:vAlign w:val="center"/>
          </w:tcPr>
          <w:p w:rsidR="000868AE" w:rsidRPr="001A6B25" w:rsidRDefault="000868AE" w:rsidP="003F0A32">
            <w:pPr>
              <w:jc w:val="center"/>
              <w:rPr>
                <w:b/>
                <w:sz w:val="24"/>
                <w:szCs w:val="24"/>
              </w:rPr>
            </w:pPr>
            <w:r w:rsidRPr="001A6B25">
              <w:rPr>
                <w:b/>
                <w:sz w:val="24"/>
                <w:szCs w:val="24"/>
              </w:rPr>
              <w:t>513</w:t>
            </w:r>
          </w:p>
        </w:tc>
      </w:tr>
    </w:tbl>
    <w:p w:rsidR="000868AE" w:rsidRPr="001A6B25" w:rsidRDefault="000868AE" w:rsidP="003F0A32">
      <w:pPr>
        <w:spacing w:line="0" w:lineRule="atLeast"/>
        <w:ind w:firstLine="709"/>
        <w:jc w:val="both"/>
        <w:rPr>
          <w:sz w:val="28"/>
          <w:szCs w:val="28"/>
        </w:rPr>
      </w:pPr>
    </w:p>
    <w:p w:rsidR="000868AE" w:rsidRPr="001A6B25" w:rsidRDefault="00BF1B2B" w:rsidP="003F0A32">
      <w:pPr>
        <w:ind w:firstLine="709"/>
        <w:jc w:val="both"/>
        <w:rPr>
          <w:sz w:val="28"/>
          <w:szCs w:val="28"/>
        </w:rPr>
      </w:pPr>
      <w:r w:rsidRPr="001A6B25">
        <w:rPr>
          <w:sz w:val="28"/>
          <w:szCs w:val="28"/>
        </w:rPr>
        <w:t>По состоянию на 01.</w:t>
      </w:r>
      <w:r w:rsidR="00233DF6" w:rsidRPr="001A6B25">
        <w:rPr>
          <w:sz w:val="28"/>
          <w:szCs w:val="28"/>
        </w:rPr>
        <w:t>01</w:t>
      </w:r>
      <w:r w:rsidR="000868AE" w:rsidRPr="001A6B25">
        <w:rPr>
          <w:sz w:val="28"/>
          <w:szCs w:val="28"/>
        </w:rPr>
        <w:t>.202</w:t>
      </w:r>
      <w:r w:rsidR="00233DF6" w:rsidRPr="001A6B25">
        <w:rPr>
          <w:sz w:val="28"/>
          <w:szCs w:val="28"/>
        </w:rPr>
        <w:t>5</w:t>
      </w:r>
      <w:r w:rsidR="000868AE" w:rsidRPr="001A6B25">
        <w:rPr>
          <w:sz w:val="28"/>
          <w:szCs w:val="28"/>
        </w:rPr>
        <w:t xml:space="preserve"> в Березовском районе зарегистрировано 2</w:t>
      </w:r>
      <w:r w:rsidR="00EE47FB" w:rsidRPr="001A6B25">
        <w:rPr>
          <w:sz w:val="28"/>
          <w:szCs w:val="28"/>
        </w:rPr>
        <w:t>3 единицы</w:t>
      </w:r>
      <w:r w:rsidR="000868AE" w:rsidRPr="001A6B25">
        <w:rPr>
          <w:sz w:val="28"/>
          <w:szCs w:val="28"/>
        </w:rPr>
        <w:t xml:space="preserve"> национальных общин и организаций, осуществляющих традиционную хозяйственную деятельность, занимающихся традиционными промыслами </w:t>
      </w:r>
      <w:r w:rsidR="000868AE" w:rsidRPr="001A6B25">
        <w:rPr>
          <w:sz w:val="28"/>
          <w:szCs w:val="28"/>
        </w:rPr>
        <w:lastRenderedPageBreak/>
        <w:t>коренных малочисленных народов Севера. Выделена 21 территория традиционного природопользования коренных малочисленных народов Севера регионального значения общей площадью 882 тыс. га.</w:t>
      </w:r>
    </w:p>
    <w:p w:rsidR="000868AE" w:rsidRPr="001A6B25" w:rsidRDefault="000868AE" w:rsidP="003F0A32">
      <w:pPr>
        <w:ind w:firstLine="709"/>
        <w:jc w:val="both"/>
        <w:rPr>
          <w:sz w:val="28"/>
          <w:szCs w:val="28"/>
        </w:rPr>
      </w:pPr>
      <w:r w:rsidRPr="001A6B25">
        <w:rPr>
          <w:sz w:val="28"/>
          <w:szCs w:val="28"/>
        </w:rPr>
        <w:t>В районе сохранился настоящий самобытный уклад жизни и подлинный разговорный язык, «штучное» ремесло (орнаментация предметов быта, вышивание бисером и др.).</w:t>
      </w:r>
    </w:p>
    <w:p w:rsidR="000868AE" w:rsidRPr="001A6B25" w:rsidRDefault="000868AE" w:rsidP="003F0A32">
      <w:pPr>
        <w:ind w:firstLine="709"/>
        <w:jc w:val="both"/>
        <w:rPr>
          <w:sz w:val="28"/>
          <w:szCs w:val="28"/>
        </w:rPr>
      </w:pPr>
      <w:r w:rsidRPr="001A6B25">
        <w:rPr>
          <w:sz w:val="28"/>
          <w:szCs w:val="28"/>
        </w:rPr>
        <w:t xml:space="preserve">С целью поддержки развития традиционной хозяйственной деятельности коренных малочисленных народов Севера в Березовском районе реализуется муниципальная программа </w:t>
      </w:r>
      <w:r w:rsidRPr="001A6B25">
        <w:rPr>
          <w:bCs/>
          <w:sz w:val="28"/>
          <w:szCs w:val="28"/>
        </w:rPr>
        <w:t>«</w:t>
      </w:r>
      <w:r w:rsidRPr="001A6B25">
        <w:rPr>
          <w:sz w:val="28"/>
          <w:szCs w:val="28"/>
        </w:rPr>
        <w:t>Устойчивое развитие коренных малочисленных народов Севера в Березовском районе».</w:t>
      </w:r>
      <w:r w:rsidR="009129B6" w:rsidRPr="001A6B25">
        <w:rPr>
          <w:sz w:val="28"/>
          <w:szCs w:val="28"/>
        </w:rPr>
        <w:t xml:space="preserve"> </w:t>
      </w:r>
    </w:p>
    <w:p w:rsidR="000868AE" w:rsidRPr="001A6B25" w:rsidRDefault="000868AE" w:rsidP="003F0A32">
      <w:pPr>
        <w:ind w:firstLine="708"/>
        <w:jc w:val="both"/>
        <w:rPr>
          <w:sz w:val="28"/>
          <w:szCs w:val="28"/>
        </w:rPr>
      </w:pPr>
      <w:r w:rsidRPr="001A6B25">
        <w:rPr>
          <w:sz w:val="28"/>
          <w:szCs w:val="28"/>
        </w:rPr>
        <w:t>На реализацию мероприятий муниципальной программы в 2024 году запланиров</w:t>
      </w:r>
      <w:r w:rsidR="005B340F" w:rsidRPr="001A6B25">
        <w:rPr>
          <w:sz w:val="28"/>
          <w:szCs w:val="28"/>
        </w:rPr>
        <w:t xml:space="preserve">аны денежные средства в сумме </w:t>
      </w:r>
      <w:r w:rsidR="00E062A8" w:rsidRPr="001A6B25">
        <w:rPr>
          <w:sz w:val="28"/>
          <w:szCs w:val="28"/>
        </w:rPr>
        <w:t>6,23</w:t>
      </w:r>
      <w:r w:rsidRPr="001A6B25">
        <w:rPr>
          <w:sz w:val="28"/>
          <w:szCs w:val="28"/>
        </w:rPr>
        <w:t xml:space="preserve"> </w:t>
      </w:r>
      <w:r w:rsidR="005B340F" w:rsidRPr="001A6B25">
        <w:rPr>
          <w:sz w:val="28"/>
          <w:szCs w:val="28"/>
        </w:rPr>
        <w:t>млн</w:t>
      </w:r>
      <w:r w:rsidR="009129B6" w:rsidRPr="001A6B25">
        <w:rPr>
          <w:sz w:val="28"/>
          <w:szCs w:val="28"/>
        </w:rPr>
        <w:t>. рублей, по состоянию на 01.</w:t>
      </w:r>
      <w:r w:rsidR="00E062A8" w:rsidRPr="001A6B25">
        <w:rPr>
          <w:sz w:val="28"/>
          <w:szCs w:val="28"/>
        </w:rPr>
        <w:t>01</w:t>
      </w:r>
      <w:r w:rsidR="008B1B27" w:rsidRPr="001A6B25">
        <w:rPr>
          <w:sz w:val="28"/>
          <w:szCs w:val="28"/>
        </w:rPr>
        <w:t>.202</w:t>
      </w:r>
      <w:r w:rsidR="00E062A8" w:rsidRPr="001A6B25">
        <w:rPr>
          <w:sz w:val="28"/>
          <w:szCs w:val="28"/>
        </w:rPr>
        <w:t>5</w:t>
      </w:r>
      <w:r w:rsidR="008B1B27" w:rsidRPr="001A6B25">
        <w:rPr>
          <w:sz w:val="28"/>
          <w:szCs w:val="28"/>
        </w:rPr>
        <w:t xml:space="preserve"> освоение составило</w:t>
      </w:r>
      <w:r w:rsidR="006B6CBA" w:rsidRPr="001A6B25">
        <w:rPr>
          <w:sz w:val="28"/>
          <w:szCs w:val="28"/>
        </w:rPr>
        <w:t xml:space="preserve"> </w:t>
      </w:r>
      <w:r w:rsidR="00E062A8" w:rsidRPr="001A6B25">
        <w:rPr>
          <w:sz w:val="28"/>
          <w:szCs w:val="28"/>
        </w:rPr>
        <w:t>100</w:t>
      </w:r>
      <w:r w:rsidRPr="001A6B25">
        <w:rPr>
          <w:sz w:val="28"/>
          <w:szCs w:val="28"/>
        </w:rPr>
        <w:t>%. Средства направлены на:</w:t>
      </w:r>
    </w:p>
    <w:p w:rsidR="000868AE" w:rsidRPr="001A6B25" w:rsidRDefault="000868AE" w:rsidP="003F0A32">
      <w:pPr>
        <w:ind w:firstLine="709"/>
        <w:jc w:val="both"/>
        <w:rPr>
          <w:sz w:val="28"/>
          <w:szCs w:val="28"/>
        </w:rPr>
      </w:pPr>
      <w:r w:rsidRPr="001A6B25">
        <w:rPr>
          <w:sz w:val="28"/>
          <w:szCs w:val="28"/>
        </w:rPr>
        <w:t xml:space="preserve">1. компенсацию расходов для приобретения материально – технических средств – </w:t>
      </w:r>
      <w:r w:rsidR="00E062A8" w:rsidRPr="001A6B25">
        <w:rPr>
          <w:sz w:val="28"/>
          <w:szCs w:val="28"/>
        </w:rPr>
        <w:t>32</w:t>
      </w:r>
      <w:r w:rsidRPr="001A6B25">
        <w:rPr>
          <w:sz w:val="28"/>
          <w:szCs w:val="28"/>
        </w:rPr>
        <w:t xml:space="preserve"> гражданам из числа коренных малочисленных народов Севера, в том числе: пгт. Березово – </w:t>
      </w:r>
      <w:r w:rsidR="0023567A" w:rsidRPr="001A6B25">
        <w:rPr>
          <w:sz w:val="28"/>
          <w:szCs w:val="28"/>
        </w:rPr>
        <w:t>5</w:t>
      </w:r>
      <w:r w:rsidRPr="001A6B25">
        <w:rPr>
          <w:sz w:val="28"/>
          <w:szCs w:val="28"/>
        </w:rPr>
        <w:t xml:space="preserve">, с. Саранпауль – </w:t>
      </w:r>
      <w:r w:rsidR="009129B6" w:rsidRPr="001A6B25">
        <w:rPr>
          <w:sz w:val="28"/>
          <w:szCs w:val="28"/>
        </w:rPr>
        <w:t>9</w:t>
      </w:r>
      <w:r w:rsidRPr="001A6B25">
        <w:rPr>
          <w:sz w:val="28"/>
          <w:szCs w:val="28"/>
        </w:rPr>
        <w:t xml:space="preserve">, п. Сосьва </w:t>
      </w:r>
      <w:r w:rsidR="000E693A" w:rsidRPr="001A6B25">
        <w:rPr>
          <w:sz w:val="28"/>
          <w:szCs w:val="28"/>
        </w:rPr>
        <w:t>–</w:t>
      </w:r>
      <w:r w:rsidRPr="001A6B25">
        <w:rPr>
          <w:sz w:val="28"/>
          <w:szCs w:val="28"/>
        </w:rPr>
        <w:t xml:space="preserve"> </w:t>
      </w:r>
      <w:r w:rsidR="00E062A8" w:rsidRPr="001A6B25">
        <w:rPr>
          <w:sz w:val="28"/>
          <w:szCs w:val="28"/>
        </w:rPr>
        <w:t>7</w:t>
      </w:r>
      <w:r w:rsidR="000E693A" w:rsidRPr="001A6B25">
        <w:rPr>
          <w:sz w:val="28"/>
          <w:szCs w:val="28"/>
        </w:rPr>
        <w:t xml:space="preserve">, п. Ванзетур – 3, с. Теги – 2, д. Щекурья </w:t>
      </w:r>
      <w:r w:rsidR="0023567A" w:rsidRPr="001A6B25">
        <w:rPr>
          <w:sz w:val="28"/>
          <w:szCs w:val="28"/>
        </w:rPr>
        <w:t>–</w:t>
      </w:r>
      <w:r w:rsidR="000E693A" w:rsidRPr="001A6B25">
        <w:rPr>
          <w:sz w:val="28"/>
          <w:szCs w:val="28"/>
        </w:rPr>
        <w:t xml:space="preserve"> </w:t>
      </w:r>
      <w:r w:rsidR="005B340F" w:rsidRPr="001A6B25">
        <w:rPr>
          <w:sz w:val="28"/>
          <w:szCs w:val="28"/>
        </w:rPr>
        <w:t>1</w:t>
      </w:r>
      <w:r w:rsidR="009129B6" w:rsidRPr="001A6B25">
        <w:rPr>
          <w:sz w:val="28"/>
          <w:szCs w:val="28"/>
        </w:rPr>
        <w:t xml:space="preserve">, с. Няксимволь – </w:t>
      </w:r>
      <w:r w:rsidR="00E062A8" w:rsidRPr="001A6B25">
        <w:rPr>
          <w:sz w:val="28"/>
          <w:szCs w:val="28"/>
        </w:rPr>
        <w:t>3, д. Сартынья – 1, п. Устрем - 1</w:t>
      </w:r>
      <w:r w:rsidR="009129B6" w:rsidRPr="001A6B25">
        <w:rPr>
          <w:sz w:val="28"/>
          <w:szCs w:val="28"/>
        </w:rPr>
        <w:t>.</w:t>
      </w:r>
    </w:p>
    <w:p w:rsidR="00E062A8" w:rsidRPr="001A6B25" w:rsidRDefault="00E062A8" w:rsidP="003F0A32">
      <w:pPr>
        <w:ind w:firstLine="708"/>
        <w:jc w:val="both"/>
        <w:rPr>
          <w:sz w:val="28"/>
          <w:szCs w:val="28"/>
        </w:rPr>
      </w:pPr>
      <w:r w:rsidRPr="001A6B25">
        <w:rPr>
          <w:sz w:val="28"/>
          <w:szCs w:val="28"/>
        </w:rPr>
        <w:t>Приобретено: оружие/боеприпасы – 9, генератор – 1, запасные части – 5, лодочный мотор – 6, моторная лодка – 1, портативная электростанция – 1, сетематериалы – 4, снегоход – 3, солнечная электростанция – 2.</w:t>
      </w:r>
    </w:p>
    <w:p w:rsidR="000868AE" w:rsidRPr="001A6B25" w:rsidRDefault="000868AE" w:rsidP="003F0A32">
      <w:pPr>
        <w:ind w:firstLine="709"/>
        <w:jc w:val="both"/>
        <w:rPr>
          <w:sz w:val="28"/>
          <w:szCs w:val="28"/>
        </w:rPr>
      </w:pPr>
      <w:r w:rsidRPr="001A6B25">
        <w:rPr>
          <w:sz w:val="28"/>
          <w:szCs w:val="28"/>
        </w:rPr>
        <w:t>2. предоставление компенсации расходов на оплату обучения правилам безопасного обращения с оружием, управлению самоходными машинами категории «А», управлению маломерными судами и на оплату проезда к месту нахождения организаций, имеющих право проводить указанные виды обучения, и обратно: пгт. Березово – 1</w:t>
      </w:r>
      <w:r w:rsidR="00E062A8" w:rsidRPr="001A6B25">
        <w:rPr>
          <w:sz w:val="28"/>
          <w:szCs w:val="28"/>
        </w:rPr>
        <w:t>, с. Саранпауль – 1</w:t>
      </w:r>
      <w:r w:rsidRPr="001A6B25">
        <w:rPr>
          <w:sz w:val="28"/>
          <w:szCs w:val="28"/>
        </w:rPr>
        <w:t>;</w:t>
      </w:r>
    </w:p>
    <w:p w:rsidR="000868AE" w:rsidRPr="001A6B25" w:rsidRDefault="000868AE" w:rsidP="003F0A32">
      <w:pPr>
        <w:ind w:firstLine="709"/>
        <w:jc w:val="both"/>
        <w:rPr>
          <w:sz w:val="28"/>
          <w:szCs w:val="28"/>
        </w:rPr>
      </w:pPr>
      <w:r w:rsidRPr="001A6B25">
        <w:rPr>
          <w:sz w:val="28"/>
          <w:szCs w:val="28"/>
        </w:rPr>
        <w:t xml:space="preserve">3. предоставление субсидии на продукцию охоты </w:t>
      </w:r>
      <w:r w:rsidR="0023567A" w:rsidRPr="001A6B25">
        <w:rPr>
          <w:sz w:val="28"/>
          <w:szCs w:val="28"/>
        </w:rPr>
        <w:t>3</w:t>
      </w:r>
      <w:r w:rsidRPr="001A6B25">
        <w:rPr>
          <w:sz w:val="28"/>
          <w:szCs w:val="28"/>
        </w:rPr>
        <w:t xml:space="preserve"> организаци</w:t>
      </w:r>
      <w:r w:rsidR="0023567A" w:rsidRPr="001A6B25">
        <w:rPr>
          <w:sz w:val="28"/>
          <w:szCs w:val="28"/>
        </w:rPr>
        <w:t>ям: в</w:t>
      </w:r>
      <w:r w:rsidR="004141A7" w:rsidRPr="001A6B25">
        <w:rPr>
          <w:sz w:val="28"/>
          <w:szCs w:val="28"/>
        </w:rPr>
        <w:t xml:space="preserve"> с. Саранпауль – 2</w:t>
      </w:r>
      <w:r w:rsidR="0023567A" w:rsidRPr="001A6B25">
        <w:rPr>
          <w:sz w:val="28"/>
          <w:szCs w:val="28"/>
        </w:rPr>
        <w:t>, пгт. Березово - 1</w:t>
      </w:r>
      <w:r w:rsidRPr="001A6B25">
        <w:rPr>
          <w:sz w:val="28"/>
          <w:szCs w:val="28"/>
        </w:rPr>
        <w:t>;</w:t>
      </w:r>
    </w:p>
    <w:p w:rsidR="000868AE" w:rsidRPr="001A6B25" w:rsidRDefault="000868AE" w:rsidP="003F0A32">
      <w:pPr>
        <w:ind w:firstLine="709"/>
        <w:jc w:val="both"/>
        <w:rPr>
          <w:sz w:val="28"/>
          <w:szCs w:val="28"/>
        </w:rPr>
      </w:pPr>
      <w:r w:rsidRPr="001A6B25">
        <w:rPr>
          <w:sz w:val="28"/>
          <w:szCs w:val="28"/>
        </w:rPr>
        <w:t xml:space="preserve">4. предоставление субсидии на возмещение затрат на оплату коммунальных услуг, понесенных в ходе заготовки и переработки продукции традиционной хозяйственной деятельности </w:t>
      </w:r>
      <w:r w:rsidR="00EE71CF" w:rsidRPr="001A6B25">
        <w:rPr>
          <w:sz w:val="28"/>
          <w:szCs w:val="28"/>
        </w:rPr>
        <w:t>3</w:t>
      </w:r>
      <w:r w:rsidRPr="001A6B25">
        <w:rPr>
          <w:sz w:val="28"/>
          <w:szCs w:val="28"/>
        </w:rPr>
        <w:t xml:space="preserve"> организаци</w:t>
      </w:r>
      <w:r w:rsidR="0023567A" w:rsidRPr="001A6B25">
        <w:rPr>
          <w:sz w:val="28"/>
          <w:szCs w:val="28"/>
        </w:rPr>
        <w:t>ям</w:t>
      </w:r>
      <w:r w:rsidR="009129B6" w:rsidRPr="001A6B25">
        <w:rPr>
          <w:sz w:val="28"/>
          <w:szCs w:val="28"/>
        </w:rPr>
        <w:t xml:space="preserve"> в п. Сосьва;</w:t>
      </w:r>
    </w:p>
    <w:p w:rsidR="009129B6" w:rsidRPr="001A6B25" w:rsidRDefault="009129B6" w:rsidP="003F0A32">
      <w:pPr>
        <w:ind w:firstLine="709"/>
        <w:jc w:val="both"/>
        <w:rPr>
          <w:sz w:val="28"/>
          <w:szCs w:val="28"/>
        </w:rPr>
      </w:pPr>
      <w:r w:rsidRPr="001A6B25">
        <w:rPr>
          <w:sz w:val="28"/>
          <w:szCs w:val="28"/>
        </w:rPr>
        <w:t>5. п</w:t>
      </w:r>
      <w:r w:rsidRPr="001A6B25">
        <w:rPr>
          <w:rFonts w:eastAsia="Calibri"/>
          <w:sz w:val="28"/>
          <w:szCs w:val="28"/>
          <w:lang w:eastAsia="en-US"/>
        </w:rPr>
        <w:t xml:space="preserve">редоставление </w:t>
      </w:r>
      <w:r w:rsidRPr="001A6B25">
        <w:rPr>
          <w:sz w:val="28"/>
          <w:szCs w:val="28"/>
        </w:rPr>
        <w:t>единовременной финансовой помощи молодым специалистам из числа коренных малочисленных народов Севера, работающим в местах традиционного проживания и традиционной хозяйственной деятельности, на обустройство быта: пгт. Березово – 1.</w:t>
      </w:r>
    </w:p>
    <w:p w:rsidR="000868AE" w:rsidRPr="001A6B25" w:rsidRDefault="000868AE" w:rsidP="003F0A32">
      <w:pPr>
        <w:ind w:firstLine="709"/>
        <w:jc w:val="both"/>
        <w:rPr>
          <w:sz w:val="28"/>
          <w:szCs w:val="28"/>
        </w:rPr>
      </w:pPr>
      <w:r w:rsidRPr="001A6B25">
        <w:rPr>
          <w:sz w:val="28"/>
          <w:szCs w:val="28"/>
        </w:rPr>
        <w:t xml:space="preserve">В целях содействия в сохранении, развитии и популяризации традиционных национальных ремесел и промыслов коренных малочисленных народов Севера в пгт. Березово проведена межмуниципальная выставка-ярмарка и мастер-классы традиционных народных промыслов обско-угорских народов «ХОШУМ-ХОТ» (Теплый дом). Количество участников 40 человек. </w:t>
      </w:r>
    </w:p>
    <w:p w:rsidR="000868AE" w:rsidRPr="001A6B25" w:rsidRDefault="000868AE" w:rsidP="003F0A32">
      <w:pPr>
        <w:ind w:firstLine="709"/>
        <w:jc w:val="both"/>
        <w:rPr>
          <w:sz w:val="28"/>
          <w:szCs w:val="28"/>
        </w:rPr>
      </w:pPr>
      <w:r w:rsidRPr="001A6B25">
        <w:rPr>
          <w:sz w:val="28"/>
          <w:szCs w:val="28"/>
        </w:rPr>
        <w:t>Содействие обеспечению социальной защищенности представителей народов Севера, ведущих традиционный образ жизни, занимающихся традиционными видами хозяйствования (промысла</w:t>
      </w:r>
      <w:r w:rsidR="002C1936" w:rsidRPr="001A6B25">
        <w:rPr>
          <w:sz w:val="28"/>
          <w:szCs w:val="28"/>
        </w:rPr>
        <w:t>ми</w:t>
      </w:r>
      <w:r w:rsidRPr="001A6B25">
        <w:rPr>
          <w:sz w:val="28"/>
          <w:szCs w:val="28"/>
        </w:rPr>
        <w:t>), развитие и поддержка национального предпринимательства, возрождение национальной культуры является одной из важнейших задач муниципального образования.</w:t>
      </w:r>
    </w:p>
    <w:p w:rsidR="000868AE" w:rsidRPr="001A6B25" w:rsidRDefault="000868AE" w:rsidP="003F0A32">
      <w:pPr>
        <w:spacing w:line="0" w:lineRule="atLeast"/>
        <w:ind w:firstLine="709"/>
        <w:jc w:val="both"/>
        <w:rPr>
          <w:sz w:val="28"/>
          <w:szCs w:val="28"/>
        </w:rPr>
      </w:pPr>
      <w:r w:rsidRPr="001A6B25">
        <w:rPr>
          <w:sz w:val="28"/>
          <w:szCs w:val="28"/>
        </w:rPr>
        <w:lastRenderedPageBreak/>
        <w:t>С целью поддержания уникальности самобытности, ведения хозяйственной деятельности, развития национальной культуры, не имеющей мировых аналогов, необходима более активная государственная программная поддержка.</w:t>
      </w:r>
    </w:p>
    <w:p w:rsidR="000868AE" w:rsidRPr="001A6B25" w:rsidRDefault="000868AE" w:rsidP="003F0A32"/>
    <w:p w:rsidR="0032689E" w:rsidRPr="001A6B25" w:rsidRDefault="0032689E" w:rsidP="003F0A32">
      <w:pPr>
        <w:spacing w:line="0" w:lineRule="atLeast"/>
        <w:jc w:val="center"/>
        <w:rPr>
          <w:b/>
          <w:sz w:val="28"/>
          <w:szCs w:val="28"/>
        </w:rPr>
      </w:pPr>
      <w:r w:rsidRPr="001A6B25">
        <w:rPr>
          <w:b/>
          <w:sz w:val="28"/>
          <w:szCs w:val="28"/>
        </w:rPr>
        <w:t>Развитие туризма</w:t>
      </w:r>
    </w:p>
    <w:p w:rsidR="0032689E" w:rsidRPr="001A6B25" w:rsidRDefault="0032689E" w:rsidP="003F0A32">
      <w:pPr>
        <w:tabs>
          <w:tab w:val="left" w:pos="3940"/>
        </w:tabs>
        <w:spacing w:line="0" w:lineRule="atLeast"/>
        <w:ind w:firstLine="709"/>
        <w:jc w:val="both"/>
        <w:rPr>
          <w:sz w:val="28"/>
          <w:szCs w:val="28"/>
        </w:rPr>
      </w:pPr>
      <w:r w:rsidRPr="001A6B25">
        <w:rPr>
          <w:sz w:val="28"/>
          <w:szCs w:val="28"/>
        </w:rPr>
        <w:tab/>
      </w:r>
    </w:p>
    <w:p w:rsidR="00B16B21" w:rsidRPr="001A6B25" w:rsidRDefault="00B16B21" w:rsidP="003F0A32">
      <w:pPr>
        <w:ind w:firstLine="540"/>
        <w:jc w:val="both"/>
        <w:rPr>
          <w:sz w:val="28"/>
          <w:szCs w:val="28"/>
        </w:rPr>
      </w:pPr>
      <w:r w:rsidRPr="001A6B25">
        <w:rPr>
          <w:sz w:val="28"/>
          <w:szCs w:val="28"/>
        </w:rPr>
        <w:t xml:space="preserve">Развитие туризма является перспективным направлением деятельности. Учитывая расположение и разнообразие природных ландшафтов, историческое месторасположение, основными специализациями являются – экстремальный туризм, этнографический, экологический, познавательный, спортивная рыбалка и охота. </w:t>
      </w:r>
    </w:p>
    <w:p w:rsidR="00B16B21" w:rsidRPr="001A6B25" w:rsidRDefault="00B16B21" w:rsidP="003F0A32">
      <w:pPr>
        <w:ind w:firstLine="567"/>
        <w:jc w:val="both"/>
        <w:rPr>
          <w:sz w:val="28"/>
          <w:szCs w:val="28"/>
        </w:rPr>
      </w:pPr>
      <w:r w:rsidRPr="001A6B25">
        <w:rPr>
          <w:sz w:val="28"/>
          <w:szCs w:val="28"/>
        </w:rPr>
        <w:t>Развитие сферы туризма на территории Березовского района осуществляется путем реализации муниципальной программы «Культурное пространство Березовского района».</w:t>
      </w:r>
    </w:p>
    <w:p w:rsidR="00B16B21" w:rsidRPr="001A6B25" w:rsidRDefault="006B5E62" w:rsidP="003F0A32">
      <w:pPr>
        <w:ind w:firstLine="567"/>
        <w:jc w:val="both"/>
        <w:rPr>
          <w:sz w:val="28"/>
          <w:szCs w:val="28"/>
        </w:rPr>
      </w:pPr>
      <w:r w:rsidRPr="001A6B25">
        <w:rPr>
          <w:sz w:val="28"/>
          <w:szCs w:val="28"/>
        </w:rPr>
        <w:t>По состоянию на 01.</w:t>
      </w:r>
      <w:r w:rsidR="004B2206" w:rsidRPr="001A6B25">
        <w:rPr>
          <w:sz w:val="28"/>
          <w:szCs w:val="28"/>
        </w:rPr>
        <w:t>01</w:t>
      </w:r>
      <w:r w:rsidR="00B16B21" w:rsidRPr="001A6B25">
        <w:rPr>
          <w:sz w:val="28"/>
          <w:szCs w:val="28"/>
        </w:rPr>
        <w:t>.202</w:t>
      </w:r>
      <w:r w:rsidR="004B2206" w:rsidRPr="001A6B25">
        <w:rPr>
          <w:sz w:val="28"/>
          <w:szCs w:val="28"/>
        </w:rPr>
        <w:t>5</w:t>
      </w:r>
      <w:r w:rsidR="00B16B21" w:rsidRPr="001A6B25">
        <w:rPr>
          <w:sz w:val="28"/>
          <w:szCs w:val="28"/>
        </w:rPr>
        <w:t xml:space="preserve"> количество фирм, предоставляющих туристические услуги на территории района</w:t>
      </w:r>
      <w:r w:rsidR="004E5E30" w:rsidRPr="001A6B25">
        <w:rPr>
          <w:sz w:val="28"/>
          <w:szCs w:val="28"/>
        </w:rPr>
        <w:t xml:space="preserve"> увеличилось на 1 единицу и</w:t>
      </w:r>
      <w:r w:rsidR="00B16B21" w:rsidRPr="001A6B25">
        <w:rPr>
          <w:sz w:val="28"/>
          <w:szCs w:val="28"/>
        </w:rPr>
        <w:t xml:space="preserve"> состав</w:t>
      </w:r>
      <w:r w:rsidR="004E5E30" w:rsidRPr="001A6B25">
        <w:rPr>
          <w:sz w:val="28"/>
          <w:szCs w:val="28"/>
        </w:rPr>
        <w:t>и</w:t>
      </w:r>
      <w:r w:rsidR="00B16B21" w:rsidRPr="001A6B25">
        <w:rPr>
          <w:sz w:val="28"/>
          <w:szCs w:val="28"/>
        </w:rPr>
        <w:t>л</w:t>
      </w:r>
      <w:r w:rsidR="004E5E30" w:rsidRPr="001A6B25">
        <w:rPr>
          <w:sz w:val="28"/>
          <w:szCs w:val="28"/>
        </w:rPr>
        <w:t xml:space="preserve">о </w:t>
      </w:r>
      <w:r w:rsidR="00B16B21" w:rsidRPr="001A6B25">
        <w:rPr>
          <w:sz w:val="28"/>
          <w:szCs w:val="28"/>
        </w:rPr>
        <w:t>1</w:t>
      </w:r>
      <w:r w:rsidR="004B2206" w:rsidRPr="001A6B25">
        <w:rPr>
          <w:sz w:val="28"/>
          <w:szCs w:val="28"/>
        </w:rPr>
        <w:t>1</w:t>
      </w:r>
      <w:r w:rsidR="00B16B21" w:rsidRPr="001A6B25">
        <w:rPr>
          <w:sz w:val="28"/>
          <w:szCs w:val="28"/>
        </w:rPr>
        <w:t xml:space="preserve"> ед</w:t>
      </w:r>
      <w:r w:rsidR="004E5E30" w:rsidRPr="001A6B25">
        <w:rPr>
          <w:sz w:val="28"/>
          <w:szCs w:val="28"/>
        </w:rPr>
        <w:t>.</w:t>
      </w:r>
      <w:r w:rsidR="00B16B21" w:rsidRPr="001A6B25">
        <w:rPr>
          <w:sz w:val="28"/>
          <w:szCs w:val="28"/>
        </w:rPr>
        <w:t>, в том числе:</w:t>
      </w:r>
    </w:p>
    <w:p w:rsidR="00B16B21" w:rsidRPr="001A6B25" w:rsidRDefault="00B16B21" w:rsidP="003F0A32">
      <w:pPr>
        <w:ind w:firstLine="567"/>
        <w:jc w:val="both"/>
        <w:rPr>
          <w:sz w:val="28"/>
          <w:szCs w:val="28"/>
        </w:rPr>
      </w:pPr>
      <w:r w:rsidRPr="001A6B25">
        <w:rPr>
          <w:sz w:val="28"/>
          <w:szCs w:val="28"/>
        </w:rPr>
        <w:t xml:space="preserve">- ООО «Рутил», ООО «Бедкаш», ООО «НП «Элаль», </w:t>
      </w:r>
      <w:r w:rsidR="004E5E30" w:rsidRPr="001A6B25">
        <w:rPr>
          <w:sz w:val="28"/>
          <w:szCs w:val="28"/>
        </w:rPr>
        <w:t xml:space="preserve">ООО «Национальная община «Нялк», </w:t>
      </w:r>
      <w:r w:rsidRPr="001A6B25">
        <w:rPr>
          <w:sz w:val="28"/>
          <w:szCs w:val="28"/>
        </w:rPr>
        <w:t xml:space="preserve">ООО «Югра-тур», индивидуальные предприниматели – Давыдков Ю.В., Рокина Е.А, Маслов А.В., Охрименко А.А. (турагентство «География»), ООО «Алтатумп» и Рыболовная база Игрим. </w:t>
      </w:r>
    </w:p>
    <w:p w:rsidR="00A67BCC" w:rsidRPr="001A6B25" w:rsidRDefault="00B16B21" w:rsidP="003F0A32">
      <w:pPr>
        <w:ind w:firstLine="709"/>
        <w:jc w:val="both"/>
        <w:rPr>
          <w:sz w:val="28"/>
          <w:szCs w:val="28"/>
        </w:rPr>
      </w:pPr>
      <w:r w:rsidRPr="001A6B25">
        <w:rPr>
          <w:sz w:val="28"/>
          <w:szCs w:val="28"/>
        </w:rPr>
        <w:t xml:space="preserve">На территории действует 2 некоммерческие организации: МОУ ДОД «ДЮЦ Поиск», детское этностойбище «Мань Ускве». </w:t>
      </w:r>
    </w:p>
    <w:p w:rsidR="00BB0758" w:rsidRPr="001A6B25" w:rsidRDefault="00BB0758" w:rsidP="003F0A32">
      <w:pPr>
        <w:ind w:firstLine="709"/>
        <w:jc w:val="both"/>
        <w:rPr>
          <w:sz w:val="28"/>
          <w:szCs w:val="28"/>
        </w:rPr>
      </w:pPr>
      <w:r w:rsidRPr="001A6B25">
        <w:rPr>
          <w:sz w:val="28"/>
          <w:szCs w:val="28"/>
        </w:rPr>
        <w:t xml:space="preserve">В 2024 году общий поток организованных туристов и экскурсантов </w:t>
      </w:r>
      <w:r w:rsidR="00364C2E" w:rsidRPr="001A6B25">
        <w:rPr>
          <w:sz w:val="28"/>
          <w:szCs w:val="28"/>
        </w:rPr>
        <w:t>увеличился</w:t>
      </w:r>
      <w:r w:rsidRPr="001A6B25">
        <w:rPr>
          <w:sz w:val="28"/>
          <w:szCs w:val="28"/>
        </w:rPr>
        <w:t xml:space="preserve"> на </w:t>
      </w:r>
      <w:r w:rsidR="00C51272" w:rsidRPr="001A6B25">
        <w:rPr>
          <w:sz w:val="28"/>
          <w:szCs w:val="28"/>
        </w:rPr>
        <w:t>1,5</w:t>
      </w:r>
      <w:r w:rsidR="00364C2E" w:rsidRPr="001A6B25">
        <w:rPr>
          <w:sz w:val="28"/>
          <w:szCs w:val="28"/>
        </w:rPr>
        <w:t>9</w:t>
      </w:r>
      <w:r w:rsidRPr="001A6B25">
        <w:rPr>
          <w:sz w:val="28"/>
          <w:szCs w:val="28"/>
        </w:rPr>
        <w:t>%</w:t>
      </w:r>
      <w:r w:rsidR="00C51272" w:rsidRPr="001A6B25">
        <w:rPr>
          <w:sz w:val="28"/>
          <w:szCs w:val="28"/>
        </w:rPr>
        <w:t>, составив</w:t>
      </w:r>
      <w:r w:rsidR="00364C2E" w:rsidRPr="001A6B25">
        <w:rPr>
          <w:sz w:val="28"/>
          <w:szCs w:val="28"/>
        </w:rPr>
        <w:t xml:space="preserve"> 9 696</w:t>
      </w:r>
      <w:r w:rsidR="00CD32D8" w:rsidRPr="001A6B25">
        <w:rPr>
          <w:sz w:val="28"/>
          <w:szCs w:val="28"/>
        </w:rPr>
        <w:t xml:space="preserve"> человек (2023</w:t>
      </w:r>
      <w:r w:rsidRPr="001A6B25">
        <w:rPr>
          <w:sz w:val="28"/>
          <w:szCs w:val="28"/>
        </w:rPr>
        <w:t xml:space="preserve"> год – </w:t>
      </w:r>
      <w:r w:rsidR="00C51272" w:rsidRPr="001A6B25">
        <w:rPr>
          <w:sz w:val="28"/>
          <w:szCs w:val="28"/>
        </w:rPr>
        <w:t>9 544</w:t>
      </w:r>
      <w:r w:rsidRPr="001A6B25">
        <w:rPr>
          <w:sz w:val="28"/>
          <w:szCs w:val="28"/>
        </w:rPr>
        <w:t xml:space="preserve"> чел.</w:t>
      </w:r>
      <w:r w:rsidR="00C51272" w:rsidRPr="001A6B25">
        <w:rPr>
          <w:sz w:val="28"/>
          <w:szCs w:val="28"/>
        </w:rPr>
        <w:t>).</w:t>
      </w:r>
      <w:r w:rsidRPr="001A6B25">
        <w:rPr>
          <w:sz w:val="28"/>
          <w:szCs w:val="28"/>
        </w:rPr>
        <w:t xml:space="preserve"> </w:t>
      </w:r>
    </w:p>
    <w:p w:rsidR="00A67BCC" w:rsidRPr="001A6B25" w:rsidRDefault="00364C2E" w:rsidP="003F0A32">
      <w:pPr>
        <w:ind w:firstLine="709"/>
        <w:jc w:val="both"/>
        <w:rPr>
          <w:sz w:val="28"/>
          <w:szCs w:val="28"/>
        </w:rPr>
      </w:pPr>
      <w:r w:rsidRPr="001A6B25">
        <w:rPr>
          <w:sz w:val="28"/>
          <w:szCs w:val="28"/>
        </w:rPr>
        <w:t>В</w:t>
      </w:r>
      <w:r w:rsidR="00A67BCC" w:rsidRPr="001A6B25">
        <w:rPr>
          <w:sz w:val="28"/>
          <w:szCs w:val="28"/>
        </w:rPr>
        <w:t xml:space="preserve"> 2024 год</w:t>
      </w:r>
      <w:r w:rsidRPr="001A6B25">
        <w:rPr>
          <w:sz w:val="28"/>
          <w:szCs w:val="28"/>
        </w:rPr>
        <w:t>у</w:t>
      </w:r>
      <w:r w:rsidR="00A67BCC" w:rsidRPr="001A6B25">
        <w:rPr>
          <w:sz w:val="28"/>
          <w:szCs w:val="28"/>
        </w:rPr>
        <w:t xml:space="preserve"> представители Березовского района стали участниками в Международной выставке-форуме «</w:t>
      </w:r>
      <w:r w:rsidR="006B5E62" w:rsidRPr="001A6B25">
        <w:rPr>
          <w:sz w:val="28"/>
          <w:szCs w:val="28"/>
        </w:rPr>
        <w:t>Россия», где на площадке Ханты-М</w:t>
      </w:r>
      <w:r w:rsidR="00A67BCC" w:rsidRPr="001A6B25">
        <w:rPr>
          <w:sz w:val="28"/>
          <w:szCs w:val="28"/>
        </w:rPr>
        <w:t>ансийского автономного округа – Югры представляли туристский потенциал района. В программе было предусмотрено проведение мастер-классов по изготовлению национальных сувениров и украшений, раздача печатной продукции, трансляция видеороликов о Березовском районе.</w:t>
      </w:r>
    </w:p>
    <w:p w:rsidR="00A67BCC" w:rsidRPr="001A6B25" w:rsidRDefault="00A67BCC" w:rsidP="003F0A32">
      <w:pPr>
        <w:ind w:firstLine="709"/>
        <w:jc w:val="both"/>
        <w:rPr>
          <w:sz w:val="28"/>
          <w:szCs w:val="28"/>
        </w:rPr>
      </w:pPr>
      <w:r w:rsidRPr="001A6B25">
        <w:rPr>
          <w:sz w:val="28"/>
          <w:szCs w:val="28"/>
        </w:rPr>
        <w:t xml:space="preserve">Территория городского поселения Березово является историческим поселением. На протяжении 15 лет ведутся постоянные археологические раскопки, содержащие бесценные артефакты. </w:t>
      </w:r>
    </w:p>
    <w:p w:rsidR="00A67BCC" w:rsidRPr="001A6B25" w:rsidRDefault="00A67BCC" w:rsidP="003F0A32">
      <w:pPr>
        <w:ind w:firstLine="709"/>
        <w:jc w:val="both"/>
        <w:textAlignment w:val="baseline"/>
        <w:rPr>
          <w:sz w:val="28"/>
          <w:szCs w:val="28"/>
        </w:rPr>
      </w:pPr>
      <w:r w:rsidRPr="001A6B25">
        <w:rPr>
          <w:sz w:val="28"/>
          <w:szCs w:val="28"/>
        </w:rPr>
        <w:t xml:space="preserve">В 2021 году предложен проект благоустройства территории археологического объекта «городище Березовское» с возможностью воссоздания городской посадской усадьбы города Березов XVII-XVIII веков и острожной башни, которые будут являться </w:t>
      </w:r>
      <w:r w:rsidRPr="001A6B25">
        <w:rPr>
          <w:rFonts w:eastAsia="Calibri"/>
          <w:color w:val="000000"/>
          <w:sz w:val="28"/>
          <w:szCs w:val="28"/>
        </w:rPr>
        <w:t>исторической, научно обоснованной достопримечательностью для туристов.</w:t>
      </w:r>
    </w:p>
    <w:p w:rsidR="00A67BCC" w:rsidRPr="001A6B25" w:rsidRDefault="00A67BCC" w:rsidP="003F0A32">
      <w:pPr>
        <w:autoSpaceDE w:val="0"/>
        <w:autoSpaceDN w:val="0"/>
        <w:adjustRightInd w:val="0"/>
        <w:ind w:firstLine="709"/>
        <w:jc w:val="both"/>
        <w:rPr>
          <w:color w:val="000000"/>
          <w:sz w:val="28"/>
          <w:szCs w:val="28"/>
        </w:rPr>
      </w:pPr>
      <w:r w:rsidRPr="001A6B25">
        <w:rPr>
          <w:color w:val="000000"/>
          <w:sz w:val="28"/>
          <w:szCs w:val="28"/>
        </w:rPr>
        <w:t xml:space="preserve">Идея проекта привлекательна для развития туризма </w:t>
      </w:r>
      <w:r w:rsidRPr="001A6B25">
        <w:rPr>
          <w:color w:val="000000"/>
          <w:sz w:val="28"/>
          <w:szCs w:val="28"/>
        </w:rPr>
        <w:br/>
        <w:t xml:space="preserve">и культурно-досуговой деятельности на территории Березовского района, возможное использование объектов проекта как наглядного пособия для просветительских мероприятий, а также общая направленность на сохранение объекта культурного наследия через изучение (археологические раскопки) и </w:t>
      </w:r>
      <w:r w:rsidRPr="001A6B25">
        <w:rPr>
          <w:color w:val="000000"/>
          <w:sz w:val="28"/>
          <w:szCs w:val="28"/>
        </w:rPr>
        <w:lastRenderedPageBreak/>
        <w:t>воссоздание (реставрация имеющихся объектов с аутентичной реконструкцией взамен утраченного).</w:t>
      </w:r>
    </w:p>
    <w:p w:rsidR="0003396B" w:rsidRPr="001A6B25" w:rsidRDefault="00A67BCC" w:rsidP="003F0A32">
      <w:pPr>
        <w:autoSpaceDE w:val="0"/>
        <w:autoSpaceDN w:val="0"/>
        <w:adjustRightInd w:val="0"/>
        <w:ind w:firstLine="709"/>
        <w:jc w:val="both"/>
        <w:rPr>
          <w:color w:val="000000"/>
          <w:sz w:val="28"/>
          <w:szCs w:val="28"/>
        </w:rPr>
      </w:pPr>
      <w:r w:rsidRPr="001A6B25">
        <w:rPr>
          <w:color w:val="000000"/>
          <w:sz w:val="28"/>
          <w:szCs w:val="28"/>
        </w:rPr>
        <w:t>В рамках реализации гранта Президента осуществляются работы по выполнению научной 3</w:t>
      </w:r>
      <w:r w:rsidRPr="001A6B25">
        <w:rPr>
          <w:color w:val="000000"/>
          <w:sz w:val="28"/>
          <w:szCs w:val="28"/>
          <w:lang w:val="en-US"/>
        </w:rPr>
        <w:t>D</w:t>
      </w:r>
      <w:r w:rsidRPr="001A6B25">
        <w:rPr>
          <w:color w:val="000000"/>
          <w:sz w:val="28"/>
          <w:szCs w:val="28"/>
        </w:rPr>
        <w:t>-модели усадьбы Березовского городища, острожной башни и стены. Грант получен АНИКНО «Сибирское наследие» (г. Нижневартовск).</w:t>
      </w:r>
    </w:p>
    <w:p w:rsidR="00BD3C75" w:rsidRPr="001A6B25" w:rsidRDefault="0003396B" w:rsidP="00BD3C75">
      <w:pPr>
        <w:tabs>
          <w:tab w:val="left" w:pos="709"/>
        </w:tabs>
        <w:ind w:firstLine="709"/>
        <w:jc w:val="both"/>
        <w:rPr>
          <w:sz w:val="28"/>
          <w:szCs w:val="28"/>
        </w:rPr>
      </w:pPr>
      <w:r w:rsidRPr="001A6B25">
        <w:rPr>
          <w:sz w:val="28"/>
          <w:szCs w:val="28"/>
        </w:rPr>
        <w:t>В летний период в исторической части пгт. Березово проходили археологические раскопки в рамках проекта «Березо</w:t>
      </w:r>
      <w:r w:rsidR="000161F6" w:rsidRPr="001A6B25">
        <w:rPr>
          <w:sz w:val="28"/>
          <w:szCs w:val="28"/>
        </w:rPr>
        <w:t>вский кремль: ожившая история». Н</w:t>
      </w:r>
      <w:r w:rsidRPr="001A6B25">
        <w:rPr>
          <w:sz w:val="28"/>
          <w:szCs w:val="28"/>
        </w:rPr>
        <w:t xml:space="preserve">айдено 1500 уникальных артефактов разных эпох, среди которых - монеты, перстни, нательные кресты, оружейные винты, свинцовые пули, инструменты, корабельные скобы и многое другое. Из интересных находок - фрагменты китайского фарфора, подтверждающие международные отношения и взаимодействие с различными культурами.  </w:t>
      </w:r>
    </w:p>
    <w:p w:rsidR="00BD3C75" w:rsidRPr="001A6B25" w:rsidRDefault="00BD3C75" w:rsidP="00BD3C75">
      <w:pPr>
        <w:tabs>
          <w:tab w:val="left" w:pos="709"/>
        </w:tabs>
        <w:ind w:firstLine="709"/>
        <w:jc w:val="both"/>
        <w:rPr>
          <w:rFonts w:eastAsia="Calibri"/>
          <w:sz w:val="28"/>
          <w:szCs w:val="28"/>
          <w:lang w:eastAsia="en-US"/>
        </w:rPr>
      </w:pPr>
      <w:r w:rsidRPr="001A6B25">
        <w:rPr>
          <w:rFonts w:eastAsia="Calibri"/>
          <w:sz w:val="28"/>
          <w:szCs w:val="28"/>
          <w:lang w:eastAsia="en-US"/>
        </w:rPr>
        <w:t xml:space="preserve">Достигнута договоренность о передаче найденных артефактов на хранение в Березовский районный краеведческий музей в 2027 году. Сейчас прорабатывается вопрос с оборудованием для хранения экспонатов. </w:t>
      </w:r>
    </w:p>
    <w:p w:rsidR="0003396B" w:rsidRPr="001A6B25" w:rsidRDefault="0003396B" w:rsidP="003F0A32">
      <w:pPr>
        <w:ind w:firstLine="708"/>
        <w:jc w:val="both"/>
        <w:rPr>
          <w:sz w:val="28"/>
          <w:szCs w:val="28"/>
        </w:rPr>
      </w:pPr>
      <w:r w:rsidRPr="001A6B25">
        <w:rPr>
          <w:sz w:val="28"/>
          <w:szCs w:val="28"/>
        </w:rPr>
        <w:t xml:space="preserve">Под руководством первого заместителя Председателя Русского географического общества Вяткина Игоря Алексеевича </w:t>
      </w:r>
      <w:r w:rsidR="000161F6" w:rsidRPr="001A6B25">
        <w:rPr>
          <w:sz w:val="28"/>
          <w:szCs w:val="28"/>
        </w:rPr>
        <w:t>поселок</w:t>
      </w:r>
      <w:r w:rsidRPr="001A6B25">
        <w:rPr>
          <w:sz w:val="28"/>
          <w:szCs w:val="28"/>
        </w:rPr>
        <w:t xml:space="preserve"> Березово посетила историко-просветительская экспе</w:t>
      </w:r>
      <w:r w:rsidR="000161F6" w:rsidRPr="001A6B25">
        <w:rPr>
          <w:sz w:val="28"/>
          <w:szCs w:val="28"/>
        </w:rPr>
        <w:t xml:space="preserve">диция «Открываем Сибирь заново», которые </w:t>
      </w:r>
      <w:r w:rsidRPr="001A6B25">
        <w:rPr>
          <w:sz w:val="28"/>
          <w:szCs w:val="28"/>
        </w:rPr>
        <w:t xml:space="preserve">провели для школьников экскурсию по яхте «Сибирь», рассказали о своих достижениях и планах. </w:t>
      </w:r>
      <w:r w:rsidR="000161F6" w:rsidRPr="001A6B25">
        <w:rPr>
          <w:sz w:val="28"/>
          <w:szCs w:val="28"/>
        </w:rPr>
        <w:t>Н</w:t>
      </w:r>
      <w:r w:rsidRPr="001A6B25">
        <w:rPr>
          <w:sz w:val="28"/>
          <w:szCs w:val="28"/>
        </w:rPr>
        <w:t>а базе МАУ «Березовский районный краеведческий музей» состоялась просветительская встреча, в которой приняли участие члены экспедиции, Визгалов Георгий Петрович - руководитель проекта раскопок, кандидат исторических наук, ведущий научный сотрудник Центра археологии и этнографии Сургутского госуниверситета, школьники, и активные жители Березово.</w:t>
      </w:r>
    </w:p>
    <w:p w:rsidR="006B5E62" w:rsidRPr="001A6B25" w:rsidRDefault="006B5E62" w:rsidP="003F0A32">
      <w:pPr>
        <w:ind w:firstLine="709"/>
        <w:jc w:val="both"/>
        <w:rPr>
          <w:sz w:val="28"/>
          <w:szCs w:val="28"/>
        </w:rPr>
      </w:pPr>
      <w:r w:rsidRPr="001A6B25">
        <w:rPr>
          <w:sz w:val="28"/>
          <w:szCs w:val="28"/>
        </w:rPr>
        <w:t>В честь празд</w:t>
      </w:r>
      <w:r w:rsidR="00BE570A" w:rsidRPr="001A6B25">
        <w:rPr>
          <w:sz w:val="28"/>
          <w:szCs w:val="28"/>
        </w:rPr>
        <w:t>нования Всемирного дня туризма</w:t>
      </w:r>
      <w:r w:rsidR="008D09E4" w:rsidRPr="001A6B25">
        <w:rPr>
          <w:sz w:val="28"/>
          <w:szCs w:val="28"/>
        </w:rPr>
        <w:t xml:space="preserve"> </w:t>
      </w:r>
      <w:r w:rsidRPr="001A6B25">
        <w:rPr>
          <w:sz w:val="28"/>
          <w:szCs w:val="28"/>
        </w:rPr>
        <w:t>в п. Приполярный прошел II школьный туристический слет «Юнтур»</w:t>
      </w:r>
      <w:r w:rsidR="008D09E4" w:rsidRPr="001A6B25">
        <w:rPr>
          <w:sz w:val="28"/>
          <w:szCs w:val="28"/>
        </w:rPr>
        <w:t xml:space="preserve"> с участием</w:t>
      </w:r>
      <w:r w:rsidRPr="001A6B25">
        <w:rPr>
          <w:sz w:val="28"/>
          <w:szCs w:val="28"/>
        </w:rPr>
        <w:t xml:space="preserve"> 13 команд</w:t>
      </w:r>
      <w:r w:rsidR="008D09E4" w:rsidRPr="001A6B25">
        <w:rPr>
          <w:sz w:val="28"/>
          <w:szCs w:val="28"/>
        </w:rPr>
        <w:t>.</w:t>
      </w:r>
    </w:p>
    <w:p w:rsidR="00F53937" w:rsidRPr="001A6B25" w:rsidRDefault="00F53937" w:rsidP="003F0A32">
      <w:pPr>
        <w:ind w:firstLine="709"/>
        <w:jc w:val="both"/>
        <w:rPr>
          <w:sz w:val="28"/>
          <w:szCs w:val="28"/>
        </w:rPr>
      </w:pPr>
      <w:r w:rsidRPr="001A6B25">
        <w:rPr>
          <w:sz w:val="28"/>
          <w:szCs w:val="28"/>
        </w:rPr>
        <w:t>С целью развития туристической инфраструктуры:</w:t>
      </w:r>
    </w:p>
    <w:p w:rsidR="00F53937" w:rsidRPr="001A6B25" w:rsidRDefault="00F53937" w:rsidP="003F0A32">
      <w:pPr>
        <w:ind w:firstLine="709"/>
        <w:jc w:val="both"/>
        <w:rPr>
          <w:sz w:val="28"/>
          <w:szCs w:val="28"/>
        </w:rPr>
      </w:pPr>
      <w:r w:rsidRPr="001A6B25">
        <w:rPr>
          <w:sz w:val="28"/>
          <w:szCs w:val="28"/>
        </w:rPr>
        <w:t>- проведена встреча с потенциальным инвестором по строительству гостиничного ко</w:t>
      </w:r>
      <w:r w:rsidR="00FC7867" w:rsidRPr="001A6B25">
        <w:rPr>
          <w:sz w:val="28"/>
          <w:szCs w:val="28"/>
        </w:rPr>
        <w:t>м</w:t>
      </w:r>
      <w:r w:rsidRPr="001A6B25">
        <w:rPr>
          <w:sz w:val="28"/>
          <w:szCs w:val="28"/>
        </w:rPr>
        <w:t>плекса в с. С</w:t>
      </w:r>
      <w:r w:rsidR="00B4129B" w:rsidRPr="001A6B25">
        <w:rPr>
          <w:sz w:val="28"/>
          <w:szCs w:val="28"/>
        </w:rPr>
        <w:t>а</w:t>
      </w:r>
      <w:r w:rsidRPr="001A6B25">
        <w:rPr>
          <w:sz w:val="28"/>
          <w:szCs w:val="28"/>
        </w:rPr>
        <w:t>ранпауль;</w:t>
      </w:r>
    </w:p>
    <w:p w:rsidR="00B33550" w:rsidRPr="001A6B25" w:rsidRDefault="00F53937" w:rsidP="003F0A32">
      <w:pPr>
        <w:ind w:firstLine="709"/>
        <w:jc w:val="both"/>
        <w:rPr>
          <w:sz w:val="28"/>
          <w:szCs w:val="28"/>
        </w:rPr>
      </w:pPr>
      <w:r w:rsidRPr="001A6B25">
        <w:rPr>
          <w:sz w:val="28"/>
          <w:szCs w:val="28"/>
        </w:rPr>
        <w:t>- в</w:t>
      </w:r>
      <w:r w:rsidR="00B33550" w:rsidRPr="001A6B25">
        <w:rPr>
          <w:sz w:val="28"/>
          <w:szCs w:val="28"/>
        </w:rPr>
        <w:t xml:space="preserve"> 2025 году запланирована работа по строительству этнодеревни «Мудрая Сова» -  круглогодичная образовательная площадка</w:t>
      </w:r>
      <w:r w:rsidR="00B33550" w:rsidRPr="001A6B25">
        <w:t xml:space="preserve"> </w:t>
      </w:r>
      <w:r w:rsidR="00B33550" w:rsidRPr="001A6B25">
        <w:rPr>
          <w:sz w:val="28"/>
          <w:szCs w:val="28"/>
        </w:rPr>
        <w:t>по</w:t>
      </w:r>
      <w:r w:rsidR="00B33550" w:rsidRPr="001A6B25">
        <w:t xml:space="preserve"> </w:t>
      </w:r>
      <w:r w:rsidR="00B33550" w:rsidRPr="001A6B25">
        <w:rPr>
          <w:sz w:val="28"/>
          <w:szCs w:val="28"/>
        </w:rPr>
        <w:t>сохранению традиционной культуры в современной социокультурной действительности.</w:t>
      </w:r>
      <w:r w:rsidR="00844DBE" w:rsidRPr="001A6B25">
        <w:rPr>
          <w:sz w:val="28"/>
          <w:szCs w:val="28"/>
        </w:rPr>
        <w:t xml:space="preserve"> Строительство объекта планируется в рамках соглашения между Правительством Ханты-Мансийского автономного округа - Югры и ПАО «НК «Роснефть», объем финансирования 15 млн. руб.</w:t>
      </w:r>
    </w:p>
    <w:p w:rsidR="00D61A48" w:rsidRPr="001A6B25" w:rsidRDefault="00D61A48" w:rsidP="003F0A32">
      <w:pPr>
        <w:ind w:firstLine="709"/>
        <w:jc w:val="both"/>
        <w:rPr>
          <w:sz w:val="28"/>
          <w:szCs w:val="28"/>
        </w:rPr>
      </w:pPr>
      <w:r w:rsidRPr="001A6B25">
        <w:rPr>
          <w:sz w:val="28"/>
          <w:szCs w:val="28"/>
        </w:rPr>
        <w:t>С целью развития туристической инфраструктуры рассматривается вопрос о проведении ремонтных работ отеля «Град Березов».</w:t>
      </w:r>
    </w:p>
    <w:p w:rsidR="00A67BCC" w:rsidRPr="001A6B25" w:rsidRDefault="00A67BCC" w:rsidP="003F0A32">
      <w:pPr>
        <w:ind w:firstLine="709"/>
        <w:jc w:val="both"/>
        <w:rPr>
          <w:sz w:val="28"/>
          <w:szCs w:val="28"/>
        </w:rPr>
      </w:pPr>
      <w:r w:rsidRPr="001A6B25">
        <w:rPr>
          <w:sz w:val="28"/>
          <w:szCs w:val="28"/>
        </w:rPr>
        <w:t>Основными проблемами развития туризма в Березовском районе являются неразвитая инфраструктура, сезонность транспортной доступности, отсутствие инновационного туристического продукта и потенциальных инвесторов для реализации затратных проектов в сфере туризма.</w:t>
      </w:r>
    </w:p>
    <w:p w:rsidR="00794036" w:rsidRPr="001A6B25" w:rsidRDefault="00794036" w:rsidP="003F0A32"/>
    <w:p w:rsidR="00681F70" w:rsidRPr="001A6B25" w:rsidRDefault="00681F70" w:rsidP="003F0A32">
      <w:pPr>
        <w:pStyle w:val="af"/>
        <w:tabs>
          <w:tab w:val="left" w:pos="540"/>
        </w:tabs>
        <w:ind w:firstLine="720"/>
        <w:jc w:val="center"/>
        <w:rPr>
          <w:b/>
          <w:bCs/>
          <w:iCs/>
        </w:rPr>
      </w:pPr>
    </w:p>
    <w:p w:rsidR="00C24DEA" w:rsidRPr="001A6B25" w:rsidRDefault="00C24DEA" w:rsidP="003F0A32">
      <w:pPr>
        <w:pStyle w:val="af"/>
        <w:tabs>
          <w:tab w:val="left" w:pos="540"/>
        </w:tabs>
        <w:ind w:firstLine="720"/>
        <w:jc w:val="center"/>
        <w:rPr>
          <w:b/>
          <w:bCs/>
          <w:iCs/>
        </w:rPr>
      </w:pPr>
    </w:p>
    <w:p w:rsidR="00C24DEA" w:rsidRPr="001A6B25" w:rsidRDefault="00C24DEA" w:rsidP="003F0A32">
      <w:pPr>
        <w:pStyle w:val="af"/>
        <w:tabs>
          <w:tab w:val="left" w:pos="540"/>
        </w:tabs>
        <w:ind w:firstLine="720"/>
        <w:jc w:val="center"/>
        <w:rPr>
          <w:b/>
          <w:bCs/>
          <w:iCs/>
        </w:rPr>
      </w:pPr>
    </w:p>
    <w:p w:rsidR="0032689E" w:rsidRPr="001A6B25" w:rsidRDefault="0032689E" w:rsidP="003F0A32">
      <w:pPr>
        <w:pStyle w:val="af"/>
        <w:tabs>
          <w:tab w:val="left" w:pos="540"/>
        </w:tabs>
        <w:ind w:firstLine="720"/>
        <w:jc w:val="center"/>
        <w:rPr>
          <w:b/>
          <w:bCs/>
          <w:iCs/>
        </w:rPr>
      </w:pPr>
      <w:r w:rsidRPr="001A6B25">
        <w:rPr>
          <w:b/>
          <w:bCs/>
          <w:iCs/>
        </w:rPr>
        <w:lastRenderedPageBreak/>
        <w:t>Социальная сфера</w:t>
      </w:r>
    </w:p>
    <w:p w:rsidR="0032689E" w:rsidRPr="001A6B25" w:rsidRDefault="0032689E" w:rsidP="003F0A32">
      <w:pPr>
        <w:pStyle w:val="af"/>
        <w:tabs>
          <w:tab w:val="left" w:pos="540"/>
        </w:tabs>
        <w:ind w:firstLine="720"/>
        <w:jc w:val="center"/>
        <w:rPr>
          <w:b/>
          <w:bCs/>
          <w:iCs/>
        </w:rPr>
      </w:pPr>
    </w:p>
    <w:p w:rsidR="0032689E" w:rsidRPr="001A6B25" w:rsidRDefault="0032689E" w:rsidP="003F0A32">
      <w:pPr>
        <w:pStyle w:val="af"/>
        <w:tabs>
          <w:tab w:val="left" w:pos="540"/>
        </w:tabs>
        <w:ind w:firstLine="709"/>
      </w:pPr>
      <w:r w:rsidRPr="001A6B25">
        <w:t>Доля расходов бюджета Березовского района на развитие отраслей социальной сферы по состоянию на 01.</w:t>
      </w:r>
      <w:r w:rsidR="005120CE" w:rsidRPr="001A6B25">
        <w:t>01</w:t>
      </w:r>
      <w:r w:rsidRPr="001A6B25">
        <w:t>.202</w:t>
      </w:r>
      <w:r w:rsidR="005120CE" w:rsidRPr="001A6B25">
        <w:t>5</w:t>
      </w:r>
      <w:r w:rsidRPr="001A6B25">
        <w:t xml:space="preserve"> составляет </w:t>
      </w:r>
      <w:r w:rsidR="008E080F" w:rsidRPr="001A6B25">
        <w:t>52,63</w:t>
      </w:r>
      <w:r w:rsidRPr="001A6B25">
        <w:t xml:space="preserve">% или </w:t>
      </w:r>
      <w:r w:rsidR="008E080F" w:rsidRPr="001A6B25">
        <w:t>3 087,60</w:t>
      </w:r>
      <w:r w:rsidRPr="001A6B25">
        <w:t xml:space="preserve"> млн. рублей от общих расходов консолидированного бюджета района.</w:t>
      </w:r>
    </w:p>
    <w:p w:rsidR="00B7224B" w:rsidRPr="001A6B25" w:rsidRDefault="00B7224B" w:rsidP="00B7224B">
      <w:pPr>
        <w:ind w:firstLine="709"/>
        <w:jc w:val="both"/>
        <w:rPr>
          <w:rFonts w:eastAsia="Arial Unicode MS"/>
          <w:sz w:val="28"/>
          <w:szCs w:val="28"/>
        </w:rPr>
      </w:pPr>
      <w:r w:rsidRPr="001A6B25">
        <w:rPr>
          <w:rFonts w:eastAsia="Arial Unicode MS"/>
          <w:sz w:val="28"/>
          <w:szCs w:val="28"/>
        </w:rPr>
        <w:t>В целях поддержки материально-технической базы учреждений бюджетной сферы, за счет средств фондов депутатского корпуса всех уровней привлечено 10 млн. рублей.</w:t>
      </w:r>
    </w:p>
    <w:p w:rsidR="00B7224B" w:rsidRPr="001A6B25" w:rsidRDefault="00B7224B" w:rsidP="003F0A32">
      <w:pPr>
        <w:pStyle w:val="1d"/>
        <w:ind w:left="0"/>
        <w:rPr>
          <w:b/>
          <w:sz w:val="28"/>
          <w:szCs w:val="28"/>
        </w:rPr>
      </w:pPr>
    </w:p>
    <w:p w:rsidR="0032689E" w:rsidRPr="001A6B25" w:rsidRDefault="0032689E" w:rsidP="003F0A32">
      <w:pPr>
        <w:pStyle w:val="1d"/>
        <w:ind w:left="0"/>
        <w:rPr>
          <w:b/>
          <w:sz w:val="28"/>
          <w:szCs w:val="28"/>
        </w:rPr>
      </w:pPr>
      <w:r w:rsidRPr="001A6B25">
        <w:rPr>
          <w:b/>
          <w:sz w:val="28"/>
          <w:szCs w:val="28"/>
        </w:rPr>
        <w:t>Образование</w:t>
      </w:r>
    </w:p>
    <w:p w:rsidR="005120CE" w:rsidRPr="001A6B25" w:rsidRDefault="005120CE" w:rsidP="003F0A32">
      <w:pPr>
        <w:ind w:firstLine="709"/>
        <w:jc w:val="both"/>
        <w:rPr>
          <w:bCs/>
          <w:sz w:val="28"/>
          <w:szCs w:val="28"/>
        </w:rPr>
      </w:pPr>
      <w:r w:rsidRPr="001A6B25">
        <w:rPr>
          <w:bCs/>
          <w:sz w:val="28"/>
          <w:szCs w:val="28"/>
        </w:rPr>
        <w:t>Приоритетные направления деятельности системы образования Березовского района – это обеспечение доступности качественного образования, соответствующего требованиям инновационного развития экономики, современным потребностям общества и каждого жителя Березовского района, а также формирование эффективной системы выявления, поддержки и развития способностей и талантов у детей и молодежи.</w:t>
      </w:r>
    </w:p>
    <w:p w:rsidR="005120CE" w:rsidRPr="001A6B25" w:rsidRDefault="005120CE" w:rsidP="003F0A32">
      <w:pPr>
        <w:ind w:firstLine="709"/>
        <w:jc w:val="both"/>
        <w:rPr>
          <w:bCs/>
          <w:sz w:val="28"/>
          <w:szCs w:val="28"/>
        </w:rPr>
      </w:pPr>
      <w:r w:rsidRPr="001A6B25">
        <w:rPr>
          <w:bCs/>
          <w:sz w:val="28"/>
          <w:szCs w:val="28"/>
        </w:rPr>
        <w:t>В рамках муниципальной программы «Развитие образования в Березовском районе» запланировано 2 816,90 млн. руб., освоено 88,86%.</w:t>
      </w:r>
    </w:p>
    <w:p w:rsidR="005120CE" w:rsidRPr="001A6B25" w:rsidRDefault="005120CE" w:rsidP="003F0A32">
      <w:pPr>
        <w:widowControl w:val="0"/>
        <w:tabs>
          <w:tab w:val="left" w:pos="540"/>
          <w:tab w:val="left" w:pos="1300"/>
        </w:tabs>
        <w:spacing w:line="0" w:lineRule="atLeast"/>
        <w:ind w:firstLine="709"/>
        <w:jc w:val="both"/>
        <w:rPr>
          <w:sz w:val="28"/>
          <w:szCs w:val="28"/>
        </w:rPr>
      </w:pPr>
      <w:r w:rsidRPr="001A6B25">
        <w:rPr>
          <w:sz w:val="28"/>
          <w:szCs w:val="28"/>
        </w:rPr>
        <w:t>Образовательную деятельность на территории Березовского района осуществляют 24 организации (22 муниципальных и 2 государственных образовательных учреждения), в том числе:</w:t>
      </w:r>
    </w:p>
    <w:p w:rsidR="005120CE" w:rsidRPr="001A6B25" w:rsidRDefault="005120CE" w:rsidP="003F0A32">
      <w:pPr>
        <w:widowControl w:val="0"/>
        <w:tabs>
          <w:tab w:val="left" w:pos="540"/>
          <w:tab w:val="left" w:pos="1300"/>
        </w:tabs>
        <w:spacing w:line="0" w:lineRule="atLeast"/>
        <w:ind w:firstLine="709"/>
        <w:jc w:val="both"/>
        <w:rPr>
          <w:sz w:val="28"/>
          <w:szCs w:val="28"/>
        </w:rPr>
      </w:pPr>
      <w:r w:rsidRPr="001A6B25">
        <w:rPr>
          <w:sz w:val="28"/>
          <w:szCs w:val="28"/>
        </w:rPr>
        <w:t>- 12 общеобразовательных организаций;</w:t>
      </w:r>
    </w:p>
    <w:p w:rsidR="005120CE" w:rsidRPr="001A6B25" w:rsidRDefault="005120CE" w:rsidP="003F0A32">
      <w:pPr>
        <w:widowControl w:val="0"/>
        <w:tabs>
          <w:tab w:val="left" w:pos="540"/>
          <w:tab w:val="left" w:pos="1300"/>
        </w:tabs>
        <w:spacing w:line="0" w:lineRule="atLeast"/>
        <w:ind w:firstLine="709"/>
        <w:jc w:val="both"/>
        <w:rPr>
          <w:sz w:val="28"/>
          <w:szCs w:val="28"/>
        </w:rPr>
      </w:pPr>
      <w:r w:rsidRPr="001A6B25">
        <w:rPr>
          <w:sz w:val="28"/>
          <w:szCs w:val="28"/>
        </w:rPr>
        <w:t>- 7 дошкольных образовательных организаций;</w:t>
      </w:r>
    </w:p>
    <w:p w:rsidR="005120CE" w:rsidRPr="001A6B25" w:rsidRDefault="005120CE" w:rsidP="003F0A32">
      <w:pPr>
        <w:widowControl w:val="0"/>
        <w:tabs>
          <w:tab w:val="left" w:pos="540"/>
          <w:tab w:val="left" w:pos="1300"/>
        </w:tabs>
        <w:spacing w:line="0" w:lineRule="atLeast"/>
        <w:ind w:firstLine="709"/>
        <w:jc w:val="both"/>
        <w:rPr>
          <w:sz w:val="28"/>
          <w:szCs w:val="28"/>
        </w:rPr>
      </w:pPr>
      <w:r w:rsidRPr="001A6B25">
        <w:rPr>
          <w:sz w:val="28"/>
          <w:szCs w:val="28"/>
        </w:rPr>
        <w:t>- 3 организации дополнительного образования;</w:t>
      </w:r>
    </w:p>
    <w:p w:rsidR="005120CE" w:rsidRPr="001A6B25" w:rsidRDefault="005120CE" w:rsidP="003F0A32">
      <w:pPr>
        <w:widowControl w:val="0"/>
        <w:tabs>
          <w:tab w:val="left" w:pos="540"/>
          <w:tab w:val="left" w:pos="1300"/>
        </w:tabs>
        <w:spacing w:line="0" w:lineRule="atLeast"/>
        <w:ind w:firstLine="709"/>
        <w:jc w:val="both"/>
        <w:rPr>
          <w:sz w:val="28"/>
          <w:szCs w:val="28"/>
        </w:rPr>
      </w:pPr>
      <w:r w:rsidRPr="001A6B25">
        <w:rPr>
          <w:sz w:val="28"/>
          <w:szCs w:val="28"/>
        </w:rPr>
        <w:t xml:space="preserve">- 2 государственные образовательные организации. </w:t>
      </w:r>
    </w:p>
    <w:p w:rsidR="005120CE" w:rsidRPr="001A6B25" w:rsidRDefault="005120CE" w:rsidP="003F0A32">
      <w:pPr>
        <w:widowControl w:val="0"/>
        <w:tabs>
          <w:tab w:val="left" w:pos="540"/>
        </w:tabs>
        <w:ind w:left="993"/>
        <w:contextualSpacing/>
        <w:jc w:val="center"/>
        <w:rPr>
          <w:b/>
          <w:sz w:val="28"/>
          <w:szCs w:val="28"/>
        </w:rPr>
      </w:pPr>
    </w:p>
    <w:p w:rsidR="005120CE" w:rsidRPr="001A6B25" w:rsidRDefault="005120CE" w:rsidP="003F0A32">
      <w:pPr>
        <w:widowControl w:val="0"/>
        <w:tabs>
          <w:tab w:val="left" w:pos="540"/>
        </w:tabs>
        <w:ind w:left="993"/>
        <w:contextualSpacing/>
        <w:jc w:val="center"/>
        <w:rPr>
          <w:b/>
          <w:sz w:val="28"/>
          <w:szCs w:val="28"/>
        </w:rPr>
      </w:pPr>
      <w:r w:rsidRPr="001A6B25">
        <w:rPr>
          <w:b/>
          <w:sz w:val="28"/>
          <w:szCs w:val="28"/>
        </w:rPr>
        <w:t>Показатели общеобразовательных школ</w:t>
      </w:r>
    </w:p>
    <w:p w:rsidR="005120CE" w:rsidRPr="001A6B25" w:rsidRDefault="005120CE" w:rsidP="003F0A32">
      <w:pPr>
        <w:jc w:val="center"/>
        <w:rPr>
          <w:b/>
          <w:sz w:val="28"/>
          <w:szCs w:val="28"/>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5241"/>
        <w:gridCol w:w="2240"/>
        <w:gridCol w:w="1871"/>
      </w:tblGrid>
      <w:tr w:rsidR="005120CE" w:rsidRPr="001A6B25" w:rsidTr="003100E7">
        <w:trPr>
          <w:cantSplit/>
          <w:trHeight w:val="345"/>
        </w:trPr>
        <w:tc>
          <w:tcPr>
            <w:tcW w:w="458" w:type="dxa"/>
            <w:tcBorders>
              <w:top w:val="single" w:sz="4" w:space="0" w:color="auto"/>
              <w:left w:val="single" w:sz="4" w:space="0" w:color="auto"/>
              <w:bottom w:val="single" w:sz="4" w:space="0" w:color="auto"/>
              <w:right w:val="single" w:sz="4" w:space="0" w:color="auto"/>
            </w:tcBorders>
            <w:vAlign w:val="center"/>
            <w:hideMark/>
          </w:tcPr>
          <w:p w:rsidR="005120CE" w:rsidRPr="001A6B25" w:rsidRDefault="005120CE" w:rsidP="003F0A32">
            <w:pPr>
              <w:jc w:val="center"/>
              <w:rPr>
                <w:b/>
                <w:sz w:val="24"/>
                <w:szCs w:val="24"/>
              </w:rPr>
            </w:pPr>
            <w:r w:rsidRPr="001A6B25">
              <w:rPr>
                <w:b/>
                <w:sz w:val="24"/>
                <w:szCs w:val="24"/>
              </w:rPr>
              <w:t>№</w:t>
            </w:r>
          </w:p>
        </w:tc>
        <w:tc>
          <w:tcPr>
            <w:tcW w:w="5241" w:type="dxa"/>
            <w:tcBorders>
              <w:top w:val="single" w:sz="4" w:space="0" w:color="auto"/>
              <w:left w:val="single" w:sz="4" w:space="0" w:color="auto"/>
              <w:bottom w:val="single" w:sz="4" w:space="0" w:color="auto"/>
              <w:right w:val="single" w:sz="4" w:space="0" w:color="auto"/>
            </w:tcBorders>
            <w:vAlign w:val="center"/>
            <w:hideMark/>
          </w:tcPr>
          <w:p w:rsidR="005120CE" w:rsidRPr="001A6B25" w:rsidRDefault="005120CE" w:rsidP="003F0A32">
            <w:pPr>
              <w:jc w:val="center"/>
              <w:rPr>
                <w:b/>
                <w:sz w:val="24"/>
                <w:szCs w:val="24"/>
              </w:rPr>
            </w:pPr>
            <w:r w:rsidRPr="001A6B25">
              <w:rPr>
                <w:b/>
                <w:sz w:val="24"/>
                <w:szCs w:val="24"/>
              </w:rPr>
              <w:t>Наименование показателей</w:t>
            </w:r>
          </w:p>
        </w:tc>
        <w:tc>
          <w:tcPr>
            <w:tcW w:w="2240" w:type="dxa"/>
            <w:tcBorders>
              <w:top w:val="single" w:sz="4" w:space="0" w:color="auto"/>
              <w:left w:val="single" w:sz="4" w:space="0" w:color="auto"/>
              <w:bottom w:val="single" w:sz="4" w:space="0" w:color="auto"/>
              <w:right w:val="single" w:sz="4" w:space="0" w:color="auto"/>
            </w:tcBorders>
            <w:vAlign w:val="center"/>
          </w:tcPr>
          <w:p w:rsidR="005120CE" w:rsidRPr="001A6B25" w:rsidRDefault="00446446" w:rsidP="003F0A32">
            <w:pPr>
              <w:spacing w:line="0" w:lineRule="atLeast"/>
              <w:jc w:val="center"/>
              <w:rPr>
                <w:b/>
                <w:sz w:val="24"/>
                <w:szCs w:val="24"/>
              </w:rPr>
            </w:pPr>
            <w:r w:rsidRPr="001A6B25">
              <w:rPr>
                <w:b/>
                <w:sz w:val="24"/>
                <w:szCs w:val="24"/>
              </w:rPr>
              <w:t>по состоянию на 01.01</w:t>
            </w:r>
            <w:r w:rsidR="005120CE" w:rsidRPr="001A6B25">
              <w:rPr>
                <w:b/>
                <w:sz w:val="24"/>
                <w:szCs w:val="24"/>
              </w:rPr>
              <w:t>.202</w:t>
            </w:r>
            <w:r w:rsidRPr="001A6B25">
              <w:rPr>
                <w:b/>
                <w:sz w:val="24"/>
                <w:szCs w:val="24"/>
              </w:rPr>
              <w:t>4</w:t>
            </w:r>
          </w:p>
        </w:tc>
        <w:tc>
          <w:tcPr>
            <w:tcW w:w="1871" w:type="dxa"/>
            <w:tcBorders>
              <w:top w:val="single" w:sz="4" w:space="0" w:color="auto"/>
              <w:left w:val="single" w:sz="4" w:space="0" w:color="auto"/>
              <w:bottom w:val="single" w:sz="4" w:space="0" w:color="auto"/>
              <w:right w:val="single" w:sz="4" w:space="0" w:color="auto"/>
            </w:tcBorders>
            <w:vAlign w:val="center"/>
          </w:tcPr>
          <w:p w:rsidR="005120CE" w:rsidRPr="001A6B25" w:rsidRDefault="005120CE" w:rsidP="003F0A32">
            <w:pPr>
              <w:spacing w:line="0" w:lineRule="atLeast"/>
              <w:jc w:val="center"/>
              <w:rPr>
                <w:b/>
                <w:sz w:val="24"/>
                <w:szCs w:val="24"/>
              </w:rPr>
            </w:pPr>
            <w:r w:rsidRPr="001A6B25">
              <w:rPr>
                <w:b/>
                <w:sz w:val="24"/>
                <w:szCs w:val="24"/>
              </w:rPr>
              <w:t>по состоянию на 01.</w:t>
            </w:r>
            <w:r w:rsidR="00446446" w:rsidRPr="001A6B25">
              <w:rPr>
                <w:b/>
                <w:sz w:val="24"/>
                <w:szCs w:val="24"/>
              </w:rPr>
              <w:t>01</w:t>
            </w:r>
            <w:r w:rsidRPr="001A6B25">
              <w:rPr>
                <w:b/>
                <w:sz w:val="24"/>
                <w:szCs w:val="24"/>
              </w:rPr>
              <w:t>.202</w:t>
            </w:r>
            <w:r w:rsidR="00446446" w:rsidRPr="001A6B25">
              <w:rPr>
                <w:b/>
                <w:sz w:val="24"/>
                <w:szCs w:val="24"/>
              </w:rPr>
              <w:t>5</w:t>
            </w:r>
          </w:p>
        </w:tc>
      </w:tr>
      <w:tr w:rsidR="005120CE" w:rsidRPr="001A6B25" w:rsidTr="003100E7">
        <w:trPr>
          <w:cantSplit/>
          <w:trHeight w:val="275"/>
        </w:trPr>
        <w:tc>
          <w:tcPr>
            <w:tcW w:w="458" w:type="dxa"/>
            <w:tcBorders>
              <w:top w:val="single" w:sz="4" w:space="0" w:color="auto"/>
              <w:left w:val="single" w:sz="4" w:space="0" w:color="auto"/>
              <w:bottom w:val="single" w:sz="4" w:space="0" w:color="auto"/>
              <w:right w:val="single" w:sz="4" w:space="0" w:color="auto"/>
            </w:tcBorders>
            <w:vAlign w:val="center"/>
            <w:hideMark/>
          </w:tcPr>
          <w:p w:rsidR="005120CE" w:rsidRPr="001A6B25" w:rsidRDefault="005120CE" w:rsidP="003F0A32">
            <w:pPr>
              <w:jc w:val="center"/>
              <w:rPr>
                <w:sz w:val="24"/>
                <w:szCs w:val="24"/>
              </w:rPr>
            </w:pPr>
            <w:r w:rsidRPr="001A6B25">
              <w:rPr>
                <w:sz w:val="24"/>
                <w:szCs w:val="24"/>
              </w:rPr>
              <w:t>1.</w:t>
            </w:r>
          </w:p>
        </w:tc>
        <w:tc>
          <w:tcPr>
            <w:tcW w:w="5241" w:type="dxa"/>
            <w:tcBorders>
              <w:top w:val="single" w:sz="4" w:space="0" w:color="auto"/>
              <w:left w:val="single" w:sz="4" w:space="0" w:color="auto"/>
              <w:bottom w:val="single" w:sz="4" w:space="0" w:color="auto"/>
              <w:right w:val="single" w:sz="4" w:space="0" w:color="auto"/>
            </w:tcBorders>
            <w:vAlign w:val="center"/>
            <w:hideMark/>
          </w:tcPr>
          <w:p w:rsidR="005120CE" w:rsidRPr="001A6B25" w:rsidRDefault="005120CE" w:rsidP="003F0A32">
            <w:pPr>
              <w:rPr>
                <w:sz w:val="24"/>
                <w:szCs w:val="24"/>
              </w:rPr>
            </w:pPr>
            <w:r w:rsidRPr="001A6B25">
              <w:rPr>
                <w:sz w:val="24"/>
                <w:szCs w:val="24"/>
              </w:rPr>
              <w:t>Количество общеобразовательных школ, ед.</w:t>
            </w:r>
          </w:p>
        </w:tc>
        <w:tc>
          <w:tcPr>
            <w:tcW w:w="2240" w:type="dxa"/>
            <w:tcBorders>
              <w:top w:val="single" w:sz="4" w:space="0" w:color="auto"/>
              <w:left w:val="single" w:sz="4" w:space="0" w:color="auto"/>
              <w:bottom w:val="single" w:sz="4" w:space="0" w:color="auto"/>
              <w:right w:val="single" w:sz="4" w:space="0" w:color="auto"/>
            </w:tcBorders>
            <w:vAlign w:val="center"/>
          </w:tcPr>
          <w:p w:rsidR="005120CE" w:rsidRPr="001A6B25" w:rsidRDefault="005120CE" w:rsidP="003F0A32">
            <w:pPr>
              <w:spacing w:line="0" w:lineRule="atLeast"/>
              <w:jc w:val="center"/>
              <w:rPr>
                <w:sz w:val="24"/>
                <w:szCs w:val="24"/>
              </w:rPr>
            </w:pPr>
            <w:r w:rsidRPr="001A6B25">
              <w:rPr>
                <w:sz w:val="24"/>
                <w:szCs w:val="24"/>
              </w:rPr>
              <w:t>12</w:t>
            </w:r>
          </w:p>
        </w:tc>
        <w:tc>
          <w:tcPr>
            <w:tcW w:w="1871" w:type="dxa"/>
            <w:tcBorders>
              <w:top w:val="single" w:sz="4" w:space="0" w:color="auto"/>
              <w:left w:val="single" w:sz="4" w:space="0" w:color="auto"/>
              <w:bottom w:val="single" w:sz="4" w:space="0" w:color="auto"/>
              <w:right w:val="single" w:sz="4" w:space="0" w:color="auto"/>
            </w:tcBorders>
            <w:vAlign w:val="center"/>
          </w:tcPr>
          <w:p w:rsidR="005120CE" w:rsidRPr="001A6B25" w:rsidRDefault="005120CE" w:rsidP="003F0A32">
            <w:pPr>
              <w:spacing w:line="276" w:lineRule="auto"/>
              <w:jc w:val="center"/>
              <w:rPr>
                <w:sz w:val="24"/>
                <w:szCs w:val="24"/>
              </w:rPr>
            </w:pPr>
            <w:r w:rsidRPr="001A6B25">
              <w:rPr>
                <w:sz w:val="24"/>
                <w:szCs w:val="24"/>
              </w:rPr>
              <w:t>12</w:t>
            </w:r>
          </w:p>
        </w:tc>
      </w:tr>
      <w:tr w:rsidR="005120CE" w:rsidRPr="001A6B25" w:rsidTr="003100E7">
        <w:trPr>
          <w:cantSplit/>
          <w:trHeight w:val="255"/>
        </w:trPr>
        <w:tc>
          <w:tcPr>
            <w:tcW w:w="458" w:type="dxa"/>
            <w:tcBorders>
              <w:top w:val="single" w:sz="4" w:space="0" w:color="auto"/>
              <w:left w:val="single" w:sz="4" w:space="0" w:color="auto"/>
              <w:bottom w:val="single" w:sz="4" w:space="0" w:color="auto"/>
              <w:right w:val="single" w:sz="4" w:space="0" w:color="auto"/>
            </w:tcBorders>
            <w:vAlign w:val="center"/>
            <w:hideMark/>
          </w:tcPr>
          <w:p w:rsidR="005120CE" w:rsidRPr="001A6B25" w:rsidRDefault="005120CE" w:rsidP="003F0A32">
            <w:pPr>
              <w:jc w:val="center"/>
              <w:rPr>
                <w:sz w:val="24"/>
                <w:szCs w:val="24"/>
              </w:rPr>
            </w:pPr>
            <w:r w:rsidRPr="001A6B25">
              <w:rPr>
                <w:sz w:val="24"/>
                <w:szCs w:val="24"/>
              </w:rPr>
              <w:t>2.</w:t>
            </w:r>
          </w:p>
        </w:tc>
        <w:tc>
          <w:tcPr>
            <w:tcW w:w="5241" w:type="dxa"/>
            <w:tcBorders>
              <w:top w:val="single" w:sz="4" w:space="0" w:color="auto"/>
              <w:left w:val="single" w:sz="4" w:space="0" w:color="auto"/>
              <w:bottom w:val="single" w:sz="4" w:space="0" w:color="auto"/>
              <w:right w:val="single" w:sz="4" w:space="0" w:color="auto"/>
            </w:tcBorders>
            <w:vAlign w:val="center"/>
            <w:hideMark/>
          </w:tcPr>
          <w:p w:rsidR="005120CE" w:rsidRPr="001A6B25" w:rsidRDefault="005120CE" w:rsidP="003F0A32">
            <w:pPr>
              <w:rPr>
                <w:sz w:val="24"/>
                <w:szCs w:val="24"/>
              </w:rPr>
            </w:pPr>
            <w:r w:rsidRPr="001A6B25">
              <w:rPr>
                <w:sz w:val="24"/>
                <w:szCs w:val="24"/>
              </w:rPr>
              <w:t xml:space="preserve">Количество мест в общеобразовательных школах, мест </w:t>
            </w:r>
          </w:p>
        </w:tc>
        <w:tc>
          <w:tcPr>
            <w:tcW w:w="2240" w:type="dxa"/>
            <w:tcBorders>
              <w:top w:val="single" w:sz="4" w:space="0" w:color="auto"/>
              <w:left w:val="single" w:sz="4" w:space="0" w:color="auto"/>
              <w:bottom w:val="single" w:sz="4" w:space="0" w:color="auto"/>
              <w:right w:val="single" w:sz="4" w:space="0" w:color="auto"/>
            </w:tcBorders>
            <w:vAlign w:val="center"/>
          </w:tcPr>
          <w:p w:rsidR="005120CE" w:rsidRPr="001A6B25" w:rsidRDefault="005120CE" w:rsidP="003F0A32">
            <w:pPr>
              <w:spacing w:line="0" w:lineRule="atLeast"/>
              <w:jc w:val="center"/>
              <w:rPr>
                <w:sz w:val="24"/>
                <w:szCs w:val="24"/>
              </w:rPr>
            </w:pPr>
            <w:r w:rsidRPr="001A6B25">
              <w:rPr>
                <w:sz w:val="24"/>
                <w:szCs w:val="24"/>
              </w:rPr>
              <w:t>3 798</w:t>
            </w:r>
          </w:p>
        </w:tc>
        <w:tc>
          <w:tcPr>
            <w:tcW w:w="1871" w:type="dxa"/>
            <w:tcBorders>
              <w:top w:val="single" w:sz="4" w:space="0" w:color="auto"/>
              <w:left w:val="single" w:sz="4" w:space="0" w:color="auto"/>
              <w:bottom w:val="single" w:sz="4" w:space="0" w:color="auto"/>
              <w:right w:val="single" w:sz="4" w:space="0" w:color="auto"/>
            </w:tcBorders>
            <w:vAlign w:val="center"/>
          </w:tcPr>
          <w:p w:rsidR="005120CE" w:rsidRPr="001A6B25" w:rsidRDefault="005120CE" w:rsidP="003F0A32">
            <w:pPr>
              <w:spacing w:line="276" w:lineRule="auto"/>
              <w:jc w:val="center"/>
              <w:rPr>
                <w:sz w:val="24"/>
                <w:szCs w:val="24"/>
              </w:rPr>
            </w:pPr>
            <w:r w:rsidRPr="001A6B25">
              <w:rPr>
                <w:sz w:val="24"/>
                <w:szCs w:val="24"/>
              </w:rPr>
              <w:t>3 798</w:t>
            </w:r>
          </w:p>
        </w:tc>
      </w:tr>
      <w:tr w:rsidR="005120CE" w:rsidRPr="001A6B25" w:rsidTr="003100E7">
        <w:trPr>
          <w:cantSplit/>
          <w:trHeight w:val="255"/>
        </w:trPr>
        <w:tc>
          <w:tcPr>
            <w:tcW w:w="458" w:type="dxa"/>
            <w:tcBorders>
              <w:top w:val="single" w:sz="4" w:space="0" w:color="auto"/>
              <w:left w:val="single" w:sz="4" w:space="0" w:color="auto"/>
              <w:bottom w:val="single" w:sz="4" w:space="0" w:color="auto"/>
              <w:right w:val="single" w:sz="4" w:space="0" w:color="auto"/>
            </w:tcBorders>
            <w:vAlign w:val="center"/>
            <w:hideMark/>
          </w:tcPr>
          <w:p w:rsidR="005120CE" w:rsidRPr="001A6B25" w:rsidRDefault="005120CE" w:rsidP="003F0A32">
            <w:pPr>
              <w:jc w:val="center"/>
              <w:rPr>
                <w:sz w:val="24"/>
                <w:szCs w:val="24"/>
              </w:rPr>
            </w:pPr>
            <w:r w:rsidRPr="001A6B25">
              <w:rPr>
                <w:sz w:val="24"/>
                <w:szCs w:val="24"/>
              </w:rPr>
              <w:t>3.</w:t>
            </w:r>
          </w:p>
        </w:tc>
        <w:tc>
          <w:tcPr>
            <w:tcW w:w="5241" w:type="dxa"/>
            <w:tcBorders>
              <w:top w:val="single" w:sz="4" w:space="0" w:color="auto"/>
              <w:left w:val="single" w:sz="4" w:space="0" w:color="auto"/>
              <w:bottom w:val="single" w:sz="4" w:space="0" w:color="auto"/>
              <w:right w:val="single" w:sz="4" w:space="0" w:color="auto"/>
            </w:tcBorders>
            <w:vAlign w:val="center"/>
            <w:hideMark/>
          </w:tcPr>
          <w:p w:rsidR="005120CE" w:rsidRPr="001A6B25" w:rsidRDefault="005120CE" w:rsidP="003F0A32">
            <w:pPr>
              <w:rPr>
                <w:sz w:val="24"/>
                <w:szCs w:val="24"/>
              </w:rPr>
            </w:pPr>
            <w:r w:rsidRPr="001A6B25">
              <w:rPr>
                <w:sz w:val="24"/>
                <w:szCs w:val="24"/>
              </w:rPr>
              <w:t xml:space="preserve">Количество учащихся в общеобразовательных школах, чел. </w:t>
            </w:r>
          </w:p>
        </w:tc>
        <w:tc>
          <w:tcPr>
            <w:tcW w:w="2240" w:type="dxa"/>
            <w:tcBorders>
              <w:top w:val="single" w:sz="4" w:space="0" w:color="auto"/>
              <w:left w:val="single" w:sz="4" w:space="0" w:color="auto"/>
              <w:bottom w:val="single" w:sz="4" w:space="0" w:color="auto"/>
              <w:right w:val="single" w:sz="4" w:space="0" w:color="auto"/>
            </w:tcBorders>
            <w:vAlign w:val="center"/>
          </w:tcPr>
          <w:p w:rsidR="005120CE" w:rsidRPr="001A6B25" w:rsidRDefault="005120CE" w:rsidP="003F0A32">
            <w:pPr>
              <w:spacing w:line="0" w:lineRule="atLeast"/>
              <w:jc w:val="center"/>
              <w:rPr>
                <w:sz w:val="24"/>
                <w:szCs w:val="24"/>
              </w:rPr>
            </w:pPr>
            <w:r w:rsidRPr="001A6B25">
              <w:rPr>
                <w:sz w:val="24"/>
                <w:szCs w:val="24"/>
              </w:rPr>
              <w:t>3 421</w:t>
            </w:r>
          </w:p>
        </w:tc>
        <w:tc>
          <w:tcPr>
            <w:tcW w:w="1871" w:type="dxa"/>
            <w:tcBorders>
              <w:top w:val="single" w:sz="4" w:space="0" w:color="auto"/>
              <w:left w:val="single" w:sz="4" w:space="0" w:color="auto"/>
              <w:bottom w:val="single" w:sz="4" w:space="0" w:color="auto"/>
              <w:right w:val="single" w:sz="4" w:space="0" w:color="auto"/>
            </w:tcBorders>
            <w:vAlign w:val="center"/>
          </w:tcPr>
          <w:p w:rsidR="005120CE" w:rsidRPr="001A6B25" w:rsidRDefault="005120CE" w:rsidP="003F0A32">
            <w:pPr>
              <w:spacing w:line="276" w:lineRule="auto"/>
              <w:jc w:val="center"/>
              <w:rPr>
                <w:color w:val="FF0000"/>
                <w:sz w:val="24"/>
                <w:szCs w:val="24"/>
              </w:rPr>
            </w:pPr>
            <w:r w:rsidRPr="001A6B25">
              <w:rPr>
                <w:sz w:val="24"/>
                <w:szCs w:val="24"/>
                <w:lang w:val="en-US"/>
              </w:rPr>
              <w:t>3</w:t>
            </w:r>
            <w:r w:rsidR="00446446" w:rsidRPr="001A6B25">
              <w:rPr>
                <w:sz w:val="24"/>
                <w:szCs w:val="24"/>
              </w:rPr>
              <w:t xml:space="preserve"> 253</w:t>
            </w:r>
          </w:p>
        </w:tc>
      </w:tr>
      <w:tr w:rsidR="005120CE" w:rsidRPr="001A6B25" w:rsidTr="003100E7">
        <w:trPr>
          <w:cantSplit/>
          <w:trHeight w:val="255"/>
        </w:trPr>
        <w:tc>
          <w:tcPr>
            <w:tcW w:w="458" w:type="dxa"/>
            <w:tcBorders>
              <w:top w:val="single" w:sz="4" w:space="0" w:color="auto"/>
              <w:left w:val="single" w:sz="4" w:space="0" w:color="auto"/>
              <w:bottom w:val="single" w:sz="4" w:space="0" w:color="auto"/>
              <w:right w:val="single" w:sz="4" w:space="0" w:color="auto"/>
            </w:tcBorders>
            <w:vAlign w:val="center"/>
            <w:hideMark/>
          </w:tcPr>
          <w:p w:rsidR="005120CE" w:rsidRPr="001A6B25" w:rsidRDefault="005120CE" w:rsidP="003F0A32">
            <w:pPr>
              <w:jc w:val="center"/>
              <w:rPr>
                <w:sz w:val="24"/>
                <w:szCs w:val="24"/>
              </w:rPr>
            </w:pPr>
            <w:r w:rsidRPr="001A6B25">
              <w:rPr>
                <w:sz w:val="24"/>
                <w:szCs w:val="24"/>
              </w:rPr>
              <w:t>4.</w:t>
            </w:r>
          </w:p>
        </w:tc>
        <w:tc>
          <w:tcPr>
            <w:tcW w:w="5241" w:type="dxa"/>
            <w:tcBorders>
              <w:top w:val="single" w:sz="4" w:space="0" w:color="auto"/>
              <w:left w:val="single" w:sz="4" w:space="0" w:color="auto"/>
              <w:bottom w:val="single" w:sz="4" w:space="0" w:color="auto"/>
              <w:right w:val="single" w:sz="4" w:space="0" w:color="auto"/>
            </w:tcBorders>
            <w:vAlign w:val="center"/>
            <w:hideMark/>
          </w:tcPr>
          <w:p w:rsidR="005120CE" w:rsidRPr="001A6B25" w:rsidRDefault="005120CE" w:rsidP="003F0A32">
            <w:pPr>
              <w:rPr>
                <w:sz w:val="24"/>
                <w:szCs w:val="24"/>
              </w:rPr>
            </w:pPr>
            <w:r w:rsidRPr="001A6B25">
              <w:rPr>
                <w:sz w:val="24"/>
                <w:szCs w:val="24"/>
              </w:rPr>
              <w:t>Численность учащихся, занимающихся во вторую смену в общеобразовательных школах, чел.</w:t>
            </w:r>
          </w:p>
        </w:tc>
        <w:tc>
          <w:tcPr>
            <w:tcW w:w="2240" w:type="dxa"/>
            <w:tcBorders>
              <w:top w:val="single" w:sz="4" w:space="0" w:color="auto"/>
              <w:left w:val="single" w:sz="4" w:space="0" w:color="auto"/>
              <w:bottom w:val="single" w:sz="4" w:space="0" w:color="auto"/>
              <w:right w:val="single" w:sz="4" w:space="0" w:color="auto"/>
            </w:tcBorders>
            <w:vAlign w:val="center"/>
          </w:tcPr>
          <w:p w:rsidR="005120CE" w:rsidRPr="001A6B25" w:rsidRDefault="005120CE" w:rsidP="003F0A32">
            <w:pPr>
              <w:keepNext/>
              <w:widowControl w:val="0"/>
              <w:spacing w:line="0" w:lineRule="atLeast"/>
              <w:jc w:val="center"/>
              <w:rPr>
                <w:sz w:val="24"/>
                <w:szCs w:val="24"/>
              </w:rPr>
            </w:pPr>
            <w:r w:rsidRPr="001A6B25">
              <w:rPr>
                <w:sz w:val="24"/>
                <w:szCs w:val="24"/>
              </w:rPr>
              <w:t>452</w:t>
            </w:r>
          </w:p>
        </w:tc>
        <w:tc>
          <w:tcPr>
            <w:tcW w:w="1871" w:type="dxa"/>
            <w:tcBorders>
              <w:top w:val="single" w:sz="4" w:space="0" w:color="auto"/>
              <w:left w:val="single" w:sz="4" w:space="0" w:color="auto"/>
              <w:bottom w:val="single" w:sz="4" w:space="0" w:color="auto"/>
              <w:right w:val="single" w:sz="4" w:space="0" w:color="auto"/>
            </w:tcBorders>
            <w:vAlign w:val="center"/>
          </w:tcPr>
          <w:p w:rsidR="005120CE" w:rsidRPr="001A6B25" w:rsidRDefault="005120CE" w:rsidP="003F0A32">
            <w:pPr>
              <w:keepNext/>
              <w:widowControl w:val="0"/>
              <w:spacing w:line="276" w:lineRule="auto"/>
              <w:jc w:val="center"/>
              <w:rPr>
                <w:color w:val="FF0000"/>
                <w:sz w:val="24"/>
                <w:szCs w:val="24"/>
              </w:rPr>
            </w:pPr>
            <w:r w:rsidRPr="001A6B25">
              <w:rPr>
                <w:sz w:val="24"/>
                <w:szCs w:val="24"/>
              </w:rPr>
              <w:t>549</w:t>
            </w:r>
          </w:p>
        </w:tc>
      </w:tr>
      <w:tr w:rsidR="005120CE" w:rsidRPr="001A6B25" w:rsidTr="003100E7">
        <w:trPr>
          <w:cantSplit/>
          <w:trHeight w:val="255"/>
        </w:trPr>
        <w:tc>
          <w:tcPr>
            <w:tcW w:w="458" w:type="dxa"/>
            <w:tcBorders>
              <w:top w:val="single" w:sz="4" w:space="0" w:color="auto"/>
              <w:left w:val="single" w:sz="4" w:space="0" w:color="auto"/>
              <w:bottom w:val="single" w:sz="4" w:space="0" w:color="auto"/>
              <w:right w:val="single" w:sz="4" w:space="0" w:color="auto"/>
            </w:tcBorders>
            <w:vAlign w:val="center"/>
            <w:hideMark/>
          </w:tcPr>
          <w:p w:rsidR="005120CE" w:rsidRPr="001A6B25" w:rsidRDefault="005120CE" w:rsidP="003F0A32">
            <w:pPr>
              <w:jc w:val="center"/>
              <w:rPr>
                <w:sz w:val="24"/>
                <w:szCs w:val="24"/>
              </w:rPr>
            </w:pPr>
            <w:r w:rsidRPr="001A6B25">
              <w:rPr>
                <w:sz w:val="24"/>
                <w:szCs w:val="24"/>
              </w:rPr>
              <w:t>5.</w:t>
            </w:r>
          </w:p>
        </w:tc>
        <w:tc>
          <w:tcPr>
            <w:tcW w:w="5241" w:type="dxa"/>
            <w:tcBorders>
              <w:top w:val="single" w:sz="4" w:space="0" w:color="auto"/>
              <w:left w:val="single" w:sz="4" w:space="0" w:color="auto"/>
              <w:bottom w:val="single" w:sz="4" w:space="0" w:color="auto"/>
              <w:right w:val="single" w:sz="4" w:space="0" w:color="auto"/>
            </w:tcBorders>
            <w:vAlign w:val="center"/>
            <w:hideMark/>
          </w:tcPr>
          <w:p w:rsidR="005120CE" w:rsidRPr="001A6B25" w:rsidRDefault="005120CE" w:rsidP="003F0A32">
            <w:pPr>
              <w:rPr>
                <w:sz w:val="24"/>
                <w:szCs w:val="24"/>
              </w:rPr>
            </w:pPr>
            <w:r w:rsidRPr="001A6B25">
              <w:rPr>
                <w:sz w:val="24"/>
                <w:szCs w:val="24"/>
              </w:rPr>
              <w:t>Укомплектованность педагогическими кадрами в общеобразовательных учреждениях района (100%)</w:t>
            </w:r>
          </w:p>
        </w:tc>
        <w:tc>
          <w:tcPr>
            <w:tcW w:w="2240" w:type="dxa"/>
            <w:tcBorders>
              <w:top w:val="single" w:sz="4" w:space="0" w:color="auto"/>
              <w:left w:val="single" w:sz="4" w:space="0" w:color="auto"/>
              <w:bottom w:val="single" w:sz="4" w:space="0" w:color="auto"/>
              <w:right w:val="single" w:sz="4" w:space="0" w:color="auto"/>
            </w:tcBorders>
            <w:vAlign w:val="center"/>
          </w:tcPr>
          <w:p w:rsidR="005120CE" w:rsidRPr="001A6B25" w:rsidRDefault="005120CE" w:rsidP="003F0A32">
            <w:pPr>
              <w:spacing w:line="0" w:lineRule="atLeast"/>
              <w:jc w:val="center"/>
              <w:rPr>
                <w:sz w:val="24"/>
                <w:szCs w:val="24"/>
              </w:rPr>
            </w:pPr>
            <w:r w:rsidRPr="001A6B25">
              <w:rPr>
                <w:sz w:val="24"/>
                <w:szCs w:val="24"/>
              </w:rPr>
              <w:t>363</w:t>
            </w:r>
          </w:p>
        </w:tc>
        <w:tc>
          <w:tcPr>
            <w:tcW w:w="1871" w:type="dxa"/>
            <w:tcBorders>
              <w:top w:val="single" w:sz="4" w:space="0" w:color="auto"/>
              <w:left w:val="single" w:sz="4" w:space="0" w:color="auto"/>
              <w:bottom w:val="single" w:sz="4" w:space="0" w:color="auto"/>
              <w:right w:val="single" w:sz="4" w:space="0" w:color="auto"/>
            </w:tcBorders>
            <w:vAlign w:val="center"/>
          </w:tcPr>
          <w:p w:rsidR="005120CE" w:rsidRPr="001A6B25" w:rsidRDefault="005120CE" w:rsidP="003F0A32">
            <w:pPr>
              <w:spacing w:line="276" w:lineRule="auto"/>
              <w:jc w:val="center"/>
              <w:rPr>
                <w:sz w:val="24"/>
                <w:szCs w:val="24"/>
              </w:rPr>
            </w:pPr>
            <w:r w:rsidRPr="001A6B25">
              <w:rPr>
                <w:sz w:val="24"/>
                <w:szCs w:val="24"/>
              </w:rPr>
              <w:t>370</w:t>
            </w:r>
          </w:p>
        </w:tc>
      </w:tr>
    </w:tbl>
    <w:p w:rsidR="005120CE" w:rsidRPr="001A6B25" w:rsidRDefault="005120CE" w:rsidP="003F0A32">
      <w:pPr>
        <w:widowControl w:val="0"/>
        <w:tabs>
          <w:tab w:val="left" w:pos="1300"/>
        </w:tabs>
        <w:ind w:firstLine="709"/>
        <w:jc w:val="both"/>
        <w:rPr>
          <w:sz w:val="28"/>
          <w:szCs w:val="28"/>
        </w:rPr>
      </w:pPr>
    </w:p>
    <w:p w:rsidR="005120CE" w:rsidRPr="001A6B25" w:rsidRDefault="005120CE" w:rsidP="003F0A32">
      <w:pPr>
        <w:widowControl w:val="0"/>
        <w:tabs>
          <w:tab w:val="left" w:pos="1300"/>
        </w:tabs>
        <w:spacing w:line="0" w:lineRule="atLeast"/>
        <w:ind w:firstLine="709"/>
        <w:jc w:val="both"/>
        <w:rPr>
          <w:sz w:val="28"/>
          <w:szCs w:val="28"/>
        </w:rPr>
      </w:pPr>
      <w:r w:rsidRPr="001A6B25">
        <w:rPr>
          <w:sz w:val="28"/>
          <w:szCs w:val="28"/>
        </w:rPr>
        <w:t xml:space="preserve">Занятия второй смены осуществляются в 2-х общеобразовательных школах пгт. Березово. Доля обучающихся во вторую смену </w:t>
      </w:r>
      <w:r w:rsidR="00446446" w:rsidRPr="001A6B25">
        <w:rPr>
          <w:sz w:val="28"/>
          <w:szCs w:val="28"/>
        </w:rPr>
        <w:t>составляет 549 человек или 16,88</w:t>
      </w:r>
      <w:r w:rsidRPr="001A6B25">
        <w:rPr>
          <w:sz w:val="28"/>
          <w:szCs w:val="28"/>
        </w:rPr>
        <w:t>% от общего числа всех учащихся.</w:t>
      </w:r>
    </w:p>
    <w:p w:rsidR="005120CE" w:rsidRPr="001A6B25" w:rsidRDefault="005120CE" w:rsidP="003F0A32">
      <w:pPr>
        <w:ind w:left="14" w:firstLine="695"/>
        <w:jc w:val="both"/>
        <w:rPr>
          <w:color w:val="000000"/>
          <w:spacing w:val="-1"/>
          <w:sz w:val="28"/>
          <w:szCs w:val="28"/>
        </w:rPr>
      </w:pPr>
      <w:r w:rsidRPr="001A6B25">
        <w:rPr>
          <w:color w:val="000000"/>
          <w:spacing w:val="-1"/>
          <w:sz w:val="28"/>
          <w:szCs w:val="28"/>
        </w:rPr>
        <w:lastRenderedPageBreak/>
        <w:t>Государственную итоговую аттестацию по программе основного общего образования проходило 368 учащихся 9-х классов, из них в форме ГВЭ – 5. По результатам основного периода, завершили освоение программ основного общего образования и получили аттестаты – 325 выпускников, в том числе с отличием - 12.</w:t>
      </w:r>
    </w:p>
    <w:p w:rsidR="005120CE" w:rsidRPr="001A6B25" w:rsidRDefault="005120CE" w:rsidP="003F0A32">
      <w:pPr>
        <w:ind w:left="14" w:firstLine="695"/>
        <w:jc w:val="both"/>
        <w:rPr>
          <w:color w:val="000000"/>
          <w:spacing w:val="-1"/>
          <w:sz w:val="28"/>
          <w:szCs w:val="28"/>
        </w:rPr>
      </w:pPr>
      <w:r w:rsidRPr="001A6B25">
        <w:rPr>
          <w:color w:val="000000"/>
          <w:spacing w:val="-1"/>
          <w:sz w:val="28"/>
          <w:szCs w:val="28"/>
        </w:rPr>
        <w:t>Государственную итоговую аттестацию по программе среднего общего образования прошел 121 учащийся 11-х классов, в том числе в форме ГВЭ – 1 ученик. Аттестаты о среднем общем образовании с отличием и медаль «За особые успехи в учении» 1 степени получили 9 выпускников, аттестаты о среднем общем образовании и медаль «За особые успехи в учении» 2 степени (серебро) получили 9 выпускников. 100-балльный результат по русскому языку получила выпускница МБОУ «Игримская средняя общеобразовательная школа №1».</w:t>
      </w:r>
    </w:p>
    <w:p w:rsidR="005120CE" w:rsidRPr="001A6B25" w:rsidRDefault="005120CE" w:rsidP="003F0A32">
      <w:pPr>
        <w:ind w:left="14" w:firstLine="553"/>
        <w:jc w:val="both"/>
        <w:rPr>
          <w:spacing w:val="-1"/>
          <w:sz w:val="28"/>
          <w:szCs w:val="28"/>
        </w:rPr>
      </w:pPr>
      <w:r w:rsidRPr="001A6B25">
        <w:rPr>
          <w:spacing w:val="-1"/>
          <w:sz w:val="28"/>
          <w:szCs w:val="28"/>
        </w:rPr>
        <w:t>В марте 2024 года на территории Березовского района прошла Всероссийская акция «Сдаем вместе. День сдачи ЕГЭ родителями». Участие приняли 7 общеобразовательных организаций.</w:t>
      </w:r>
    </w:p>
    <w:p w:rsidR="005120CE" w:rsidRPr="001A6B25" w:rsidRDefault="005120CE" w:rsidP="003F0A32">
      <w:pPr>
        <w:ind w:firstLine="567"/>
        <w:jc w:val="both"/>
        <w:rPr>
          <w:sz w:val="28"/>
          <w:szCs w:val="28"/>
        </w:rPr>
      </w:pPr>
      <w:r w:rsidRPr="001A6B25">
        <w:rPr>
          <w:sz w:val="28"/>
          <w:szCs w:val="28"/>
        </w:rPr>
        <w:t>В рамках проекта «Современная школа» на базе 7-ми образовательных организаций (МБОУ Березовская СОШ, МБОУ Игримская СОШ им. Г.Е. Собянина, МБОУ Саранпаульская СОШ, МБОУ Светловская СОШ, МАОУ Няксимвольская СОШ, МБОУ Хулимсунтская СОШ с кадетскими и мариинскими классами, МАОУ Приполярная СОШ) ведется работа Центров «Точка роста», в которых осуществляется реализация общеобразовательных, общеразвивающих и дополнительных учебных программ в рамках внеурочной деятельности. Общее количество обучающихся составляет 2 078 человек.</w:t>
      </w:r>
    </w:p>
    <w:p w:rsidR="005120CE" w:rsidRPr="001A6B25" w:rsidRDefault="005120CE" w:rsidP="003F0A32">
      <w:pPr>
        <w:widowControl w:val="0"/>
        <w:tabs>
          <w:tab w:val="left" w:pos="540"/>
        </w:tabs>
        <w:spacing w:line="0" w:lineRule="atLeast"/>
        <w:ind w:firstLine="567"/>
        <w:jc w:val="both"/>
        <w:rPr>
          <w:sz w:val="28"/>
          <w:szCs w:val="28"/>
        </w:rPr>
      </w:pPr>
      <w:r w:rsidRPr="001A6B25">
        <w:rPr>
          <w:sz w:val="28"/>
          <w:szCs w:val="28"/>
        </w:rPr>
        <w:t>Дошкольное образование – это первая ступень в системе общего образования, целью которого является обеспечение личностного, интеллектуального и физического развития детей в возрасте от 2 месяцев до прекращения посещения образовательного учреждения.</w:t>
      </w:r>
    </w:p>
    <w:p w:rsidR="005120CE" w:rsidRPr="001A6B25" w:rsidRDefault="005120CE" w:rsidP="003F0A32">
      <w:pPr>
        <w:snapToGrid w:val="0"/>
        <w:ind w:firstLine="708"/>
        <w:jc w:val="both"/>
        <w:rPr>
          <w:sz w:val="28"/>
          <w:szCs w:val="28"/>
        </w:rPr>
      </w:pPr>
      <w:r w:rsidRPr="001A6B25">
        <w:rPr>
          <w:sz w:val="28"/>
          <w:szCs w:val="28"/>
        </w:rPr>
        <w:t xml:space="preserve">На территории района в полном объеме выполнен Указ Президента Российской Федерации в части обеспеченности местами детей дошкольного возраста в возрастных категориях с 1,5 месяцев до 3-х лет и с 3-х до 7 лет. </w:t>
      </w:r>
    </w:p>
    <w:p w:rsidR="005120CE" w:rsidRPr="001A6B25" w:rsidRDefault="005120CE" w:rsidP="003F0A32">
      <w:pPr>
        <w:widowControl w:val="0"/>
        <w:tabs>
          <w:tab w:val="left" w:pos="540"/>
          <w:tab w:val="left" w:pos="1300"/>
        </w:tabs>
        <w:ind w:firstLine="720"/>
        <w:jc w:val="both"/>
        <w:rPr>
          <w:sz w:val="28"/>
          <w:szCs w:val="28"/>
        </w:rPr>
      </w:pPr>
      <w:r w:rsidRPr="001A6B25">
        <w:rPr>
          <w:sz w:val="28"/>
          <w:szCs w:val="28"/>
        </w:rPr>
        <w:t>Численность детей, получающих дошкольное образование, составляет 1 191 человек. Зафиксировано снижение количества воспитанников в дошкольных образовательных учреждениях на 136 человек, что обусловлено демографической ситуацией в районе (снижение рождаемости).</w:t>
      </w:r>
    </w:p>
    <w:p w:rsidR="005120CE" w:rsidRPr="001A6B25" w:rsidRDefault="005120CE" w:rsidP="003F0A32">
      <w:pPr>
        <w:widowControl w:val="0"/>
        <w:tabs>
          <w:tab w:val="left" w:pos="1300"/>
        </w:tabs>
        <w:spacing w:line="0" w:lineRule="atLeast"/>
        <w:ind w:firstLine="709"/>
        <w:jc w:val="both"/>
        <w:rPr>
          <w:sz w:val="28"/>
          <w:szCs w:val="28"/>
        </w:rPr>
      </w:pPr>
      <w:r w:rsidRPr="001A6B25">
        <w:rPr>
          <w:sz w:val="28"/>
          <w:szCs w:val="28"/>
        </w:rPr>
        <w:t xml:space="preserve">На территории Березовского района функционирует 6 групп кратковременного пребывания адаптационной направленности (далее – ГКП), в том числе: пгт. Березово, пгт. Игрим, п. Светлый, д. Хулимсунт, п. Приполярный, д. Щекурья охват детей в возрасте от 1,5 до 3 лет составляет 24 человека. </w:t>
      </w:r>
    </w:p>
    <w:p w:rsidR="005120CE" w:rsidRPr="001A6B25" w:rsidRDefault="005120CE" w:rsidP="003F0A32">
      <w:pPr>
        <w:widowControl w:val="0"/>
        <w:tabs>
          <w:tab w:val="left" w:pos="1300"/>
        </w:tabs>
        <w:spacing w:line="0" w:lineRule="atLeast"/>
        <w:ind w:firstLine="709"/>
        <w:jc w:val="both"/>
        <w:rPr>
          <w:sz w:val="28"/>
          <w:szCs w:val="28"/>
        </w:rPr>
      </w:pPr>
    </w:p>
    <w:p w:rsidR="005120CE" w:rsidRPr="001A6B25" w:rsidRDefault="005120CE" w:rsidP="003F0A32">
      <w:pPr>
        <w:spacing w:line="0" w:lineRule="atLeast"/>
        <w:jc w:val="center"/>
        <w:rPr>
          <w:b/>
          <w:sz w:val="28"/>
          <w:szCs w:val="28"/>
        </w:rPr>
      </w:pPr>
      <w:r w:rsidRPr="001A6B25">
        <w:rPr>
          <w:b/>
          <w:sz w:val="28"/>
          <w:szCs w:val="28"/>
        </w:rPr>
        <w:t>Показатели дополнительного образования детей</w:t>
      </w:r>
    </w:p>
    <w:p w:rsidR="005120CE" w:rsidRPr="001A6B25" w:rsidRDefault="005120CE" w:rsidP="003F0A32">
      <w:pPr>
        <w:spacing w:line="0" w:lineRule="atLeast"/>
        <w:jc w:val="center"/>
        <w:rPr>
          <w:b/>
          <w:sz w:val="28"/>
          <w:szCs w:val="28"/>
        </w:rPr>
      </w:pP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6604"/>
        <w:gridCol w:w="1553"/>
        <w:gridCol w:w="1377"/>
      </w:tblGrid>
      <w:tr w:rsidR="005120CE" w:rsidRPr="001A6B25" w:rsidTr="003100E7">
        <w:trPr>
          <w:cantSplit/>
          <w:trHeight w:val="34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5120CE" w:rsidRPr="001A6B25" w:rsidRDefault="005120CE" w:rsidP="003F0A32">
            <w:pPr>
              <w:spacing w:line="0" w:lineRule="atLeast"/>
              <w:jc w:val="center"/>
              <w:rPr>
                <w:b/>
                <w:sz w:val="24"/>
                <w:szCs w:val="24"/>
              </w:rPr>
            </w:pPr>
            <w:r w:rsidRPr="001A6B25">
              <w:rPr>
                <w:b/>
                <w:sz w:val="24"/>
                <w:szCs w:val="24"/>
              </w:rPr>
              <w:t>№</w:t>
            </w:r>
          </w:p>
        </w:tc>
        <w:tc>
          <w:tcPr>
            <w:tcW w:w="6604" w:type="dxa"/>
            <w:tcBorders>
              <w:top w:val="single" w:sz="4" w:space="0" w:color="auto"/>
              <w:left w:val="single" w:sz="4" w:space="0" w:color="auto"/>
              <w:bottom w:val="single" w:sz="4" w:space="0" w:color="auto"/>
              <w:right w:val="single" w:sz="4" w:space="0" w:color="auto"/>
            </w:tcBorders>
            <w:vAlign w:val="center"/>
            <w:hideMark/>
          </w:tcPr>
          <w:p w:rsidR="005120CE" w:rsidRPr="001A6B25" w:rsidRDefault="005120CE" w:rsidP="003F0A32">
            <w:pPr>
              <w:spacing w:line="0" w:lineRule="atLeast"/>
              <w:jc w:val="center"/>
              <w:rPr>
                <w:b/>
                <w:sz w:val="24"/>
                <w:szCs w:val="24"/>
              </w:rPr>
            </w:pPr>
            <w:r w:rsidRPr="001A6B25">
              <w:rPr>
                <w:b/>
                <w:sz w:val="24"/>
                <w:szCs w:val="24"/>
              </w:rPr>
              <w:t>Наименование показателей</w:t>
            </w:r>
          </w:p>
        </w:tc>
        <w:tc>
          <w:tcPr>
            <w:tcW w:w="1553" w:type="dxa"/>
            <w:tcBorders>
              <w:top w:val="single" w:sz="4" w:space="0" w:color="auto"/>
              <w:left w:val="single" w:sz="4" w:space="0" w:color="auto"/>
              <w:bottom w:val="single" w:sz="4" w:space="0" w:color="auto"/>
              <w:right w:val="single" w:sz="4" w:space="0" w:color="auto"/>
            </w:tcBorders>
            <w:vAlign w:val="center"/>
            <w:hideMark/>
          </w:tcPr>
          <w:p w:rsidR="005120CE" w:rsidRPr="001A6B25" w:rsidRDefault="005120CE" w:rsidP="003F0A32">
            <w:pPr>
              <w:spacing w:line="0" w:lineRule="atLeast"/>
              <w:ind w:left="176" w:hanging="39"/>
              <w:contextualSpacing/>
              <w:jc w:val="center"/>
              <w:rPr>
                <w:b/>
                <w:sz w:val="24"/>
                <w:szCs w:val="24"/>
              </w:rPr>
            </w:pPr>
            <w:r w:rsidRPr="001A6B25">
              <w:rPr>
                <w:b/>
                <w:sz w:val="24"/>
                <w:szCs w:val="24"/>
              </w:rPr>
              <w:t xml:space="preserve">по состоянию на </w:t>
            </w:r>
            <w:r w:rsidR="004D4226" w:rsidRPr="001A6B25">
              <w:rPr>
                <w:b/>
                <w:sz w:val="24"/>
                <w:szCs w:val="24"/>
              </w:rPr>
              <w:t>01.01</w:t>
            </w:r>
            <w:r w:rsidRPr="001A6B25">
              <w:rPr>
                <w:b/>
                <w:sz w:val="24"/>
                <w:szCs w:val="24"/>
              </w:rPr>
              <w:t>.202</w:t>
            </w:r>
            <w:r w:rsidR="004D4226" w:rsidRPr="001A6B25">
              <w:rPr>
                <w:b/>
                <w:sz w:val="24"/>
                <w:szCs w:val="24"/>
              </w:rPr>
              <w:t>4</w:t>
            </w:r>
          </w:p>
        </w:tc>
        <w:tc>
          <w:tcPr>
            <w:tcW w:w="1377" w:type="dxa"/>
            <w:tcBorders>
              <w:top w:val="single" w:sz="4" w:space="0" w:color="auto"/>
              <w:left w:val="single" w:sz="4" w:space="0" w:color="auto"/>
              <w:bottom w:val="single" w:sz="4" w:space="0" w:color="auto"/>
              <w:right w:val="single" w:sz="4" w:space="0" w:color="auto"/>
            </w:tcBorders>
            <w:vAlign w:val="center"/>
            <w:hideMark/>
          </w:tcPr>
          <w:p w:rsidR="005120CE" w:rsidRPr="001A6B25" w:rsidRDefault="005120CE" w:rsidP="003F0A32">
            <w:pPr>
              <w:spacing w:line="0" w:lineRule="atLeast"/>
              <w:jc w:val="center"/>
              <w:rPr>
                <w:b/>
                <w:sz w:val="24"/>
                <w:szCs w:val="24"/>
              </w:rPr>
            </w:pPr>
            <w:r w:rsidRPr="001A6B25">
              <w:rPr>
                <w:b/>
                <w:sz w:val="24"/>
                <w:szCs w:val="24"/>
              </w:rPr>
              <w:t>п</w:t>
            </w:r>
            <w:r w:rsidR="004D4226" w:rsidRPr="001A6B25">
              <w:rPr>
                <w:b/>
                <w:sz w:val="24"/>
                <w:szCs w:val="24"/>
              </w:rPr>
              <w:t>о состоянию на 01.01</w:t>
            </w:r>
            <w:r w:rsidRPr="001A6B25">
              <w:rPr>
                <w:b/>
                <w:sz w:val="24"/>
                <w:szCs w:val="24"/>
              </w:rPr>
              <w:t>.202</w:t>
            </w:r>
            <w:r w:rsidR="004D4226" w:rsidRPr="001A6B25">
              <w:rPr>
                <w:b/>
                <w:sz w:val="24"/>
                <w:szCs w:val="24"/>
              </w:rPr>
              <w:t>5</w:t>
            </w:r>
          </w:p>
        </w:tc>
      </w:tr>
      <w:tr w:rsidR="005120CE" w:rsidRPr="001A6B25" w:rsidTr="003100E7">
        <w:trPr>
          <w:cantSplit/>
          <w:trHeight w:val="432"/>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5120CE" w:rsidRPr="001A6B25" w:rsidRDefault="005120CE" w:rsidP="003F0A32">
            <w:pPr>
              <w:spacing w:line="0" w:lineRule="atLeast"/>
              <w:jc w:val="center"/>
              <w:rPr>
                <w:sz w:val="24"/>
                <w:szCs w:val="24"/>
              </w:rPr>
            </w:pPr>
            <w:r w:rsidRPr="001A6B25">
              <w:rPr>
                <w:sz w:val="24"/>
                <w:szCs w:val="24"/>
              </w:rPr>
              <w:t>1.</w:t>
            </w:r>
          </w:p>
        </w:tc>
        <w:tc>
          <w:tcPr>
            <w:tcW w:w="6604" w:type="dxa"/>
            <w:tcBorders>
              <w:top w:val="single" w:sz="4" w:space="0" w:color="auto"/>
              <w:left w:val="single" w:sz="4" w:space="0" w:color="auto"/>
              <w:bottom w:val="single" w:sz="4" w:space="0" w:color="auto"/>
              <w:right w:val="single" w:sz="4" w:space="0" w:color="auto"/>
            </w:tcBorders>
            <w:vAlign w:val="center"/>
            <w:hideMark/>
          </w:tcPr>
          <w:p w:rsidR="005120CE" w:rsidRPr="001A6B25" w:rsidRDefault="005120CE" w:rsidP="003F0A32">
            <w:pPr>
              <w:spacing w:line="0" w:lineRule="atLeast"/>
              <w:rPr>
                <w:sz w:val="24"/>
                <w:szCs w:val="24"/>
              </w:rPr>
            </w:pPr>
            <w:r w:rsidRPr="001A6B25">
              <w:rPr>
                <w:sz w:val="24"/>
                <w:szCs w:val="24"/>
              </w:rPr>
              <w:t>Количество бюджетных учреждений дополнительного образования, ед.</w:t>
            </w:r>
          </w:p>
        </w:tc>
        <w:tc>
          <w:tcPr>
            <w:tcW w:w="1553" w:type="dxa"/>
            <w:tcBorders>
              <w:top w:val="single" w:sz="4" w:space="0" w:color="auto"/>
              <w:left w:val="single" w:sz="4" w:space="0" w:color="auto"/>
              <w:bottom w:val="single" w:sz="4" w:space="0" w:color="auto"/>
              <w:right w:val="single" w:sz="4" w:space="0" w:color="auto"/>
            </w:tcBorders>
            <w:vAlign w:val="center"/>
          </w:tcPr>
          <w:p w:rsidR="005120CE" w:rsidRPr="001A6B25" w:rsidRDefault="005120CE" w:rsidP="003F0A32">
            <w:pPr>
              <w:jc w:val="center"/>
              <w:rPr>
                <w:sz w:val="24"/>
                <w:szCs w:val="24"/>
              </w:rPr>
            </w:pPr>
            <w:r w:rsidRPr="001A6B25">
              <w:rPr>
                <w:sz w:val="24"/>
                <w:szCs w:val="24"/>
              </w:rPr>
              <w:t>3</w:t>
            </w:r>
          </w:p>
        </w:tc>
        <w:tc>
          <w:tcPr>
            <w:tcW w:w="1377" w:type="dxa"/>
            <w:tcBorders>
              <w:top w:val="single" w:sz="4" w:space="0" w:color="auto"/>
              <w:left w:val="single" w:sz="4" w:space="0" w:color="auto"/>
              <w:bottom w:val="single" w:sz="4" w:space="0" w:color="auto"/>
              <w:right w:val="single" w:sz="4" w:space="0" w:color="auto"/>
            </w:tcBorders>
            <w:vAlign w:val="center"/>
          </w:tcPr>
          <w:p w:rsidR="005120CE" w:rsidRPr="001A6B25" w:rsidRDefault="005120CE" w:rsidP="003F0A32">
            <w:pPr>
              <w:jc w:val="center"/>
              <w:rPr>
                <w:sz w:val="24"/>
                <w:szCs w:val="24"/>
              </w:rPr>
            </w:pPr>
            <w:r w:rsidRPr="001A6B25">
              <w:rPr>
                <w:sz w:val="24"/>
                <w:szCs w:val="24"/>
              </w:rPr>
              <w:t>3</w:t>
            </w:r>
          </w:p>
        </w:tc>
      </w:tr>
      <w:tr w:rsidR="005120CE" w:rsidRPr="001A6B25" w:rsidTr="003100E7">
        <w:trPr>
          <w:cantSplit/>
          <w:trHeight w:val="25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5120CE" w:rsidRPr="001A6B25" w:rsidRDefault="005120CE" w:rsidP="003F0A32">
            <w:pPr>
              <w:spacing w:line="0" w:lineRule="atLeast"/>
              <w:jc w:val="center"/>
              <w:rPr>
                <w:sz w:val="24"/>
                <w:szCs w:val="24"/>
              </w:rPr>
            </w:pPr>
            <w:r w:rsidRPr="001A6B25">
              <w:rPr>
                <w:sz w:val="24"/>
                <w:szCs w:val="24"/>
              </w:rPr>
              <w:lastRenderedPageBreak/>
              <w:t>2.</w:t>
            </w:r>
          </w:p>
        </w:tc>
        <w:tc>
          <w:tcPr>
            <w:tcW w:w="6604" w:type="dxa"/>
            <w:tcBorders>
              <w:top w:val="single" w:sz="4" w:space="0" w:color="auto"/>
              <w:left w:val="single" w:sz="4" w:space="0" w:color="auto"/>
              <w:bottom w:val="single" w:sz="4" w:space="0" w:color="auto"/>
              <w:right w:val="single" w:sz="4" w:space="0" w:color="auto"/>
            </w:tcBorders>
            <w:vAlign w:val="center"/>
            <w:hideMark/>
          </w:tcPr>
          <w:p w:rsidR="005120CE" w:rsidRPr="001A6B25" w:rsidRDefault="005120CE" w:rsidP="003F0A32">
            <w:pPr>
              <w:spacing w:line="0" w:lineRule="atLeast"/>
              <w:rPr>
                <w:sz w:val="24"/>
                <w:szCs w:val="24"/>
              </w:rPr>
            </w:pPr>
            <w:r w:rsidRPr="001A6B25">
              <w:rPr>
                <w:sz w:val="24"/>
                <w:szCs w:val="24"/>
              </w:rPr>
              <w:t>Количество учащихся в учреждениях</w:t>
            </w:r>
            <w:r w:rsidRPr="001A6B25">
              <w:rPr>
                <w:snapToGrid w:val="0"/>
                <w:sz w:val="24"/>
                <w:szCs w:val="24"/>
              </w:rPr>
              <w:t xml:space="preserve"> дополнительного образования, чел. </w:t>
            </w:r>
          </w:p>
        </w:tc>
        <w:tc>
          <w:tcPr>
            <w:tcW w:w="1553" w:type="dxa"/>
            <w:tcBorders>
              <w:top w:val="single" w:sz="4" w:space="0" w:color="auto"/>
              <w:left w:val="single" w:sz="4" w:space="0" w:color="auto"/>
              <w:bottom w:val="single" w:sz="4" w:space="0" w:color="auto"/>
              <w:right w:val="single" w:sz="4" w:space="0" w:color="auto"/>
            </w:tcBorders>
            <w:vAlign w:val="center"/>
            <w:hideMark/>
          </w:tcPr>
          <w:p w:rsidR="005120CE" w:rsidRPr="001A6B25" w:rsidRDefault="005120CE" w:rsidP="003F0A32">
            <w:pPr>
              <w:jc w:val="center"/>
              <w:rPr>
                <w:sz w:val="24"/>
                <w:szCs w:val="24"/>
              </w:rPr>
            </w:pPr>
            <w:r w:rsidRPr="001A6B25">
              <w:rPr>
                <w:sz w:val="24"/>
                <w:szCs w:val="24"/>
              </w:rPr>
              <w:t>2 739</w:t>
            </w:r>
          </w:p>
        </w:tc>
        <w:tc>
          <w:tcPr>
            <w:tcW w:w="1377" w:type="dxa"/>
            <w:tcBorders>
              <w:top w:val="single" w:sz="4" w:space="0" w:color="auto"/>
              <w:left w:val="single" w:sz="4" w:space="0" w:color="auto"/>
              <w:bottom w:val="single" w:sz="4" w:space="0" w:color="auto"/>
              <w:right w:val="single" w:sz="4" w:space="0" w:color="auto"/>
            </w:tcBorders>
            <w:vAlign w:val="center"/>
            <w:hideMark/>
          </w:tcPr>
          <w:p w:rsidR="005120CE" w:rsidRPr="001A6B25" w:rsidRDefault="005120CE" w:rsidP="003F0A32">
            <w:pPr>
              <w:jc w:val="center"/>
              <w:rPr>
                <w:sz w:val="24"/>
                <w:szCs w:val="24"/>
              </w:rPr>
            </w:pPr>
            <w:r w:rsidRPr="001A6B25">
              <w:rPr>
                <w:sz w:val="24"/>
                <w:szCs w:val="24"/>
              </w:rPr>
              <w:t>2 915</w:t>
            </w:r>
          </w:p>
        </w:tc>
      </w:tr>
    </w:tbl>
    <w:p w:rsidR="005120CE" w:rsidRPr="001A6B25" w:rsidRDefault="005120CE" w:rsidP="003F0A32">
      <w:pPr>
        <w:widowControl w:val="0"/>
        <w:spacing w:line="0" w:lineRule="atLeast"/>
        <w:ind w:firstLine="709"/>
        <w:jc w:val="both"/>
        <w:rPr>
          <w:snapToGrid w:val="0"/>
          <w:sz w:val="28"/>
          <w:szCs w:val="28"/>
        </w:rPr>
      </w:pPr>
    </w:p>
    <w:p w:rsidR="00BF37AE" w:rsidRPr="001A6B25" w:rsidRDefault="00BF37AE" w:rsidP="00BF37AE">
      <w:pPr>
        <w:widowControl w:val="0"/>
        <w:autoSpaceDE w:val="0"/>
        <w:autoSpaceDN w:val="0"/>
        <w:adjustRightInd w:val="0"/>
        <w:ind w:firstLine="709"/>
        <w:contextualSpacing/>
        <w:jc w:val="both"/>
        <w:rPr>
          <w:rFonts w:eastAsia="Arial Unicode MS"/>
          <w:color w:val="000000"/>
          <w:sz w:val="28"/>
          <w:szCs w:val="28"/>
        </w:rPr>
      </w:pPr>
      <w:r w:rsidRPr="001A6B25">
        <w:rPr>
          <w:color w:val="000000"/>
          <w:sz w:val="28"/>
          <w:szCs w:val="28"/>
          <w:shd w:val="clear" w:color="auto" w:fill="FFFFFF"/>
        </w:rPr>
        <w:t xml:space="preserve">По итогам оздоровительной кампании 2024 года 1 840 </w:t>
      </w:r>
      <w:r w:rsidRPr="001A6B25">
        <w:rPr>
          <w:rFonts w:eastAsia="Arial Unicode MS"/>
          <w:color w:val="000000"/>
          <w:sz w:val="28"/>
          <w:szCs w:val="28"/>
        </w:rPr>
        <w:t>школьников Березовского района отдохнули в летних оздоровительных лагерях</w:t>
      </w:r>
      <w:r w:rsidRPr="001A6B25">
        <w:rPr>
          <w:rFonts w:eastAsia="Arial Unicode MS"/>
          <w:sz w:val="28"/>
          <w:szCs w:val="28"/>
        </w:rPr>
        <w:t xml:space="preserve">, что составило 54,4% от </w:t>
      </w:r>
      <w:r w:rsidRPr="001A6B25">
        <w:rPr>
          <w:rFonts w:eastAsia="Arial Unicode MS"/>
          <w:color w:val="000000"/>
          <w:sz w:val="28"/>
          <w:szCs w:val="28"/>
        </w:rPr>
        <w:t>общего количества детей школьного возраста.</w:t>
      </w:r>
    </w:p>
    <w:p w:rsidR="00BF37AE" w:rsidRPr="001A6B25" w:rsidRDefault="00BF37AE" w:rsidP="00BF37AE">
      <w:pPr>
        <w:widowControl w:val="0"/>
        <w:autoSpaceDE w:val="0"/>
        <w:autoSpaceDN w:val="0"/>
        <w:adjustRightInd w:val="0"/>
        <w:ind w:firstLine="709"/>
        <w:contextualSpacing/>
        <w:jc w:val="both"/>
        <w:rPr>
          <w:rFonts w:eastAsia="Arial Unicode MS"/>
          <w:color w:val="000000"/>
          <w:sz w:val="28"/>
          <w:szCs w:val="28"/>
        </w:rPr>
      </w:pPr>
      <w:r w:rsidRPr="001A6B25">
        <w:rPr>
          <w:rFonts w:eastAsia="Arial Unicode MS"/>
          <w:color w:val="000000"/>
          <w:sz w:val="28"/>
          <w:szCs w:val="28"/>
        </w:rPr>
        <w:t xml:space="preserve">Летний оздоровительный лагерь с дневным пребыванием детей «Та́ндора» на базе Саранпаульского детского сада «Олененок» занял 1 место в номинации «Лучший лагерь с этнокультурным компонентом». Привлечен грант в размере 110 тыс. рублей. </w:t>
      </w:r>
    </w:p>
    <w:p w:rsidR="00BF37AE" w:rsidRPr="001A6B25" w:rsidRDefault="00BF37AE" w:rsidP="00BF37AE">
      <w:pPr>
        <w:ind w:firstLine="708"/>
        <w:jc w:val="both"/>
        <w:rPr>
          <w:sz w:val="28"/>
          <w:szCs w:val="28"/>
        </w:rPr>
      </w:pPr>
      <w:r w:rsidRPr="001A6B25">
        <w:rPr>
          <w:sz w:val="28"/>
          <w:szCs w:val="28"/>
        </w:rPr>
        <w:t>«Детское этническое стойбище «Мань Ускве» - альтернативная форма организации отдыха и оздоровление детей</w:t>
      </w:r>
      <w:r w:rsidRPr="001A6B25">
        <w:rPr>
          <w:sz w:val="28"/>
          <w:szCs w:val="28"/>
          <w:shd w:val="clear" w:color="auto" w:fill="FFFFFF"/>
        </w:rPr>
        <w:t xml:space="preserve"> с образовательным этнокомпонентом на отдаленной и труднодоступной территории. За 30-летний стаж работы </w:t>
      </w:r>
      <w:r w:rsidRPr="001A6B25">
        <w:rPr>
          <w:sz w:val="28"/>
          <w:szCs w:val="28"/>
        </w:rPr>
        <w:t>имеет 21 награду и 10 побед в конкурсах различных уровней. В 2024 году Мань Ускве представлена Югрой на международной выставке-форуме «Россия» на ВДНХ.</w:t>
      </w:r>
    </w:p>
    <w:p w:rsidR="001420E3" w:rsidRPr="001A6B25" w:rsidRDefault="001420E3" w:rsidP="001420E3">
      <w:pPr>
        <w:pStyle w:val="af4"/>
        <w:spacing w:before="0" w:beforeAutospacing="0" w:after="0" w:afterAutospacing="0"/>
        <w:ind w:firstLine="708"/>
        <w:jc w:val="both"/>
        <w:rPr>
          <w:sz w:val="28"/>
          <w:szCs w:val="28"/>
        </w:rPr>
      </w:pPr>
      <w:r w:rsidRPr="001A6B25">
        <w:rPr>
          <w:sz w:val="28"/>
          <w:szCs w:val="28"/>
        </w:rPr>
        <w:t>В 2024 году Департаментом образования Ханты-Мансийского автономного округа – Югры предоставлен автобус для перевозки детей по маршруту Саранпауль – Щекурья.</w:t>
      </w:r>
    </w:p>
    <w:p w:rsidR="001420E3" w:rsidRPr="001A6B25" w:rsidRDefault="000F2928" w:rsidP="001420E3">
      <w:pPr>
        <w:pStyle w:val="af4"/>
        <w:spacing w:before="0" w:beforeAutospacing="0" w:after="0" w:afterAutospacing="0"/>
        <w:ind w:firstLine="567"/>
        <w:jc w:val="both"/>
        <w:rPr>
          <w:sz w:val="28"/>
          <w:szCs w:val="28"/>
        </w:rPr>
      </w:pPr>
      <w:r w:rsidRPr="001A6B25">
        <w:rPr>
          <w:sz w:val="28"/>
          <w:szCs w:val="28"/>
        </w:rPr>
        <w:t xml:space="preserve">В 2025 году запланирована подготовка ходатайства о </w:t>
      </w:r>
      <w:r w:rsidR="001420E3" w:rsidRPr="001A6B25">
        <w:rPr>
          <w:sz w:val="28"/>
          <w:szCs w:val="28"/>
        </w:rPr>
        <w:t>приобретени</w:t>
      </w:r>
      <w:r w:rsidRPr="001A6B25">
        <w:rPr>
          <w:sz w:val="28"/>
          <w:szCs w:val="28"/>
        </w:rPr>
        <w:t>и</w:t>
      </w:r>
      <w:r w:rsidR="001420E3" w:rsidRPr="001A6B25">
        <w:rPr>
          <w:sz w:val="28"/>
          <w:szCs w:val="28"/>
        </w:rPr>
        <w:t xml:space="preserve"> и передач</w:t>
      </w:r>
      <w:r w:rsidRPr="001A6B25">
        <w:rPr>
          <w:sz w:val="28"/>
          <w:szCs w:val="28"/>
        </w:rPr>
        <w:t>е 9 автобусов для нужд образовательных учреждений</w:t>
      </w:r>
      <w:r w:rsidR="001420E3" w:rsidRPr="001A6B25">
        <w:rPr>
          <w:sz w:val="28"/>
          <w:szCs w:val="28"/>
        </w:rPr>
        <w:t xml:space="preserve"> район</w:t>
      </w:r>
      <w:r w:rsidRPr="001A6B25">
        <w:rPr>
          <w:sz w:val="28"/>
          <w:szCs w:val="28"/>
        </w:rPr>
        <w:t>а</w:t>
      </w:r>
      <w:r w:rsidR="001420E3" w:rsidRPr="001A6B25">
        <w:rPr>
          <w:sz w:val="28"/>
          <w:szCs w:val="28"/>
        </w:rPr>
        <w:t xml:space="preserve"> для перевозки школьников </w:t>
      </w:r>
      <w:r w:rsidRPr="001A6B25">
        <w:rPr>
          <w:sz w:val="28"/>
          <w:szCs w:val="28"/>
        </w:rPr>
        <w:t>населенных пунктов: Березово, Игрим</w:t>
      </w:r>
      <w:r w:rsidR="001420E3" w:rsidRPr="001A6B25">
        <w:rPr>
          <w:sz w:val="28"/>
          <w:szCs w:val="28"/>
        </w:rPr>
        <w:t xml:space="preserve"> и Саранпаул</w:t>
      </w:r>
      <w:r w:rsidRPr="001A6B25">
        <w:rPr>
          <w:sz w:val="28"/>
          <w:szCs w:val="28"/>
        </w:rPr>
        <w:t>ь</w:t>
      </w:r>
      <w:r w:rsidR="001420E3" w:rsidRPr="001A6B25">
        <w:rPr>
          <w:sz w:val="28"/>
          <w:szCs w:val="28"/>
        </w:rPr>
        <w:t xml:space="preserve">. </w:t>
      </w:r>
    </w:p>
    <w:p w:rsidR="005120CE" w:rsidRPr="001A6B25" w:rsidRDefault="005120CE" w:rsidP="003F0A32"/>
    <w:p w:rsidR="0032689E" w:rsidRPr="001A6B25" w:rsidRDefault="0032689E" w:rsidP="003F0A32">
      <w:pPr>
        <w:rPr>
          <w:b/>
          <w:sz w:val="28"/>
          <w:szCs w:val="28"/>
        </w:rPr>
      </w:pPr>
      <w:r w:rsidRPr="001A6B25">
        <w:rPr>
          <w:b/>
          <w:sz w:val="28"/>
          <w:szCs w:val="28"/>
        </w:rPr>
        <w:t>Культура</w:t>
      </w:r>
    </w:p>
    <w:p w:rsidR="00817B3F" w:rsidRPr="001A6B25" w:rsidRDefault="00817B3F" w:rsidP="003F0A32">
      <w:pPr>
        <w:spacing w:line="0" w:lineRule="atLeast"/>
        <w:ind w:firstLine="709"/>
        <w:jc w:val="both"/>
        <w:rPr>
          <w:sz w:val="28"/>
          <w:szCs w:val="28"/>
        </w:rPr>
      </w:pPr>
      <w:r w:rsidRPr="001A6B25">
        <w:rPr>
          <w:sz w:val="28"/>
          <w:szCs w:val="28"/>
        </w:rPr>
        <w:t xml:space="preserve">В рамках муниципальной программы «Культурное пространство Березовского района» в сфере культуры на 2024 год запланировано </w:t>
      </w:r>
      <w:r w:rsidR="00AB2604" w:rsidRPr="001A6B25">
        <w:rPr>
          <w:sz w:val="28"/>
          <w:szCs w:val="28"/>
        </w:rPr>
        <w:t>321,75</w:t>
      </w:r>
      <w:r w:rsidRPr="001A6B25">
        <w:rPr>
          <w:sz w:val="28"/>
          <w:szCs w:val="28"/>
        </w:rPr>
        <w:t xml:space="preserve"> млн. рублей, исполнение 99,</w:t>
      </w:r>
      <w:r w:rsidR="00AB2604" w:rsidRPr="001A6B25">
        <w:rPr>
          <w:sz w:val="28"/>
          <w:szCs w:val="28"/>
        </w:rPr>
        <w:t>4% или 319,94</w:t>
      </w:r>
      <w:r w:rsidRPr="001A6B25">
        <w:rPr>
          <w:sz w:val="28"/>
          <w:szCs w:val="28"/>
        </w:rPr>
        <w:t xml:space="preserve"> млн. рублей.</w:t>
      </w:r>
    </w:p>
    <w:p w:rsidR="00817B3F" w:rsidRPr="001A6B25" w:rsidRDefault="00817B3F" w:rsidP="003F0A32">
      <w:pPr>
        <w:spacing w:line="0" w:lineRule="atLeast"/>
        <w:ind w:firstLine="709"/>
        <w:jc w:val="both"/>
        <w:rPr>
          <w:sz w:val="28"/>
          <w:szCs w:val="28"/>
        </w:rPr>
      </w:pPr>
      <w:r w:rsidRPr="001A6B25">
        <w:rPr>
          <w:sz w:val="28"/>
          <w:szCs w:val="28"/>
        </w:rPr>
        <w:t>В 2024 году доход от основных видов уставной деятельности учреждений, добровольных пожертвований составил 1 850,4 тыс. рублей.</w:t>
      </w:r>
    </w:p>
    <w:p w:rsidR="00817B3F" w:rsidRPr="001A6B25" w:rsidRDefault="00817B3F" w:rsidP="003F0A32">
      <w:pPr>
        <w:spacing w:line="0" w:lineRule="atLeast"/>
        <w:ind w:firstLine="709"/>
        <w:jc w:val="both"/>
        <w:rPr>
          <w:sz w:val="28"/>
          <w:szCs w:val="28"/>
        </w:rPr>
      </w:pPr>
      <w:r w:rsidRPr="001A6B25">
        <w:rPr>
          <w:sz w:val="28"/>
          <w:szCs w:val="28"/>
        </w:rPr>
        <w:t xml:space="preserve">Из депутатского фонда (средства депутатов Думы Ханты-Мансийского автономного округа – Югры, Тюменской области) привлечены средства на сумму 1 284,5 тыс. рублей:  </w:t>
      </w:r>
    </w:p>
    <w:p w:rsidR="00817B3F" w:rsidRPr="001A6B25" w:rsidRDefault="00817B3F" w:rsidP="003F0A32">
      <w:pPr>
        <w:spacing w:line="0" w:lineRule="atLeast"/>
        <w:ind w:firstLine="709"/>
        <w:jc w:val="both"/>
        <w:rPr>
          <w:sz w:val="28"/>
          <w:szCs w:val="28"/>
        </w:rPr>
      </w:pPr>
      <w:r w:rsidRPr="001A6B25">
        <w:rPr>
          <w:sz w:val="28"/>
          <w:szCs w:val="28"/>
        </w:rPr>
        <w:t>- на оказание финансовой помощи на приобретение двух макетов жилищ северных народов (чумов) для МАУ «Саранпаульский дом культуры»;</w:t>
      </w:r>
    </w:p>
    <w:p w:rsidR="00817B3F" w:rsidRPr="001A6B25" w:rsidRDefault="00817B3F" w:rsidP="003F0A32">
      <w:pPr>
        <w:spacing w:line="0" w:lineRule="atLeast"/>
        <w:ind w:firstLine="709"/>
        <w:jc w:val="both"/>
        <w:rPr>
          <w:sz w:val="28"/>
          <w:szCs w:val="28"/>
        </w:rPr>
      </w:pPr>
      <w:r w:rsidRPr="001A6B25">
        <w:rPr>
          <w:sz w:val="28"/>
          <w:szCs w:val="28"/>
        </w:rPr>
        <w:t>- на оказание финансовой помощи на участие во Всероссийском фестивале-конкурсе для МАУ ДО «Саранпаульская национальная детская школа искусств»;</w:t>
      </w:r>
    </w:p>
    <w:p w:rsidR="00817B3F" w:rsidRPr="001A6B25" w:rsidRDefault="00817B3F" w:rsidP="003F0A32">
      <w:pPr>
        <w:spacing w:line="0" w:lineRule="atLeast"/>
        <w:ind w:firstLine="709"/>
        <w:jc w:val="both"/>
        <w:rPr>
          <w:sz w:val="28"/>
          <w:szCs w:val="28"/>
        </w:rPr>
      </w:pPr>
      <w:r w:rsidRPr="001A6B25">
        <w:rPr>
          <w:sz w:val="28"/>
          <w:szCs w:val="28"/>
        </w:rPr>
        <w:t>- на приобретение оргтехники для МАУ «Березовский районный дом культуры»;</w:t>
      </w:r>
    </w:p>
    <w:p w:rsidR="00817B3F" w:rsidRPr="001A6B25" w:rsidRDefault="00817B3F" w:rsidP="003F0A32">
      <w:pPr>
        <w:spacing w:line="0" w:lineRule="atLeast"/>
        <w:ind w:firstLine="709"/>
        <w:jc w:val="both"/>
        <w:rPr>
          <w:sz w:val="28"/>
          <w:szCs w:val="28"/>
        </w:rPr>
      </w:pPr>
      <w:r w:rsidRPr="001A6B25">
        <w:rPr>
          <w:sz w:val="28"/>
          <w:szCs w:val="28"/>
        </w:rPr>
        <w:t>- на приобретение сценических костюмов необходимых для творческих выступлений и организации культурных мероприятий для МАУ ДО «Березовская детская школа искусств»;</w:t>
      </w:r>
    </w:p>
    <w:p w:rsidR="00817B3F" w:rsidRPr="001A6B25" w:rsidRDefault="00817B3F" w:rsidP="003F0A32">
      <w:pPr>
        <w:spacing w:line="0" w:lineRule="atLeast"/>
        <w:ind w:firstLine="709"/>
        <w:jc w:val="both"/>
        <w:rPr>
          <w:sz w:val="28"/>
          <w:szCs w:val="28"/>
        </w:rPr>
      </w:pPr>
      <w:r w:rsidRPr="001A6B25">
        <w:rPr>
          <w:sz w:val="28"/>
          <w:szCs w:val="28"/>
        </w:rPr>
        <w:t>- на приобретение телевизора, ноутбука и стоек для проведения онлайн встреч и презентаций, в целях обеспечения полноценной и эффективной деятельности для Саранпаульской сельской библиотеки обособленного структурного подразделения МБУ «Березовская межпоселенческая центральная районная библиотека»;</w:t>
      </w:r>
    </w:p>
    <w:p w:rsidR="00817B3F" w:rsidRPr="001A6B25" w:rsidRDefault="00817B3F" w:rsidP="003F0A32">
      <w:pPr>
        <w:spacing w:line="0" w:lineRule="atLeast"/>
        <w:ind w:firstLine="709"/>
        <w:jc w:val="both"/>
        <w:rPr>
          <w:sz w:val="28"/>
          <w:szCs w:val="28"/>
        </w:rPr>
      </w:pPr>
      <w:r w:rsidRPr="001A6B25">
        <w:rPr>
          <w:sz w:val="28"/>
          <w:szCs w:val="28"/>
        </w:rPr>
        <w:lastRenderedPageBreak/>
        <w:t>- на оказание финансовой помощи на приобретение аудиогидов для экспозиции «Настоящее прошлым рожденное» для муниципального автономного учреждения «Березовский районный краеведческий музей».</w:t>
      </w:r>
    </w:p>
    <w:p w:rsidR="00817B3F" w:rsidRPr="001A6B25" w:rsidRDefault="00817B3F" w:rsidP="003F0A32">
      <w:pPr>
        <w:spacing w:line="0" w:lineRule="atLeast"/>
        <w:ind w:firstLine="709"/>
        <w:jc w:val="both"/>
        <w:rPr>
          <w:rFonts w:eastAsia="Calibri"/>
          <w:color w:val="000000"/>
          <w:sz w:val="28"/>
          <w:szCs w:val="28"/>
          <w:shd w:val="clear" w:color="auto" w:fill="FFFFFF"/>
        </w:rPr>
      </w:pPr>
      <w:r w:rsidRPr="001A6B25">
        <w:rPr>
          <w:rFonts w:eastAsia="Calibri"/>
          <w:color w:val="000000"/>
          <w:sz w:val="28"/>
          <w:szCs w:val="28"/>
          <w:shd w:val="clear" w:color="auto" w:fill="FFFFFF"/>
        </w:rPr>
        <w:t xml:space="preserve">На территории Березовского района произошло снижение количества досуговых учреждений с 6 до 5 единиц (10 филиалов, из них 2 учреждения в сельской местности), что обусловлено передачей </w:t>
      </w:r>
      <w:r w:rsidRPr="001A6B25">
        <w:rPr>
          <w:sz w:val="28"/>
          <w:szCs w:val="28"/>
        </w:rPr>
        <w:t>обязанностей координации деятельности муниципального автономного учреждения Березовского района «Молодежный центр «Звездный» на отдел молодежной политики администрации Березовского района (постановление администрации Березовского района от 02.10.2023 № 742).</w:t>
      </w:r>
    </w:p>
    <w:p w:rsidR="00817B3F" w:rsidRPr="001A6B25" w:rsidRDefault="00817B3F" w:rsidP="003F0A32">
      <w:pPr>
        <w:spacing w:line="0" w:lineRule="atLeast"/>
        <w:ind w:firstLine="709"/>
        <w:jc w:val="both"/>
        <w:rPr>
          <w:b/>
          <w:sz w:val="28"/>
          <w:szCs w:val="28"/>
        </w:rPr>
      </w:pPr>
    </w:p>
    <w:p w:rsidR="00817B3F" w:rsidRPr="001A6B25" w:rsidRDefault="00817B3F" w:rsidP="003F0A32">
      <w:pPr>
        <w:spacing w:line="0" w:lineRule="atLeast"/>
        <w:ind w:firstLine="709"/>
        <w:jc w:val="center"/>
        <w:rPr>
          <w:b/>
          <w:sz w:val="28"/>
          <w:szCs w:val="28"/>
        </w:rPr>
      </w:pPr>
      <w:r w:rsidRPr="001A6B25">
        <w:rPr>
          <w:b/>
          <w:sz w:val="28"/>
          <w:szCs w:val="28"/>
        </w:rPr>
        <w:t>Показатели деятельности досуговых учреждений</w:t>
      </w:r>
    </w:p>
    <w:p w:rsidR="00817B3F" w:rsidRPr="001A6B25" w:rsidRDefault="00817B3F" w:rsidP="003F0A32">
      <w:pPr>
        <w:spacing w:line="0" w:lineRule="atLeast"/>
        <w:ind w:firstLine="709"/>
        <w:jc w:val="center"/>
        <w:rPr>
          <w:b/>
          <w:sz w:val="28"/>
          <w:szCs w:val="28"/>
        </w:rPr>
      </w:pPr>
      <w:r w:rsidRPr="001A6B25">
        <w:rPr>
          <w:b/>
          <w:sz w:val="28"/>
          <w:szCs w:val="28"/>
        </w:rPr>
        <w:t xml:space="preserve"> Березовского района</w:t>
      </w:r>
    </w:p>
    <w:p w:rsidR="00817B3F" w:rsidRPr="001A6B25" w:rsidRDefault="00817B3F" w:rsidP="003F0A32">
      <w:pPr>
        <w:spacing w:line="0" w:lineRule="atLeast"/>
        <w:ind w:firstLine="709"/>
        <w:jc w:val="both"/>
        <w:rPr>
          <w:sz w:val="28"/>
          <w:szCs w:val="28"/>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1"/>
        <w:gridCol w:w="1701"/>
        <w:gridCol w:w="1418"/>
      </w:tblGrid>
      <w:tr w:rsidR="00817B3F" w:rsidRPr="001A6B25" w:rsidTr="00875FD9">
        <w:tc>
          <w:tcPr>
            <w:tcW w:w="6691" w:type="dxa"/>
            <w:shd w:val="clear" w:color="auto" w:fill="auto"/>
            <w:vAlign w:val="center"/>
          </w:tcPr>
          <w:p w:rsidR="00817B3F" w:rsidRPr="001A6B25" w:rsidRDefault="00817B3F" w:rsidP="003F0A32">
            <w:pPr>
              <w:spacing w:line="0" w:lineRule="atLeast"/>
              <w:jc w:val="center"/>
              <w:rPr>
                <w:b/>
                <w:sz w:val="24"/>
                <w:szCs w:val="24"/>
              </w:rPr>
            </w:pPr>
            <w:r w:rsidRPr="001A6B25">
              <w:rPr>
                <w:b/>
                <w:sz w:val="24"/>
                <w:szCs w:val="24"/>
              </w:rPr>
              <w:t>Наименование показателей</w:t>
            </w:r>
          </w:p>
        </w:tc>
        <w:tc>
          <w:tcPr>
            <w:tcW w:w="1701" w:type="dxa"/>
            <w:shd w:val="clear" w:color="auto" w:fill="auto"/>
          </w:tcPr>
          <w:p w:rsidR="00817B3F" w:rsidRPr="001A6B25" w:rsidRDefault="00817B3F" w:rsidP="003F0A32">
            <w:pPr>
              <w:spacing w:line="0" w:lineRule="atLeast"/>
              <w:jc w:val="center"/>
              <w:rPr>
                <w:b/>
                <w:sz w:val="24"/>
                <w:szCs w:val="24"/>
              </w:rPr>
            </w:pPr>
            <w:r w:rsidRPr="001A6B25">
              <w:rPr>
                <w:b/>
                <w:sz w:val="24"/>
                <w:szCs w:val="24"/>
              </w:rPr>
              <w:t>2023 год</w:t>
            </w:r>
          </w:p>
        </w:tc>
        <w:tc>
          <w:tcPr>
            <w:tcW w:w="1418" w:type="dxa"/>
            <w:shd w:val="clear" w:color="auto" w:fill="auto"/>
          </w:tcPr>
          <w:p w:rsidR="00817B3F" w:rsidRPr="001A6B25" w:rsidRDefault="00817B3F" w:rsidP="003F0A32">
            <w:pPr>
              <w:spacing w:line="0" w:lineRule="atLeast"/>
              <w:jc w:val="center"/>
              <w:rPr>
                <w:b/>
                <w:sz w:val="24"/>
                <w:szCs w:val="24"/>
              </w:rPr>
            </w:pPr>
            <w:r w:rsidRPr="001A6B25">
              <w:rPr>
                <w:b/>
                <w:sz w:val="24"/>
                <w:szCs w:val="24"/>
              </w:rPr>
              <w:t>2024 год</w:t>
            </w:r>
          </w:p>
        </w:tc>
      </w:tr>
      <w:tr w:rsidR="00817B3F" w:rsidRPr="001A6B25" w:rsidTr="00875FD9">
        <w:tc>
          <w:tcPr>
            <w:tcW w:w="6691" w:type="dxa"/>
            <w:shd w:val="clear" w:color="auto" w:fill="auto"/>
          </w:tcPr>
          <w:p w:rsidR="00817B3F" w:rsidRPr="001A6B25" w:rsidRDefault="00817B3F" w:rsidP="003F0A32">
            <w:pPr>
              <w:spacing w:line="0" w:lineRule="atLeast"/>
              <w:rPr>
                <w:sz w:val="24"/>
                <w:szCs w:val="24"/>
              </w:rPr>
            </w:pPr>
            <w:r w:rsidRPr="001A6B25">
              <w:rPr>
                <w:sz w:val="24"/>
                <w:szCs w:val="24"/>
              </w:rPr>
              <w:t xml:space="preserve">Количество клубных формирований (ед.), в том числе: </w:t>
            </w:r>
          </w:p>
        </w:tc>
        <w:tc>
          <w:tcPr>
            <w:tcW w:w="1701" w:type="dxa"/>
            <w:shd w:val="clear" w:color="auto" w:fill="auto"/>
            <w:vAlign w:val="center"/>
          </w:tcPr>
          <w:p w:rsidR="00817B3F" w:rsidRPr="001A6B25" w:rsidRDefault="00817B3F" w:rsidP="003F0A32">
            <w:pPr>
              <w:spacing w:line="0" w:lineRule="atLeast"/>
              <w:jc w:val="center"/>
              <w:rPr>
                <w:sz w:val="24"/>
                <w:szCs w:val="24"/>
              </w:rPr>
            </w:pPr>
            <w:r w:rsidRPr="001A6B25">
              <w:rPr>
                <w:sz w:val="24"/>
                <w:szCs w:val="24"/>
              </w:rPr>
              <w:t>70</w:t>
            </w:r>
          </w:p>
        </w:tc>
        <w:tc>
          <w:tcPr>
            <w:tcW w:w="1418" w:type="dxa"/>
            <w:vAlign w:val="center"/>
          </w:tcPr>
          <w:p w:rsidR="00817B3F" w:rsidRPr="001A6B25" w:rsidRDefault="00817B3F" w:rsidP="003F0A32">
            <w:pPr>
              <w:spacing w:line="0" w:lineRule="atLeast"/>
              <w:jc w:val="center"/>
              <w:rPr>
                <w:sz w:val="24"/>
                <w:szCs w:val="24"/>
              </w:rPr>
            </w:pPr>
            <w:r w:rsidRPr="001A6B25">
              <w:rPr>
                <w:sz w:val="24"/>
                <w:szCs w:val="24"/>
              </w:rPr>
              <w:t>63</w:t>
            </w:r>
          </w:p>
        </w:tc>
      </w:tr>
      <w:tr w:rsidR="00817B3F" w:rsidRPr="001A6B25" w:rsidTr="00875FD9">
        <w:tc>
          <w:tcPr>
            <w:tcW w:w="6691" w:type="dxa"/>
            <w:shd w:val="clear" w:color="auto" w:fill="auto"/>
          </w:tcPr>
          <w:p w:rsidR="00817B3F" w:rsidRPr="001A6B25" w:rsidRDefault="00817B3F" w:rsidP="003F0A32">
            <w:pPr>
              <w:spacing w:line="0" w:lineRule="atLeast"/>
              <w:rPr>
                <w:sz w:val="24"/>
                <w:szCs w:val="24"/>
              </w:rPr>
            </w:pPr>
            <w:r w:rsidRPr="001A6B25">
              <w:rPr>
                <w:sz w:val="24"/>
                <w:szCs w:val="24"/>
              </w:rPr>
              <w:t>детских формирований</w:t>
            </w:r>
          </w:p>
        </w:tc>
        <w:tc>
          <w:tcPr>
            <w:tcW w:w="1701" w:type="dxa"/>
            <w:shd w:val="clear" w:color="auto" w:fill="auto"/>
            <w:vAlign w:val="center"/>
          </w:tcPr>
          <w:p w:rsidR="00817B3F" w:rsidRPr="001A6B25" w:rsidRDefault="00817B3F" w:rsidP="003F0A32">
            <w:pPr>
              <w:spacing w:line="0" w:lineRule="atLeast"/>
              <w:jc w:val="center"/>
              <w:rPr>
                <w:sz w:val="24"/>
                <w:szCs w:val="24"/>
              </w:rPr>
            </w:pPr>
            <w:r w:rsidRPr="001A6B25">
              <w:rPr>
                <w:sz w:val="24"/>
                <w:szCs w:val="24"/>
              </w:rPr>
              <w:t>18</w:t>
            </w:r>
          </w:p>
        </w:tc>
        <w:tc>
          <w:tcPr>
            <w:tcW w:w="1418" w:type="dxa"/>
            <w:vAlign w:val="center"/>
          </w:tcPr>
          <w:p w:rsidR="00817B3F" w:rsidRPr="001A6B25" w:rsidRDefault="00817B3F" w:rsidP="003F0A32">
            <w:pPr>
              <w:spacing w:line="0" w:lineRule="atLeast"/>
              <w:jc w:val="center"/>
              <w:rPr>
                <w:sz w:val="24"/>
                <w:szCs w:val="24"/>
              </w:rPr>
            </w:pPr>
            <w:r w:rsidRPr="001A6B25">
              <w:rPr>
                <w:sz w:val="24"/>
                <w:szCs w:val="24"/>
              </w:rPr>
              <w:t>19</w:t>
            </w:r>
          </w:p>
        </w:tc>
      </w:tr>
      <w:tr w:rsidR="00817B3F" w:rsidRPr="001A6B25" w:rsidTr="00875FD9">
        <w:trPr>
          <w:trHeight w:val="47"/>
        </w:trPr>
        <w:tc>
          <w:tcPr>
            <w:tcW w:w="6691" w:type="dxa"/>
            <w:shd w:val="clear" w:color="auto" w:fill="auto"/>
          </w:tcPr>
          <w:p w:rsidR="00817B3F" w:rsidRPr="001A6B25" w:rsidRDefault="00817B3F" w:rsidP="003F0A32">
            <w:pPr>
              <w:spacing w:line="0" w:lineRule="atLeast"/>
              <w:rPr>
                <w:sz w:val="24"/>
                <w:szCs w:val="24"/>
              </w:rPr>
            </w:pPr>
            <w:r w:rsidRPr="001A6B25">
              <w:rPr>
                <w:sz w:val="24"/>
                <w:szCs w:val="24"/>
              </w:rPr>
              <w:t>Число участников клубных формирований (чел.), в том числе:</w:t>
            </w:r>
          </w:p>
        </w:tc>
        <w:tc>
          <w:tcPr>
            <w:tcW w:w="1701" w:type="dxa"/>
            <w:shd w:val="clear" w:color="auto" w:fill="auto"/>
            <w:vAlign w:val="center"/>
          </w:tcPr>
          <w:p w:rsidR="00817B3F" w:rsidRPr="001A6B25" w:rsidRDefault="00817B3F" w:rsidP="003F0A32">
            <w:pPr>
              <w:spacing w:line="0" w:lineRule="atLeast"/>
              <w:jc w:val="center"/>
              <w:rPr>
                <w:sz w:val="24"/>
                <w:szCs w:val="24"/>
              </w:rPr>
            </w:pPr>
            <w:r w:rsidRPr="001A6B25">
              <w:rPr>
                <w:sz w:val="24"/>
                <w:szCs w:val="24"/>
              </w:rPr>
              <w:t>742</w:t>
            </w:r>
          </w:p>
        </w:tc>
        <w:tc>
          <w:tcPr>
            <w:tcW w:w="1418" w:type="dxa"/>
            <w:vAlign w:val="center"/>
          </w:tcPr>
          <w:p w:rsidR="00817B3F" w:rsidRPr="001A6B25" w:rsidRDefault="00817B3F" w:rsidP="003F0A32">
            <w:pPr>
              <w:spacing w:line="0" w:lineRule="atLeast"/>
              <w:jc w:val="center"/>
              <w:rPr>
                <w:sz w:val="24"/>
                <w:szCs w:val="24"/>
              </w:rPr>
            </w:pPr>
            <w:r w:rsidRPr="001A6B25">
              <w:rPr>
                <w:sz w:val="24"/>
                <w:szCs w:val="24"/>
              </w:rPr>
              <w:t>661</w:t>
            </w:r>
          </w:p>
        </w:tc>
      </w:tr>
      <w:tr w:rsidR="00817B3F" w:rsidRPr="001A6B25" w:rsidTr="00875FD9">
        <w:tc>
          <w:tcPr>
            <w:tcW w:w="6691" w:type="dxa"/>
            <w:shd w:val="clear" w:color="auto" w:fill="auto"/>
          </w:tcPr>
          <w:p w:rsidR="00817B3F" w:rsidRPr="001A6B25" w:rsidRDefault="00817B3F" w:rsidP="003F0A32">
            <w:pPr>
              <w:spacing w:line="0" w:lineRule="atLeast"/>
              <w:rPr>
                <w:sz w:val="24"/>
                <w:szCs w:val="24"/>
              </w:rPr>
            </w:pPr>
            <w:r w:rsidRPr="001A6B25">
              <w:rPr>
                <w:sz w:val="24"/>
                <w:szCs w:val="24"/>
              </w:rPr>
              <w:t>детей</w:t>
            </w:r>
          </w:p>
        </w:tc>
        <w:tc>
          <w:tcPr>
            <w:tcW w:w="1701" w:type="dxa"/>
            <w:shd w:val="clear" w:color="auto" w:fill="auto"/>
            <w:vAlign w:val="center"/>
          </w:tcPr>
          <w:p w:rsidR="00817B3F" w:rsidRPr="001A6B25" w:rsidRDefault="00817B3F" w:rsidP="003F0A32">
            <w:pPr>
              <w:spacing w:line="0" w:lineRule="atLeast"/>
              <w:jc w:val="center"/>
              <w:rPr>
                <w:sz w:val="24"/>
                <w:szCs w:val="24"/>
              </w:rPr>
            </w:pPr>
            <w:r w:rsidRPr="001A6B25">
              <w:rPr>
                <w:sz w:val="24"/>
                <w:szCs w:val="24"/>
              </w:rPr>
              <w:t>187</w:t>
            </w:r>
          </w:p>
        </w:tc>
        <w:tc>
          <w:tcPr>
            <w:tcW w:w="1418" w:type="dxa"/>
            <w:vAlign w:val="center"/>
          </w:tcPr>
          <w:p w:rsidR="00817B3F" w:rsidRPr="001A6B25" w:rsidRDefault="00817B3F" w:rsidP="003F0A32">
            <w:pPr>
              <w:spacing w:line="0" w:lineRule="atLeast"/>
              <w:jc w:val="center"/>
              <w:rPr>
                <w:sz w:val="24"/>
                <w:szCs w:val="24"/>
              </w:rPr>
            </w:pPr>
            <w:r w:rsidRPr="001A6B25">
              <w:rPr>
                <w:sz w:val="24"/>
                <w:szCs w:val="24"/>
              </w:rPr>
              <w:t>206</w:t>
            </w:r>
          </w:p>
        </w:tc>
      </w:tr>
    </w:tbl>
    <w:p w:rsidR="00817B3F" w:rsidRPr="001A6B25" w:rsidRDefault="00817B3F" w:rsidP="003F0A32">
      <w:pPr>
        <w:pStyle w:val="ab"/>
        <w:spacing w:line="0" w:lineRule="atLeast"/>
        <w:ind w:firstLine="709"/>
        <w:jc w:val="both"/>
        <w:rPr>
          <w:rFonts w:ascii="Times New Roman" w:hAnsi="Times New Roman"/>
          <w:sz w:val="28"/>
          <w:szCs w:val="28"/>
        </w:rPr>
      </w:pPr>
    </w:p>
    <w:p w:rsidR="00817B3F" w:rsidRPr="001A6B25" w:rsidRDefault="00817B3F" w:rsidP="003F0A32">
      <w:pPr>
        <w:ind w:firstLine="709"/>
        <w:jc w:val="both"/>
        <w:rPr>
          <w:rFonts w:eastAsia="Calibri"/>
          <w:sz w:val="28"/>
          <w:szCs w:val="28"/>
          <w:lang w:eastAsia="en-US"/>
        </w:rPr>
      </w:pPr>
      <w:r w:rsidRPr="001A6B25">
        <w:rPr>
          <w:rFonts w:eastAsia="Calibri"/>
          <w:sz w:val="28"/>
          <w:szCs w:val="28"/>
          <w:lang w:eastAsia="en-US"/>
        </w:rPr>
        <w:t xml:space="preserve">Культурно-досуговыми учреждениями района проведены традиционные мероприятия, посвященные: Дню зимующих птиц в России, 80-летию снятия блокады Ленинграда, Международному дню родного языка, Фестиваль ретро-песни «Хиты эпох» (40 участников/260 зрителей), Дню Защитника Отечества, молодежный фестиваль «Крылья» (18 участников/260 зрителей), к Международному женскому дню - 8 марта, празднованию Масленицы, народные гуляния «Проводы зимы» (28 участников/1 560 зрителей), традиционный праздник обских угров «Тыльщ поры», </w:t>
      </w:r>
      <w:r w:rsidRPr="001A6B25">
        <w:rPr>
          <w:sz w:val="28"/>
          <w:szCs w:val="28"/>
        </w:rPr>
        <w:t>Мероприятия ко Дню Российского флага, торжественное мероприятие ко дню образования Березовского района</w:t>
      </w:r>
      <w:r w:rsidRPr="001A6B25">
        <w:rPr>
          <w:rFonts w:eastAsia="Calibri"/>
          <w:sz w:val="28"/>
          <w:szCs w:val="28"/>
          <w:lang w:eastAsia="en-US"/>
        </w:rPr>
        <w:t xml:space="preserve"> и другие.</w:t>
      </w:r>
    </w:p>
    <w:p w:rsidR="00817B3F" w:rsidRPr="001A6B25" w:rsidRDefault="00817B3F" w:rsidP="003F0A32">
      <w:pPr>
        <w:spacing w:line="0" w:lineRule="atLeast"/>
        <w:ind w:firstLine="709"/>
        <w:jc w:val="both"/>
        <w:rPr>
          <w:rFonts w:eastAsia="Calibri"/>
          <w:sz w:val="28"/>
          <w:szCs w:val="28"/>
          <w:lang w:eastAsia="en-US"/>
        </w:rPr>
      </w:pPr>
      <w:r w:rsidRPr="001A6B25">
        <w:rPr>
          <w:rFonts w:eastAsia="Calibri"/>
          <w:sz w:val="28"/>
          <w:szCs w:val="28"/>
          <w:lang w:eastAsia="en-US"/>
        </w:rPr>
        <w:t xml:space="preserve">Всего, учреждениями культурно-досугового типа проведено </w:t>
      </w:r>
      <w:r w:rsidRPr="001A6B25">
        <w:rPr>
          <w:rFonts w:eastAsia="Calibri"/>
          <w:bCs/>
          <w:sz w:val="28"/>
          <w:szCs w:val="28"/>
          <w:lang w:eastAsia="en-US"/>
        </w:rPr>
        <w:t>1 913</w:t>
      </w:r>
      <w:r w:rsidRPr="001A6B25">
        <w:rPr>
          <w:rFonts w:eastAsia="Calibri"/>
          <w:b/>
          <w:bCs/>
          <w:sz w:val="28"/>
          <w:szCs w:val="28"/>
          <w:lang w:eastAsia="en-US"/>
        </w:rPr>
        <w:t xml:space="preserve"> </w:t>
      </w:r>
      <w:r w:rsidRPr="001A6B25">
        <w:rPr>
          <w:rFonts w:eastAsia="Calibri"/>
          <w:sz w:val="28"/>
          <w:szCs w:val="28"/>
          <w:lang w:eastAsia="en-US"/>
        </w:rPr>
        <w:t>мероприятий с количеством посетителей 121</w:t>
      </w:r>
      <w:r w:rsidRPr="001A6B25">
        <w:rPr>
          <w:rFonts w:eastAsia="Calibri"/>
          <w:bCs/>
          <w:sz w:val="28"/>
          <w:szCs w:val="28"/>
          <w:lang w:eastAsia="en-US"/>
        </w:rPr>
        <w:t xml:space="preserve"> 057</w:t>
      </w:r>
      <w:r w:rsidRPr="001A6B25">
        <w:rPr>
          <w:rFonts w:eastAsia="Calibri"/>
          <w:sz w:val="28"/>
          <w:szCs w:val="28"/>
          <w:lang w:eastAsia="en-US"/>
        </w:rPr>
        <w:t xml:space="preserve"> человек. Количество онлайн мероприятий составило 2</w:t>
      </w:r>
      <w:r w:rsidRPr="001A6B25">
        <w:rPr>
          <w:rFonts w:eastAsia="Calibri"/>
          <w:bCs/>
          <w:sz w:val="28"/>
          <w:szCs w:val="28"/>
          <w:lang w:eastAsia="en-US"/>
        </w:rPr>
        <w:t>1</w:t>
      </w:r>
      <w:r w:rsidRPr="001A6B25">
        <w:rPr>
          <w:rFonts w:eastAsia="Calibri"/>
          <w:b/>
          <w:bCs/>
          <w:sz w:val="28"/>
          <w:szCs w:val="28"/>
          <w:lang w:eastAsia="en-US"/>
        </w:rPr>
        <w:t xml:space="preserve"> </w:t>
      </w:r>
      <w:r w:rsidRPr="001A6B25">
        <w:rPr>
          <w:rFonts w:eastAsia="Calibri"/>
          <w:sz w:val="28"/>
          <w:szCs w:val="28"/>
          <w:lang w:eastAsia="en-US"/>
        </w:rPr>
        <w:t xml:space="preserve">единицу – </w:t>
      </w:r>
      <w:r w:rsidRPr="001A6B25">
        <w:rPr>
          <w:rFonts w:eastAsia="Calibri"/>
          <w:bCs/>
          <w:sz w:val="28"/>
          <w:szCs w:val="28"/>
          <w:lang w:eastAsia="en-US"/>
        </w:rPr>
        <w:t>2 778</w:t>
      </w:r>
      <w:r w:rsidRPr="001A6B25">
        <w:rPr>
          <w:rFonts w:eastAsia="Calibri"/>
          <w:sz w:val="28"/>
          <w:szCs w:val="28"/>
          <w:lang w:eastAsia="en-US"/>
        </w:rPr>
        <w:t xml:space="preserve"> человек, просмотров - 34 888, проведено 7</w:t>
      </w:r>
      <w:r w:rsidRPr="001A6B25">
        <w:rPr>
          <w:rFonts w:eastAsia="Calibri"/>
          <w:bCs/>
          <w:sz w:val="28"/>
          <w:szCs w:val="28"/>
          <w:lang w:eastAsia="en-US"/>
        </w:rPr>
        <w:t>43</w:t>
      </w:r>
      <w:r w:rsidRPr="001A6B25">
        <w:rPr>
          <w:rFonts w:eastAsia="Calibri"/>
          <w:sz w:val="28"/>
          <w:szCs w:val="28"/>
          <w:lang w:eastAsia="en-US"/>
        </w:rPr>
        <w:t xml:space="preserve"> кинопоказа - 12</w:t>
      </w:r>
      <w:r w:rsidRPr="001A6B25">
        <w:rPr>
          <w:rFonts w:eastAsia="Calibri"/>
          <w:bCs/>
          <w:sz w:val="28"/>
          <w:szCs w:val="28"/>
          <w:lang w:eastAsia="en-US"/>
        </w:rPr>
        <w:t xml:space="preserve"> 100</w:t>
      </w:r>
      <w:r w:rsidRPr="001A6B25">
        <w:rPr>
          <w:rFonts w:eastAsia="Calibri"/>
          <w:b/>
          <w:bCs/>
          <w:sz w:val="28"/>
          <w:szCs w:val="28"/>
          <w:lang w:eastAsia="en-US"/>
        </w:rPr>
        <w:t xml:space="preserve"> </w:t>
      </w:r>
      <w:r w:rsidRPr="001A6B25">
        <w:rPr>
          <w:rFonts w:eastAsia="Calibri"/>
          <w:sz w:val="28"/>
          <w:szCs w:val="28"/>
          <w:lang w:eastAsia="en-US"/>
        </w:rPr>
        <w:t xml:space="preserve">зрителей. </w:t>
      </w:r>
    </w:p>
    <w:p w:rsidR="00817B3F" w:rsidRPr="001A6B25" w:rsidRDefault="00817B3F" w:rsidP="003F0A32">
      <w:pPr>
        <w:spacing w:line="0" w:lineRule="atLeast"/>
        <w:ind w:firstLine="709"/>
        <w:jc w:val="both"/>
        <w:rPr>
          <w:rFonts w:eastAsia="Calibri"/>
          <w:bCs/>
          <w:kern w:val="32"/>
          <w:sz w:val="28"/>
          <w:szCs w:val="28"/>
          <w:lang w:eastAsia="en-US"/>
        </w:rPr>
      </w:pPr>
      <w:r w:rsidRPr="001A6B25">
        <w:rPr>
          <w:rFonts w:eastAsia="Calibri"/>
          <w:sz w:val="28"/>
          <w:szCs w:val="28"/>
          <w:lang w:eastAsia="en-US"/>
        </w:rPr>
        <w:t>Муниципальное автономное учреждение «Саранпаульский дом культуры» с. Саранпауль Березовского района стал обладателем гранта в форме субсидии в размере 256 400 рублей на государственную поддержку лучших муниципальных учреждений культуры, осуществляющих свою деятельность на территории сельских поселений.</w:t>
      </w:r>
    </w:p>
    <w:p w:rsidR="00817B3F" w:rsidRPr="001A6B25" w:rsidRDefault="00817B3F" w:rsidP="003F0A32">
      <w:pPr>
        <w:spacing w:line="0" w:lineRule="atLeast"/>
        <w:ind w:firstLine="709"/>
        <w:jc w:val="both"/>
        <w:rPr>
          <w:rFonts w:eastAsia="Calibri"/>
          <w:bCs/>
          <w:kern w:val="32"/>
          <w:sz w:val="28"/>
          <w:szCs w:val="28"/>
          <w:lang w:eastAsia="en-US"/>
        </w:rPr>
      </w:pPr>
      <w:r w:rsidRPr="001A6B25">
        <w:rPr>
          <w:rFonts w:eastAsia="Calibri"/>
          <w:bCs/>
          <w:kern w:val="32"/>
          <w:sz w:val="28"/>
          <w:szCs w:val="28"/>
          <w:lang w:eastAsia="en-US"/>
        </w:rPr>
        <w:t>На территории Березовского района функционируют: 30 библиотек разной ведомственной принадлежности, в том числе 14 общедоступных муниципальных библиотек с библиотечным фондом 153,7 тыс. экземпляров (2023 год – 155,7 тыс. экземпляров).</w:t>
      </w:r>
    </w:p>
    <w:p w:rsidR="00817B3F" w:rsidRPr="001A6B25" w:rsidRDefault="00817B3F" w:rsidP="003F0A32">
      <w:pPr>
        <w:spacing w:line="0" w:lineRule="atLeast"/>
        <w:ind w:firstLine="709"/>
        <w:jc w:val="both"/>
        <w:rPr>
          <w:rFonts w:eastAsia="Calibri"/>
          <w:bCs/>
          <w:kern w:val="32"/>
          <w:sz w:val="28"/>
          <w:szCs w:val="28"/>
          <w:lang w:eastAsia="en-US"/>
        </w:rPr>
      </w:pPr>
    </w:p>
    <w:p w:rsidR="00817B3F" w:rsidRPr="001A6B25" w:rsidRDefault="00817B3F" w:rsidP="003F0A32">
      <w:pPr>
        <w:spacing w:line="0" w:lineRule="atLeast"/>
        <w:ind w:firstLine="709"/>
        <w:jc w:val="center"/>
        <w:rPr>
          <w:b/>
          <w:bCs/>
          <w:kern w:val="32"/>
          <w:sz w:val="28"/>
          <w:szCs w:val="28"/>
        </w:rPr>
      </w:pPr>
      <w:r w:rsidRPr="001A6B25">
        <w:rPr>
          <w:b/>
          <w:bCs/>
          <w:kern w:val="32"/>
          <w:sz w:val="28"/>
          <w:szCs w:val="28"/>
        </w:rPr>
        <w:t>Показатели деятельности библиотек Березовского района</w:t>
      </w:r>
    </w:p>
    <w:p w:rsidR="00817B3F" w:rsidRPr="001A6B25" w:rsidRDefault="00817B3F" w:rsidP="003F0A32">
      <w:pPr>
        <w:spacing w:line="0" w:lineRule="atLeast"/>
        <w:ind w:firstLine="709"/>
        <w:jc w:val="both"/>
        <w:rPr>
          <w:b/>
          <w:bCs/>
          <w:kern w:val="32"/>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1985"/>
        <w:gridCol w:w="2126"/>
      </w:tblGrid>
      <w:tr w:rsidR="00817B3F" w:rsidRPr="001A6B25" w:rsidTr="00817B3F">
        <w:tc>
          <w:tcPr>
            <w:tcW w:w="5812" w:type="dxa"/>
            <w:shd w:val="clear" w:color="auto" w:fill="auto"/>
            <w:vAlign w:val="center"/>
          </w:tcPr>
          <w:p w:rsidR="00817B3F" w:rsidRPr="001A6B25" w:rsidRDefault="00817B3F" w:rsidP="003F0A32">
            <w:pPr>
              <w:spacing w:line="0" w:lineRule="atLeast"/>
              <w:ind w:firstLine="709"/>
              <w:jc w:val="both"/>
              <w:rPr>
                <w:b/>
                <w:bCs/>
                <w:kern w:val="32"/>
                <w:sz w:val="24"/>
                <w:szCs w:val="24"/>
              </w:rPr>
            </w:pPr>
            <w:r w:rsidRPr="001A6B25">
              <w:rPr>
                <w:b/>
                <w:bCs/>
                <w:kern w:val="32"/>
                <w:sz w:val="24"/>
                <w:szCs w:val="24"/>
              </w:rPr>
              <w:lastRenderedPageBreak/>
              <w:t>Наименование показателей</w:t>
            </w:r>
          </w:p>
        </w:tc>
        <w:tc>
          <w:tcPr>
            <w:tcW w:w="1985" w:type="dxa"/>
            <w:shd w:val="clear" w:color="auto" w:fill="auto"/>
          </w:tcPr>
          <w:p w:rsidR="00817B3F" w:rsidRPr="001A6B25" w:rsidRDefault="00817B3F" w:rsidP="003F0A32">
            <w:pPr>
              <w:spacing w:line="0" w:lineRule="atLeast"/>
              <w:jc w:val="center"/>
              <w:rPr>
                <w:b/>
                <w:bCs/>
                <w:kern w:val="32"/>
                <w:sz w:val="24"/>
                <w:szCs w:val="24"/>
              </w:rPr>
            </w:pPr>
            <w:r w:rsidRPr="001A6B25">
              <w:rPr>
                <w:b/>
                <w:bCs/>
                <w:kern w:val="32"/>
                <w:sz w:val="24"/>
                <w:szCs w:val="24"/>
              </w:rPr>
              <w:t>2023 год</w:t>
            </w:r>
          </w:p>
        </w:tc>
        <w:tc>
          <w:tcPr>
            <w:tcW w:w="2126" w:type="dxa"/>
            <w:shd w:val="clear" w:color="auto" w:fill="auto"/>
          </w:tcPr>
          <w:p w:rsidR="00817B3F" w:rsidRPr="001A6B25" w:rsidRDefault="00817B3F" w:rsidP="003F0A32">
            <w:pPr>
              <w:spacing w:line="0" w:lineRule="atLeast"/>
              <w:jc w:val="center"/>
              <w:rPr>
                <w:b/>
                <w:bCs/>
                <w:kern w:val="32"/>
                <w:sz w:val="24"/>
                <w:szCs w:val="24"/>
              </w:rPr>
            </w:pPr>
            <w:r w:rsidRPr="001A6B25">
              <w:rPr>
                <w:b/>
                <w:bCs/>
                <w:kern w:val="32"/>
                <w:sz w:val="24"/>
                <w:szCs w:val="24"/>
              </w:rPr>
              <w:t>2024 год</w:t>
            </w:r>
          </w:p>
        </w:tc>
      </w:tr>
      <w:tr w:rsidR="00817B3F" w:rsidRPr="001A6B25" w:rsidTr="00817B3F">
        <w:tc>
          <w:tcPr>
            <w:tcW w:w="5812" w:type="dxa"/>
            <w:shd w:val="clear" w:color="auto" w:fill="auto"/>
          </w:tcPr>
          <w:p w:rsidR="00817B3F" w:rsidRPr="001A6B25" w:rsidRDefault="00817B3F" w:rsidP="003F0A32">
            <w:pPr>
              <w:spacing w:line="0" w:lineRule="atLeast"/>
              <w:ind w:firstLine="709"/>
              <w:jc w:val="both"/>
              <w:rPr>
                <w:bCs/>
                <w:kern w:val="32"/>
                <w:sz w:val="24"/>
                <w:szCs w:val="24"/>
              </w:rPr>
            </w:pPr>
            <w:r w:rsidRPr="001A6B25">
              <w:rPr>
                <w:bCs/>
                <w:kern w:val="32"/>
                <w:sz w:val="24"/>
                <w:szCs w:val="24"/>
              </w:rPr>
              <w:t>Численность читателей (чел.)</w:t>
            </w:r>
          </w:p>
        </w:tc>
        <w:tc>
          <w:tcPr>
            <w:tcW w:w="1985" w:type="dxa"/>
            <w:shd w:val="clear" w:color="auto" w:fill="auto"/>
          </w:tcPr>
          <w:p w:rsidR="00817B3F" w:rsidRPr="001A6B25" w:rsidRDefault="00817B3F" w:rsidP="003F0A32">
            <w:pPr>
              <w:spacing w:line="0" w:lineRule="atLeast"/>
              <w:jc w:val="center"/>
              <w:rPr>
                <w:sz w:val="24"/>
                <w:szCs w:val="24"/>
              </w:rPr>
            </w:pPr>
            <w:r w:rsidRPr="001A6B25">
              <w:rPr>
                <w:sz w:val="24"/>
                <w:szCs w:val="24"/>
              </w:rPr>
              <w:t>5 620</w:t>
            </w:r>
          </w:p>
        </w:tc>
        <w:tc>
          <w:tcPr>
            <w:tcW w:w="2126" w:type="dxa"/>
            <w:shd w:val="clear" w:color="auto" w:fill="auto"/>
          </w:tcPr>
          <w:p w:rsidR="00817B3F" w:rsidRPr="001A6B25" w:rsidRDefault="00817B3F" w:rsidP="003F0A32">
            <w:pPr>
              <w:spacing w:line="0" w:lineRule="atLeast"/>
              <w:jc w:val="center"/>
              <w:rPr>
                <w:sz w:val="24"/>
                <w:szCs w:val="24"/>
              </w:rPr>
            </w:pPr>
            <w:r w:rsidRPr="001A6B25">
              <w:rPr>
                <w:sz w:val="24"/>
                <w:szCs w:val="24"/>
              </w:rPr>
              <w:t>5 969</w:t>
            </w:r>
          </w:p>
        </w:tc>
      </w:tr>
      <w:tr w:rsidR="00817B3F" w:rsidRPr="001A6B25" w:rsidTr="00817B3F">
        <w:tc>
          <w:tcPr>
            <w:tcW w:w="5812" w:type="dxa"/>
            <w:shd w:val="clear" w:color="auto" w:fill="auto"/>
          </w:tcPr>
          <w:p w:rsidR="00817B3F" w:rsidRPr="001A6B25" w:rsidRDefault="00817B3F" w:rsidP="003F0A32">
            <w:pPr>
              <w:spacing w:line="0" w:lineRule="atLeast"/>
              <w:ind w:firstLine="709"/>
              <w:jc w:val="both"/>
              <w:rPr>
                <w:bCs/>
                <w:kern w:val="32"/>
                <w:sz w:val="24"/>
                <w:szCs w:val="24"/>
              </w:rPr>
            </w:pPr>
            <w:r w:rsidRPr="001A6B25">
              <w:rPr>
                <w:bCs/>
                <w:kern w:val="32"/>
                <w:sz w:val="24"/>
                <w:szCs w:val="24"/>
              </w:rPr>
              <w:t>Книговыдач (экз.)</w:t>
            </w:r>
          </w:p>
        </w:tc>
        <w:tc>
          <w:tcPr>
            <w:tcW w:w="1985" w:type="dxa"/>
            <w:shd w:val="clear" w:color="auto" w:fill="auto"/>
          </w:tcPr>
          <w:p w:rsidR="00817B3F" w:rsidRPr="001A6B25" w:rsidRDefault="00817B3F" w:rsidP="003F0A32">
            <w:pPr>
              <w:spacing w:line="0" w:lineRule="atLeast"/>
              <w:jc w:val="center"/>
              <w:rPr>
                <w:sz w:val="24"/>
                <w:szCs w:val="24"/>
              </w:rPr>
            </w:pPr>
            <w:r w:rsidRPr="001A6B25">
              <w:rPr>
                <w:sz w:val="24"/>
                <w:szCs w:val="24"/>
              </w:rPr>
              <w:t>82 900</w:t>
            </w:r>
          </w:p>
        </w:tc>
        <w:tc>
          <w:tcPr>
            <w:tcW w:w="2126" w:type="dxa"/>
            <w:shd w:val="clear" w:color="auto" w:fill="auto"/>
          </w:tcPr>
          <w:p w:rsidR="00817B3F" w:rsidRPr="001A6B25" w:rsidRDefault="00817B3F" w:rsidP="003F0A32">
            <w:pPr>
              <w:spacing w:line="0" w:lineRule="atLeast"/>
              <w:jc w:val="center"/>
              <w:rPr>
                <w:sz w:val="24"/>
                <w:szCs w:val="24"/>
              </w:rPr>
            </w:pPr>
            <w:r w:rsidRPr="001A6B25">
              <w:rPr>
                <w:sz w:val="24"/>
                <w:szCs w:val="24"/>
              </w:rPr>
              <w:t>82 047</w:t>
            </w:r>
          </w:p>
        </w:tc>
      </w:tr>
    </w:tbl>
    <w:p w:rsidR="00817B3F" w:rsidRPr="001A6B25" w:rsidRDefault="00817B3F" w:rsidP="003F0A32">
      <w:pPr>
        <w:spacing w:line="0" w:lineRule="atLeast"/>
        <w:ind w:firstLine="709"/>
        <w:jc w:val="both"/>
        <w:rPr>
          <w:bCs/>
          <w:kern w:val="32"/>
          <w:sz w:val="28"/>
          <w:szCs w:val="28"/>
        </w:rPr>
      </w:pPr>
    </w:p>
    <w:p w:rsidR="00817B3F" w:rsidRPr="001A6B25" w:rsidRDefault="00817B3F" w:rsidP="003F0A32">
      <w:pPr>
        <w:spacing w:line="0" w:lineRule="atLeast"/>
        <w:ind w:firstLine="708"/>
        <w:jc w:val="both"/>
        <w:rPr>
          <w:sz w:val="28"/>
          <w:szCs w:val="28"/>
        </w:rPr>
      </w:pPr>
      <w:r w:rsidRPr="001A6B25">
        <w:rPr>
          <w:sz w:val="28"/>
          <w:szCs w:val="28"/>
        </w:rPr>
        <w:t>На 01.01.2025 электронный каталог общедоступных библиотек Березовского района насчитывает 142 261 (2023 год – 144 053) запись, что составляет 100% от общего объема документного фонда библиотек.</w:t>
      </w:r>
    </w:p>
    <w:p w:rsidR="00817B3F" w:rsidRPr="001A6B25" w:rsidRDefault="00817B3F" w:rsidP="003F0A32">
      <w:pPr>
        <w:spacing w:line="0" w:lineRule="atLeast"/>
        <w:ind w:firstLine="708"/>
        <w:jc w:val="both"/>
        <w:rPr>
          <w:sz w:val="28"/>
          <w:szCs w:val="28"/>
        </w:rPr>
      </w:pPr>
      <w:r w:rsidRPr="001A6B25">
        <w:rPr>
          <w:sz w:val="28"/>
          <w:szCs w:val="28"/>
        </w:rPr>
        <w:t xml:space="preserve">Для удовлетворения информационно-правовых запросов пользователей, предоставления социальной информации в общедоступных библиотеках Березовского района действует 12 Центров общественного доступа (2023 год – 12). </w:t>
      </w:r>
    </w:p>
    <w:p w:rsidR="00817B3F" w:rsidRPr="001A6B25" w:rsidRDefault="00817B3F" w:rsidP="003F0A32">
      <w:pPr>
        <w:spacing w:line="0" w:lineRule="atLeast"/>
        <w:ind w:firstLine="708"/>
        <w:jc w:val="both"/>
        <w:rPr>
          <w:sz w:val="28"/>
          <w:szCs w:val="28"/>
        </w:rPr>
      </w:pPr>
      <w:r w:rsidRPr="001A6B25">
        <w:rPr>
          <w:sz w:val="28"/>
          <w:szCs w:val="28"/>
        </w:rPr>
        <w:t xml:space="preserve">Всего учреждениями проведено 1 539 мероприятий, количество посещений составило 78 665 единиц. В формате </w:t>
      </w:r>
      <w:r w:rsidR="00B4129B" w:rsidRPr="001A6B25">
        <w:rPr>
          <w:sz w:val="28"/>
          <w:szCs w:val="28"/>
        </w:rPr>
        <w:t>онлайн проведено 336 мероприятий</w:t>
      </w:r>
      <w:r w:rsidRPr="001A6B25">
        <w:rPr>
          <w:sz w:val="28"/>
          <w:szCs w:val="28"/>
        </w:rPr>
        <w:t>, количество просмотров составило 783 090 единиц.</w:t>
      </w:r>
    </w:p>
    <w:p w:rsidR="00817B3F" w:rsidRPr="001A6B25" w:rsidRDefault="00817B3F" w:rsidP="003F0A32">
      <w:pPr>
        <w:spacing w:line="0" w:lineRule="atLeast"/>
        <w:ind w:firstLine="708"/>
        <w:jc w:val="both"/>
        <w:rPr>
          <w:sz w:val="28"/>
          <w:szCs w:val="28"/>
        </w:rPr>
      </w:pPr>
      <w:r w:rsidRPr="001A6B25">
        <w:rPr>
          <w:sz w:val="28"/>
          <w:szCs w:val="28"/>
        </w:rPr>
        <w:t>На территории Березовского района музейную деятельность осуществляет МАУ «Березовский районный краеведческий музей» и обособленное структурное подразделение Саранпаульский краеведческий музей.</w:t>
      </w:r>
    </w:p>
    <w:p w:rsidR="00817B3F" w:rsidRPr="001A6B25" w:rsidRDefault="00817B3F" w:rsidP="003F0A32">
      <w:pPr>
        <w:spacing w:line="0" w:lineRule="atLeast"/>
        <w:jc w:val="both"/>
        <w:rPr>
          <w:b/>
          <w:sz w:val="28"/>
          <w:szCs w:val="28"/>
        </w:rPr>
      </w:pPr>
    </w:p>
    <w:p w:rsidR="00817B3F" w:rsidRPr="001A6B25" w:rsidRDefault="00817B3F" w:rsidP="003F0A32">
      <w:pPr>
        <w:spacing w:line="0" w:lineRule="atLeast"/>
        <w:jc w:val="center"/>
        <w:rPr>
          <w:b/>
          <w:sz w:val="28"/>
          <w:szCs w:val="28"/>
        </w:rPr>
      </w:pPr>
      <w:r w:rsidRPr="001A6B25">
        <w:rPr>
          <w:b/>
          <w:sz w:val="28"/>
          <w:szCs w:val="28"/>
        </w:rPr>
        <w:t>Показатели деятельности музеев Березовского района</w:t>
      </w:r>
    </w:p>
    <w:p w:rsidR="00817B3F" w:rsidRPr="001A6B25" w:rsidRDefault="00817B3F" w:rsidP="003F0A32">
      <w:pPr>
        <w:spacing w:line="0" w:lineRule="atLeast"/>
        <w:jc w:val="center"/>
        <w:rPr>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2126"/>
        <w:gridCol w:w="1985"/>
      </w:tblGrid>
      <w:tr w:rsidR="00817B3F" w:rsidRPr="001A6B25" w:rsidTr="00817B3F">
        <w:tc>
          <w:tcPr>
            <w:tcW w:w="5812" w:type="dxa"/>
            <w:shd w:val="clear" w:color="auto" w:fill="auto"/>
            <w:vAlign w:val="center"/>
          </w:tcPr>
          <w:p w:rsidR="00817B3F" w:rsidRPr="001A6B25" w:rsidRDefault="00817B3F" w:rsidP="003F0A32">
            <w:pPr>
              <w:spacing w:line="0" w:lineRule="atLeast"/>
              <w:jc w:val="center"/>
              <w:rPr>
                <w:b/>
                <w:sz w:val="24"/>
                <w:szCs w:val="24"/>
              </w:rPr>
            </w:pPr>
            <w:r w:rsidRPr="001A6B25">
              <w:rPr>
                <w:b/>
                <w:sz w:val="24"/>
                <w:szCs w:val="24"/>
              </w:rPr>
              <w:t>Наименование показателей</w:t>
            </w:r>
          </w:p>
        </w:tc>
        <w:tc>
          <w:tcPr>
            <w:tcW w:w="2126" w:type="dxa"/>
            <w:shd w:val="clear" w:color="auto" w:fill="auto"/>
          </w:tcPr>
          <w:p w:rsidR="00817B3F" w:rsidRPr="001A6B25" w:rsidRDefault="00817B3F" w:rsidP="003F0A32">
            <w:pPr>
              <w:spacing w:line="0" w:lineRule="atLeast"/>
              <w:jc w:val="center"/>
              <w:rPr>
                <w:b/>
                <w:sz w:val="24"/>
                <w:szCs w:val="24"/>
              </w:rPr>
            </w:pPr>
            <w:r w:rsidRPr="001A6B25">
              <w:rPr>
                <w:b/>
                <w:sz w:val="24"/>
                <w:szCs w:val="24"/>
              </w:rPr>
              <w:t>2023 год</w:t>
            </w:r>
          </w:p>
        </w:tc>
        <w:tc>
          <w:tcPr>
            <w:tcW w:w="1985" w:type="dxa"/>
            <w:shd w:val="clear" w:color="auto" w:fill="auto"/>
          </w:tcPr>
          <w:p w:rsidR="00817B3F" w:rsidRPr="001A6B25" w:rsidRDefault="00817B3F" w:rsidP="003F0A32">
            <w:pPr>
              <w:spacing w:line="0" w:lineRule="atLeast"/>
              <w:jc w:val="center"/>
              <w:rPr>
                <w:b/>
                <w:sz w:val="24"/>
                <w:szCs w:val="24"/>
              </w:rPr>
            </w:pPr>
            <w:r w:rsidRPr="001A6B25">
              <w:rPr>
                <w:b/>
                <w:sz w:val="24"/>
                <w:szCs w:val="24"/>
              </w:rPr>
              <w:t>2024 год</w:t>
            </w:r>
          </w:p>
        </w:tc>
      </w:tr>
      <w:tr w:rsidR="00817B3F" w:rsidRPr="001A6B25" w:rsidTr="00817B3F">
        <w:tc>
          <w:tcPr>
            <w:tcW w:w="5812" w:type="dxa"/>
            <w:shd w:val="clear" w:color="auto" w:fill="auto"/>
          </w:tcPr>
          <w:p w:rsidR="00817B3F" w:rsidRPr="001A6B25" w:rsidRDefault="00817B3F" w:rsidP="003F0A32">
            <w:pPr>
              <w:spacing w:line="0" w:lineRule="atLeast"/>
              <w:rPr>
                <w:sz w:val="24"/>
                <w:szCs w:val="24"/>
              </w:rPr>
            </w:pPr>
            <w:r w:rsidRPr="001A6B25">
              <w:rPr>
                <w:sz w:val="24"/>
                <w:szCs w:val="24"/>
              </w:rPr>
              <w:t>Общее количество фондов (тыс. ед. хранения)</w:t>
            </w:r>
          </w:p>
        </w:tc>
        <w:tc>
          <w:tcPr>
            <w:tcW w:w="2126" w:type="dxa"/>
            <w:shd w:val="clear" w:color="auto" w:fill="auto"/>
          </w:tcPr>
          <w:p w:rsidR="00817B3F" w:rsidRPr="001A6B25" w:rsidRDefault="00817B3F" w:rsidP="003F0A32">
            <w:pPr>
              <w:jc w:val="center"/>
              <w:rPr>
                <w:sz w:val="24"/>
                <w:szCs w:val="24"/>
              </w:rPr>
            </w:pPr>
            <w:r w:rsidRPr="001A6B25">
              <w:rPr>
                <w:sz w:val="24"/>
                <w:szCs w:val="24"/>
              </w:rPr>
              <w:t>32,6</w:t>
            </w:r>
          </w:p>
        </w:tc>
        <w:tc>
          <w:tcPr>
            <w:tcW w:w="1985" w:type="dxa"/>
            <w:shd w:val="clear" w:color="auto" w:fill="auto"/>
          </w:tcPr>
          <w:p w:rsidR="00817B3F" w:rsidRPr="001A6B25" w:rsidRDefault="00817B3F" w:rsidP="003F0A32">
            <w:pPr>
              <w:jc w:val="center"/>
              <w:rPr>
                <w:sz w:val="24"/>
                <w:szCs w:val="24"/>
              </w:rPr>
            </w:pPr>
            <w:r w:rsidRPr="001A6B25">
              <w:rPr>
                <w:sz w:val="24"/>
                <w:szCs w:val="24"/>
              </w:rPr>
              <w:t>32,7</w:t>
            </w:r>
          </w:p>
        </w:tc>
      </w:tr>
      <w:tr w:rsidR="00817B3F" w:rsidRPr="001A6B25" w:rsidTr="00817B3F">
        <w:tc>
          <w:tcPr>
            <w:tcW w:w="5812" w:type="dxa"/>
            <w:shd w:val="clear" w:color="auto" w:fill="auto"/>
          </w:tcPr>
          <w:p w:rsidR="00817B3F" w:rsidRPr="001A6B25" w:rsidRDefault="00817B3F" w:rsidP="003F0A32">
            <w:pPr>
              <w:spacing w:line="0" w:lineRule="atLeast"/>
              <w:rPr>
                <w:sz w:val="24"/>
                <w:szCs w:val="24"/>
              </w:rPr>
            </w:pPr>
            <w:r w:rsidRPr="001A6B25">
              <w:rPr>
                <w:sz w:val="24"/>
                <w:szCs w:val="24"/>
              </w:rPr>
              <w:t>Посещаемость в музеях (тыс. чел.)</w:t>
            </w:r>
          </w:p>
        </w:tc>
        <w:tc>
          <w:tcPr>
            <w:tcW w:w="2126" w:type="dxa"/>
            <w:shd w:val="clear" w:color="auto" w:fill="auto"/>
          </w:tcPr>
          <w:p w:rsidR="00817B3F" w:rsidRPr="001A6B25" w:rsidRDefault="00817B3F" w:rsidP="003F0A32">
            <w:pPr>
              <w:jc w:val="center"/>
              <w:rPr>
                <w:sz w:val="24"/>
                <w:szCs w:val="24"/>
              </w:rPr>
            </w:pPr>
            <w:r w:rsidRPr="001A6B25">
              <w:rPr>
                <w:sz w:val="24"/>
                <w:szCs w:val="24"/>
              </w:rPr>
              <w:t>31,7</w:t>
            </w:r>
          </w:p>
        </w:tc>
        <w:tc>
          <w:tcPr>
            <w:tcW w:w="1985" w:type="dxa"/>
            <w:shd w:val="clear" w:color="auto" w:fill="auto"/>
          </w:tcPr>
          <w:p w:rsidR="00817B3F" w:rsidRPr="001A6B25" w:rsidRDefault="00817B3F" w:rsidP="003F0A32">
            <w:pPr>
              <w:jc w:val="center"/>
              <w:rPr>
                <w:sz w:val="24"/>
                <w:szCs w:val="24"/>
              </w:rPr>
            </w:pPr>
            <w:r w:rsidRPr="001A6B25">
              <w:rPr>
                <w:sz w:val="24"/>
                <w:szCs w:val="24"/>
              </w:rPr>
              <w:t>24,2</w:t>
            </w:r>
          </w:p>
        </w:tc>
      </w:tr>
      <w:tr w:rsidR="00817B3F" w:rsidRPr="001A6B25" w:rsidTr="00817B3F">
        <w:tc>
          <w:tcPr>
            <w:tcW w:w="5812" w:type="dxa"/>
            <w:shd w:val="clear" w:color="auto" w:fill="auto"/>
          </w:tcPr>
          <w:p w:rsidR="00817B3F" w:rsidRPr="001A6B25" w:rsidRDefault="00817B3F" w:rsidP="003F0A32">
            <w:pPr>
              <w:spacing w:line="0" w:lineRule="atLeast"/>
              <w:rPr>
                <w:sz w:val="24"/>
                <w:szCs w:val="24"/>
              </w:rPr>
            </w:pPr>
            <w:r w:rsidRPr="001A6B25">
              <w:rPr>
                <w:sz w:val="24"/>
                <w:szCs w:val="24"/>
              </w:rPr>
              <w:t>Проведено экскурсий</w:t>
            </w:r>
          </w:p>
        </w:tc>
        <w:tc>
          <w:tcPr>
            <w:tcW w:w="2126" w:type="dxa"/>
            <w:shd w:val="clear" w:color="auto" w:fill="auto"/>
          </w:tcPr>
          <w:p w:rsidR="00817B3F" w:rsidRPr="001A6B25" w:rsidRDefault="00817B3F" w:rsidP="003F0A32">
            <w:pPr>
              <w:jc w:val="center"/>
              <w:rPr>
                <w:sz w:val="24"/>
                <w:szCs w:val="24"/>
              </w:rPr>
            </w:pPr>
            <w:r w:rsidRPr="001A6B25">
              <w:rPr>
                <w:sz w:val="24"/>
                <w:szCs w:val="24"/>
              </w:rPr>
              <w:t>1 336</w:t>
            </w:r>
          </w:p>
        </w:tc>
        <w:tc>
          <w:tcPr>
            <w:tcW w:w="1985" w:type="dxa"/>
            <w:shd w:val="clear" w:color="auto" w:fill="auto"/>
          </w:tcPr>
          <w:p w:rsidR="00817B3F" w:rsidRPr="001A6B25" w:rsidRDefault="00817B3F" w:rsidP="003F0A32">
            <w:pPr>
              <w:jc w:val="center"/>
              <w:rPr>
                <w:sz w:val="24"/>
                <w:szCs w:val="24"/>
              </w:rPr>
            </w:pPr>
            <w:r w:rsidRPr="001A6B25">
              <w:rPr>
                <w:sz w:val="24"/>
                <w:szCs w:val="24"/>
              </w:rPr>
              <w:t>972</w:t>
            </w:r>
          </w:p>
        </w:tc>
      </w:tr>
      <w:tr w:rsidR="00817B3F" w:rsidRPr="001A6B25" w:rsidTr="00817B3F">
        <w:tc>
          <w:tcPr>
            <w:tcW w:w="5812" w:type="dxa"/>
            <w:shd w:val="clear" w:color="auto" w:fill="auto"/>
          </w:tcPr>
          <w:p w:rsidR="00817B3F" w:rsidRPr="001A6B25" w:rsidRDefault="00817B3F" w:rsidP="003F0A32">
            <w:pPr>
              <w:spacing w:line="0" w:lineRule="atLeast"/>
              <w:rPr>
                <w:sz w:val="24"/>
                <w:szCs w:val="24"/>
              </w:rPr>
            </w:pPr>
            <w:r w:rsidRPr="001A6B25">
              <w:rPr>
                <w:sz w:val="24"/>
                <w:szCs w:val="24"/>
              </w:rPr>
              <w:t xml:space="preserve">Количество массовых мероприятий </w:t>
            </w:r>
          </w:p>
        </w:tc>
        <w:tc>
          <w:tcPr>
            <w:tcW w:w="2126" w:type="dxa"/>
            <w:shd w:val="clear" w:color="auto" w:fill="auto"/>
          </w:tcPr>
          <w:p w:rsidR="00817B3F" w:rsidRPr="001A6B25" w:rsidRDefault="00817B3F" w:rsidP="003F0A32">
            <w:pPr>
              <w:jc w:val="center"/>
              <w:rPr>
                <w:sz w:val="24"/>
                <w:szCs w:val="24"/>
              </w:rPr>
            </w:pPr>
            <w:r w:rsidRPr="001A6B25">
              <w:rPr>
                <w:sz w:val="24"/>
                <w:szCs w:val="24"/>
              </w:rPr>
              <w:t>32</w:t>
            </w:r>
          </w:p>
        </w:tc>
        <w:tc>
          <w:tcPr>
            <w:tcW w:w="1985" w:type="dxa"/>
            <w:shd w:val="clear" w:color="auto" w:fill="auto"/>
          </w:tcPr>
          <w:p w:rsidR="00817B3F" w:rsidRPr="001A6B25" w:rsidRDefault="00817B3F" w:rsidP="003F0A32">
            <w:pPr>
              <w:jc w:val="center"/>
              <w:rPr>
                <w:sz w:val="24"/>
                <w:szCs w:val="24"/>
              </w:rPr>
            </w:pPr>
            <w:r w:rsidRPr="001A6B25">
              <w:rPr>
                <w:sz w:val="24"/>
                <w:szCs w:val="24"/>
              </w:rPr>
              <w:t>31</w:t>
            </w:r>
          </w:p>
        </w:tc>
      </w:tr>
    </w:tbl>
    <w:p w:rsidR="00817B3F" w:rsidRPr="001A6B25" w:rsidRDefault="00817B3F" w:rsidP="003F0A32">
      <w:pPr>
        <w:pStyle w:val="ab"/>
        <w:spacing w:line="0" w:lineRule="atLeast"/>
        <w:ind w:firstLine="709"/>
        <w:jc w:val="both"/>
        <w:rPr>
          <w:rFonts w:ascii="Times New Roman" w:hAnsi="Times New Roman"/>
          <w:sz w:val="28"/>
          <w:szCs w:val="28"/>
        </w:rPr>
      </w:pPr>
    </w:p>
    <w:p w:rsidR="00817B3F" w:rsidRPr="001A6B25" w:rsidRDefault="00817B3F" w:rsidP="003F0A32">
      <w:pPr>
        <w:pStyle w:val="ab"/>
        <w:ind w:firstLine="708"/>
        <w:jc w:val="both"/>
        <w:rPr>
          <w:rFonts w:ascii="Times New Roman" w:hAnsi="Times New Roman"/>
          <w:sz w:val="28"/>
          <w:szCs w:val="28"/>
        </w:rPr>
      </w:pPr>
      <w:r w:rsidRPr="001A6B25">
        <w:rPr>
          <w:rFonts w:ascii="Times New Roman" w:hAnsi="Times New Roman"/>
          <w:sz w:val="28"/>
          <w:szCs w:val="28"/>
        </w:rPr>
        <w:t>В 2024 году в музеях Березовского района организовано 94 выставочных проекта (2023 год –107 выставок), из них открытых в музее – 39 выставок (2023 год – 40 ед.), выездных выставок – 55 (2023 год – 37 ед.), переходящих с прошлого года - 7 ед. (2023 год – 4 ед.), массовых мероприятий организовано 31 (2023 год - 32 мероприятия).</w:t>
      </w:r>
    </w:p>
    <w:p w:rsidR="00817B3F" w:rsidRPr="001A6B25" w:rsidRDefault="00817B3F" w:rsidP="003F0A32">
      <w:pPr>
        <w:pStyle w:val="ab"/>
        <w:ind w:firstLine="708"/>
        <w:jc w:val="both"/>
        <w:rPr>
          <w:rFonts w:ascii="Times New Roman" w:hAnsi="Times New Roman"/>
          <w:sz w:val="28"/>
          <w:szCs w:val="28"/>
        </w:rPr>
      </w:pPr>
      <w:r w:rsidRPr="001A6B25">
        <w:rPr>
          <w:rFonts w:ascii="Times New Roman" w:hAnsi="Times New Roman"/>
          <w:sz w:val="28"/>
          <w:szCs w:val="28"/>
        </w:rPr>
        <w:t>Музейный фонд составляет – 32 712 единиц хранения, в т. ч. основной фонд – 26 244 единицы. Фонд музея пополнился на 100 предметов, из них в основной фонд включено 60 предметов. Число музейных предметов основного фонда, экспонировавшихся в 2024 году, составляет 7 123 единицы (2023 год – 7 389 единиц).</w:t>
      </w:r>
    </w:p>
    <w:p w:rsidR="00817B3F" w:rsidRPr="001A6B25" w:rsidRDefault="00817B3F" w:rsidP="003F0A32">
      <w:pPr>
        <w:pStyle w:val="ab"/>
        <w:ind w:firstLine="708"/>
        <w:jc w:val="both"/>
        <w:rPr>
          <w:rFonts w:ascii="Times New Roman" w:hAnsi="Times New Roman"/>
          <w:sz w:val="28"/>
          <w:szCs w:val="28"/>
        </w:rPr>
      </w:pPr>
      <w:r w:rsidRPr="001A6B25">
        <w:rPr>
          <w:rFonts w:ascii="Times New Roman" w:hAnsi="Times New Roman"/>
          <w:sz w:val="28"/>
          <w:szCs w:val="28"/>
        </w:rPr>
        <w:t>В автоматизированную музейную систему КАМИС внесено 32 401 предмет (2023 год - 29 822 предмета). Количество музейных предметов и коллекций, доступных в сети Интернет составляет 29 667 единиц (2023 год – 26 910 единиц предметов).</w:t>
      </w:r>
    </w:p>
    <w:p w:rsidR="00817B3F" w:rsidRPr="001A6B25" w:rsidRDefault="00817B3F" w:rsidP="003F0A32">
      <w:pPr>
        <w:pStyle w:val="ab"/>
        <w:ind w:firstLine="708"/>
        <w:jc w:val="both"/>
        <w:rPr>
          <w:rFonts w:ascii="Times New Roman" w:hAnsi="Times New Roman"/>
          <w:sz w:val="28"/>
          <w:szCs w:val="28"/>
        </w:rPr>
      </w:pPr>
      <w:r w:rsidRPr="001A6B25">
        <w:rPr>
          <w:rFonts w:ascii="Times New Roman" w:hAnsi="Times New Roman"/>
          <w:sz w:val="28"/>
          <w:szCs w:val="28"/>
        </w:rPr>
        <w:t>Посещение музеев составило 24 232 человека, в том числе 12 382 ребенка. Научных публикаций - 72 единицы, просмотров в социальных сетях составляет 127 769 единиц.</w:t>
      </w:r>
    </w:p>
    <w:p w:rsidR="00817B3F" w:rsidRPr="001A6B25" w:rsidRDefault="00817B3F" w:rsidP="003F0A32">
      <w:pPr>
        <w:pStyle w:val="ab"/>
        <w:ind w:firstLine="708"/>
        <w:jc w:val="both"/>
        <w:rPr>
          <w:rFonts w:ascii="Times New Roman" w:hAnsi="Times New Roman"/>
          <w:sz w:val="28"/>
          <w:szCs w:val="28"/>
        </w:rPr>
      </w:pPr>
      <w:r w:rsidRPr="001A6B25">
        <w:rPr>
          <w:rFonts w:ascii="Times New Roman" w:hAnsi="Times New Roman"/>
          <w:sz w:val="28"/>
          <w:szCs w:val="28"/>
        </w:rPr>
        <w:t>По итогам работы можно выделить следующие музейные мероприятия:</w:t>
      </w:r>
    </w:p>
    <w:p w:rsidR="00817B3F" w:rsidRPr="001A6B25" w:rsidRDefault="00817B3F" w:rsidP="003F0A32">
      <w:pPr>
        <w:ind w:firstLine="708"/>
        <w:jc w:val="both"/>
        <w:rPr>
          <w:rFonts w:eastAsia="Calibri"/>
          <w:sz w:val="28"/>
          <w:szCs w:val="28"/>
          <w:lang w:eastAsia="en-US"/>
        </w:rPr>
      </w:pPr>
      <w:r w:rsidRPr="001A6B25">
        <w:rPr>
          <w:rFonts w:eastAsia="Calibri"/>
          <w:sz w:val="28"/>
          <w:szCs w:val="28"/>
          <w:lang w:eastAsia="en-US"/>
        </w:rPr>
        <w:t>- к 80-летию снятия блокады Ленинграда в музеях прошли мероприятия: урок памяти «Война. Блокада. Ленинград», лекторий «Блокада Ленинграда», выездная выставка в Сосьвинской школе «Не забыть нам этой даты, что покончила с блокадой»;</w:t>
      </w:r>
    </w:p>
    <w:p w:rsidR="00817B3F" w:rsidRPr="001A6B25" w:rsidRDefault="00817B3F" w:rsidP="003F0A32">
      <w:pPr>
        <w:ind w:firstLine="708"/>
        <w:jc w:val="both"/>
        <w:rPr>
          <w:rFonts w:eastAsia="Calibri"/>
          <w:sz w:val="28"/>
          <w:szCs w:val="28"/>
          <w:lang w:eastAsia="en-US"/>
        </w:rPr>
      </w:pPr>
      <w:r w:rsidRPr="001A6B25">
        <w:rPr>
          <w:rFonts w:eastAsia="Calibri"/>
          <w:sz w:val="28"/>
          <w:szCs w:val="28"/>
          <w:lang w:eastAsia="en-US"/>
        </w:rPr>
        <w:lastRenderedPageBreak/>
        <w:t>- к 90-летию создания редакции районной газеты «За большевистские колхозы» в Саранпаульском музее прошел урок знаний «Что написано пером…»;</w:t>
      </w:r>
    </w:p>
    <w:p w:rsidR="00817B3F" w:rsidRPr="001A6B25" w:rsidRDefault="00817B3F" w:rsidP="003F0A32">
      <w:pPr>
        <w:ind w:firstLine="708"/>
        <w:jc w:val="both"/>
        <w:rPr>
          <w:rFonts w:eastAsia="Calibri"/>
          <w:sz w:val="28"/>
          <w:szCs w:val="28"/>
          <w:lang w:eastAsia="en-US"/>
        </w:rPr>
      </w:pPr>
      <w:r w:rsidRPr="001A6B25">
        <w:rPr>
          <w:rFonts w:eastAsia="Calibri"/>
          <w:sz w:val="28"/>
          <w:szCs w:val="28"/>
          <w:lang w:eastAsia="en-US"/>
        </w:rPr>
        <w:t>- к 35-летию со дня вывода советских войск из Афганистана организована выездная выставка в школе п. Сосьва - «Эхо Афганской войны</w:t>
      </w:r>
      <w:r w:rsidR="00B4129B" w:rsidRPr="001A6B25">
        <w:rPr>
          <w:rFonts w:eastAsia="Calibri"/>
          <w:sz w:val="28"/>
          <w:szCs w:val="28"/>
          <w:lang w:eastAsia="en-US"/>
        </w:rPr>
        <w:t>»</w:t>
      </w:r>
      <w:r w:rsidRPr="001A6B25">
        <w:rPr>
          <w:rFonts w:eastAsia="Calibri"/>
          <w:sz w:val="28"/>
          <w:szCs w:val="28"/>
          <w:lang w:eastAsia="en-US"/>
        </w:rPr>
        <w:t>;</w:t>
      </w:r>
    </w:p>
    <w:p w:rsidR="00817B3F" w:rsidRPr="001A6B25" w:rsidRDefault="00817B3F" w:rsidP="003F0A32">
      <w:pPr>
        <w:ind w:firstLine="708"/>
        <w:jc w:val="both"/>
        <w:rPr>
          <w:sz w:val="28"/>
          <w:szCs w:val="28"/>
        </w:rPr>
      </w:pPr>
      <w:r w:rsidRPr="001A6B25">
        <w:rPr>
          <w:rFonts w:eastAsia="Calibri"/>
          <w:sz w:val="28"/>
          <w:szCs w:val="28"/>
          <w:lang w:eastAsia="en-US"/>
        </w:rPr>
        <w:t xml:space="preserve">- в </w:t>
      </w:r>
      <w:r w:rsidRPr="001A6B25">
        <w:rPr>
          <w:sz w:val="28"/>
          <w:szCs w:val="28"/>
        </w:rPr>
        <w:t xml:space="preserve">МАУ «Березовский районный краеведческий музей» </w:t>
      </w:r>
      <w:r w:rsidRPr="001A6B25">
        <w:rPr>
          <w:rFonts w:eastAsia="Calibri"/>
          <w:sz w:val="28"/>
          <w:szCs w:val="28"/>
          <w:lang w:eastAsia="en-US"/>
        </w:rPr>
        <w:t>прошла в очно-заочной форме XI детская районная конференция «От краеведения к краелюбию», основные темы докладов: 80-летие Победы в Великой Отечественной войне 1941—1945 гг. (в преддверии юбилейной даты 2025 года), краеведческие исследования на тему жизни и деятельности выдающихся людей Березово и района. Всего приняло участие 17 детей. Участники и руководители проектов были награждены дипломами и благодарственными письмами организаторов конференции;</w:t>
      </w:r>
    </w:p>
    <w:p w:rsidR="00817B3F" w:rsidRPr="001A6B25" w:rsidRDefault="00817B3F" w:rsidP="003F0A32">
      <w:pPr>
        <w:ind w:firstLine="708"/>
        <w:jc w:val="both"/>
        <w:rPr>
          <w:rFonts w:eastAsia="Calibri"/>
          <w:sz w:val="28"/>
          <w:szCs w:val="28"/>
          <w:lang w:eastAsia="en-US"/>
        </w:rPr>
      </w:pPr>
      <w:r w:rsidRPr="001A6B25">
        <w:rPr>
          <w:sz w:val="28"/>
          <w:szCs w:val="28"/>
        </w:rPr>
        <w:t>- экспонирование выставки «Наследство щедрое храня» в Березовском музее и другие.</w:t>
      </w:r>
    </w:p>
    <w:p w:rsidR="00817B3F" w:rsidRPr="001A6B25" w:rsidRDefault="00817B3F" w:rsidP="003F0A32">
      <w:pPr>
        <w:pStyle w:val="ab"/>
        <w:ind w:firstLine="708"/>
        <w:jc w:val="both"/>
        <w:rPr>
          <w:rFonts w:ascii="Times New Roman" w:hAnsi="Times New Roman"/>
          <w:sz w:val="28"/>
          <w:szCs w:val="28"/>
        </w:rPr>
      </w:pPr>
      <w:r w:rsidRPr="001A6B25">
        <w:rPr>
          <w:rFonts w:ascii="Times New Roman" w:hAnsi="Times New Roman"/>
          <w:sz w:val="28"/>
          <w:szCs w:val="28"/>
        </w:rPr>
        <w:t xml:space="preserve">Образование в сфере культуры представляют 2 учреждения: муниципальное автономное учреждение дополнительного образования «Березовская детская школа искусств» с четырьмя отделениями в пгт. Игрим, д. Хулимсунт, п. Приполярный, п. Светлый и муниципальное автономное учреждение дополнительного образования «Саранпаульская национальная школа искусств».  Контингент обучающихся составил </w:t>
      </w:r>
      <w:r w:rsidRPr="001A6B25">
        <w:rPr>
          <w:rFonts w:ascii="Times New Roman" w:hAnsi="Times New Roman"/>
          <w:bCs/>
          <w:sz w:val="28"/>
          <w:szCs w:val="28"/>
        </w:rPr>
        <w:t>729 ч</w:t>
      </w:r>
      <w:r w:rsidRPr="001A6B25">
        <w:rPr>
          <w:rFonts w:ascii="Times New Roman" w:hAnsi="Times New Roman"/>
          <w:sz w:val="28"/>
          <w:szCs w:val="28"/>
        </w:rPr>
        <w:t>еловек (2023 год – 729 человек).</w:t>
      </w:r>
      <w:r w:rsidRPr="001A6B25">
        <w:rPr>
          <w:rFonts w:ascii="Times New Roman" w:hAnsi="Times New Roman"/>
          <w:sz w:val="28"/>
          <w:szCs w:val="28"/>
          <w:lang w:eastAsia="zh-CN"/>
        </w:rPr>
        <w:t xml:space="preserve"> </w:t>
      </w:r>
    </w:p>
    <w:p w:rsidR="00817B3F" w:rsidRPr="001A6B25" w:rsidRDefault="00817B3F" w:rsidP="003F0A32">
      <w:pPr>
        <w:spacing w:line="0" w:lineRule="atLeast"/>
        <w:ind w:firstLine="708"/>
        <w:jc w:val="both"/>
        <w:rPr>
          <w:sz w:val="28"/>
          <w:szCs w:val="28"/>
        </w:rPr>
      </w:pPr>
      <w:r w:rsidRPr="001A6B25">
        <w:rPr>
          <w:sz w:val="28"/>
          <w:szCs w:val="28"/>
        </w:rPr>
        <w:t xml:space="preserve">Творческие коллективы и солисты школ искусств, приняли участие в 33 мероприятиях конкурсного характера на территории Березовского района (268 учеников и 17 педагогов) награждены </w:t>
      </w:r>
      <w:r w:rsidR="00B4129B" w:rsidRPr="001A6B25">
        <w:rPr>
          <w:sz w:val="28"/>
          <w:szCs w:val="28"/>
        </w:rPr>
        <w:t>7</w:t>
      </w:r>
      <w:r w:rsidRPr="001A6B25">
        <w:rPr>
          <w:sz w:val="28"/>
          <w:szCs w:val="28"/>
        </w:rPr>
        <w:t xml:space="preserve">5 участников. В региональных, приняли участие в 18 мероприятиях (105 учеников и 12 педагогов), награждены 56 грамотами. В дистанционных (всероссийские, общероссийские и международные) фестивалях и конкурсах приняли участие в 199 мероприятиях (130 учеников), награждены 101 грамотой.  </w:t>
      </w:r>
    </w:p>
    <w:p w:rsidR="00817B3F" w:rsidRPr="001A6B25" w:rsidRDefault="00817B3F" w:rsidP="003F0A32">
      <w:pPr>
        <w:spacing w:line="0" w:lineRule="atLeast"/>
        <w:ind w:firstLine="708"/>
        <w:jc w:val="both"/>
        <w:rPr>
          <w:sz w:val="28"/>
          <w:szCs w:val="28"/>
        </w:rPr>
      </w:pPr>
      <w:r w:rsidRPr="001A6B25">
        <w:rPr>
          <w:sz w:val="28"/>
          <w:szCs w:val="28"/>
        </w:rPr>
        <w:t>В 2024 году направлены письма в адрес Департамента культуры Ханты-Мансийского автономного округа – Югры о необходимости проведения реставрационных работ памятников архитектуры «Городское казначейское управление» и «Здание краеведческого музея».</w:t>
      </w:r>
    </w:p>
    <w:p w:rsidR="00D61A48" w:rsidRPr="001A6B25" w:rsidRDefault="00D61A48" w:rsidP="003F0A32">
      <w:pPr>
        <w:spacing w:line="0" w:lineRule="atLeast"/>
        <w:ind w:firstLine="708"/>
        <w:jc w:val="both"/>
        <w:rPr>
          <w:sz w:val="28"/>
          <w:szCs w:val="28"/>
        </w:rPr>
      </w:pPr>
      <w:r w:rsidRPr="001A6B25">
        <w:rPr>
          <w:sz w:val="28"/>
          <w:szCs w:val="28"/>
        </w:rPr>
        <w:t>В 2025 году запланирован работа по подготовке к строительству нового Дома культуры в пгт. Березово.</w:t>
      </w:r>
    </w:p>
    <w:p w:rsidR="00817B3F" w:rsidRPr="001A6B25" w:rsidRDefault="00817B3F" w:rsidP="003F0A32"/>
    <w:p w:rsidR="0032689E" w:rsidRPr="001A6B25" w:rsidRDefault="0032689E" w:rsidP="003F0A32">
      <w:pPr>
        <w:spacing w:line="0" w:lineRule="atLeast"/>
        <w:jc w:val="both"/>
        <w:rPr>
          <w:b/>
          <w:sz w:val="28"/>
          <w:szCs w:val="28"/>
        </w:rPr>
      </w:pPr>
      <w:r w:rsidRPr="001A6B25">
        <w:rPr>
          <w:b/>
          <w:sz w:val="28"/>
          <w:szCs w:val="28"/>
        </w:rPr>
        <w:t>Физическая культура и спорт</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xml:space="preserve">Реализация муниципальной политики в сфере физической культуры и спорта в 2024 году нацелена на исполнение муниципальной программы «Развитие физической культуры и спорта в Березовском районе», создание условий, ориентирующих граждан на здоровый образ жизни, в том числе на занятия физической культурой и спортом, увеличение количества граждан, систематически занимающихся физической культурой и спортом, создание условий для подготовки спортсменов Березовского района для успешного выступления на официальных районных, окружных и всероссийских соревнованиях. По программе предусмотрено финансирование в объеме </w:t>
      </w:r>
      <w:r w:rsidR="00AB2604" w:rsidRPr="001A6B25">
        <w:rPr>
          <w:rFonts w:eastAsia="Calibri"/>
          <w:sz w:val="28"/>
          <w:szCs w:val="28"/>
        </w:rPr>
        <w:t>278,27</w:t>
      </w:r>
      <w:r w:rsidRPr="001A6B25">
        <w:rPr>
          <w:color w:val="000000"/>
          <w:sz w:val="28"/>
          <w:szCs w:val="28"/>
        </w:rPr>
        <w:t xml:space="preserve"> </w:t>
      </w:r>
      <w:r w:rsidRPr="001A6B25">
        <w:rPr>
          <w:rFonts w:eastAsia="Calibri"/>
          <w:sz w:val="28"/>
          <w:szCs w:val="28"/>
        </w:rPr>
        <w:t xml:space="preserve">млн. руб. (с учетом корректировки), освоение </w:t>
      </w:r>
      <w:r w:rsidR="00AB2604" w:rsidRPr="001A6B25">
        <w:rPr>
          <w:rFonts w:eastAsia="Calibri"/>
          <w:sz w:val="28"/>
          <w:szCs w:val="28"/>
        </w:rPr>
        <w:t>71,27</w:t>
      </w:r>
      <w:r w:rsidRPr="001A6B25">
        <w:rPr>
          <w:rFonts w:eastAsia="Calibri"/>
          <w:sz w:val="28"/>
          <w:szCs w:val="28"/>
        </w:rPr>
        <w:t>%.</w:t>
      </w:r>
    </w:p>
    <w:p w:rsidR="00396F12" w:rsidRPr="001A6B25" w:rsidRDefault="00396F12" w:rsidP="003F0A32">
      <w:pPr>
        <w:ind w:firstLine="708"/>
        <w:jc w:val="both"/>
        <w:rPr>
          <w:sz w:val="28"/>
          <w:szCs w:val="28"/>
        </w:rPr>
      </w:pPr>
      <w:r w:rsidRPr="001A6B25">
        <w:rPr>
          <w:sz w:val="28"/>
          <w:szCs w:val="28"/>
        </w:rPr>
        <w:lastRenderedPageBreak/>
        <w:t>В 2024 году привлечены денежные средства депутатов в сумме:</w:t>
      </w:r>
    </w:p>
    <w:p w:rsidR="00396F12" w:rsidRPr="001A6B25" w:rsidRDefault="00396F12" w:rsidP="003F0A32">
      <w:pPr>
        <w:ind w:firstLine="708"/>
        <w:jc w:val="both"/>
        <w:rPr>
          <w:sz w:val="28"/>
          <w:szCs w:val="28"/>
        </w:rPr>
      </w:pPr>
      <w:r w:rsidRPr="001A6B25">
        <w:rPr>
          <w:sz w:val="28"/>
          <w:szCs w:val="28"/>
        </w:rPr>
        <w:t>- 300,00 тыс. рублей в МАУ ДО СШ «Арена», (депутат Думы ХМАО – Югры, Е.Д. Айпин), средства запланированы на приобретение трактора для уборки снега;</w:t>
      </w:r>
    </w:p>
    <w:p w:rsidR="00396F12" w:rsidRPr="001A6B25" w:rsidRDefault="00396F12" w:rsidP="003F0A32">
      <w:pPr>
        <w:ind w:firstLine="708"/>
        <w:jc w:val="both"/>
        <w:rPr>
          <w:sz w:val="28"/>
          <w:szCs w:val="28"/>
        </w:rPr>
      </w:pPr>
      <w:r w:rsidRPr="001A6B25">
        <w:rPr>
          <w:sz w:val="28"/>
          <w:szCs w:val="28"/>
        </w:rPr>
        <w:t>- 900,00 тыс. рублей в МАУ ДО СШ «Арена», (депутат Думы ХМАО – Югры А.Ф. Мещангин), средства запланированы на приобретение трактора для уборки снега;</w:t>
      </w:r>
    </w:p>
    <w:p w:rsidR="00396F12" w:rsidRPr="001A6B25" w:rsidRDefault="00396F12" w:rsidP="003F0A32">
      <w:pPr>
        <w:ind w:firstLine="708"/>
        <w:jc w:val="both"/>
        <w:rPr>
          <w:sz w:val="28"/>
          <w:szCs w:val="28"/>
        </w:rPr>
      </w:pPr>
      <w:r w:rsidRPr="001A6B25">
        <w:rPr>
          <w:sz w:val="28"/>
          <w:szCs w:val="28"/>
        </w:rPr>
        <w:t>- 338,20 тыс. рублей в МАУ ДО «СШ «Виктория», (депутат Думы ХМАО – Югры Р.М. Проводников), средства направлены на проведение турнира по боксу;</w:t>
      </w:r>
    </w:p>
    <w:p w:rsidR="00396F12" w:rsidRPr="001A6B25" w:rsidRDefault="00396F12" w:rsidP="003F0A32">
      <w:pPr>
        <w:ind w:firstLine="708"/>
        <w:jc w:val="both"/>
        <w:rPr>
          <w:sz w:val="28"/>
          <w:szCs w:val="28"/>
        </w:rPr>
      </w:pPr>
      <w:r w:rsidRPr="001A6B25">
        <w:rPr>
          <w:sz w:val="28"/>
          <w:szCs w:val="28"/>
        </w:rPr>
        <w:t>- 500,0 тыс. рублей в МАУ ДО СШ «Арена», (депутат Тюменской областной Думы В.И. Фомин), на приобретение трактора для очистки территорий от снега;</w:t>
      </w:r>
    </w:p>
    <w:p w:rsidR="00396F12" w:rsidRPr="001A6B25" w:rsidRDefault="00396F12" w:rsidP="003F0A32">
      <w:pPr>
        <w:ind w:firstLine="708"/>
        <w:jc w:val="both"/>
        <w:rPr>
          <w:sz w:val="28"/>
          <w:szCs w:val="28"/>
        </w:rPr>
      </w:pPr>
      <w:r w:rsidRPr="001A6B25">
        <w:rPr>
          <w:sz w:val="28"/>
          <w:szCs w:val="28"/>
        </w:rPr>
        <w:t>- 550,0 тыс. рублей в МАУ ДО СШ «Арена», (депутат Тюменской областной Думы Ю.С. Холманский), на приобретение насосного оборудования для плавательного бассейна.</w:t>
      </w:r>
    </w:p>
    <w:p w:rsidR="00396F12" w:rsidRPr="001A6B25" w:rsidRDefault="00396F12" w:rsidP="003F0A32">
      <w:pPr>
        <w:ind w:firstLine="709"/>
        <w:jc w:val="both"/>
        <w:rPr>
          <w:rFonts w:eastAsia="Calibri"/>
          <w:sz w:val="28"/>
          <w:szCs w:val="28"/>
        </w:rPr>
      </w:pPr>
      <w:r w:rsidRPr="001A6B25">
        <w:rPr>
          <w:sz w:val="28"/>
          <w:szCs w:val="28"/>
        </w:rPr>
        <w:t xml:space="preserve">Объем оказания платных услуг населению учреждениями физической культуры и спорта </w:t>
      </w:r>
      <w:r w:rsidRPr="001A6B25">
        <w:rPr>
          <w:rFonts w:eastAsia="Calibri"/>
          <w:sz w:val="28"/>
          <w:szCs w:val="28"/>
        </w:rPr>
        <w:t>составил 3 096,63 тыс. рублей.</w:t>
      </w:r>
    </w:p>
    <w:p w:rsidR="00396F12" w:rsidRPr="001A6B25" w:rsidRDefault="00396F12" w:rsidP="003F0A32">
      <w:pPr>
        <w:widowControl w:val="0"/>
        <w:ind w:right="142" w:firstLine="709"/>
        <w:jc w:val="both"/>
        <w:rPr>
          <w:sz w:val="28"/>
          <w:szCs w:val="28"/>
        </w:rPr>
      </w:pPr>
      <w:r w:rsidRPr="001A6B25">
        <w:rPr>
          <w:sz w:val="28"/>
          <w:szCs w:val="28"/>
        </w:rPr>
        <w:t xml:space="preserve">По состоянию на 01.01.2025 на территории Березовского района функционируют 82 единицы спортивных объектов. </w:t>
      </w:r>
    </w:p>
    <w:p w:rsidR="00396F12" w:rsidRPr="001A6B25" w:rsidRDefault="00396F12" w:rsidP="003F0A32">
      <w:pPr>
        <w:widowControl w:val="0"/>
        <w:ind w:right="142" w:firstLine="709"/>
        <w:jc w:val="both"/>
        <w:rPr>
          <w:sz w:val="28"/>
          <w:szCs w:val="28"/>
        </w:rPr>
      </w:pPr>
    </w:p>
    <w:p w:rsidR="00396F12" w:rsidRPr="001A6B25" w:rsidRDefault="00396F12" w:rsidP="003F0A32">
      <w:pPr>
        <w:widowControl w:val="0"/>
        <w:ind w:right="142" w:firstLine="1134"/>
        <w:jc w:val="both"/>
        <w:rPr>
          <w:sz w:val="28"/>
          <w:szCs w:val="28"/>
        </w:rPr>
      </w:pPr>
      <w:r w:rsidRPr="001A6B25">
        <w:rPr>
          <w:noProof/>
          <w:sz w:val="28"/>
          <w:szCs w:val="28"/>
        </w:rPr>
        <w:drawing>
          <wp:inline distT="0" distB="0" distL="0" distR="0" wp14:anchorId="6CE34BD5" wp14:editId="66E129A4">
            <wp:extent cx="5114925" cy="2676525"/>
            <wp:effectExtent l="0" t="0" r="9525" b="9525"/>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96F12" w:rsidRPr="001A6B25" w:rsidRDefault="00396F12" w:rsidP="003F0A32">
      <w:pPr>
        <w:widowControl w:val="0"/>
        <w:ind w:right="142" w:firstLine="709"/>
        <w:jc w:val="both"/>
        <w:rPr>
          <w:sz w:val="28"/>
          <w:szCs w:val="28"/>
        </w:rPr>
      </w:pPr>
    </w:p>
    <w:p w:rsidR="00396F12" w:rsidRPr="001A6B25" w:rsidRDefault="00396F12" w:rsidP="003F0A32">
      <w:pPr>
        <w:ind w:firstLine="709"/>
        <w:jc w:val="both"/>
        <w:rPr>
          <w:color w:val="000000"/>
          <w:sz w:val="28"/>
          <w:szCs w:val="28"/>
        </w:rPr>
      </w:pPr>
      <w:r w:rsidRPr="001A6B25">
        <w:rPr>
          <w:color w:val="000000"/>
          <w:sz w:val="28"/>
          <w:szCs w:val="28"/>
        </w:rPr>
        <w:t>В целях развития сети спортивных объектов шаговой доступности объем финансовых средств в 2024 году составляет 679,05 тыс. руб., который направлен на приобретение и установку 7 уличных тренажёров различной направленности МАУ ДО СШ «Арена» на территории ледовой арены «Айсберг». Исполнение 100%.</w:t>
      </w:r>
    </w:p>
    <w:p w:rsidR="00396F12" w:rsidRPr="001A6B25" w:rsidRDefault="00396F12" w:rsidP="003F0A32">
      <w:pPr>
        <w:ind w:firstLine="708"/>
        <w:jc w:val="both"/>
        <w:rPr>
          <w:color w:val="000000"/>
          <w:sz w:val="28"/>
          <w:szCs w:val="28"/>
        </w:rPr>
      </w:pPr>
      <w:r w:rsidRPr="001A6B25">
        <w:rPr>
          <w:color w:val="000000"/>
          <w:sz w:val="28"/>
          <w:szCs w:val="28"/>
        </w:rPr>
        <w:t>Для МАУ ДО СШ «Виктория»</w:t>
      </w:r>
      <w:r w:rsidRPr="001A6B25">
        <w:rPr>
          <w:sz w:val="28"/>
          <w:szCs w:val="28"/>
        </w:rPr>
        <w:t xml:space="preserve"> установлено ограждение на территории лыжной базы</w:t>
      </w:r>
      <w:r w:rsidRPr="001A6B25">
        <w:rPr>
          <w:color w:val="000000"/>
          <w:sz w:val="28"/>
          <w:szCs w:val="28"/>
        </w:rPr>
        <w:t>.</w:t>
      </w:r>
    </w:p>
    <w:p w:rsidR="00844DBE" w:rsidRPr="001A6B25" w:rsidRDefault="00844DBE" w:rsidP="00844DBE">
      <w:pPr>
        <w:tabs>
          <w:tab w:val="left" w:pos="709"/>
          <w:tab w:val="left" w:pos="1927"/>
        </w:tabs>
        <w:ind w:firstLine="709"/>
        <w:jc w:val="both"/>
        <w:rPr>
          <w:color w:val="000000"/>
          <w:sz w:val="28"/>
          <w:szCs w:val="28"/>
        </w:rPr>
      </w:pPr>
      <w:r w:rsidRPr="001A6B25">
        <w:rPr>
          <w:color w:val="000000"/>
          <w:sz w:val="28"/>
          <w:szCs w:val="28"/>
        </w:rPr>
        <w:t xml:space="preserve">В </w:t>
      </w:r>
      <w:r w:rsidRPr="001A6B25">
        <w:rPr>
          <w:rFonts w:eastAsia="Arial Unicode MS"/>
          <w:color w:val="000000"/>
          <w:sz w:val="28"/>
          <w:szCs w:val="28"/>
        </w:rPr>
        <w:t>Березовском рай</w:t>
      </w:r>
      <w:r w:rsidR="00EE47FB" w:rsidRPr="001A6B25">
        <w:rPr>
          <w:rFonts w:eastAsia="Arial Unicode MS"/>
          <w:color w:val="000000"/>
          <w:sz w:val="28"/>
          <w:szCs w:val="28"/>
        </w:rPr>
        <w:t>оне развивается 15 видов спорта. В</w:t>
      </w:r>
      <w:r w:rsidRPr="001A6B25">
        <w:rPr>
          <w:rFonts w:eastAsia="Arial Unicode MS"/>
          <w:color w:val="000000"/>
          <w:sz w:val="28"/>
          <w:szCs w:val="28"/>
        </w:rPr>
        <w:t xml:space="preserve"> </w:t>
      </w:r>
      <w:r w:rsidRPr="001A6B25">
        <w:rPr>
          <w:color w:val="000000"/>
          <w:sz w:val="28"/>
          <w:szCs w:val="28"/>
        </w:rPr>
        <w:t xml:space="preserve">2024 году </w:t>
      </w:r>
      <w:r w:rsidR="00EE47FB" w:rsidRPr="001A6B25">
        <w:rPr>
          <w:color w:val="000000"/>
          <w:sz w:val="28"/>
          <w:szCs w:val="28"/>
        </w:rPr>
        <w:t xml:space="preserve">количество граждан, </w:t>
      </w:r>
      <w:r w:rsidR="00EE47FB" w:rsidRPr="001A6B25">
        <w:rPr>
          <w:rFonts w:eastAsia="Arial Unicode MS"/>
          <w:color w:val="000000"/>
          <w:sz w:val="28"/>
          <w:szCs w:val="28"/>
        </w:rPr>
        <w:t xml:space="preserve">занимаются физической культурой, </w:t>
      </w:r>
      <w:r w:rsidR="00EE47FB" w:rsidRPr="001A6B25">
        <w:rPr>
          <w:color w:val="000000"/>
          <w:sz w:val="28"/>
          <w:szCs w:val="28"/>
        </w:rPr>
        <w:t xml:space="preserve">увеличилось на 5% и </w:t>
      </w:r>
      <w:r w:rsidR="00B7224B" w:rsidRPr="001A6B25">
        <w:rPr>
          <w:rFonts w:eastAsia="Arial Unicode MS"/>
          <w:color w:val="000000"/>
          <w:sz w:val="28"/>
          <w:szCs w:val="28"/>
        </w:rPr>
        <w:t>достиг</w:t>
      </w:r>
      <w:r w:rsidR="00EE47FB" w:rsidRPr="001A6B25">
        <w:rPr>
          <w:rFonts w:eastAsia="Arial Unicode MS"/>
          <w:color w:val="000000"/>
          <w:sz w:val="28"/>
          <w:szCs w:val="28"/>
        </w:rPr>
        <w:t>ло</w:t>
      </w:r>
      <w:r w:rsidRPr="001A6B25">
        <w:rPr>
          <w:rFonts w:eastAsia="Arial Unicode MS"/>
          <w:color w:val="000000"/>
          <w:sz w:val="28"/>
          <w:szCs w:val="28"/>
        </w:rPr>
        <w:t xml:space="preserve"> 14 928 человек.</w:t>
      </w:r>
    </w:p>
    <w:p w:rsidR="00396F12" w:rsidRPr="001A6B25" w:rsidRDefault="00396F12" w:rsidP="003F0A32">
      <w:pPr>
        <w:widowControl w:val="0"/>
        <w:autoSpaceDE w:val="0"/>
        <w:autoSpaceDN w:val="0"/>
        <w:adjustRightInd w:val="0"/>
        <w:ind w:firstLine="708"/>
        <w:jc w:val="both"/>
        <w:rPr>
          <w:sz w:val="28"/>
          <w:szCs w:val="28"/>
        </w:rPr>
      </w:pPr>
      <w:r w:rsidRPr="001A6B25">
        <w:rPr>
          <w:sz w:val="28"/>
          <w:szCs w:val="28"/>
        </w:rPr>
        <w:t>Проведение соревнований различного уровня имеет высокий социальный эффект, который содействует активному привлечению жителей района, в том числе детей и подростков к занятию физической культурой и спортом, и как результат воспитание здорового общества.</w:t>
      </w:r>
    </w:p>
    <w:p w:rsidR="00396F12" w:rsidRPr="001A6B25" w:rsidRDefault="004A20C7" w:rsidP="00C63A24">
      <w:pPr>
        <w:spacing w:line="256" w:lineRule="auto"/>
        <w:ind w:firstLine="709"/>
        <w:jc w:val="both"/>
        <w:rPr>
          <w:rFonts w:eastAsia="Calibri"/>
          <w:sz w:val="28"/>
          <w:szCs w:val="28"/>
        </w:rPr>
      </w:pPr>
      <w:r w:rsidRPr="001A6B25">
        <w:rPr>
          <w:rFonts w:eastAsia="Calibri"/>
          <w:sz w:val="28"/>
          <w:szCs w:val="28"/>
        </w:rPr>
        <w:lastRenderedPageBreak/>
        <w:t>В 2024 году количество проводимых мероприятий превысило уровень 2024 года на 30% и составило</w:t>
      </w:r>
      <w:r w:rsidR="00396F12" w:rsidRPr="001A6B25">
        <w:rPr>
          <w:rFonts w:eastAsia="Calibri"/>
          <w:sz w:val="28"/>
          <w:szCs w:val="28"/>
        </w:rPr>
        <w:t xml:space="preserve"> </w:t>
      </w:r>
      <w:r w:rsidR="00C63A24" w:rsidRPr="001A6B25">
        <w:rPr>
          <w:rFonts w:eastAsia="Calibri"/>
          <w:sz w:val="28"/>
          <w:szCs w:val="28"/>
        </w:rPr>
        <w:t>299</w:t>
      </w:r>
      <w:r w:rsidRPr="001A6B25">
        <w:rPr>
          <w:rFonts w:eastAsia="Calibri"/>
          <w:sz w:val="28"/>
          <w:szCs w:val="28"/>
        </w:rPr>
        <w:t>. Заво</w:t>
      </w:r>
      <w:r w:rsidR="00EE47FB" w:rsidRPr="001A6B25">
        <w:rPr>
          <w:rFonts w:eastAsia="Calibri"/>
          <w:sz w:val="28"/>
          <w:szCs w:val="28"/>
        </w:rPr>
        <w:t>евано 39 медалей всероссийского и</w:t>
      </w:r>
      <w:r w:rsidRPr="001A6B25">
        <w:rPr>
          <w:rFonts w:eastAsia="Calibri"/>
          <w:sz w:val="28"/>
          <w:szCs w:val="28"/>
        </w:rPr>
        <w:t xml:space="preserve"> окружного</w:t>
      </w:r>
      <w:r w:rsidR="00EE47FB" w:rsidRPr="001A6B25">
        <w:rPr>
          <w:rFonts w:eastAsia="Calibri"/>
          <w:sz w:val="28"/>
          <w:szCs w:val="28"/>
        </w:rPr>
        <w:t xml:space="preserve"> уровней</w:t>
      </w:r>
      <w:r w:rsidRPr="001A6B25">
        <w:rPr>
          <w:rFonts w:eastAsia="Calibri"/>
          <w:sz w:val="28"/>
          <w:szCs w:val="28"/>
        </w:rPr>
        <w:t xml:space="preserve"> (2023 год – 29 медалей), присвоено 114 спортивных разрядов и </w:t>
      </w:r>
      <w:r w:rsidRPr="001A6B25">
        <w:rPr>
          <w:sz w:val="28"/>
          <w:szCs w:val="28"/>
        </w:rPr>
        <w:t>3 квалификационных категории «Спортивный судья третьей категории».</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Значимые мероприятия 2024 года:</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открытый Рождественский турнир по волейболу среди женских команд в рамках проведения «Декады спорта и здоровья»;</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xml:space="preserve">- открытый региональный турнир по мини-футболу среди юношей 2012-2013 гр. имени В.Н. Мальцева; </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Кубок главы Березовского района по волейболу среди мужских и женских команд;</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xml:space="preserve">- XLII открытая Всероссийская массовая лыжная гонка «Лыжня России – 2024»; </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открытый региональный турнир по мини-футболу среди мужских команд на Кубок «Виктории», посвященный Дню защитника Отечества;</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XI Межрегиональный турнир по боксу на «Кубок Руслана Проводникова»;</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XIX открытый региональный турнир по хоккею с шайбой на «Кубок А.И. Ногтева»;</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матчевая встреча по фут</w:t>
      </w:r>
      <w:r w:rsidR="00B4129B" w:rsidRPr="001A6B25">
        <w:rPr>
          <w:rFonts w:eastAsia="Calibri"/>
          <w:sz w:val="28"/>
          <w:szCs w:val="28"/>
        </w:rPr>
        <w:t>болу между командами пгт. Игрим и</w:t>
      </w:r>
      <w:r w:rsidRPr="001A6B25">
        <w:rPr>
          <w:rFonts w:eastAsia="Calibri"/>
          <w:sz w:val="28"/>
          <w:szCs w:val="28"/>
        </w:rPr>
        <w:t xml:space="preserve"> пгт. Березово по футболу среди мужских команд, посвященные празднованию 60-летия «Дня образования рабочего поселка Игрим»;</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матчевая встреча по футболу сред команд пгт. Березово и пгт. Игрим, посвященный празднованию 431-летию со дня основания пгт. Березово, 71-й годовщины со дня открытия Березовского газа;</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Всероссийский день бега «Кросс Нации»;</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тестирование по выполнению нормативов испытаний (тестов) Всероссийского физкультурно-спортивного комплекса «Готов к труду и обороне» среди жителей Березово, посвященное Дню образования Ханты-Мансийского автономного округа</w:t>
      </w:r>
      <w:r w:rsidR="00B4129B" w:rsidRPr="001A6B25">
        <w:rPr>
          <w:rFonts w:eastAsia="Calibri"/>
          <w:sz w:val="28"/>
          <w:szCs w:val="28"/>
        </w:rPr>
        <w:t xml:space="preserve"> – </w:t>
      </w:r>
      <w:r w:rsidRPr="001A6B25">
        <w:rPr>
          <w:rFonts w:eastAsia="Calibri"/>
          <w:sz w:val="28"/>
          <w:szCs w:val="28"/>
        </w:rPr>
        <w:t>Югры и другие.</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Спортсмены Березовского района приняли участие в 43 выездных соревнованиях, таких как:</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xml:space="preserve">- Первенство России по гиревому спорту среди юношей и девушек 14-15 лет и 17-18 лет; </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Параспартакиада ХМАО</w:t>
      </w:r>
      <w:r w:rsidR="00B4129B" w:rsidRPr="001A6B25">
        <w:rPr>
          <w:rFonts w:eastAsia="Calibri"/>
          <w:sz w:val="28"/>
          <w:szCs w:val="28"/>
        </w:rPr>
        <w:t xml:space="preserve"> – </w:t>
      </w:r>
      <w:r w:rsidRPr="001A6B25">
        <w:rPr>
          <w:rFonts w:eastAsia="Calibri"/>
          <w:sz w:val="28"/>
          <w:szCs w:val="28"/>
        </w:rPr>
        <w:t>Югры по плаванию;</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Финальное первенство ХМАО</w:t>
      </w:r>
      <w:r w:rsidR="00B4129B" w:rsidRPr="001A6B25">
        <w:rPr>
          <w:rFonts w:eastAsia="Calibri"/>
          <w:sz w:val="28"/>
          <w:szCs w:val="28"/>
        </w:rPr>
        <w:t xml:space="preserve"> – Югры </w:t>
      </w:r>
      <w:r w:rsidRPr="001A6B25">
        <w:rPr>
          <w:rFonts w:eastAsia="Calibri"/>
          <w:sz w:val="28"/>
          <w:szCs w:val="28"/>
        </w:rPr>
        <w:t>по боксу среди юношей 13-14 лет;</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Параспартакиада ХМАО</w:t>
      </w:r>
      <w:r w:rsidR="00B4129B" w:rsidRPr="001A6B25">
        <w:rPr>
          <w:rFonts w:eastAsia="Calibri"/>
          <w:sz w:val="28"/>
          <w:szCs w:val="28"/>
        </w:rPr>
        <w:t xml:space="preserve"> – </w:t>
      </w:r>
      <w:r w:rsidRPr="001A6B25">
        <w:rPr>
          <w:rFonts w:eastAsia="Calibri"/>
          <w:sz w:val="28"/>
          <w:szCs w:val="28"/>
        </w:rPr>
        <w:t>Югры по пауэрлифтингу;</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Первенство УрФО по боксу среди юношей среднего возраста 13-14 лет;</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V межрегиональный турнир по боксу среди всех возрастных категорий, посвященный памяти заслуженного тренера СССР, Казахстана Николая Николаевича Ли;</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Летнее первенство ХМ</w:t>
      </w:r>
      <w:r w:rsidR="00B4129B" w:rsidRPr="001A6B25">
        <w:rPr>
          <w:rFonts w:eastAsia="Calibri"/>
          <w:sz w:val="28"/>
          <w:szCs w:val="28"/>
        </w:rPr>
        <w:t>АО</w:t>
      </w:r>
      <w:r w:rsidRPr="001A6B25">
        <w:rPr>
          <w:rFonts w:eastAsia="Calibri"/>
          <w:sz w:val="28"/>
          <w:szCs w:val="28"/>
        </w:rPr>
        <w:t xml:space="preserve"> – Югры по северному многоборью;</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lastRenderedPageBreak/>
        <w:t>- региональные соревнования по плаванию среди юношей и девушек «Жемчужина Приобья» 1 этап;</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Первенство России по боксу среди юношей 13-14 лет;</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Первенство ХМАО-Югры по плаванию среди юниоров и юниорок;</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Открытый Кубок ХМАО</w:t>
      </w:r>
      <w:r w:rsidR="00B4129B" w:rsidRPr="001A6B25">
        <w:rPr>
          <w:rFonts w:eastAsia="Calibri"/>
          <w:sz w:val="28"/>
          <w:szCs w:val="28"/>
        </w:rPr>
        <w:t xml:space="preserve"> – </w:t>
      </w:r>
      <w:r w:rsidRPr="001A6B25">
        <w:rPr>
          <w:rFonts w:eastAsia="Calibri"/>
          <w:sz w:val="28"/>
          <w:szCs w:val="28"/>
        </w:rPr>
        <w:t xml:space="preserve">Югры по гиревому спорту посвященный Дню Победы в Великой Отечественной войне; </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Чемпионат и Первенство по легкой атлетике в зачет Параспартакиады ХМАО-Югры;</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XXVI Открытая спартакиада ХМАО</w:t>
      </w:r>
      <w:r w:rsidR="00B4129B" w:rsidRPr="001A6B25">
        <w:rPr>
          <w:rFonts w:eastAsia="Calibri"/>
          <w:sz w:val="28"/>
          <w:szCs w:val="28"/>
        </w:rPr>
        <w:t xml:space="preserve"> – </w:t>
      </w:r>
      <w:r w:rsidRPr="001A6B25">
        <w:rPr>
          <w:rFonts w:eastAsia="Calibri"/>
          <w:sz w:val="28"/>
          <w:szCs w:val="28"/>
        </w:rPr>
        <w:t xml:space="preserve">Югры среди людей с </w:t>
      </w:r>
      <w:r w:rsidR="00B4129B" w:rsidRPr="001A6B25">
        <w:rPr>
          <w:rFonts w:eastAsia="Calibri"/>
          <w:sz w:val="28"/>
          <w:szCs w:val="28"/>
        </w:rPr>
        <w:t>инвалидностью г. Ханты-Мансийск;</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xml:space="preserve">- Первые Арктические игры ХМАО </w:t>
      </w:r>
      <w:r w:rsidR="00B4129B" w:rsidRPr="001A6B25">
        <w:rPr>
          <w:rFonts w:eastAsia="Calibri"/>
          <w:sz w:val="28"/>
          <w:szCs w:val="28"/>
        </w:rPr>
        <w:t>–</w:t>
      </w:r>
      <w:r w:rsidRPr="001A6B25">
        <w:rPr>
          <w:rFonts w:eastAsia="Calibri"/>
          <w:sz w:val="28"/>
          <w:szCs w:val="28"/>
        </w:rPr>
        <w:t xml:space="preserve"> Югры среди школьников</w:t>
      </w:r>
      <w:r w:rsidR="00994F1A" w:rsidRPr="001A6B25">
        <w:rPr>
          <w:rFonts w:eastAsia="Calibri"/>
          <w:sz w:val="28"/>
          <w:szCs w:val="28"/>
        </w:rPr>
        <w:t xml:space="preserve"> в г. Белоярский</w:t>
      </w:r>
      <w:r w:rsidR="00B4129B" w:rsidRPr="001A6B25">
        <w:rPr>
          <w:rFonts w:eastAsia="Calibri"/>
          <w:sz w:val="28"/>
          <w:szCs w:val="28"/>
        </w:rPr>
        <w:t xml:space="preserve">. </w:t>
      </w:r>
      <w:r w:rsidR="00994F1A" w:rsidRPr="001A6B25">
        <w:rPr>
          <w:rFonts w:eastAsia="Calibri"/>
          <w:sz w:val="28"/>
          <w:szCs w:val="28"/>
        </w:rPr>
        <w:t>Участие приняли сборные команды по видам спорта: хоккей, футбол, северное многоборье (7 общекомандное место)</w:t>
      </w:r>
      <w:r w:rsidRPr="001A6B25">
        <w:rPr>
          <w:rFonts w:eastAsia="Calibri"/>
          <w:sz w:val="28"/>
          <w:szCs w:val="28"/>
        </w:rPr>
        <w:t>;</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зимнее первенство ХМАО-Югры по северному многоборью и другие.</w:t>
      </w:r>
    </w:p>
    <w:p w:rsidR="00396F12" w:rsidRPr="001A6B25" w:rsidRDefault="00396F12" w:rsidP="003F0A32">
      <w:pPr>
        <w:spacing w:line="256" w:lineRule="auto"/>
        <w:ind w:firstLine="709"/>
        <w:jc w:val="both"/>
        <w:rPr>
          <w:rFonts w:eastAsia="Calibri"/>
          <w:sz w:val="28"/>
          <w:szCs w:val="28"/>
        </w:rPr>
      </w:pP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В 2024 году в рамках регионального проекта «Спорт-норма жизни» проведены следующие мероприятия:</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Фестиваль Всероссийского физкультурно-спортивного комплекса «Готов к труду и обороне» среди семейных команд Березовского района;</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Тестирование по выполнению нормативов испытаний (тестов) Всероссийского физкультурно-спортивного комплекса «ГТО» среди жителей гп. Березово всех возрастов;</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Фестиваль Всероссийского физкультурно-спортивного комплекса «Готов к труду и обороне» (ГТО) в г. Ханты-Мансийске;</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 тестирование по выполнению нормативов (испытаний) ВФСК «ГТО», посвященного 10-летию со дня возрождения комплекса «ГТО» среди жителей пгт. Березово.</w:t>
      </w:r>
    </w:p>
    <w:p w:rsidR="00396F12" w:rsidRPr="001A6B25" w:rsidRDefault="00396F12" w:rsidP="003F0A32">
      <w:pPr>
        <w:spacing w:line="256" w:lineRule="auto"/>
        <w:ind w:firstLine="709"/>
        <w:jc w:val="both"/>
        <w:rPr>
          <w:rFonts w:eastAsia="Calibri"/>
          <w:sz w:val="28"/>
          <w:szCs w:val="28"/>
        </w:rPr>
      </w:pPr>
      <w:r w:rsidRPr="001A6B25">
        <w:rPr>
          <w:rFonts w:eastAsia="Calibri"/>
          <w:sz w:val="28"/>
          <w:szCs w:val="28"/>
        </w:rPr>
        <w:t>В 2024 году впервые проведены Первые Арктические игры ХМАО - Югры среди школьников в г. Белоярский. Участие приняли сборные команды по видам спорта: хоккей, мини-футбол, северное многоборье (7 общекомандное место).</w:t>
      </w:r>
    </w:p>
    <w:p w:rsidR="00396F12" w:rsidRPr="001A6B25" w:rsidRDefault="00396F12" w:rsidP="003F0A32">
      <w:pPr>
        <w:tabs>
          <w:tab w:val="left" w:pos="709"/>
        </w:tabs>
        <w:ind w:firstLine="708"/>
        <w:jc w:val="both"/>
        <w:rPr>
          <w:rFonts w:eastAsia="Calibri"/>
          <w:sz w:val="28"/>
          <w:szCs w:val="28"/>
        </w:rPr>
      </w:pPr>
      <w:r w:rsidRPr="001A6B25">
        <w:rPr>
          <w:sz w:val="28"/>
          <w:szCs w:val="28"/>
        </w:rPr>
        <w:t>В рамках отдыха и оздоровления в детских оздоровительных лагерях бы</w:t>
      </w:r>
      <w:r w:rsidR="00994F1A" w:rsidRPr="001A6B25">
        <w:rPr>
          <w:sz w:val="28"/>
          <w:szCs w:val="28"/>
        </w:rPr>
        <w:t>ло вывезено 78 детей, проходящих</w:t>
      </w:r>
      <w:r w:rsidRPr="001A6B25">
        <w:rPr>
          <w:sz w:val="28"/>
          <w:szCs w:val="28"/>
        </w:rPr>
        <w:t xml:space="preserve"> спортивную подготовку в учреждениях физической культуры и спорта Березовского района. </w:t>
      </w:r>
    </w:p>
    <w:p w:rsidR="00396F12" w:rsidRPr="001A6B25" w:rsidRDefault="00396F12" w:rsidP="003F0A32">
      <w:pPr>
        <w:tabs>
          <w:tab w:val="left" w:pos="709"/>
        </w:tabs>
        <w:ind w:firstLine="708"/>
        <w:jc w:val="both"/>
        <w:rPr>
          <w:rFonts w:eastAsia="Calibri"/>
          <w:sz w:val="28"/>
          <w:szCs w:val="28"/>
        </w:rPr>
      </w:pPr>
      <w:r w:rsidRPr="001A6B25">
        <w:rPr>
          <w:rFonts w:eastAsia="Calibri"/>
          <w:sz w:val="28"/>
          <w:szCs w:val="28"/>
        </w:rPr>
        <w:t>В целях развития спортивной инфраструктуры:</w:t>
      </w:r>
    </w:p>
    <w:p w:rsidR="00396F12" w:rsidRPr="001A6B25" w:rsidRDefault="00396F12" w:rsidP="003F0A32">
      <w:pPr>
        <w:tabs>
          <w:tab w:val="left" w:pos="709"/>
        </w:tabs>
        <w:ind w:firstLine="708"/>
        <w:jc w:val="both"/>
        <w:rPr>
          <w:rFonts w:eastAsia="Calibri"/>
          <w:sz w:val="28"/>
          <w:szCs w:val="28"/>
        </w:rPr>
      </w:pPr>
      <w:r w:rsidRPr="001A6B25">
        <w:rPr>
          <w:rFonts w:eastAsia="Calibri"/>
          <w:sz w:val="28"/>
          <w:szCs w:val="28"/>
        </w:rPr>
        <w:t>в пгт. Березово в 2025 году запланировано:</w:t>
      </w:r>
    </w:p>
    <w:p w:rsidR="00396F12" w:rsidRPr="001A6B25" w:rsidRDefault="00396F12" w:rsidP="003F0A32">
      <w:pPr>
        <w:tabs>
          <w:tab w:val="left" w:pos="709"/>
        </w:tabs>
        <w:ind w:firstLine="708"/>
        <w:jc w:val="both"/>
        <w:rPr>
          <w:sz w:val="28"/>
          <w:szCs w:val="28"/>
        </w:rPr>
      </w:pPr>
      <w:r w:rsidRPr="001A6B25">
        <w:rPr>
          <w:rFonts w:eastAsia="Calibri"/>
          <w:sz w:val="28"/>
          <w:szCs w:val="28"/>
        </w:rPr>
        <w:t xml:space="preserve">- на базе </w:t>
      </w:r>
      <w:r w:rsidRPr="001A6B25">
        <w:rPr>
          <w:sz w:val="28"/>
          <w:szCs w:val="28"/>
        </w:rPr>
        <w:t>МАО ДО СШ «Виктория» установка комплекса спортивного оборудования «Хоккейный корт» размером 56 х 28 м на территории стадиона и ремонт бассейна (детская и взрослая ванны);</w:t>
      </w:r>
    </w:p>
    <w:p w:rsidR="00396F12" w:rsidRPr="001A6B25" w:rsidRDefault="00396F12" w:rsidP="003F0A32">
      <w:pPr>
        <w:tabs>
          <w:tab w:val="left" w:pos="709"/>
        </w:tabs>
        <w:ind w:firstLine="708"/>
        <w:jc w:val="both"/>
        <w:rPr>
          <w:sz w:val="28"/>
          <w:szCs w:val="28"/>
        </w:rPr>
      </w:pPr>
      <w:r w:rsidRPr="001A6B25">
        <w:rPr>
          <w:sz w:val="28"/>
          <w:szCs w:val="28"/>
        </w:rPr>
        <w:t>- ремонт бассейна в детском саду «Кораблик»;</w:t>
      </w:r>
    </w:p>
    <w:p w:rsidR="00396F12" w:rsidRPr="001A6B25" w:rsidRDefault="00396F12" w:rsidP="003F0A32">
      <w:pPr>
        <w:tabs>
          <w:tab w:val="left" w:pos="709"/>
        </w:tabs>
        <w:ind w:firstLine="708"/>
        <w:jc w:val="both"/>
        <w:rPr>
          <w:sz w:val="28"/>
          <w:szCs w:val="28"/>
        </w:rPr>
      </w:pPr>
      <w:r w:rsidRPr="001A6B25">
        <w:rPr>
          <w:rFonts w:eastAsia="Calibri"/>
          <w:sz w:val="28"/>
          <w:szCs w:val="28"/>
        </w:rPr>
        <w:t xml:space="preserve">- в адрес </w:t>
      </w:r>
      <w:r w:rsidRPr="001A6B25">
        <w:rPr>
          <w:sz w:val="28"/>
          <w:szCs w:val="28"/>
        </w:rPr>
        <w:t xml:space="preserve">Департамента физической культуры и спорта Ханты-Мансийского автономного округа – Югры направлено обращение о включении объектов «Строительство модульного здания» и «Строительство лыжероллерной трассы» в </w:t>
      </w:r>
      <w:r w:rsidRPr="001A6B25">
        <w:rPr>
          <w:sz w:val="28"/>
          <w:szCs w:val="28"/>
        </w:rPr>
        <w:lastRenderedPageBreak/>
        <w:t>государственную программу Ханты-Мансийского автономного округа – Югры «Строительство»;</w:t>
      </w:r>
    </w:p>
    <w:p w:rsidR="00396F12" w:rsidRPr="001A6B25" w:rsidRDefault="00396F12" w:rsidP="003F0A32">
      <w:pPr>
        <w:tabs>
          <w:tab w:val="left" w:pos="709"/>
        </w:tabs>
        <w:ind w:firstLine="708"/>
        <w:jc w:val="both"/>
        <w:rPr>
          <w:sz w:val="28"/>
          <w:szCs w:val="28"/>
        </w:rPr>
      </w:pPr>
      <w:r w:rsidRPr="001A6B25">
        <w:rPr>
          <w:sz w:val="28"/>
          <w:szCs w:val="28"/>
        </w:rPr>
        <w:t>в пгт. Игрим:</w:t>
      </w:r>
    </w:p>
    <w:p w:rsidR="00396F12" w:rsidRPr="001A6B25" w:rsidRDefault="00396F12" w:rsidP="003F0A32">
      <w:pPr>
        <w:tabs>
          <w:tab w:val="left" w:pos="709"/>
        </w:tabs>
        <w:ind w:firstLine="708"/>
        <w:jc w:val="both"/>
        <w:rPr>
          <w:rFonts w:eastAsia="Calibri"/>
          <w:sz w:val="28"/>
          <w:szCs w:val="28"/>
        </w:rPr>
      </w:pPr>
      <w:r w:rsidRPr="001A6B25">
        <w:rPr>
          <w:sz w:val="28"/>
          <w:szCs w:val="28"/>
        </w:rPr>
        <w:t>- завершены работы на спортивной площадке.</w:t>
      </w:r>
    </w:p>
    <w:p w:rsidR="00396F12" w:rsidRPr="001A6B25" w:rsidRDefault="00396F12" w:rsidP="003F0A32">
      <w:pPr>
        <w:ind w:firstLine="708"/>
        <w:rPr>
          <w:sz w:val="28"/>
          <w:szCs w:val="28"/>
        </w:rPr>
      </w:pPr>
      <w:r w:rsidRPr="001A6B25">
        <w:rPr>
          <w:sz w:val="28"/>
          <w:szCs w:val="28"/>
        </w:rPr>
        <w:t xml:space="preserve">в д. Кимкьясуй: </w:t>
      </w:r>
    </w:p>
    <w:p w:rsidR="00396F12" w:rsidRPr="001A6B25" w:rsidRDefault="00396F12" w:rsidP="003F0A32">
      <w:pPr>
        <w:ind w:firstLine="708"/>
        <w:rPr>
          <w:sz w:val="28"/>
          <w:szCs w:val="28"/>
        </w:rPr>
      </w:pPr>
      <w:r w:rsidRPr="001A6B25">
        <w:rPr>
          <w:sz w:val="28"/>
          <w:szCs w:val="28"/>
        </w:rPr>
        <w:t>-</w:t>
      </w:r>
      <w:r w:rsidR="00CF0410" w:rsidRPr="001A6B25">
        <w:rPr>
          <w:sz w:val="28"/>
          <w:szCs w:val="28"/>
        </w:rPr>
        <w:t xml:space="preserve"> установлен турниковый комплекс;</w:t>
      </w:r>
    </w:p>
    <w:p w:rsidR="00CF0410" w:rsidRPr="001A6B25" w:rsidRDefault="00CF0410" w:rsidP="003F0A32">
      <w:pPr>
        <w:ind w:firstLine="708"/>
        <w:rPr>
          <w:sz w:val="28"/>
          <w:szCs w:val="28"/>
        </w:rPr>
      </w:pPr>
      <w:r w:rsidRPr="001A6B25">
        <w:rPr>
          <w:sz w:val="28"/>
          <w:szCs w:val="28"/>
        </w:rPr>
        <w:t>в с. Саранпауль:</w:t>
      </w:r>
    </w:p>
    <w:p w:rsidR="00CF0410" w:rsidRPr="001A6B25" w:rsidRDefault="00CF0410" w:rsidP="00D76028">
      <w:pPr>
        <w:ind w:firstLine="708"/>
        <w:jc w:val="both"/>
      </w:pPr>
      <w:r w:rsidRPr="001A6B25">
        <w:rPr>
          <w:sz w:val="28"/>
          <w:szCs w:val="28"/>
        </w:rPr>
        <w:t xml:space="preserve">- </w:t>
      </w:r>
      <w:r w:rsidR="00A46470" w:rsidRPr="001A6B25">
        <w:rPr>
          <w:sz w:val="28"/>
          <w:szCs w:val="28"/>
        </w:rPr>
        <w:t xml:space="preserve">запланировано </w:t>
      </w:r>
      <w:r w:rsidRPr="001A6B25">
        <w:rPr>
          <w:sz w:val="28"/>
          <w:szCs w:val="28"/>
        </w:rPr>
        <w:t>строительство физкультурно-оздоровительного комплекса (</w:t>
      </w:r>
      <w:r w:rsidR="00A46470" w:rsidRPr="001A6B25">
        <w:rPr>
          <w:sz w:val="28"/>
          <w:szCs w:val="28"/>
        </w:rPr>
        <w:t>разработка проектно-сметной документации – 2025 год</w:t>
      </w:r>
      <w:r w:rsidRPr="001A6B25">
        <w:rPr>
          <w:sz w:val="28"/>
          <w:szCs w:val="28"/>
        </w:rPr>
        <w:t>).</w:t>
      </w:r>
    </w:p>
    <w:p w:rsidR="00FA354B" w:rsidRPr="001A6B25" w:rsidRDefault="00FA354B" w:rsidP="003F0A32">
      <w:pPr>
        <w:tabs>
          <w:tab w:val="left" w:pos="709"/>
        </w:tabs>
        <w:ind w:firstLine="708"/>
        <w:jc w:val="both"/>
        <w:rPr>
          <w:sz w:val="28"/>
          <w:szCs w:val="28"/>
        </w:rPr>
      </w:pPr>
    </w:p>
    <w:p w:rsidR="0032689E" w:rsidRPr="001A6B25" w:rsidRDefault="0032689E" w:rsidP="003F0A32">
      <w:pPr>
        <w:tabs>
          <w:tab w:val="left" w:pos="540"/>
        </w:tabs>
        <w:jc w:val="both"/>
        <w:rPr>
          <w:b/>
          <w:sz w:val="28"/>
          <w:szCs w:val="28"/>
        </w:rPr>
      </w:pPr>
      <w:r w:rsidRPr="001A6B25">
        <w:rPr>
          <w:b/>
          <w:sz w:val="28"/>
          <w:szCs w:val="28"/>
        </w:rPr>
        <w:t>Молодежная политика</w:t>
      </w:r>
    </w:p>
    <w:p w:rsidR="0032689E" w:rsidRPr="001A6B25" w:rsidRDefault="0032689E" w:rsidP="003F0A32">
      <w:pPr>
        <w:ind w:firstLine="709"/>
        <w:jc w:val="both"/>
        <w:rPr>
          <w:sz w:val="28"/>
          <w:szCs w:val="28"/>
        </w:rPr>
      </w:pPr>
    </w:p>
    <w:p w:rsidR="00681F70" w:rsidRPr="001A6B25" w:rsidRDefault="00681F70" w:rsidP="003F0A32">
      <w:pPr>
        <w:ind w:firstLine="709"/>
        <w:jc w:val="both"/>
        <w:rPr>
          <w:sz w:val="28"/>
          <w:szCs w:val="28"/>
        </w:rPr>
      </w:pPr>
      <w:r w:rsidRPr="001A6B25">
        <w:rPr>
          <w:sz w:val="28"/>
          <w:szCs w:val="28"/>
        </w:rPr>
        <w:t xml:space="preserve">В рамках муниципальной программы осуществляется деятельность в сфере патриотического воспитания молодежи, </w:t>
      </w:r>
      <w:r w:rsidRPr="001A6B25">
        <w:rPr>
          <w:bCs/>
          <w:sz w:val="28"/>
          <w:szCs w:val="28"/>
        </w:rPr>
        <w:t xml:space="preserve">развития творческого, культурного и коммуникативного потенциала молодых людей, поддержка и </w:t>
      </w:r>
      <w:r w:rsidRPr="001A6B25">
        <w:rPr>
          <w:sz w:val="28"/>
          <w:szCs w:val="28"/>
        </w:rPr>
        <w:t>повышение ее социальной активности, организация занятости подростков и молодежи, развитие волонтерского движения.</w:t>
      </w:r>
    </w:p>
    <w:p w:rsidR="00681F70" w:rsidRPr="001A6B25" w:rsidRDefault="00681F70" w:rsidP="003F0A32">
      <w:pPr>
        <w:ind w:firstLine="709"/>
        <w:jc w:val="both"/>
        <w:rPr>
          <w:sz w:val="28"/>
          <w:szCs w:val="28"/>
        </w:rPr>
      </w:pPr>
      <w:r w:rsidRPr="001A6B25">
        <w:rPr>
          <w:sz w:val="28"/>
          <w:szCs w:val="28"/>
        </w:rPr>
        <w:t>В 2024 году в рамках муниципальной программы «</w:t>
      </w:r>
      <w:r w:rsidRPr="001A6B25">
        <w:rPr>
          <w:color w:val="000000"/>
          <w:sz w:val="28"/>
          <w:szCs w:val="28"/>
        </w:rPr>
        <w:t>Молодёжная политика Березовского района» запланировано 20,20 млн. руб., освоение 9</w:t>
      </w:r>
      <w:r w:rsidR="00994F1A" w:rsidRPr="001A6B25">
        <w:rPr>
          <w:color w:val="000000"/>
          <w:sz w:val="28"/>
          <w:szCs w:val="28"/>
        </w:rPr>
        <w:t>9,75</w:t>
      </w:r>
      <w:r w:rsidRPr="001A6B25">
        <w:rPr>
          <w:color w:val="000000"/>
          <w:sz w:val="28"/>
          <w:szCs w:val="28"/>
        </w:rPr>
        <w:t>%.</w:t>
      </w:r>
    </w:p>
    <w:p w:rsidR="00681F70" w:rsidRPr="001A6B25" w:rsidRDefault="00681F70" w:rsidP="003F0A32">
      <w:pPr>
        <w:ind w:firstLine="709"/>
        <w:jc w:val="both"/>
        <w:rPr>
          <w:sz w:val="28"/>
          <w:szCs w:val="28"/>
        </w:rPr>
      </w:pPr>
      <w:r w:rsidRPr="001A6B25">
        <w:rPr>
          <w:sz w:val="28"/>
          <w:szCs w:val="28"/>
        </w:rPr>
        <w:t>В 2024 году организованы и проведены мероприятия для подростков и молодежи:</w:t>
      </w:r>
    </w:p>
    <w:p w:rsidR="00681F70" w:rsidRPr="001A6B25" w:rsidRDefault="00681F70" w:rsidP="003F0A32">
      <w:pPr>
        <w:ind w:firstLine="708"/>
        <w:jc w:val="both"/>
        <w:rPr>
          <w:sz w:val="28"/>
          <w:szCs w:val="28"/>
        </w:rPr>
      </w:pPr>
      <w:r w:rsidRPr="001A6B25">
        <w:rPr>
          <w:sz w:val="28"/>
          <w:szCs w:val="28"/>
        </w:rPr>
        <w:t>- зимняя игра 29 сезона «Игримской Юниор - Лиги КВН». За Кубок боролись команды из пгт. Игрима, а также г. Снежное, ДНР и г. Красногорска в видео-формате;</w:t>
      </w:r>
    </w:p>
    <w:p w:rsidR="00681F70" w:rsidRPr="001A6B25" w:rsidRDefault="00681F70" w:rsidP="003F0A32">
      <w:pPr>
        <w:ind w:firstLine="708"/>
        <w:jc w:val="both"/>
        <w:rPr>
          <w:sz w:val="28"/>
          <w:szCs w:val="28"/>
        </w:rPr>
      </w:pPr>
      <w:r w:rsidRPr="001A6B25">
        <w:rPr>
          <w:sz w:val="28"/>
          <w:szCs w:val="28"/>
        </w:rPr>
        <w:t>- ночной легкоатлетический забег «Бегущий фонарик», экстремальный забег «Уральский характер» в п. Приполярный, с охватом 55 человек;</w:t>
      </w:r>
    </w:p>
    <w:p w:rsidR="00681F70" w:rsidRPr="001A6B25" w:rsidRDefault="00681F70" w:rsidP="003F0A32">
      <w:pPr>
        <w:ind w:firstLine="708"/>
        <w:jc w:val="both"/>
        <w:rPr>
          <w:sz w:val="28"/>
          <w:szCs w:val="28"/>
        </w:rPr>
      </w:pPr>
      <w:r w:rsidRPr="001A6B25">
        <w:rPr>
          <w:sz w:val="28"/>
          <w:szCs w:val="28"/>
        </w:rPr>
        <w:t>- муниципальный конкурс ораторского мастерства в онлайн-формате среди учащихся образовательных организаций Березовского района «Березовские дебаты - 2024», с охватом 26 участников;</w:t>
      </w:r>
    </w:p>
    <w:p w:rsidR="00681F70" w:rsidRPr="001A6B25" w:rsidRDefault="00681F70" w:rsidP="003F0A32">
      <w:pPr>
        <w:ind w:firstLine="708"/>
        <w:jc w:val="both"/>
        <w:rPr>
          <w:bCs/>
          <w:sz w:val="28"/>
          <w:szCs w:val="28"/>
        </w:rPr>
      </w:pPr>
      <w:r w:rsidRPr="001A6B25">
        <w:rPr>
          <w:bCs/>
          <w:sz w:val="28"/>
          <w:szCs w:val="28"/>
        </w:rPr>
        <w:t>- районный Молодежный фестиваль «Крылья» в пгт. Игрим;</w:t>
      </w:r>
    </w:p>
    <w:p w:rsidR="00681F70" w:rsidRPr="001A6B25" w:rsidRDefault="00681F70" w:rsidP="003F0A32">
      <w:pPr>
        <w:ind w:firstLine="708"/>
        <w:jc w:val="both"/>
        <w:rPr>
          <w:sz w:val="28"/>
          <w:szCs w:val="28"/>
        </w:rPr>
      </w:pPr>
      <w:r w:rsidRPr="001A6B25">
        <w:rPr>
          <w:bCs/>
          <w:sz w:val="28"/>
          <w:szCs w:val="28"/>
        </w:rPr>
        <w:t>- проведен ряд мероприятий ко Дню рождения Президента Российской Федерации В.В. Путина, в том числе сбор и отправка гуманитарной помощи жителям приграничных районов Курска и Курской области, а также в зону боевых действий для участников специальной военной операции.</w:t>
      </w:r>
    </w:p>
    <w:p w:rsidR="00681F70" w:rsidRPr="001A6B25" w:rsidRDefault="00681F70" w:rsidP="003F0A32">
      <w:pPr>
        <w:ind w:firstLine="708"/>
        <w:jc w:val="both"/>
        <w:rPr>
          <w:sz w:val="28"/>
          <w:szCs w:val="28"/>
        </w:rPr>
      </w:pPr>
      <w:r w:rsidRPr="001A6B25">
        <w:rPr>
          <w:sz w:val="28"/>
          <w:szCs w:val="28"/>
        </w:rPr>
        <w:t>В рамках Всероссийского фестиваля молодежи и Регионального фестиваля «Действуй» на территории Березовского района прошли массовые мероприятия: мастер-класс «Карта твоего будущего», «Квартирники», квесты, экскурсии,</w:t>
      </w:r>
      <w:r w:rsidRPr="001A6B25">
        <w:rPr>
          <w:bCs/>
          <w:sz w:val="28"/>
          <w:szCs w:val="28"/>
        </w:rPr>
        <w:t xml:space="preserve"> развлекательный вечер «Disko Book», акция «Будь здорова книжка!», спортивные состязания, концертная программа «Россия, вперед», </w:t>
      </w:r>
      <w:r w:rsidRPr="001A6B25">
        <w:rPr>
          <w:sz w:val="28"/>
          <w:szCs w:val="28"/>
        </w:rPr>
        <w:t xml:space="preserve">районный конкурс молодежного творчества «Один в один». </w:t>
      </w:r>
    </w:p>
    <w:p w:rsidR="00681F70" w:rsidRPr="001A6B25" w:rsidRDefault="00681F70" w:rsidP="003F0A32">
      <w:pPr>
        <w:ind w:firstLine="708"/>
        <w:jc w:val="both"/>
        <w:rPr>
          <w:sz w:val="28"/>
          <w:szCs w:val="28"/>
        </w:rPr>
      </w:pPr>
      <w:r w:rsidRPr="001A6B25">
        <w:rPr>
          <w:sz w:val="28"/>
          <w:szCs w:val="28"/>
        </w:rPr>
        <w:t>В рамках Всероссийских акций «Папе с любовью», «#Любимой_маме» приуроченной к празднованию Дня отца и Дня матери проведены игровые программы, мастер-классы, флешмобы и другие мероприятия.</w:t>
      </w:r>
    </w:p>
    <w:p w:rsidR="00681F70" w:rsidRPr="001A6B25" w:rsidRDefault="00681F70" w:rsidP="003F0A32">
      <w:pPr>
        <w:ind w:firstLine="708"/>
        <w:jc w:val="both"/>
        <w:rPr>
          <w:bCs/>
          <w:sz w:val="28"/>
          <w:szCs w:val="28"/>
        </w:rPr>
      </w:pPr>
      <w:r w:rsidRPr="001A6B25">
        <w:rPr>
          <w:bCs/>
          <w:sz w:val="28"/>
          <w:szCs w:val="28"/>
        </w:rPr>
        <w:lastRenderedPageBreak/>
        <w:t>Состоялся ХХIII районный фестиваль гражданско-патриотической песни «Патриот». В фестивале приняли участие исполнители из гп. Березово, пгт. Игрим, п. Сосьва, с. Саранпауль, п. Ванзетур. </w:t>
      </w:r>
    </w:p>
    <w:p w:rsidR="00681F70" w:rsidRPr="001A6B25" w:rsidRDefault="00681F70" w:rsidP="003F0A32">
      <w:pPr>
        <w:ind w:firstLine="708"/>
        <w:jc w:val="both"/>
        <w:rPr>
          <w:sz w:val="28"/>
          <w:szCs w:val="28"/>
        </w:rPr>
      </w:pPr>
      <w:r w:rsidRPr="001A6B25">
        <w:rPr>
          <w:bCs/>
          <w:sz w:val="28"/>
          <w:szCs w:val="28"/>
        </w:rPr>
        <w:t>В рамках акции «</w:t>
      </w:r>
      <w:r w:rsidRPr="001A6B25">
        <w:rPr>
          <w:sz w:val="28"/>
          <w:szCs w:val="28"/>
        </w:rPr>
        <w:t xml:space="preserve">Спасибо, что #МЫВМЕСТЕ» </w:t>
      </w:r>
      <w:r w:rsidRPr="001A6B25">
        <w:rPr>
          <w:bCs/>
          <w:sz w:val="28"/>
          <w:szCs w:val="28"/>
        </w:rPr>
        <w:t xml:space="preserve">организовано торжественное мероприятие по отправке гуманитарной помощи жителям Донецкой Народной Республики, Луганской Народной Республики, Запорожской области и Херсонской области, адресных посылок гуманитарной помощи участникам специальной военной операции; гуманитарная помощь для госпиталя.  </w:t>
      </w:r>
      <w:r w:rsidRPr="001A6B25">
        <w:rPr>
          <w:sz w:val="28"/>
          <w:szCs w:val="28"/>
        </w:rPr>
        <w:t xml:space="preserve">Общий объем гуманитарной помощи составляет более 2 600 кг (2 тоны). </w:t>
      </w:r>
    </w:p>
    <w:p w:rsidR="00681F70" w:rsidRPr="001A6B25" w:rsidRDefault="00681F70" w:rsidP="003F0A32">
      <w:pPr>
        <w:ind w:firstLine="708"/>
        <w:jc w:val="both"/>
        <w:rPr>
          <w:sz w:val="28"/>
          <w:szCs w:val="28"/>
        </w:rPr>
      </w:pPr>
      <w:r w:rsidRPr="001A6B25">
        <w:rPr>
          <w:sz w:val="28"/>
          <w:szCs w:val="28"/>
        </w:rPr>
        <w:t>В Березовском районе развивается добровольческая (волонтерская) деятельность. Деятельность осуществляют 25 детских, молодежных добровольческих (волонтерских) объединений и 2 объединения в направлении серебряные волонтеры (выдано 40 волонтерских книжек). Количество вовлеченных в добровольческую (волонтерскую) деятельность составило 3 262 человека.</w:t>
      </w:r>
    </w:p>
    <w:p w:rsidR="00681F70" w:rsidRPr="001A6B25" w:rsidRDefault="00681F70" w:rsidP="003F0A32">
      <w:pPr>
        <w:ind w:firstLine="708"/>
        <w:jc w:val="both"/>
        <w:rPr>
          <w:sz w:val="28"/>
          <w:szCs w:val="28"/>
        </w:rPr>
      </w:pPr>
      <w:r w:rsidRPr="001A6B25">
        <w:rPr>
          <w:sz w:val="28"/>
          <w:szCs w:val="28"/>
        </w:rPr>
        <w:t xml:space="preserve">Общероссийское движение детей и молодежи «Движение первых» активно осуществляет деятельность в Березовском районе. В региональных и федеральных проектах «Движения первых» зарегистрировалось и приняло участие 572 человека.  На территории Березовского района функционируют </w:t>
      </w:r>
      <w:r w:rsidRPr="001A6B25">
        <w:rPr>
          <w:bCs/>
          <w:sz w:val="28"/>
          <w:szCs w:val="28"/>
        </w:rPr>
        <w:t>21 первичное отделение</w:t>
      </w:r>
      <w:r w:rsidRPr="001A6B25">
        <w:rPr>
          <w:sz w:val="28"/>
          <w:szCs w:val="28"/>
        </w:rPr>
        <w:t xml:space="preserve"> и 1 местное отделение «Движения первых». Первичные отделения созданы на базе образовательных организаций, учреждений спорта и культуры, местное отделение – на базе молодежного центра.</w:t>
      </w:r>
    </w:p>
    <w:p w:rsidR="00681F70" w:rsidRPr="001A6B25" w:rsidRDefault="00681F70" w:rsidP="003F0A32">
      <w:pPr>
        <w:jc w:val="both"/>
        <w:rPr>
          <w:bCs/>
          <w:sz w:val="28"/>
          <w:szCs w:val="28"/>
        </w:rPr>
      </w:pPr>
      <w:r w:rsidRPr="001A6B25">
        <w:rPr>
          <w:bCs/>
          <w:sz w:val="28"/>
          <w:szCs w:val="28"/>
        </w:rPr>
        <w:tab/>
      </w:r>
      <w:r w:rsidRPr="001A6B25">
        <w:rPr>
          <w:sz w:val="28"/>
          <w:szCs w:val="28"/>
        </w:rPr>
        <w:t>За период 2024 года в рамках реализации проекта служения «Твой Герой» в учреждениях сферы культуры, спорта, образования и молодежной политики проведено 17 мероприятий патриотической направленности с приглашением в качестве спикеров участников специальной военной операции. Охват проводимыми мероприятиями составил – 2 035 человек.</w:t>
      </w:r>
    </w:p>
    <w:p w:rsidR="00681F70" w:rsidRPr="001A6B25" w:rsidRDefault="00681F70" w:rsidP="003F0A32">
      <w:pPr>
        <w:ind w:firstLine="708"/>
        <w:jc w:val="both"/>
        <w:rPr>
          <w:sz w:val="28"/>
          <w:szCs w:val="28"/>
        </w:rPr>
      </w:pPr>
      <w:r w:rsidRPr="001A6B25">
        <w:rPr>
          <w:sz w:val="28"/>
          <w:szCs w:val="28"/>
        </w:rPr>
        <w:t xml:space="preserve">В преддверии нового года организованно проведение праздничного мероприятия «Елка главы района», проведены театрализованные представления, 130 детей получили новогодние подарки. </w:t>
      </w:r>
    </w:p>
    <w:p w:rsidR="00BF37AE" w:rsidRPr="001A6B25" w:rsidRDefault="00BF37AE" w:rsidP="003F0A32">
      <w:pPr>
        <w:ind w:firstLine="708"/>
        <w:jc w:val="both"/>
        <w:rPr>
          <w:sz w:val="28"/>
          <w:szCs w:val="28"/>
        </w:rPr>
      </w:pPr>
      <w:r w:rsidRPr="001A6B25">
        <w:rPr>
          <w:sz w:val="28"/>
          <w:szCs w:val="28"/>
          <w:shd w:val="clear" w:color="auto" w:fill="FFFFFF"/>
        </w:rPr>
        <w:t>В муниципальном образовании эффективно работают молодежные трудовые отряды. В 2024 году количество трудоустроенных подростков составило 318 человек. Ребята выполняют работы по уборке и благоустройству территорий поселений района. В 2025 году планируем увеличить количество занятых подростков.</w:t>
      </w:r>
    </w:p>
    <w:p w:rsidR="00681F70" w:rsidRPr="001A6B25" w:rsidRDefault="00681F70" w:rsidP="003F0A32">
      <w:pPr>
        <w:ind w:firstLine="708"/>
        <w:jc w:val="both"/>
        <w:rPr>
          <w:sz w:val="28"/>
          <w:szCs w:val="28"/>
        </w:rPr>
      </w:pPr>
      <w:r w:rsidRPr="001A6B25">
        <w:rPr>
          <w:sz w:val="28"/>
          <w:szCs w:val="28"/>
        </w:rPr>
        <w:t>В поселениях Березовского района проведены предновогодние праздничные мероприятия для отдельных категорий граждан (инвалиды, несовершеннолетние, находящиеся в социально опасном положении, дети участников специальной военной операции) с вручением новогодних подарков.</w:t>
      </w:r>
    </w:p>
    <w:p w:rsidR="00681F70" w:rsidRPr="001A6B25" w:rsidRDefault="00681F70" w:rsidP="003F0A32">
      <w:pPr>
        <w:ind w:firstLine="708"/>
        <w:jc w:val="both"/>
        <w:rPr>
          <w:sz w:val="28"/>
          <w:szCs w:val="28"/>
        </w:rPr>
      </w:pPr>
    </w:p>
    <w:p w:rsidR="00681F70" w:rsidRPr="001A6B25" w:rsidRDefault="00681F70" w:rsidP="003F0A32">
      <w:pPr>
        <w:ind w:firstLine="708"/>
        <w:jc w:val="both"/>
        <w:rPr>
          <w:sz w:val="28"/>
          <w:szCs w:val="28"/>
        </w:rPr>
      </w:pPr>
    </w:p>
    <w:p w:rsidR="0032689E" w:rsidRPr="001A6B25" w:rsidRDefault="0032689E" w:rsidP="003F0A32">
      <w:pPr>
        <w:tabs>
          <w:tab w:val="left" w:pos="540"/>
        </w:tabs>
        <w:spacing w:line="360" w:lineRule="auto"/>
        <w:ind w:firstLine="720"/>
        <w:jc w:val="center"/>
        <w:rPr>
          <w:b/>
          <w:sz w:val="28"/>
          <w:szCs w:val="28"/>
        </w:rPr>
      </w:pPr>
      <w:r w:rsidRPr="001A6B25">
        <w:rPr>
          <w:b/>
          <w:sz w:val="28"/>
          <w:szCs w:val="28"/>
        </w:rPr>
        <w:t>Социальная защита</w:t>
      </w:r>
    </w:p>
    <w:p w:rsidR="00CF3DC6" w:rsidRPr="001A6B25" w:rsidRDefault="00CF3DC6" w:rsidP="003F0A32">
      <w:pPr>
        <w:spacing w:line="240" w:lineRule="atLeast"/>
        <w:ind w:firstLine="709"/>
        <w:jc w:val="both"/>
        <w:rPr>
          <w:sz w:val="28"/>
          <w:szCs w:val="28"/>
        </w:rPr>
      </w:pPr>
      <w:r w:rsidRPr="001A6B25">
        <w:rPr>
          <w:sz w:val="28"/>
          <w:szCs w:val="28"/>
        </w:rPr>
        <w:t>В соответствии с федеральным и окружным законодательством Управлением социальной защиты населения по Березовскому району осуществлялись выплаты 77 видов мер социальной поддержки.</w:t>
      </w:r>
    </w:p>
    <w:p w:rsidR="00CF3DC6" w:rsidRPr="001A6B25" w:rsidRDefault="00CF3DC6" w:rsidP="003F0A32">
      <w:pPr>
        <w:spacing w:line="240" w:lineRule="atLeast"/>
        <w:ind w:firstLine="709"/>
        <w:jc w:val="both"/>
        <w:rPr>
          <w:sz w:val="28"/>
          <w:szCs w:val="28"/>
        </w:rPr>
      </w:pPr>
    </w:p>
    <w:p w:rsidR="00CF3DC6" w:rsidRPr="001A6B25" w:rsidRDefault="00CF3DC6" w:rsidP="003F0A32">
      <w:pPr>
        <w:spacing w:line="240" w:lineRule="atLeast"/>
        <w:ind w:firstLine="709"/>
        <w:jc w:val="center"/>
        <w:rPr>
          <w:b/>
          <w:sz w:val="28"/>
          <w:szCs w:val="28"/>
        </w:rPr>
      </w:pPr>
      <w:r w:rsidRPr="001A6B25">
        <w:rPr>
          <w:b/>
          <w:sz w:val="28"/>
          <w:szCs w:val="28"/>
        </w:rPr>
        <w:t>Мониторинг предоставления социальных услуг гражданам</w:t>
      </w:r>
    </w:p>
    <w:p w:rsidR="00CF3DC6" w:rsidRPr="001A6B25" w:rsidRDefault="00CF3DC6" w:rsidP="003F0A32">
      <w:pPr>
        <w:spacing w:line="240" w:lineRule="atLeast"/>
        <w:ind w:firstLine="709"/>
        <w:jc w:val="center"/>
        <w:rPr>
          <w:b/>
          <w:sz w:val="28"/>
          <w:szCs w:val="28"/>
        </w:rPr>
      </w:pPr>
      <w:r w:rsidRPr="001A6B25">
        <w:rPr>
          <w:b/>
          <w:sz w:val="28"/>
          <w:szCs w:val="28"/>
        </w:rPr>
        <w:t xml:space="preserve"> Березовского района</w:t>
      </w:r>
    </w:p>
    <w:p w:rsidR="00CF3DC6" w:rsidRPr="001A6B25" w:rsidRDefault="00CF3DC6" w:rsidP="003F0A32">
      <w:pPr>
        <w:spacing w:line="240" w:lineRule="atLeast"/>
        <w:ind w:firstLine="709"/>
        <w:jc w:val="center"/>
        <w:rPr>
          <w:b/>
          <w:sz w:val="28"/>
          <w:szCs w:val="28"/>
        </w:rPr>
      </w:pPr>
    </w:p>
    <w:tbl>
      <w:tblPr>
        <w:tblW w:w="99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843"/>
        <w:gridCol w:w="1672"/>
        <w:gridCol w:w="1602"/>
      </w:tblGrid>
      <w:tr w:rsidR="00CF3DC6" w:rsidRPr="001A6B25" w:rsidTr="00875FD9">
        <w:trPr>
          <w:trHeight w:val="948"/>
        </w:trPr>
        <w:tc>
          <w:tcPr>
            <w:tcW w:w="4820" w:type="dxa"/>
            <w:tcBorders>
              <w:top w:val="single" w:sz="4" w:space="0" w:color="auto"/>
              <w:left w:val="single" w:sz="4" w:space="0" w:color="auto"/>
              <w:bottom w:val="single" w:sz="4" w:space="0" w:color="auto"/>
              <w:right w:val="single" w:sz="4" w:space="0" w:color="auto"/>
            </w:tcBorders>
            <w:vAlign w:val="center"/>
            <w:hideMark/>
          </w:tcPr>
          <w:p w:rsidR="00CF3DC6" w:rsidRPr="001A6B25" w:rsidRDefault="00CF3DC6" w:rsidP="003F0A32">
            <w:pPr>
              <w:spacing w:line="240" w:lineRule="atLeast"/>
              <w:jc w:val="center"/>
              <w:rPr>
                <w:b/>
                <w:sz w:val="24"/>
                <w:szCs w:val="24"/>
                <w:lang w:eastAsia="en-US"/>
              </w:rPr>
            </w:pPr>
            <w:r w:rsidRPr="001A6B25">
              <w:rPr>
                <w:b/>
                <w:sz w:val="24"/>
                <w:szCs w:val="24"/>
                <w:lang w:eastAsia="en-US"/>
              </w:rPr>
              <w:t>Наименование показателей</w:t>
            </w:r>
          </w:p>
        </w:tc>
        <w:tc>
          <w:tcPr>
            <w:tcW w:w="1843" w:type="dxa"/>
            <w:tcBorders>
              <w:top w:val="single" w:sz="4" w:space="0" w:color="auto"/>
              <w:left w:val="single" w:sz="4" w:space="0" w:color="auto"/>
              <w:bottom w:val="single" w:sz="4" w:space="0" w:color="auto"/>
              <w:right w:val="single" w:sz="4" w:space="0" w:color="auto"/>
            </w:tcBorders>
            <w:vAlign w:val="center"/>
            <w:hideMark/>
          </w:tcPr>
          <w:p w:rsidR="00CF3DC6" w:rsidRPr="001A6B25" w:rsidRDefault="00CF3DC6" w:rsidP="003F0A32">
            <w:pPr>
              <w:jc w:val="center"/>
              <w:rPr>
                <w:b/>
                <w:sz w:val="24"/>
                <w:szCs w:val="24"/>
              </w:rPr>
            </w:pPr>
            <w:r w:rsidRPr="001A6B25">
              <w:rPr>
                <w:b/>
                <w:sz w:val="24"/>
                <w:szCs w:val="24"/>
              </w:rPr>
              <w:t>2023 год</w:t>
            </w:r>
          </w:p>
        </w:tc>
        <w:tc>
          <w:tcPr>
            <w:tcW w:w="1672" w:type="dxa"/>
            <w:tcBorders>
              <w:top w:val="single" w:sz="4" w:space="0" w:color="auto"/>
              <w:left w:val="single" w:sz="4" w:space="0" w:color="auto"/>
              <w:bottom w:val="single" w:sz="4" w:space="0" w:color="auto"/>
              <w:right w:val="single" w:sz="4" w:space="0" w:color="auto"/>
            </w:tcBorders>
            <w:vAlign w:val="center"/>
            <w:hideMark/>
          </w:tcPr>
          <w:p w:rsidR="00CF3DC6" w:rsidRPr="001A6B25" w:rsidRDefault="00CF3DC6" w:rsidP="003F0A32">
            <w:pPr>
              <w:jc w:val="center"/>
              <w:rPr>
                <w:b/>
                <w:sz w:val="24"/>
                <w:szCs w:val="24"/>
              </w:rPr>
            </w:pPr>
            <w:r w:rsidRPr="001A6B25">
              <w:rPr>
                <w:b/>
                <w:sz w:val="24"/>
                <w:szCs w:val="24"/>
              </w:rPr>
              <w:t>2024 год</w:t>
            </w:r>
          </w:p>
        </w:tc>
        <w:tc>
          <w:tcPr>
            <w:tcW w:w="1602" w:type="dxa"/>
            <w:tcBorders>
              <w:top w:val="single" w:sz="4" w:space="0" w:color="auto"/>
              <w:left w:val="single" w:sz="4" w:space="0" w:color="auto"/>
              <w:bottom w:val="single" w:sz="4" w:space="0" w:color="auto"/>
              <w:right w:val="single" w:sz="4" w:space="0" w:color="auto"/>
            </w:tcBorders>
            <w:vAlign w:val="center"/>
            <w:hideMark/>
          </w:tcPr>
          <w:p w:rsidR="00CF3DC6" w:rsidRPr="001A6B25" w:rsidRDefault="00CF3DC6" w:rsidP="003F0A32">
            <w:pPr>
              <w:spacing w:line="240" w:lineRule="atLeast"/>
              <w:jc w:val="center"/>
              <w:rPr>
                <w:b/>
                <w:sz w:val="24"/>
                <w:szCs w:val="24"/>
                <w:lang w:eastAsia="en-US"/>
              </w:rPr>
            </w:pPr>
            <w:r w:rsidRPr="001A6B25">
              <w:rPr>
                <w:b/>
                <w:sz w:val="24"/>
                <w:szCs w:val="24"/>
                <w:lang w:eastAsia="en-US"/>
              </w:rPr>
              <w:t>Отклонение, (%)</w:t>
            </w:r>
          </w:p>
        </w:tc>
      </w:tr>
      <w:tr w:rsidR="00CF3DC6" w:rsidRPr="001A6B25" w:rsidTr="00875FD9">
        <w:tc>
          <w:tcPr>
            <w:tcW w:w="4820" w:type="dxa"/>
            <w:tcBorders>
              <w:top w:val="single" w:sz="4" w:space="0" w:color="auto"/>
              <w:left w:val="single" w:sz="4" w:space="0" w:color="auto"/>
              <w:bottom w:val="single" w:sz="4" w:space="0" w:color="auto"/>
              <w:right w:val="single" w:sz="4" w:space="0" w:color="auto"/>
            </w:tcBorders>
            <w:hideMark/>
          </w:tcPr>
          <w:p w:rsidR="00CF3DC6" w:rsidRPr="001A6B25" w:rsidRDefault="00CF3DC6" w:rsidP="003F0A32">
            <w:pPr>
              <w:spacing w:line="240" w:lineRule="atLeast"/>
              <w:rPr>
                <w:sz w:val="24"/>
                <w:szCs w:val="24"/>
                <w:lang w:eastAsia="en-US"/>
              </w:rPr>
            </w:pPr>
            <w:r w:rsidRPr="001A6B25">
              <w:rPr>
                <w:sz w:val="24"/>
                <w:szCs w:val="24"/>
                <w:lang w:eastAsia="en-US"/>
              </w:rPr>
              <w:t xml:space="preserve">Количество граждан, получивших социальные услуги </w:t>
            </w:r>
          </w:p>
        </w:tc>
        <w:tc>
          <w:tcPr>
            <w:tcW w:w="1843"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spacing w:line="240" w:lineRule="atLeast"/>
              <w:jc w:val="center"/>
              <w:rPr>
                <w:sz w:val="24"/>
                <w:szCs w:val="24"/>
                <w:lang w:eastAsia="en-US"/>
              </w:rPr>
            </w:pPr>
            <w:r w:rsidRPr="001A6B25">
              <w:rPr>
                <w:sz w:val="24"/>
                <w:szCs w:val="24"/>
                <w:lang w:eastAsia="en-US"/>
              </w:rPr>
              <w:t>4 367</w:t>
            </w:r>
          </w:p>
        </w:tc>
        <w:tc>
          <w:tcPr>
            <w:tcW w:w="1672"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spacing w:line="240" w:lineRule="atLeast"/>
              <w:jc w:val="center"/>
              <w:rPr>
                <w:sz w:val="24"/>
                <w:szCs w:val="24"/>
                <w:lang w:eastAsia="en-US"/>
              </w:rPr>
            </w:pPr>
            <w:r w:rsidRPr="001A6B25">
              <w:rPr>
                <w:sz w:val="24"/>
                <w:szCs w:val="24"/>
                <w:lang w:eastAsia="en-US"/>
              </w:rPr>
              <w:t>4 369</w:t>
            </w:r>
          </w:p>
        </w:tc>
        <w:tc>
          <w:tcPr>
            <w:tcW w:w="1602"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spacing w:line="240" w:lineRule="atLeast"/>
              <w:jc w:val="center"/>
              <w:rPr>
                <w:sz w:val="24"/>
                <w:szCs w:val="24"/>
                <w:lang w:eastAsia="en-US"/>
              </w:rPr>
            </w:pPr>
            <w:r w:rsidRPr="001A6B25">
              <w:rPr>
                <w:sz w:val="24"/>
                <w:szCs w:val="24"/>
                <w:lang w:eastAsia="en-US"/>
              </w:rPr>
              <w:t>100,05</w:t>
            </w:r>
          </w:p>
        </w:tc>
      </w:tr>
      <w:tr w:rsidR="00CF3DC6" w:rsidRPr="001A6B25" w:rsidTr="00875FD9">
        <w:trPr>
          <w:trHeight w:val="299"/>
        </w:trPr>
        <w:tc>
          <w:tcPr>
            <w:tcW w:w="4820" w:type="dxa"/>
            <w:tcBorders>
              <w:top w:val="single" w:sz="4" w:space="0" w:color="auto"/>
              <w:left w:val="single" w:sz="4" w:space="0" w:color="auto"/>
              <w:bottom w:val="single" w:sz="4" w:space="0" w:color="auto"/>
              <w:right w:val="single" w:sz="4" w:space="0" w:color="auto"/>
            </w:tcBorders>
            <w:hideMark/>
          </w:tcPr>
          <w:p w:rsidR="00CF3DC6" w:rsidRPr="001A6B25" w:rsidRDefault="00CF3DC6" w:rsidP="003F0A32">
            <w:pPr>
              <w:spacing w:line="240" w:lineRule="atLeast"/>
              <w:jc w:val="both"/>
              <w:rPr>
                <w:sz w:val="24"/>
                <w:szCs w:val="24"/>
                <w:lang w:eastAsia="en-US"/>
              </w:rPr>
            </w:pPr>
            <w:r w:rsidRPr="001A6B25">
              <w:rPr>
                <w:sz w:val="24"/>
                <w:szCs w:val="24"/>
                <w:lang w:eastAsia="en-US"/>
              </w:rPr>
              <w:t xml:space="preserve">Общее количество оказанных услуг, всего </w:t>
            </w:r>
          </w:p>
        </w:tc>
        <w:tc>
          <w:tcPr>
            <w:tcW w:w="1843"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spacing w:line="240" w:lineRule="atLeast"/>
              <w:jc w:val="center"/>
              <w:rPr>
                <w:sz w:val="24"/>
                <w:szCs w:val="24"/>
                <w:lang w:eastAsia="en-US"/>
              </w:rPr>
            </w:pPr>
            <w:r w:rsidRPr="001A6B25">
              <w:rPr>
                <w:sz w:val="24"/>
                <w:szCs w:val="24"/>
                <w:lang w:eastAsia="en-US"/>
              </w:rPr>
              <w:t>238 642</w:t>
            </w:r>
          </w:p>
        </w:tc>
        <w:tc>
          <w:tcPr>
            <w:tcW w:w="1672"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spacing w:line="240" w:lineRule="atLeast"/>
              <w:jc w:val="center"/>
              <w:rPr>
                <w:sz w:val="24"/>
                <w:szCs w:val="24"/>
                <w:lang w:eastAsia="en-US"/>
              </w:rPr>
            </w:pPr>
            <w:r w:rsidRPr="001A6B25">
              <w:rPr>
                <w:sz w:val="24"/>
                <w:szCs w:val="24"/>
                <w:lang w:eastAsia="en-US"/>
              </w:rPr>
              <w:t>322 201</w:t>
            </w:r>
          </w:p>
        </w:tc>
        <w:tc>
          <w:tcPr>
            <w:tcW w:w="1602"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spacing w:line="240" w:lineRule="atLeast"/>
              <w:jc w:val="center"/>
              <w:rPr>
                <w:sz w:val="24"/>
                <w:szCs w:val="24"/>
                <w:lang w:eastAsia="en-US"/>
              </w:rPr>
            </w:pPr>
            <w:r w:rsidRPr="001A6B25">
              <w:rPr>
                <w:sz w:val="24"/>
                <w:szCs w:val="24"/>
                <w:lang w:eastAsia="en-US"/>
              </w:rPr>
              <w:t>135,01</w:t>
            </w:r>
          </w:p>
        </w:tc>
      </w:tr>
    </w:tbl>
    <w:p w:rsidR="00CF3DC6" w:rsidRPr="001A6B25" w:rsidRDefault="00CF3DC6" w:rsidP="003F0A32">
      <w:pPr>
        <w:ind w:firstLine="709"/>
        <w:jc w:val="both"/>
        <w:rPr>
          <w:sz w:val="28"/>
          <w:szCs w:val="28"/>
        </w:rPr>
      </w:pPr>
    </w:p>
    <w:p w:rsidR="00CF3DC6" w:rsidRPr="001A6B25" w:rsidRDefault="00CF3DC6" w:rsidP="003F0A32">
      <w:pPr>
        <w:ind w:firstLine="567"/>
        <w:jc w:val="both"/>
        <w:rPr>
          <w:sz w:val="28"/>
          <w:szCs w:val="28"/>
        </w:rPr>
      </w:pPr>
      <w:r w:rsidRPr="001A6B25">
        <w:rPr>
          <w:sz w:val="28"/>
          <w:szCs w:val="28"/>
          <w:lang w:val="x-none"/>
        </w:rPr>
        <w:t>В среднем</w:t>
      </w:r>
      <w:r w:rsidRPr="001A6B25">
        <w:rPr>
          <w:sz w:val="28"/>
          <w:szCs w:val="28"/>
        </w:rPr>
        <w:t>,</w:t>
      </w:r>
      <w:r w:rsidRPr="001A6B25">
        <w:rPr>
          <w:sz w:val="28"/>
          <w:szCs w:val="28"/>
          <w:lang w:val="x-none"/>
        </w:rPr>
        <w:t xml:space="preserve"> каждому гражданину, обратившемуся в учреждени</w:t>
      </w:r>
      <w:r w:rsidRPr="001A6B25">
        <w:rPr>
          <w:sz w:val="28"/>
          <w:szCs w:val="28"/>
        </w:rPr>
        <w:t>е социального обслуживания</w:t>
      </w:r>
      <w:r w:rsidRPr="001A6B25">
        <w:rPr>
          <w:sz w:val="28"/>
          <w:szCs w:val="28"/>
          <w:lang w:val="x-none"/>
        </w:rPr>
        <w:t>, был</w:t>
      </w:r>
      <w:r w:rsidRPr="001A6B25">
        <w:rPr>
          <w:sz w:val="28"/>
          <w:szCs w:val="28"/>
        </w:rPr>
        <w:t>о</w:t>
      </w:r>
      <w:r w:rsidRPr="001A6B25">
        <w:rPr>
          <w:sz w:val="28"/>
          <w:szCs w:val="28"/>
          <w:lang w:val="x-none"/>
        </w:rPr>
        <w:t xml:space="preserve"> предоставлен</w:t>
      </w:r>
      <w:r w:rsidRPr="001A6B25">
        <w:rPr>
          <w:sz w:val="28"/>
          <w:szCs w:val="28"/>
        </w:rPr>
        <w:t>о</w:t>
      </w:r>
      <w:r w:rsidRPr="001A6B25">
        <w:rPr>
          <w:sz w:val="28"/>
          <w:szCs w:val="28"/>
          <w:lang w:val="x-none"/>
        </w:rPr>
        <w:t xml:space="preserve"> </w:t>
      </w:r>
      <w:r w:rsidRPr="001A6B25">
        <w:rPr>
          <w:sz w:val="28"/>
          <w:szCs w:val="28"/>
        </w:rPr>
        <w:t xml:space="preserve">74 </w:t>
      </w:r>
      <w:r w:rsidRPr="001A6B25">
        <w:rPr>
          <w:sz w:val="28"/>
          <w:szCs w:val="28"/>
          <w:lang w:val="x-none"/>
        </w:rPr>
        <w:t>социальн</w:t>
      </w:r>
      <w:r w:rsidRPr="001A6B25">
        <w:rPr>
          <w:sz w:val="28"/>
          <w:szCs w:val="28"/>
        </w:rPr>
        <w:t>ые</w:t>
      </w:r>
      <w:r w:rsidRPr="001A6B25">
        <w:rPr>
          <w:sz w:val="28"/>
          <w:szCs w:val="28"/>
          <w:lang w:val="x-none"/>
        </w:rPr>
        <w:t xml:space="preserve"> услуг</w:t>
      </w:r>
      <w:r w:rsidRPr="001A6B25">
        <w:rPr>
          <w:sz w:val="28"/>
          <w:szCs w:val="28"/>
        </w:rPr>
        <w:t>и (2023 год – 55 услуг)</w:t>
      </w:r>
      <w:r w:rsidRPr="001A6B25">
        <w:rPr>
          <w:sz w:val="28"/>
          <w:szCs w:val="28"/>
          <w:lang w:val="x-none"/>
        </w:rPr>
        <w:t>.</w:t>
      </w:r>
    </w:p>
    <w:p w:rsidR="00CF3DC6" w:rsidRPr="001A6B25" w:rsidRDefault="00CF3DC6" w:rsidP="003F0A32">
      <w:pPr>
        <w:widowControl w:val="0"/>
        <w:autoSpaceDE w:val="0"/>
        <w:autoSpaceDN w:val="0"/>
        <w:ind w:firstLine="567"/>
        <w:jc w:val="both"/>
        <w:rPr>
          <w:sz w:val="28"/>
          <w:szCs w:val="28"/>
        </w:rPr>
      </w:pPr>
      <w:r w:rsidRPr="001A6B25">
        <w:rPr>
          <w:sz w:val="28"/>
          <w:szCs w:val="28"/>
        </w:rPr>
        <w:t>В настоящее время особое внимание уделяется развитию социального предпринимательства, как механизму, позволяющему учитывать запросы самых разных, прежде всего, незащищенных групп населения в социальных услугах. У</w:t>
      </w:r>
      <w:r w:rsidRPr="001A6B25">
        <w:rPr>
          <w:rFonts w:eastAsia="Calibri"/>
          <w:sz w:val="28"/>
          <w:szCs w:val="28"/>
          <w:lang w:eastAsia="en-US"/>
        </w:rPr>
        <w:t xml:space="preserve">твержден перечень социальных услуг и функций, передаваемых на исполнение СОНКО и социальным предпринимателям. В </w:t>
      </w:r>
      <w:r w:rsidRPr="001A6B25">
        <w:rPr>
          <w:sz w:val="28"/>
          <w:szCs w:val="28"/>
        </w:rPr>
        <w:t xml:space="preserve">2024 году 377 человек получили услуги у негосударственных поставщиков (2023 год – 416 человек). </w:t>
      </w:r>
    </w:p>
    <w:p w:rsidR="00CF3DC6" w:rsidRPr="001A6B25" w:rsidRDefault="00CF3DC6" w:rsidP="003F0A32">
      <w:pPr>
        <w:ind w:firstLine="720"/>
        <w:jc w:val="center"/>
        <w:rPr>
          <w:b/>
          <w:sz w:val="28"/>
          <w:szCs w:val="28"/>
        </w:rPr>
      </w:pPr>
    </w:p>
    <w:p w:rsidR="00CF3DC6" w:rsidRPr="001A6B25" w:rsidRDefault="00CF3DC6" w:rsidP="003F0A32">
      <w:pPr>
        <w:ind w:firstLine="720"/>
        <w:jc w:val="center"/>
        <w:rPr>
          <w:b/>
          <w:sz w:val="28"/>
          <w:szCs w:val="28"/>
        </w:rPr>
      </w:pPr>
      <w:r w:rsidRPr="001A6B25">
        <w:rPr>
          <w:b/>
          <w:sz w:val="28"/>
          <w:szCs w:val="28"/>
        </w:rPr>
        <w:t>Количество мер социальной поддержки, предоставленных</w:t>
      </w:r>
    </w:p>
    <w:p w:rsidR="00CF3DC6" w:rsidRPr="001A6B25" w:rsidRDefault="00CF3DC6" w:rsidP="003F0A32">
      <w:pPr>
        <w:ind w:firstLine="720"/>
        <w:jc w:val="center"/>
        <w:rPr>
          <w:b/>
          <w:sz w:val="28"/>
          <w:szCs w:val="28"/>
        </w:rPr>
      </w:pPr>
      <w:r w:rsidRPr="001A6B25">
        <w:rPr>
          <w:b/>
          <w:sz w:val="28"/>
          <w:szCs w:val="28"/>
        </w:rPr>
        <w:t xml:space="preserve"> в КУ «Агентство социального благополучия населения Югры»</w:t>
      </w:r>
    </w:p>
    <w:p w:rsidR="00CF3DC6" w:rsidRPr="001A6B25" w:rsidRDefault="00CF3DC6" w:rsidP="003F0A32">
      <w:pPr>
        <w:ind w:firstLine="720"/>
        <w:jc w:val="center"/>
        <w:rPr>
          <w:b/>
          <w:sz w:val="28"/>
          <w:szCs w:val="28"/>
        </w:rPr>
      </w:pPr>
      <w:r w:rsidRPr="001A6B25">
        <w:rPr>
          <w:b/>
          <w:sz w:val="28"/>
          <w:szCs w:val="28"/>
        </w:rPr>
        <w:t xml:space="preserve"> (в пгт. Березово)</w:t>
      </w:r>
    </w:p>
    <w:p w:rsidR="00CF3DC6" w:rsidRPr="001A6B25" w:rsidRDefault="00CF3DC6" w:rsidP="003F0A32">
      <w:pPr>
        <w:ind w:firstLine="720"/>
        <w:jc w:val="center"/>
        <w:rPr>
          <w:b/>
          <w:sz w:val="28"/>
          <w:szCs w:val="28"/>
        </w:rPr>
      </w:pPr>
    </w:p>
    <w:tbl>
      <w:tblPr>
        <w:tblW w:w="100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1559"/>
        <w:gridCol w:w="1418"/>
        <w:gridCol w:w="1560"/>
      </w:tblGrid>
      <w:tr w:rsidR="00CF3DC6" w:rsidRPr="001A6B25" w:rsidTr="00875FD9">
        <w:trPr>
          <w:trHeight w:val="754"/>
        </w:trPr>
        <w:tc>
          <w:tcPr>
            <w:tcW w:w="5529" w:type="dxa"/>
            <w:tcBorders>
              <w:top w:val="single" w:sz="4" w:space="0" w:color="auto"/>
              <w:left w:val="single" w:sz="4" w:space="0" w:color="auto"/>
              <w:bottom w:val="single" w:sz="4" w:space="0" w:color="auto"/>
              <w:right w:val="single" w:sz="4" w:space="0" w:color="auto"/>
            </w:tcBorders>
            <w:vAlign w:val="center"/>
            <w:hideMark/>
          </w:tcPr>
          <w:p w:rsidR="00CF3DC6" w:rsidRPr="001A6B25" w:rsidRDefault="00CF3DC6" w:rsidP="003F0A32">
            <w:pPr>
              <w:spacing w:line="276" w:lineRule="auto"/>
              <w:jc w:val="center"/>
              <w:rPr>
                <w:b/>
                <w:sz w:val="24"/>
                <w:szCs w:val="24"/>
                <w:lang w:eastAsia="en-US"/>
              </w:rPr>
            </w:pPr>
            <w:r w:rsidRPr="001A6B25">
              <w:rPr>
                <w:b/>
                <w:sz w:val="24"/>
                <w:szCs w:val="24"/>
                <w:lang w:eastAsia="en-US"/>
              </w:rPr>
              <w:t>Категории получателей мер поддержки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CF3DC6" w:rsidRPr="001A6B25" w:rsidRDefault="00CF3DC6" w:rsidP="003F0A32">
            <w:pPr>
              <w:jc w:val="center"/>
              <w:rPr>
                <w:b/>
                <w:sz w:val="24"/>
                <w:szCs w:val="24"/>
              </w:rPr>
            </w:pPr>
            <w:r w:rsidRPr="001A6B25">
              <w:rPr>
                <w:b/>
                <w:sz w:val="24"/>
                <w:szCs w:val="24"/>
              </w:rPr>
              <w:t>2023 год</w:t>
            </w:r>
          </w:p>
        </w:tc>
        <w:tc>
          <w:tcPr>
            <w:tcW w:w="1418" w:type="dxa"/>
            <w:tcBorders>
              <w:top w:val="single" w:sz="4" w:space="0" w:color="auto"/>
              <w:left w:val="single" w:sz="4" w:space="0" w:color="auto"/>
              <w:bottom w:val="single" w:sz="4" w:space="0" w:color="auto"/>
              <w:right w:val="single" w:sz="4" w:space="0" w:color="auto"/>
            </w:tcBorders>
            <w:vAlign w:val="center"/>
            <w:hideMark/>
          </w:tcPr>
          <w:p w:rsidR="00CF3DC6" w:rsidRPr="001A6B25" w:rsidRDefault="00CF3DC6" w:rsidP="003F0A32">
            <w:pPr>
              <w:jc w:val="center"/>
              <w:rPr>
                <w:b/>
                <w:sz w:val="24"/>
                <w:szCs w:val="24"/>
              </w:rPr>
            </w:pPr>
            <w:r w:rsidRPr="001A6B25">
              <w:rPr>
                <w:b/>
                <w:sz w:val="24"/>
                <w:szCs w:val="24"/>
              </w:rPr>
              <w:t>2024 год</w:t>
            </w:r>
          </w:p>
        </w:tc>
        <w:tc>
          <w:tcPr>
            <w:tcW w:w="1560" w:type="dxa"/>
            <w:tcBorders>
              <w:top w:val="single" w:sz="4" w:space="0" w:color="auto"/>
              <w:left w:val="single" w:sz="4" w:space="0" w:color="auto"/>
              <w:bottom w:val="single" w:sz="4" w:space="0" w:color="auto"/>
              <w:right w:val="single" w:sz="4" w:space="0" w:color="auto"/>
            </w:tcBorders>
            <w:vAlign w:val="center"/>
            <w:hideMark/>
          </w:tcPr>
          <w:p w:rsidR="00CF3DC6" w:rsidRPr="001A6B25" w:rsidRDefault="00CF3DC6" w:rsidP="003F0A32">
            <w:pPr>
              <w:spacing w:line="276" w:lineRule="auto"/>
              <w:jc w:val="center"/>
              <w:rPr>
                <w:b/>
                <w:sz w:val="24"/>
                <w:szCs w:val="24"/>
                <w:lang w:eastAsia="en-US"/>
              </w:rPr>
            </w:pPr>
            <w:r w:rsidRPr="001A6B25">
              <w:rPr>
                <w:b/>
                <w:sz w:val="24"/>
                <w:szCs w:val="24"/>
                <w:lang w:eastAsia="en-US"/>
              </w:rPr>
              <w:t>Исполнение</w:t>
            </w:r>
          </w:p>
          <w:p w:rsidR="00CF3DC6" w:rsidRPr="001A6B25" w:rsidRDefault="00CF3DC6" w:rsidP="003F0A32">
            <w:pPr>
              <w:spacing w:line="276" w:lineRule="auto"/>
              <w:jc w:val="center"/>
              <w:rPr>
                <w:b/>
                <w:sz w:val="24"/>
                <w:szCs w:val="24"/>
                <w:lang w:eastAsia="en-US"/>
              </w:rPr>
            </w:pPr>
            <w:r w:rsidRPr="001A6B25">
              <w:rPr>
                <w:b/>
                <w:sz w:val="24"/>
                <w:szCs w:val="24"/>
                <w:lang w:eastAsia="en-US"/>
              </w:rPr>
              <w:t>(%)</w:t>
            </w:r>
          </w:p>
        </w:tc>
      </w:tr>
      <w:tr w:rsidR="00CF3DC6" w:rsidRPr="001A6B25" w:rsidTr="00875FD9">
        <w:tc>
          <w:tcPr>
            <w:tcW w:w="5529" w:type="dxa"/>
            <w:tcBorders>
              <w:top w:val="single" w:sz="4" w:space="0" w:color="auto"/>
              <w:left w:val="single" w:sz="4" w:space="0" w:color="auto"/>
              <w:bottom w:val="single" w:sz="4" w:space="0" w:color="auto"/>
              <w:right w:val="single" w:sz="4" w:space="0" w:color="auto"/>
            </w:tcBorders>
            <w:hideMark/>
          </w:tcPr>
          <w:p w:rsidR="00CF3DC6" w:rsidRPr="001A6B25" w:rsidRDefault="00CF3DC6" w:rsidP="003F0A32">
            <w:pPr>
              <w:rPr>
                <w:b/>
                <w:sz w:val="24"/>
                <w:szCs w:val="24"/>
                <w:lang w:eastAsia="en-US"/>
              </w:rPr>
            </w:pPr>
            <w:r w:rsidRPr="001A6B25">
              <w:rPr>
                <w:sz w:val="24"/>
                <w:szCs w:val="24"/>
                <w:lang w:eastAsia="en-US"/>
              </w:rPr>
              <w:t>федеральные льготополучатели</w:t>
            </w:r>
          </w:p>
        </w:tc>
        <w:tc>
          <w:tcPr>
            <w:tcW w:w="1559"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tabs>
                <w:tab w:val="left" w:pos="1380"/>
              </w:tabs>
              <w:jc w:val="center"/>
              <w:rPr>
                <w:sz w:val="24"/>
                <w:szCs w:val="24"/>
                <w:lang w:eastAsia="en-US"/>
              </w:rPr>
            </w:pPr>
            <w:r w:rsidRPr="001A6B25">
              <w:rPr>
                <w:sz w:val="24"/>
                <w:szCs w:val="24"/>
                <w:lang w:eastAsia="en-US"/>
              </w:rPr>
              <w:t>689</w:t>
            </w:r>
          </w:p>
        </w:tc>
        <w:tc>
          <w:tcPr>
            <w:tcW w:w="1418"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tabs>
                <w:tab w:val="left" w:pos="1380"/>
              </w:tabs>
              <w:jc w:val="center"/>
              <w:rPr>
                <w:sz w:val="24"/>
                <w:szCs w:val="24"/>
                <w:lang w:eastAsia="en-US"/>
              </w:rPr>
            </w:pPr>
            <w:r w:rsidRPr="001A6B25">
              <w:rPr>
                <w:sz w:val="24"/>
                <w:szCs w:val="24"/>
                <w:lang w:eastAsia="en-US"/>
              </w:rPr>
              <w:t>702</w:t>
            </w:r>
          </w:p>
        </w:tc>
        <w:tc>
          <w:tcPr>
            <w:tcW w:w="1560"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jc w:val="center"/>
              <w:rPr>
                <w:sz w:val="24"/>
                <w:szCs w:val="24"/>
                <w:lang w:eastAsia="en-US"/>
              </w:rPr>
            </w:pPr>
            <w:r w:rsidRPr="001A6B25">
              <w:rPr>
                <w:sz w:val="24"/>
                <w:szCs w:val="24"/>
                <w:lang w:eastAsia="en-US"/>
              </w:rPr>
              <w:t>101,89</w:t>
            </w:r>
          </w:p>
        </w:tc>
      </w:tr>
      <w:tr w:rsidR="00CF3DC6" w:rsidRPr="001A6B25" w:rsidTr="00875FD9">
        <w:tc>
          <w:tcPr>
            <w:tcW w:w="5529" w:type="dxa"/>
            <w:tcBorders>
              <w:top w:val="single" w:sz="4" w:space="0" w:color="auto"/>
              <w:left w:val="single" w:sz="4" w:space="0" w:color="auto"/>
              <w:bottom w:val="single" w:sz="4" w:space="0" w:color="auto"/>
              <w:right w:val="single" w:sz="4" w:space="0" w:color="auto"/>
            </w:tcBorders>
            <w:hideMark/>
          </w:tcPr>
          <w:p w:rsidR="00CF3DC6" w:rsidRPr="001A6B25" w:rsidRDefault="00CF3DC6" w:rsidP="003F0A32">
            <w:pPr>
              <w:rPr>
                <w:b/>
                <w:sz w:val="24"/>
                <w:szCs w:val="24"/>
                <w:lang w:eastAsia="en-US"/>
              </w:rPr>
            </w:pPr>
            <w:r w:rsidRPr="001A6B25">
              <w:rPr>
                <w:sz w:val="24"/>
                <w:szCs w:val="24"/>
                <w:lang w:eastAsia="en-US"/>
              </w:rPr>
              <w:t>региональные льготополучатели</w:t>
            </w:r>
          </w:p>
        </w:tc>
        <w:tc>
          <w:tcPr>
            <w:tcW w:w="1559"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jc w:val="center"/>
              <w:rPr>
                <w:sz w:val="24"/>
                <w:szCs w:val="24"/>
                <w:lang w:eastAsia="en-US"/>
              </w:rPr>
            </w:pPr>
            <w:r w:rsidRPr="001A6B25">
              <w:rPr>
                <w:sz w:val="24"/>
                <w:szCs w:val="24"/>
                <w:lang w:eastAsia="en-US"/>
              </w:rPr>
              <w:t>2 389</w:t>
            </w:r>
          </w:p>
        </w:tc>
        <w:tc>
          <w:tcPr>
            <w:tcW w:w="1418"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jc w:val="center"/>
              <w:rPr>
                <w:sz w:val="24"/>
                <w:szCs w:val="24"/>
                <w:lang w:eastAsia="en-US"/>
              </w:rPr>
            </w:pPr>
            <w:r w:rsidRPr="001A6B25">
              <w:rPr>
                <w:sz w:val="24"/>
                <w:szCs w:val="24"/>
                <w:lang w:eastAsia="en-US"/>
              </w:rPr>
              <w:t>2 229</w:t>
            </w:r>
          </w:p>
        </w:tc>
        <w:tc>
          <w:tcPr>
            <w:tcW w:w="1560"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jc w:val="center"/>
              <w:rPr>
                <w:sz w:val="24"/>
                <w:szCs w:val="24"/>
                <w:lang w:eastAsia="en-US"/>
              </w:rPr>
            </w:pPr>
            <w:r w:rsidRPr="001A6B25">
              <w:rPr>
                <w:sz w:val="24"/>
                <w:szCs w:val="24"/>
                <w:lang w:eastAsia="en-US"/>
              </w:rPr>
              <w:t>93,30</w:t>
            </w:r>
          </w:p>
        </w:tc>
      </w:tr>
      <w:tr w:rsidR="00CF3DC6" w:rsidRPr="001A6B25" w:rsidTr="00875FD9">
        <w:tc>
          <w:tcPr>
            <w:tcW w:w="5529" w:type="dxa"/>
            <w:tcBorders>
              <w:top w:val="single" w:sz="4" w:space="0" w:color="auto"/>
              <w:left w:val="single" w:sz="4" w:space="0" w:color="auto"/>
              <w:bottom w:val="single" w:sz="4" w:space="0" w:color="auto"/>
              <w:right w:val="single" w:sz="4" w:space="0" w:color="auto"/>
            </w:tcBorders>
            <w:hideMark/>
          </w:tcPr>
          <w:p w:rsidR="00CF3DC6" w:rsidRPr="001A6B25" w:rsidRDefault="00CF3DC6" w:rsidP="003F0A32">
            <w:pPr>
              <w:rPr>
                <w:sz w:val="24"/>
                <w:szCs w:val="24"/>
                <w:lang w:eastAsia="en-US"/>
              </w:rPr>
            </w:pPr>
            <w:r w:rsidRPr="001A6B25">
              <w:rPr>
                <w:sz w:val="24"/>
                <w:szCs w:val="24"/>
                <w:lang w:eastAsia="en-US"/>
              </w:rPr>
              <w:t>получатели детских пособий</w:t>
            </w:r>
          </w:p>
        </w:tc>
        <w:tc>
          <w:tcPr>
            <w:tcW w:w="1559"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jc w:val="center"/>
              <w:rPr>
                <w:sz w:val="24"/>
                <w:szCs w:val="24"/>
                <w:lang w:eastAsia="en-US"/>
              </w:rPr>
            </w:pPr>
            <w:r w:rsidRPr="001A6B25">
              <w:rPr>
                <w:sz w:val="24"/>
                <w:szCs w:val="24"/>
                <w:lang w:eastAsia="en-US"/>
              </w:rPr>
              <w:t>2 055</w:t>
            </w:r>
          </w:p>
        </w:tc>
        <w:tc>
          <w:tcPr>
            <w:tcW w:w="1418"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jc w:val="center"/>
              <w:rPr>
                <w:sz w:val="24"/>
                <w:szCs w:val="24"/>
                <w:lang w:eastAsia="en-US"/>
              </w:rPr>
            </w:pPr>
            <w:r w:rsidRPr="001A6B25">
              <w:rPr>
                <w:sz w:val="24"/>
                <w:szCs w:val="24"/>
                <w:lang w:eastAsia="en-US"/>
              </w:rPr>
              <w:t>1 424</w:t>
            </w:r>
          </w:p>
        </w:tc>
        <w:tc>
          <w:tcPr>
            <w:tcW w:w="1560"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jc w:val="center"/>
              <w:rPr>
                <w:sz w:val="24"/>
                <w:szCs w:val="24"/>
                <w:lang w:eastAsia="en-US"/>
              </w:rPr>
            </w:pPr>
            <w:r w:rsidRPr="001A6B25">
              <w:rPr>
                <w:sz w:val="24"/>
                <w:szCs w:val="24"/>
                <w:lang w:eastAsia="en-US"/>
              </w:rPr>
              <w:t>69,29</w:t>
            </w:r>
          </w:p>
        </w:tc>
      </w:tr>
      <w:tr w:rsidR="00CF3DC6" w:rsidRPr="001A6B25" w:rsidTr="00875FD9">
        <w:tc>
          <w:tcPr>
            <w:tcW w:w="5529" w:type="dxa"/>
            <w:tcBorders>
              <w:top w:val="single" w:sz="4" w:space="0" w:color="auto"/>
              <w:left w:val="single" w:sz="4" w:space="0" w:color="auto"/>
              <w:bottom w:val="single" w:sz="4" w:space="0" w:color="auto"/>
              <w:right w:val="single" w:sz="4" w:space="0" w:color="auto"/>
            </w:tcBorders>
            <w:hideMark/>
          </w:tcPr>
          <w:p w:rsidR="00CF3DC6" w:rsidRPr="001A6B25" w:rsidRDefault="00CF3DC6" w:rsidP="003F0A32">
            <w:pPr>
              <w:rPr>
                <w:sz w:val="24"/>
                <w:szCs w:val="24"/>
                <w:lang w:eastAsia="en-US"/>
              </w:rPr>
            </w:pPr>
            <w:r w:rsidRPr="001A6B25">
              <w:rPr>
                <w:sz w:val="24"/>
                <w:szCs w:val="24"/>
                <w:lang w:eastAsia="en-US"/>
              </w:rPr>
              <w:t>получатели государственной социальной помощи (семей)</w:t>
            </w:r>
          </w:p>
        </w:tc>
        <w:tc>
          <w:tcPr>
            <w:tcW w:w="1559"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jc w:val="center"/>
              <w:rPr>
                <w:sz w:val="24"/>
                <w:szCs w:val="24"/>
                <w:lang w:eastAsia="en-US"/>
              </w:rPr>
            </w:pPr>
            <w:r w:rsidRPr="001A6B25">
              <w:rPr>
                <w:sz w:val="24"/>
                <w:szCs w:val="24"/>
                <w:lang w:eastAsia="en-US"/>
              </w:rPr>
              <w:t>320</w:t>
            </w:r>
          </w:p>
        </w:tc>
        <w:tc>
          <w:tcPr>
            <w:tcW w:w="1418"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jc w:val="center"/>
              <w:rPr>
                <w:sz w:val="24"/>
                <w:szCs w:val="24"/>
                <w:lang w:eastAsia="en-US"/>
              </w:rPr>
            </w:pPr>
            <w:r w:rsidRPr="001A6B25">
              <w:rPr>
                <w:sz w:val="24"/>
                <w:szCs w:val="24"/>
                <w:lang w:eastAsia="en-US"/>
              </w:rPr>
              <w:t>313</w:t>
            </w:r>
          </w:p>
        </w:tc>
        <w:tc>
          <w:tcPr>
            <w:tcW w:w="1560"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jc w:val="center"/>
              <w:rPr>
                <w:sz w:val="24"/>
                <w:szCs w:val="24"/>
                <w:lang w:eastAsia="en-US"/>
              </w:rPr>
            </w:pPr>
            <w:r w:rsidRPr="001A6B25">
              <w:rPr>
                <w:sz w:val="24"/>
                <w:szCs w:val="24"/>
                <w:lang w:eastAsia="en-US"/>
              </w:rPr>
              <w:t>97,81</w:t>
            </w:r>
          </w:p>
        </w:tc>
      </w:tr>
      <w:tr w:rsidR="00CF3DC6" w:rsidRPr="001A6B25" w:rsidTr="00875FD9">
        <w:tc>
          <w:tcPr>
            <w:tcW w:w="5529" w:type="dxa"/>
            <w:tcBorders>
              <w:top w:val="single" w:sz="4" w:space="0" w:color="auto"/>
              <w:left w:val="single" w:sz="4" w:space="0" w:color="auto"/>
              <w:bottom w:val="single" w:sz="4" w:space="0" w:color="auto"/>
              <w:right w:val="single" w:sz="4" w:space="0" w:color="auto"/>
            </w:tcBorders>
            <w:hideMark/>
          </w:tcPr>
          <w:p w:rsidR="00CF3DC6" w:rsidRPr="001A6B25" w:rsidRDefault="00CF3DC6" w:rsidP="003F0A32">
            <w:pPr>
              <w:rPr>
                <w:sz w:val="24"/>
                <w:szCs w:val="24"/>
                <w:lang w:eastAsia="en-US"/>
              </w:rPr>
            </w:pPr>
            <w:r w:rsidRPr="001A6B25">
              <w:rPr>
                <w:sz w:val="24"/>
                <w:szCs w:val="24"/>
                <w:lang w:eastAsia="en-US"/>
              </w:rPr>
              <w:t>получатели субсидий на оплату жилого помещения и коммунальных услуг</w:t>
            </w:r>
          </w:p>
        </w:tc>
        <w:tc>
          <w:tcPr>
            <w:tcW w:w="1559"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jc w:val="center"/>
              <w:rPr>
                <w:sz w:val="24"/>
                <w:szCs w:val="24"/>
                <w:lang w:eastAsia="en-US"/>
              </w:rPr>
            </w:pPr>
            <w:r w:rsidRPr="001A6B25">
              <w:rPr>
                <w:sz w:val="24"/>
                <w:szCs w:val="24"/>
                <w:lang w:eastAsia="en-US"/>
              </w:rPr>
              <w:t>389</w:t>
            </w:r>
          </w:p>
        </w:tc>
        <w:tc>
          <w:tcPr>
            <w:tcW w:w="1418"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jc w:val="center"/>
              <w:rPr>
                <w:sz w:val="24"/>
                <w:szCs w:val="24"/>
                <w:lang w:eastAsia="en-US"/>
              </w:rPr>
            </w:pPr>
            <w:r w:rsidRPr="001A6B25">
              <w:rPr>
                <w:sz w:val="24"/>
                <w:szCs w:val="24"/>
                <w:lang w:eastAsia="en-US"/>
              </w:rPr>
              <w:t>364</w:t>
            </w:r>
          </w:p>
        </w:tc>
        <w:tc>
          <w:tcPr>
            <w:tcW w:w="1560"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jc w:val="center"/>
              <w:rPr>
                <w:sz w:val="24"/>
                <w:szCs w:val="24"/>
                <w:lang w:eastAsia="en-US"/>
              </w:rPr>
            </w:pPr>
            <w:r w:rsidRPr="001A6B25">
              <w:rPr>
                <w:sz w:val="24"/>
                <w:szCs w:val="24"/>
                <w:lang w:eastAsia="en-US"/>
              </w:rPr>
              <w:t>93,57</w:t>
            </w:r>
          </w:p>
        </w:tc>
      </w:tr>
      <w:tr w:rsidR="00CF3DC6" w:rsidRPr="001A6B25" w:rsidTr="00875FD9">
        <w:tc>
          <w:tcPr>
            <w:tcW w:w="5529" w:type="dxa"/>
            <w:tcBorders>
              <w:top w:val="single" w:sz="4" w:space="0" w:color="auto"/>
              <w:left w:val="single" w:sz="4" w:space="0" w:color="auto"/>
              <w:bottom w:val="single" w:sz="4" w:space="0" w:color="auto"/>
              <w:right w:val="single" w:sz="4" w:space="0" w:color="auto"/>
            </w:tcBorders>
            <w:hideMark/>
          </w:tcPr>
          <w:p w:rsidR="00CF3DC6" w:rsidRPr="001A6B25" w:rsidRDefault="00CF3DC6" w:rsidP="003F0A32">
            <w:pPr>
              <w:rPr>
                <w:sz w:val="24"/>
                <w:szCs w:val="24"/>
                <w:lang w:eastAsia="en-US"/>
              </w:rPr>
            </w:pPr>
            <w:r w:rsidRPr="001A6B25">
              <w:rPr>
                <w:sz w:val="24"/>
                <w:szCs w:val="24"/>
                <w:lang w:eastAsia="en-US"/>
              </w:rPr>
              <w:t>получатели региональной социальной доплаты к пенсии</w:t>
            </w:r>
          </w:p>
        </w:tc>
        <w:tc>
          <w:tcPr>
            <w:tcW w:w="1559"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jc w:val="center"/>
              <w:rPr>
                <w:sz w:val="24"/>
                <w:szCs w:val="24"/>
                <w:lang w:eastAsia="en-US"/>
              </w:rPr>
            </w:pPr>
            <w:r w:rsidRPr="001A6B25">
              <w:rPr>
                <w:sz w:val="24"/>
                <w:szCs w:val="24"/>
                <w:lang w:val="en-US" w:eastAsia="en-US"/>
              </w:rPr>
              <w:t>9</w:t>
            </w:r>
            <w:r w:rsidRPr="001A6B25">
              <w:rPr>
                <w:sz w:val="24"/>
                <w:szCs w:val="24"/>
                <w:lang w:eastAsia="en-US"/>
              </w:rPr>
              <w:t>84</w:t>
            </w:r>
          </w:p>
        </w:tc>
        <w:tc>
          <w:tcPr>
            <w:tcW w:w="1418"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jc w:val="center"/>
              <w:rPr>
                <w:sz w:val="24"/>
                <w:szCs w:val="24"/>
                <w:lang w:val="en-US" w:eastAsia="en-US"/>
              </w:rPr>
            </w:pPr>
            <w:r w:rsidRPr="001A6B25">
              <w:rPr>
                <w:sz w:val="24"/>
                <w:szCs w:val="24"/>
                <w:lang w:eastAsia="en-US"/>
              </w:rPr>
              <w:t>939</w:t>
            </w:r>
          </w:p>
        </w:tc>
        <w:tc>
          <w:tcPr>
            <w:tcW w:w="1560"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jc w:val="center"/>
              <w:rPr>
                <w:sz w:val="24"/>
                <w:szCs w:val="24"/>
                <w:lang w:eastAsia="en-US"/>
              </w:rPr>
            </w:pPr>
            <w:r w:rsidRPr="001A6B25">
              <w:rPr>
                <w:sz w:val="24"/>
                <w:szCs w:val="24"/>
                <w:lang w:eastAsia="en-US"/>
              </w:rPr>
              <w:t>95,43</w:t>
            </w:r>
          </w:p>
        </w:tc>
      </w:tr>
      <w:tr w:rsidR="00CF3DC6" w:rsidRPr="001A6B25" w:rsidTr="00875FD9">
        <w:tc>
          <w:tcPr>
            <w:tcW w:w="5529" w:type="dxa"/>
            <w:tcBorders>
              <w:top w:val="single" w:sz="4" w:space="0" w:color="auto"/>
              <w:left w:val="single" w:sz="4" w:space="0" w:color="auto"/>
              <w:bottom w:val="single" w:sz="4" w:space="0" w:color="auto"/>
              <w:right w:val="single" w:sz="4" w:space="0" w:color="auto"/>
            </w:tcBorders>
            <w:hideMark/>
          </w:tcPr>
          <w:p w:rsidR="00CF3DC6" w:rsidRPr="001A6B25" w:rsidRDefault="00CF3DC6" w:rsidP="003F0A32">
            <w:pPr>
              <w:rPr>
                <w:sz w:val="24"/>
                <w:szCs w:val="24"/>
                <w:lang w:eastAsia="en-US"/>
              </w:rPr>
            </w:pPr>
            <w:r w:rsidRPr="001A6B25">
              <w:rPr>
                <w:sz w:val="24"/>
                <w:szCs w:val="24"/>
                <w:lang w:eastAsia="en-US"/>
              </w:rPr>
              <w:t>получатели компенсации на оплату жилищно-коммунальных услуг (работники здравоохранения, культуры, спорта и образования)</w:t>
            </w:r>
          </w:p>
        </w:tc>
        <w:tc>
          <w:tcPr>
            <w:tcW w:w="1559"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jc w:val="center"/>
              <w:rPr>
                <w:sz w:val="24"/>
                <w:szCs w:val="24"/>
                <w:lang w:eastAsia="en-US"/>
              </w:rPr>
            </w:pPr>
            <w:r w:rsidRPr="001A6B25">
              <w:rPr>
                <w:sz w:val="24"/>
                <w:szCs w:val="24"/>
                <w:lang w:val="en-US" w:eastAsia="en-US"/>
              </w:rPr>
              <w:t>6</w:t>
            </w:r>
            <w:r w:rsidRPr="001A6B25">
              <w:rPr>
                <w:sz w:val="24"/>
                <w:szCs w:val="24"/>
                <w:lang w:eastAsia="en-US"/>
              </w:rPr>
              <w:t>51</w:t>
            </w:r>
          </w:p>
        </w:tc>
        <w:tc>
          <w:tcPr>
            <w:tcW w:w="1418"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jc w:val="center"/>
              <w:rPr>
                <w:sz w:val="24"/>
                <w:szCs w:val="24"/>
                <w:lang w:eastAsia="en-US"/>
              </w:rPr>
            </w:pPr>
            <w:r w:rsidRPr="001A6B25">
              <w:rPr>
                <w:sz w:val="24"/>
                <w:szCs w:val="24"/>
                <w:lang w:val="en-US" w:eastAsia="en-US"/>
              </w:rPr>
              <w:t>6</w:t>
            </w:r>
            <w:r w:rsidRPr="001A6B25">
              <w:rPr>
                <w:sz w:val="24"/>
                <w:szCs w:val="24"/>
                <w:lang w:eastAsia="en-US"/>
              </w:rPr>
              <w:t>25</w:t>
            </w:r>
          </w:p>
        </w:tc>
        <w:tc>
          <w:tcPr>
            <w:tcW w:w="1560"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jc w:val="center"/>
              <w:rPr>
                <w:sz w:val="24"/>
                <w:szCs w:val="24"/>
                <w:lang w:eastAsia="en-US"/>
              </w:rPr>
            </w:pPr>
            <w:r w:rsidRPr="001A6B25">
              <w:rPr>
                <w:sz w:val="24"/>
                <w:szCs w:val="24"/>
                <w:lang w:eastAsia="en-US"/>
              </w:rPr>
              <w:t>96,01</w:t>
            </w:r>
          </w:p>
        </w:tc>
      </w:tr>
      <w:tr w:rsidR="00CF3DC6" w:rsidRPr="001A6B25" w:rsidTr="00875FD9">
        <w:tc>
          <w:tcPr>
            <w:tcW w:w="5529" w:type="dxa"/>
            <w:tcBorders>
              <w:top w:val="single" w:sz="4" w:space="0" w:color="auto"/>
              <w:left w:val="single" w:sz="4" w:space="0" w:color="auto"/>
              <w:bottom w:val="single" w:sz="4" w:space="0" w:color="auto"/>
              <w:right w:val="single" w:sz="4" w:space="0" w:color="auto"/>
            </w:tcBorders>
            <w:hideMark/>
          </w:tcPr>
          <w:p w:rsidR="00CF3DC6" w:rsidRPr="001A6B25" w:rsidRDefault="00CF3DC6" w:rsidP="003F0A32">
            <w:pPr>
              <w:rPr>
                <w:b/>
                <w:sz w:val="24"/>
                <w:szCs w:val="24"/>
                <w:lang w:eastAsia="en-US"/>
              </w:rPr>
            </w:pPr>
            <w:r w:rsidRPr="001A6B25">
              <w:rPr>
                <w:b/>
                <w:sz w:val="24"/>
                <w:szCs w:val="24"/>
                <w:lang w:eastAsia="en-US"/>
              </w:rPr>
              <w:t>Всего:</w:t>
            </w:r>
          </w:p>
        </w:tc>
        <w:tc>
          <w:tcPr>
            <w:tcW w:w="1559"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jc w:val="center"/>
              <w:rPr>
                <w:b/>
                <w:sz w:val="24"/>
                <w:szCs w:val="24"/>
                <w:lang w:eastAsia="en-US"/>
              </w:rPr>
            </w:pPr>
            <w:r w:rsidRPr="001A6B25">
              <w:rPr>
                <w:b/>
                <w:sz w:val="24"/>
                <w:szCs w:val="24"/>
                <w:lang w:eastAsia="en-US"/>
              </w:rPr>
              <w:t>7 477</w:t>
            </w:r>
          </w:p>
        </w:tc>
        <w:tc>
          <w:tcPr>
            <w:tcW w:w="1418"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jc w:val="center"/>
              <w:rPr>
                <w:b/>
                <w:sz w:val="24"/>
                <w:szCs w:val="24"/>
                <w:lang w:eastAsia="en-US"/>
              </w:rPr>
            </w:pPr>
            <w:r w:rsidRPr="001A6B25">
              <w:rPr>
                <w:b/>
                <w:sz w:val="24"/>
                <w:szCs w:val="24"/>
                <w:lang w:eastAsia="en-US"/>
              </w:rPr>
              <w:t>6 596</w:t>
            </w:r>
          </w:p>
        </w:tc>
        <w:tc>
          <w:tcPr>
            <w:tcW w:w="1560" w:type="dxa"/>
            <w:tcBorders>
              <w:top w:val="single" w:sz="4" w:space="0" w:color="auto"/>
              <w:left w:val="single" w:sz="4" w:space="0" w:color="auto"/>
              <w:bottom w:val="single" w:sz="4" w:space="0" w:color="auto"/>
              <w:right w:val="single" w:sz="4" w:space="0" w:color="auto"/>
            </w:tcBorders>
            <w:vAlign w:val="center"/>
          </w:tcPr>
          <w:p w:rsidR="00CF3DC6" w:rsidRPr="001A6B25" w:rsidRDefault="00CF3DC6" w:rsidP="003F0A32">
            <w:pPr>
              <w:jc w:val="center"/>
              <w:rPr>
                <w:b/>
                <w:sz w:val="24"/>
                <w:szCs w:val="24"/>
                <w:lang w:eastAsia="en-US"/>
              </w:rPr>
            </w:pPr>
            <w:r w:rsidRPr="001A6B25">
              <w:rPr>
                <w:b/>
                <w:sz w:val="24"/>
                <w:szCs w:val="24"/>
                <w:lang w:eastAsia="en-US"/>
              </w:rPr>
              <w:t>88,22</w:t>
            </w:r>
          </w:p>
        </w:tc>
      </w:tr>
    </w:tbl>
    <w:p w:rsidR="00CF3DC6" w:rsidRPr="001A6B25" w:rsidRDefault="00CF3DC6" w:rsidP="003F0A32">
      <w:pPr>
        <w:ind w:firstLine="709"/>
        <w:jc w:val="both"/>
        <w:rPr>
          <w:sz w:val="28"/>
          <w:szCs w:val="28"/>
        </w:rPr>
      </w:pPr>
    </w:p>
    <w:p w:rsidR="00CF3DC6" w:rsidRPr="001A6B25" w:rsidRDefault="00CF3DC6" w:rsidP="003F0A32">
      <w:pPr>
        <w:ind w:firstLine="567"/>
        <w:jc w:val="both"/>
        <w:rPr>
          <w:sz w:val="28"/>
          <w:szCs w:val="28"/>
        </w:rPr>
      </w:pPr>
      <w:r w:rsidRPr="001A6B25">
        <w:rPr>
          <w:sz w:val="28"/>
          <w:szCs w:val="28"/>
        </w:rPr>
        <w:t>Изменение динамики объема предоставляемых мер социальной поддержки обусловлено изменением законодательства (федеральные и региональные меры поддержки), увеличением численности малоимущих граждан, снижением численности получателей субсидий на оплату жилого помещения и коммунальных услуг.</w:t>
      </w:r>
    </w:p>
    <w:p w:rsidR="00CF3DC6" w:rsidRPr="001A6B25" w:rsidRDefault="00CF3DC6" w:rsidP="003F0A32">
      <w:pPr>
        <w:ind w:firstLine="567"/>
        <w:jc w:val="both"/>
        <w:rPr>
          <w:sz w:val="28"/>
          <w:szCs w:val="28"/>
        </w:rPr>
      </w:pPr>
      <w:r w:rsidRPr="001A6B25">
        <w:rPr>
          <w:sz w:val="28"/>
          <w:szCs w:val="28"/>
        </w:rPr>
        <w:lastRenderedPageBreak/>
        <w:t xml:space="preserve">На 0,73% по сравнению с прошлым годом снизилась численность малоимущих граждан, являющихся получателями государственной социальной помощи (2024 год – 954 чел., 2023 год – 961 чел.). </w:t>
      </w:r>
    </w:p>
    <w:p w:rsidR="00CF3DC6" w:rsidRPr="001A6B25" w:rsidRDefault="00CF3DC6" w:rsidP="003F0A32">
      <w:pPr>
        <w:ind w:firstLine="567"/>
        <w:jc w:val="both"/>
        <w:rPr>
          <w:sz w:val="28"/>
          <w:szCs w:val="28"/>
        </w:rPr>
      </w:pPr>
      <w:r w:rsidRPr="001A6B25">
        <w:rPr>
          <w:sz w:val="28"/>
          <w:szCs w:val="28"/>
        </w:rPr>
        <w:t>На 6,43% по сравнению с прошлым годом произошло снижение численности получателей субсидий на оплату жилого помещения и коммунальных услуг (2024 год – 364 чел., 2023 год – 389 чел.).</w:t>
      </w:r>
    </w:p>
    <w:p w:rsidR="00CF3DC6" w:rsidRPr="001A6B25" w:rsidRDefault="00CF3DC6" w:rsidP="003F0A32">
      <w:pPr>
        <w:ind w:firstLine="567"/>
        <w:jc w:val="both"/>
        <w:rPr>
          <w:sz w:val="28"/>
          <w:szCs w:val="28"/>
        </w:rPr>
      </w:pPr>
      <w:r w:rsidRPr="001A6B25">
        <w:rPr>
          <w:sz w:val="28"/>
          <w:szCs w:val="28"/>
        </w:rPr>
        <w:t>Количество получателей единовременной помощи при возникновении экстремальной жизненной ситуации в 2024 году увеличилось в 1,4 раза и составило 533 чел. (2023 год – 396 чел.).</w:t>
      </w:r>
    </w:p>
    <w:p w:rsidR="00CF3DC6" w:rsidRPr="001A6B25" w:rsidRDefault="00CF3DC6" w:rsidP="003F0A32">
      <w:pPr>
        <w:ind w:firstLine="567"/>
        <w:jc w:val="both"/>
        <w:rPr>
          <w:sz w:val="28"/>
          <w:szCs w:val="28"/>
        </w:rPr>
      </w:pPr>
      <w:r w:rsidRPr="001A6B25">
        <w:rPr>
          <w:sz w:val="28"/>
          <w:szCs w:val="28"/>
        </w:rPr>
        <w:t>Рост численности получателей единовременной помощи при возникновении экстремальной жизненной ситуации связано с изменением порядка и условий назначения и выплат мер социальной поддержки (постановление Правительства Ханты – Мансийского автономного округа – Югры от 06.03.2008 № 49-п).</w:t>
      </w:r>
    </w:p>
    <w:p w:rsidR="00CF3DC6" w:rsidRPr="001A6B25" w:rsidRDefault="00CF3DC6" w:rsidP="003F0A32">
      <w:pPr>
        <w:ind w:firstLine="567"/>
        <w:jc w:val="both"/>
        <w:rPr>
          <w:sz w:val="28"/>
          <w:szCs w:val="28"/>
        </w:rPr>
      </w:pPr>
      <w:r w:rsidRPr="001A6B25">
        <w:rPr>
          <w:sz w:val="28"/>
          <w:szCs w:val="28"/>
        </w:rPr>
        <w:t>Мера социальной поддержки при рождении детей «Расту в Югре» предоставлена 156 гражданам (2023 год - 168 чел.).</w:t>
      </w:r>
    </w:p>
    <w:p w:rsidR="00CF3DC6" w:rsidRPr="001A6B25" w:rsidRDefault="00CF3DC6" w:rsidP="003F0A32">
      <w:pPr>
        <w:ind w:firstLine="567"/>
        <w:jc w:val="both"/>
        <w:rPr>
          <w:sz w:val="28"/>
          <w:szCs w:val="28"/>
        </w:rPr>
      </w:pPr>
      <w:r w:rsidRPr="001A6B25">
        <w:rPr>
          <w:sz w:val="28"/>
          <w:szCs w:val="28"/>
        </w:rPr>
        <w:t xml:space="preserve">Численность получателей ежемесячной денежной выплаты семьям в случае рождения третьего ребенка или последующих детей в 2024 году уменьшилась, и составила 90 человек (2023 год - 201 чел.) </w:t>
      </w:r>
    </w:p>
    <w:p w:rsidR="00CF3DC6" w:rsidRPr="001A6B25" w:rsidRDefault="00CF3DC6" w:rsidP="003F0A32">
      <w:pPr>
        <w:jc w:val="both"/>
        <w:rPr>
          <w:sz w:val="28"/>
          <w:szCs w:val="28"/>
        </w:rPr>
      </w:pPr>
      <w:r w:rsidRPr="001A6B25">
        <w:rPr>
          <w:sz w:val="28"/>
          <w:szCs w:val="28"/>
        </w:rPr>
        <w:t>(примечание: размер ежемесячной денежной выплаты с 01.01.2024 составляет 20 467 руб.).</w:t>
      </w:r>
    </w:p>
    <w:p w:rsidR="00CF3DC6" w:rsidRPr="001A6B25" w:rsidRDefault="00CF3DC6" w:rsidP="003F0A32">
      <w:pPr>
        <w:ind w:firstLine="567"/>
        <w:jc w:val="both"/>
        <w:rPr>
          <w:sz w:val="28"/>
          <w:szCs w:val="28"/>
        </w:rPr>
      </w:pPr>
      <w:r w:rsidRPr="001A6B25">
        <w:rPr>
          <w:sz w:val="28"/>
          <w:szCs w:val="28"/>
        </w:rPr>
        <w:t xml:space="preserve">Количество получателей региональной социальной доплаты к пенсии в сравнении с прошлым годом уменьшилось на 4,57% и составило 939 человек (2023 год – 984 человек). </w:t>
      </w:r>
    </w:p>
    <w:p w:rsidR="00CF3DC6" w:rsidRPr="001A6B25" w:rsidRDefault="00CF3DC6" w:rsidP="003F0A32">
      <w:pPr>
        <w:ind w:firstLine="567"/>
        <w:jc w:val="both"/>
        <w:rPr>
          <w:sz w:val="28"/>
          <w:szCs w:val="28"/>
        </w:rPr>
      </w:pPr>
      <w:r w:rsidRPr="001A6B25">
        <w:rPr>
          <w:sz w:val="28"/>
          <w:szCs w:val="28"/>
        </w:rPr>
        <w:t xml:space="preserve">В 2024 году 32 семьи воспользовались правом на использование средств Югорского семейного капитала (2023 год – 34) (размер Югорского семейного капитала на детей, рожденных после 01.01.2024, составляет 177 000 руб., после 01.01.2020, составляет 150 000 руб.; на детей, рожденных с 01.01.2012 до 31.12.2019 – 116 092 руб.): </w:t>
      </w:r>
    </w:p>
    <w:p w:rsidR="00CF3DC6" w:rsidRPr="001A6B25" w:rsidRDefault="00CF3DC6" w:rsidP="003F0A32">
      <w:pPr>
        <w:ind w:firstLine="709"/>
        <w:jc w:val="both"/>
        <w:rPr>
          <w:sz w:val="28"/>
          <w:szCs w:val="28"/>
        </w:rPr>
      </w:pPr>
      <w:r w:rsidRPr="001A6B25">
        <w:rPr>
          <w:sz w:val="28"/>
          <w:szCs w:val="28"/>
        </w:rPr>
        <w:t>- 15 получателей направили средства на улучшение жилищных условий;</w:t>
      </w:r>
    </w:p>
    <w:p w:rsidR="00CF3DC6" w:rsidRPr="001A6B25" w:rsidRDefault="00CF3DC6" w:rsidP="003F0A32">
      <w:pPr>
        <w:ind w:firstLine="709"/>
        <w:jc w:val="both"/>
        <w:rPr>
          <w:sz w:val="28"/>
          <w:szCs w:val="28"/>
        </w:rPr>
      </w:pPr>
      <w:r w:rsidRPr="001A6B25">
        <w:rPr>
          <w:sz w:val="28"/>
          <w:szCs w:val="28"/>
        </w:rPr>
        <w:t>- 9 на получение образования;</w:t>
      </w:r>
    </w:p>
    <w:p w:rsidR="00CF3DC6" w:rsidRPr="001A6B25" w:rsidRDefault="00CF3DC6" w:rsidP="003F0A32">
      <w:pPr>
        <w:ind w:firstLine="709"/>
        <w:jc w:val="both"/>
        <w:rPr>
          <w:sz w:val="28"/>
          <w:szCs w:val="28"/>
        </w:rPr>
      </w:pPr>
      <w:r w:rsidRPr="001A6B25">
        <w:rPr>
          <w:sz w:val="28"/>
          <w:szCs w:val="28"/>
        </w:rPr>
        <w:t>- 7 на получение медицинской помощи;</w:t>
      </w:r>
    </w:p>
    <w:p w:rsidR="00CF3DC6" w:rsidRPr="001A6B25" w:rsidRDefault="00CF3DC6" w:rsidP="003F0A32">
      <w:pPr>
        <w:ind w:firstLine="709"/>
        <w:jc w:val="both"/>
        <w:rPr>
          <w:sz w:val="28"/>
          <w:szCs w:val="28"/>
        </w:rPr>
      </w:pPr>
      <w:r w:rsidRPr="001A6B25">
        <w:rPr>
          <w:sz w:val="28"/>
          <w:szCs w:val="28"/>
        </w:rPr>
        <w:t xml:space="preserve">- 1 на приобретение транспортного средства.  </w:t>
      </w:r>
    </w:p>
    <w:p w:rsidR="00CF3DC6" w:rsidRPr="001A6B25" w:rsidRDefault="00CF3DC6" w:rsidP="003F0A32">
      <w:pPr>
        <w:widowControl w:val="0"/>
        <w:autoSpaceDE w:val="0"/>
        <w:autoSpaceDN w:val="0"/>
        <w:ind w:firstLine="709"/>
        <w:jc w:val="both"/>
        <w:rPr>
          <w:sz w:val="28"/>
          <w:szCs w:val="28"/>
        </w:rPr>
      </w:pPr>
      <w:r w:rsidRPr="001A6B25">
        <w:rPr>
          <w:sz w:val="28"/>
          <w:szCs w:val="28"/>
        </w:rPr>
        <w:t xml:space="preserve">Количество получателей материальной (финансовой) помощи малообеспеченным гражданам из числа коренных малочисленных народов Севера в 2024 году уменьшилось в сравнении с прошлым годом на 29,81% и составило 73 чел.  (2023 год – 104 человека). </w:t>
      </w:r>
    </w:p>
    <w:p w:rsidR="00CF3DC6" w:rsidRPr="001A6B25" w:rsidRDefault="00CF3DC6" w:rsidP="003F0A32">
      <w:pPr>
        <w:tabs>
          <w:tab w:val="left" w:pos="4580"/>
        </w:tabs>
        <w:ind w:firstLine="709"/>
        <w:jc w:val="both"/>
        <w:rPr>
          <w:sz w:val="28"/>
          <w:szCs w:val="28"/>
        </w:rPr>
      </w:pPr>
      <w:r w:rsidRPr="001A6B25">
        <w:rPr>
          <w:sz w:val="28"/>
          <w:szCs w:val="28"/>
        </w:rPr>
        <w:t xml:space="preserve">Компенсацию расходов на уплату взносов на капитальный ремонт получили 66 человек (2023 год – 65 чел.). </w:t>
      </w:r>
    </w:p>
    <w:p w:rsidR="00CF3DC6" w:rsidRDefault="00CF3DC6" w:rsidP="003F0A32">
      <w:pPr>
        <w:ind w:firstLine="709"/>
        <w:jc w:val="both"/>
        <w:rPr>
          <w:rStyle w:val="fontstyle01"/>
        </w:rPr>
      </w:pPr>
      <w:r w:rsidRPr="001A6B25">
        <w:rPr>
          <w:sz w:val="28"/>
          <w:szCs w:val="28"/>
        </w:rPr>
        <w:t>С 01.01.2023 ежемесячная выплата в связи с рождением (усыновлением) первого ребенка передана в Социальный (Пенсионный) фонд.</w:t>
      </w:r>
      <w:bookmarkStart w:id="0" w:name="_GoBack"/>
      <w:bookmarkEnd w:id="0"/>
    </w:p>
    <w:p w:rsidR="007B1C50" w:rsidRDefault="007B1C50" w:rsidP="003F0A32"/>
    <w:p w:rsidR="002C07DD" w:rsidRDefault="002C07DD" w:rsidP="003F0A32">
      <w:pPr>
        <w:spacing w:line="240" w:lineRule="atLeast"/>
        <w:ind w:firstLine="709"/>
        <w:jc w:val="both"/>
        <w:rPr>
          <w:rStyle w:val="fontstyle01"/>
        </w:rPr>
      </w:pPr>
    </w:p>
    <w:sectPr w:rsidR="002C07DD" w:rsidSect="00DA5143">
      <w:footerReference w:type="even" r:id="rId26"/>
      <w:footerReference w:type="default" r:id="rId27"/>
      <w:pgSz w:w="11906" w:h="16838"/>
      <w:pgMar w:top="1134" w:right="566"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0FE6" w:rsidRDefault="00EF0FE6">
      <w:r>
        <w:separator/>
      </w:r>
    </w:p>
  </w:endnote>
  <w:endnote w:type="continuationSeparator" w:id="0">
    <w:p w:rsidR="00EF0FE6" w:rsidRDefault="00EF0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swiss"/>
    <w:pitch w:val="variable"/>
  </w:font>
  <w:font w:name="DejaVu Sans">
    <w:altName w:val="Arial Unicode MS"/>
    <w:charset w:val="CC"/>
    <w:family w:val="swiss"/>
    <w:pitch w:val="variable"/>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Sans Serif">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12">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68A" w:rsidRDefault="0052668A" w:rsidP="00860681">
    <w:pPr>
      <w:pStyle w:val="af8"/>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end"/>
    </w:r>
  </w:p>
  <w:p w:rsidR="0052668A" w:rsidRDefault="0052668A" w:rsidP="00860681">
    <w:pPr>
      <w:pStyle w:val="af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68A" w:rsidRDefault="0052668A" w:rsidP="00860681">
    <w:pPr>
      <w:pStyle w:val="af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68A" w:rsidRDefault="0052668A" w:rsidP="00102FAF">
    <w:pPr>
      <w:pStyle w:val="af8"/>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49</w:t>
    </w:r>
    <w:r>
      <w:rPr>
        <w:rStyle w:val="aff6"/>
      </w:rPr>
      <w:fldChar w:fldCharType="end"/>
    </w:r>
  </w:p>
  <w:p w:rsidR="0052668A" w:rsidRDefault="0052668A" w:rsidP="00102FAF">
    <w:pPr>
      <w:pStyle w:val="af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68A" w:rsidRDefault="0052668A" w:rsidP="00102FAF">
    <w:pPr>
      <w:pStyle w:val="af8"/>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sidR="001A6B25">
      <w:rPr>
        <w:rStyle w:val="aff6"/>
        <w:noProof/>
      </w:rPr>
      <w:t>11</w:t>
    </w:r>
    <w:r>
      <w:rPr>
        <w:rStyle w:val="aff6"/>
      </w:rPr>
      <w:fldChar w:fldCharType="end"/>
    </w:r>
  </w:p>
  <w:p w:rsidR="0052668A" w:rsidRDefault="0052668A" w:rsidP="00102FAF">
    <w:pPr>
      <w:pStyle w:val="af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0FE6" w:rsidRDefault="00EF0FE6">
      <w:r>
        <w:separator/>
      </w:r>
    </w:p>
  </w:footnote>
  <w:footnote w:type="continuationSeparator" w:id="0">
    <w:p w:rsidR="00EF0FE6" w:rsidRDefault="00EF0F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A37E2"/>
    <w:multiLevelType w:val="hybridMultilevel"/>
    <w:tmpl w:val="470C0236"/>
    <w:lvl w:ilvl="0" w:tplc="F2D810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6104E70"/>
    <w:multiLevelType w:val="hybridMultilevel"/>
    <w:tmpl w:val="C35A0A94"/>
    <w:lvl w:ilvl="0" w:tplc="8C8EBCDC">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7213C34"/>
    <w:multiLevelType w:val="hybridMultilevel"/>
    <w:tmpl w:val="52725B8A"/>
    <w:lvl w:ilvl="0" w:tplc="A0FA3B4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15:restartNumberingAfterBreak="0">
    <w:nsid w:val="084D1FB4"/>
    <w:multiLevelType w:val="hybridMultilevel"/>
    <w:tmpl w:val="45AAE686"/>
    <w:lvl w:ilvl="0" w:tplc="E12E20FC">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 w15:restartNumberingAfterBreak="0">
    <w:nsid w:val="0D773D45"/>
    <w:multiLevelType w:val="hybridMultilevel"/>
    <w:tmpl w:val="C91267B6"/>
    <w:lvl w:ilvl="0" w:tplc="A93265C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37E74AD"/>
    <w:multiLevelType w:val="hybridMultilevel"/>
    <w:tmpl w:val="C86C9462"/>
    <w:lvl w:ilvl="0" w:tplc="E946E4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3AA22C4"/>
    <w:multiLevelType w:val="hybridMultilevel"/>
    <w:tmpl w:val="C630B8F4"/>
    <w:lvl w:ilvl="0" w:tplc="9ADE9E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4F372F5"/>
    <w:multiLevelType w:val="hybridMultilevel"/>
    <w:tmpl w:val="6D36426A"/>
    <w:lvl w:ilvl="0" w:tplc="478075F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C372701"/>
    <w:multiLevelType w:val="hybridMultilevel"/>
    <w:tmpl w:val="CDA853AA"/>
    <w:lvl w:ilvl="0" w:tplc="2460E2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E3A4D6E"/>
    <w:multiLevelType w:val="hybridMultilevel"/>
    <w:tmpl w:val="E0F6ED42"/>
    <w:lvl w:ilvl="0" w:tplc="B3289C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28B42EA5"/>
    <w:multiLevelType w:val="hybridMultilevel"/>
    <w:tmpl w:val="5F7A2746"/>
    <w:lvl w:ilvl="0" w:tplc="A0FA3B4C">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1" w15:restartNumberingAfterBreak="0">
    <w:nsid w:val="2B6A3896"/>
    <w:multiLevelType w:val="hybridMultilevel"/>
    <w:tmpl w:val="2EC81B82"/>
    <w:lvl w:ilvl="0" w:tplc="E946E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09614AA"/>
    <w:multiLevelType w:val="hybridMultilevel"/>
    <w:tmpl w:val="8FE27984"/>
    <w:lvl w:ilvl="0" w:tplc="C8E448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10F5C3A"/>
    <w:multiLevelType w:val="hybridMultilevel"/>
    <w:tmpl w:val="7026ECA4"/>
    <w:lvl w:ilvl="0" w:tplc="FE06C2F8">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3481962"/>
    <w:multiLevelType w:val="hybridMultilevel"/>
    <w:tmpl w:val="98CC53BC"/>
    <w:lvl w:ilvl="0" w:tplc="681EC9EA">
      <w:start w:val="1"/>
      <w:numFmt w:val="decimal"/>
      <w:lvlText w:val="%1."/>
      <w:lvlJc w:val="left"/>
      <w:pPr>
        <w:ind w:left="647" w:hanging="360"/>
      </w:pPr>
      <w:rPr>
        <w:rFonts w:hint="default"/>
      </w:rPr>
    </w:lvl>
    <w:lvl w:ilvl="1" w:tplc="04190019" w:tentative="1">
      <w:start w:val="1"/>
      <w:numFmt w:val="lowerLetter"/>
      <w:lvlText w:val="%2."/>
      <w:lvlJc w:val="left"/>
      <w:pPr>
        <w:ind w:left="1367" w:hanging="360"/>
      </w:pPr>
    </w:lvl>
    <w:lvl w:ilvl="2" w:tplc="0419001B" w:tentative="1">
      <w:start w:val="1"/>
      <w:numFmt w:val="lowerRoman"/>
      <w:lvlText w:val="%3."/>
      <w:lvlJc w:val="right"/>
      <w:pPr>
        <w:ind w:left="2087" w:hanging="180"/>
      </w:pPr>
    </w:lvl>
    <w:lvl w:ilvl="3" w:tplc="0419000F" w:tentative="1">
      <w:start w:val="1"/>
      <w:numFmt w:val="decimal"/>
      <w:lvlText w:val="%4."/>
      <w:lvlJc w:val="left"/>
      <w:pPr>
        <w:ind w:left="2807" w:hanging="360"/>
      </w:pPr>
    </w:lvl>
    <w:lvl w:ilvl="4" w:tplc="04190019" w:tentative="1">
      <w:start w:val="1"/>
      <w:numFmt w:val="lowerLetter"/>
      <w:lvlText w:val="%5."/>
      <w:lvlJc w:val="left"/>
      <w:pPr>
        <w:ind w:left="3527" w:hanging="360"/>
      </w:pPr>
    </w:lvl>
    <w:lvl w:ilvl="5" w:tplc="0419001B" w:tentative="1">
      <w:start w:val="1"/>
      <w:numFmt w:val="lowerRoman"/>
      <w:lvlText w:val="%6."/>
      <w:lvlJc w:val="right"/>
      <w:pPr>
        <w:ind w:left="4247" w:hanging="180"/>
      </w:pPr>
    </w:lvl>
    <w:lvl w:ilvl="6" w:tplc="0419000F" w:tentative="1">
      <w:start w:val="1"/>
      <w:numFmt w:val="decimal"/>
      <w:lvlText w:val="%7."/>
      <w:lvlJc w:val="left"/>
      <w:pPr>
        <w:ind w:left="4967" w:hanging="360"/>
      </w:pPr>
    </w:lvl>
    <w:lvl w:ilvl="7" w:tplc="04190019" w:tentative="1">
      <w:start w:val="1"/>
      <w:numFmt w:val="lowerLetter"/>
      <w:lvlText w:val="%8."/>
      <w:lvlJc w:val="left"/>
      <w:pPr>
        <w:ind w:left="5687" w:hanging="360"/>
      </w:pPr>
    </w:lvl>
    <w:lvl w:ilvl="8" w:tplc="0419001B" w:tentative="1">
      <w:start w:val="1"/>
      <w:numFmt w:val="lowerRoman"/>
      <w:lvlText w:val="%9."/>
      <w:lvlJc w:val="right"/>
      <w:pPr>
        <w:ind w:left="6407" w:hanging="180"/>
      </w:pPr>
    </w:lvl>
  </w:abstractNum>
  <w:abstractNum w:abstractNumId="15" w15:restartNumberingAfterBreak="0">
    <w:nsid w:val="37A74D78"/>
    <w:multiLevelType w:val="hybridMultilevel"/>
    <w:tmpl w:val="31B68186"/>
    <w:lvl w:ilvl="0" w:tplc="9D4CFD62">
      <w:start w:val="2"/>
      <w:numFmt w:val="decimal"/>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6" w15:restartNumberingAfterBreak="0">
    <w:nsid w:val="40B46E50"/>
    <w:multiLevelType w:val="multilevel"/>
    <w:tmpl w:val="6D586094"/>
    <w:lvl w:ilvl="0">
      <w:start w:val="1"/>
      <w:numFmt w:val="decimal"/>
      <w:lvlText w:val="%1."/>
      <w:lvlJc w:val="left"/>
      <w:pPr>
        <w:ind w:left="450" w:hanging="450"/>
      </w:pPr>
    </w:lvl>
    <w:lvl w:ilvl="1">
      <w:start w:val="1"/>
      <w:numFmt w:val="decimal"/>
      <w:lvlText w:val="%1.%2."/>
      <w:lvlJc w:val="left"/>
      <w:pPr>
        <w:ind w:left="1865" w:hanging="720"/>
      </w:pPr>
    </w:lvl>
    <w:lvl w:ilvl="2">
      <w:start w:val="1"/>
      <w:numFmt w:val="decimal"/>
      <w:lvlText w:val="%1.%2.%3."/>
      <w:lvlJc w:val="left"/>
      <w:pPr>
        <w:ind w:left="3010" w:hanging="720"/>
      </w:pPr>
    </w:lvl>
    <w:lvl w:ilvl="3">
      <w:start w:val="1"/>
      <w:numFmt w:val="decimal"/>
      <w:lvlText w:val="%1.%2.%3.%4."/>
      <w:lvlJc w:val="left"/>
      <w:pPr>
        <w:ind w:left="4515" w:hanging="1080"/>
      </w:pPr>
    </w:lvl>
    <w:lvl w:ilvl="4">
      <w:start w:val="1"/>
      <w:numFmt w:val="decimal"/>
      <w:lvlText w:val="%1.%2.%3.%4.%5."/>
      <w:lvlJc w:val="left"/>
      <w:pPr>
        <w:ind w:left="5660" w:hanging="1080"/>
      </w:pPr>
    </w:lvl>
    <w:lvl w:ilvl="5">
      <w:start w:val="1"/>
      <w:numFmt w:val="decimal"/>
      <w:lvlText w:val="%1.%2.%3.%4.%5.%6."/>
      <w:lvlJc w:val="left"/>
      <w:pPr>
        <w:ind w:left="7165" w:hanging="1440"/>
      </w:pPr>
    </w:lvl>
    <w:lvl w:ilvl="6">
      <w:start w:val="1"/>
      <w:numFmt w:val="decimal"/>
      <w:lvlText w:val="%1.%2.%3.%4.%5.%6.%7."/>
      <w:lvlJc w:val="left"/>
      <w:pPr>
        <w:ind w:left="8670" w:hanging="1800"/>
      </w:pPr>
    </w:lvl>
    <w:lvl w:ilvl="7">
      <w:start w:val="1"/>
      <w:numFmt w:val="decimal"/>
      <w:lvlText w:val="%1.%2.%3.%4.%5.%6.%7.%8."/>
      <w:lvlJc w:val="left"/>
      <w:pPr>
        <w:ind w:left="9815" w:hanging="1800"/>
      </w:pPr>
    </w:lvl>
    <w:lvl w:ilvl="8">
      <w:start w:val="1"/>
      <w:numFmt w:val="decimal"/>
      <w:lvlText w:val="%1.%2.%3.%4.%5.%6.%7.%8.%9."/>
      <w:lvlJc w:val="left"/>
      <w:pPr>
        <w:ind w:left="11320" w:hanging="2160"/>
      </w:pPr>
    </w:lvl>
  </w:abstractNum>
  <w:abstractNum w:abstractNumId="17" w15:restartNumberingAfterBreak="0">
    <w:nsid w:val="40D3136B"/>
    <w:multiLevelType w:val="hybridMultilevel"/>
    <w:tmpl w:val="3C1C8362"/>
    <w:lvl w:ilvl="0" w:tplc="32F41FFA">
      <w:start w:val="6"/>
      <w:numFmt w:val="decimal"/>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8" w15:restartNumberingAfterBreak="0">
    <w:nsid w:val="40E96DAC"/>
    <w:multiLevelType w:val="hybridMultilevel"/>
    <w:tmpl w:val="BE0450A4"/>
    <w:lvl w:ilvl="0" w:tplc="8102A75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3596907"/>
    <w:multiLevelType w:val="hybridMultilevel"/>
    <w:tmpl w:val="0DEA3D88"/>
    <w:lvl w:ilvl="0" w:tplc="36687DEA">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4CE537A"/>
    <w:multiLevelType w:val="hybridMultilevel"/>
    <w:tmpl w:val="AB429904"/>
    <w:lvl w:ilvl="0" w:tplc="74823E4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5A9263C"/>
    <w:multiLevelType w:val="hybridMultilevel"/>
    <w:tmpl w:val="19820B4A"/>
    <w:lvl w:ilvl="0" w:tplc="E946E4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74C0452"/>
    <w:multiLevelType w:val="multilevel"/>
    <w:tmpl w:val="82B04268"/>
    <w:lvl w:ilvl="0">
      <w:start w:val="1"/>
      <w:numFmt w:val="decimalZero"/>
      <w:lvlText w:val="%1."/>
      <w:lvlJc w:val="left"/>
      <w:pPr>
        <w:ind w:left="600" w:hanging="600"/>
      </w:pPr>
      <w:rPr>
        <w:rFonts w:hint="default"/>
      </w:rPr>
    </w:lvl>
    <w:lvl w:ilvl="1">
      <w:start w:val="1"/>
      <w:numFmt w:val="decimalZero"/>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C7D0D87"/>
    <w:multiLevelType w:val="hybridMultilevel"/>
    <w:tmpl w:val="DD021904"/>
    <w:lvl w:ilvl="0" w:tplc="97ECCA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5" w15:restartNumberingAfterBreak="0">
    <w:nsid w:val="5AF521D1"/>
    <w:multiLevelType w:val="hybridMultilevel"/>
    <w:tmpl w:val="DB806678"/>
    <w:lvl w:ilvl="0" w:tplc="C346F998">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FF1747F"/>
    <w:multiLevelType w:val="hybridMultilevel"/>
    <w:tmpl w:val="053E8FA6"/>
    <w:lvl w:ilvl="0" w:tplc="73EEF434">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1537FFB"/>
    <w:multiLevelType w:val="hybridMultilevel"/>
    <w:tmpl w:val="23FE0C2E"/>
    <w:lvl w:ilvl="0" w:tplc="AF886C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62163623"/>
    <w:multiLevelType w:val="multilevel"/>
    <w:tmpl w:val="283A8AB8"/>
    <w:lvl w:ilvl="0">
      <w:start w:val="2"/>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9" w15:restartNumberingAfterBreak="0">
    <w:nsid w:val="64D86FDA"/>
    <w:multiLevelType w:val="multilevel"/>
    <w:tmpl w:val="372622E8"/>
    <w:lvl w:ilvl="0">
      <w:start w:val="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15:restartNumberingAfterBreak="0">
    <w:nsid w:val="68012D44"/>
    <w:multiLevelType w:val="hybridMultilevel"/>
    <w:tmpl w:val="4AB20C4C"/>
    <w:lvl w:ilvl="0" w:tplc="9B9AEE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691D4FA2"/>
    <w:multiLevelType w:val="hybridMultilevel"/>
    <w:tmpl w:val="6D8AD29E"/>
    <w:lvl w:ilvl="0" w:tplc="A0FA3B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D1F1DDA"/>
    <w:multiLevelType w:val="hybridMultilevel"/>
    <w:tmpl w:val="B1581D06"/>
    <w:lvl w:ilvl="0" w:tplc="3DDC93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E7A03E5"/>
    <w:multiLevelType w:val="hybridMultilevel"/>
    <w:tmpl w:val="D96CBCAA"/>
    <w:lvl w:ilvl="0" w:tplc="0A72F740">
      <w:start w:val="1"/>
      <w:numFmt w:val="decimal"/>
      <w:lvlText w:val="%1."/>
      <w:lvlJc w:val="left"/>
      <w:pPr>
        <w:ind w:left="647" w:hanging="360"/>
      </w:pPr>
      <w:rPr>
        <w:rFonts w:hint="default"/>
      </w:rPr>
    </w:lvl>
    <w:lvl w:ilvl="1" w:tplc="04190019" w:tentative="1">
      <w:start w:val="1"/>
      <w:numFmt w:val="lowerLetter"/>
      <w:lvlText w:val="%2."/>
      <w:lvlJc w:val="left"/>
      <w:pPr>
        <w:ind w:left="1367" w:hanging="360"/>
      </w:pPr>
    </w:lvl>
    <w:lvl w:ilvl="2" w:tplc="0419001B" w:tentative="1">
      <w:start w:val="1"/>
      <w:numFmt w:val="lowerRoman"/>
      <w:lvlText w:val="%3."/>
      <w:lvlJc w:val="right"/>
      <w:pPr>
        <w:ind w:left="2087" w:hanging="180"/>
      </w:pPr>
    </w:lvl>
    <w:lvl w:ilvl="3" w:tplc="0419000F" w:tentative="1">
      <w:start w:val="1"/>
      <w:numFmt w:val="decimal"/>
      <w:lvlText w:val="%4."/>
      <w:lvlJc w:val="left"/>
      <w:pPr>
        <w:ind w:left="2807" w:hanging="360"/>
      </w:pPr>
    </w:lvl>
    <w:lvl w:ilvl="4" w:tplc="04190019" w:tentative="1">
      <w:start w:val="1"/>
      <w:numFmt w:val="lowerLetter"/>
      <w:lvlText w:val="%5."/>
      <w:lvlJc w:val="left"/>
      <w:pPr>
        <w:ind w:left="3527" w:hanging="360"/>
      </w:pPr>
    </w:lvl>
    <w:lvl w:ilvl="5" w:tplc="0419001B" w:tentative="1">
      <w:start w:val="1"/>
      <w:numFmt w:val="lowerRoman"/>
      <w:lvlText w:val="%6."/>
      <w:lvlJc w:val="right"/>
      <w:pPr>
        <w:ind w:left="4247" w:hanging="180"/>
      </w:pPr>
    </w:lvl>
    <w:lvl w:ilvl="6" w:tplc="0419000F" w:tentative="1">
      <w:start w:val="1"/>
      <w:numFmt w:val="decimal"/>
      <w:lvlText w:val="%7."/>
      <w:lvlJc w:val="left"/>
      <w:pPr>
        <w:ind w:left="4967" w:hanging="360"/>
      </w:pPr>
    </w:lvl>
    <w:lvl w:ilvl="7" w:tplc="04190019" w:tentative="1">
      <w:start w:val="1"/>
      <w:numFmt w:val="lowerLetter"/>
      <w:lvlText w:val="%8."/>
      <w:lvlJc w:val="left"/>
      <w:pPr>
        <w:ind w:left="5687" w:hanging="360"/>
      </w:pPr>
    </w:lvl>
    <w:lvl w:ilvl="8" w:tplc="0419001B" w:tentative="1">
      <w:start w:val="1"/>
      <w:numFmt w:val="lowerRoman"/>
      <w:lvlText w:val="%9."/>
      <w:lvlJc w:val="right"/>
      <w:pPr>
        <w:ind w:left="6407" w:hanging="180"/>
      </w:pPr>
    </w:lvl>
  </w:abstractNum>
  <w:abstractNum w:abstractNumId="34" w15:restartNumberingAfterBreak="0">
    <w:nsid w:val="70222282"/>
    <w:multiLevelType w:val="hybridMultilevel"/>
    <w:tmpl w:val="F71A23D6"/>
    <w:lvl w:ilvl="0" w:tplc="8AF66A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2445C74"/>
    <w:multiLevelType w:val="hybridMultilevel"/>
    <w:tmpl w:val="FC6677F8"/>
    <w:lvl w:ilvl="0" w:tplc="0D24A2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39B4DCE"/>
    <w:multiLevelType w:val="hybridMultilevel"/>
    <w:tmpl w:val="57A238DC"/>
    <w:lvl w:ilvl="0" w:tplc="3F12F3F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43849DC"/>
    <w:multiLevelType w:val="hybridMultilevel"/>
    <w:tmpl w:val="6296A93E"/>
    <w:lvl w:ilvl="0" w:tplc="C0CA9812">
      <w:start w:val="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A4044AE"/>
    <w:multiLevelType w:val="hybridMultilevel"/>
    <w:tmpl w:val="18DE41C2"/>
    <w:lvl w:ilvl="0" w:tplc="0BBC77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7E4B62E0"/>
    <w:multiLevelType w:val="hybridMultilevel"/>
    <w:tmpl w:val="9CD41B56"/>
    <w:lvl w:ilvl="0" w:tplc="9E62C3D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1"/>
  </w:num>
  <w:num w:numId="2">
    <w:abstractNumId w:val="31"/>
  </w:num>
  <w:num w:numId="3">
    <w:abstractNumId w:val="22"/>
  </w:num>
  <w:num w:numId="4">
    <w:abstractNumId w:val="13"/>
  </w:num>
  <w:num w:numId="5">
    <w:abstractNumId w:val="10"/>
  </w:num>
  <w:num w:numId="6">
    <w:abstractNumId w:val="24"/>
  </w:num>
  <w:num w:numId="7">
    <w:abstractNumId w:val="36"/>
  </w:num>
  <w:num w:numId="8">
    <w:abstractNumId w:val="1"/>
  </w:num>
  <w:num w:numId="9">
    <w:abstractNumId w:val="7"/>
  </w:num>
  <w:num w:numId="10">
    <w:abstractNumId w:val="24"/>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15"/>
  </w:num>
  <w:num w:numId="14">
    <w:abstractNumId w:val="9"/>
  </w:num>
  <w:num w:numId="15">
    <w:abstractNumId w:val="2"/>
  </w:num>
  <w:num w:numId="16">
    <w:abstractNumId w:val="39"/>
  </w:num>
  <w:num w:numId="17">
    <w:abstractNumId w:val="30"/>
  </w:num>
  <w:num w:numId="18">
    <w:abstractNumId w:val="33"/>
  </w:num>
  <w:num w:numId="19">
    <w:abstractNumId w:val="14"/>
  </w:num>
  <w:num w:numId="20">
    <w:abstractNumId w:val="25"/>
  </w:num>
  <w:num w:numId="21">
    <w:abstractNumId w:val="34"/>
  </w:num>
  <w:num w:numId="22">
    <w:abstractNumId w:val="4"/>
  </w:num>
  <w:num w:numId="23">
    <w:abstractNumId w:val="0"/>
  </w:num>
  <w:num w:numId="24">
    <w:abstractNumId w:val="18"/>
  </w:num>
  <w:num w:numId="25">
    <w:abstractNumId w:val="29"/>
  </w:num>
  <w:num w:numId="26">
    <w:abstractNumId w:val="28"/>
  </w:num>
  <w:num w:numId="27">
    <w:abstractNumId w:val="6"/>
  </w:num>
  <w:num w:numId="28">
    <w:abstractNumId w:val="12"/>
  </w:num>
  <w:num w:numId="29">
    <w:abstractNumId w:val="21"/>
  </w:num>
  <w:num w:numId="30">
    <w:abstractNumId w:val="5"/>
  </w:num>
  <w:num w:numId="31">
    <w:abstractNumId w:val="35"/>
  </w:num>
  <w:num w:numId="32">
    <w:abstractNumId w:val="8"/>
  </w:num>
  <w:num w:numId="33">
    <w:abstractNumId w:val="27"/>
  </w:num>
  <w:num w:numId="34">
    <w:abstractNumId w:val="19"/>
  </w:num>
  <w:num w:numId="35">
    <w:abstractNumId w:val="26"/>
  </w:num>
  <w:num w:numId="36">
    <w:abstractNumId w:val="32"/>
  </w:num>
  <w:num w:numId="37">
    <w:abstractNumId w:val="3"/>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37"/>
  </w:num>
  <w:num w:numId="43">
    <w:abstractNumId w:val="23"/>
  </w:num>
  <w:num w:numId="44">
    <w:abstractNumId w:val="38"/>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416"/>
    <w:rsid w:val="00001AFB"/>
    <w:rsid w:val="00001B60"/>
    <w:rsid w:val="0000286E"/>
    <w:rsid w:val="00002BCB"/>
    <w:rsid w:val="00002C3D"/>
    <w:rsid w:val="0000484C"/>
    <w:rsid w:val="0000616A"/>
    <w:rsid w:val="00006B58"/>
    <w:rsid w:val="00006C07"/>
    <w:rsid w:val="00010401"/>
    <w:rsid w:val="00010965"/>
    <w:rsid w:val="0001187C"/>
    <w:rsid w:val="000127D6"/>
    <w:rsid w:val="0001283B"/>
    <w:rsid w:val="00012FE5"/>
    <w:rsid w:val="00013289"/>
    <w:rsid w:val="0001342F"/>
    <w:rsid w:val="000140C5"/>
    <w:rsid w:val="00015C64"/>
    <w:rsid w:val="000161F6"/>
    <w:rsid w:val="00016D72"/>
    <w:rsid w:val="000174C4"/>
    <w:rsid w:val="000202B0"/>
    <w:rsid w:val="000204D1"/>
    <w:rsid w:val="00020CCF"/>
    <w:rsid w:val="000227AD"/>
    <w:rsid w:val="00023AFD"/>
    <w:rsid w:val="0002403F"/>
    <w:rsid w:val="0002422E"/>
    <w:rsid w:val="000247B5"/>
    <w:rsid w:val="00024EEE"/>
    <w:rsid w:val="000250D0"/>
    <w:rsid w:val="00025123"/>
    <w:rsid w:val="0002679B"/>
    <w:rsid w:val="00031665"/>
    <w:rsid w:val="000324DE"/>
    <w:rsid w:val="000324E2"/>
    <w:rsid w:val="00033935"/>
    <w:rsid w:val="0003396B"/>
    <w:rsid w:val="00034184"/>
    <w:rsid w:val="00035039"/>
    <w:rsid w:val="0003676B"/>
    <w:rsid w:val="00036BA9"/>
    <w:rsid w:val="00037C6F"/>
    <w:rsid w:val="00041D63"/>
    <w:rsid w:val="00041FE3"/>
    <w:rsid w:val="00042838"/>
    <w:rsid w:val="000437EE"/>
    <w:rsid w:val="00043864"/>
    <w:rsid w:val="00043A53"/>
    <w:rsid w:val="00044FC9"/>
    <w:rsid w:val="00045111"/>
    <w:rsid w:val="00045CEF"/>
    <w:rsid w:val="00046907"/>
    <w:rsid w:val="00050170"/>
    <w:rsid w:val="00050D84"/>
    <w:rsid w:val="000511FC"/>
    <w:rsid w:val="00052F8F"/>
    <w:rsid w:val="00053AD3"/>
    <w:rsid w:val="00054EE6"/>
    <w:rsid w:val="0005528C"/>
    <w:rsid w:val="00055607"/>
    <w:rsid w:val="00055BBF"/>
    <w:rsid w:val="000567A2"/>
    <w:rsid w:val="000570CD"/>
    <w:rsid w:val="00057AC9"/>
    <w:rsid w:val="00060E55"/>
    <w:rsid w:val="00060F80"/>
    <w:rsid w:val="00061488"/>
    <w:rsid w:val="000618BD"/>
    <w:rsid w:val="0006207D"/>
    <w:rsid w:val="0006571F"/>
    <w:rsid w:val="000663AC"/>
    <w:rsid w:val="0006668D"/>
    <w:rsid w:val="00070FF7"/>
    <w:rsid w:val="00071F68"/>
    <w:rsid w:val="00072063"/>
    <w:rsid w:val="000739FA"/>
    <w:rsid w:val="000741E8"/>
    <w:rsid w:val="00074466"/>
    <w:rsid w:val="0007491B"/>
    <w:rsid w:val="000751E8"/>
    <w:rsid w:val="00076A5F"/>
    <w:rsid w:val="00077FD1"/>
    <w:rsid w:val="000802DD"/>
    <w:rsid w:val="00080900"/>
    <w:rsid w:val="00080B2D"/>
    <w:rsid w:val="0008385E"/>
    <w:rsid w:val="000852EB"/>
    <w:rsid w:val="000854ED"/>
    <w:rsid w:val="00086217"/>
    <w:rsid w:val="0008621D"/>
    <w:rsid w:val="00086397"/>
    <w:rsid w:val="000868AE"/>
    <w:rsid w:val="00086ECB"/>
    <w:rsid w:val="0009157A"/>
    <w:rsid w:val="00091CC4"/>
    <w:rsid w:val="000928D8"/>
    <w:rsid w:val="00092C01"/>
    <w:rsid w:val="00093867"/>
    <w:rsid w:val="0009471E"/>
    <w:rsid w:val="00095FC6"/>
    <w:rsid w:val="00096D9B"/>
    <w:rsid w:val="00097D1B"/>
    <w:rsid w:val="000A1339"/>
    <w:rsid w:val="000A2133"/>
    <w:rsid w:val="000A2A4C"/>
    <w:rsid w:val="000A2CCC"/>
    <w:rsid w:val="000A30AA"/>
    <w:rsid w:val="000A36C5"/>
    <w:rsid w:val="000A3802"/>
    <w:rsid w:val="000A4C84"/>
    <w:rsid w:val="000A7B72"/>
    <w:rsid w:val="000B16B3"/>
    <w:rsid w:val="000B1D20"/>
    <w:rsid w:val="000B215B"/>
    <w:rsid w:val="000B263B"/>
    <w:rsid w:val="000B2F89"/>
    <w:rsid w:val="000B42F3"/>
    <w:rsid w:val="000B4F55"/>
    <w:rsid w:val="000B5C05"/>
    <w:rsid w:val="000B744C"/>
    <w:rsid w:val="000B7538"/>
    <w:rsid w:val="000B7BFF"/>
    <w:rsid w:val="000C0A8F"/>
    <w:rsid w:val="000C25C2"/>
    <w:rsid w:val="000C37B4"/>
    <w:rsid w:val="000C3802"/>
    <w:rsid w:val="000C5E42"/>
    <w:rsid w:val="000C7D09"/>
    <w:rsid w:val="000D201E"/>
    <w:rsid w:val="000D5661"/>
    <w:rsid w:val="000D5947"/>
    <w:rsid w:val="000D5CE7"/>
    <w:rsid w:val="000D6AE7"/>
    <w:rsid w:val="000D6E70"/>
    <w:rsid w:val="000D7064"/>
    <w:rsid w:val="000E2E9B"/>
    <w:rsid w:val="000E3690"/>
    <w:rsid w:val="000E4678"/>
    <w:rsid w:val="000E693A"/>
    <w:rsid w:val="000E7035"/>
    <w:rsid w:val="000E70A8"/>
    <w:rsid w:val="000F04DF"/>
    <w:rsid w:val="000F0879"/>
    <w:rsid w:val="000F0C75"/>
    <w:rsid w:val="000F1670"/>
    <w:rsid w:val="000F23F8"/>
    <w:rsid w:val="000F27E2"/>
    <w:rsid w:val="000F2928"/>
    <w:rsid w:val="000F2A9B"/>
    <w:rsid w:val="000F3666"/>
    <w:rsid w:val="000F5E99"/>
    <w:rsid w:val="000F7103"/>
    <w:rsid w:val="001000EA"/>
    <w:rsid w:val="0010172A"/>
    <w:rsid w:val="001023C7"/>
    <w:rsid w:val="00102553"/>
    <w:rsid w:val="00102FAF"/>
    <w:rsid w:val="00103CEB"/>
    <w:rsid w:val="00104FAF"/>
    <w:rsid w:val="0010553A"/>
    <w:rsid w:val="001064F2"/>
    <w:rsid w:val="001065C1"/>
    <w:rsid w:val="00113821"/>
    <w:rsid w:val="00113D7E"/>
    <w:rsid w:val="00114A44"/>
    <w:rsid w:val="00117484"/>
    <w:rsid w:val="00117DC6"/>
    <w:rsid w:val="00121135"/>
    <w:rsid w:val="001211B2"/>
    <w:rsid w:val="00121BC0"/>
    <w:rsid w:val="00122ED2"/>
    <w:rsid w:val="00124775"/>
    <w:rsid w:val="00124A52"/>
    <w:rsid w:val="001250C6"/>
    <w:rsid w:val="0012587C"/>
    <w:rsid w:val="00125E11"/>
    <w:rsid w:val="00126182"/>
    <w:rsid w:val="001274A0"/>
    <w:rsid w:val="00127ACF"/>
    <w:rsid w:val="00131B63"/>
    <w:rsid w:val="00132955"/>
    <w:rsid w:val="00132D74"/>
    <w:rsid w:val="00133B2C"/>
    <w:rsid w:val="001344E9"/>
    <w:rsid w:val="00134790"/>
    <w:rsid w:val="00137377"/>
    <w:rsid w:val="00137998"/>
    <w:rsid w:val="001412ED"/>
    <w:rsid w:val="001420E3"/>
    <w:rsid w:val="001435BA"/>
    <w:rsid w:val="00143C47"/>
    <w:rsid w:val="00143E50"/>
    <w:rsid w:val="00144FF1"/>
    <w:rsid w:val="00145756"/>
    <w:rsid w:val="00150FD2"/>
    <w:rsid w:val="001511B9"/>
    <w:rsid w:val="00153529"/>
    <w:rsid w:val="00153C09"/>
    <w:rsid w:val="001545D0"/>
    <w:rsid w:val="00154CA1"/>
    <w:rsid w:val="00155142"/>
    <w:rsid w:val="00155981"/>
    <w:rsid w:val="00155B23"/>
    <w:rsid w:val="0015654B"/>
    <w:rsid w:val="00160811"/>
    <w:rsid w:val="00164340"/>
    <w:rsid w:val="00164474"/>
    <w:rsid w:val="001657E7"/>
    <w:rsid w:val="00166091"/>
    <w:rsid w:val="00166A5E"/>
    <w:rsid w:val="00170C90"/>
    <w:rsid w:val="00172629"/>
    <w:rsid w:val="00172D17"/>
    <w:rsid w:val="00173D32"/>
    <w:rsid w:val="00175450"/>
    <w:rsid w:val="001765E6"/>
    <w:rsid w:val="00176CCB"/>
    <w:rsid w:val="00177C5C"/>
    <w:rsid w:val="00180066"/>
    <w:rsid w:val="001810AC"/>
    <w:rsid w:val="0018342F"/>
    <w:rsid w:val="00184178"/>
    <w:rsid w:val="001841AC"/>
    <w:rsid w:val="001854F3"/>
    <w:rsid w:val="001871F2"/>
    <w:rsid w:val="001878B1"/>
    <w:rsid w:val="0019110E"/>
    <w:rsid w:val="00191607"/>
    <w:rsid w:val="00191624"/>
    <w:rsid w:val="00191E44"/>
    <w:rsid w:val="00191FD0"/>
    <w:rsid w:val="0019266D"/>
    <w:rsid w:val="00193C0D"/>
    <w:rsid w:val="001941E5"/>
    <w:rsid w:val="0019506C"/>
    <w:rsid w:val="0019568F"/>
    <w:rsid w:val="001965A3"/>
    <w:rsid w:val="00196749"/>
    <w:rsid w:val="001967CB"/>
    <w:rsid w:val="0019761B"/>
    <w:rsid w:val="00197F28"/>
    <w:rsid w:val="001A1B2C"/>
    <w:rsid w:val="001A2047"/>
    <w:rsid w:val="001A2E4E"/>
    <w:rsid w:val="001A3857"/>
    <w:rsid w:val="001A6B25"/>
    <w:rsid w:val="001A6BFF"/>
    <w:rsid w:val="001A6F52"/>
    <w:rsid w:val="001A751E"/>
    <w:rsid w:val="001A77BE"/>
    <w:rsid w:val="001B08E4"/>
    <w:rsid w:val="001B1058"/>
    <w:rsid w:val="001B1519"/>
    <w:rsid w:val="001B1A98"/>
    <w:rsid w:val="001B234F"/>
    <w:rsid w:val="001B25D6"/>
    <w:rsid w:val="001B2A5A"/>
    <w:rsid w:val="001B36AA"/>
    <w:rsid w:val="001B4C84"/>
    <w:rsid w:val="001B7C9C"/>
    <w:rsid w:val="001C073F"/>
    <w:rsid w:val="001C0D51"/>
    <w:rsid w:val="001C1417"/>
    <w:rsid w:val="001C1C84"/>
    <w:rsid w:val="001C295B"/>
    <w:rsid w:val="001C5E3D"/>
    <w:rsid w:val="001C7A8E"/>
    <w:rsid w:val="001C7B5F"/>
    <w:rsid w:val="001C7F5D"/>
    <w:rsid w:val="001D0A5A"/>
    <w:rsid w:val="001D0DDD"/>
    <w:rsid w:val="001D17D2"/>
    <w:rsid w:val="001D374C"/>
    <w:rsid w:val="001D3B87"/>
    <w:rsid w:val="001D4066"/>
    <w:rsid w:val="001D5013"/>
    <w:rsid w:val="001D5EB4"/>
    <w:rsid w:val="001D5EB9"/>
    <w:rsid w:val="001D6AE5"/>
    <w:rsid w:val="001E0B72"/>
    <w:rsid w:val="001E20CE"/>
    <w:rsid w:val="001E2193"/>
    <w:rsid w:val="001E3190"/>
    <w:rsid w:val="001E4574"/>
    <w:rsid w:val="001E4B95"/>
    <w:rsid w:val="001E4CA5"/>
    <w:rsid w:val="001E4F83"/>
    <w:rsid w:val="001E5951"/>
    <w:rsid w:val="001E5991"/>
    <w:rsid w:val="001E5BF2"/>
    <w:rsid w:val="001E5D26"/>
    <w:rsid w:val="001E5E59"/>
    <w:rsid w:val="001E5FA4"/>
    <w:rsid w:val="001E67F4"/>
    <w:rsid w:val="001E685F"/>
    <w:rsid w:val="001E6BFB"/>
    <w:rsid w:val="001E7335"/>
    <w:rsid w:val="001E73E1"/>
    <w:rsid w:val="001E7781"/>
    <w:rsid w:val="001E7A53"/>
    <w:rsid w:val="001E7F2B"/>
    <w:rsid w:val="001F0465"/>
    <w:rsid w:val="001F16D1"/>
    <w:rsid w:val="001F1B7A"/>
    <w:rsid w:val="001F1C13"/>
    <w:rsid w:val="001F1E85"/>
    <w:rsid w:val="001F34F9"/>
    <w:rsid w:val="001F3E6C"/>
    <w:rsid w:val="001F42A8"/>
    <w:rsid w:val="001F47D7"/>
    <w:rsid w:val="001F487F"/>
    <w:rsid w:val="001F4E0C"/>
    <w:rsid w:val="001F52F1"/>
    <w:rsid w:val="001F62B0"/>
    <w:rsid w:val="001F6415"/>
    <w:rsid w:val="001F66EA"/>
    <w:rsid w:val="001F6F97"/>
    <w:rsid w:val="001F7FB2"/>
    <w:rsid w:val="00200949"/>
    <w:rsid w:val="002023EB"/>
    <w:rsid w:val="00204444"/>
    <w:rsid w:val="0020446F"/>
    <w:rsid w:val="0020535F"/>
    <w:rsid w:val="00205820"/>
    <w:rsid w:val="0020605A"/>
    <w:rsid w:val="002072A9"/>
    <w:rsid w:val="0020760B"/>
    <w:rsid w:val="00210B8A"/>
    <w:rsid w:val="00211BE7"/>
    <w:rsid w:val="00212233"/>
    <w:rsid w:val="00212923"/>
    <w:rsid w:val="00212C6C"/>
    <w:rsid w:val="00214F17"/>
    <w:rsid w:val="00215AAB"/>
    <w:rsid w:val="00215E77"/>
    <w:rsid w:val="0021619F"/>
    <w:rsid w:val="00217310"/>
    <w:rsid w:val="00217D45"/>
    <w:rsid w:val="00217E90"/>
    <w:rsid w:val="002200A7"/>
    <w:rsid w:val="002213A5"/>
    <w:rsid w:val="00221489"/>
    <w:rsid w:val="00221EDD"/>
    <w:rsid w:val="00221F31"/>
    <w:rsid w:val="00222988"/>
    <w:rsid w:val="00223E45"/>
    <w:rsid w:val="002243E6"/>
    <w:rsid w:val="00224AF2"/>
    <w:rsid w:val="00224C1F"/>
    <w:rsid w:val="002250E5"/>
    <w:rsid w:val="0022593A"/>
    <w:rsid w:val="00225DA1"/>
    <w:rsid w:val="002262F1"/>
    <w:rsid w:val="002273E5"/>
    <w:rsid w:val="00227961"/>
    <w:rsid w:val="00227F1D"/>
    <w:rsid w:val="002312FC"/>
    <w:rsid w:val="00231536"/>
    <w:rsid w:val="0023157B"/>
    <w:rsid w:val="00232B37"/>
    <w:rsid w:val="00233CA0"/>
    <w:rsid w:val="00233DF6"/>
    <w:rsid w:val="00233FB7"/>
    <w:rsid w:val="00234306"/>
    <w:rsid w:val="0023567A"/>
    <w:rsid w:val="00235B75"/>
    <w:rsid w:val="00235D56"/>
    <w:rsid w:val="00235E58"/>
    <w:rsid w:val="002360AD"/>
    <w:rsid w:val="002371E1"/>
    <w:rsid w:val="00237B47"/>
    <w:rsid w:val="002402E9"/>
    <w:rsid w:val="00241BCE"/>
    <w:rsid w:val="00241FA5"/>
    <w:rsid w:val="002424BF"/>
    <w:rsid w:val="0024316A"/>
    <w:rsid w:val="00243689"/>
    <w:rsid w:val="00243976"/>
    <w:rsid w:val="00244FCA"/>
    <w:rsid w:val="002457FD"/>
    <w:rsid w:val="00245EF9"/>
    <w:rsid w:val="00247290"/>
    <w:rsid w:val="00247C43"/>
    <w:rsid w:val="0025178D"/>
    <w:rsid w:val="002517A5"/>
    <w:rsid w:val="00251A3C"/>
    <w:rsid w:val="002525C2"/>
    <w:rsid w:val="00253E75"/>
    <w:rsid w:val="002540CE"/>
    <w:rsid w:val="00255E91"/>
    <w:rsid w:val="00256337"/>
    <w:rsid w:val="00256BCC"/>
    <w:rsid w:val="00256E11"/>
    <w:rsid w:val="00257C06"/>
    <w:rsid w:val="002622CF"/>
    <w:rsid w:val="00262914"/>
    <w:rsid w:val="00262EBF"/>
    <w:rsid w:val="0026369B"/>
    <w:rsid w:val="00265868"/>
    <w:rsid w:val="00265BD1"/>
    <w:rsid w:val="00267BA0"/>
    <w:rsid w:val="00271EBC"/>
    <w:rsid w:val="00273C4B"/>
    <w:rsid w:val="0027452B"/>
    <w:rsid w:val="00275B83"/>
    <w:rsid w:val="00276DE8"/>
    <w:rsid w:val="00277A4F"/>
    <w:rsid w:val="00281BA6"/>
    <w:rsid w:val="00282888"/>
    <w:rsid w:val="002849B9"/>
    <w:rsid w:val="00284BF6"/>
    <w:rsid w:val="00287FC1"/>
    <w:rsid w:val="00291112"/>
    <w:rsid w:val="00293A33"/>
    <w:rsid w:val="0029403D"/>
    <w:rsid w:val="00295825"/>
    <w:rsid w:val="00295DBB"/>
    <w:rsid w:val="00296D9A"/>
    <w:rsid w:val="002A0320"/>
    <w:rsid w:val="002A36F7"/>
    <w:rsid w:val="002A434C"/>
    <w:rsid w:val="002A43C6"/>
    <w:rsid w:val="002A494A"/>
    <w:rsid w:val="002A6097"/>
    <w:rsid w:val="002A7147"/>
    <w:rsid w:val="002A7373"/>
    <w:rsid w:val="002A7CC2"/>
    <w:rsid w:val="002B322C"/>
    <w:rsid w:val="002B3A89"/>
    <w:rsid w:val="002B59F2"/>
    <w:rsid w:val="002B64E1"/>
    <w:rsid w:val="002B6DDD"/>
    <w:rsid w:val="002C0582"/>
    <w:rsid w:val="002C077D"/>
    <w:rsid w:val="002C07DD"/>
    <w:rsid w:val="002C116E"/>
    <w:rsid w:val="002C1936"/>
    <w:rsid w:val="002C25BD"/>
    <w:rsid w:val="002C26AF"/>
    <w:rsid w:val="002C2EAF"/>
    <w:rsid w:val="002C33EA"/>
    <w:rsid w:val="002C4864"/>
    <w:rsid w:val="002C4DDB"/>
    <w:rsid w:val="002C4F00"/>
    <w:rsid w:val="002C5076"/>
    <w:rsid w:val="002C60F3"/>
    <w:rsid w:val="002C7E11"/>
    <w:rsid w:val="002D0103"/>
    <w:rsid w:val="002D15F2"/>
    <w:rsid w:val="002D17F4"/>
    <w:rsid w:val="002D2655"/>
    <w:rsid w:val="002D4154"/>
    <w:rsid w:val="002D4BE3"/>
    <w:rsid w:val="002D53BC"/>
    <w:rsid w:val="002D642D"/>
    <w:rsid w:val="002D6A5B"/>
    <w:rsid w:val="002D6CA1"/>
    <w:rsid w:val="002D785E"/>
    <w:rsid w:val="002D7F9B"/>
    <w:rsid w:val="002E07DE"/>
    <w:rsid w:val="002E2A92"/>
    <w:rsid w:val="002E2B2A"/>
    <w:rsid w:val="002E3A69"/>
    <w:rsid w:val="002E4BC7"/>
    <w:rsid w:val="002E4CB6"/>
    <w:rsid w:val="002E6BEA"/>
    <w:rsid w:val="002E711D"/>
    <w:rsid w:val="002F0463"/>
    <w:rsid w:val="002F12C1"/>
    <w:rsid w:val="002F1B95"/>
    <w:rsid w:val="002F1C18"/>
    <w:rsid w:val="002F301A"/>
    <w:rsid w:val="002F400C"/>
    <w:rsid w:val="002F6FF9"/>
    <w:rsid w:val="002F77E2"/>
    <w:rsid w:val="002F790A"/>
    <w:rsid w:val="002F7CC2"/>
    <w:rsid w:val="00303352"/>
    <w:rsid w:val="003046EB"/>
    <w:rsid w:val="003079DB"/>
    <w:rsid w:val="003100E7"/>
    <w:rsid w:val="00313767"/>
    <w:rsid w:val="00317CAA"/>
    <w:rsid w:val="00317CB3"/>
    <w:rsid w:val="00321444"/>
    <w:rsid w:val="00321CEB"/>
    <w:rsid w:val="00321E34"/>
    <w:rsid w:val="00322E2E"/>
    <w:rsid w:val="00323AAE"/>
    <w:rsid w:val="00324EFE"/>
    <w:rsid w:val="00325F6A"/>
    <w:rsid w:val="0032689E"/>
    <w:rsid w:val="00327A4D"/>
    <w:rsid w:val="00327E3D"/>
    <w:rsid w:val="00333684"/>
    <w:rsid w:val="00333BFF"/>
    <w:rsid w:val="00333C38"/>
    <w:rsid w:val="00334088"/>
    <w:rsid w:val="003340CF"/>
    <w:rsid w:val="0033485D"/>
    <w:rsid w:val="00340451"/>
    <w:rsid w:val="00340F55"/>
    <w:rsid w:val="0034198A"/>
    <w:rsid w:val="003433FA"/>
    <w:rsid w:val="00343BCE"/>
    <w:rsid w:val="00345ED4"/>
    <w:rsid w:val="0034619B"/>
    <w:rsid w:val="003501DC"/>
    <w:rsid w:val="00351699"/>
    <w:rsid w:val="003516B9"/>
    <w:rsid w:val="0035221D"/>
    <w:rsid w:val="00352C9A"/>
    <w:rsid w:val="0035357F"/>
    <w:rsid w:val="003548E9"/>
    <w:rsid w:val="003550C6"/>
    <w:rsid w:val="00355367"/>
    <w:rsid w:val="00355CB5"/>
    <w:rsid w:val="00356239"/>
    <w:rsid w:val="00356479"/>
    <w:rsid w:val="003572A2"/>
    <w:rsid w:val="00357BB1"/>
    <w:rsid w:val="00357C52"/>
    <w:rsid w:val="00357EEE"/>
    <w:rsid w:val="003601DB"/>
    <w:rsid w:val="00360B1E"/>
    <w:rsid w:val="00362651"/>
    <w:rsid w:val="0036297D"/>
    <w:rsid w:val="00363237"/>
    <w:rsid w:val="003637F8"/>
    <w:rsid w:val="003643DD"/>
    <w:rsid w:val="003648B6"/>
    <w:rsid w:val="00364C2E"/>
    <w:rsid w:val="00365164"/>
    <w:rsid w:val="00365993"/>
    <w:rsid w:val="00365E16"/>
    <w:rsid w:val="00366040"/>
    <w:rsid w:val="0036606B"/>
    <w:rsid w:val="003668B3"/>
    <w:rsid w:val="00366EFE"/>
    <w:rsid w:val="00367C37"/>
    <w:rsid w:val="00370A49"/>
    <w:rsid w:val="00372A6B"/>
    <w:rsid w:val="00374478"/>
    <w:rsid w:val="00374785"/>
    <w:rsid w:val="00374FD7"/>
    <w:rsid w:val="003755CB"/>
    <w:rsid w:val="0037606C"/>
    <w:rsid w:val="00376486"/>
    <w:rsid w:val="003810C3"/>
    <w:rsid w:val="0038252D"/>
    <w:rsid w:val="00383BBC"/>
    <w:rsid w:val="003853E3"/>
    <w:rsid w:val="003854BE"/>
    <w:rsid w:val="0038600D"/>
    <w:rsid w:val="00386AA2"/>
    <w:rsid w:val="00387F3D"/>
    <w:rsid w:val="00387FD3"/>
    <w:rsid w:val="0039080F"/>
    <w:rsid w:val="00391668"/>
    <w:rsid w:val="0039281B"/>
    <w:rsid w:val="00392C5B"/>
    <w:rsid w:val="003936A3"/>
    <w:rsid w:val="00394AE3"/>
    <w:rsid w:val="0039583D"/>
    <w:rsid w:val="00395B8B"/>
    <w:rsid w:val="00395C27"/>
    <w:rsid w:val="00395FB5"/>
    <w:rsid w:val="0039693B"/>
    <w:rsid w:val="00396A95"/>
    <w:rsid w:val="00396F12"/>
    <w:rsid w:val="003A020A"/>
    <w:rsid w:val="003A1E41"/>
    <w:rsid w:val="003A1F42"/>
    <w:rsid w:val="003A31CE"/>
    <w:rsid w:val="003A36F1"/>
    <w:rsid w:val="003A390D"/>
    <w:rsid w:val="003A3C01"/>
    <w:rsid w:val="003A40AF"/>
    <w:rsid w:val="003A4CC2"/>
    <w:rsid w:val="003A54F4"/>
    <w:rsid w:val="003A675E"/>
    <w:rsid w:val="003B2336"/>
    <w:rsid w:val="003B23D7"/>
    <w:rsid w:val="003B5129"/>
    <w:rsid w:val="003B5571"/>
    <w:rsid w:val="003B6067"/>
    <w:rsid w:val="003B6108"/>
    <w:rsid w:val="003B74B5"/>
    <w:rsid w:val="003B74E6"/>
    <w:rsid w:val="003C00D2"/>
    <w:rsid w:val="003C11C9"/>
    <w:rsid w:val="003C127E"/>
    <w:rsid w:val="003C1584"/>
    <w:rsid w:val="003C1591"/>
    <w:rsid w:val="003C1DE0"/>
    <w:rsid w:val="003C2235"/>
    <w:rsid w:val="003C2A80"/>
    <w:rsid w:val="003C3EEC"/>
    <w:rsid w:val="003C56EF"/>
    <w:rsid w:val="003C5D6F"/>
    <w:rsid w:val="003C5EC1"/>
    <w:rsid w:val="003C7416"/>
    <w:rsid w:val="003C7900"/>
    <w:rsid w:val="003D0459"/>
    <w:rsid w:val="003D0FCA"/>
    <w:rsid w:val="003D191C"/>
    <w:rsid w:val="003D1F49"/>
    <w:rsid w:val="003D28A8"/>
    <w:rsid w:val="003D2EA8"/>
    <w:rsid w:val="003D35E3"/>
    <w:rsid w:val="003D3920"/>
    <w:rsid w:val="003D44F1"/>
    <w:rsid w:val="003D659E"/>
    <w:rsid w:val="003D6A70"/>
    <w:rsid w:val="003D6E71"/>
    <w:rsid w:val="003D7298"/>
    <w:rsid w:val="003E03EA"/>
    <w:rsid w:val="003E064D"/>
    <w:rsid w:val="003E092A"/>
    <w:rsid w:val="003E0B78"/>
    <w:rsid w:val="003E329F"/>
    <w:rsid w:val="003E4388"/>
    <w:rsid w:val="003E44D5"/>
    <w:rsid w:val="003E461D"/>
    <w:rsid w:val="003E4BD4"/>
    <w:rsid w:val="003E507A"/>
    <w:rsid w:val="003E5552"/>
    <w:rsid w:val="003F0A32"/>
    <w:rsid w:val="003F148D"/>
    <w:rsid w:val="003F1821"/>
    <w:rsid w:val="003F2657"/>
    <w:rsid w:val="003F3683"/>
    <w:rsid w:val="003F36F9"/>
    <w:rsid w:val="003F3FFC"/>
    <w:rsid w:val="003F46D9"/>
    <w:rsid w:val="003F514A"/>
    <w:rsid w:val="003F5E63"/>
    <w:rsid w:val="003F68EC"/>
    <w:rsid w:val="003F72C4"/>
    <w:rsid w:val="00401FE7"/>
    <w:rsid w:val="00403ED7"/>
    <w:rsid w:val="00405552"/>
    <w:rsid w:val="004056A1"/>
    <w:rsid w:val="004064A0"/>
    <w:rsid w:val="00406A1D"/>
    <w:rsid w:val="0040722A"/>
    <w:rsid w:val="00407304"/>
    <w:rsid w:val="00407DE8"/>
    <w:rsid w:val="004100B7"/>
    <w:rsid w:val="004106E6"/>
    <w:rsid w:val="00411BBB"/>
    <w:rsid w:val="00413E21"/>
    <w:rsid w:val="00413F35"/>
    <w:rsid w:val="00413F3F"/>
    <w:rsid w:val="004141A7"/>
    <w:rsid w:val="00414733"/>
    <w:rsid w:val="00414C08"/>
    <w:rsid w:val="00414F33"/>
    <w:rsid w:val="004153F0"/>
    <w:rsid w:val="00415638"/>
    <w:rsid w:val="00420123"/>
    <w:rsid w:val="0042013C"/>
    <w:rsid w:val="00420F61"/>
    <w:rsid w:val="004224F1"/>
    <w:rsid w:val="004229A0"/>
    <w:rsid w:val="00422EBD"/>
    <w:rsid w:val="0042397D"/>
    <w:rsid w:val="00424118"/>
    <w:rsid w:val="004241DF"/>
    <w:rsid w:val="004242CF"/>
    <w:rsid w:val="004245E8"/>
    <w:rsid w:val="00426087"/>
    <w:rsid w:val="00426634"/>
    <w:rsid w:val="00426BDE"/>
    <w:rsid w:val="004270BC"/>
    <w:rsid w:val="004271BE"/>
    <w:rsid w:val="00430305"/>
    <w:rsid w:val="004305FC"/>
    <w:rsid w:val="00430933"/>
    <w:rsid w:val="00430CFC"/>
    <w:rsid w:val="00431A74"/>
    <w:rsid w:val="00432697"/>
    <w:rsid w:val="0043327D"/>
    <w:rsid w:val="00433529"/>
    <w:rsid w:val="00434585"/>
    <w:rsid w:val="004345B7"/>
    <w:rsid w:val="00434AD5"/>
    <w:rsid w:val="00435DBF"/>
    <w:rsid w:val="00440653"/>
    <w:rsid w:val="00440DF7"/>
    <w:rsid w:val="004424CE"/>
    <w:rsid w:val="004436EC"/>
    <w:rsid w:val="00443A38"/>
    <w:rsid w:val="004443B5"/>
    <w:rsid w:val="00445CD7"/>
    <w:rsid w:val="00446046"/>
    <w:rsid w:val="004462E2"/>
    <w:rsid w:val="0044637C"/>
    <w:rsid w:val="00446446"/>
    <w:rsid w:val="00446A1F"/>
    <w:rsid w:val="00450336"/>
    <w:rsid w:val="00450398"/>
    <w:rsid w:val="004509E1"/>
    <w:rsid w:val="00450DB5"/>
    <w:rsid w:val="004538AE"/>
    <w:rsid w:val="0045420B"/>
    <w:rsid w:val="00454A50"/>
    <w:rsid w:val="00455441"/>
    <w:rsid w:val="0045559D"/>
    <w:rsid w:val="004557DB"/>
    <w:rsid w:val="00456133"/>
    <w:rsid w:val="00457042"/>
    <w:rsid w:val="00457418"/>
    <w:rsid w:val="0046035B"/>
    <w:rsid w:val="004607E0"/>
    <w:rsid w:val="0046113D"/>
    <w:rsid w:val="004614C6"/>
    <w:rsid w:val="00461E3F"/>
    <w:rsid w:val="00462755"/>
    <w:rsid w:val="00463B1B"/>
    <w:rsid w:val="00464A03"/>
    <w:rsid w:val="00464C38"/>
    <w:rsid w:val="00465921"/>
    <w:rsid w:val="00466874"/>
    <w:rsid w:val="004670F8"/>
    <w:rsid w:val="00467D09"/>
    <w:rsid w:val="00470C04"/>
    <w:rsid w:val="0047296C"/>
    <w:rsid w:val="004735E3"/>
    <w:rsid w:val="00473B9D"/>
    <w:rsid w:val="00473BC7"/>
    <w:rsid w:val="00474BE9"/>
    <w:rsid w:val="00474C0E"/>
    <w:rsid w:val="00475C56"/>
    <w:rsid w:val="00475D2D"/>
    <w:rsid w:val="004764FE"/>
    <w:rsid w:val="00476834"/>
    <w:rsid w:val="0048011D"/>
    <w:rsid w:val="00480395"/>
    <w:rsid w:val="0048123B"/>
    <w:rsid w:val="004823DC"/>
    <w:rsid w:val="00482600"/>
    <w:rsid w:val="00482714"/>
    <w:rsid w:val="00482A83"/>
    <w:rsid w:val="00482F83"/>
    <w:rsid w:val="00483887"/>
    <w:rsid w:val="004838C4"/>
    <w:rsid w:val="00483A03"/>
    <w:rsid w:val="0048512D"/>
    <w:rsid w:val="00485BDE"/>
    <w:rsid w:val="00486152"/>
    <w:rsid w:val="00486A22"/>
    <w:rsid w:val="00486F9C"/>
    <w:rsid w:val="0049099E"/>
    <w:rsid w:val="004923CE"/>
    <w:rsid w:val="00493623"/>
    <w:rsid w:val="004954FB"/>
    <w:rsid w:val="004960EC"/>
    <w:rsid w:val="00496615"/>
    <w:rsid w:val="0049666B"/>
    <w:rsid w:val="004A064C"/>
    <w:rsid w:val="004A1CC8"/>
    <w:rsid w:val="004A20C7"/>
    <w:rsid w:val="004A2F1B"/>
    <w:rsid w:val="004A3F2F"/>
    <w:rsid w:val="004A3FA5"/>
    <w:rsid w:val="004A441A"/>
    <w:rsid w:val="004A57BB"/>
    <w:rsid w:val="004A5B1A"/>
    <w:rsid w:val="004A5C05"/>
    <w:rsid w:val="004A5CB9"/>
    <w:rsid w:val="004B05DB"/>
    <w:rsid w:val="004B2206"/>
    <w:rsid w:val="004B22A3"/>
    <w:rsid w:val="004B22AA"/>
    <w:rsid w:val="004B25AB"/>
    <w:rsid w:val="004B355F"/>
    <w:rsid w:val="004B4045"/>
    <w:rsid w:val="004B47DB"/>
    <w:rsid w:val="004B585F"/>
    <w:rsid w:val="004B5C19"/>
    <w:rsid w:val="004B5CB6"/>
    <w:rsid w:val="004B6B70"/>
    <w:rsid w:val="004C2754"/>
    <w:rsid w:val="004C27A4"/>
    <w:rsid w:val="004C4651"/>
    <w:rsid w:val="004C50DB"/>
    <w:rsid w:val="004C5902"/>
    <w:rsid w:val="004C5948"/>
    <w:rsid w:val="004C6D7E"/>
    <w:rsid w:val="004C7398"/>
    <w:rsid w:val="004C7568"/>
    <w:rsid w:val="004D0223"/>
    <w:rsid w:val="004D1E28"/>
    <w:rsid w:val="004D1EEF"/>
    <w:rsid w:val="004D2888"/>
    <w:rsid w:val="004D3888"/>
    <w:rsid w:val="004D3B94"/>
    <w:rsid w:val="004D3E5D"/>
    <w:rsid w:val="004D41F4"/>
    <w:rsid w:val="004D4226"/>
    <w:rsid w:val="004D58EE"/>
    <w:rsid w:val="004D5BEF"/>
    <w:rsid w:val="004D68C2"/>
    <w:rsid w:val="004D6AA6"/>
    <w:rsid w:val="004D7D85"/>
    <w:rsid w:val="004E25D3"/>
    <w:rsid w:val="004E3100"/>
    <w:rsid w:val="004E3188"/>
    <w:rsid w:val="004E35D6"/>
    <w:rsid w:val="004E4890"/>
    <w:rsid w:val="004E5E30"/>
    <w:rsid w:val="004E6A35"/>
    <w:rsid w:val="004E6CFE"/>
    <w:rsid w:val="004E6D89"/>
    <w:rsid w:val="004E745D"/>
    <w:rsid w:val="004E74F6"/>
    <w:rsid w:val="004F125C"/>
    <w:rsid w:val="004F1530"/>
    <w:rsid w:val="004F3132"/>
    <w:rsid w:val="004F409B"/>
    <w:rsid w:val="004F48E6"/>
    <w:rsid w:val="004F5D54"/>
    <w:rsid w:val="004F6445"/>
    <w:rsid w:val="004F7F2F"/>
    <w:rsid w:val="0050010D"/>
    <w:rsid w:val="00500AB3"/>
    <w:rsid w:val="0050383B"/>
    <w:rsid w:val="005049CC"/>
    <w:rsid w:val="00505115"/>
    <w:rsid w:val="0050630A"/>
    <w:rsid w:val="005070B3"/>
    <w:rsid w:val="005074B1"/>
    <w:rsid w:val="005076EF"/>
    <w:rsid w:val="00510C3E"/>
    <w:rsid w:val="00511A42"/>
    <w:rsid w:val="00511C02"/>
    <w:rsid w:val="005120CE"/>
    <w:rsid w:val="00513191"/>
    <w:rsid w:val="0051561D"/>
    <w:rsid w:val="005203F6"/>
    <w:rsid w:val="00520E6C"/>
    <w:rsid w:val="005215C1"/>
    <w:rsid w:val="00521791"/>
    <w:rsid w:val="00521932"/>
    <w:rsid w:val="00522240"/>
    <w:rsid w:val="005223F3"/>
    <w:rsid w:val="005226B3"/>
    <w:rsid w:val="0052272B"/>
    <w:rsid w:val="0052291C"/>
    <w:rsid w:val="0052321A"/>
    <w:rsid w:val="0052668A"/>
    <w:rsid w:val="005268C0"/>
    <w:rsid w:val="00526C87"/>
    <w:rsid w:val="00527B7A"/>
    <w:rsid w:val="00533322"/>
    <w:rsid w:val="005335B9"/>
    <w:rsid w:val="00534B3B"/>
    <w:rsid w:val="00535B64"/>
    <w:rsid w:val="005362AF"/>
    <w:rsid w:val="0053675C"/>
    <w:rsid w:val="00536780"/>
    <w:rsid w:val="00536BF8"/>
    <w:rsid w:val="0053710C"/>
    <w:rsid w:val="00537A2C"/>
    <w:rsid w:val="005408C8"/>
    <w:rsid w:val="00542147"/>
    <w:rsid w:val="0054333C"/>
    <w:rsid w:val="00543A4F"/>
    <w:rsid w:val="00543AE3"/>
    <w:rsid w:val="00544552"/>
    <w:rsid w:val="00544D26"/>
    <w:rsid w:val="0054563A"/>
    <w:rsid w:val="005456FF"/>
    <w:rsid w:val="00545F5E"/>
    <w:rsid w:val="005463A9"/>
    <w:rsid w:val="00547589"/>
    <w:rsid w:val="00550404"/>
    <w:rsid w:val="005513DD"/>
    <w:rsid w:val="005522D8"/>
    <w:rsid w:val="00552722"/>
    <w:rsid w:val="005527C7"/>
    <w:rsid w:val="005529B7"/>
    <w:rsid w:val="005532C1"/>
    <w:rsid w:val="00553942"/>
    <w:rsid w:val="005547C1"/>
    <w:rsid w:val="005557BD"/>
    <w:rsid w:val="005566B7"/>
    <w:rsid w:val="005566E3"/>
    <w:rsid w:val="00556B3B"/>
    <w:rsid w:val="005618B4"/>
    <w:rsid w:val="00562851"/>
    <w:rsid w:val="00562C4D"/>
    <w:rsid w:val="00562F8C"/>
    <w:rsid w:val="00563DEB"/>
    <w:rsid w:val="005668F2"/>
    <w:rsid w:val="00572F27"/>
    <w:rsid w:val="00573367"/>
    <w:rsid w:val="0057375C"/>
    <w:rsid w:val="00573C7B"/>
    <w:rsid w:val="005802BB"/>
    <w:rsid w:val="005816F2"/>
    <w:rsid w:val="0058177D"/>
    <w:rsid w:val="00581877"/>
    <w:rsid w:val="00581D93"/>
    <w:rsid w:val="00582671"/>
    <w:rsid w:val="00582D34"/>
    <w:rsid w:val="00584912"/>
    <w:rsid w:val="00585523"/>
    <w:rsid w:val="00585DE1"/>
    <w:rsid w:val="00585EA8"/>
    <w:rsid w:val="0058677B"/>
    <w:rsid w:val="0058684A"/>
    <w:rsid w:val="00587011"/>
    <w:rsid w:val="0058741A"/>
    <w:rsid w:val="005875FB"/>
    <w:rsid w:val="005908BC"/>
    <w:rsid w:val="00590B15"/>
    <w:rsid w:val="00591C01"/>
    <w:rsid w:val="00593302"/>
    <w:rsid w:val="00594536"/>
    <w:rsid w:val="0059471B"/>
    <w:rsid w:val="005958DE"/>
    <w:rsid w:val="00596937"/>
    <w:rsid w:val="00597BD7"/>
    <w:rsid w:val="005A00DF"/>
    <w:rsid w:val="005A0513"/>
    <w:rsid w:val="005A05D0"/>
    <w:rsid w:val="005A0852"/>
    <w:rsid w:val="005A1E5F"/>
    <w:rsid w:val="005A3DA4"/>
    <w:rsid w:val="005A4478"/>
    <w:rsid w:val="005A4E2D"/>
    <w:rsid w:val="005B2ACF"/>
    <w:rsid w:val="005B340F"/>
    <w:rsid w:val="005B473C"/>
    <w:rsid w:val="005B501D"/>
    <w:rsid w:val="005B7819"/>
    <w:rsid w:val="005B7EE8"/>
    <w:rsid w:val="005C1B09"/>
    <w:rsid w:val="005C24A3"/>
    <w:rsid w:val="005C3ED5"/>
    <w:rsid w:val="005C49B2"/>
    <w:rsid w:val="005C5ACC"/>
    <w:rsid w:val="005C6B0C"/>
    <w:rsid w:val="005C6F47"/>
    <w:rsid w:val="005C7238"/>
    <w:rsid w:val="005D0FF2"/>
    <w:rsid w:val="005D1D58"/>
    <w:rsid w:val="005D3294"/>
    <w:rsid w:val="005D36E7"/>
    <w:rsid w:val="005D373F"/>
    <w:rsid w:val="005D3DF7"/>
    <w:rsid w:val="005D5FBF"/>
    <w:rsid w:val="005D757C"/>
    <w:rsid w:val="005E14B0"/>
    <w:rsid w:val="005E14B5"/>
    <w:rsid w:val="005E3460"/>
    <w:rsid w:val="005E36BB"/>
    <w:rsid w:val="005E36FE"/>
    <w:rsid w:val="005E55F1"/>
    <w:rsid w:val="005E5A77"/>
    <w:rsid w:val="005E5C94"/>
    <w:rsid w:val="005E6441"/>
    <w:rsid w:val="005E7E87"/>
    <w:rsid w:val="005F0490"/>
    <w:rsid w:val="005F126A"/>
    <w:rsid w:val="005F2163"/>
    <w:rsid w:val="005F2EBB"/>
    <w:rsid w:val="005F6A8B"/>
    <w:rsid w:val="005F6DAD"/>
    <w:rsid w:val="005F71DC"/>
    <w:rsid w:val="006000AE"/>
    <w:rsid w:val="00600BB6"/>
    <w:rsid w:val="00602F6F"/>
    <w:rsid w:val="00603F3D"/>
    <w:rsid w:val="00604C84"/>
    <w:rsid w:val="00605A96"/>
    <w:rsid w:val="006067E2"/>
    <w:rsid w:val="006078AA"/>
    <w:rsid w:val="006078AF"/>
    <w:rsid w:val="00610EF7"/>
    <w:rsid w:val="00612E9F"/>
    <w:rsid w:val="00613957"/>
    <w:rsid w:val="00613FF3"/>
    <w:rsid w:val="00615EC5"/>
    <w:rsid w:val="006201EB"/>
    <w:rsid w:val="00621457"/>
    <w:rsid w:val="00622694"/>
    <w:rsid w:val="00622A31"/>
    <w:rsid w:val="00623059"/>
    <w:rsid w:val="00624897"/>
    <w:rsid w:val="006256F3"/>
    <w:rsid w:val="00625C80"/>
    <w:rsid w:val="00626426"/>
    <w:rsid w:val="00627502"/>
    <w:rsid w:val="006278A2"/>
    <w:rsid w:val="00631798"/>
    <w:rsid w:val="00631C5A"/>
    <w:rsid w:val="00631F87"/>
    <w:rsid w:val="00632F73"/>
    <w:rsid w:val="00633BF9"/>
    <w:rsid w:val="00635E4A"/>
    <w:rsid w:val="00637046"/>
    <w:rsid w:val="006371C4"/>
    <w:rsid w:val="00637694"/>
    <w:rsid w:val="00640446"/>
    <w:rsid w:val="0064059A"/>
    <w:rsid w:val="006415AE"/>
    <w:rsid w:val="0064238E"/>
    <w:rsid w:val="006424E5"/>
    <w:rsid w:val="00642610"/>
    <w:rsid w:val="00642EEB"/>
    <w:rsid w:val="006439AB"/>
    <w:rsid w:val="006452E3"/>
    <w:rsid w:val="00647C2F"/>
    <w:rsid w:val="00647DAF"/>
    <w:rsid w:val="0065155D"/>
    <w:rsid w:val="00653913"/>
    <w:rsid w:val="006542F2"/>
    <w:rsid w:val="0065599E"/>
    <w:rsid w:val="00655B00"/>
    <w:rsid w:val="00656DD7"/>
    <w:rsid w:val="0066068A"/>
    <w:rsid w:val="006611A0"/>
    <w:rsid w:val="006639DA"/>
    <w:rsid w:val="006657FF"/>
    <w:rsid w:val="006659A8"/>
    <w:rsid w:val="006669C2"/>
    <w:rsid w:val="006675B4"/>
    <w:rsid w:val="006677AF"/>
    <w:rsid w:val="00670D31"/>
    <w:rsid w:val="00672167"/>
    <w:rsid w:val="00672F97"/>
    <w:rsid w:val="006739A2"/>
    <w:rsid w:val="00673B85"/>
    <w:rsid w:val="00674518"/>
    <w:rsid w:val="006773A5"/>
    <w:rsid w:val="006801F0"/>
    <w:rsid w:val="00680CB5"/>
    <w:rsid w:val="00680E38"/>
    <w:rsid w:val="00681189"/>
    <w:rsid w:val="00681417"/>
    <w:rsid w:val="00681F70"/>
    <w:rsid w:val="0068315B"/>
    <w:rsid w:val="00683225"/>
    <w:rsid w:val="00683BED"/>
    <w:rsid w:val="00683C2F"/>
    <w:rsid w:val="00684FBC"/>
    <w:rsid w:val="006852CB"/>
    <w:rsid w:val="006867F4"/>
    <w:rsid w:val="00690268"/>
    <w:rsid w:val="00691876"/>
    <w:rsid w:val="00692BC1"/>
    <w:rsid w:val="00693CD2"/>
    <w:rsid w:val="00695DC0"/>
    <w:rsid w:val="00696487"/>
    <w:rsid w:val="00696B10"/>
    <w:rsid w:val="0069739A"/>
    <w:rsid w:val="00697A80"/>
    <w:rsid w:val="006A16E2"/>
    <w:rsid w:val="006A2B14"/>
    <w:rsid w:val="006A2D0C"/>
    <w:rsid w:val="006A2E6C"/>
    <w:rsid w:val="006A3B88"/>
    <w:rsid w:val="006A4DC0"/>
    <w:rsid w:val="006A5053"/>
    <w:rsid w:val="006A6AAB"/>
    <w:rsid w:val="006A6E72"/>
    <w:rsid w:val="006A6F45"/>
    <w:rsid w:val="006B04EF"/>
    <w:rsid w:val="006B1716"/>
    <w:rsid w:val="006B1FFA"/>
    <w:rsid w:val="006B2E8E"/>
    <w:rsid w:val="006B4184"/>
    <w:rsid w:val="006B56B2"/>
    <w:rsid w:val="006B595C"/>
    <w:rsid w:val="006B5E62"/>
    <w:rsid w:val="006B611F"/>
    <w:rsid w:val="006B6CBA"/>
    <w:rsid w:val="006C0237"/>
    <w:rsid w:val="006C12CF"/>
    <w:rsid w:val="006C26A6"/>
    <w:rsid w:val="006C400B"/>
    <w:rsid w:val="006C45B5"/>
    <w:rsid w:val="006C4A21"/>
    <w:rsid w:val="006C4DD7"/>
    <w:rsid w:val="006C64E5"/>
    <w:rsid w:val="006C6DCC"/>
    <w:rsid w:val="006C734A"/>
    <w:rsid w:val="006D033A"/>
    <w:rsid w:val="006D0359"/>
    <w:rsid w:val="006D1F33"/>
    <w:rsid w:val="006D450C"/>
    <w:rsid w:val="006D4B3F"/>
    <w:rsid w:val="006D664F"/>
    <w:rsid w:val="006D7EC0"/>
    <w:rsid w:val="006E0ECC"/>
    <w:rsid w:val="006E11DB"/>
    <w:rsid w:val="006E125D"/>
    <w:rsid w:val="006E182A"/>
    <w:rsid w:val="006E31C5"/>
    <w:rsid w:val="006E3F59"/>
    <w:rsid w:val="006E464A"/>
    <w:rsid w:val="006E586A"/>
    <w:rsid w:val="006E63E9"/>
    <w:rsid w:val="006E7612"/>
    <w:rsid w:val="006F0A30"/>
    <w:rsid w:val="006F1515"/>
    <w:rsid w:val="006F1808"/>
    <w:rsid w:val="006F2D91"/>
    <w:rsid w:val="006F5551"/>
    <w:rsid w:val="006F5B4C"/>
    <w:rsid w:val="006F6247"/>
    <w:rsid w:val="006F6382"/>
    <w:rsid w:val="007007C0"/>
    <w:rsid w:val="00701D43"/>
    <w:rsid w:val="00702022"/>
    <w:rsid w:val="007028A5"/>
    <w:rsid w:val="00702EA2"/>
    <w:rsid w:val="00702ED3"/>
    <w:rsid w:val="007038F8"/>
    <w:rsid w:val="00704453"/>
    <w:rsid w:val="0070452C"/>
    <w:rsid w:val="00704EF4"/>
    <w:rsid w:val="007056F0"/>
    <w:rsid w:val="007057F1"/>
    <w:rsid w:val="00705BE0"/>
    <w:rsid w:val="00705D7D"/>
    <w:rsid w:val="00706413"/>
    <w:rsid w:val="00706D68"/>
    <w:rsid w:val="00706E6C"/>
    <w:rsid w:val="007071BA"/>
    <w:rsid w:val="00711035"/>
    <w:rsid w:val="00711154"/>
    <w:rsid w:val="00712A63"/>
    <w:rsid w:val="00713943"/>
    <w:rsid w:val="00713FAC"/>
    <w:rsid w:val="007140CF"/>
    <w:rsid w:val="00714773"/>
    <w:rsid w:val="0071516D"/>
    <w:rsid w:val="0071567E"/>
    <w:rsid w:val="00716D66"/>
    <w:rsid w:val="007207E5"/>
    <w:rsid w:val="00723082"/>
    <w:rsid w:val="00723884"/>
    <w:rsid w:val="00724306"/>
    <w:rsid w:val="00724D40"/>
    <w:rsid w:val="007261DB"/>
    <w:rsid w:val="00726A2B"/>
    <w:rsid w:val="007307FE"/>
    <w:rsid w:val="00731EB9"/>
    <w:rsid w:val="00732859"/>
    <w:rsid w:val="00734A42"/>
    <w:rsid w:val="007354F7"/>
    <w:rsid w:val="00737CF2"/>
    <w:rsid w:val="007412AD"/>
    <w:rsid w:val="00741640"/>
    <w:rsid w:val="0074175A"/>
    <w:rsid w:val="00741A81"/>
    <w:rsid w:val="00741D1D"/>
    <w:rsid w:val="00742CD4"/>
    <w:rsid w:val="007438B4"/>
    <w:rsid w:val="007439FC"/>
    <w:rsid w:val="00743B56"/>
    <w:rsid w:val="00744183"/>
    <w:rsid w:val="00744616"/>
    <w:rsid w:val="00744E16"/>
    <w:rsid w:val="00745103"/>
    <w:rsid w:val="00745207"/>
    <w:rsid w:val="00745B53"/>
    <w:rsid w:val="007460B4"/>
    <w:rsid w:val="00746766"/>
    <w:rsid w:val="0074697A"/>
    <w:rsid w:val="0074697B"/>
    <w:rsid w:val="00746ECD"/>
    <w:rsid w:val="007510A4"/>
    <w:rsid w:val="00751296"/>
    <w:rsid w:val="0075371C"/>
    <w:rsid w:val="0075429B"/>
    <w:rsid w:val="00756722"/>
    <w:rsid w:val="00756C86"/>
    <w:rsid w:val="00756C88"/>
    <w:rsid w:val="00756FDE"/>
    <w:rsid w:val="0076128F"/>
    <w:rsid w:val="0076208B"/>
    <w:rsid w:val="00762514"/>
    <w:rsid w:val="00763D98"/>
    <w:rsid w:val="00763F19"/>
    <w:rsid w:val="00765137"/>
    <w:rsid w:val="00767E0B"/>
    <w:rsid w:val="007721AE"/>
    <w:rsid w:val="00773CE6"/>
    <w:rsid w:val="00774E05"/>
    <w:rsid w:val="007751F9"/>
    <w:rsid w:val="00775665"/>
    <w:rsid w:val="00776472"/>
    <w:rsid w:val="00776633"/>
    <w:rsid w:val="00777BA3"/>
    <w:rsid w:val="00777C86"/>
    <w:rsid w:val="0078044C"/>
    <w:rsid w:val="00780DFC"/>
    <w:rsid w:val="00783CB7"/>
    <w:rsid w:val="00784B1F"/>
    <w:rsid w:val="00784C31"/>
    <w:rsid w:val="007850EA"/>
    <w:rsid w:val="007853E4"/>
    <w:rsid w:val="00785979"/>
    <w:rsid w:val="0078640E"/>
    <w:rsid w:val="00786B9C"/>
    <w:rsid w:val="00786C5B"/>
    <w:rsid w:val="0079038D"/>
    <w:rsid w:val="00792E53"/>
    <w:rsid w:val="007937A0"/>
    <w:rsid w:val="00793AB8"/>
    <w:rsid w:val="00794036"/>
    <w:rsid w:val="00795259"/>
    <w:rsid w:val="00795CD2"/>
    <w:rsid w:val="00796A7C"/>
    <w:rsid w:val="00796DEC"/>
    <w:rsid w:val="00797631"/>
    <w:rsid w:val="007A1A0E"/>
    <w:rsid w:val="007A30FA"/>
    <w:rsid w:val="007A451E"/>
    <w:rsid w:val="007A46F8"/>
    <w:rsid w:val="007A55B8"/>
    <w:rsid w:val="007A5894"/>
    <w:rsid w:val="007A5A6B"/>
    <w:rsid w:val="007A5CE6"/>
    <w:rsid w:val="007A7765"/>
    <w:rsid w:val="007A7BAC"/>
    <w:rsid w:val="007B037F"/>
    <w:rsid w:val="007B0A02"/>
    <w:rsid w:val="007B1C50"/>
    <w:rsid w:val="007B23C6"/>
    <w:rsid w:val="007B2638"/>
    <w:rsid w:val="007B39F9"/>
    <w:rsid w:val="007B414E"/>
    <w:rsid w:val="007B48D8"/>
    <w:rsid w:val="007B57F4"/>
    <w:rsid w:val="007B6248"/>
    <w:rsid w:val="007B6ACB"/>
    <w:rsid w:val="007B7DBD"/>
    <w:rsid w:val="007C0FAF"/>
    <w:rsid w:val="007C1846"/>
    <w:rsid w:val="007C1DEE"/>
    <w:rsid w:val="007C2DE5"/>
    <w:rsid w:val="007C3DBC"/>
    <w:rsid w:val="007C4528"/>
    <w:rsid w:val="007C5B30"/>
    <w:rsid w:val="007D087E"/>
    <w:rsid w:val="007D0949"/>
    <w:rsid w:val="007D100A"/>
    <w:rsid w:val="007D30CB"/>
    <w:rsid w:val="007D4588"/>
    <w:rsid w:val="007D5943"/>
    <w:rsid w:val="007D60B0"/>
    <w:rsid w:val="007D6351"/>
    <w:rsid w:val="007D6794"/>
    <w:rsid w:val="007D7022"/>
    <w:rsid w:val="007E0628"/>
    <w:rsid w:val="007E072D"/>
    <w:rsid w:val="007E15EB"/>
    <w:rsid w:val="007E2A5F"/>
    <w:rsid w:val="007E301A"/>
    <w:rsid w:val="007E30A0"/>
    <w:rsid w:val="007E36AB"/>
    <w:rsid w:val="007E41B2"/>
    <w:rsid w:val="007E4393"/>
    <w:rsid w:val="007E6459"/>
    <w:rsid w:val="007E6C46"/>
    <w:rsid w:val="007F05A6"/>
    <w:rsid w:val="007F0B64"/>
    <w:rsid w:val="007F16DB"/>
    <w:rsid w:val="007F278E"/>
    <w:rsid w:val="007F3439"/>
    <w:rsid w:val="007F4217"/>
    <w:rsid w:val="007F4282"/>
    <w:rsid w:val="007F4782"/>
    <w:rsid w:val="007F64D4"/>
    <w:rsid w:val="007F6A02"/>
    <w:rsid w:val="007F71BF"/>
    <w:rsid w:val="00800090"/>
    <w:rsid w:val="008000D6"/>
    <w:rsid w:val="008001C2"/>
    <w:rsid w:val="00800300"/>
    <w:rsid w:val="00801038"/>
    <w:rsid w:val="00802BCF"/>
    <w:rsid w:val="0080365F"/>
    <w:rsid w:val="008038A0"/>
    <w:rsid w:val="00804066"/>
    <w:rsid w:val="00806B72"/>
    <w:rsid w:val="00807660"/>
    <w:rsid w:val="00807701"/>
    <w:rsid w:val="008078DC"/>
    <w:rsid w:val="00807E30"/>
    <w:rsid w:val="00810429"/>
    <w:rsid w:val="00810A37"/>
    <w:rsid w:val="00810A45"/>
    <w:rsid w:val="00810AFA"/>
    <w:rsid w:val="00811492"/>
    <w:rsid w:val="008126DD"/>
    <w:rsid w:val="00813080"/>
    <w:rsid w:val="00814749"/>
    <w:rsid w:val="00815083"/>
    <w:rsid w:val="00815457"/>
    <w:rsid w:val="00815723"/>
    <w:rsid w:val="008174DA"/>
    <w:rsid w:val="00817A57"/>
    <w:rsid w:val="00817B3F"/>
    <w:rsid w:val="00820107"/>
    <w:rsid w:val="00820BF9"/>
    <w:rsid w:val="00821FF4"/>
    <w:rsid w:val="00822618"/>
    <w:rsid w:val="00822C6C"/>
    <w:rsid w:val="00825C62"/>
    <w:rsid w:val="00825E5D"/>
    <w:rsid w:val="008260E0"/>
    <w:rsid w:val="008273EA"/>
    <w:rsid w:val="008279EF"/>
    <w:rsid w:val="00831C44"/>
    <w:rsid w:val="00832A11"/>
    <w:rsid w:val="00834555"/>
    <w:rsid w:val="00835741"/>
    <w:rsid w:val="00835EB7"/>
    <w:rsid w:val="00836312"/>
    <w:rsid w:val="0083646C"/>
    <w:rsid w:val="008400F7"/>
    <w:rsid w:val="00841363"/>
    <w:rsid w:val="00841A7E"/>
    <w:rsid w:val="008420B1"/>
    <w:rsid w:val="00843634"/>
    <w:rsid w:val="008446CA"/>
    <w:rsid w:val="00844DBE"/>
    <w:rsid w:val="008452D6"/>
    <w:rsid w:val="00845908"/>
    <w:rsid w:val="00846AA3"/>
    <w:rsid w:val="00846B89"/>
    <w:rsid w:val="0084762C"/>
    <w:rsid w:val="0085078A"/>
    <w:rsid w:val="00851543"/>
    <w:rsid w:val="00851675"/>
    <w:rsid w:val="00851AD8"/>
    <w:rsid w:val="00851FF2"/>
    <w:rsid w:val="00853D44"/>
    <w:rsid w:val="00853E3E"/>
    <w:rsid w:val="00854A8B"/>
    <w:rsid w:val="00854EB7"/>
    <w:rsid w:val="00854FAB"/>
    <w:rsid w:val="008559BE"/>
    <w:rsid w:val="00857496"/>
    <w:rsid w:val="008578D0"/>
    <w:rsid w:val="00860115"/>
    <w:rsid w:val="00860359"/>
    <w:rsid w:val="008604B4"/>
    <w:rsid w:val="00860681"/>
    <w:rsid w:val="0086092B"/>
    <w:rsid w:val="00860F05"/>
    <w:rsid w:val="00860F85"/>
    <w:rsid w:val="00860F98"/>
    <w:rsid w:val="00861792"/>
    <w:rsid w:val="00861DBE"/>
    <w:rsid w:val="0086251D"/>
    <w:rsid w:val="008637CE"/>
    <w:rsid w:val="00863FDD"/>
    <w:rsid w:val="00864389"/>
    <w:rsid w:val="00866978"/>
    <w:rsid w:val="00866B95"/>
    <w:rsid w:val="00870C43"/>
    <w:rsid w:val="00871691"/>
    <w:rsid w:val="00871DC7"/>
    <w:rsid w:val="00872634"/>
    <w:rsid w:val="008728C1"/>
    <w:rsid w:val="00872FE0"/>
    <w:rsid w:val="008730E3"/>
    <w:rsid w:val="008743E2"/>
    <w:rsid w:val="00874573"/>
    <w:rsid w:val="00874C04"/>
    <w:rsid w:val="008750D4"/>
    <w:rsid w:val="00875372"/>
    <w:rsid w:val="00875750"/>
    <w:rsid w:val="00875FD9"/>
    <w:rsid w:val="00875FFD"/>
    <w:rsid w:val="0087687F"/>
    <w:rsid w:val="00877276"/>
    <w:rsid w:val="0087735A"/>
    <w:rsid w:val="008807A2"/>
    <w:rsid w:val="00881F52"/>
    <w:rsid w:val="0088255F"/>
    <w:rsid w:val="0088360D"/>
    <w:rsid w:val="00883CD8"/>
    <w:rsid w:val="008843EB"/>
    <w:rsid w:val="00885C23"/>
    <w:rsid w:val="00886A98"/>
    <w:rsid w:val="00887091"/>
    <w:rsid w:val="008875D2"/>
    <w:rsid w:val="00887B4A"/>
    <w:rsid w:val="00887C0C"/>
    <w:rsid w:val="00887E33"/>
    <w:rsid w:val="008908D3"/>
    <w:rsid w:val="00890F56"/>
    <w:rsid w:val="0089414D"/>
    <w:rsid w:val="00896A9E"/>
    <w:rsid w:val="008A02A6"/>
    <w:rsid w:val="008A1554"/>
    <w:rsid w:val="008A240D"/>
    <w:rsid w:val="008A35C8"/>
    <w:rsid w:val="008A3FAF"/>
    <w:rsid w:val="008A4B27"/>
    <w:rsid w:val="008A70C5"/>
    <w:rsid w:val="008A71C5"/>
    <w:rsid w:val="008B0F99"/>
    <w:rsid w:val="008B1B27"/>
    <w:rsid w:val="008B2DF2"/>
    <w:rsid w:val="008B2FD6"/>
    <w:rsid w:val="008B3618"/>
    <w:rsid w:val="008B3D2C"/>
    <w:rsid w:val="008B4D88"/>
    <w:rsid w:val="008B5008"/>
    <w:rsid w:val="008B520D"/>
    <w:rsid w:val="008B5439"/>
    <w:rsid w:val="008B6D43"/>
    <w:rsid w:val="008B6EC5"/>
    <w:rsid w:val="008B733E"/>
    <w:rsid w:val="008C01B9"/>
    <w:rsid w:val="008C04C3"/>
    <w:rsid w:val="008C0D5B"/>
    <w:rsid w:val="008C146A"/>
    <w:rsid w:val="008C1AAF"/>
    <w:rsid w:val="008C2BBC"/>
    <w:rsid w:val="008C3786"/>
    <w:rsid w:val="008C3EE9"/>
    <w:rsid w:val="008C4524"/>
    <w:rsid w:val="008C4F18"/>
    <w:rsid w:val="008C608E"/>
    <w:rsid w:val="008C732C"/>
    <w:rsid w:val="008C7C36"/>
    <w:rsid w:val="008C7C54"/>
    <w:rsid w:val="008D0015"/>
    <w:rsid w:val="008D0393"/>
    <w:rsid w:val="008D057D"/>
    <w:rsid w:val="008D09E4"/>
    <w:rsid w:val="008D0A91"/>
    <w:rsid w:val="008D1844"/>
    <w:rsid w:val="008D18A8"/>
    <w:rsid w:val="008D3BFF"/>
    <w:rsid w:val="008D498B"/>
    <w:rsid w:val="008D4E41"/>
    <w:rsid w:val="008D6574"/>
    <w:rsid w:val="008D7016"/>
    <w:rsid w:val="008E080F"/>
    <w:rsid w:val="008E14C7"/>
    <w:rsid w:val="008E2DB1"/>
    <w:rsid w:val="008E2F13"/>
    <w:rsid w:val="008E32F4"/>
    <w:rsid w:val="008E3599"/>
    <w:rsid w:val="008E3678"/>
    <w:rsid w:val="008E3D89"/>
    <w:rsid w:val="008E3D92"/>
    <w:rsid w:val="008E54C2"/>
    <w:rsid w:val="008E6802"/>
    <w:rsid w:val="008E7435"/>
    <w:rsid w:val="008F007A"/>
    <w:rsid w:val="008F03A4"/>
    <w:rsid w:val="008F0A20"/>
    <w:rsid w:val="008F1F55"/>
    <w:rsid w:val="008F27DD"/>
    <w:rsid w:val="008F3B0B"/>
    <w:rsid w:val="008F60EF"/>
    <w:rsid w:val="008F63DF"/>
    <w:rsid w:val="008F687D"/>
    <w:rsid w:val="008F7E1E"/>
    <w:rsid w:val="00900096"/>
    <w:rsid w:val="009019D8"/>
    <w:rsid w:val="00902373"/>
    <w:rsid w:val="00902637"/>
    <w:rsid w:val="00903A77"/>
    <w:rsid w:val="0090403A"/>
    <w:rsid w:val="00904DDC"/>
    <w:rsid w:val="00904F0E"/>
    <w:rsid w:val="00907195"/>
    <w:rsid w:val="0090745B"/>
    <w:rsid w:val="00907871"/>
    <w:rsid w:val="009108EA"/>
    <w:rsid w:val="009129B6"/>
    <w:rsid w:val="00913572"/>
    <w:rsid w:val="00913809"/>
    <w:rsid w:val="00914BD6"/>
    <w:rsid w:val="00914C51"/>
    <w:rsid w:val="00915B9C"/>
    <w:rsid w:val="00916346"/>
    <w:rsid w:val="009164A2"/>
    <w:rsid w:val="00920C99"/>
    <w:rsid w:val="00920DD7"/>
    <w:rsid w:val="00921F52"/>
    <w:rsid w:val="00922566"/>
    <w:rsid w:val="009235B3"/>
    <w:rsid w:val="00924901"/>
    <w:rsid w:val="0092670F"/>
    <w:rsid w:val="0092689D"/>
    <w:rsid w:val="009279C2"/>
    <w:rsid w:val="00931A7C"/>
    <w:rsid w:val="0093220E"/>
    <w:rsid w:val="009326D4"/>
    <w:rsid w:val="00933F97"/>
    <w:rsid w:val="0093593B"/>
    <w:rsid w:val="00937619"/>
    <w:rsid w:val="00937D11"/>
    <w:rsid w:val="009403D5"/>
    <w:rsid w:val="0094277F"/>
    <w:rsid w:val="00942AD5"/>
    <w:rsid w:val="00942D1F"/>
    <w:rsid w:val="00943A9E"/>
    <w:rsid w:val="00945747"/>
    <w:rsid w:val="00946B28"/>
    <w:rsid w:val="00947365"/>
    <w:rsid w:val="00947D26"/>
    <w:rsid w:val="00947EE0"/>
    <w:rsid w:val="0095001A"/>
    <w:rsid w:val="00950FCC"/>
    <w:rsid w:val="009515E9"/>
    <w:rsid w:val="00951C9F"/>
    <w:rsid w:val="00951D0E"/>
    <w:rsid w:val="00952BCF"/>
    <w:rsid w:val="00953036"/>
    <w:rsid w:val="009538D3"/>
    <w:rsid w:val="00954FB4"/>
    <w:rsid w:val="0096255C"/>
    <w:rsid w:val="00962609"/>
    <w:rsid w:val="00963267"/>
    <w:rsid w:val="009637E7"/>
    <w:rsid w:val="00964124"/>
    <w:rsid w:val="0096465F"/>
    <w:rsid w:val="00965101"/>
    <w:rsid w:val="0096560B"/>
    <w:rsid w:val="00965F69"/>
    <w:rsid w:val="00966A10"/>
    <w:rsid w:val="00966DD1"/>
    <w:rsid w:val="00967103"/>
    <w:rsid w:val="00967877"/>
    <w:rsid w:val="00967D0C"/>
    <w:rsid w:val="00970B5D"/>
    <w:rsid w:val="00971405"/>
    <w:rsid w:val="00971B05"/>
    <w:rsid w:val="00971E13"/>
    <w:rsid w:val="00972845"/>
    <w:rsid w:val="00972FD1"/>
    <w:rsid w:val="00973835"/>
    <w:rsid w:val="00974D0D"/>
    <w:rsid w:val="00975F91"/>
    <w:rsid w:val="0097644F"/>
    <w:rsid w:val="00977AB1"/>
    <w:rsid w:val="00980140"/>
    <w:rsid w:val="00981DCE"/>
    <w:rsid w:val="009829D7"/>
    <w:rsid w:val="009841DE"/>
    <w:rsid w:val="00984515"/>
    <w:rsid w:val="00984F8B"/>
    <w:rsid w:val="00985659"/>
    <w:rsid w:val="0098610A"/>
    <w:rsid w:val="00986EFA"/>
    <w:rsid w:val="009905FA"/>
    <w:rsid w:val="009912C0"/>
    <w:rsid w:val="0099144D"/>
    <w:rsid w:val="00991499"/>
    <w:rsid w:val="00991A88"/>
    <w:rsid w:val="00992D81"/>
    <w:rsid w:val="00993DF3"/>
    <w:rsid w:val="00994F1A"/>
    <w:rsid w:val="00995E14"/>
    <w:rsid w:val="0099630C"/>
    <w:rsid w:val="00996CBA"/>
    <w:rsid w:val="00997094"/>
    <w:rsid w:val="009971A3"/>
    <w:rsid w:val="009973FA"/>
    <w:rsid w:val="009A0D02"/>
    <w:rsid w:val="009A1EFA"/>
    <w:rsid w:val="009A224A"/>
    <w:rsid w:val="009A2972"/>
    <w:rsid w:val="009A409D"/>
    <w:rsid w:val="009A487C"/>
    <w:rsid w:val="009A4D3D"/>
    <w:rsid w:val="009A5C0A"/>
    <w:rsid w:val="009A69C9"/>
    <w:rsid w:val="009A7674"/>
    <w:rsid w:val="009B0D8F"/>
    <w:rsid w:val="009B122F"/>
    <w:rsid w:val="009B133D"/>
    <w:rsid w:val="009B2CD3"/>
    <w:rsid w:val="009B32B8"/>
    <w:rsid w:val="009B35F1"/>
    <w:rsid w:val="009B3881"/>
    <w:rsid w:val="009B3B7C"/>
    <w:rsid w:val="009B5ADD"/>
    <w:rsid w:val="009B68EB"/>
    <w:rsid w:val="009B6BBF"/>
    <w:rsid w:val="009B7F29"/>
    <w:rsid w:val="009C0B97"/>
    <w:rsid w:val="009C125A"/>
    <w:rsid w:val="009C14F5"/>
    <w:rsid w:val="009C17A9"/>
    <w:rsid w:val="009C7C1E"/>
    <w:rsid w:val="009C7DFC"/>
    <w:rsid w:val="009D10AF"/>
    <w:rsid w:val="009D36B5"/>
    <w:rsid w:val="009D370A"/>
    <w:rsid w:val="009D493D"/>
    <w:rsid w:val="009D63D7"/>
    <w:rsid w:val="009D66C7"/>
    <w:rsid w:val="009D6A86"/>
    <w:rsid w:val="009D73A8"/>
    <w:rsid w:val="009E2F70"/>
    <w:rsid w:val="009E4810"/>
    <w:rsid w:val="009E4E23"/>
    <w:rsid w:val="009E50AA"/>
    <w:rsid w:val="009E5289"/>
    <w:rsid w:val="009E60E2"/>
    <w:rsid w:val="009E6AF1"/>
    <w:rsid w:val="009E7572"/>
    <w:rsid w:val="009F054C"/>
    <w:rsid w:val="009F0B3C"/>
    <w:rsid w:val="009F19A6"/>
    <w:rsid w:val="009F1F68"/>
    <w:rsid w:val="009F2384"/>
    <w:rsid w:val="009F3F48"/>
    <w:rsid w:val="009F4B54"/>
    <w:rsid w:val="009F51B3"/>
    <w:rsid w:val="009F5A66"/>
    <w:rsid w:val="009F6784"/>
    <w:rsid w:val="009F715D"/>
    <w:rsid w:val="009F7407"/>
    <w:rsid w:val="00A010C5"/>
    <w:rsid w:val="00A01674"/>
    <w:rsid w:val="00A01D49"/>
    <w:rsid w:val="00A040C1"/>
    <w:rsid w:val="00A040CD"/>
    <w:rsid w:val="00A07A9C"/>
    <w:rsid w:val="00A11889"/>
    <w:rsid w:val="00A12B33"/>
    <w:rsid w:val="00A14962"/>
    <w:rsid w:val="00A15A74"/>
    <w:rsid w:val="00A1605E"/>
    <w:rsid w:val="00A16064"/>
    <w:rsid w:val="00A20469"/>
    <w:rsid w:val="00A2302F"/>
    <w:rsid w:val="00A23FFE"/>
    <w:rsid w:val="00A24670"/>
    <w:rsid w:val="00A251D3"/>
    <w:rsid w:val="00A26458"/>
    <w:rsid w:val="00A26694"/>
    <w:rsid w:val="00A267BB"/>
    <w:rsid w:val="00A26B1C"/>
    <w:rsid w:val="00A2721F"/>
    <w:rsid w:val="00A2766C"/>
    <w:rsid w:val="00A304AB"/>
    <w:rsid w:val="00A30724"/>
    <w:rsid w:val="00A307D8"/>
    <w:rsid w:val="00A309B7"/>
    <w:rsid w:val="00A3324E"/>
    <w:rsid w:val="00A345E9"/>
    <w:rsid w:val="00A34DDB"/>
    <w:rsid w:val="00A35372"/>
    <w:rsid w:val="00A353F2"/>
    <w:rsid w:val="00A35EC9"/>
    <w:rsid w:val="00A41A20"/>
    <w:rsid w:val="00A43E82"/>
    <w:rsid w:val="00A43FEC"/>
    <w:rsid w:val="00A4423B"/>
    <w:rsid w:val="00A44FFA"/>
    <w:rsid w:val="00A45005"/>
    <w:rsid w:val="00A4501A"/>
    <w:rsid w:val="00A46204"/>
    <w:rsid w:val="00A46470"/>
    <w:rsid w:val="00A4731A"/>
    <w:rsid w:val="00A47B67"/>
    <w:rsid w:val="00A50EC9"/>
    <w:rsid w:val="00A51AB7"/>
    <w:rsid w:val="00A523DD"/>
    <w:rsid w:val="00A52608"/>
    <w:rsid w:val="00A52919"/>
    <w:rsid w:val="00A53255"/>
    <w:rsid w:val="00A552C6"/>
    <w:rsid w:val="00A557AF"/>
    <w:rsid w:val="00A560EF"/>
    <w:rsid w:val="00A607B2"/>
    <w:rsid w:val="00A61F1A"/>
    <w:rsid w:val="00A640DC"/>
    <w:rsid w:val="00A64B78"/>
    <w:rsid w:val="00A651D9"/>
    <w:rsid w:val="00A66CB7"/>
    <w:rsid w:val="00A66DE7"/>
    <w:rsid w:val="00A66E67"/>
    <w:rsid w:val="00A67244"/>
    <w:rsid w:val="00A67932"/>
    <w:rsid w:val="00A67BCC"/>
    <w:rsid w:val="00A71C02"/>
    <w:rsid w:val="00A72CAF"/>
    <w:rsid w:val="00A730EA"/>
    <w:rsid w:val="00A73D22"/>
    <w:rsid w:val="00A73EAB"/>
    <w:rsid w:val="00A751CF"/>
    <w:rsid w:val="00A75ECF"/>
    <w:rsid w:val="00A76F43"/>
    <w:rsid w:val="00A77E5A"/>
    <w:rsid w:val="00A80EDF"/>
    <w:rsid w:val="00A81CBE"/>
    <w:rsid w:val="00A82438"/>
    <w:rsid w:val="00A825B6"/>
    <w:rsid w:val="00A825F4"/>
    <w:rsid w:val="00A83B3B"/>
    <w:rsid w:val="00A8459F"/>
    <w:rsid w:val="00A84EF3"/>
    <w:rsid w:val="00A85255"/>
    <w:rsid w:val="00A86661"/>
    <w:rsid w:val="00A90DC7"/>
    <w:rsid w:val="00A91F91"/>
    <w:rsid w:val="00A92258"/>
    <w:rsid w:val="00A94C11"/>
    <w:rsid w:val="00A95027"/>
    <w:rsid w:val="00A97EE0"/>
    <w:rsid w:val="00AA1E71"/>
    <w:rsid w:val="00AA2079"/>
    <w:rsid w:val="00AA2269"/>
    <w:rsid w:val="00AA259C"/>
    <w:rsid w:val="00AA35BA"/>
    <w:rsid w:val="00AA43EC"/>
    <w:rsid w:val="00AA5A5F"/>
    <w:rsid w:val="00AA6088"/>
    <w:rsid w:val="00AA61EE"/>
    <w:rsid w:val="00AA7684"/>
    <w:rsid w:val="00AB2604"/>
    <w:rsid w:val="00AB2C05"/>
    <w:rsid w:val="00AB3F72"/>
    <w:rsid w:val="00AB42D3"/>
    <w:rsid w:val="00AB4A9E"/>
    <w:rsid w:val="00AB4FEB"/>
    <w:rsid w:val="00AB5948"/>
    <w:rsid w:val="00AB7E6A"/>
    <w:rsid w:val="00AC0272"/>
    <w:rsid w:val="00AC1734"/>
    <w:rsid w:val="00AC197F"/>
    <w:rsid w:val="00AC307D"/>
    <w:rsid w:val="00AC38B5"/>
    <w:rsid w:val="00AC442F"/>
    <w:rsid w:val="00AC4AFD"/>
    <w:rsid w:val="00AD1507"/>
    <w:rsid w:val="00AD1B39"/>
    <w:rsid w:val="00AD1F38"/>
    <w:rsid w:val="00AD241F"/>
    <w:rsid w:val="00AD2E3F"/>
    <w:rsid w:val="00AD3119"/>
    <w:rsid w:val="00AD3284"/>
    <w:rsid w:val="00AD734E"/>
    <w:rsid w:val="00AE0278"/>
    <w:rsid w:val="00AE04BB"/>
    <w:rsid w:val="00AE1069"/>
    <w:rsid w:val="00AE1213"/>
    <w:rsid w:val="00AE17A4"/>
    <w:rsid w:val="00AE1CDE"/>
    <w:rsid w:val="00AE2DBA"/>
    <w:rsid w:val="00AE335A"/>
    <w:rsid w:val="00AE3FE6"/>
    <w:rsid w:val="00AE4AEC"/>
    <w:rsid w:val="00AE5A82"/>
    <w:rsid w:val="00AE5C10"/>
    <w:rsid w:val="00AE5FEF"/>
    <w:rsid w:val="00AE7F98"/>
    <w:rsid w:val="00AF165C"/>
    <w:rsid w:val="00AF295D"/>
    <w:rsid w:val="00AF3E21"/>
    <w:rsid w:val="00AF4776"/>
    <w:rsid w:val="00AF4C98"/>
    <w:rsid w:val="00AF66D1"/>
    <w:rsid w:val="00AF6DCD"/>
    <w:rsid w:val="00AF7050"/>
    <w:rsid w:val="00B00042"/>
    <w:rsid w:val="00B0020F"/>
    <w:rsid w:val="00B00D4C"/>
    <w:rsid w:val="00B017EF"/>
    <w:rsid w:val="00B023F1"/>
    <w:rsid w:val="00B02A79"/>
    <w:rsid w:val="00B0384E"/>
    <w:rsid w:val="00B03E17"/>
    <w:rsid w:val="00B04AA2"/>
    <w:rsid w:val="00B04F35"/>
    <w:rsid w:val="00B079B1"/>
    <w:rsid w:val="00B116B8"/>
    <w:rsid w:val="00B129B8"/>
    <w:rsid w:val="00B1416D"/>
    <w:rsid w:val="00B154F9"/>
    <w:rsid w:val="00B15B0A"/>
    <w:rsid w:val="00B16642"/>
    <w:rsid w:val="00B16B21"/>
    <w:rsid w:val="00B201A8"/>
    <w:rsid w:val="00B20F1A"/>
    <w:rsid w:val="00B21A02"/>
    <w:rsid w:val="00B22CAE"/>
    <w:rsid w:val="00B2417E"/>
    <w:rsid w:val="00B253A3"/>
    <w:rsid w:val="00B25A5B"/>
    <w:rsid w:val="00B268D8"/>
    <w:rsid w:val="00B3050D"/>
    <w:rsid w:val="00B30C6A"/>
    <w:rsid w:val="00B30EE6"/>
    <w:rsid w:val="00B3169D"/>
    <w:rsid w:val="00B31C6D"/>
    <w:rsid w:val="00B3245A"/>
    <w:rsid w:val="00B327B3"/>
    <w:rsid w:val="00B32B4E"/>
    <w:rsid w:val="00B33550"/>
    <w:rsid w:val="00B335E2"/>
    <w:rsid w:val="00B3401D"/>
    <w:rsid w:val="00B356C7"/>
    <w:rsid w:val="00B35A63"/>
    <w:rsid w:val="00B35BBE"/>
    <w:rsid w:val="00B40987"/>
    <w:rsid w:val="00B40B02"/>
    <w:rsid w:val="00B40F60"/>
    <w:rsid w:val="00B4129B"/>
    <w:rsid w:val="00B41876"/>
    <w:rsid w:val="00B41BB6"/>
    <w:rsid w:val="00B41D0E"/>
    <w:rsid w:val="00B446EB"/>
    <w:rsid w:val="00B4507A"/>
    <w:rsid w:val="00B45CAB"/>
    <w:rsid w:val="00B47CA0"/>
    <w:rsid w:val="00B50A37"/>
    <w:rsid w:val="00B519F1"/>
    <w:rsid w:val="00B51C67"/>
    <w:rsid w:val="00B549B4"/>
    <w:rsid w:val="00B56E70"/>
    <w:rsid w:val="00B608BC"/>
    <w:rsid w:val="00B6097A"/>
    <w:rsid w:val="00B60AD8"/>
    <w:rsid w:val="00B60AFE"/>
    <w:rsid w:val="00B61725"/>
    <w:rsid w:val="00B61EA2"/>
    <w:rsid w:val="00B659BF"/>
    <w:rsid w:val="00B6643F"/>
    <w:rsid w:val="00B67734"/>
    <w:rsid w:val="00B703E4"/>
    <w:rsid w:val="00B714BF"/>
    <w:rsid w:val="00B7224B"/>
    <w:rsid w:val="00B73D66"/>
    <w:rsid w:val="00B74E9F"/>
    <w:rsid w:val="00B75C4B"/>
    <w:rsid w:val="00B76AF2"/>
    <w:rsid w:val="00B76FEC"/>
    <w:rsid w:val="00B77109"/>
    <w:rsid w:val="00B8017B"/>
    <w:rsid w:val="00B80368"/>
    <w:rsid w:val="00B8180E"/>
    <w:rsid w:val="00B82B9F"/>
    <w:rsid w:val="00B838CA"/>
    <w:rsid w:val="00B83A5E"/>
    <w:rsid w:val="00B84D5A"/>
    <w:rsid w:val="00B9047A"/>
    <w:rsid w:val="00B90494"/>
    <w:rsid w:val="00B9207A"/>
    <w:rsid w:val="00B94FAB"/>
    <w:rsid w:val="00B9555B"/>
    <w:rsid w:val="00B97176"/>
    <w:rsid w:val="00BA02F4"/>
    <w:rsid w:val="00BA0599"/>
    <w:rsid w:val="00BA08C5"/>
    <w:rsid w:val="00BA09F6"/>
    <w:rsid w:val="00BA0DA2"/>
    <w:rsid w:val="00BA20E9"/>
    <w:rsid w:val="00BA23F8"/>
    <w:rsid w:val="00BA2DEB"/>
    <w:rsid w:val="00BA40CD"/>
    <w:rsid w:val="00BA4BDE"/>
    <w:rsid w:val="00BA4C0E"/>
    <w:rsid w:val="00BA576E"/>
    <w:rsid w:val="00BA5E2F"/>
    <w:rsid w:val="00BA6304"/>
    <w:rsid w:val="00BA66C5"/>
    <w:rsid w:val="00BA7D58"/>
    <w:rsid w:val="00BB0758"/>
    <w:rsid w:val="00BB14DB"/>
    <w:rsid w:val="00BB1EF8"/>
    <w:rsid w:val="00BB2937"/>
    <w:rsid w:val="00BB3E60"/>
    <w:rsid w:val="00BB4263"/>
    <w:rsid w:val="00BB4776"/>
    <w:rsid w:val="00BB4DF2"/>
    <w:rsid w:val="00BB7E11"/>
    <w:rsid w:val="00BB7E66"/>
    <w:rsid w:val="00BB7EEE"/>
    <w:rsid w:val="00BC1353"/>
    <w:rsid w:val="00BC1975"/>
    <w:rsid w:val="00BC278A"/>
    <w:rsid w:val="00BC6B91"/>
    <w:rsid w:val="00BC7404"/>
    <w:rsid w:val="00BD14C6"/>
    <w:rsid w:val="00BD249E"/>
    <w:rsid w:val="00BD28BB"/>
    <w:rsid w:val="00BD29A9"/>
    <w:rsid w:val="00BD2B09"/>
    <w:rsid w:val="00BD3C75"/>
    <w:rsid w:val="00BD42AD"/>
    <w:rsid w:val="00BD4883"/>
    <w:rsid w:val="00BD4FBA"/>
    <w:rsid w:val="00BD73A3"/>
    <w:rsid w:val="00BE22D4"/>
    <w:rsid w:val="00BE236B"/>
    <w:rsid w:val="00BE34B9"/>
    <w:rsid w:val="00BE3CC1"/>
    <w:rsid w:val="00BE404B"/>
    <w:rsid w:val="00BE48BD"/>
    <w:rsid w:val="00BE570A"/>
    <w:rsid w:val="00BE5C43"/>
    <w:rsid w:val="00BE74C1"/>
    <w:rsid w:val="00BE7A02"/>
    <w:rsid w:val="00BF0C82"/>
    <w:rsid w:val="00BF139B"/>
    <w:rsid w:val="00BF1B2B"/>
    <w:rsid w:val="00BF1BCE"/>
    <w:rsid w:val="00BF32E7"/>
    <w:rsid w:val="00BF37AE"/>
    <w:rsid w:val="00BF5FAE"/>
    <w:rsid w:val="00BF6CEE"/>
    <w:rsid w:val="00BF6EBB"/>
    <w:rsid w:val="00BF7EF9"/>
    <w:rsid w:val="00C00A4A"/>
    <w:rsid w:val="00C00B52"/>
    <w:rsid w:val="00C031CC"/>
    <w:rsid w:val="00C03ADB"/>
    <w:rsid w:val="00C03E6E"/>
    <w:rsid w:val="00C046DF"/>
    <w:rsid w:val="00C05F70"/>
    <w:rsid w:val="00C06348"/>
    <w:rsid w:val="00C104DB"/>
    <w:rsid w:val="00C10944"/>
    <w:rsid w:val="00C10E2A"/>
    <w:rsid w:val="00C12607"/>
    <w:rsid w:val="00C137DA"/>
    <w:rsid w:val="00C15CC6"/>
    <w:rsid w:val="00C16CEC"/>
    <w:rsid w:val="00C172DB"/>
    <w:rsid w:val="00C17734"/>
    <w:rsid w:val="00C24AFC"/>
    <w:rsid w:val="00C24C8F"/>
    <w:rsid w:val="00C24DEA"/>
    <w:rsid w:val="00C2521A"/>
    <w:rsid w:val="00C25452"/>
    <w:rsid w:val="00C25B61"/>
    <w:rsid w:val="00C26C95"/>
    <w:rsid w:val="00C27A81"/>
    <w:rsid w:val="00C300D4"/>
    <w:rsid w:val="00C300DF"/>
    <w:rsid w:val="00C30A07"/>
    <w:rsid w:val="00C30A3E"/>
    <w:rsid w:val="00C315D2"/>
    <w:rsid w:val="00C318A8"/>
    <w:rsid w:val="00C31FA6"/>
    <w:rsid w:val="00C346F9"/>
    <w:rsid w:val="00C35AC9"/>
    <w:rsid w:val="00C35EFA"/>
    <w:rsid w:val="00C36A2F"/>
    <w:rsid w:val="00C36DDC"/>
    <w:rsid w:val="00C376FC"/>
    <w:rsid w:val="00C378C9"/>
    <w:rsid w:val="00C40846"/>
    <w:rsid w:val="00C414C5"/>
    <w:rsid w:val="00C42717"/>
    <w:rsid w:val="00C43A80"/>
    <w:rsid w:val="00C440B8"/>
    <w:rsid w:val="00C4696B"/>
    <w:rsid w:val="00C46AA4"/>
    <w:rsid w:val="00C474A1"/>
    <w:rsid w:val="00C50DC2"/>
    <w:rsid w:val="00C51272"/>
    <w:rsid w:val="00C51355"/>
    <w:rsid w:val="00C52473"/>
    <w:rsid w:val="00C52F13"/>
    <w:rsid w:val="00C536C0"/>
    <w:rsid w:val="00C55228"/>
    <w:rsid w:val="00C554A9"/>
    <w:rsid w:val="00C55A3C"/>
    <w:rsid w:val="00C55AAE"/>
    <w:rsid w:val="00C55C68"/>
    <w:rsid w:val="00C55DB1"/>
    <w:rsid w:val="00C5659B"/>
    <w:rsid w:val="00C56A23"/>
    <w:rsid w:val="00C57BEE"/>
    <w:rsid w:val="00C60029"/>
    <w:rsid w:val="00C607AC"/>
    <w:rsid w:val="00C620D7"/>
    <w:rsid w:val="00C62925"/>
    <w:rsid w:val="00C62B48"/>
    <w:rsid w:val="00C630C0"/>
    <w:rsid w:val="00C63A24"/>
    <w:rsid w:val="00C63E36"/>
    <w:rsid w:val="00C64227"/>
    <w:rsid w:val="00C645E9"/>
    <w:rsid w:val="00C64D44"/>
    <w:rsid w:val="00C65DF8"/>
    <w:rsid w:val="00C666A7"/>
    <w:rsid w:val="00C70D4A"/>
    <w:rsid w:val="00C72735"/>
    <w:rsid w:val="00C728BA"/>
    <w:rsid w:val="00C734EB"/>
    <w:rsid w:val="00C753B4"/>
    <w:rsid w:val="00C767C7"/>
    <w:rsid w:val="00C77338"/>
    <w:rsid w:val="00C80318"/>
    <w:rsid w:val="00C84124"/>
    <w:rsid w:val="00C853B2"/>
    <w:rsid w:val="00C8758F"/>
    <w:rsid w:val="00C8778A"/>
    <w:rsid w:val="00C87902"/>
    <w:rsid w:val="00C87DF3"/>
    <w:rsid w:val="00C90767"/>
    <w:rsid w:val="00C90BF0"/>
    <w:rsid w:val="00C914AF"/>
    <w:rsid w:val="00C91C89"/>
    <w:rsid w:val="00C924CE"/>
    <w:rsid w:val="00C92F70"/>
    <w:rsid w:val="00C94CB1"/>
    <w:rsid w:val="00C963C1"/>
    <w:rsid w:val="00C975FA"/>
    <w:rsid w:val="00C97955"/>
    <w:rsid w:val="00CA0A58"/>
    <w:rsid w:val="00CA189B"/>
    <w:rsid w:val="00CA1B06"/>
    <w:rsid w:val="00CA2842"/>
    <w:rsid w:val="00CA2C7C"/>
    <w:rsid w:val="00CA2D3C"/>
    <w:rsid w:val="00CA33BF"/>
    <w:rsid w:val="00CA3B9D"/>
    <w:rsid w:val="00CA48E9"/>
    <w:rsid w:val="00CA67AA"/>
    <w:rsid w:val="00CA7160"/>
    <w:rsid w:val="00CA72F0"/>
    <w:rsid w:val="00CA731C"/>
    <w:rsid w:val="00CB159C"/>
    <w:rsid w:val="00CB30E4"/>
    <w:rsid w:val="00CB350B"/>
    <w:rsid w:val="00CB3513"/>
    <w:rsid w:val="00CB3AD1"/>
    <w:rsid w:val="00CB4BEA"/>
    <w:rsid w:val="00CB571C"/>
    <w:rsid w:val="00CB5A9C"/>
    <w:rsid w:val="00CB5C63"/>
    <w:rsid w:val="00CB603E"/>
    <w:rsid w:val="00CB6CF5"/>
    <w:rsid w:val="00CB7BD2"/>
    <w:rsid w:val="00CC1092"/>
    <w:rsid w:val="00CC2188"/>
    <w:rsid w:val="00CC3F3F"/>
    <w:rsid w:val="00CC4AD9"/>
    <w:rsid w:val="00CC4CCF"/>
    <w:rsid w:val="00CC5A72"/>
    <w:rsid w:val="00CC60AD"/>
    <w:rsid w:val="00CC6DC8"/>
    <w:rsid w:val="00CC724D"/>
    <w:rsid w:val="00CC7671"/>
    <w:rsid w:val="00CC7B03"/>
    <w:rsid w:val="00CD03B3"/>
    <w:rsid w:val="00CD0880"/>
    <w:rsid w:val="00CD14E8"/>
    <w:rsid w:val="00CD1D76"/>
    <w:rsid w:val="00CD2016"/>
    <w:rsid w:val="00CD27F5"/>
    <w:rsid w:val="00CD2F7C"/>
    <w:rsid w:val="00CD32D8"/>
    <w:rsid w:val="00CD36EF"/>
    <w:rsid w:val="00CD3850"/>
    <w:rsid w:val="00CD4717"/>
    <w:rsid w:val="00CD6F92"/>
    <w:rsid w:val="00CD7503"/>
    <w:rsid w:val="00CE2CAD"/>
    <w:rsid w:val="00CE3925"/>
    <w:rsid w:val="00CE4B1D"/>
    <w:rsid w:val="00CE55B6"/>
    <w:rsid w:val="00CE5D03"/>
    <w:rsid w:val="00CE651E"/>
    <w:rsid w:val="00CE6B87"/>
    <w:rsid w:val="00CF0410"/>
    <w:rsid w:val="00CF0583"/>
    <w:rsid w:val="00CF12BD"/>
    <w:rsid w:val="00CF27BD"/>
    <w:rsid w:val="00CF39FA"/>
    <w:rsid w:val="00CF3DC6"/>
    <w:rsid w:val="00CF49BC"/>
    <w:rsid w:val="00CF575E"/>
    <w:rsid w:val="00CF5904"/>
    <w:rsid w:val="00CF64B2"/>
    <w:rsid w:val="00CF78DA"/>
    <w:rsid w:val="00D01577"/>
    <w:rsid w:val="00D0171E"/>
    <w:rsid w:val="00D02BD3"/>
    <w:rsid w:val="00D05339"/>
    <w:rsid w:val="00D05CBF"/>
    <w:rsid w:val="00D1064D"/>
    <w:rsid w:val="00D11771"/>
    <w:rsid w:val="00D11DD0"/>
    <w:rsid w:val="00D1223C"/>
    <w:rsid w:val="00D13F43"/>
    <w:rsid w:val="00D14259"/>
    <w:rsid w:val="00D14ED9"/>
    <w:rsid w:val="00D16EC3"/>
    <w:rsid w:val="00D17602"/>
    <w:rsid w:val="00D20329"/>
    <w:rsid w:val="00D2085D"/>
    <w:rsid w:val="00D20A4B"/>
    <w:rsid w:val="00D20AEC"/>
    <w:rsid w:val="00D2127E"/>
    <w:rsid w:val="00D221F0"/>
    <w:rsid w:val="00D22462"/>
    <w:rsid w:val="00D236E6"/>
    <w:rsid w:val="00D23C33"/>
    <w:rsid w:val="00D24408"/>
    <w:rsid w:val="00D2445F"/>
    <w:rsid w:val="00D24C17"/>
    <w:rsid w:val="00D2639D"/>
    <w:rsid w:val="00D263CC"/>
    <w:rsid w:val="00D26CD3"/>
    <w:rsid w:val="00D3059B"/>
    <w:rsid w:val="00D306AD"/>
    <w:rsid w:val="00D315A6"/>
    <w:rsid w:val="00D32A98"/>
    <w:rsid w:val="00D34599"/>
    <w:rsid w:val="00D37E2F"/>
    <w:rsid w:val="00D41876"/>
    <w:rsid w:val="00D42300"/>
    <w:rsid w:val="00D42D5E"/>
    <w:rsid w:val="00D43615"/>
    <w:rsid w:val="00D4485D"/>
    <w:rsid w:val="00D45BDF"/>
    <w:rsid w:val="00D4610A"/>
    <w:rsid w:val="00D464D3"/>
    <w:rsid w:val="00D4709C"/>
    <w:rsid w:val="00D514B6"/>
    <w:rsid w:val="00D515CD"/>
    <w:rsid w:val="00D524DC"/>
    <w:rsid w:val="00D526F9"/>
    <w:rsid w:val="00D52A68"/>
    <w:rsid w:val="00D53270"/>
    <w:rsid w:val="00D55555"/>
    <w:rsid w:val="00D558F2"/>
    <w:rsid w:val="00D55ED4"/>
    <w:rsid w:val="00D56187"/>
    <w:rsid w:val="00D60C59"/>
    <w:rsid w:val="00D610B4"/>
    <w:rsid w:val="00D6182B"/>
    <w:rsid w:val="00D61A48"/>
    <w:rsid w:val="00D61FC1"/>
    <w:rsid w:val="00D6234F"/>
    <w:rsid w:val="00D62836"/>
    <w:rsid w:val="00D637F8"/>
    <w:rsid w:val="00D65EE0"/>
    <w:rsid w:val="00D664B8"/>
    <w:rsid w:val="00D66B85"/>
    <w:rsid w:val="00D66DF6"/>
    <w:rsid w:val="00D67248"/>
    <w:rsid w:val="00D67484"/>
    <w:rsid w:val="00D70520"/>
    <w:rsid w:val="00D7093B"/>
    <w:rsid w:val="00D7110B"/>
    <w:rsid w:val="00D71EAD"/>
    <w:rsid w:val="00D71FD7"/>
    <w:rsid w:val="00D72FBF"/>
    <w:rsid w:val="00D73394"/>
    <w:rsid w:val="00D73C57"/>
    <w:rsid w:val="00D73F33"/>
    <w:rsid w:val="00D75249"/>
    <w:rsid w:val="00D76028"/>
    <w:rsid w:val="00D76135"/>
    <w:rsid w:val="00D76433"/>
    <w:rsid w:val="00D765CD"/>
    <w:rsid w:val="00D767DE"/>
    <w:rsid w:val="00D775E6"/>
    <w:rsid w:val="00D802B9"/>
    <w:rsid w:val="00D81739"/>
    <w:rsid w:val="00D8211C"/>
    <w:rsid w:val="00D835CC"/>
    <w:rsid w:val="00D83CF5"/>
    <w:rsid w:val="00D85F3E"/>
    <w:rsid w:val="00D90E92"/>
    <w:rsid w:val="00D922A2"/>
    <w:rsid w:val="00D93298"/>
    <w:rsid w:val="00D957BE"/>
    <w:rsid w:val="00D95C75"/>
    <w:rsid w:val="00D96214"/>
    <w:rsid w:val="00D965DE"/>
    <w:rsid w:val="00D9715F"/>
    <w:rsid w:val="00D977CB"/>
    <w:rsid w:val="00D97B72"/>
    <w:rsid w:val="00DA1141"/>
    <w:rsid w:val="00DA3D04"/>
    <w:rsid w:val="00DA3F21"/>
    <w:rsid w:val="00DA4072"/>
    <w:rsid w:val="00DA5143"/>
    <w:rsid w:val="00DA51A4"/>
    <w:rsid w:val="00DA593B"/>
    <w:rsid w:val="00DA60FE"/>
    <w:rsid w:val="00DA6715"/>
    <w:rsid w:val="00DA7A9F"/>
    <w:rsid w:val="00DB15F0"/>
    <w:rsid w:val="00DB1875"/>
    <w:rsid w:val="00DB1D64"/>
    <w:rsid w:val="00DB1D6D"/>
    <w:rsid w:val="00DB247C"/>
    <w:rsid w:val="00DB2B5E"/>
    <w:rsid w:val="00DB4A55"/>
    <w:rsid w:val="00DB5A51"/>
    <w:rsid w:val="00DB6414"/>
    <w:rsid w:val="00DB64F1"/>
    <w:rsid w:val="00DB6E3D"/>
    <w:rsid w:val="00DB7137"/>
    <w:rsid w:val="00DB7461"/>
    <w:rsid w:val="00DB7B53"/>
    <w:rsid w:val="00DC03B3"/>
    <w:rsid w:val="00DC13DF"/>
    <w:rsid w:val="00DC1A9A"/>
    <w:rsid w:val="00DC1FE3"/>
    <w:rsid w:val="00DC3239"/>
    <w:rsid w:val="00DC4969"/>
    <w:rsid w:val="00DC551E"/>
    <w:rsid w:val="00DC7C32"/>
    <w:rsid w:val="00DD115A"/>
    <w:rsid w:val="00DD222D"/>
    <w:rsid w:val="00DD4332"/>
    <w:rsid w:val="00DD4A9D"/>
    <w:rsid w:val="00DD4B05"/>
    <w:rsid w:val="00DD4D98"/>
    <w:rsid w:val="00DD569E"/>
    <w:rsid w:val="00DD5C2B"/>
    <w:rsid w:val="00DE04C5"/>
    <w:rsid w:val="00DE0533"/>
    <w:rsid w:val="00DE108C"/>
    <w:rsid w:val="00DE14A6"/>
    <w:rsid w:val="00DE1FA8"/>
    <w:rsid w:val="00DE213B"/>
    <w:rsid w:val="00DE2D27"/>
    <w:rsid w:val="00DE3083"/>
    <w:rsid w:val="00DE37B4"/>
    <w:rsid w:val="00DE4ABC"/>
    <w:rsid w:val="00DE50D6"/>
    <w:rsid w:val="00DE5AD4"/>
    <w:rsid w:val="00DE5F8C"/>
    <w:rsid w:val="00DE6375"/>
    <w:rsid w:val="00DE7488"/>
    <w:rsid w:val="00DF1E7A"/>
    <w:rsid w:val="00DF1FB0"/>
    <w:rsid w:val="00DF34CA"/>
    <w:rsid w:val="00DF4031"/>
    <w:rsid w:val="00DF430E"/>
    <w:rsid w:val="00DF43BA"/>
    <w:rsid w:val="00DF4973"/>
    <w:rsid w:val="00DF56E3"/>
    <w:rsid w:val="00DF56F2"/>
    <w:rsid w:val="00DF61FE"/>
    <w:rsid w:val="00DF6416"/>
    <w:rsid w:val="00DF7EB6"/>
    <w:rsid w:val="00E00058"/>
    <w:rsid w:val="00E00B4F"/>
    <w:rsid w:val="00E01FD7"/>
    <w:rsid w:val="00E02669"/>
    <w:rsid w:val="00E02C59"/>
    <w:rsid w:val="00E02F68"/>
    <w:rsid w:val="00E0393F"/>
    <w:rsid w:val="00E039CC"/>
    <w:rsid w:val="00E04622"/>
    <w:rsid w:val="00E048BF"/>
    <w:rsid w:val="00E049A1"/>
    <w:rsid w:val="00E062A8"/>
    <w:rsid w:val="00E070FB"/>
    <w:rsid w:val="00E073D9"/>
    <w:rsid w:val="00E079F7"/>
    <w:rsid w:val="00E07B5E"/>
    <w:rsid w:val="00E110F6"/>
    <w:rsid w:val="00E13702"/>
    <w:rsid w:val="00E14B10"/>
    <w:rsid w:val="00E14DDF"/>
    <w:rsid w:val="00E16386"/>
    <w:rsid w:val="00E16438"/>
    <w:rsid w:val="00E16561"/>
    <w:rsid w:val="00E167D8"/>
    <w:rsid w:val="00E16F19"/>
    <w:rsid w:val="00E175BA"/>
    <w:rsid w:val="00E205A0"/>
    <w:rsid w:val="00E20827"/>
    <w:rsid w:val="00E20929"/>
    <w:rsid w:val="00E214A7"/>
    <w:rsid w:val="00E214C2"/>
    <w:rsid w:val="00E22BE8"/>
    <w:rsid w:val="00E23233"/>
    <w:rsid w:val="00E24ACA"/>
    <w:rsid w:val="00E2510D"/>
    <w:rsid w:val="00E259D0"/>
    <w:rsid w:val="00E2621C"/>
    <w:rsid w:val="00E27FBA"/>
    <w:rsid w:val="00E30C2C"/>
    <w:rsid w:val="00E3112B"/>
    <w:rsid w:val="00E31A8B"/>
    <w:rsid w:val="00E325AB"/>
    <w:rsid w:val="00E33DB5"/>
    <w:rsid w:val="00E34E71"/>
    <w:rsid w:val="00E361A9"/>
    <w:rsid w:val="00E36454"/>
    <w:rsid w:val="00E379EC"/>
    <w:rsid w:val="00E409C8"/>
    <w:rsid w:val="00E4159E"/>
    <w:rsid w:val="00E42018"/>
    <w:rsid w:val="00E4275F"/>
    <w:rsid w:val="00E43935"/>
    <w:rsid w:val="00E43E0F"/>
    <w:rsid w:val="00E448C0"/>
    <w:rsid w:val="00E4496C"/>
    <w:rsid w:val="00E44CDE"/>
    <w:rsid w:val="00E45FCC"/>
    <w:rsid w:val="00E46469"/>
    <w:rsid w:val="00E46767"/>
    <w:rsid w:val="00E46E61"/>
    <w:rsid w:val="00E51C1D"/>
    <w:rsid w:val="00E52C19"/>
    <w:rsid w:val="00E53100"/>
    <w:rsid w:val="00E535B0"/>
    <w:rsid w:val="00E55132"/>
    <w:rsid w:val="00E55B0B"/>
    <w:rsid w:val="00E55D1E"/>
    <w:rsid w:val="00E55EE4"/>
    <w:rsid w:val="00E60467"/>
    <w:rsid w:val="00E6068A"/>
    <w:rsid w:val="00E60F10"/>
    <w:rsid w:val="00E6154A"/>
    <w:rsid w:val="00E628D3"/>
    <w:rsid w:val="00E6295C"/>
    <w:rsid w:val="00E63241"/>
    <w:rsid w:val="00E634BC"/>
    <w:rsid w:val="00E64906"/>
    <w:rsid w:val="00E649F3"/>
    <w:rsid w:val="00E64A1A"/>
    <w:rsid w:val="00E650D5"/>
    <w:rsid w:val="00E657CC"/>
    <w:rsid w:val="00E66E03"/>
    <w:rsid w:val="00E66EDF"/>
    <w:rsid w:val="00E672BB"/>
    <w:rsid w:val="00E700C6"/>
    <w:rsid w:val="00E70DDF"/>
    <w:rsid w:val="00E70EBC"/>
    <w:rsid w:val="00E70F04"/>
    <w:rsid w:val="00E7171B"/>
    <w:rsid w:val="00E71DA5"/>
    <w:rsid w:val="00E71DD0"/>
    <w:rsid w:val="00E739A9"/>
    <w:rsid w:val="00E74658"/>
    <w:rsid w:val="00E7727C"/>
    <w:rsid w:val="00E800A0"/>
    <w:rsid w:val="00E81BC5"/>
    <w:rsid w:val="00E82412"/>
    <w:rsid w:val="00E82B15"/>
    <w:rsid w:val="00E83106"/>
    <w:rsid w:val="00E84272"/>
    <w:rsid w:val="00E849C6"/>
    <w:rsid w:val="00E850AE"/>
    <w:rsid w:val="00E8524E"/>
    <w:rsid w:val="00E857DF"/>
    <w:rsid w:val="00E864EF"/>
    <w:rsid w:val="00E86C08"/>
    <w:rsid w:val="00E86DD1"/>
    <w:rsid w:val="00E87922"/>
    <w:rsid w:val="00E87AE7"/>
    <w:rsid w:val="00E90F55"/>
    <w:rsid w:val="00E916FE"/>
    <w:rsid w:val="00E918F2"/>
    <w:rsid w:val="00E940B7"/>
    <w:rsid w:val="00E94436"/>
    <w:rsid w:val="00E960FF"/>
    <w:rsid w:val="00E96150"/>
    <w:rsid w:val="00E963AE"/>
    <w:rsid w:val="00E96C2D"/>
    <w:rsid w:val="00E977F6"/>
    <w:rsid w:val="00E97AE0"/>
    <w:rsid w:val="00E97D55"/>
    <w:rsid w:val="00E97D62"/>
    <w:rsid w:val="00EA162F"/>
    <w:rsid w:val="00EA22F8"/>
    <w:rsid w:val="00EA30A4"/>
    <w:rsid w:val="00EA4385"/>
    <w:rsid w:val="00EA5501"/>
    <w:rsid w:val="00EA58B4"/>
    <w:rsid w:val="00EA70DE"/>
    <w:rsid w:val="00EB2054"/>
    <w:rsid w:val="00EB4956"/>
    <w:rsid w:val="00EB49B0"/>
    <w:rsid w:val="00EB55C8"/>
    <w:rsid w:val="00EB6544"/>
    <w:rsid w:val="00EB6B9A"/>
    <w:rsid w:val="00EC0506"/>
    <w:rsid w:val="00EC083E"/>
    <w:rsid w:val="00EC1C2A"/>
    <w:rsid w:val="00EC1D1D"/>
    <w:rsid w:val="00EC20CA"/>
    <w:rsid w:val="00EC2362"/>
    <w:rsid w:val="00EC3EAB"/>
    <w:rsid w:val="00EC4239"/>
    <w:rsid w:val="00EC72F7"/>
    <w:rsid w:val="00EC7BE7"/>
    <w:rsid w:val="00ED0712"/>
    <w:rsid w:val="00ED0C95"/>
    <w:rsid w:val="00ED2035"/>
    <w:rsid w:val="00ED2040"/>
    <w:rsid w:val="00ED245D"/>
    <w:rsid w:val="00ED25EF"/>
    <w:rsid w:val="00ED4374"/>
    <w:rsid w:val="00ED59F9"/>
    <w:rsid w:val="00ED68CE"/>
    <w:rsid w:val="00ED6F03"/>
    <w:rsid w:val="00ED7B9E"/>
    <w:rsid w:val="00EE125F"/>
    <w:rsid w:val="00EE17F3"/>
    <w:rsid w:val="00EE3427"/>
    <w:rsid w:val="00EE3B35"/>
    <w:rsid w:val="00EE3C1D"/>
    <w:rsid w:val="00EE47FB"/>
    <w:rsid w:val="00EE71CF"/>
    <w:rsid w:val="00EF009C"/>
    <w:rsid w:val="00EF083B"/>
    <w:rsid w:val="00EF0FE6"/>
    <w:rsid w:val="00EF2198"/>
    <w:rsid w:val="00EF3D9B"/>
    <w:rsid w:val="00EF599B"/>
    <w:rsid w:val="00EF6AE9"/>
    <w:rsid w:val="00F00067"/>
    <w:rsid w:val="00F00530"/>
    <w:rsid w:val="00F005F3"/>
    <w:rsid w:val="00F00925"/>
    <w:rsid w:val="00F01791"/>
    <w:rsid w:val="00F01A4F"/>
    <w:rsid w:val="00F03A79"/>
    <w:rsid w:val="00F03BD6"/>
    <w:rsid w:val="00F05132"/>
    <w:rsid w:val="00F05986"/>
    <w:rsid w:val="00F073E7"/>
    <w:rsid w:val="00F118D6"/>
    <w:rsid w:val="00F11B63"/>
    <w:rsid w:val="00F126C5"/>
    <w:rsid w:val="00F1365B"/>
    <w:rsid w:val="00F1428E"/>
    <w:rsid w:val="00F148C0"/>
    <w:rsid w:val="00F14E19"/>
    <w:rsid w:val="00F15996"/>
    <w:rsid w:val="00F169CE"/>
    <w:rsid w:val="00F1700E"/>
    <w:rsid w:val="00F1736E"/>
    <w:rsid w:val="00F1763A"/>
    <w:rsid w:val="00F17899"/>
    <w:rsid w:val="00F178BE"/>
    <w:rsid w:val="00F221C0"/>
    <w:rsid w:val="00F23158"/>
    <w:rsid w:val="00F238E0"/>
    <w:rsid w:val="00F255F0"/>
    <w:rsid w:val="00F260FE"/>
    <w:rsid w:val="00F2770F"/>
    <w:rsid w:val="00F27752"/>
    <w:rsid w:val="00F27970"/>
    <w:rsid w:val="00F27FC1"/>
    <w:rsid w:val="00F30208"/>
    <w:rsid w:val="00F30E95"/>
    <w:rsid w:val="00F31885"/>
    <w:rsid w:val="00F31C89"/>
    <w:rsid w:val="00F323A3"/>
    <w:rsid w:val="00F32587"/>
    <w:rsid w:val="00F32C3D"/>
    <w:rsid w:val="00F33A09"/>
    <w:rsid w:val="00F35633"/>
    <w:rsid w:val="00F36C06"/>
    <w:rsid w:val="00F3729B"/>
    <w:rsid w:val="00F37EB0"/>
    <w:rsid w:val="00F37F47"/>
    <w:rsid w:val="00F407FB"/>
    <w:rsid w:val="00F40D98"/>
    <w:rsid w:val="00F419B9"/>
    <w:rsid w:val="00F42D48"/>
    <w:rsid w:val="00F43620"/>
    <w:rsid w:val="00F45741"/>
    <w:rsid w:val="00F464C5"/>
    <w:rsid w:val="00F475F3"/>
    <w:rsid w:val="00F47AAA"/>
    <w:rsid w:val="00F47C28"/>
    <w:rsid w:val="00F47D05"/>
    <w:rsid w:val="00F50EE7"/>
    <w:rsid w:val="00F512EB"/>
    <w:rsid w:val="00F51BDE"/>
    <w:rsid w:val="00F52EC4"/>
    <w:rsid w:val="00F5309D"/>
    <w:rsid w:val="00F53878"/>
    <w:rsid w:val="00F53937"/>
    <w:rsid w:val="00F548DA"/>
    <w:rsid w:val="00F55950"/>
    <w:rsid w:val="00F55ECB"/>
    <w:rsid w:val="00F56300"/>
    <w:rsid w:val="00F5649C"/>
    <w:rsid w:val="00F57F8C"/>
    <w:rsid w:val="00F6174C"/>
    <w:rsid w:val="00F61E91"/>
    <w:rsid w:val="00F6251E"/>
    <w:rsid w:val="00F62930"/>
    <w:rsid w:val="00F6364C"/>
    <w:rsid w:val="00F63C59"/>
    <w:rsid w:val="00F668C9"/>
    <w:rsid w:val="00F668F8"/>
    <w:rsid w:val="00F67646"/>
    <w:rsid w:val="00F67D02"/>
    <w:rsid w:val="00F67E10"/>
    <w:rsid w:val="00F70848"/>
    <w:rsid w:val="00F71518"/>
    <w:rsid w:val="00F716BE"/>
    <w:rsid w:val="00F72BBF"/>
    <w:rsid w:val="00F738CE"/>
    <w:rsid w:val="00F739CA"/>
    <w:rsid w:val="00F7450F"/>
    <w:rsid w:val="00F74595"/>
    <w:rsid w:val="00F74A36"/>
    <w:rsid w:val="00F75AC5"/>
    <w:rsid w:val="00F77A6D"/>
    <w:rsid w:val="00F80FEF"/>
    <w:rsid w:val="00F8107B"/>
    <w:rsid w:val="00F842AF"/>
    <w:rsid w:val="00F85D95"/>
    <w:rsid w:val="00F864B6"/>
    <w:rsid w:val="00F867A4"/>
    <w:rsid w:val="00F87C5F"/>
    <w:rsid w:val="00F90866"/>
    <w:rsid w:val="00F90B8D"/>
    <w:rsid w:val="00F923A8"/>
    <w:rsid w:val="00F948B4"/>
    <w:rsid w:val="00F94CB0"/>
    <w:rsid w:val="00F953FD"/>
    <w:rsid w:val="00F95746"/>
    <w:rsid w:val="00F95F01"/>
    <w:rsid w:val="00F96544"/>
    <w:rsid w:val="00F969AC"/>
    <w:rsid w:val="00F96B94"/>
    <w:rsid w:val="00F97538"/>
    <w:rsid w:val="00FA2047"/>
    <w:rsid w:val="00FA2448"/>
    <w:rsid w:val="00FA2675"/>
    <w:rsid w:val="00FA354B"/>
    <w:rsid w:val="00FA3D6B"/>
    <w:rsid w:val="00FA4C94"/>
    <w:rsid w:val="00FA4DCB"/>
    <w:rsid w:val="00FA5E03"/>
    <w:rsid w:val="00FA7553"/>
    <w:rsid w:val="00FB0094"/>
    <w:rsid w:val="00FB25B9"/>
    <w:rsid w:val="00FB2A50"/>
    <w:rsid w:val="00FB3CD5"/>
    <w:rsid w:val="00FB4065"/>
    <w:rsid w:val="00FB5478"/>
    <w:rsid w:val="00FB59D9"/>
    <w:rsid w:val="00FB5F63"/>
    <w:rsid w:val="00FB5FDD"/>
    <w:rsid w:val="00FB7042"/>
    <w:rsid w:val="00FB719E"/>
    <w:rsid w:val="00FC052D"/>
    <w:rsid w:val="00FC0DDF"/>
    <w:rsid w:val="00FC0DF6"/>
    <w:rsid w:val="00FC14E4"/>
    <w:rsid w:val="00FC2B0B"/>
    <w:rsid w:val="00FC2D16"/>
    <w:rsid w:val="00FC3169"/>
    <w:rsid w:val="00FC3E5C"/>
    <w:rsid w:val="00FC5D92"/>
    <w:rsid w:val="00FC5DE9"/>
    <w:rsid w:val="00FC6EC9"/>
    <w:rsid w:val="00FC7867"/>
    <w:rsid w:val="00FD0835"/>
    <w:rsid w:val="00FD0A33"/>
    <w:rsid w:val="00FD2810"/>
    <w:rsid w:val="00FD3715"/>
    <w:rsid w:val="00FD4A99"/>
    <w:rsid w:val="00FD5F80"/>
    <w:rsid w:val="00FD665C"/>
    <w:rsid w:val="00FD6F58"/>
    <w:rsid w:val="00FD7D7B"/>
    <w:rsid w:val="00FE2818"/>
    <w:rsid w:val="00FE343B"/>
    <w:rsid w:val="00FE343E"/>
    <w:rsid w:val="00FE34D4"/>
    <w:rsid w:val="00FE3517"/>
    <w:rsid w:val="00FE4712"/>
    <w:rsid w:val="00FE747C"/>
    <w:rsid w:val="00FE7891"/>
    <w:rsid w:val="00FF009A"/>
    <w:rsid w:val="00FF0115"/>
    <w:rsid w:val="00FF1023"/>
    <w:rsid w:val="00FF2686"/>
    <w:rsid w:val="00FF3511"/>
    <w:rsid w:val="00FF3CDD"/>
    <w:rsid w:val="00FF3FC1"/>
    <w:rsid w:val="00FF4404"/>
    <w:rsid w:val="00FF4A32"/>
    <w:rsid w:val="00FF4CEB"/>
    <w:rsid w:val="00FF4E34"/>
    <w:rsid w:val="00FF6418"/>
    <w:rsid w:val="00FF69E2"/>
    <w:rsid w:val="00FF6E67"/>
    <w:rsid w:val="00FF75BB"/>
    <w:rsid w:val="00FF7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5C649D0-335F-4003-B30F-59B546E4F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689E"/>
    <w:rPr>
      <w:lang w:eastAsia="ru-RU"/>
    </w:rPr>
  </w:style>
  <w:style w:type="paragraph" w:styleId="1">
    <w:name w:val="heading 1"/>
    <w:aliases w:val="Head 1,????????? 1,H1,H11,H12,H111,H13,H112,H14,H15,H16,H17,H18,H19,H113,H121,H1111,H131,H1121,H141,H151,H161,H171,H181,Заголов,Заголовок 1 Знак Знак,Глава,(раздел),ch,h1,app heading 1,ITT t1,II+,I,H122,H132,H142,H152,H162,H172,H1211,H1311,1"/>
    <w:basedOn w:val="a"/>
    <w:next w:val="a"/>
    <w:link w:val="10"/>
    <w:qFormat/>
    <w:rsid w:val="00813080"/>
    <w:pPr>
      <w:keepNext/>
      <w:suppressAutoHyphens/>
      <w:spacing w:before="240" w:after="60"/>
      <w:jc w:val="center"/>
      <w:outlineLvl w:val="0"/>
    </w:pPr>
    <w:rPr>
      <w:b/>
      <w:kern w:val="2"/>
      <w:sz w:val="36"/>
      <w:lang w:eastAsia="ar-SA"/>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iPriority w:val="99"/>
    <w:qFormat/>
    <w:rsid w:val="00813080"/>
    <w:pPr>
      <w:keepNext/>
      <w:spacing w:before="240" w:after="60"/>
      <w:outlineLvl w:val="1"/>
    </w:pPr>
    <w:rPr>
      <w:rFonts w:ascii="Arial" w:hAnsi="Arial" w:cs="Arial"/>
      <w:b/>
      <w:bCs/>
      <w:i/>
      <w:iCs/>
      <w:sz w:val="28"/>
      <w:szCs w:val="28"/>
    </w:rPr>
  </w:style>
  <w:style w:type="paragraph" w:styleId="3">
    <w:name w:val="heading 3"/>
    <w:aliases w:val="H3,ç3,h3,H31,h31,H32,h32,H311,h311,H33,h33,H312,h312,H34,h34,H35,h35,H36,h36,H37,h37,H38,h38,H39,h39,H313,h313,H321,h321,H3111,h3111,H331,h331,H3121,h3121,H341,h341,H351,h351,H361,h361,H371,h371,H381,h381,3,(пункт),Пункт,Level 1 - 1,h310"/>
    <w:basedOn w:val="a"/>
    <w:next w:val="a"/>
    <w:link w:val="30"/>
    <w:qFormat/>
    <w:rsid w:val="00813080"/>
    <w:pPr>
      <w:keepNext/>
      <w:spacing w:before="240" w:after="60"/>
      <w:outlineLvl w:val="2"/>
    </w:pPr>
    <w:rPr>
      <w:rFonts w:ascii="Arial" w:hAnsi="Arial" w:cs="Arial"/>
      <w:b/>
      <w:bCs/>
      <w:sz w:val="26"/>
      <w:szCs w:val="26"/>
    </w:rPr>
  </w:style>
  <w:style w:type="paragraph" w:styleId="4">
    <w:name w:val="heading 4"/>
    <w:aliases w:val="c4,Параграф,Заголовок 4 (Приложение),H41"/>
    <w:basedOn w:val="a"/>
    <w:next w:val="a"/>
    <w:link w:val="40"/>
    <w:qFormat/>
    <w:rsid w:val="00813080"/>
    <w:pPr>
      <w:keepNext/>
      <w:spacing w:before="240" w:after="60"/>
      <w:outlineLvl w:val="3"/>
    </w:pPr>
    <w:rPr>
      <w:rFonts w:eastAsia="Calibri"/>
      <w:b/>
      <w:bCs/>
      <w:sz w:val="28"/>
      <w:szCs w:val="28"/>
      <w:lang w:val="en-US"/>
    </w:rPr>
  </w:style>
  <w:style w:type="paragraph" w:styleId="5">
    <w:name w:val="heading 5"/>
    <w:basedOn w:val="a"/>
    <w:next w:val="a"/>
    <w:link w:val="50"/>
    <w:qFormat/>
    <w:rsid w:val="00813080"/>
    <w:pPr>
      <w:spacing w:before="240" w:after="60"/>
      <w:outlineLvl w:val="4"/>
    </w:pPr>
    <w:rPr>
      <w:rFonts w:eastAsia="Calibri"/>
      <w:b/>
      <w:bCs/>
      <w:i/>
      <w:iCs/>
      <w:sz w:val="26"/>
      <w:szCs w:val="26"/>
      <w:lang w:val="en-US"/>
    </w:rPr>
  </w:style>
  <w:style w:type="paragraph" w:styleId="6">
    <w:name w:val="heading 6"/>
    <w:basedOn w:val="a"/>
    <w:next w:val="a"/>
    <w:link w:val="60"/>
    <w:qFormat/>
    <w:rsid w:val="00813080"/>
    <w:pPr>
      <w:spacing w:before="240" w:after="60"/>
      <w:outlineLvl w:val="5"/>
    </w:pPr>
    <w:rPr>
      <w:rFonts w:eastAsia="Calibri"/>
      <w:b/>
      <w:bCs/>
      <w:sz w:val="22"/>
      <w:szCs w:val="22"/>
      <w:lang w:val="en-US"/>
    </w:rPr>
  </w:style>
  <w:style w:type="paragraph" w:styleId="7">
    <w:name w:val="heading 7"/>
    <w:basedOn w:val="a"/>
    <w:next w:val="a"/>
    <w:link w:val="70"/>
    <w:qFormat/>
    <w:rsid w:val="00813080"/>
    <w:pPr>
      <w:keepNext/>
      <w:jc w:val="both"/>
      <w:outlineLvl w:val="6"/>
    </w:pPr>
    <w:rPr>
      <w:rFonts w:ascii="Bookman Old Style" w:eastAsia="Calibri" w:hAnsi="Bookman Old Style"/>
      <w:b/>
      <w:bCs/>
      <w:sz w:val="26"/>
      <w:u w:val="single"/>
    </w:rPr>
  </w:style>
  <w:style w:type="paragraph" w:styleId="8">
    <w:name w:val="heading 8"/>
    <w:basedOn w:val="a"/>
    <w:next w:val="a"/>
    <w:link w:val="80"/>
    <w:qFormat/>
    <w:rsid w:val="00813080"/>
    <w:pPr>
      <w:spacing w:before="240" w:after="60"/>
      <w:outlineLvl w:val="7"/>
    </w:pPr>
    <w:rPr>
      <w:rFonts w:eastAsia="Calibri"/>
      <w:i/>
      <w:iCs/>
      <w:lang w:val="en-US"/>
    </w:rPr>
  </w:style>
  <w:style w:type="paragraph" w:styleId="9">
    <w:name w:val="heading 9"/>
    <w:basedOn w:val="a"/>
    <w:next w:val="a"/>
    <w:link w:val="90"/>
    <w:qFormat/>
    <w:rsid w:val="00813080"/>
    <w:pPr>
      <w:keepNext/>
      <w:spacing w:line="360" w:lineRule="auto"/>
      <w:ind w:left="2160" w:firstLine="720"/>
      <w:jc w:val="right"/>
      <w:outlineLvl w:val="8"/>
    </w:pPr>
    <w:rPr>
      <w:rFonts w:eastAsia="Calibri"/>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H1 Знак,H11 Знак,H12 Знак,H111 Знак,H13 Знак,H112 Знак,H14 Знак,H15 Знак,H16 Знак,H17 Знак,H18 Знак,H19 Знак,H113 Знак,H121 Знак,H1111 Знак,H131 Знак,H1121 Знак,H141 Знак,H151 Знак,H161 Знак,H171 Знак,I Знак"/>
    <w:link w:val="1"/>
    <w:rsid w:val="00813080"/>
    <w:rPr>
      <w:b/>
      <w:kern w:val="2"/>
      <w:sz w:val="36"/>
      <w:lang w:eastAsia="ar-SA"/>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link w:val="2"/>
    <w:uiPriority w:val="99"/>
    <w:rsid w:val="00813080"/>
    <w:rPr>
      <w:rFonts w:ascii="Arial" w:hAnsi="Arial" w:cs="Arial"/>
      <w:b/>
      <w:bCs/>
      <w:i/>
      <w:iCs/>
      <w:sz w:val="28"/>
      <w:szCs w:val="28"/>
      <w:lang w:eastAsia="ru-RU"/>
    </w:rPr>
  </w:style>
  <w:style w:type="character" w:customStyle="1" w:styleId="30">
    <w:name w:val="Заголовок 3 Знак"/>
    <w:aliases w:val="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h39 Знак,H313 Знак"/>
    <w:link w:val="3"/>
    <w:rsid w:val="00813080"/>
    <w:rPr>
      <w:rFonts w:ascii="Arial" w:hAnsi="Arial" w:cs="Arial"/>
      <w:b/>
      <w:bCs/>
      <w:sz w:val="26"/>
      <w:szCs w:val="26"/>
      <w:lang w:eastAsia="ru-RU"/>
    </w:rPr>
  </w:style>
  <w:style w:type="character" w:customStyle="1" w:styleId="40">
    <w:name w:val="Заголовок 4 Знак"/>
    <w:aliases w:val="c4 Знак,Параграф Знак,Заголовок 4 (Приложение) Знак,H41 Знак"/>
    <w:link w:val="4"/>
    <w:rsid w:val="00813080"/>
    <w:rPr>
      <w:rFonts w:eastAsia="Calibri"/>
      <w:b/>
      <w:bCs/>
      <w:sz w:val="28"/>
      <w:szCs w:val="28"/>
      <w:lang w:val="en-US" w:eastAsia="ru-RU"/>
    </w:rPr>
  </w:style>
  <w:style w:type="character" w:customStyle="1" w:styleId="50">
    <w:name w:val="Заголовок 5 Знак"/>
    <w:link w:val="5"/>
    <w:rsid w:val="00813080"/>
    <w:rPr>
      <w:rFonts w:eastAsia="Calibri"/>
      <w:b/>
      <w:bCs/>
      <w:i/>
      <w:iCs/>
      <w:sz w:val="26"/>
      <w:szCs w:val="26"/>
      <w:lang w:val="en-US" w:eastAsia="ru-RU"/>
    </w:rPr>
  </w:style>
  <w:style w:type="character" w:customStyle="1" w:styleId="60">
    <w:name w:val="Заголовок 6 Знак"/>
    <w:link w:val="6"/>
    <w:rsid w:val="00813080"/>
    <w:rPr>
      <w:rFonts w:eastAsia="Calibri"/>
      <w:b/>
      <w:bCs/>
      <w:sz w:val="22"/>
      <w:szCs w:val="22"/>
      <w:lang w:val="en-US" w:eastAsia="ru-RU"/>
    </w:rPr>
  </w:style>
  <w:style w:type="character" w:customStyle="1" w:styleId="70">
    <w:name w:val="Заголовок 7 Знак"/>
    <w:link w:val="7"/>
    <w:rsid w:val="00813080"/>
    <w:rPr>
      <w:rFonts w:ascii="Bookman Old Style" w:eastAsia="Calibri" w:hAnsi="Bookman Old Style"/>
      <w:b/>
      <w:bCs/>
      <w:sz w:val="26"/>
      <w:u w:val="single"/>
      <w:lang w:eastAsia="ru-RU"/>
    </w:rPr>
  </w:style>
  <w:style w:type="character" w:customStyle="1" w:styleId="80">
    <w:name w:val="Заголовок 8 Знак"/>
    <w:link w:val="8"/>
    <w:rsid w:val="00813080"/>
    <w:rPr>
      <w:rFonts w:eastAsia="Calibri"/>
      <w:i/>
      <w:iCs/>
      <w:sz w:val="24"/>
      <w:szCs w:val="24"/>
      <w:lang w:val="en-US" w:eastAsia="ru-RU"/>
    </w:rPr>
  </w:style>
  <w:style w:type="character" w:customStyle="1" w:styleId="90">
    <w:name w:val="Заголовок 9 Знак"/>
    <w:link w:val="9"/>
    <w:rsid w:val="00813080"/>
    <w:rPr>
      <w:rFonts w:eastAsia="Calibri"/>
      <w:b/>
      <w:bCs/>
      <w:sz w:val="32"/>
      <w:lang w:eastAsia="ru-RU"/>
    </w:rPr>
  </w:style>
  <w:style w:type="paragraph" w:styleId="a3">
    <w:name w:val="caption"/>
    <w:aliases w:val="Знак1"/>
    <w:basedOn w:val="a"/>
    <w:next w:val="a"/>
    <w:link w:val="a4"/>
    <w:qFormat/>
    <w:rsid w:val="00813080"/>
    <w:pPr>
      <w:spacing w:after="160" w:line="240" w:lineRule="exact"/>
    </w:pPr>
    <w:rPr>
      <w:rFonts w:ascii="Verdana" w:eastAsia="Calibri" w:hAnsi="Verdana"/>
      <w:lang w:val="en-US"/>
    </w:rPr>
  </w:style>
  <w:style w:type="character" w:customStyle="1" w:styleId="a4">
    <w:name w:val="Название объекта Знак"/>
    <w:aliases w:val="Знак1 Знак"/>
    <w:link w:val="a3"/>
    <w:locked/>
    <w:rsid w:val="00813080"/>
    <w:rPr>
      <w:rFonts w:ascii="Verdana" w:eastAsia="Calibri" w:hAnsi="Verdana"/>
      <w:lang w:val="en-US"/>
    </w:rPr>
  </w:style>
  <w:style w:type="paragraph" w:styleId="a5">
    <w:name w:val="Title"/>
    <w:basedOn w:val="a"/>
    <w:link w:val="a6"/>
    <w:qFormat/>
    <w:rsid w:val="00813080"/>
    <w:pPr>
      <w:ind w:right="-483"/>
      <w:jc w:val="center"/>
    </w:pPr>
    <w:rPr>
      <w:b/>
      <w:sz w:val="32"/>
      <w:u w:val="single"/>
    </w:rPr>
  </w:style>
  <w:style w:type="character" w:customStyle="1" w:styleId="a6">
    <w:name w:val="Название Знак"/>
    <w:link w:val="a5"/>
    <w:rsid w:val="00813080"/>
    <w:rPr>
      <w:b/>
      <w:sz w:val="32"/>
      <w:u w:val="single"/>
      <w:lang w:eastAsia="ru-RU"/>
    </w:rPr>
  </w:style>
  <w:style w:type="paragraph" w:styleId="a7">
    <w:name w:val="Subtitle"/>
    <w:basedOn w:val="a"/>
    <w:link w:val="a8"/>
    <w:uiPriority w:val="11"/>
    <w:qFormat/>
    <w:rsid w:val="00813080"/>
    <w:pPr>
      <w:jc w:val="center"/>
    </w:pPr>
    <w:rPr>
      <w:rFonts w:eastAsia="Calibri"/>
      <w:b/>
      <w:bCs/>
    </w:rPr>
  </w:style>
  <w:style w:type="character" w:customStyle="1" w:styleId="a8">
    <w:name w:val="Подзаголовок Знак"/>
    <w:link w:val="a7"/>
    <w:uiPriority w:val="11"/>
    <w:rsid w:val="00813080"/>
    <w:rPr>
      <w:rFonts w:eastAsia="Calibri"/>
      <w:b/>
      <w:bCs/>
      <w:sz w:val="24"/>
      <w:szCs w:val="24"/>
      <w:lang w:eastAsia="ru-RU"/>
    </w:rPr>
  </w:style>
  <w:style w:type="character" w:styleId="a9">
    <w:name w:val="Strong"/>
    <w:uiPriority w:val="22"/>
    <w:qFormat/>
    <w:rsid w:val="00813080"/>
    <w:rPr>
      <w:b/>
    </w:rPr>
  </w:style>
  <w:style w:type="character" w:styleId="aa">
    <w:name w:val="Emphasis"/>
    <w:qFormat/>
    <w:rsid w:val="00813080"/>
    <w:rPr>
      <w:i/>
    </w:rPr>
  </w:style>
  <w:style w:type="paragraph" w:styleId="ab">
    <w:name w:val="No Spacing"/>
    <w:aliases w:val="Обрнадзор"/>
    <w:link w:val="ac"/>
    <w:uiPriority w:val="1"/>
    <w:qFormat/>
    <w:rsid w:val="00813080"/>
    <w:rPr>
      <w:rFonts w:ascii="Calibri" w:eastAsia="Calibri" w:hAnsi="Calibri"/>
      <w:sz w:val="22"/>
      <w:szCs w:val="22"/>
    </w:rPr>
  </w:style>
  <w:style w:type="character" w:customStyle="1" w:styleId="ac">
    <w:name w:val="Без интервала Знак"/>
    <w:aliases w:val="Обрнадзор Знак"/>
    <w:link w:val="ab"/>
    <w:locked/>
    <w:rsid w:val="00813080"/>
    <w:rPr>
      <w:rFonts w:ascii="Calibri" w:eastAsia="Calibri" w:hAnsi="Calibri"/>
      <w:sz w:val="22"/>
      <w:szCs w:val="22"/>
    </w:rPr>
  </w:style>
  <w:style w:type="paragraph" w:styleId="ad">
    <w:name w:val="List Paragraph"/>
    <w:basedOn w:val="a"/>
    <w:link w:val="ae"/>
    <w:uiPriority w:val="34"/>
    <w:qFormat/>
    <w:rsid w:val="00813080"/>
    <w:pPr>
      <w:spacing w:after="160" w:line="259" w:lineRule="auto"/>
      <w:ind w:left="720"/>
      <w:contextualSpacing/>
    </w:pPr>
    <w:rPr>
      <w:rFonts w:ascii="Calibri" w:eastAsia="Calibri" w:hAnsi="Calibri"/>
      <w:sz w:val="22"/>
      <w:szCs w:val="22"/>
    </w:rPr>
  </w:style>
  <w:style w:type="character" w:customStyle="1" w:styleId="ae">
    <w:name w:val="Абзац списка Знак"/>
    <w:link w:val="ad"/>
    <w:uiPriority w:val="34"/>
    <w:locked/>
    <w:rsid w:val="0032689E"/>
    <w:rPr>
      <w:rFonts w:ascii="Calibri" w:eastAsia="Calibri" w:hAnsi="Calibri"/>
      <w:sz w:val="22"/>
      <w:szCs w:val="22"/>
    </w:rPr>
  </w:style>
  <w:style w:type="paragraph" w:customStyle="1" w:styleId="AeaieAAI">
    <w:name w:val="AeaieAAI"/>
    <w:basedOn w:val="a"/>
    <w:rsid w:val="0032689E"/>
    <w:pPr>
      <w:overflowPunct w:val="0"/>
      <w:autoSpaceDE w:val="0"/>
      <w:autoSpaceDN w:val="0"/>
      <w:adjustRightInd w:val="0"/>
      <w:ind w:firstLine="720"/>
      <w:textAlignment w:val="baseline"/>
    </w:pPr>
    <w:rPr>
      <w:sz w:val="28"/>
    </w:rPr>
  </w:style>
  <w:style w:type="character" w:customStyle="1" w:styleId="11">
    <w:name w:val="Основной текст Знак1"/>
    <w:aliases w:val="bt Знак1,Òàáë òåêñò Знак1"/>
    <w:link w:val="af"/>
    <w:locked/>
    <w:rsid w:val="0032689E"/>
    <w:rPr>
      <w:sz w:val="28"/>
      <w:szCs w:val="28"/>
      <w:lang w:eastAsia="ru-RU"/>
    </w:rPr>
  </w:style>
  <w:style w:type="paragraph" w:styleId="af">
    <w:name w:val="Body Text"/>
    <w:aliases w:val="bt,Òàáë òåêñò"/>
    <w:basedOn w:val="a"/>
    <w:link w:val="11"/>
    <w:rsid w:val="0032689E"/>
    <w:pPr>
      <w:jc w:val="both"/>
    </w:pPr>
    <w:rPr>
      <w:sz w:val="28"/>
      <w:szCs w:val="28"/>
    </w:rPr>
  </w:style>
  <w:style w:type="character" w:customStyle="1" w:styleId="af0">
    <w:name w:val="Основной текст Знак"/>
    <w:basedOn w:val="a0"/>
    <w:uiPriority w:val="99"/>
    <w:semiHidden/>
    <w:rsid w:val="0032689E"/>
    <w:rPr>
      <w:lang w:eastAsia="ru-RU"/>
    </w:rPr>
  </w:style>
  <w:style w:type="paragraph" w:customStyle="1" w:styleId="af1">
    <w:name w:val="БланкАДМ"/>
    <w:basedOn w:val="a"/>
    <w:rsid w:val="0032689E"/>
    <w:pPr>
      <w:ind w:firstLine="720"/>
    </w:pPr>
    <w:rPr>
      <w:sz w:val="28"/>
      <w:szCs w:val="28"/>
    </w:rPr>
  </w:style>
  <w:style w:type="paragraph" w:customStyle="1" w:styleId="12">
    <w:name w:val="Без интервала1"/>
    <w:link w:val="NoSpacingChar"/>
    <w:rsid w:val="0032689E"/>
    <w:pPr>
      <w:jc w:val="both"/>
    </w:pPr>
    <w:rPr>
      <w:rFonts w:eastAsia="Calibri"/>
      <w:sz w:val="28"/>
      <w:szCs w:val="28"/>
      <w:lang w:eastAsia="ru-RU"/>
    </w:rPr>
  </w:style>
  <w:style w:type="character" w:customStyle="1" w:styleId="NoSpacingChar">
    <w:name w:val="No Spacing Char"/>
    <w:link w:val="12"/>
    <w:locked/>
    <w:rsid w:val="0032689E"/>
    <w:rPr>
      <w:rFonts w:eastAsia="Calibri"/>
      <w:sz w:val="28"/>
      <w:szCs w:val="28"/>
      <w:lang w:eastAsia="ru-RU"/>
    </w:rPr>
  </w:style>
  <w:style w:type="paragraph" w:customStyle="1" w:styleId="ConsPlusNormal">
    <w:name w:val="ConsPlusNormal"/>
    <w:link w:val="ConsPlusNormal0"/>
    <w:qFormat/>
    <w:rsid w:val="0032689E"/>
    <w:pPr>
      <w:widowControl w:val="0"/>
      <w:autoSpaceDE w:val="0"/>
      <w:autoSpaceDN w:val="0"/>
      <w:adjustRightInd w:val="0"/>
      <w:ind w:firstLine="720"/>
    </w:pPr>
    <w:rPr>
      <w:rFonts w:ascii="Arial" w:hAnsi="Arial" w:cs="Arial"/>
      <w:lang w:eastAsia="ru-RU"/>
    </w:rPr>
  </w:style>
  <w:style w:type="character" w:customStyle="1" w:styleId="ConsPlusNormal0">
    <w:name w:val="ConsPlusNormal Знак"/>
    <w:link w:val="ConsPlusNormal"/>
    <w:locked/>
    <w:rsid w:val="0032689E"/>
    <w:rPr>
      <w:rFonts w:ascii="Arial" w:hAnsi="Arial" w:cs="Arial"/>
      <w:lang w:eastAsia="ru-RU"/>
    </w:rPr>
  </w:style>
  <w:style w:type="paragraph" w:customStyle="1" w:styleId="ConsPlusNonformat">
    <w:name w:val="ConsPlusNonformat"/>
    <w:uiPriority w:val="99"/>
    <w:rsid w:val="0032689E"/>
    <w:pPr>
      <w:widowControl w:val="0"/>
      <w:autoSpaceDE w:val="0"/>
      <w:autoSpaceDN w:val="0"/>
      <w:adjustRightInd w:val="0"/>
    </w:pPr>
    <w:rPr>
      <w:rFonts w:ascii="Courier New" w:hAnsi="Courier New" w:cs="Courier New"/>
      <w:lang w:eastAsia="ru-RU"/>
    </w:rPr>
  </w:style>
  <w:style w:type="paragraph" w:customStyle="1" w:styleId="ConsPlusTitle">
    <w:name w:val="ConsPlusTitle"/>
    <w:rsid w:val="0032689E"/>
    <w:pPr>
      <w:widowControl w:val="0"/>
      <w:autoSpaceDE w:val="0"/>
      <w:autoSpaceDN w:val="0"/>
      <w:adjustRightInd w:val="0"/>
    </w:pPr>
    <w:rPr>
      <w:rFonts w:ascii="Arial" w:hAnsi="Arial" w:cs="Arial"/>
      <w:b/>
      <w:bCs/>
      <w:lang w:eastAsia="ru-RU"/>
    </w:rPr>
  </w:style>
  <w:style w:type="character" w:styleId="af2">
    <w:name w:val="Hyperlink"/>
    <w:uiPriority w:val="99"/>
    <w:rsid w:val="0032689E"/>
    <w:rPr>
      <w:color w:val="0000FF"/>
      <w:u w:val="single"/>
    </w:rPr>
  </w:style>
  <w:style w:type="character" w:styleId="af3">
    <w:name w:val="FollowedHyperlink"/>
    <w:uiPriority w:val="99"/>
    <w:rsid w:val="0032689E"/>
    <w:rPr>
      <w:color w:val="800080"/>
      <w:u w:val="singl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32689E"/>
    <w:pPr>
      <w:spacing w:before="100" w:beforeAutospacing="1" w:after="100" w:afterAutospacing="1"/>
    </w:pPr>
    <w:rPr>
      <w:sz w:val="24"/>
      <w:szCs w:val="24"/>
    </w:rPr>
  </w:style>
  <w:style w:type="character" w:customStyle="1" w:styleId="af5">
    <w:name w:val="Верхний колонтитул Знак"/>
    <w:link w:val="af6"/>
    <w:locked/>
    <w:rsid w:val="0032689E"/>
    <w:rPr>
      <w:sz w:val="24"/>
      <w:szCs w:val="24"/>
      <w:lang w:val="x-none" w:eastAsia="ru-RU"/>
    </w:rPr>
  </w:style>
  <w:style w:type="paragraph" w:styleId="af6">
    <w:name w:val="header"/>
    <w:basedOn w:val="a"/>
    <w:link w:val="af5"/>
    <w:rsid w:val="0032689E"/>
    <w:pPr>
      <w:tabs>
        <w:tab w:val="center" w:pos="4677"/>
        <w:tab w:val="right" w:pos="9355"/>
      </w:tabs>
    </w:pPr>
    <w:rPr>
      <w:sz w:val="24"/>
      <w:szCs w:val="24"/>
      <w:lang w:val="x-none"/>
    </w:rPr>
  </w:style>
  <w:style w:type="character" w:customStyle="1" w:styleId="13">
    <w:name w:val="Верхний колонтитул Знак1"/>
    <w:basedOn w:val="a0"/>
    <w:uiPriority w:val="99"/>
    <w:semiHidden/>
    <w:rsid w:val="0032689E"/>
    <w:rPr>
      <w:lang w:eastAsia="ru-RU"/>
    </w:rPr>
  </w:style>
  <w:style w:type="character" w:customStyle="1" w:styleId="af7">
    <w:name w:val="Нижний колонтитул Знак"/>
    <w:link w:val="af8"/>
    <w:locked/>
    <w:rsid w:val="0032689E"/>
    <w:rPr>
      <w:sz w:val="24"/>
      <w:szCs w:val="24"/>
      <w:lang w:val="x-none" w:eastAsia="ru-RU"/>
    </w:rPr>
  </w:style>
  <w:style w:type="paragraph" w:styleId="af8">
    <w:name w:val="footer"/>
    <w:basedOn w:val="a"/>
    <w:link w:val="af7"/>
    <w:rsid w:val="0032689E"/>
    <w:pPr>
      <w:tabs>
        <w:tab w:val="center" w:pos="4677"/>
        <w:tab w:val="right" w:pos="9355"/>
      </w:tabs>
    </w:pPr>
    <w:rPr>
      <w:sz w:val="24"/>
      <w:szCs w:val="24"/>
      <w:lang w:val="x-none"/>
    </w:rPr>
  </w:style>
  <w:style w:type="character" w:customStyle="1" w:styleId="14">
    <w:name w:val="Нижний колонтитул Знак1"/>
    <w:basedOn w:val="a0"/>
    <w:uiPriority w:val="99"/>
    <w:semiHidden/>
    <w:rsid w:val="0032689E"/>
    <w:rPr>
      <w:lang w:eastAsia="ru-RU"/>
    </w:rPr>
  </w:style>
  <w:style w:type="character" w:customStyle="1" w:styleId="bt">
    <w:name w:val="bt Знак"/>
    <w:aliases w:val="Òàáë òåêñò Знак Знак,Òàáë òåêñò Знак,Основной текст Знак Знак Знак"/>
    <w:locked/>
    <w:rsid w:val="0032689E"/>
    <w:rPr>
      <w:sz w:val="24"/>
      <w:szCs w:val="24"/>
      <w:lang w:val="x-none" w:eastAsia="ru-RU" w:bidi="ar-SA"/>
    </w:rPr>
  </w:style>
  <w:style w:type="character" w:customStyle="1" w:styleId="af9">
    <w:name w:val="Основной текст с отступом Знак"/>
    <w:link w:val="afa"/>
    <w:locked/>
    <w:rsid w:val="0032689E"/>
    <w:rPr>
      <w:sz w:val="24"/>
      <w:szCs w:val="24"/>
      <w:lang w:val="x-none" w:eastAsia="ru-RU"/>
    </w:rPr>
  </w:style>
  <w:style w:type="paragraph" w:styleId="afa">
    <w:name w:val="Body Text Indent"/>
    <w:basedOn w:val="a"/>
    <w:link w:val="af9"/>
    <w:rsid w:val="0032689E"/>
    <w:pPr>
      <w:spacing w:after="120"/>
      <w:ind w:left="283"/>
    </w:pPr>
    <w:rPr>
      <w:sz w:val="24"/>
      <w:szCs w:val="24"/>
      <w:lang w:val="x-none"/>
    </w:rPr>
  </w:style>
  <w:style w:type="character" w:customStyle="1" w:styleId="15">
    <w:name w:val="Основной текст с отступом Знак1"/>
    <w:basedOn w:val="a0"/>
    <w:uiPriority w:val="99"/>
    <w:semiHidden/>
    <w:rsid w:val="0032689E"/>
    <w:rPr>
      <w:lang w:eastAsia="ru-RU"/>
    </w:rPr>
  </w:style>
  <w:style w:type="character" w:customStyle="1" w:styleId="21">
    <w:name w:val="Основной текст 2 Знак"/>
    <w:link w:val="22"/>
    <w:locked/>
    <w:rsid w:val="0032689E"/>
    <w:rPr>
      <w:sz w:val="24"/>
      <w:szCs w:val="24"/>
      <w:lang w:val="x-none" w:eastAsia="ru-RU"/>
    </w:rPr>
  </w:style>
  <w:style w:type="paragraph" w:styleId="22">
    <w:name w:val="Body Text 2"/>
    <w:basedOn w:val="a"/>
    <w:link w:val="21"/>
    <w:rsid w:val="0032689E"/>
    <w:pPr>
      <w:spacing w:after="120" w:line="480" w:lineRule="auto"/>
    </w:pPr>
    <w:rPr>
      <w:sz w:val="24"/>
      <w:szCs w:val="24"/>
      <w:lang w:val="x-none"/>
    </w:rPr>
  </w:style>
  <w:style w:type="character" w:customStyle="1" w:styleId="210">
    <w:name w:val="Основной текст 2 Знак1"/>
    <w:basedOn w:val="a0"/>
    <w:uiPriority w:val="99"/>
    <w:semiHidden/>
    <w:rsid w:val="0032689E"/>
    <w:rPr>
      <w:lang w:eastAsia="ru-RU"/>
    </w:rPr>
  </w:style>
  <w:style w:type="character" w:customStyle="1" w:styleId="31">
    <w:name w:val="Основной текст 3 Знак"/>
    <w:link w:val="32"/>
    <w:locked/>
    <w:rsid w:val="0032689E"/>
    <w:rPr>
      <w:sz w:val="16"/>
      <w:szCs w:val="16"/>
      <w:lang w:val="x-none" w:eastAsia="ru-RU"/>
    </w:rPr>
  </w:style>
  <w:style w:type="paragraph" w:styleId="32">
    <w:name w:val="Body Text 3"/>
    <w:basedOn w:val="a"/>
    <w:link w:val="31"/>
    <w:rsid w:val="0032689E"/>
    <w:pPr>
      <w:spacing w:after="120"/>
    </w:pPr>
    <w:rPr>
      <w:sz w:val="16"/>
      <w:szCs w:val="16"/>
      <w:lang w:val="x-none"/>
    </w:rPr>
  </w:style>
  <w:style w:type="character" w:customStyle="1" w:styleId="310">
    <w:name w:val="Основной текст 3 Знак1"/>
    <w:basedOn w:val="a0"/>
    <w:uiPriority w:val="99"/>
    <w:semiHidden/>
    <w:rsid w:val="0032689E"/>
    <w:rPr>
      <w:sz w:val="16"/>
      <w:szCs w:val="16"/>
      <w:lang w:eastAsia="ru-RU"/>
    </w:rPr>
  </w:style>
  <w:style w:type="character" w:customStyle="1" w:styleId="23">
    <w:name w:val="Основной текст с отступом 2 Знак"/>
    <w:link w:val="24"/>
    <w:locked/>
    <w:rsid w:val="0032689E"/>
    <w:rPr>
      <w:sz w:val="24"/>
      <w:szCs w:val="24"/>
      <w:lang w:val="x-none" w:eastAsia="ru-RU"/>
    </w:rPr>
  </w:style>
  <w:style w:type="paragraph" w:styleId="24">
    <w:name w:val="Body Text Indent 2"/>
    <w:basedOn w:val="a"/>
    <w:link w:val="23"/>
    <w:rsid w:val="0032689E"/>
    <w:pPr>
      <w:spacing w:after="120" w:line="480" w:lineRule="auto"/>
      <w:ind w:left="283"/>
    </w:pPr>
    <w:rPr>
      <w:sz w:val="24"/>
      <w:szCs w:val="24"/>
      <w:lang w:val="x-none"/>
    </w:rPr>
  </w:style>
  <w:style w:type="character" w:customStyle="1" w:styleId="211">
    <w:name w:val="Основной текст с отступом 2 Знак1"/>
    <w:basedOn w:val="a0"/>
    <w:uiPriority w:val="99"/>
    <w:semiHidden/>
    <w:rsid w:val="0032689E"/>
    <w:rPr>
      <w:lang w:eastAsia="ru-RU"/>
    </w:rPr>
  </w:style>
  <w:style w:type="character" w:customStyle="1" w:styleId="33">
    <w:name w:val="Основной текст с отступом 3 Знак"/>
    <w:link w:val="34"/>
    <w:locked/>
    <w:rsid w:val="0032689E"/>
    <w:rPr>
      <w:sz w:val="16"/>
      <w:szCs w:val="16"/>
      <w:lang w:val="x-none" w:eastAsia="ru-RU"/>
    </w:rPr>
  </w:style>
  <w:style w:type="paragraph" w:styleId="34">
    <w:name w:val="Body Text Indent 3"/>
    <w:basedOn w:val="a"/>
    <w:link w:val="33"/>
    <w:rsid w:val="0032689E"/>
    <w:pPr>
      <w:spacing w:after="120"/>
      <w:ind w:left="283"/>
    </w:pPr>
    <w:rPr>
      <w:sz w:val="16"/>
      <w:szCs w:val="16"/>
      <w:lang w:val="x-none"/>
    </w:rPr>
  </w:style>
  <w:style w:type="character" w:customStyle="1" w:styleId="311">
    <w:name w:val="Основной текст с отступом 3 Знак1"/>
    <w:basedOn w:val="a0"/>
    <w:uiPriority w:val="99"/>
    <w:semiHidden/>
    <w:rsid w:val="0032689E"/>
    <w:rPr>
      <w:sz w:val="16"/>
      <w:szCs w:val="16"/>
      <w:lang w:eastAsia="ru-RU"/>
    </w:rPr>
  </w:style>
  <w:style w:type="character" w:customStyle="1" w:styleId="afb">
    <w:name w:val="Текст выноски Знак"/>
    <w:link w:val="afc"/>
    <w:locked/>
    <w:rsid w:val="0032689E"/>
    <w:rPr>
      <w:rFonts w:ascii="Tahoma" w:hAnsi="Tahoma" w:cs="Tahoma"/>
      <w:sz w:val="16"/>
      <w:szCs w:val="16"/>
      <w:lang w:val="x-none" w:eastAsia="ru-RU"/>
    </w:rPr>
  </w:style>
  <w:style w:type="paragraph" w:styleId="afc">
    <w:name w:val="Balloon Text"/>
    <w:basedOn w:val="a"/>
    <w:link w:val="afb"/>
    <w:rsid w:val="0032689E"/>
    <w:rPr>
      <w:rFonts w:ascii="Tahoma" w:hAnsi="Tahoma" w:cs="Tahoma"/>
      <w:sz w:val="16"/>
      <w:szCs w:val="16"/>
      <w:lang w:val="x-none"/>
    </w:rPr>
  </w:style>
  <w:style w:type="character" w:customStyle="1" w:styleId="16">
    <w:name w:val="Текст выноски Знак1"/>
    <w:basedOn w:val="a0"/>
    <w:uiPriority w:val="99"/>
    <w:semiHidden/>
    <w:rsid w:val="0032689E"/>
    <w:rPr>
      <w:rFonts w:ascii="Tahoma" w:hAnsi="Tahoma" w:cs="Tahoma"/>
      <w:sz w:val="16"/>
      <w:szCs w:val="16"/>
      <w:lang w:eastAsia="ru-RU"/>
    </w:rPr>
  </w:style>
  <w:style w:type="paragraph" w:customStyle="1" w:styleId="afd">
    <w:name w:val="Знак"/>
    <w:basedOn w:val="a"/>
    <w:rsid w:val="0032689E"/>
    <w:pPr>
      <w:spacing w:after="160" w:line="240" w:lineRule="exact"/>
    </w:pPr>
    <w:rPr>
      <w:rFonts w:ascii="Verdana" w:hAnsi="Verdana"/>
      <w:lang w:val="en-US" w:eastAsia="en-US"/>
    </w:rPr>
  </w:style>
  <w:style w:type="paragraph" w:customStyle="1" w:styleId="17">
    <w:name w:val="Стиль Заголовок 1 + не полужирный По центру"/>
    <w:basedOn w:val="1"/>
    <w:rsid w:val="0032689E"/>
    <w:pPr>
      <w:suppressAutoHyphens w:val="0"/>
    </w:pPr>
    <w:rPr>
      <w:kern w:val="32"/>
      <w:sz w:val="28"/>
      <w:lang w:val="x-none" w:eastAsia="ru-RU"/>
    </w:rPr>
  </w:style>
  <w:style w:type="character" w:customStyle="1" w:styleId="18">
    <w:name w:val="Стиль Заголовок 1 + По центру Знак"/>
    <w:link w:val="19"/>
    <w:locked/>
    <w:rsid w:val="0032689E"/>
    <w:rPr>
      <w:b/>
      <w:bCs/>
      <w:smallCaps/>
      <w:kern w:val="32"/>
      <w:sz w:val="26"/>
      <w:lang w:val="x-none" w:eastAsia="x-none"/>
    </w:rPr>
  </w:style>
  <w:style w:type="paragraph" w:customStyle="1" w:styleId="19">
    <w:name w:val="Стиль Заголовок 1 + По центру"/>
    <w:basedOn w:val="1"/>
    <w:link w:val="18"/>
    <w:rsid w:val="0032689E"/>
    <w:pPr>
      <w:suppressAutoHyphens w:val="0"/>
      <w:spacing w:before="0" w:after="0"/>
    </w:pPr>
    <w:rPr>
      <w:bCs/>
      <w:smallCaps/>
      <w:kern w:val="32"/>
      <w:sz w:val="26"/>
      <w:lang w:val="x-none" w:eastAsia="x-none"/>
    </w:rPr>
  </w:style>
  <w:style w:type="character" w:customStyle="1" w:styleId="1a">
    <w:name w:val="Стиль1 Знак"/>
    <w:basedOn w:val="18"/>
    <w:link w:val="1b"/>
    <w:locked/>
    <w:rsid w:val="0032689E"/>
    <w:rPr>
      <w:b/>
      <w:bCs/>
      <w:smallCaps/>
      <w:kern w:val="32"/>
      <w:sz w:val="26"/>
      <w:lang w:val="x-none" w:eastAsia="x-none"/>
    </w:rPr>
  </w:style>
  <w:style w:type="paragraph" w:customStyle="1" w:styleId="1b">
    <w:name w:val="Стиль1"/>
    <w:basedOn w:val="19"/>
    <w:next w:val="2"/>
    <w:link w:val="1a"/>
    <w:rsid w:val="0032689E"/>
  </w:style>
  <w:style w:type="paragraph" w:customStyle="1" w:styleId="afe">
    <w:name w:val="Содержимое таблицы"/>
    <w:basedOn w:val="a"/>
    <w:rsid w:val="0032689E"/>
    <w:pPr>
      <w:suppressLineNumbers/>
      <w:suppressAutoHyphens/>
    </w:pPr>
    <w:rPr>
      <w:sz w:val="24"/>
      <w:szCs w:val="24"/>
      <w:lang w:eastAsia="ar-SA"/>
    </w:rPr>
  </w:style>
  <w:style w:type="paragraph" w:customStyle="1" w:styleId="aff">
    <w:name w:val="Заголовок"/>
    <w:basedOn w:val="a"/>
    <w:next w:val="af"/>
    <w:rsid w:val="0032689E"/>
    <w:pPr>
      <w:keepNext/>
      <w:suppressAutoHyphens/>
      <w:spacing w:before="240" w:after="120"/>
    </w:pPr>
    <w:rPr>
      <w:rFonts w:ascii="Liberation Sans" w:eastAsia="DejaVu Sans" w:hAnsi="Liberation Sans" w:cs="DejaVu Sans"/>
      <w:sz w:val="28"/>
      <w:szCs w:val="28"/>
      <w:lang w:eastAsia="ar-SA"/>
    </w:rPr>
  </w:style>
  <w:style w:type="paragraph" w:customStyle="1" w:styleId="aff0">
    <w:name w:val="Знак Знак Знак Знак"/>
    <w:basedOn w:val="a"/>
    <w:rsid w:val="0032689E"/>
    <w:pPr>
      <w:spacing w:after="160" w:line="240" w:lineRule="exact"/>
    </w:pPr>
    <w:rPr>
      <w:rFonts w:ascii="Verdana" w:hAnsi="Verdana" w:cs="Verdana"/>
      <w:lang w:val="en-US" w:eastAsia="en-US"/>
    </w:rPr>
  </w:style>
  <w:style w:type="paragraph" w:customStyle="1" w:styleId="1c">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130">
    <w:name w:val="Обычный + 13 пт"/>
    <w:aliases w:val="Первая строка:  1,25 см,25 см + TimesNewRoman,Черный"/>
    <w:basedOn w:val="a"/>
    <w:rsid w:val="0032689E"/>
    <w:pPr>
      <w:widowControl w:val="0"/>
      <w:autoSpaceDE w:val="0"/>
      <w:autoSpaceDN w:val="0"/>
      <w:snapToGrid w:val="0"/>
      <w:ind w:firstLine="708"/>
      <w:jc w:val="both"/>
    </w:pPr>
    <w:rPr>
      <w:sz w:val="26"/>
      <w:szCs w:val="24"/>
    </w:rPr>
  </w:style>
  <w:style w:type="paragraph" w:customStyle="1" w:styleId="212">
    <w:name w:val="Основной текст 21"/>
    <w:basedOn w:val="a"/>
    <w:rsid w:val="0032689E"/>
    <w:pPr>
      <w:overflowPunct w:val="0"/>
      <w:autoSpaceDE w:val="0"/>
      <w:autoSpaceDN w:val="0"/>
      <w:adjustRightInd w:val="0"/>
      <w:spacing w:line="320" w:lineRule="exact"/>
      <w:ind w:firstLine="720"/>
      <w:jc w:val="both"/>
    </w:pPr>
    <w:rPr>
      <w:rFonts w:ascii="Times New Roman CYR" w:hAnsi="Times New Roman CYR"/>
      <w:sz w:val="28"/>
    </w:rPr>
  </w:style>
  <w:style w:type="paragraph" w:customStyle="1" w:styleId="1d">
    <w:name w:val="Абзац списка1"/>
    <w:basedOn w:val="a"/>
    <w:qFormat/>
    <w:rsid w:val="0032689E"/>
    <w:pPr>
      <w:ind w:left="720"/>
      <w:contextualSpacing/>
    </w:pPr>
    <w:rPr>
      <w:sz w:val="24"/>
      <w:szCs w:val="24"/>
    </w:rPr>
  </w:style>
  <w:style w:type="paragraph" w:customStyle="1" w:styleId="aff1">
    <w:name w:val="Знак Знак Знак Знак Знак Знак Знак"/>
    <w:basedOn w:val="a"/>
    <w:rsid w:val="0032689E"/>
    <w:pPr>
      <w:spacing w:before="100" w:beforeAutospacing="1" w:after="100" w:afterAutospacing="1"/>
    </w:pPr>
    <w:rPr>
      <w:rFonts w:ascii="Tahoma" w:hAnsi="Tahoma"/>
      <w:lang w:val="en-US" w:eastAsia="en-US"/>
    </w:rPr>
  </w:style>
  <w:style w:type="paragraph" w:customStyle="1" w:styleId="1e">
    <w:name w:val="Знак1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aff2">
    <w:name w:val="ШапкаТаблицы"/>
    <w:basedOn w:val="a"/>
    <w:next w:val="a"/>
    <w:rsid w:val="0032689E"/>
    <w:pPr>
      <w:ind w:left="-113" w:right="-113"/>
      <w:jc w:val="center"/>
    </w:pPr>
    <w:rPr>
      <w:i/>
      <w:sz w:val="16"/>
    </w:rPr>
  </w:style>
  <w:style w:type="paragraph" w:customStyle="1" w:styleId="213">
    <w:name w:val="Основной текст с отступом 21"/>
    <w:basedOn w:val="a"/>
    <w:rsid w:val="0032689E"/>
    <w:pPr>
      <w:suppressAutoHyphens/>
      <w:spacing w:after="120" w:line="480" w:lineRule="auto"/>
      <w:ind w:left="283"/>
    </w:pPr>
    <w:rPr>
      <w:lang w:eastAsia="ar-SA"/>
    </w:rPr>
  </w:style>
  <w:style w:type="paragraph" w:customStyle="1" w:styleId="font5">
    <w:name w:val="font5"/>
    <w:basedOn w:val="a"/>
    <w:rsid w:val="0032689E"/>
    <w:pPr>
      <w:spacing w:before="100" w:beforeAutospacing="1" w:after="100" w:afterAutospacing="1"/>
    </w:pPr>
  </w:style>
  <w:style w:type="paragraph" w:customStyle="1" w:styleId="font6">
    <w:name w:val="font6"/>
    <w:basedOn w:val="a"/>
    <w:rsid w:val="0032689E"/>
    <w:pPr>
      <w:spacing w:before="100" w:beforeAutospacing="1" w:after="100" w:afterAutospacing="1"/>
    </w:pPr>
    <w:rPr>
      <w:rFonts w:ascii="Times New Roman CYR" w:hAnsi="Times New Roman CYR" w:cs="Times New Roman CYR"/>
    </w:rPr>
  </w:style>
  <w:style w:type="paragraph" w:customStyle="1" w:styleId="font7">
    <w:name w:val="font7"/>
    <w:basedOn w:val="a"/>
    <w:rsid w:val="0032689E"/>
    <w:pPr>
      <w:spacing w:before="100" w:beforeAutospacing="1" w:after="100" w:afterAutospacing="1"/>
    </w:pPr>
  </w:style>
  <w:style w:type="paragraph" w:customStyle="1" w:styleId="font8">
    <w:name w:val="font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9">
    <w:name w:val="font9"/>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0">
    <w:name w:val="font1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1">
    <w:name w:val="font11"/>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2">
    <w:name w:val="font12"/>
    <w:basedOn w:val="a"/>
    <w:rsid w:val="0032689E"/>
    <w:pPr>
      <w:spacing w:before="100" w:beforeAutospacing="1" w:after="100" w:afterAutospacing="1"/>
    </w:pPr>
    <w:rPr>
      <w:sz w:val="24"/>
      <w:szCs w:val="24"/>
    </w:rPr>
  </w:style>
  <w:style w:type="paragraph" w:customStyle="1" w:styleId="font13">
    <w:name w:val="font13"/>
    <w:basedOn w:val="a"/>
    <w:rsid w:val="0032689E"/>
    <w:pPr>
      <w:spacing w:before="100" w:beforeAutospacing="1" w:after="100" w:afterAutospacing="1"/>
    </w:pPr>
    <w:rPr>
      <w:rFonts w:ascii="Times New Roman CYR" w:hAnsi="Times New Roman CYR" w:cs="Times New Roman CYR"/>
      <w:b/>
      <w:bCs/>
      <w:sz w:val="28"/>
      <w:szCs w:val="28"/>
    </w:rPr>
  </w:style>
  <w:style w:type="paragraph" w:customStyle="1" w:styleId="xl65">
    <w:name w:val="xl65"/>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6">
    <w:name w:val="xl66"/>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7">
    <w:name w:val="xl6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68">
    <w:name w:val="xl6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9">
    <w:name w:val="xl69"/>
    <w:basedOn w:val="a"/>
    <w:rsid w:val="0032689E"/>
    <w:pPr>
      <w:spacing w:before="100" w:beforeAutospacing="1" w:after="100" w:afterAutospacing="1"/>
    </w:pPr>
    <w:rPr>
      <w:sz w:val="24"/>
      <w:szCs w:val="24"/>
    </w:rPr>
  </w:style>
  <w:style w:type="paragraph" w:customStyle="1" w:styleId="xl70">
    <w:name w:val="xl7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71">
    <w:name w:val="xl71"/>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72">
    <w:name w:val="xl7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73">
    <w:name w:val="xl7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4">
    <w:name w:val="xl7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color w:val="0000FF"/>
      <w:sz w:val="24"/>
      <w:szCs w:val="24"/>
    </w:rPr>
  </w:style>
  <w:style w:type="paragraph" w:customStyle="1" w:styleId="xl75">
    <w:name w:val="xl75"/>
    <w:basedOn w:val="a"/>
    <w:rsid w:val="0032689E"/>
    <w:pPr>
      <w:spacing w:before="100" w:beforeAutospacing="1" w:after="100" w:afterAutospacing="1"/>
    </w:pPr>
    <w:rPr>
      <w:rFonts w:ascii="Times New Roman CYR" w:hAnsi="Times New Roman CYR" w:cs="Times New Roman CYR"/>
      <w:color w:val="0000FF"/>
      <w:sz w:val="24"/>
      <w:szCs w:val="24"/>
    </w:rPr>
  </w:style>
  <w:style w:type="paragraph" w:customStyle="1" w:styleId="xl76">
    <w:name w:val="xl76"/>
    <w:basedOn w:val="a"/>
    <w:rsid w:val="0032689E"/>
    <w:pPr>
      <w:spacing w:before="100" w:beforeAutospacing="1" w:after="100" w:afterAutospacing="1"/>
    </w:pPr>
    <w:rPr>
      <w:rFonts w:ascii="Times New Roman CYR" w:hAnsi="Times New Roman CYR" w:cs="Times New Roman CYR"/>
      <w:b/>
      <w:bCs/>
      <w:color w:val="FF0000"/>
      <w:sz w:val="32"/>
      <w:szCs w:val="32"/>
    </w:rPr>
  </w:style>
  <w:style w:type="paragraph" w:customStyle="1" w:styleId="xl77">
    <w:name w:val="xl7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8">
    <w:name w:val="xl7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9">
    <w:name w:val="xl7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0">
    <w:name w:val="xl8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1">
    <w:name w:val="xl8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2">
    <w:name w:val="xl8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83">
    <w:name w:val="xl8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4">
    <w:name w:val="xl84"/>
    <w:basedOn w:val="a"/>
    <w:rsid w:val="0032689E"/>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pPr>
    <w:rPr>
      <w:color w:val="000000"/>
      <w:sz w:val="24"/>
      <w:szCs w:val="24"/>
    </w:rPr>
  </w:style>
  <w:style w:type="paragraph" w:customStyle="1" w:styleId="xl85">
    <w:name w:val="xl8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86">
    <w:name w:val="xl8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7">
    <w:name w:val="xl8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8">
    <w:name w:val="xl8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9">
    <w:name w:val="xl8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0">
    <w:name w:val="xl9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1">
    <w:name w:val="xl9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2">
    <w:name w:val="xl92"/>
    <w:basedOn w:val="a"/>
    <w:rsid w:val="003268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CYR" w:hAnsi="Times New Roman CYR" w:cs="Times New Roman CYR"/>
      <w:sz w:val="24"/>
      <w:szCs w:val="24"/>
    </w:rPr>
  </w:style>
  <w:style w:type="paragraph" w:customStyle="1" w:styleId="xl93">
    <w:name w:val="xl9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4">
    <w:name w:val="xl9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5">
    <w:name w:val="xl9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6">
    <w:name w:val="xl9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rPr>
  </w:style>
  <w:style w:type="paragraph" w:customStyle="1" w:styleId="xl97">
    <w:name w:val="xl9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8">
    <w:name w:val="xl9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9">
    <w:name w:val="xl9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s="Times New Roman CYR"/>
      <w:sz w:val="24"/>
      <w:szCs w:val="24"/>
    </w:rPr>
  </w:style>
  <w:style w:type="paragraph" w:customStyle="1" w:styleId="xl100">
    <w:name w:val="xl100"/>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01">
    <w:name w:val="xl101"/>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02">
    <w:name w:val="xl10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3">
    <w:name w:val="xl10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4">
    <w:name w:val="xl10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5">
    <w:name w:val="xl105"/>
    <w:basedOn w:val="a"/>
    <w:rsid w:val="0032689E"/>
    <w:pPr>
      <w:pBdr>
        <w:top w:val="single" w:sz="4" w:space="0" w:color="auto"/>
        <w:left w:val="single" w:sz="4" w:space="0" w:color="auto"/>
        <w:bottom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6">
    <w:name w:val="xl106"/>
    <w:basedOn w:val="a"/>
    <w:rsid w:val="0032689E"/>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8">
    <w:name w:val="xl10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character" w:customStyle="1" w:styleId="apple-style-span">
    <w:name w:val="apple-style-span"/>
    <w:basedOn w:val="a0"/>
    <w:rsid w:val="0032689E"/>
  </w:style>
  <w:style w:type="character" w:customStyle="1" w:styleId="st">
    <w:name w:val="st"/>
    <w:basedOn w:val="a0"/>
    <w:rsid w:val="0032689E"/>
  </w:style>
  <w:style w:type="paragraph" w:customStyle="1" w:styleId="220">
    <w:name w:val="Основной текст с отступом 22"/>
    <w:basedOn w:val="a"/>
    <w:rsid w:val="0032689E"/>
    <w:pPr>
      <w:spacing w:line="360" w:lineRule="auto"/>
      <w:ind w:firstLine="709"/>
    </w:pPr>
    <w:rPr>
      <w:i/>
      <w:iCs/>
      <w:color w:val="FF0000"/>
      <w:sz w:val="24"/>
      <w:szCs w:val="24"/>
      <w:lang w:eastAsia="ar-SA"/>
    </w:rPr>
  </w:style>
  <w:style w:type="paragraph" w:customStyle="1" w:styleId="iiiaeuiue1">
    <w:name w:val="ii?iaeuiue 1"/>
    <w:basedOn w:val="a"/>
    <w:uiPriority w:val="99"/>
    <w:rsid w:val="0032689E"/>
    <w:pPr>
      <w:spacing w:after="120"/>
      <w:ind w:firstLine="851"/>
      <w:jc w:val="both"/>
    </w:pPr>
    <w:rPr>
      <w:sz w:val="24"/>
    </w:rPr>
  </w:style>
  <w:style w:type="paragraph" w:customStyle="1" w:styleId="1f">
    <w:name w:val="Цитата1"/>
    <w:basedOn w:val="a"/>
    <w:rsid w:val="0032689E"/>
    <w:pPr>
      <w:suppressAutoHyphens/>
      <w:ind w:left="360" w:right="-1475"/>
    </w:pPr>
    <w:rPr>
      <w:sz w:val="28"/>
      <w:lang w:eastAsia="ar-SA"/>
    </w:rPr>
  </w:style>
  <w:style w:type="paragraph" w:styleId="aff3">
    <w:name w:val="Normal Indent"/>
    <w:basedOn w:val="a"/>
    <w:rsid w:val="0032689E"/>
    <w:pPr>
      <w:ind w:left="708"/>
    </w:pPr>
    <w:rPr>
      <w:sz w:val="24"/>
      <w:szCs w:val="24"/>
    </w:rPr>
  </w:style>
  <w:style w:type="table" w:styleId="aff4">
    <w:name w:val="Table Grid"/>
    <w:basedOn w:val="a1"/>
    <w:uiPriority w:val="59"/>
    <w:rsid w:val="0032689E"/>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1">
    <w:name w:val="Основной текст 22"/>
    <w:basedOn w:val="a"/>
    <w:rsid w:val="0032689E"/>
    <w:pPr>
      <w:overflowPunct w:val="0"/>
      <w:autoSpaceDE w:val="0"/>
      <w:autoSpaceDN w:val="0"/>
      <w:adjustRightInd w:val="0"/>
      <w:spacing w:line="320" w:lineRule="exact"/>
      <w:ind w:firstLine="720"/>
      <w:jc w:val="both"/>
      <w:textAlignment w:val="baseline"/>
    </w:pPr>
    <w:rPr>
      <w:rFonts w:ascii="Times New Roman CYR" w:hAnsi="Times New Roman CYR"/>
      <w:sz w:val="28"/>
    </w:rPr>
  </w:style>
  <w:style w:type="paragraph" w:customStyle="1" w:styleId="312">
    <w:name w:val="Основной текст 31"/>
    <w:basedOn w:val="a"/>
    <w:rsid w:val="0032689E"/>
    <w:pPr>
      <w:suppressAutoHyphens/>
      <w:jc w:val="both"/>
    </w:pPr>
    <w:rPr>
      <w:sz w:val="28"/>
      <w:szCs w:val="24"/>
      <w:lang w:eastAsia="ar-SA"/>
    </w:rPr>
  </w:style>
  <w:style w:type="character" w:styleId="aff5">
    <w:name w:val="annotation reference"/>
    <w:uiPriority w:val="99"/>
    <w:semiHidden/>
    <w:rsid w:val="0032689E"/>
    <w:rPr>
      <w:sz w:val="16"/>
      <w:szCs w:val="16"/>
    </w:rPr>
  </w:style>
  <w:style w:type="paragraph" w:customStyle="1" w:styleId="120">
    <w:name w:val="Без интервала12"/>
    <w:qFormat/>
    <w:rsid w:val="0032689E"/>
    <w:rPr>
      <w:rFonts w:ascii="Calibri" w:eastAsia="Calibri" w:hAnsi="Calibri"/>
      <w:sz w:val="22"/>
      <w:szCs w:val="22"/>
    </w:rPr>
  </w:style>
  <w:style w:type="paragraph" w:customStyle="1" w:styleId="Style4">
    <w:name w:val="Style4"/>
    <w:basedOn w:val="a"/>
    <w:rsid w:val="0032689E"/>
    <w:pPr>
      <w:widowControl w:val="0"/>
      <w:autoSpaceDE w:val="0"/>
      <w:autoSpaceDN w:val="0"/>
      <w:adjustRightInd w:val="0"/>
    </w:pPr>
    <w:rPr>
      <w:sz w:val="24"/>
      <w:szCs w:val="24"/>
    </w:rPr>
  </w:style>
  <w:style w:type="character" w:customStyle="1" w:styleId="FontStyle11">
    <w:name w:val="Font Style11"/>
    <w:rsid w:val="0032689E"/>
    <w:rPr>
      <w:rFonts w:ascii="Times New Roman" w:hAnsi="Times New Roman" w:cs="Times New Roman" w:hint="default"/>
      <w:sz w:val="26"/>
      <w:szCs w:val="26"/>
    </w:rPr>
  </w:style>
  <w:style w:type="character" w:customStyle="1" w:styleId="1f0">
    <w:name w:val="Знак Знак1"/>
    <w:rsid w:val="0032689E"/>
    <w:rPr>
      <w:sz w:val="16"/>
      <w:szCs w:val="16"/>
      <w:lang w:val="ru-RU" w:eastAsia="ru-RU" w:bidi="ar-SA"/>
    </w:rPr>
  </w:style>
  <w:style w:type="paragraph" w:customStyle="1" w:styleId="25">
    <w:name w:val="Абзац списка2"/>
    <w:basedOn w:val="a"/>
    <w:rsid w:val="0032689E"/>
    <w:pPr>
      <w:spacing w:line="276" w:lineRule="auto"/>
      <w:ind w:left="720"/>
      <w:contextualSpacing/>
    </w:pPr>
    <w:rPr>
      <w:sz w:val="24"/>
      <w:szCs w:val="24"/>
      <w:lang w:eastAsia="en-US"/>
    </w:rPr>
  </w:style>
  <w:style w:type="character" w:customStyle="1" w:styleId="apple-converted-space">
    <w:name w:val="apple-converted-space"/>
    <w:rsid w:val="0032689E"/>
    <w:rPr>
      <w:rFonts w:cs="Times New Roman"/>
    </w:rPr>
  </w:style>
  <w:style w:type="paragraph" w:customStyle="1" w:styleId="26">
    <w:name w:val="Знак2"/>
    <w:basedOn w:val="a"/>
    <w:rsid w:val="0032689E"/>
    <w:pPr>
      <w:spacing w:after="160" w:line="240" w:lineRule="exact"/>
    </w:pPr>
    <w:rPr>
      <w:rFonts w:ascii="Verdana" w:hAnsi="Verdana"/>
      <w:lang w:val="en-US" w:eastAsia="en-US"/>
    </w:rPr>
  </w:style>
  <w:style w:type="character" w:customStyle="1" w:styleId="d-text">
    <w:name w:val="d-text"/>
    <w:basedOn w:val="a0"/>
    <w:rsid w:val="0032689E"/>
  </w:style>
  <w:style w:type="paragraph" w:customStyle="1" w:styleId="27">
    <w:name w:val="ЗАГОЛ2"/>
    <w:basedOn w:val="a"/>
    <w:link w:val="28"/>
    <w:autoRedefine/>
    <w:qFormat/>
    <w:rsid w:val="0032689E"/>
    <w:pPr>
      <w:shd w:val="clear" w:color="auto" w:fill="FFFFFF"/>
      <w:autoSpaceDE w:val="0"/>
      <w:autoSpaceDN w:val="0"/>
      <w:adjustRightInd w:val="0"/>
      <w:jc w:val="center"/>
      <w:outlineLvl w:val="2"/>
    </w:pPr>
    <w:rPr>
      <w:bCs/>
      <w:iCs/>
      <w:color w:val="000000"/>
      <w:sz w:val="24"/>
      <w:szCs w:val="24"/>
    </w:rPr>
  </w:style>
  <w:style w:type="character" w:customStyle="1" w:styleId="28">
    <w:name w:val="ЗАГОЛ2 Знак"/>
    <w:link w:val="27"/>
    <w:rsid w:val="0032689E"/>
    <w:rPr>
      <w:bCs/>
      <w:iCs/>
      <w:color w:val="000000"/>
      <w:sz w:val="24"/>
      <w:szCs w:val="24"/>
      <w:shd w:val="clear" w:color="auto" w:fill="FFFFFF"/>
      <w:lang w:eastAsia="ru-RU"/>
    </w:rPr>
  </w:style>
  <w:style w:type="character" w:customStyle="1" w:styleId="FontStyle12">
    <w:name w:val="Font Style12"/>
    <w:rsid w:val="0032689E"/>
    <w:rPr>
      <w:rFonts w:ascii="Times New Roman" w:hAnsi="Times New Roman" w:cs="Times New Roman"/>
      <w:sz w:val="24"/>
      <w:szCs w:val="24"/>
    </w:rPr>
  </w:style>
  <w:style w:type="character" w:styleId="aff6">
    <w:name w:val="page number"/>
    <w:basedOn w:val="a0"/>
    <w:rsid w:val="0032689E"/>
  </w:style>
  <w:style w:type="paragraph" w:styleId="aff7">
    <w:name w:val="annotation text"/>
    <w:basedOn w:val="a"/>
    <w:link w:val="aff8"/>
    <w:uiPriority w:val="99"/>
    <w:semiHidden/>
    <w:rsid w:val="0032689E"/>
  </w:style>
  <w:style w:type="character" w:customStyle="1" w:styleId="aff8">
    <w:name w:val="Текст примечания Знак"/>
    <w:basedOn w:val="a0"/>
    <w:link w:val="aff7"/>
    <w:uiPriority w:val="99"/>
    <w:semiHidden/>
    <w:rsid w:val="0032689E"/>
    <w:rPr>
      <w:lang w:eastAsia="ru-RU"/>
    </w:rPr>
  </w:style>
  <w:style w:type="paragraph" w:styleId="aff9">
    <w:name w:val="annotation subject"/>
    <w:basedOn w:val="aff7"/>
    <w:next w:val="aff7"/>
    <w:link w:val="affa"/>
    <w:semiHidden/>
    <w:rsid w:val="0032689E"/>
    <w:rPr>
      <w:b/>
      <w:bCs/>
    </w:rPr>
  </w:style>
  <w:style w:type="character" w:customStyle="1" w:styleId="affa">
    <w:name w:val="Тема примечания Знак"/>
    <w:basedOn w:val="aff8"/>
    <w:link w:val="aff9"/>
    <w:semiHidden/>
    <w:rsid w:val="0032689E"/>
    <w:rPr>
      <w:b/>
      <w:bCs/>
      <w:lang w:eastAsia="ru-RU"/>
    </w:rPr>
  </w:style>
  <w:style w:type="paragraph" w:customStyle="1" w:styleId="NoSpacing1">
    <w:name w:val="No Spacing1"/>
    <w:rsid w:val="0032689E"/>
    <w:rPr>
      <w:rFonts w:ascii="Calibri" w:eastAsia="Calibri" w:hAnsi="Calibri"/>
      <w:sz w:val="22"/>
      <w:szCs w:val="22"/>
    </w:rPr>
  </w:style>
  <w:style w:type="paragraph" w:customStyle="1" w:styleId="35">
    <w:name w:val="Знак Знак3 Знак Знак Знак Знак"/>
    <w:basedOn w:val="a"/>
    <w:rsid w:val="0032689E"/>
    <w:pPr>
      <w:spacing w:before="100" w:beforeAutospacing="1" w:after="100" w:afterAutospacing="1"/>
    </w:pPr>
    <w:rPr>
      <w:rFonts w:ascii="Tahoma" w:hAnsi="Tahoma"/>
      <w:lang w:val="en-US" w:eastAsia="en-US"/>
    </w:rPr>
  </w:style>
  <w:style w:type="character" w:customStyle="1" w:styleId="BodyTextChar">
    <w:name w:val="Body Text Char"/>
    <w:semiHidden/>
    <w:locked/>
    <w:rsid w:val="0032689E"/>
    <w:rPr>
      <w:sz w:val="28"/>
      <w:szCs w:val="28"/>
      <w:lang w:val="ru-RU" w:eastAsia="ru-RU" w:bidi="ar-SA"/>
    </w:rPr>
  </w:style>
  <w:style w:type="character" w:customStyle="1" w:styleId="29">
    <w:name w:val="Знак Знак2"/>
    <w:locked/>
    <w:rsid w:val="0032689E"/>
    <w:rPr>
      <w:sz w:val="24"/>
      <w:szCs w:val="24"/>
      <w:lang w:val="x-none" w:eastAsia="ru-RU" w:bidi="ar-SA"/>
    </w:rPr>
  </w:style>
  <w:style w:type="character" w:customStyle="1" w:styleId="71">
    <w:name w:val="Знак Знак7"/>
    <w:locked/>
    <w:rsid w:val="0032689E"/>
    <w:rPr>
      <w:sz w:val="24"/>
      <w:szCs w:val="24"/>
      <w:lang w:val="x-none" w:eastAsia="ru-RU" w:bidi="ar-SA"/>
    </w:rPr>
  </w:style>
  <w:style w:type="paragraph" w:styleId="affb">
    <w:name w:val="Date"/>
    <w:basedOn w:val="a"/>
    <w:link w:val="affc"/>
    <w:semiHidden/>
    <w:rsid w:val="0032689E"/>
    <w:rPr>
      <w:rFonts w:eastAsia="Calibri"/>
    </w:rPr>
  </w:style>
  <w:style w:type="character" w:customStyle="1" w:styleId="affc">
    <w:name w:val="Дата Знак"/>
    <w:basedOn w:val="a0"/>
    <w:link w:val="affb"/>
    <w:semiHidden/>
    <w:rsid w:val="0032689E"/>
    <w:rPr>
      <w:rFonts w:eastAsia="Calibri"/>
      <w:lang w:eastAsia="ru-RU"/>
    </w:rPr>
  </w:style>
  <w:style w:type="character" w:customStyle="1" w:styleId="FooterChar">
    <w:name w:val="Footer Char"/>
    <w:locked/>
    <w:rsid w:val="0032689E"/>
    <w:rPr>
      <w:rFonts w:ascii="Times New Roman" w:hAnsi="Times New Roman" w:cs="Times New Roman"/>
      <w:sz w:val="24"/>
      <w:szCs w:val="24"/>
      <w:lang w:val="x-none" w:eastAsia="ru-RU"/>
    </w:rPr>
  </w:style>
  <w:style w:type="character" w:styleId="affd">
    <w:name w:val="footnote reference"/>
    <w:aliases w:val="Знак сноски 1,Знак сноски-FN,Ciae niinee-FN,SUPERS,Referencia nota al pie,fr,Used by Word for Help footnote symbols"/>
    <w:unhideWhenUsed/>
    <w:rsid w:val="0032689E"/>
    <w:rPr>
      <w:rFonts w:cs="Times New Roman"/>
      <w:vertAlign w:val="superscript"/>
    </w:rPr>
  </w:style>
  <w:style w:type="paragraph" w:customStyle="1" w:styleId="content">
    <w:name w:val="content"/>
    <w:basedOn w:val="a"/>
    <w:rsid w:val="0032689E"/>
    <w:pPr>
      <w:spacing w:before="100" w:beforeAutospacing="1" w:after="100" w:afterAutospacing="1"/>
    </w:pPr>
    <w:rPr>
      <w:sz w:val="24"/>
      <w:szCs w:val="24"/>
    </w:rPr>
  </w:style>
  <w:style w:type="paragraph" w:styleId="affe">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footnote text,Texto de nota al pie"/>
    <w:basedOn w:val="a"/>
    <w:link w:val="afff"/>
    <w:unhideWhenUsed/>
    <w:rsid w:val="0032689E"/>
    <w:pPr>
      <w:spacing w:after="200" w:line="276" w:lineRule="auto"/>
    </w:pPr>
    <w:rPr>
      <w:rFonts w:ascii="Calibri" w:hAnsi="Calibri"/>
      <w:lang w:val="x-none" w:eastAsia="x-none"/>
    </w:rPr>
  </w:style>
  <w:style w:type="character" w:customStyle="1" w:styleId="afff">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basedOn w:val="a0"/>
    <w:link w:val="affe"/>
    <w:rsid w:val="0032689E"/>
    <w:rPr>
      <w:rFonts w:ascii="Calibri" w:hAnsi="Calibri"/>
      <w:lang w:val="x-none" w:eastAsia="x-none"/>
    </w:rPr>
  </w:style>
  <w:style w:type="paragraph" w:styleId="afff0">
    <w:name w:val="Document Map"/>
    <w:basedOn w:val="a"/>
    <w:link w:val="afff1"/>
    <w:semiHidden/>
    <w:rsid w:val="0032689E"/>
    <w:pPr>
      <w:shd w:val="clear" w:color="auto" w:fill="000080"/>
    </w:pPr>
    <w:rPr>
      <w:rFonts w:ascii="Tahoma" w:hAnsi="Tahoma" w:cs="Tahoma"/>
    </w:rPr>
  </w:style>
  <w:style w:type="character" w:customStyle="1" w:styleId="afff1">
    <w:name w:val="Схема документа Знак"/>
    <w:basedOn w:val="a0"/>
    <w:link w:val="afff0"/>
    <w:semiHidden/>
    <w:rsid w:val="0032689E"/>
    <w:rPr>
      <w:rFonts w:ascii="Tahoma" w:hAnsi="Tahoma" w:cs="Tahoma"/>
      <w:shd w:val="clear" w:color="auto" w:fill="000080"/>
      <w:lang w:eastAsia="ru-RU"/>
    </w:rPr>
  </w:style>
  <w:style w:type="paragraph" w:customStyle="1" w:styleId="jst">
    <w:name w:val="jst"/>
    <w:basedOn w:val="a"/>
    <w:rsid w:val="0032689E"/>
    <w:pPr>
      <w:spacing w:before="100" w:beforeAutospacing="1" w:after="100" w:afterAutospacing="1"/>
      <w:jc w:val="both"/>
    </w:pPr>
    <w:rPr>
      <w:rFonts w:ascii="Arial Unicode MS" w:eastAsia="Arial Unicode MS" w:hAnsi="Arial Unicode MS" w:cs="Arial Unicode MS"/>
      <w:sz w:val="24"/>
      <w:szCs w:val="24"/>
    </w:rPr>
  </w:style>
  <w:style w:type="character" w:customStyle="1" w:styleId="NoSpacingChar1">
    <w:name w:val="No Spacing Char1"/>
    <w:locked/>
    <w:rsid w:val="0032689E"/>
    <w:rPr>
      <w:rFonts w:ascii="Calibri" w:eastAsia="Calibri" w:hAnsi="Calibri"/>
      <w:sz w:val="22"/>
      <w:szCs w:val="22"/>
      <w:lang w:val="ru-RU" w:eastAsia="ru-RU" w:bidi="ar-SA"/>
    </w:rPr>
  </w:style>
  <w:style w:type="character" w:customStyle="1" w:styleId="A30">
    <w:name w:val="A3"/>
    <w:rsid w:val="0032689E"/>
    <w:rPr>
      <w:color w:val="000000"/>
      <w:sz w:val="22"/>
    </w:rPr>
  </w:style>
  <w:style w:type="paragraph" w:customStyle="1" w:styleId="just">
    <w:name w:val="just"/>
    <w:basedOn w:val="a"/>
    <w:link w:val="just0"/>
    <w:rsid w:val="0032689E"/>
    <w:pPr>
      <w:spacing w:before="100" w:beforeAutospacing="1" w:after="100" w:afterAutospacing="1"/>
    </w:pPr>
    <w:rPr>
      <w:sz w:val="24"/>
      <w:szCs w:val="24"/>
    </w:rPr>
  </w:style>
  <w:style w:type="character" w:customStyle="1" w:styleId="just0">
    <w:name w:val="just Знак"/>
    <w:link w:val="just"/>
    <w:rsid w:val="0032689E"/>
    <w:rPr>
      <w:sz w:val="24"/>
      <w:szCs w:val="24"/>
      <w:lang w:eastAsia="ru-RU"/>
    </w:rPr>
  </w:style>
  <w:style w:type="paragraph" w:styleId="2a">
    <w:name w:val="List 2"/>
    <w:basedOn w:val="a"/>
    <w:rsid w:val="0032689E"/>
    <w:pPr>
      <w:ind w:left="566" w:hanging="283"/>
    </w:pPr>
  </w:style>
  <w:style w:type="paragraph" w:customStyle="1" w:styleId="Default">
    <w:name w:val="Default"/>
    <w:uiPriority w:val="99"/>
    <w:rsid w:val="0032689E"/>
    <w:pPr>
      <w:autoSpaceDE w:val="0"/>
      <w:autoSpaceDN w:val="0"/>
      <w:adjustRightInd w:val="0"/>
    </w:pPr>
    <w:rPr>
      <w:color w:val="000000"/>
      <w:sz w:val="24"/>
      <w:szCs w:val="24"/>
    </w:rPr>
  </w:style>
  <w:style w:type="character" w:customStyle="1" w:styleId="HeaderChar">
    <w:name w:val="Header Char"/>
    <w:locked/>
    <w:rsid w:val="0032689E"/>
    <w:rPr>
      <w:sz w:val="24"/>
    </w:rPr>
  </w:style>
  <w:style w:type="paragraph" w:customStyle="1" w:styleId="BodyText21">
    <w:name w:val="Body Text 21"/>
    <w:basedOn w:val="a"/>
    <w:rsid w:val="0032689E"/>
    <w:pPr>
      <w:overflowPunct w:val="0"/>
      <w:autoSpaceDE w:val="0"/>
      <w:autoSpaceDN w:val="0"/>
      <w:adjustRightInd w:val="0"/>
      <w:spacing w:line="320" w:lineRule="exact"/>
      <w:ind w:firstLine="720"/>
      <w:jc w:val="both"/>
      <w:textAlignment w:val="baseline"/>
    </w:pPr>
    <w:rPr>
      <w:rFonts w:ascii="Times New Roman CYR" w:eastAsia="Calibri" w:hAnsi="Times New Roman CYR"/>
      <w:sz w:val="28"/>
    </w:rPr>
  </w:style>
  <w:style w:type="character" w:customStyle="1" w:styleId="FontStyle44">
    <w:name w:val="Font Style44"/>
    <w:rsid w:val="0032689E"/>
    <w:rPr>
      <w:rFonts w:ascii="Arial" w:hAnsi="Arial" w:cs="Arial"/>
      <w:sz w:val="18"/>
      <w:szCs w:val="18"/>
    </w:rPr>
  </w:style>
  <w:style w:type="paragraph" w:customStyle="1" w:styleId="51">
    <w:name w:val="Знак5 Знак Знак Знак1"/>
    <w:basedOn w:val="a"/>
    <w:rsid w:val="0032689E"/>
    <w:pPr>
      <w:spacing w:after="160" w:line="240" w:lineRule="exact"/>
    </w:pPr>
    <w:rPr>
      <w:rFonts w:ascii="Verdana" w:hAnsi="Verdana"/>
      <w:lang w:val="en-US" w:eastAsia="en-US"/>
    </w:rPr>
  </w:style>
  <w:style w:type="paragraph" w:customStyle="1" w:styleId="NoSpacing11">
    <w:name w:val="No Spacing11"/>
    <w:rsid w:val="0032689E"/>
    <w:rPr>
      <w:rFonts w:ascii="Calibri" w:hAnsi="Calibri"/>
      <w:sz w:val="22"/>
      <w:szCs w:val="22"/>
    </w:rPr>
  </w:style>
  <w:style w:type="paragraph" w:customStyle="1" w:styleId="msonormalcxsplast">
    <w:name w:val="msonormalcxsplast"/>
    <w:basedOn w:val="a"/>
    <w:rsid w:val="0032689E"/>
    <w:pPr>
      <w:spacing w:before="100" w:beforeAutospacing="1" w:after="100" w:afterAutospacing="1"/>
    </w:pPr>
    <w:rPr>
      <w:sz w:val="24"/>
      <w:szCs w:val="24"/>
    </w:rPr>
  </w:style>
  <w:style w:type="paragraph" w:customStyle="1" w:styleId="ConsPlusDocList">
    <w:name w:val="ConsPlusDocList"/>
    <w:rsid w:val="0032689E"/>
    <w:pPr>
      <w:widowControl w:val="0"/>
      <w:autoSpaceDE w:val="0"/>
      <w:autoSpaceDN w:val="0"/>
      <w:adjustRightInd w:val="0"/>
    </w:pPr>
    <w:rPr>
      <w:rFonts w:ascii="Courier New" w:hAnsi="Courier New" w:cs="Courier New"/>
      <w:lang w:eastAsia="ru-RU"/>
    </w:rPr>
  </w:style>
  <w:style w:type="paragraph" w:customStyle="1" w:styleId="110">
    <w:name w:val="Без интервала11"/>
    <w:rsid w:val="0032689E"/>
    <w:rPr>
      <w:rFonts w:ascii="Calibri" w:hAnsi="Calibri"/>
      <w:sz w:val="22"/>
      <w:szCs w:val="22"/>
    </w:rPr>
  </w:style>
  <w:style w:type="paragraph" w:customStyle="1" w:styleId="111">
    <w:name w:val="Абзац списка11"/>
    <w:basedOn w:val="a"/>
    <w:rsid w:val="0032689E"/>
    <w:pPr>
      <w:ind w:left="720"/>
      <w:contextualSpacing/>
    </w:pPr>
    <w:rPr>
      <w:sz w:val="24"/>
      <w:szCs w:val="24"/>
    </w:rPr>
  </w:style>
  <w:style w:type="paragraph" w:customStyle="1" w:styleId="214">
    <w:name w:val="Абзац списка21"/>
    <w:basedOn w:val="a"/>
    <w:rsid w:val="0032689E"/>
    <w:pPr>
      <w:spacing w:line="276" w:lineRule="auto"/>
      <w:ind w:left="720"/>
      <w:contextualSpacing/>
    </w:pPr>
    <w:rPr>
      <w:rFonts w:eastAsia="Calibri"/>
      <w:sz w:val="24"/>
      <w:szCs w:val="24"/>
      <w:lang w:eastAsia="en-US"/>
    </w:rPr>
  </w:style>
  <w:style w:type="character" w:customStyle="1" w:styleId="TitleChar">
    <w:name w:val="Title Char"/>
    <w:locked/>
    <w:rsid w:val="0032689E"/>
    <w:rPr>
      <w:rFonts w:ascii="Times New Roman" w:hAnsi="Times New Roman" w:cs="Times New Roman"/>
      <w:sz w:val="24"/>
      <w:szCs w:val="24"/>
    </w:rPr>
  </w:style>
  <w:style w:type="paragraph" w:customStyle="1" w:styleId="msonormalcxspmiddle">
    <w:name w:val="msonormalcxspmiddle"/>
    <w:basedOn w:val="a"/>
    <w:rsid w:val="0032689E"/>
    <w:pPr>
      <w:spacing w:before="100" w:beforeAutospacing="1" w:after="100" w:afterAutospacing="1"/>
    </w:pPr>
    <w:rPr>
      <w:sz w:val="24"/>
      <w:szCs w:val="24"/>
    </w:rPr>
  </w:style>
  <w:style w:type="character" w:customStyle="1" w:styleId="text">
    <w:name w:val="text"/>
    <w:rsid w:val="0032689E"/>
  </w:style>
  <w:style w:type="character" w:customStyle="1" w:styleId="2b">
    <w:name w:val="Текст сноски Знак2"/>
    <w:aliases w:val="Table_Footnote_last Знак1,Schriftart: 9 pt Знак1,Schriftart: 10 pt Знак1,Schriftart: 8 pt Знак1,Текст сноски Знак Знак1,Текст сноски Знак1 Знак Знак1,Текст сноски Знак Знак Знак Знак1,Footnote Text Char Знак Знак Знак1,fn Знак"/>
    <w:uiPriority w:val="99"/>
    <w:locked/>
    <w:rsid w:val="0032689E"/>
    <w:rPr>
      <w:sz w:val="20"/>
      <w:szCs w:val="20"/>
    </w:rPr>
  </w:style>
  <w:style w:type="paragraph" w:customStyle="1" w:styleId="afff2">
    <w:name w:val="a"/>
    <w:basedOn w:val="a"/>
    <w:rsid w:val="0032689E"/>
    <w:pPr>
      <w:spacing w:before="100" w:beforeAutospacing="1" w:after="100" w:afterAutospacing="1"/>
    </w:pPr>
    <w:rPr>
      <w:sz w:val="24"/>
      <w:szCs w:val="24"/>
    </w:rPr>
  </w:style>
  <w:style w:type="paragraph" w:customStyle="1" w:styleId="2c">
    <w:name w:val="Без интервала2"/>
    <w:rsid w:val="0032689E"/>
    <w:rPr>
      <w:rFonts w:ascii="Calibri" w:hAnsi="Calibri"/>
      <w:sz w:val="22"/>
      <w:szCs w:val="22"/>
      <w:lang w:eastAsia="ru-RU"/>
    </w:rPr>
  </w:style>
  <w:style w:type="paragraph" w:customStyle="1" w:styleId="afff3">
    <w:name w:val="Осн.Текст"/>
    <w:basedOn w:val="a"/>
    <w:autoRedefine/>
    <w:rsid w:val="0032689E"/>
    <w:pPr>
      <w:spacing w:line="276" w:lineRule="auto"/>
      <w:ind w:firstLine="709"/>
      <w:jc w:val="both"/>
    </w:pPr>
    <w:rPr>
      <w:sz w:val="24"/>
      <w:szCs w:val="24"/>
    </w:rPr>
  </w:style>
  <w:style w:type="character" w:customStyle="1" w:styleId="afff4">
    <w:name w:val="Основной текст_"/>
    <w:link w:val="1f1"/>
    <w:rsid w:val="0032689E"/>
    <w:rPr>
      <w:sz w:val="18"/>
      <w:szCs w:val="18"/>
      <w:shd w:val="clear" w:color="auto" w:fill="FFFFFF"/>
    </w:rPr>
  </w:style>
  <w:style w:type="paragraph" w:customStyle="1" w:styleId="1f1">
    <w:name w:val="Основной текст1"/>
    <w:basedOn w:val="a"/>
    <w:link w:val="afff4"/>
    <w:rsid w:val="0032689E"/>
    <w:pPr>
      <w:shd w:val="clear" w:color="auto" w:fill="FFFFFF"/>
      <w:spacing w:before="120" w:after="120" w:line="0" w:lineRule="atLeast"/>
    </w:pPr>
    <w:rPr>
      <w:sz w:val="18"/>
      <w:szCs w:val="18"/>
      <w:lang w:eastAsia="en-US"/>
    </w:rPr>
  </w:style>
  <w:style w:type="paragraph" w:customStyle="1" w:styleId="1KGK9">
    <w:name w:val="1KG=K9"/>
    <w:rsid w:val="0032689E"/>
    <w:rPr>
      <w:rFonts w:ascii="MS Sans Serif" w:hAnsi="MS Sans Serif"/>
      <w:snapToGrid w:val="0"/>
      <w:sz w:val="24"/>
      <w:lang w:eastAsia="ru-RU"/>
    </w:rPr>
  </w:style>
  <w:style w:type="paragraph" w:customStyle="1" w:styleId="xl109">
    <w:name w:val="xl109"/>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0">
    <w:name w:val="xl110"/>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1">
    <w:name w:val="xl111"/>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2">
    <w:name w:val="xl112"/>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3">
    <w:name w:val="xl113"/>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4">
    <w:name w:val="xl11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5">
    <w:name w:val="xl115"/>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6">
    <w:name w:val="xl116"/>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7">
    <w:name w:val="xl11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8">
    <w:name w:val="xl118"/>
    <w:basedOn w:val="a"/>
    <w:rsid w:val="0032689E"/>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9">
    <w:name w:val="xl11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0">
    <w:name w:val="xl12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1">
    <w:name w:val="xl121"/>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2">
    <w:name w:val="xl122"/>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3">
    <w:name w:val="xl123"/>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4">
    <w:name w:val="xl12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5">
    <w:name w:val="xl125"/>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6">
    <w:name w:val="xl126"/>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7">
    <w:name w:val="xl127"/>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28">
    <w:name w:val="xl128"/>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29">
    <w:name w:val="xl12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0">
    <w:name w:val="xl13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1">
    <w:name w:val="xl13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2">
    <w:name w:val="xl132"/>
    <w:basedOn w:val="a"/>
    <w:rsid w:val="0032689E"/>
    <w:pPr>
      <w:pBdr>
        <w:top w:val="single" w:sz="4" w:space="0" w:color="auto"/>
        <w:left w:val="single" w:sz="4" w:space="0" w:color="auto"/>
        <w:bottom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3">
    <w:name w:val="xl133"/>
    <w:basedOn w:val="a"/>
    <w:rsid w:val="0032689E"/>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4">
    <w:name w:val="xl13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5">
    <w:name w:val="xl13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character" w:customStyle="1" w:styleId="FontStyle57">
    <w:name w:val="Font Style57"/>
    <w:uiPriority w:val="99"/>
    <w:rsid w:val="0032689E"/>
    <w:rPr>
      <w:rFonts w:ascii="Times New Roman" w:hAnsi="Times New Roman" w:cs="Times New Roman"/>
      <w:sz w:val="22"/>
      <w:szCs w:val="22"/>
    </w:rPr>
  </w:style>
  <w:style w:type="paragraph" w:customStyle="1" w:styleId="xl136">
    <w:name w:val="xl13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7">
    <w:name w:val="xl13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8">
    <w:name w:val="xl138"/>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39">
    <w:name w:val="xl13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Style8">
    <w:name w:val="Style8"/>
    <w:basedOn w:val="a"/>
    <w:uiPriority w:val="99"/>
    <w:rsid w:val="0032689E"/>
    <w:pPr>
      <w:widowControl w:val="0"/>
      <w:autoSpaceDE w:val="0"/>
      <w:autoSpaceDN w:val="0"/>
      <w:adjustRightInd w:val="0"/>
      <w:spacing w:line="320" w:lineRule="exact"/>
      <w:ind w:firstLine="682"/>
      <w:jc w:val="both"/>
    </w:pPr>
    <w:rPr>
      <w:sz w:val="24"/>
      <w:szCs w:val="24"/>
    </w:rPr>
  </w:style>
  <w:style w:type="character" w:customStyle="1" w:styleId="FontStyle17">
    <w:name w:val="Font Style17"/>
    <w:uiPriority w:val="99"/>
    <w:rsid w:val="0032689E"/>
    <w:rPr>
      <w:rFonts w:ascii="Times New Roman" w:hAnsi="Times New Roman" w:cs="Times New Roman"/>
      <w:spacing w:val="10"/>
      <w:sz w:val="24"/>
      <w:szCs w:val="24"/>
    </w:rPr>
  </w:style>
  <w:style w:type="character" w:customStyle="1" w:styleId="pt-a0-000007">
    <w:name w:val="pt-a0-000007"/>
    <w:rsid w:val="0032689E"/>
  </w:style>
  <w:style w:type="table" w:customStyle="1" w:styleId="36">
    <w:name w:val="Сетка таблицы3"/>
    <w:basedOn w:val="a1"/>
    <w:next w:val="aff4"/>
    <w:uiPriority w:val="39"/>
    <w:rsid w:val="0032689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a"/>
    <w:rsid w:val="0032689E"/>
    <w:pPr>
      <w:pBdr>
        <w:bottom w:val="single" w:sz="4" w:space="0" w:color="auto"/>
        <w:right w:val="single" w:sz="4" w:space="0" w:color="auto"/>
      </w:pBdr>
      <w:spacing w:before="100" w:beforeAutospacing="1" w:after="100" w:afterAutospacing="1"/>
      <w:textAlignment w:val="top"/>
    </w:pPr>
    <w:rPr>
      <w:sz w:val="24"/>
      <w:szCs w:val="24"/>
    </w:rPr>
  </w:style>
  <w:style w:type="paragraph" w:customStyle="1" w:styleId="xl141">
    <w:name w:val="xl141"/>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2">
    <w:name w:val="xl142"/>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3">
    <w:name w:val="xl14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4">
    <w:name w:val="xl14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5">
    <w:name w:val="xl14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6">
    <w:name w:val="xl146"/>
    <w:basedOn w:val="a"/>
    <w:rsid w:val="0032689E"/>
    <w:pPr>
      <w:pBdr>
        <w:top w:val="single" w:sz="4" w:space="0" w:color="auto"/>
        <w:left w:val="single" w:sz="4" w:space="0" w:color="auto"/>
        <w:bottom w:val="single" w:sz="4" w:space="0" w:color="auto"/>
      </w:pBdr>
      <w:spacing w:before="100" w:beforeAutospacing="1" w:after="100" w:afterAutospacing="1"/>
      <w:textAlignment w:val="center"/>
    </w:pPr>
    <w:rPr>
      <w:rFonts w:ascii="Times New Roman CYR" w:hAnsi="Times New Roman CYR" w:cs="Times New Roman CYR"/>
      <w:sz w:val="24"/>
      <w:szCs w:val="24"/>
    </w:rPr>
  </w:style>
  <w:style w:type="paragraph" w:customStyle="1" w:styleId="xl147">
    <w:name w:val="xl14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148">
    <w:name w:val="xl14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9">
    <w:name w:val="xl149"/>
    <w:basedOn w:val="a"/>
    <w:rsid w:val="0032689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0">
    <w:name w:val="xl15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1">
    <w:name w:val="xl15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2">
    <w:name w:val="xl15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53">
    <w:name w:val="xl15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color w:val="0000FF"/>
      <w:sz w:val="24"/>
      <w:szCs w:val="24"/>
    </w:rPr>
  </w:style>
  <w:style w:type="paragraph" w:customStyle="1" w:styleId="xl154">
    <w:name w:val="xl15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5">
    <w:name w:val="xl155"/>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character" w:customStyle="1" w:styleId="markedcontent">
    <w:name w:val="markedcontent"/>
    <w:rsid w:val="0032689E"/>
  </w:style>
  <w:style w:type="character" w:customStyle="1" w:styleId="fontstyle01">
    <w:name w:val="fontstyle01"/>
    <w:rsid w:val="0032689E"/>
    <w:rPr>
      <w:rFonts w:ascii="Times New Roman" w:hAnsi="Times New Roman" w:cs="Times New Roman" w:hint="default"/>
      <w:b w:val="0"/>
      <w:bCs w:val="0"/>
      <w:i w:val="0"/>
      <w:iCs w:val="0"/>
      <w:color w:val="000000"/>
      <w:sz w:val="28"/>
      <w:szCs w:val="28"/>
    </w:rPr>
  </w:style>
  <w:style w:type="character" w:customStyle="1" w:styleId="2d">
    <w:name w:val="Основной текст (2)_"/>
    <w:link w:val="2e"/>
    <w:rsid w:val="0032689E"/>
    <w:rPr>
      <w:sz w:val="26"/>
      <w:szCs w:val="26"/>
      <w:shd w:val="clear" w:color="auto" w:fill="FFFFFF"/>
    </w:rPr>
  </w:style>
  <w:style w:type="paragraph" w:customStyle="1" w:styleId="2e">
    <w:name w:val="Основной текст (2)"/>
    <w:basedOn w:val="a"/>
    <w:link w:val="2d"/>
    <w:rsid w:val="0032689E"/>
    <w:pPr>
      <w:widowControl w:val="0"/>
      <w:shd w:val="clear" w:color="auto" w:fill="FFFFFF"/>
      <w:spacing w:before="600" w:after="360" w:line="288" w:lineRule="exact"/>
      <w:jc w:val="both"/>
    </w:pPr>
    <w:rPr>
      <w:sz w:val="26"/>
      <w:szCs w:val="26"/>
      <w:lang w:eastAsia="en-US"/>
    </w:rPr>
  </w:style>
  <w:style w:type="character" w:customStyle="1" w:styleId="fontstyle21">
    <w:name w:val="fontstyle21"/>
    <w:rsid w:val="0032689E"/>
    <w:rPr>
      <w:rFonts w:ascii="Calibri" w:hAnsi="Calibri" w:cs="Calibri" w:hint="default"/>
      <w:b w:val="0"/>
      <w:bCs w:val="0"/>
      <w:i w:val="0"/>
      <w:iCs w:val="0"/>
      <w:color w:val="000000"/>
      <w:sz w:val="22"/>
      <w:szCs w:val="22"/>
    </w:rPr>
  </w:style>
  <w:style w:type="paragraph" w:customStyle="1" w:styleId="37">
    <w:name w:val="Без интервала3"/>
    <w:rsid w:val="009F51B3"/>
    <w:pPr>
      <w:jc w:val="both"/>
    </w:pPr>
    <w:rPr>
      <w:rFonts w:eastAsia="Calibri"/>
      <w:sz w:val="28"/>
      <w:szCs w:val="28"/>
      <w:lang w:eastAsia="ru-RU"/>
    </w:rPr>
  </w:style>
  <w:style w:type="paragraph" w:customStyle="1" w:styleId="41">
    <w:name w:val="Без интервала4"/>
    <w:rsid w:val="00A90DC7"/>
    <w:pPr>
      <w:suppressAutoHyphens/>
      <w:spacing w:line="100" w:lineRule="atLeast"/>
    </w:pPr>
    <w:rPr>
      <w:rFonts w:ascii="Calibri" w:eastAsia="SimSun" w:hAnsi="Calibri" w:cs="Tahoma"/>
      <w:sz w:val="22"/>
      <w:szCs w:val="22"/>
      <w:lang w:eastAsia="ar-SA"/>
    </w:rPr>
  </w:style>
  <w:style w:type="character" w:customStyle="1" w:styleId="a11yhidden">
    <w:name w:val="a11yhidden"/>
    <w:basedOn w:val="a0"/>
    <w:rsid w:val="0035357F"/>
  </w:style>
  <w:style w:type="paragraph" w:customStyle="1" w:styleId="futurismarkdown-paragraph">
    <w:name w:val="futurismarkdown-paragraph"/>
    <w:basedOn w:val="a"/>
    <w:rsid w:val="0035357F"/>
    <w:pPr>
      <w:spacing w:before="100" w:beforeAutospacing="1" w:after="100" w:afterAutospacing="1"/>
    </w:pPr>
    <w:rPr>
      <w:sz w:val="24"/>
      <w:szCs w:val="24"/>
    </w:rPr>
  </w:style>
  <w:style w:type="paragraph" w:customStyle="1" w:styleId="ConsPlusCell">
    <w:name w:val="ConsPlusCell"/>
    <w:rsid w:val="008D057D"/>
    <w:pPr>
      <w:widowControl w:val="0"/>
      <w:autoSpaceDE w:val="0"/>
      <w:autoSpaceDN w:val="0"/>
      <w:adjustRightInd w:val="0"/>
    </w:pPr>
    <w:rPr>
      <w:rFonts w:ascii="Arial" w:hAnsi="Arial" w:cs="Arial"/>
      <w:lang w:eastAsia="ru-RU"/>
    </w:rPr>
  </w:style>
  <w:style w:type="paragraph" w:customStyle="1" w:styleId="52">
    <w:name w:val="Без интервала5"/>
    <w:rsid w:val="00A72CAF"/>
    <w:pPr>
      <w:suppressAutoHyphens/>
      <w:spacing w:line="100" w:lineRule="atLeast"/>
    </w:pPr>
    <w:rPr>
      <w:rFonts w:ascii="Calibri" w:eastAsia="SimSun" w:hAnsi="Calibri" w:cs="Tahoma"/>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40883">
      <w:bodyDiv w:val="1"/>
      <w:marLeft w:val="0"/>
      <w:marRight w:val="0"/>
      <w:marTop w:val="0"/>
      <w:marBottom w:val="0"/>
      <w:divBdr>
        <w:top w:val="none" w:sz="0" w:space="0" w:color="auto"/>
        <w:left w:val="none" w:sz="0" w:space="0" w:color="auto"/>
        <w:bottom w:val="none" w:sz="0" w:space="0" w:color="auto"/>
        <w:right w:val="none" w:sz="0" w:space="0" w:color="auto"/>
      </w:divBdr>
    </w:div>
    <w:div w:id="59327156">
      <w:bodyDiv w:val="1"/>
      <w:marLeft w:val="0"/>
      <w:marRight w:val="0"/>
      <w:marTop w:val="0"/>
      <w:marBottom w:val="0"/>
      <w:divBdr>
        <w:top w:val="none" w:sz="0" w:space="0" w:color="auto"/>
        <w:left w:val="none" w:sz="0" w:space="0" w:color="auto"/>
        <w:bottom w:val="none" w:sz="0" w:space="0" w:color="auto"/>
        <w:right w:val="none" w:sz="0" w:space="0" w:color="auto"/>
      </w:divBdr>
    </w:div>
    <w:div w:id="108744510">
      <w:bodyDiv w:val="1"/>
      <w:marLeft w:val="0"/>
      <w:marRight w:val="0"/>
      <w:marTop w:val="0"/>
      <w:marBottom w:val="0"/>
      <w:divBdr>
        <w:top w:val="none" w:sz="0" w:space="0" w:color="auto"/>
        <w:left w:val="none" w:sz="0" w:space="0" w:color="auto"/>
        <w:bottom w:val="none" w:sz="0" w:space="0" w:color="auto"/>
        <w:right w:val="none" w:sz="0" w:space="0" w:color="auto"/>
      </w:divBdr>
    </w:div>
    <w:div w:id="128087326">
      <w:bodyDiv w:val="1"/>
      <w:marLeft w:val="0"/>
      <w:marRight w:val="0"/>
      <w:marTop w:val="0"/>
      <w:marBottom w:val="0"/>
      <w:divBdr>
        <w:top w:val="none" w:sz="0" w:space="0" w:color="auto"/>
        <w:left w:val="none" w:sz="0" w:space="0" w:color="auto"/>
        <w:bottom w:val="none" w:sz="0" w:space="0" w:color="auto"/>
        <w:right w:val="none" w:sz="0" w:space="0" w:color="auto"/>
      </w:divBdr>
    </w:div>
    <w:div w:id="303587432">
      <w:bodyDiv w:val="1"/>
      <w:marLeft w:val="0"/>
      <w:marRight w:val="0"/>
      <w:marTop w:val="0"/>
      <w:marBottom w:val="0"/>
      <w:divBdr>
        <w:top w:val="none" w:sz="0" w:space="0" w:color="auto"/>
        <w:left w:val="none" w:sz="0" w:space="0" w:color="auto"/>
        <w:bottom w:val="none" w:sz="0" w:space="0" w:color="auto"/>
        <w:right w:val="none" w:sz="0" w:space="0" w:color="auto"/>
      </w:divBdr>
    </w:div>
    <w:div w:id="340007453">
      <w:bodyDiv w:val="1"/>
      <w:marLeft w:val="0"/>
      <w:marRight w:val="0"/>
      <w:marTop w:val="0"/>
      <w:marBottom w:val="0"/>
      <w:divBdr>
        <w:top w:val="none" w:sz="0" w:space="0" w:color="auto"/>
        <w:left w:val="none" w:sz="0" w:space="0" w:color="auto"/>
        <w:bottom w:val="none" w:sz="0" w:space="0" w:color="auto"/>
        <w:right w:val="none" w:sz="0" w:space="0" w:color="auto"/>
      </w:divBdr>
    </w:div>
    <w:div w:id="352457461">
      <w:bodyDiv w:val="1"/>
      <w:marLeft w:val="0"/>
      <w:marRight w:val="0"/>
      <w:marTop w:val="0"/>
      <w:marBottom w:val="0"/>
      <w:divBdr>
        <w:top w:val="none" w:sz="0" w:space="0" w:color="auto"/>
        <w:left w:val="none" w:sz="0" w:space="0" w:color="auto"/>
        <w:bottom w:val="none" w:sz="0" w:space="0" w:color="auto"/>
        <w:right w:val="none" w:sz="0" w:space="0" w:color="auto"/>
      </w:divBdr>
    </w:div>
    <w:div w:id="462698028">
      <w:bodyDiv w:val="1"/>
      <w:marLeft w:val="0"/>
      <w:marRight w:val="0"/>
      <w:marTop w:val="0"/>
      <w:marBottom w:val="0"/>
      <w:divBdr>
        <w:top w:val="none" w:sz="0" w:space="0" w:color="auto"/>
        <w:left w:val="none" w:sz="0" w:space="0" w:color="auto"/>
        <w:bottom w:val="none" w:sz="0" w:space="0" w:color="auto"/>
        <w:right w:val="none" w:sz="0" w:space="0" w:color="auto"/>
      </w:divBdr>
    </w:div>
    <w:div w:id="530268423">
      <w:bodyDiv w:val="1"/>
      <w:marLeft w:val="0"/>
      <w:marRight w:val="0"/>
      <w:marTop w:val="0"/>
      <w:marBottom w:val="0"/>
      <w:divBdr>
        <w:top w:val="none" w:sz="0" w:space="0" w:color="auto"/>
        <w:left w:val="none" w:sz="0" w:space="0" w:color="auto"/>
        <w:bottom w:val="none" w:sz="0" w:space="0" w:color="auto"/>
        <w:right w:val="none" w:sz="0" w:space="0" w:color="auto"/>
      </w:divBdr>
    </w:div>
    <w:div w:id="571161717">
      <w:bodyDiv w:val="1"/>
      <w:marLeft w:val="0"/>
      <w:marRight w:val="0"/>
      <w:marTop w:val="0"/>
      <w:marBottom w:val="0"/>
      <w:divBdr>
        <w:top w:val="none" w:sz="0" w:space="0" w:color="auto"/>
        <w:left w:val="none" w:sz="0" w:space="0" w:color="auto"/>
        <w:bottom w:val="none" w:sz="0" w:space="0" w:color="auto"/>
        <w:right w:val="none" w:sz="0" w:space="0" w:color="auto"/>
      </w:divBdr>
    </w:div>
    <w:div w:id="576398363">
      <w:bodyDiv w:val="1"/>
      <w:marLeft w:val="0"/>
      <w:marRight w:val="0"/>
      <w:marTop w:val="0"/>
      <w:marBottom w:val="0"/>
      <w:divBdr>
        <w:top w:val="none" w:sz="0" w:space="0" w:color="auto"/>
        <w:left w:val="none" w:sz="0" w:space="0" w:color="auto"/>
        <w:bottom w:val="none" w:sz="0" w:space="0" w:color="auto"/>
        <w:right w:val="none" w:sz="0" w:space="0" w:color="auto"/>
      </w:divBdr>
    </w:div>
    <w:div w:id="670177252">
      <w:bodyDiv w:val="1"/>
      <w:marLeft w:val="0"/>
      <w:marRight w:val="0"/>
      <w:marTop w:val="0"/>
      <w:marBottom w:val="0"/>
      <w:divBdr>
        <w:top w:val="none" w:sz="0" w:space="0" w:color="auto"/>
        <w:left w:val="none" w:sz="0" w:space="0" w:color="auto"/>
        <w:bottom w:val="none" w:sz="0" w:space="0" w:color="auto"/>
        <w:right w:val="none" w:sz="0" w:space="0" w:color="auto"/>
      </w:divBdr>
    </w:div>
    <w:div w:id="700202870">
      <w:bodyDiv w:val="1"/>
      <w:marLeft w:val="0"/>
      <w:marRight w:val="0"/>
      <w:marTop w:val="0"/>
      <w:marBottom w:val="0"/>
      <w:divBdr>
        <w:top w:val="none" w:sz="0" w:space="0" w:color="auto"/>
        <w:left w:val="none" w:sz="0" w:space="0" w:color="auto"/>
        <w:bottom w:val="none" w:sz="0" w:space="0" w:color="auto"/>
        <w:right w:val="none" w:sz="0" w:space="0" w:color="auto"/>
      </w:divBdr>
    </w:div>
    <w:div w:id="744307101">
      <w:bodyDiv w:val="1"/>
      <w:marLeft w:val="0"/>
      <w:marRight w:val="0"/>
      <w:marTop w:val="0"/>
      <w:marBottom w:val="0"/>
      <w:divBdr>
        <w:top w:val="none" w:sz="0" w:space="0" w:color="auto"/>
        <w:left w:val="none" w:sz="0" w:space="0" w:color="auto"/>
        <w:bottom w:val="none" w:sz="0" w:space="0" w:color="auto"/>
        <w:right w:val="none" w:sz="0" w:space="0" w:color="auto"/>
      </w:divBdr>
    </w:div>
    <w:div w:id="851264092">
      <w:bodyDiv w:val="1"/>
      <w:marLeft w:val="0"/>
      <w:marRight w:val="0"/>
      <w:marTop w:val="0"/>
      <w:marBottom w:val="0"/>
      <w:divBdr>
        <w:top w:val="none" w:sz="0" w:space="0" w:color="auto"/>
        <w:left w:val="none" w:sz="0" w:space="0" w:color="auto"/>
        <w:bottom w:val="none" w:sz="0" w:space="0" w:color="auto"/>
        <w:right w:val="none" w:sz="0" w:space="0" w:color="auto"/>
      </w:divBdr>
    </w:div>
    <w:div w:id="993223009">
      <w:bodyDiv w:val="1"/>
      <w:marLeft w:val="0"/>
      <w:marRight w:val="0"/>
      <w:marTop w:val="0"/>
      <w:marBottom w:val="0"/>
      <w:divBdr>
        <w:top w:val="none" w:sz="0" w:space="0" w:color="auto"/>
        <w:left w:val="none" w:sz="0" w:space="0" w:color="auto"/>
        <w:bottom w:val="none" w:sz="0" w:space="0" w:color="auto"/>
        <w:right w:val="none" w:sz="0" w:space="0" w:color="auto"/>
      </w:divBdr>
    </w:div>
    <w:div w:id="1084837981">
      <w:bodyDiv w:val="1"/>
      <w:marLeft w:val="0"/>
      <w:marRight w:val="0"/>
      <w:marTop w:val="0"/>
      <w:marBottom w:val="0"/>
      <w:divBdr>
        <w:top w:val="none" w:sz="0" w:space="0" w:color="auto"/>
        <w:left w:val="none" w:sz="0" w:space="0" w:color="auto"/>
        <w:bottom w:val="none" w:sz="0" w:space="0" w:color="auto"/>
        <w:right w:val="none" w:sz="0" w:space="0" w:color="auto"/>
      </w:divBdr>
    </w:div>
    <w:div w:id="1112166510">
      <w:bodyDiv w:val="1"/>
      <w:marLeft w:val="0"/>
      <w:marRight w:val="0"/>
      <w:marTop w:val="0"/>
      <w:marBottom w:val="0"/>
      <w:divBdr>
        <w:top w:val="none" w:sz="0" w:space="0" w:color="auto"/>
        <w:left w:val="none" w:sz="0" w:space="0" w:color="auto"/>
        <w:bottom w:val="none" w:sz="0" w:space="0" w:color="auto"/>
        <w:right w:val="none" w:sz="0" w:space="0" w:color="auto"/>
      </w:divBdr>
    </w:div>
    <w:div w:id="1145076660">
      <w:bodyDiv w:val="1"/>
      <w:marLeft w:val="0"/>
      <w:marRight w:val="0"/>
      <w:marTop w:val="0"/>
      <w:marBottom w:val="0"/>
      <w:divBdr>
        <w:top w:val="none" w:sz="0" w:space="0" w:color="auto"/>
        <w:left w:val="none" w:sz="0" w:space="0" w:color="auto"/>
        <w:bottom w:val="none" w:sz="0" w:space="0" w:color="auto"/>
        <w:right w:val="none" w:sz="0" w:space="0" w:color="auto"/>
      </w:divBdr>
    </w:div>
    <w:div w:id="1157188344">
      <w:bodyDiv w:val="1"/>
      <w:marLeft w:val="0"/>
      <w:marRight w:val="0"/>
      <w:marTop w:val="0"/>
      <w:marBottom w:val="0"/>
      <w:divBdr>
        <w:top w:val="none" w:sz="0" w:space="0" w:color="auto"/>
        <w:left w:val="none" w:sz="0" w:space="0" w:color="auto"/>
        <w:bottom w:val="none" w:sz="0" w:space="0" w:color="auto"/>
        <w:right w:val="none" w:sz="0" w:space="0" w:color="auto"/>
      </w:divBdr>
    </w:div>
    <w:div w:id="1200586195">
      <w:bodyDiv w:val="1"/>
      <w:marLeft w:val="0"/>
      <w:marRight w:val="0"/>
      <w:marTop w:val="0"/>
      <w:marBottom w:val="0"/>
      <w:divBdr>
        <w:top w:val="none" w:sz="0" w:space="0" w:color="auto"/>
        <w:left w:val="none" w:sz="0" w:space="0" w:color="auto"/>
        <w:bottom w:val="none" w:sz="0" w:space="0" w:color="auto"/>
        <w:right w:val="none" w:sz="0" w:space="0" w:color="auto"/>
      </w:divBdr>
    </w:div>
    <w:div w:id="1213926750">
      <w:bodyDiv w:val="1"/>
      <w:marLeft w:val="0"/>
      <w:marRight w:val="0"/>
      <w:marTop w:val="0"/>
      <w:marBottom w:val="0"/>
      <w:divBdr>
        <w:top w:val="none" w:sz="0" w:space="0" w:color="auto"/>
        <w:left w:val="none" w:sz="0" w:space="0" w:color="auto"/>
        <w:bottom w:val="none" w:sz="0" w:space="0" w:color="auto"/>
        <w:right w:val="none" w:sz="0" w:space="0" w:color="auto"/>
      </w:divBdr>
    </w:div>
    <w:div w:id="1362632459">
      <w:bodyDiv w:val="1"/>
      <w:marLeft w:val="0"/>
      <w:marRight w:val="0"/>
      <w:marTop w:val="0"/>
      <w:marBottom w:val="0"/>
      <w:divBdr>
        <w:top w:val="none" w:sz="0" w:space="0" w:color="auto"/>
        <w:left w:val="none" w:sz="0" w:space="0" w:color="auto"/>
        <w:bottom w:val="none" w:sz="0" w:space="0" w:color="auto"/>
        <w:right w:val="none" w:sz="0" w:space="0" w:color="auto"/>
      </w:divBdr>
    </w:div>
    <w:div w:id="1583877273">
      <w:bodyDiv w:val="1"/>
      <w:marLeft w:val="0"/>
      <w:marRight w:val="0"/>
      <w:marTop w:val="0"/>
      <w:marBottom w:val="0"/>
      <w:divBdr>
        <w:top w:val="none" w:sz="0" w:space="0" w:color="auto"/>
        <w:left w:val="none" w:sz="0" w:space="0" w:color="auto"/>
        <w:bottom w:val="none" w:sz="0" w:space="0" w:color="auto"/>
        <w:right w:val="none" w:sz="0" w:space="0" w:color="auto"/>
      </w:divBdr>
    </w:div>
    <w:div w:id="1585063821">
      <w:bodyDiv w:val="1"/>
      <w:marLeft w:val="0"/>
      <w:marRight w:val="0"/>
      <w:marTop w:val="0"/>
      <w:marBottom w:val="0"/>
      <w:divBdr>
        <w:top w:val="none" w:sz="0" w:space="0" w:color="auto"/>
        <w:left w:val="none" w:sz="0" w:space="0" w:color="auto"/>
        <w:bottom w:val="none" w:sz="0" w:space="0" w:color="auto"/>
        <w:right w:val="none" w:sz="0" w:space="0" w:color="auto"/>
      </w:divBdr>
      <w:divsChild>
        <w:div w:id="1046415710">
          <w:marLeft w:val="0"/>
          <w:marRight w:val="0"/>
          <w:marTop w:val="0"/>
          <w:marBottom w:val="240"/>
          <w:divBdr>
            <w:top w:val="none" w:sz="0" w:space="0" w:color="auto"/>
            <w:left w:val="none" w:sz="0" w:space="0" w:color="auto"/>
            <w:bottom w:val="none" w:sz="0" w:space="0" w:color="auto"/>
            <w:right w:val="none" w:sz="0" w:space="0" w:color="auto"/>
          </w:divBdr>
          <w:divsChild>
            <w:div w:id="1072046679">
              <w:marLeft w:val="0"/>
              <w:marRight w:val="0"/>
              <w:marTop w:val="0"/>
              <w:marBottom w:val="0"/>
              <w:divBdr>
                <w:top w:val="none" w:sz="0" w:space="0" w:color="auto"/>
                <w:left w:val="none" w:sz="0" w:space="0" w:color="auto"/>
                <w:bottom w:val="none" w:sz="0" w:space="0" w:color="auto"/>
                <w:right w:val="none" w:sz="0" w:space="0" w:color="auto"/>
              </w:divBdr>
              <w:divsChild>
                <w:div w:id="798963140">
                  <w:marLeft w:val="0"/>
                  <w:marRight w:val="0"/>
                  <w:marTop w:val="0"/>
                  <w:marBottom w:val="0"/>
                  <w:divBdr>
                    <w:top w:val="none" w:sz="0" w:space="0" w:color="auto"/>
                    <w:left w:val="none" w:sz="0" w:space="0" w:color="auto"/>
                    <w:bottom w:val="none" w:sz="0" w:space="0" w:color="auto"/>
                    <w:right w:val="none" w:sz="0" w:space="0" w:color="auto"/>
                  </w:divBdr>
                  <w:divsChild>
                    <w:div w:id="1483935242">
                      <w:marLeft w:val="0"/>
                      <w:marRight w:val="0"/>
                      <w:marTop w:val="0"/>
                      <w:marBottom w:val="0"/>
                      <w:divBdr>
                        <w:top w:val="none" w:sz="0" w:space="0" w:color="auto"/>
                        <w:left w:val="none" w:sz="0" w:space="0" w:color="auto"/>
                        <w:bottom w:val="none" w:sz="0" w:space="0" w:color="auto"/>
                        <w:right w:val="none" w:sz="0" w:space="0" w:color="auto"/>
                      </w:divBdr>
                    </w:div>
                    <w:div w:id="178611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341">
              <w:marLeft w:val="0"/>
              <w:marRight w:val="0"/>
              <w:marTop w:val="0"/>
              <w:marBottom w:val="0"/>
              <w:divBdr>
                <w:top w:val="none" w:sz="0" w:space="0" w:color="auto"/>
                <w:left w:val="none" w:sz="0" w:space="0" w:color="auto"/>
                <w:bottom w:val="none" w:sz="0" w:space="0" w:color="auto"/>
                <w:right w:val="none" w:sz="0" w:space="0" w:color="auto"/>
              </w:divBdr>
            </w:div>
          </w:divsChild>
        </w:div>
        <w:div w:id="2003581411">
          <w:marLeft w:val="0"/>
          <w:marRight w:val="0"/>
          <w:marTop w:val="0"/>
          <w:marBottom w:val="0"/>
          <w:divBdr>
            <w:top w:val="none" w:sz="0" w:space="0" w:color="auto"/>
            <w:left w:val="none" w:sz="0" w:space="0" w:color="auto"/>
            <w:bottom w:val="none" w:sz="0" w:space="0" w:color="auto"/>
            <w:right w:val="none" w:sz="0" w:space="0" w:color="auto"/>
          </w:divBdr>
        </w:div>
      </w:divsChild>
    </w:div>
    <w:div w:id="1726953265">
      <w:bodyDiv w:val="1"/>
      <w:marLeft w:val="0"/>
      <w:marRight w:val="0"/>
      <w:marTop w:val="0"/>
      <w:marBottom w:val="0"/>
      <w:divBdr>
        <w:top w:val="none" w:sz="0" w:space="0" w:color="auto"/>
        <w:left w:val="none" w:sz="0" w:space="0" w:color="auto"/>
        <w:bottom w:val="none" w:sz="0" w:space="0" w:color="auto"/>
        <w:right w:val="none" w:sz="0" w:space="0" w:color="auto"/>
      </w:divBdr>
    </w:div>
    <w:div w:id="1762876062">
      <w:bodyDiv w:val="1"/>
      <w:marLeft w:val="0"/>
      <w:marRight w:val="0"/>
      <w:marTop w:val="0"/>
      <w:marBottom w:val="0"/>
      <w:divBdr>
        <w:top w:val="none" w:sz="0" w:space="0" w:color="auto"/>
        <w:left w:val="none" w:sz="0" w:space="0" w:color="auto"/>
        <w:bottom w:val="none" w:sz="0" w:space="0" w:color="auto"/>
        <w:right w:val="none" w:sz="0" w:space="0" w:color="auto"/>
      </w:divBdr>
    </w:div>
    <w:div w:id="1809784622">
      <w:bodyDiv w:val="1"/>
      <w:marLeft w:val="0"/>
      <w:marRight w:val="0"/>
      <w:marTop w:val="0"/>
      <w:marBottom w:val="0"/>
      <w:divBdr>
        <w:top w:val="none" w:sz="0" w:space="0" w:color="auto"/>
        <w:left w:val="none" w:sz="0" w:space="0" w:color="auto"/>
        <w:bottom w:val="none" w:sz="0" w:space="0" w:color="auto"/>
        <w:right w:val="none" w:sz="0" w:space="0" w:color="auto"/>
      </w:divBdr>
    </w:div>
    <w:div w:id="1822694628">
      <w:bodyDiv w:val="1"/>
      <w:marLeft w:val="0"/>
      <w:marRight w:val="0"/>
      <w:marTop w:val="0"/>
      <w:marBottom w:val="0"/>
      <w:divBdr>
        <w:top w:val="none" w:sz="0" w:space="0" w:color="auto"/>
        <w:left w:val="none" w:sz="0" w:space="0" w:color="auto"/>
        <w:bottom w:val="none" w:sz="0" w:space="0" w:color="auto"/>
        <w:right w:val="none" w:sz="0" w:space="0" w:color="auto"/>
      </w:divBdr>
    </w:div>
    <w:div w:id="1842966847">
      <w:bodyDiv w:val="1"/>
      <w:marLeft w:val="0"/>
      <w:marRight w:val="0"/>
      <w:marTop w:val="0"/>
      <w:marBottom w:val="0"/>
      <w:divBdr>
        <w:top w:val="none" w:sz="0" w:space="0" w:color="auto"/>
        <w:left w:val="none" w:sz="0" w:space="0" w:color="auto"/>
        <w:bottom w:val="none" w:sz="0" w:space="0" w:color="auto"/>
        <w:right w:val="none" w:sz="0" w:space="0" w:color="auto"/>
      </w:divBdr>
    </w:div>
    <w:div w:id="1864128437">
      <w:bodyDiv w:val="1"/>
      <w:marLeft w:val="0"/>
      <w:marRight w:val="0"/>
      <w:marTop w:val="0"/>
      <w:marBottom w:val="0"/>
      <w:divBdr>
        <w:top w:val="none" w:sz="0" w:space="0" w:color="auto"/>
        <w:left w:val="none" w:sz="0" w:space="0" w:color="auto"/>
        <w:bottom w:val="none" w:sz="0" w:space="0" w:color="auto"/>
        <w:right w:val="none" w:sz="0" w:space="0" w:color="auto"/>
      </w:divBdr>
    </w:div>
    <w:div w:id="1872301082">
      <w:bodyDiv w:val="1"/>
      <w:marLeft w:val="0"/>
      <w:marRight w:val="0"/>
      <w:marTop w:val="0"/>
      <w:marBottom w:val="0"/>
      <w:divBdr>
        <w:top w:val="none" w:sz="0" w:space="0" w:color="auto"/>
        <w:left w:val="none" w:sz="0" w:space="0" w:color="auto"/>
        <w:bottom w:val="none" w:sz="0" w:space="0" w:color="auto"/>
        <w:right w:val="none" w:sz="0" w:space="0" w:color="auto"/>
      </w:divBdr>
    </w:div>
    <w:div w:id="1903131065">
      <w:bodyDiv w:val="1"/>
      <w:marLeft w:val="0"/>
      <w:marRight w:val="0"/>
      <w:marTop w:val="0"/>
      <w:marBottom w:val="0"/>
      <w:divBdr>
        <w:top w:val="none" w:sz="0" w:space="0" w:color="auto"/>
        <w:left w:val="none" w:sz="0" w:space="0" w:color="auto"/>
        <w:bottom w:val="none" w:sz="0" w:space="0" w:color="auto"/>
        <w:right w:val="none" w:sz="0" w:space="0" w:color="auto"/>
      </w:divBdr>
      <w:divsChild>
        <w:div w:id="1284069659">
          <w:marLeft w:val="0"/>
          <w:marRight w:val="0"/>
          <w:marTop w:val="0"/>
          <w:marBottom w:val="0"/>
          <w:divBdr>
            <w:top w:val="none" w:sz="0" w:space="0" w:color="auto"/>
            <w:left w:val="none" w:sz="0" w:space="0" w:color="auto"/>
            <w:bottom w:val="none" w:sz="0" w:space="0" w:color="auto"/>
            <w:right w:val="none" w:sz="0" w:space="0" w:color="auto"/>
          </w:divBdr>
        </w:div>
        <w:div w:id="1460341342">
          <w:marLeft w:val="0"/>
          <w:marRight w:val="0"/>
          <w:marTop w:val="0"/>
          <w:marBottom w:val="240"/>
          <w:divBdr>
            <w:top w:val="none" w:sz="0" w:space="0" w:color="auto"/>
            <w:left w:val="none" w:sz="0" w:space="0" w:color="auto"/>
            <w:bottom w:val="none" w:sz="0" w:space="0" w:color="auto"/>
            <w:right w:val="none" w:sz="0" w:space="0" w:color="auto"/>
          </w:divBdr>
          <w:divsChild>
            <w:div w:id="612176290">
              <w:marLeft w:val="0"/>
              <w:marRight w:val="0"/>
              <w:marTop w:val="0"/>
              <w:marBottom w:val="0"/>
              <w:divBdr>
                <w:top w:val="none" w:sz="0" w:space="0" w:color="auto"/>
                <w:left w:val="none" w:sz="0" w:space="0" w:color="auto"/>
                <w:bottom w:val="none" w:sz="0" w:space="0" w:color="auto"/>
                <w:right w:val="none" w:sz="0" w:space="0" w:color="auto"/>
              </w:divBdr>
              <w:divsChild>
                <w:div w:id="2106612229">
                  <w:marLeft w:val="0"/>
                  <w:marRight w:val="0"/>
                  <w:marTop w:val="0"/>
                  <w:marBottom w:val="0"/>
                  <w:divBdr>
                    <w:top w:val="none" w:sz="0" w:space="0" w:color="auto"/>
                    <w:left w:val="none" w:sz="0" w:space="0" w:color="auto"/>
                    <w:bottom w:val="none" w:sz="0" w:space="0" w:color="auto"/>
                    <w:right w:val="none" w:sz="0" w:space="0" w:color="auto"/>
                  </w:divBdr>
                  <w:divsChild>
                    <w:div w:id="450327063">
                      <w:marLeft w:val="0"/>
                      <w:marRight w:val="0"/>
                      <w:marTop w:val="0"/>
                      <w:marBottom w:val="0"/>
                      <w:divBdr>
                        <w:top w:val="none" w:sz="0" w:space="0" w:color="auto"/>
                        <w:left w:val="none" w:sz="0" w:space="0" w:color="auto"/>
                        <w:bottom w:val="none" w:sz="0" w:space="0" w:color="auto"/>
                        <w:right w:val="none" w:sz="0" w:space="0" w:color="auto"/>
                      </w:divBdr>
                    </w:div>
                    <w:div w:id="79483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7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86986">
      <w:bodyDiv w:val="1"/>
      <w:marLeft w:val="0"/>
      <w:marRight w:val="0"/>
      <w:marTop w:val="0"/>
      <w:marBottom w:val="0"/>
      <w:divBdr>
        <w:top w:val="none" w:sz="0" w:space="0" w:color="auto"/>
        <w:left w:val="none" w:sz="0" w:space="0" w:color="auto"/>
        <w:bottom w:val="none" w:sz="0" w:space="0" w:color="auto"/>
        <w:right w:val="none" w:sz="0" w:space="0" w:color="auto"/>
      </w:divBdr>
    </w:div>
    <w:div w:id="206217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Colors" Target="diagrams/colors1.xml"/><Relationship Id="rId18" Type="http://schemas.openxmlformats.org/officeDocument/2006/relationships/diagramQuickStyle" Target="diagrams/quickStyle2.xm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ru.wikipedia.org/wiki/%D0%A1%D0%BE%D1%86%D0%B8%D0%B0%D0%BB%D1%8C%D0%BD%D0%B0%D1%8F_%D0%BF%D0%B5%D0%BD%D1%81%D0%B8%D1%8F" TargetMode="Externa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diagramLayout" Target="diagrams/layout2.xml"/><Relationship Id="rId25"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hyperlink" Target="https://base.garant.ru/403761334/" TargetMode="External"/><Relationship Id="rId5" Type="http://schemas.openxmlformats.org/officeDocument/2006/relationships/webSettings" Target="webSettings.xml"/><Relationship Id="rId15" Type="http://schemas.openxmlformats.org/officeDocument/2006/relationships/hyperlink" Target="https://berezovo.ru/activity/economy/business_segment/realizatsiya-sistemy-podderzhki-investitsionnykh-proektov.php" TargetMode="External"/><Relationship Id="rId23" Type="http://schemas.openxmlformats.org/officeDocument/2006/relationships/hyperlink" Target="https://base.garant.ru/403761334/" TargetMode="External"/><Relationship Id="rId28" Type="http://schemas.openxmlformats.org/officeDocument/2006/relationships/fontTable" Target="fontTable.xml"/><Relationship Id="rId10" Type="http://schemas.openxmlformats.org/officeDocument/2006/relationships/diagramData" Target="diagrams/data1.xml"/><Relationship Id="rId19" Type="http://schemas.openxmlformats.org/officeDocument/2006/relationships/diagramColors" Target="diagrams/colors2.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diagramDrawing" Target="diagrams/drawing1.xml"/><Relationship Id="rId22" Type="http://schemas.openxmlformats.org/officeDocument/2006/relationships/hyperlink" Target="https://ru.wikipedia.org/wiki/%D0%AD%D0%BA%D0%BE%D0%BD%D0%BE%D0%BC%D0%B8%D1%87%D0%B5%D1%81%D0%BA%D0%B8_%D0%B0%D0%BA%D1%82%D0%B8%D0%B2%D0%BD%D0%BE%D0%B5_%D0%BD%D0%B0%D1%81%D0%B5%D0%BB%D0%B5%D0%BD%D0%B8%D0%B5" TargetMode="External"/><Relationship Id="rId27" Type="http://schemas.openxmlformats.org/officeDocument/2006/relationships/footer" Target="footer4.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595">
                <a:latin typeface="Times New Roman" pitchFamily="18" charset="0"/>
                <a:cs typeface="Times New Roman" pitchFamily="18" charset="0"/>
              </a:rPr>
              <a:t>Количество</a:t>
            </a:r>
            <a:r>
              <a:rPr lang="ru-RU" sz="1595" baseline="0">
                <a:latin typeface="Times New Roman" pitchFamily="18" charset="0"/>
                <a:cs typeface="Times New Roman" pitchFamily="18" charset="0"/>
              </a:rPr>
              <a:t> спортивных объектов на территории Березовского района</a:t>
            </a:r>
            <a:endParaRPr lang="ru-RU" sz="1600">
              <a:latin typeface="Times New Roman" pitchFamily="18" charset="0"/>
              <a:cs typeface="Times New Roman" pitchFamily="18" charset="0"/>
            </a:endParaRPr>
          </a:p>
        </c:rich>
      </c:tx>
      <c:overlay val="1"/>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6.5139946468800128E-2"/>
          <c:y val="0.13869039097385555"/>
          <c:w val="0.52536090319846762"/>
          <c:h val="0.79880969424276516"/>
        </c:manualLayout>
      </c:layout>
      <c:pie3DChart>
        <c:varyColors val="1"/>
        <c:ser>
          <c:idx val="0"/>
          <c:order val="0"/>
          <c:explosion val="25"/>
          <c:dPt>
            <c:idx val="0"/>
            <c:bubble3D val="0"/>
            <c:explosion val="1"/>
            <c:spPr>
              <a:solidFill>
                <a:srgbClr val="35EB46"/>
              </a:solidFill>
            </c:spPr>
          </c:dPt>
          <c:dPt>
            <c:idx val="1"/>
            <c:bubble3D val="0"/>
            <c:explosion val="0"/>
            <c:spPr>
              <a:solidFill>
                <a:srgbClr val="0066FF"/>
              </a:solidFill>
            </c:spPr>
          </c:dPt>
          <c:dPt>
            <c:idx val="2"/>
            <c:bubble3D val="0"/>
            <c:explosion val="1"/>
            <c:spPr>
              <a:solidFill>
                <a:srgbClr val="FF33CC"/>
              </a:solidFill>
            </c:spPr>
          </c:dPt>
          <c:dPt>
            <c:idx val="3"/>
            <c:bubble3D val="0"/>
            <c:explosion val="0"/>
            <c:spPr>
              <a:solidFill>
                <a:srgbClr val="00FFFF"/>
              </a:solidFill>
            </c:spPr>
          </c:dPt>
          <c:dPt>
            <c:idx val="4"/>
            <c:bubble3D val="0"/>
            <c:explosion val="5"/>
            <c:spPr>
              <a:solidFill>
                <a:srgbClr val="FFFF00"/>
              </a:solidFill>
            </c:spPr>
          </c:dPt>
          <c:dPt>
            <c:idx val="5"/>
            <c:bubble3D val="0"/>
            <c:explosion val="0"/>
          </c:dPt>
          <c:dPt>
            <c:idx val="6"/>
            <c:bubble3D val="0"/>
            <c:explosion val="0"/>
          </c:dPt>
          <c:dLbls>
            <c:dLbl>
              <c:idx val="0"/>
              <c:layout>
                <c:manualLayout>
                  <c:x val="-5.7888670166229221E-2"/>
                  <c:y val="5.5049212598425198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1"/>
              <c:layout>
                <c:manualLayout>
                  <c:x val="-3.323950131233596E-2"/>
                  <c:y val="-6.5535505978419367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2"/>
              <c:layout>
                <c:manualLayout>
                  <c:x val="-4.2628390201224844E-2"/>
                  <c:y val="-9.1549650043744532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3"/>
              <c:layout>
                <c:manualLayout>
                  <c:x val="-3.9099446928472281E-2"/>
                  <c:y val="-6.8977763828128841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4"/>
              <c:layout>
                <c:manualLayout>
                  <c:x val="8.7721637760683535E-2"/>
                  <c:y val="-4.6216313869857174E-2"/>
                </c:manualLayout>
              </c:layout>
              <c:dLblPos val="bestFit"/>
              <c:showLegendKey val="0"/>
              <c:showVal val="1"/>
              <c:showCatName val="0"/>
              <c:showSerName val="0"/>
              <c:showPercent val="0"/>
              <c:showBubbleSize val="0"/>
              <c:extLst>
                <c:ext xmlns:c15="http://schemas.microsoft.com/office/drawing/2012/chart" uri="{CE6537A1-D6FC-4f65-9D91-7224C49458BB}"/>
              </c:extLst>
            </c:dLbl>
            <c:dLbl>
              <c:idx val="6"/>
              <c:tx>
                <c:rich>
                  <a:bodyPr/>
                  <a:lstStyle/>
                  <a:p>
                    <a:r>
                      <a:rPr lang="en-US"/>
                      <a:t>19</a:t>
                    </a:r>
                  </a:p>
                  <a:p>
                    <a:endParaRPr lang="en-US"/>
                  </a:p>
                </c:rich>
              </c:tx>
              <c:showLegendKey val="0"/>
              <c:showVal val="1"/>
              <c:showCatName val="0"/>
              <c:showSerName val="0"/>
              <c:showPercent val="0"/>
              <c:showBubbleSize val="0"/>
              <c:extLst>
                <c:ext xmlns:c15="http://schemas.microsoft.com/office/drawing/2012/chart" uri="{CE6537A1-D6FC-4f65-9D91-7224C49458BB}"/>
              </c:extLst>
            </c:dLbl>
            <c:spPr>
              <a:noFill/>
              <a:ln w="25323">
                <a:noFill/>
              </a:ln>
            </c:spPr>
            <c:txPr>
              <a:bodyPr/>
              <a:lstStyle/>
              <a:p>
                <a:pPr>
                  <a:defRPr b="1"/>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спорт!$A$2:$A$8</c:f>
              <c:strCache>
                <c:ptCount val="7"/>
                <c:pt idx="0">
                  <c:v>плоскостных сооружений</c:v>
                </c:pt>
                <c:pt idx="1">
                  <c:v>лыжные базы</c:v>
                </c:pt>
                <c:pt idx="2">
                  <c:v>плавательных бассейнов</c:v>
                </c:pt>
                <c:pt idx="3">
                  <c:v>сооружение для стрелковых видов спорта (тир)</c:v>
                </c:pt>
                <c:pt idx="4">
                  <c:v>спортивных зала </c:v>
                </c:pt>
                <c:pt idx="5">
                  <c:v>крытый спортивный объект с искусственным льдом</c:v>
                </c:pt>
                <c:pt idx="6">
                  <c:v>площадок с тренажорами</c:v>
                </c:pt>
              </c:strCache>
            </c:strRef>
          </c:cat>
          <c:val>
            <c:numRef>
              <c:f>спорт!$B$2:$B$8</c:f>
              <c:numCache>
                <c:formatCode>General</c:formatCode>
                <c:ptCount val="7"/>
                <c:pt idx="0">
                  <c:v>18</c:v>
                </c:pt>
                <c:pt idx="1">
                  <c:v>4</c:v>
                </c:pt>
                <c:pt idx="2">
                  <c:v>6</c:v>
                </c:pt>
                <c:pt idx="3">
                  <c:v>1</c:v>
                </c:pt>
                <c:pt idx="4">
                  <c:v>33</c:v>
                </c:pt>
                <c:pt idx="5">
                  <c:v>1</c:v>
                </c:pt>
                <c:pt idx="6">
                  <c:v>16</c:v>
                </c:pt>
              </c:numCache>
            </c:numRef>
          </c:val>
        </c:ser>
        <c:dLbls>
          <c:showLegendKey val="0"/>
          <c:showVal val="0"/>
          <c:showCatName val="0"/>
          <c:showSerName val="0"/>
          <c:showPercent val="0"/>
          <c:showBubbleSize val="0"/>
          <c:showLeaderLines val="1"/>
        </c:dLbls>
      </c:pie3DChart>
      <c:spPr>
        <a:noFill/>
        <a:ln w="25400">
          <a:noFill/>
        </a:ln>
      </c:spPr>
    </c:plotArea>
    <c:legend>
      <c:legendPos val="r"/>
      <c:layout>
        <c:manualLayout>
          <c:xMode val="edge"/>
          <c:yMode val="edge"/>
          <c:x val="0.63191639862022797"/>
          <c:y val="0.26178620529576663"/>
          <c:w val="0.34166649686349282"/>
          <c:h val="0.69650722231149675"/>
        </c:manualLayout>
      </c:layout>
      <c:overlay val="0"/>
    </c:legend>
    <c:plotVisOnly val="1"/>
    <c:dispBlanksAs val="gap"/>
    <c:showDLblsOverMax val="0"/>
  </c:chart>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47C75DD-D8B0-4FD2-B03A-E9A18DB14610}" type="doc">
      <dgm:prSet loTypeId="urn:microsoft.com/office/officeart/2005/8/layout/hierarchy2" loCatId="hierarchy" qsTypeId="urn:microsoft.com/office/officeart/2005/8/quickstyle/simple1" qsCatId="simple" csTypeId="urn:microsoft.com/office/officeart/2005/8/colors/colorful1" csCatId="colorful" phldr="1"/>
      <dgm:spPr/>
      <dgm:t>
        <a:bodyPr/>
        <a:lstStyle/>
        <a:p>
          <a:endParaRPr lang="ru-RU"/>
        </a:p>
      </dgm:t>
    </dgm:pt>
    <dgm:pt modelId="{447456ED-E11B-4A57-AF80-6551816AA940}">
      <dgm:prSet phldrT="[Текст]" custT="1"/>
      <dgm:spPr>
        <a:xfrm>
          <a:off x="101052" y="637170"/>
          <a:ext cx="1394373" cy="1106909"/>
        </a:xfrm>
        <a:solidFill>
          <a:srgbClr val="19FF0D"/>
        </a:solidFill>
        <a:ln w="25400" cap="flat" cmpd="sng" algn="ctr">
          <a:noFill/>
          <a:prstDash val="solid"/>
        </a:ln>
        <a:effectLst>
          <a:outerShdw blurRad="149987" dist="250190" dir="8460000" algn="ctr" rotWithShape="0">
            <a:srgbClr val="000000">
              <a:alpha val="28000"/>
            </a:srgbClr>
          </a:outerShdw>
        </a:effectLst>
      </dgm:spPr>
      <dgm:t>
        <a:bodyPr/>
        <a:lstStyle/>
        <a:p>
          <a:r>
            <a:rPr lang="ru-RU" sz="1200" b="0" strike="noStrike">
              <a:solidFill>
                <a:sysClr val="windowText" lastClr="000000"/>
              </a:solidFill>
              <a:latin typeface="Times New Roman" pitchFamily="18" charset="0"/>
              <a:ea typeface="+mn-ea"/>
              <a:cs typeface="Times New Roman" pitchFamily="18" charset="0"/>
            </a:rPr>
            <a:t>9 электростанций</a:t>
          </a:r>
        </a:p>
      </dgm:t>
    </dgm:pt>
    <dgm:pt modelId="{3DEB8018-5189-4A10-9342-421AF73F6A56}" type="parTrans" cxnId="{2EC55D7A-B531-4FF5-8534-190B86D6EBFE}">
      <dgm:prSet/>
      <dgm:spPr/>
      <dgm:t>
        <a:bodyPr/>
        <a:lstStyle/>
        <a:p>
          <a:endParaRPr lang="ru-RU" sz="1200" b="0" strike="noStrike">
            <a:solidFill>
              <a:schemeClr val="tx1"/>
            </a:solidFill>
            <a:latin typeface="Times New Roman" pitchFamily="18" charset="0"/>
            <a:cs typeface="Times New Roman" pitchFamily="18" charset="0"/>
          </a:endParaRPr>
        </a:p>
      </dgm:t>
    </dgm:pt>
    <dgm:pt modelId="{FF55BD38-0497-40A5-AD35-EFAA2C8F3206}" type="sibTrans" cxnId="{2EC55D7A-B531-4FF5-8534-190B86D6EBFE}">
      <dgm:prSet/>
      <dgm:spPr/>
      <dgm:t>
        <a:bodyPr/>
        <a:lstStyle/>
        <a:p>
          <a:endParaRPr lang="ru-RU" sz="1200" b="0" strike="noStrike">
            <a:solidFill>
              <a:schemeClr val="tx1"/>
            </a:solidFill>
            <a:latin typeface="Times New Roman" pitchFamily="18" charset="0"/>
            <a:cs typeface="Times New Roman" pitchFamily="18" charset="0"/>
          </a:endParaRPr>
        </a:p>
      </dgm:t>
    </dgm:pt>
    <dgm:pt modelId="{302F228F-7110-47FE-939E-0C1F21E6FA65}">
      <dgm:prSet phldrT="[Текст]" custT="1"/>
      <dgm:spPr>
        <a:xfrm>
          <a:off x="2078767" y="1252058"/>
          <a:ext cx="2213818" cy="1106909"/>
        </a:xfrm>
        <a:solidFill>
          <a:srgbClr val="FFFF00"/>
        </a:solidFill>
        <a:ln w="25400" cap="flat" cmpd="sng" algn="ctr">
          <a:noFill/>
          <a:prstDash val="solid"/>
        </a:ln>
        <a:effectLst>
          <a:outerShdw blurRad="149987" dist="250190" dir="8460000" algn="ctr" rotWithShape="0">
            <a:srgbClr val="000000">
              <a:alpha val="28000"/>
            </a:srgbClr>
          </a:outerShdw>
        </a:effectLst>
      </dgm:spPr>
      <dgm:t>
        <a:bodyPr/>
        <a:lstStyle/>
        <a:p>
          <a:r>
            <a:rPr lang="ru-RU" sz="1200" b="0" strike="noStrike">
              <a:solidFill>
                <a:sysClr val="windowText" lastClr="000000"/>
              </a:solidFill>
              <a:latin typeface="Times New Roman" pitchFamily="18" charset="0"/>
              <a:ea typeface="+mn-ea"/>
              <a:cs typeface="Times New Roman" pitchFamily="18" charset="0"/>
            </a:rPr>
            <a:t>2 ведомственные электростанции ЛПУ, вырабатывающие электроэнергию на газе в п. Приполярный, д. Хулимсунт</a:t>
          </a:r>
        </a:p>
      </dgm:t>
    </dgm:pt>
    <dgm:pt modelId="{6B023A3A-CDBF-43D3-B471-DF8E9136F05E}" type="sibTrans" cxnId="{9F9F6AEC-2E49-4ECA-9213-D2827C82C5B1}">
      <dgm:prSet/>
      <dgm:spPr/>
      <dgm:t>
        <a:bodyPr/>
        <a:lstStyle/>
        <a:p>
          <a:endParaRPr lang="ru-RU" sz="1200" b="0" strike="noStrike">
            <a:solidFill>
              <a:schemeClr val="tx1"/>
            </a:solidFill>
            <a:latin typeface="Times New Roman" pitchFamily="18" charset="0"/>
            <a:cs typeface="Times New Roman" pitchFamily="18" charset="0"/>
          </a:endParaRPr>
        </a:p>
      </dgm:t>
    </dgm:pt>
    <dgm:pt modelId="{E2C7FED7-2A6C-46BB-AEBB-88460A5260B9}" type="parTrans" cxnId="{9F9F6AEC-2E49-4ECA-9213-D2827C82C5B1}">
      <dgm:prSet custT="1"/>
      <dgm:spPr>
        <a:xfrm rot="2790488">
          <a:off x="1363312" y="1456233"/>
          <a:ext cx="847569" cy="83671"/>
        </a:xfrm>
        <a:noFill/>
        <a:ln w="25400" cap="flat" cmpd="sng" algn="ctr">
          <a:noFill/>
          <a:prstDash val="solid"/>
        </a:ln>
        <a:effectLst>
          <a:outerShdw blurRad="149987" dist="250190" dir="8460000" algn="ctr" rotWithShape="0">
            <a:srgbClr val="000000">
              <a:alpha val="28000"/>
            </a:srgbClr>
          </a:outerShdw>
        </a:effectLst>
      </dgm:spPr>
      <dgm:t>
        <a:bodyPr/>
        <a:lstStyle/>
        <a:p>
          <a:endParaRPr lang="ru-RU" sz="1200" b="0" strike="noStrike">
            <a:solidFill>
              <a:sysClr val="windowText" lastClr="000000"/>
            </a:solidFill>
            <a:latin typeface="Times New Roman" pitchFamily="18" charset="0"/>
            <a:ea typeface="+mn-ea"/>
            <a:cs typeface="Times New Roman" pitchFamily="18" charset="0"/>
          </a:endParaRPr>
        </a:p>
      </dgm:t>
    </dgm:pt>
    <dgm:pt modelId="{16DDF3E8-E0DB-4042-86DA-C2A1A0FC0078}">
      <dgm:prSet phldrT="[Текст]" custT="1"/>
      <dgm:spPr>
        <a:xfrm>
          <a:off x="2057182" y="0"/>
          <a:ext cx="2213818" cy="1106909"/>
        </a:xfrm>
        <a:solidFill>
          <a:srgbClr val="FFFF00"/>
        </a:solidFill>
        <a:ln w="25400" cap="flat" cmpd="sng" algn="ctr">
          <a:noFill/>
          <a:prstDash val="solid"/>
        </a:ln>
        <a:effectLst>
          <a:outerShdw blurRad="149987" dist="250190" dir="8460000" algn="ctr" rotWithShape="0">
            <a:srgbClr val="000000">
              <a:alpha val="28000"/>
            </a:srgbClr>
          </a:outerShdw>
        </a:effectLst>
      </dgm:spPr>
      <dgm:t>
        <a:bodyPr/>
        <a:lstStyle/>
        <a:p>
          <a:r>
            <a:rPr lang="ru-RU" sz="1200" b="0" strike="noStrike">
              <a:solidFill>
                <a:sysClr val="windowText" lastClr="000000"/>
              </a:solidFill>
              <a:latin typeface="Times New Roman" pitchFamily="18" charset="0"/>
              <a:ea typeface="+mn-ea"/>
              <a:cs typeface="Times New Roman" pitchFamily="18" charset="0"/>
            </a:rPr>
            <a:t>7 муниципальных, работающих на дизельном топливе, в т.ч. 1 электростанция на дизельном топливе находится в резерве </a:t>
          </a:r>
        </a:p>
      </dgm:t>
    </dgm:pt>
    <dgm:pt modelId="{463CF345-1A66-4C1C-A045-4242B3EDABB1}" type="sibTrans" cxnId="{5579BE6B-AED8-45DF-AAFA-BD6F721838A0}">
      <dgm:prSet/>
      <dgm:spPr/>
      <dgm:t>
        <a:bodyPr/>
        <a:lstStyle/>
        <a:p>
          <a:endParaRPr lang="ru-RU" sz="1200" b="0" strike="noStrike">
            <a:solidFill>
              <a:schemeClr val="tx1"/>
            </a:solidFill>
            <a:latin typeface="Times New Roman" pitchFamily="18" charset="0"/>
            <a:cs typeface="Times New Roman" pitchFamily="18" charset="0"/>
          </a:endParaRPr>
        </a:p>
      </dgm:t>
    </dgm:pt>
    <dgm:pt modelId="{1B4D7057-79CE-4366-89F6-4BAADFC732DF}" type="parTrans" cxnId="{5579BE6B-AED8-45DF-AAFA-BD6F721838A0}">
      <dgm:prSet custT="1"/>
      <dgm:spPr>
        <a:xfrm rot="18684046">
          <a:off x="1351582" y="830203"/>
          <a:ext cx="849444" cy="83671"/>
        </a:xfrm>
        <a:noFill/>
        <a:ln w="25400" cap="flat" cmpd="sng" algn="ctr">
          <a:noFill/>
          <a:prstDash val="solid"/>
        </a:ln>
        <a:effectLst>
          <a:outerShdw blurRad="149987" dist="250190" dir="8460000" algn="ctr" rotWithShape="0">
            <a:srgbClr val="000000">
              <a:alpha val="28000"/>
            </a:srgbClr>
          </a:outerShdw>
        </a:effectLst>
      </dgm:spPr>
      <dgm:t>
        <a:bodyPr/>
        <a:lstStyle/>
        <a:p>
          <a:endParaRPr lang="ru-RU" sz="1200" b="0" strike="noStrike">
            <a:solidFill>
              <a:sysClr val="windowText" lastClr="000000"/>
            </a:solidFill>
            <a:latin typeface="Times New Roman" pitchFamily="18" charset="0"/>
            <a:ea typeface="+mn-ea"/>
            <a:cs typeface="Times New Roman" pitchFamily="18" charset="0"/>
          </a:endParaRPr>
        </a:p>
      </dgm:t>
    </dgm:pt>
    <dgm:pt modelId="{986F542F-9FA0-4FF9-BACC-E0FF57E5BD08}" type="pres">
      <dgm:prSet presAssocID="{347C75DD-D8B0-4FD2-B03A-E9A18DB14610}" presName="diagram" presStyleCnt="0">
        <dgm:presLayoutVars>
          <dgm:chPref val="1"/>
          <dgm:dir/>
          <dgm:animOne val="branch"/>
          <dgm:animLvl val="lvl"/>
          <dgm:resizeHandles val="exact"/>
        </dgm:presLayoutVars>
      </dgm:prSet>
      <dgm:spPr/>
      <dgm:t>
        <a:bodyPr/>
        <a:lstStyle/>
        <a:p>
          <a:endParaRPr lang="ru-RU"/>
        </a:p>
      </dgm:t>
    </dgm:pt>
    <dgm:pt modelId="{B245D986-53C0-42FE-AE26-69E76CCF3144}" type="pres">
      <dgm:prSet presAssocID="{447456ED-E11B-4A57-AF80-6551816AA940}" presName="root1" presStyleCnt="0"/>
      <dgm:spPr>
        <a:ln>
          <a:noFill/>
        </a:ln>
        <a:effectLst>
          <a:outerShdw blurRad="149987" dist="250190" dir="8460000" algn="ctr">
            <a:srgbClr val="000000">
              <a:alpha val="28000"/>
            </a:srgbClr>
          </a:outerShdw>
        </a:effectLst>
      </dgm:spPr>
    </dgm:pt>
    <dgm:pt modelId="{37E59ED1-5BF0-4F94-8C6C-3BFD400FEAEF}" type="pres">
      <dgm:prSet presAssocID="{447456ED-E11B-4A57-AF80-6551816AA940}" presName="LevelOneTextNode" presStyleLbl="node0" presStyleIdx="0" presStyleCnt="1" custScaleX="78747" custLinFactNeighborX="-4475" custLinFactNeighborY="-885">
        <dgm:presLayoutVars>
          <dgm:chPref val="3"/>
        </dgm:presLayoutVars>
      </dgm:prSet>
      <dgm:spPr>
        <a:prstGeom prst="roundRect">
          <a:avLst>
            <a:gd name="adj" fmla="val 10000"/>
          </a:avLst>
        </a:prstGeom>
      </dgm:spPr>
      <dgm:t>
        <a:bodyPr/>
        <a:lstStyle/>
        <a:p>
          <a:endParaRPr lang="ru-RU"/>
        </a:p>
      </dgm:t>
    </dgm:pt>
    <dgm:pt modelId="{CFD9A9ED-F4B3-461A-9F12-19EC6760E5CA}" type="pres">
      <dgm:prSet presAssocID="{447456ED-E11B-4A57-AF80-6551816AA940}" presName="level2hierChild" presStyleCnt="0"/>
      <dgm:spPr>
        <a:ln>
          <a:noFill/>
        </a:ln>
        <a:effectLst>
          <a:outerShdw blurRad="149987" dist="250190" dir="8460000" algn="ctr">
            <a:srgbClr val="000000">
              <a:alpha val="28000"/>
            </a:srgbClr>
          </a:outerShdw>
        </a:effectLst>
      </dgm:spPr>
    </dgm:pt>
    <dgm:pt modelId="{19760802-6025-4389-A446-B33FFF7539BE}" type="pres">
      <dgm:prSet presAssocID="{1B4D7057-79CE-4366-89F6-4BAADFC732DF}" presName="conn2-1" presStyleLbl="parChTrans1D2" presStyleIdx="0" presStyleCnt="2"/>
      <dgm:spPr>
        <a:custGeom>
          <a:avLst/>
          <a:gdLst/>
          <a:ahLst/>
          <a:cxnLst/>
          <a:rect l="0" t="0" r="0" b="0"/>
          <a:pathLst>
            <a:path>
              <a:moveTo>
                <a:pt x="0" y="41835"/>
              </a:moveTo>
              <a:lnTo>
                <a:pt x="849444" y="41835"/>
              </a:lnTo>
            </a:path>
          </a:pathLst>
        </a:custGeom>
      </dgm:spPr>
      <dgm:t>
        <a:bodyPr/>
        <a:lstStyle/>
        <a:p>
          <a:endParaRPr lang="ru-RU"/>
        </a:p>
      </dgm:t>
    </dgm:pt>
    <dgm:pt modelId="{B9411607-1793-4E25-A2FB-6E006C7D259E}" type="pres">
      <dgm:prSet presAssocID="{1B4D7057-79CE-4366-89F6-4BAADFC732DF}" presName="connTx" presStyleLbl="parChTrans1D2" presStyleIdx="0" presStyleCnt="2"/>
      <dgm:spPr/>
      <dgm:t>
        <a:bodyPr/>
        <a:lstStyle/>
        <a:p>
          <a:endParaRPr lang="ru-RU"/>
        </a:p>
      </dgm:t>
    </dgm:pt>
    <dgm:pt modelId="{192B95BE-FFEA-4DF5-B424-9C700CB98FEF}" type="pres">
      <dgm:prSet presAssocID="{16DDF3E8-E0DB-4042-86DA-C2A1A0FC0078}" presName="root2" presStyleCnt="0"/>
      <dgm:spPr>
        <a:ln>
          <a:noFill/>
        </a:ln>
        <a:effectLst>
          <a:outerShdw blurRad="149987" dist="250190" dir="8460000" algn="ctr">
            <a:srgbClr val="000000">
              <a:alpha val="28000"/>
            </a:srgbClr>
          </a:outerShdw>
        </a:effectLst>
      </dgm:spPr>
    </dgm:pt>
    <dgm:pt modelId="{07C720A3-711F-4488-9CA3-31705832902C}" type="pres">
      <dgm:prSet presAssocID="{16DDF3E8-E0DB-4042-86DA-C2A1A0FC0078}" presName="LevelTwoTextNode" presStyleLbl="node2" presStyleIdx="0" presStyleCnt="2" custLinFactNeighborX="-14625" custLinFactNeighborY="-4875">
        <dgm:presLayoutVars>
          <dgm:chPref val="3"/>
        </dgm:presLayoutVars>
      </dgm:prSet>
      <dgm:spPr>
        <a:prstGeom prst="roundRect">
          <a:avLst>
            <a:gd name="adj" fmla="val 10000"/>
          </a:avLst>
        </a:prstGeom>
      </dgm:spPr>
      <dgm:t>
        <a:bodyPr/>
        <a:lstStyle/>
        <a:p>
          <a:endParaRPr lang="ru-RU"/>
        </a:p>
      </dgm:t>
    </dgm:pt>
    <dgm:pt modelId="{A1F00072-C8DF-440C-B0FD-2C3B1EE8F71E}" type="pres">
      <dgm:prSet presAssocID="{16DDF3E8-E0DB-4042-86DA-C2A1A0FC0078}" presName="level3hierChild" presStyleCnt="0"/>
      <dgm:spPr>
        <a:ln>
          <a:noFill/>
        </a:ln>
        <a:effectLst>
          <a:outerShdw blurRad="149987" dist="250190" dir="8460000" algn="ctr">
            <a:srgbClr val="000000">
              <a:alpha val="28000"/>
            </a:srgbClr>
          </a:outerShdw>
        </a:effectLst>
      </dgm:spPr>
    </dgm:pt>
    <dgm:pt modelId="{0DD02BBE-684F-4AB1-9C32-253097B50AB9}" type="pres">
      <dgm:prSet presAssocID="{E2C7FED7-2A6C-46BB-AEBB-88460A5260B9}" presName="conn2-1" presStyleLbl="parChTrans1D2" presStyleIdx="1" presStyleCnt="2"/>
      <dgm:spPr>
        <a:custGeom>
          <a:avLst/>
          <a:gdLst/>
          <a:ahLst/>
          <a:cxnLst/>
          <a:rect l="0" t="0" r="0" b="0"/>
          <a:pathLst>
            <a:path>
              <a:moveTo>
                <a:pt x="0" y="41835"/>
              </a:moveTo>
              <a:lnTo>
                <a:pt x="847569" y="41835"/>
              </a:lnTo>
            </a:path>
          </a:pathLst>
        </a:custGeom>
      </dgm:spPr>
      <dgm:t>
        <a:bodyPr/>
        <a:lstStyle/>
        <a:p>
          <a:endParaRPr lang="ru-RU"/>
        </a:p>
      </dgm:t>
    </dgm:pt>
    <dgm:pt modelId="{948141E9-00AD-4885-B32D-A8ECDD5BF1C3}" type="pres">
      <dgm:prSet presAssocID="{E2C7FED7-2A6C-46BB-AEBB-88460A5260B9}" presName="connTx" presStyleLbl="parChTrans1D2" presStyleIdx="1" presStyleCnt="2"/>
      <dgm:spPr/>
      <dgm:t>
        <a:bodyPr/>
        <a:lstStyle/>
        <a:p>
          <a:endParaRPr lang="ru-RU"/>
        </a:p>
      </dgm:t>
    </dgm:pt>
    <dgm:pt modelId="{2A5BD689-26A3-4158-873A-FA4F060832D3}" type="pres">
      <dgm:prSet presAssocID="{302F228F-7110-47FE-939E-0C1F21E6FA65}" presName="root2" presStyleCnt="0"/>
      <dgm:spPr>
        <a:ln>
          <a:noFill/>
        </a:ln>
        <a:effectLst>
          <a:outerShdw blurRad="149987" dist="250190" dir="8460000" algn="ctr">
            <a:srgbClr val="000000">
              <a:alpha val="28000"/>
            </a:srgbClr>
          </a:outerShdw>
        </a:effectLst>
      </dgm:spPr>
    </dgm:pt>
    <dgm:pt modelId="{AF78A59C-19BA-4B42-9CA0-312366A87026}" type="pres">
      <dgm:prSet presAssocID="{302F228F-7110-47FE-939E-0C1F21E6FA65}" presName="LevelTwoTextNode" presStyleLbl="node2" presStyleIdx="1" presStyleCnt="2" custLinFactNeighborX="-13650" custLinFactNeighborY="-1950">
        <dgm:presLayoutVars>
          <dgm:chPref val="3"/>
        </dgm:presLayoutVars>
      </dgm:prSet>
      <dgm:spPr>
        <a:prstGeom prst="roundRect">
          <a:avLst>
            <a:gd name="adj" fmla="val 10000"/>
          </a:avLst>
        </a:prstGeom>
      </dgm:spPr>
      <dgm:t>
        <a:bodyPr/>
        <a:lstStyle/>
        <a:p>
          <a:endParaRPr lang="ru-RU"/>
        </a:p>
      </dgm:t>
    </dgm:pt>
    <dgm:pt modelId="{BA1549B1-64D6-4D60-B2F1-0C7653AE563D}" type="pres">
      <dgm:prSet presAssocID="{302F228F-7110-47FE-939E-0C1F21E6FA65}" presName="level3hierChild" presStyleCnt="0"/>
      <dgm:spPr>
        <a:ln>
          <a:noFill/>
        </a:ln>
        <a:effectLst>
          <a:outerShdw blurRad="149987" dist="250190" dir="8460000" algn="ctr">
            <a:srgbClr val="000000">
              <a:alpha val="28000"/>
            </a:srgbClr>
          </a:outerShdw>
        </a:effectLst>
      </dgm:spPr>
    </dgm:pt>
  </dgm:ptLst>
  <dgm:cxnLst>
    <dgm:cxn modelId="{D1E8879E-F3C1-425F-A8E4-B5FADCAFE761}" type="presOf" srcId="{1B4D7057-79CE-4366-89F6-4BAADFC732DF}" destId="{19760802-6025-4389-A446-B33FFF7539BE}" srcOrd="0" destOrd="0" presId="urn:microsoft.com/office/officeart/2005/8/layout/hierarchy2"/>
    <dgm:cxn modelId="{5579BE6B-AED8-45DF-AAFA-BD6F721838A0}" srcId="{447456ED-E11B-4A57-AF80-6551816AA940}" destId="{16DDF3E8-E0DB-4042-86DA-C2A1A0FC0078}" srcOrd="0" destOrd="0" parTransId="{1B4D7057-79CE-4366-89F6-4BAADFC732DF}" sibTransId="{463CF345-1A66-4C1C-A045-4242B3EDABB1}"/>
    <dgm:cxn modelId="{B13F64D0-1A07-4E81-842B-7D67CE5664D6}" type="presOf" srcId="{E2C7FED7-2A6C-46BB-AEBB-88460A5260B9}" destId="{948141E9-00AD-4885-B32D-A8ECDD5BF1C3}" srcOrd="1" destOrd="0" presId="urn:microsoft.com/office/officeart/2005/8/layout/hierarchy2"/>
    <dgm:cxn modelId="{2EC55D7A-B531-4FF5-8534-190B86D6EBFE}" srcId="{347C75DD-D8B0-4FD2-B03A-E9A18DB14610}" destId="{447456ED-E11B-4A57-AF80-6551816AA940}" srcOrd="0" destOrd="0" parTransId="{3DEB8018-5189-4A10-9342-421AF73F6A56}" sibTransId="{FF55BD38-0497-40A5-AD35-EFAA2C8F3206}"/>
    <dgm:cxn modelId="{2AADB18E-AE6C-4FBD-85AC-368815C4B151}" type="presOf" srcId="{16DDF3E8-E0DB-4042-86DA-C2A1A0FC0078}" destId="{07C720A3-711F-4488-9CA3-31705832902C}" srcOrd="0" destOrd="0" presId="urn:microsoft.com/office/officeart/2005/8/layout/hierarchy2"/>
    <dgm:cxn modelId="{99755EC4-5960-43AC-BF8A-317795D97A4B}" type="presOf" srcId="{302F228F-7110-47FE-939E-0C1F21E6FA65}" destId="{AF78A59C-19BA-4B42-9CA0-312366A87026}" srcOrd="0" destOrd="0" presId="urn:microsoft.com/office/officeart/2005/8/layout/hierarchy2"/>
    <dgm:cxn modelId="{1D48A9E2-95FF-4C6A-A0F2-96C3BAF6C28D}" type="presOf" srcId="{1B4D7057-79CE-4366-89F6-4BAADFC732DF}" destId="{B9411607-1793-4E25-A2FB-6E006C7D259E}" srcOrd="1" destOrd="0" presId="urn:microsoft.com/office/officeart/2005/8/layout/hierarchy2"/>
    <dgm:cxn modelId="{56C0C603-A389-440D-8325-CD53139AFADE}" type="presOf" srcId="{347C75DD-D8B0-4FD2-B03A-E9A18DB14610}" destId="{986F542F-9FA0-4FF9-BACC-E0FF57E5BD08}" srcOrd="0" destOrd="0" presId="urn:microsoft.com/office/officeart/2005/8/layout/hierarchy2"/>
    <dgm:cxn modelId="{3B3D85B6-3B0B-4120-980F-2455F925C2FB}" type="presOf" srcId="{E2C7FED7-2A6C-46BB-AEBB-88460A5260B9}" destId="{0DD02BBE-684F-4AB1-9C32-253097B50AB9}" srcOrd="0" destOrd="0" presId="urn:microsoft.com/office/officeart/2005/8/layout/hierarchy2"/>
    <dgm:cxn modelId="{9F9F6AEC-2E49-4ECA-9213-D2827C82C5B1}" srcId="{447456ED-E11B-4A57-AF80-6551816AA940}" destId="{302F228F-7110-47FE-939E-0C1F21E6FA65}" srcOrd="1" destOrd="0" parTransId="{E2C7FED7-2A6C-46BB-AEBB-88460A5260B9}" sibTransId="{6B023A3A-CDBF-43D3-B471-DF8E9136F05E}"/>
    <dgm:cxn modelId="{682801F1-75BC-4766-9DCE-3C43CEBDE084}" type="presOf" srcId="{447456ED-E11B-4A57-AF80-6551816AA940}" destId="{37E59ED1-5BF0-4F94-8C6C-3BFD400FEAEF}" srcOrd="0" destOrd="0" presId="urn:microsoft.com/office/officeart/2005/8/layout/hierarchy2"/>
    <dgm:cxn modelId="{4F8E68BD-D645-4F31-B566-DC19AB829336}" type="presParOf" srcId="{986F542F-9FA0-4FF9-BACC-E0FF57E5BD08}" destId="{B245D986-53C0-42FE-AE26-69E76CCF3144}" srcOrd="0" destOrd="0" presId="urn:microsoft.com/office/officeart/2005/8/layout/hierarchy2"/>
    <dgm:cxn modelId="{61B9BBC2-3E09-49A3-A437-4E5E5DAB93AC}" type="presParOf" srcId="{B245D986-53C0-42FE-AE26-69E76CCF3144}" destId="{37E59ED1-5BF0-4F94-8C6C-3BFD400FEAEF}" srcOrd="0" destOrd="0" presId="urn:microsoft.com/office/officeart/2005/8/layout/hierarchy2"/>
    <dgm:cxn modelId="{4D38AA78-B96A-430C-9428-D64B31C63861}" type="presParOf" srcId="{B245D986-53C0-42FE-AE26-69E76CCF3144}" destId="{CFD9A9ED-F4B3-461A-9F12-19EC6760E5CA}" srcOrd="1" destOrd="0" presId="urn:microsoft.com/office/officeart/2005/8/layout/hierarchy2"/>
    <dgm:cxn modelId="{2154DF74-3017-4A54-952B-7F671A781268}" type="presParOf" srcId="{CFD9A9ED-F4B3-461A-9F12-19EC6760E5CA}" destId="{19760802-6025-4389-A446-B33FFF7539BE}" srcOrd="0" destOrd="0" presId="urn:microsoft.com/office/officeart/2005/8/layout/hierarchy2"/>
    <dgm:cxn modelId="{96A82B80-38B8-4D36-81C7-A3B0A7EDE73B}" type="presParOf" srcId="{19760802-6025-4389-A446-B33FFF7539BE}" destId="{B9411607-1793-4E25-A2FB-6E006C7D259E}" srcOrd="0" destOrd="0" presId="urn:microsoft.com/office/officeart/2005/8/layout/hierarchy2"/>
    <dgm:cxn modelId="{EC400565-F565-41A5-9466-7F4FF0EF414F}" type="presParOf" srcId="{CFD9A9ED-F4B3-461A-9F12-19EC6760E5CA}" destId="{192B95BE-FFEA-4DF5-B424-9C700CB98FEF}" srcOrd="1" destOrd="0" presId="urn:microsoft.com/office/officeart/2005/8/layout/hierarchy2"/>
    <dgm:cxn modelId="{7F6F1F32-E981-4772-AC35-6EA72449B392}" type="presParOf" srcId="{192B95BE-FFEA-4DF5-B424-9C700CB98FEF}" destId="{07C720A3-711F-4488-9CA3-31705832902C}" srcOrd="0" destOrd="0" presId="urn:microsoft.com/office/officeart/2005/8/layout/hierarchy2"/>
    <dgm:cxn modelId="{783BE357-D056-4D06-B83E-0C12617BAD4D}" type="presParOf" srcId="{192B95BE-FFEA-4DF5-B424-9C700CB98FEF}" destId="{A1F00072-C8DF-440C-B0FD-2C3B1EE8F71E}" srcOrd="1" destOrd="0" presId="urn:microsoft.com/office/officeart/2005/8/layout/hierarchy2"/>
    <dgm:cxn modelId="{8191E482-7F26-4AEE-B53A-4DB797A97E1C}" type="presParOf" srcId="{CFD9A9ED-F4B3-461A-9F12-19EC6760E5CA}" destId="{0DD02BBE-684F-4AB1-9C32-253097B50AB9}" srcOrd="2" destOrd="0" presId="urn:microsoft.com/office/officeart/2005/8/layout/hierarchy2"/>
    <dgm:cxn modelId="{E95D4F6B-7446-4626-8195-B08609B6ADA7}" type="presParOf" srcId="{0DD02BBE-684F-4AB1-9C32-253097B50AB9}" destId="{948141E9-00AD-4885-B32D-A8ECDD5BF1C3}" srcOrd="0" destOrd="0" presId="urn:microsoft.com/office/officeart/2005/8/layout/hierarchy2"/>
    <dgm:cxn modelId="{EFE18882-0728-4113-8D1B-6737FA4440D0}" type="presParOf" srcId="{CFD9A9ED-F4B3-461A-9F12-19EC6760E5CA}" destId="{2A5BD689-26A3-4158-873A-FA4F060832D3}" srcOrd="3" destOrd="0" presId="urn:microsoft.com/office/officeart/2005/8/layout/hierarchy2"/>
    <dgm:cxn modelId="{231855E2-04FE-46A6-BC51-1102933714EE}" type="presParOf" srcId="{2A5BD689-26A3-4158-873A-FA4F060832D3}" destId="{AF78A59C-19BA-4B42-9CA0-312366A87026}" srcOrd="0" destOrd="0" presId="urn:microsoft.com/office/officeart/2005/8/layout/hierarchy2"/>
    <dgm:cxn modelId="{855F0B38-11C2-4592-BCB5-D45B95BB999B}" type="presParOf" srcId="{2A5BD689-26A3-4158-873A-FA4F060832D3}" destId="{BA1549B1-64D6-4D60-B2F1-0C7653AE563D}" srcOrd="1" destOrd="0" presId="urn:microsoft.com/office/officeart/2005/8/layout/hierarchy2"/>
  </dgm:cxnLst>
  <dgm:bg>
    <a:effectLst/>
  </dgm:bg>
  <dgm:whole>
    <a:effectLst/>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43CDE4F-C9C5-4AF1-ABBD-5CC2B777019E}"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ru-RU"/>
        </a:p>
      </dgm:t>
    </dgm:pt>
    <dgm:pt modelId="{654610B4-9A46-4A12-8071-A8E29D41B204}">
      <dgm:prSet phldrT="[Текст]" custT="1"/>
      <dgm:spPr>
        <a:xfrm>
          <a:off x="359258" y="1485281"/>
          <a:ext cx="1033389" cy="1122428"/>
        </a:xfrm>
        <a:solidFill>
          <a:srgbClr val="99FFCC"/>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gm:t>
    </dgm:pt>
    <dgm:pt modelId="{25F7915E-B32F-41BC-BB24-85D65293F2ED}" type="par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2587AC7B-DECE-4B61-A6FF-CF8492B3D164}" type="sib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7A28E126-1AA8-4966-823F-63638F5287F4}">
      <dgm:prSet phldrT="[Текст]" custT="1"/>
      <dgm:spPr>
        <a:xfrm>
          <a:off x="1937415" y="555777"/>
          <a:ext cx="2621708" cy="214065"/>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Саранпаульское МУП ЖКХ</a:t>
          </a:r>
        </a:p>
      </dgm:t>
    </dgm:pt>
    <dgm:pt modelId="{1D3B3D75-CAD0-46A4-B67B-43B13F553B79}" type="parTrans" cxnId="{88E7A558-3C40-4EA8-80AD-415C5FA608F2}">
      <dgm:prSet custT="1"/>
      <dgm:spPr>
        <a:xfrm rot="17489397">
          <a:off x="921500" y="1350476"/>
          <a:ext cx="148706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D00B9469-2CB0-426C-A064-449EA3B35A87}" type="sibTrans" cxnId="{88E7A558-3C40-4EA8-80AD-415C5FA608F2}">
      <dgm:prSet/>
      <dgm:spPr/>
      <dgm:t>
        <a:bodyPr/>
        <a:lstStyle/>
        <a:p>
          <a:endParaRPr lang="ru-RU" sz="1300" b="1">
            <a:solidFill>
              <a:schemeClr val="tx1"/>
            </a:solidFill>
            <a:latin typeface="Times New Roman" pitchFamily="18" charset="0"/>
            <a:cs typeface="Times New Roman" pitchFamily="18" charset="0"/>
          </a:endParaRPr>
        </a:p>
      </dgm:t>
    </dgm:pt>
    <dgm:pt modelId="{E1CB274C-AF32-433C-86F9-14959B395AB4}">
      <dgm:prSet custT="1"/>
      <dgm:spPr>
        <a:xfrm>
          <a:off x="1932784" y="308535"/>
          <a:ext cx="2621708" cy="209246"/>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«Единый водоканал»</a:t>
          </a:r>
        </a:p>
      </dgm:t>
    </dgm:pt>
    <dgm:pt modelId="{21ADEEF4-D508-496C-B799-F4BFF7B9A103}" type="parTrans" cxnId="{52C8F756-397B-4D3A-80FE-C45D9234FFBD}">
      <dgm:prSet custT="1"/>
      <dgm:spPr>
        <a:xfrm rot="17297928">
          <a:off x="802551" y="1225650"/>
          <a:ext cx="172032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2ABF8E59-492E-43BD-BFE0-9CCD4CB44F36}" type="sibTrans" cxnId="{52C8F756-397B-4D3A-80FE-C45D9234FFBD}">
      <dgm:prSet/>
      <dgm:spPr/>
      <dgm:t>
        <a:bodyPr/>
        <a:lstStyle/>
        <a:p>
          <a:endParaRPr lang="ru-RU" sz="1300" b="1">
            <a:solidFill>
              <a:schemeClr val="tx1"/>
            </a:solidFill>
            <a:latin typeface="Times New Roman" pitchFamily="18" charset="0"/>
            <a:cs typeface="Times New Roman" pitchFamily="18" charset="0"/>
          </a:endParaRPr>
        </a:p>
      </dgm:t>
    </dgm:pt>
    <dgm:pt modelId="{471C90FB-1F13-4970-AE67-4302B6ACA5AC}">
      <dgm:prSet custT="1"/>
      <dgm:spPr>
        <a:xfrm>
          <a:off x="1937415" y="798933"/>
          <a:ext cx="2621708" cy="282201"/>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Коммерческая фирма «Кедр»  </a:t>
          </a:r>
        </a:p>
      </dgm:t>
    </dgm:pt>
    <dgm:pt modelId="{BD1CA7A3-A096-4F46-9FEC-B6172C9B6CB2}" type="parTrans" cxnId="{9CBCE1C6-9A0E-483D-9343-A839104203A2}">
      <dgm:prSet custT="1"/>
      <dgm:spPr>
        <a:xfrm rot="17772804">
          <a:off x="1048382" y="1489088"/>
          <a:ext cx="123329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57B5355-E774-47CE-B81C-D14043714484}" type="sibTrans" cxnId="{9CBCE1C6-9A0E-483D-9343-A839104203A2}">
      <dgm:prSet/>
      <dgm:spPr/>
      <dgm:t>
        <a:bodyPr/>
        <a:lstStyle/>
        <a:p>
          <a:endParaRPr lang="ru-RU" sz="1300" b="1">
            <a:solidFill>
              <a:schemeClr val="tx1"/>
            </a:solidFill>
            <a:latin typeface="Times New Roman" pitchFamily="18" charset="0"/>
            <a:cs typeface="Times New Roman" pitchFamily="18" charset="0"/>
          </a:endParaRPr>
        </a:p>
      </dgm:t>
    </dgm:pt>
    <dgm:pt modelId="{5770DAD3-3119-4E86-B612-74AE487A6580}">
      <dgm:prSet custT="1"/>
      <dgm:spPr>
        <a:xfrm>
          <a:off x="1937415" y="1599429"/>
          <a:ext cx="2621708" cy="29914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«ЖЭУ – Березово»</a:t>
          </a:r>
        </a:p>
      </dgm:t>
    </dgm:pt>
    <dgm:pt modelId="{89B67886-9631-4847-A924-88181ACFF0DA}" type="parTrans" cxnId="{C8CD925A-1682-4EAA-8594-0EDC8949F7F3}">
      <dgm:prSet custT="1"/>
      <dgm:spPr>
        <a:xfrm rot="19881697">
          <a:off x="1354680" y="1893573"/>
          <a:ext cx="62070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40ED26B2-F7F0-4929-992C-9BAE448C20B2}" type="sibTrans" cxnId="{C8CD925A-1682-4EAA-8594-0EDC8949F7F3}">
      <dgm:prSet/>
      <dgm:spPr/>
      <dgm:t>
        <a:bodyPr/>
        <a:lstStyle/>
        <a:p>
          <a:endParaRPr lang="ru-RU" sz="1300" b="1">
            <a:solidFill>
              <a:schemeClr val="tx1"/>
            </a:solidFill>
            <a:latin typeface="Times New Roman" pitchFamily="18" charset="0"/>
            <a:cs typeface="Times New Roman" pitchFamily="18" charset="0"/>
          </a:endParaRPr>
        </a:p>
      </dgm:t>
    </dgm:pt>
    <dgm:pt modelId="{F4B8260E-2371-410E-B58A-DC225B38F7B2}">
      <dgm:prSet custT="1"/>
      <dgm:spPr>
        <a:xfrm>
          <a:off x="1937415" y="1927670"/>
          <a:ext cx="2621708" cy="270128"/>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ТСЖ «Титаник» (пгт. Игрим)</a:t>
          </a:r>
        </a:p>
      </dgm:t>
    </dgm:pt>
    <dgm:pt modelId="{16F568FC-C8CB-407A-8A93-BCC8566B2B0D}" type="parTrans" cxnId="{B159A8DC-9FC3-420D-AC0B-70565C7E324D}">
      <dgm:prSet custT="1"/>
      <dgm:spPr>
        <a:xfrm rot="102450">
          <a:off x="1392527" y="2050438"/>
          <a:ext cx="54500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C248CB5A-1294-41CF-9B3B-797532EBF980}" type="sibTrans" cxnId="{B159A8DC-9FC3-420D-AC0B-70565C7E324D}">
      <dgm:prSet/>
      <dgm:spPr/>
      <dgm:t>
        <a:bodyPr/>
        <a:lstStyle/>
        <a:p>
          <a:endParaRPr lang="ru-RU" sz="1300" b="1">
            <a:solidFill>
              <a:schemeClr val="tx1"/>
            </a:solidFill>
            <a:latin typeface="Times New Roman" pitchFamily="18" charset="0"/>
            <a:cs typeface="Times New Roman" pitchFamily="18" charset="0"/>
          </a:endParaRPr>
        </a:p>
      </dgm:t>
    </dgm:pt>
    <dgm:pt modelId="{1F9D7DD7-A20E-4638-87CB-18A59BAB8210}">
      <dgm:prSet custT="1"/>
      <dgm:spPr>
        <a:xfrm>
          <a:off x="1937415" y="2226890"/>
          <a:ext cx="2621708" cy="2778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Березово»</a:t>
          </a:r>
        </a:p>
      </dgm:t>
    </dgm:pt>
    <dgm:pt modelId="{29AEDE6B-AD53-4ABC-BA3D-8A8C294D20EA}" type="parTrans" cxnId="{4BE77B92-7D73-4084-83F9-501CA287A538}">
      <dgm:prSet custT="1"/>
      <dgm:spPr>
        <a:xfrm rot="1822681">
          <a:off x="1349300" y="2201985"/>
          <a:ext cx="631462"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9FE25217-B7B0-46B4-9315-40E226E6A065}" type="sibTrans" cxnId="{4BE77B92-7D73-4084-83F9-501CA287A538}">
      <dgm:prSet/>
      <dgm:spPr/>
      <dgm:t>
        <a:bodyPr/>
        <a:lstStyle/>
        <a:p>
          <a:endParaRPr lang="ru-RU" sz="1300" b="1">
            <a:solidFill>
              <a:schemeClr val="tx1"/>
            </a:solidFill>
            <a:latin typeface="Times New Roman" pitchFamily="18" charset="0"/>
            <a:cs typeface="Times New Roman" pitchFamily="18" charset="0"/>
          </a:endParaRPr>
        </a:p>
      </dgm:t>
    </dgm:pt>
    <dgm:pt modelId="{ED97A7E7-25B2-4FD1-88EF-80E06D810D7F}">
      <dgm:prSet custT="1"/>
      <dgm:spPr>
        <a:xfrm>
          <a:off x="1937415" y="2533856"/>
          <a:ext cx="2621708" cy="24639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Игрим»</a:t>
          </a:r>
        </a:p>
      </dgm:t>
    </dgm:pt>
    <dgm:pt modelId="{CAA31A17-E9D2-41F5-B24B-B583A5212424}" type="parTrans" cxnId="{34E9F7C3-AFC8-4E47-8DE5-EAB03633731D}">
      <dgm:prSet custT="1"/>
      <dgm:spPr>
        <a:xfrm rot="2895559">
          <a:off x="1255899" y="2347599"/>
          <a:ext cx="818264"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02F8F650-5B7A-4B7B-8BCC-BEEFB614F70F}" type="sibTrans" cxnId="{34E9F7C3-AFC8-4E47-8DE5-EAB03633731D}">
      <dgm:prSet/>
      <dgm:spPr/>
      <dgm:t>
        <a:bodyPr/>
        <a:lstStyle/>
        <a:p>
          <a:endParaRPr lang="ru-RU" sz="1300" b="1">
            <a:solidFill>
              <a:schemeClr val="tx1"/>
            </a:solidFill>
            <a:latin typeface="Times New Roman" pitchFamily="18" charset="0"/>
            <a:cs typeface="Times New Roman" pitchFamily="18" charset="0"/>
          </a:endParaRPr>
        </a:p>
      </dgm:t>
    </dgm:pt>
    <dgm:pt modelId="{90D29266-1269-41B7-8D82-6341151047ED}">
      <dgm:prSet custT="1"/>
      <dgm:spPr>
        <a:xfrm>
          <a:off x="1937415" y="2809346"/>
          <a:ext cx="2621708" cy="2974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Саранпауль»</a:t>
          </a:r>
        </a:p>
      </dgm:t>
    </dgm:pt>
    <dgm:pt modelId="{493DC9ED-D4DB-49C5-AB66-4AEAACA914C8}" type="parTrans" cxnId="{6810C987-CC95-44A5-80BD-76D9DE5A721E}">
      <dgm:prSet custT="1"/>
      <dgm:spPr>
        <a:xfrm rot="3548241">
          <a:off x="1134050" y="2498113"/>
          <a:ext cx="106196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AB8A052-AF88-4845-9257-CAA7D74A2BDB}" type="sibTrans" cxnId="{6810C987-CC95-44A5-80BD-76D9DE5A721E}">
      <dgm:prSet/>
      <dgm:spPr/>
      <dgm:t>
        <a:bodyPr/>
        <a:lstStyle/>
        <a:p>
          <a:endParaRPr lang="ru-RU" sz="1300" b="1">
            <a:solidFill>
              <a:schemeClr val="tx1"/>
            </a:solidFill>
            <a:latin typeface="Times New Roman" pitchFamily="18" charset="0"/>
            <a:cs typeface="Times New Roman" pitchFamily="18" charset="0"/>
          </a:endParaRPr>
        </a:p>
      </dgm:t>
    </dgm:pt>
    <dgm:pt modelId="{426071BA-12E2-43EF-8A04-FECC212419F8}">
      <dgm:prSet custT="1"/>
      <dgm:spPr>
        <a:xfrm>
          <a:off x="1937415" y="3393506"/>
          <a:ext cx="2622946" cy="302285"/>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ИП Чепурнов Н.Н. </a:t>
          </a:r>
        </a:p>
      </dgm:t>
    </dgm:pt>
    <dgm:pt modelId="{9A9D74A0-38F3-403F-9D91-E594EB203568}" type="parTrans" cxnId="{880B809A-E0E9-4386-9C4E-AA911D6C7F9C}">
      <dgm:prSet/>
      <dgm:spPr>
        <a:xfrm rot="4201045">
          <a:off x="867969" y="2791395"/>
          <a:ext cx="159412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EF8017FB-0ECC-42FC-BBF8-239E9D16D536}" type="sibTrans" cxnId="{880B809A-E0E9-4386-9C4E-AA911D6C7F9C}">
      <dgm:prSet/>
      <dgm:spPr/>
      <dgm:t>
        <a:bodyPr/>
        <a:lstStyle/>
        <a:p>
          <a:endParaRPr lang="ru-RU"/>
        </a:p>
      </dgm:t>
    </dgm:pt>
    <dgm:pt modelId="{D866D6A7-7380-4BEB-AF1B-148974D661B6}">
      <dgm:prSet custT="1"/>
      <dgm:spPr>
        <a:xfrm>
          <a:off x="1937415" y="3724883"/>
          <a:ext cx="2622057" cy="217230"/>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«Игримстрой»</a:t>
          </a:r>
        </a:p>
      </dgm:t>
    </dgm:pt>
    <dgm:pt modelId="{19F43620-581B-4DDD-9D8D-451189DA1B39}" type="parTrans" cxnId="{7DDA35C9-67A5-4965-BF21-F72DE8E709B6}">
      <dgm:prSet/>
      <dgm:spPr>
        <a:xfrm rot="4382770">
          <a:off x="730934" y="2935820"/>
          <a:ext cx="186819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98B658EF-2AC7-4707-B3C4-AED93806C4B7}" type="sibTrans" cxnId="{7DDA35C9-67A5-4965-BF21-F72DE8E709B6}">
      <dgm:prSet/>
      <dgm:spPr/>
      <dgm:t>
        <a:bodyPr/>
        <a:lstStyle/>
        <a:p>
          <a:endParaRPr lang="ru-RU"/>
        </a:p>
      </dgm:t>
    </dgm:pt>
    <dgm:pt modelId="{5BF8DBAA-CBCC-4A03-8CCA-5FC9ABC2633F}">
      <dgm:prSet custT="1"/>
      <dgm:spPr>
        <a:xfrm rot="10800000" flipV="1">
          <a:off x="1949797" y="3958823"/>
          <a:ext cx="2593307" cy="204787"/>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"Пунга"</a:t>
          </a:r>
        </a:p>
      </dgm:t>
    </dgm:pt>
    <dgm:pt modelId="{54A027E0-EF04-4598-A3F6-69D358631230}" type="parTrans" cxnId="{C62562B9-4E5B-46E7-8F59-4C5ABE6B7500}">
      <dgm:prSet/>
      <dgm:spPr>
        <a:xfrm rot="4472509">
          <a:off x="626052" y="3049680"/>
          <a:ext cx="2090340"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0DE166BF-DFAD-4306-B2BF-DF5602B16A17}" type="sibTrans" cxnId="{C62562B9-4E5B-46E7-8F59-4C5ABE6B7500}">
      <dgm:prSet/>
      <dgm:spPr/>
      <dgm:t>
        <a:bodyPr/>
        <a:lstStyle/>
        <a:p>
          <a:endParaRPr lang="ru-RU"/>
        </a:p>
      </dgm:t>
    </dgm:pt>
    <dgm:pt modelId="{55044D76-8915-4EB2-A8C4-A605A0406124}" type="pres">
      <dgm:prSet presAssocID="{743CDE4F-C9C5-4AF1-ABBD-5CC2B777019E}" presName="diagram" presStyleCnt="0">
        <dgm:presLayoutVars>
          <dgm:chPref val="1"/>
          <dgm:dir/>
          <dgm:animOne val="branch"/>
          <dgm:animLvl val="lvl"/>
          <dgm:resizeHandles val="exact"/>
        </dgm:presLayoutVars>
      </dgm:prSet>
      <dgm:spPr/>
      <dgm:t>
        <a:bodyPr/>
        <a:lstStyle/>
        <a:p>
          <a:endParaRPr lang="ru-RU"/>
        </a:p>
      </dgm:t>
    </dgm:pt>
    <dgm:pt modelId="{5562550C-E7A9-4DC5-8E7F-B5DFC72467C9}" type="pres">
      <dgm:prSet presAssocID="{654610B4-9A46-4A12-8071-A8E29D41B204}" presName="root1" presStyleCnt="0"/>
      <dgm:spPr/>
      <dgm:t>
        <a:bodyPr/>
        <a:lstStyle/>
        <a:p>
          <a:endParaRPr lang="ru-RU"/>
        </a:p>
      </dgm:t>
    </dgm:pt>
    <dgm:pt modelId="{3A10BA2A-8B73-4CFC-9534-23D4134078F2}" type="pres">
      <dgm:prSet presAssocID="{654610B4-9A46-4A12-8071-A8E29D41B204}" presName="LevelOneTextNode" presStyleLbl="node0" presStyleIdx="0" presStyleCnt="1" custScaleX="266417" custScaleY="578744" custLinFactX="-446" custLinFactNeighborX="-100000" custLinFactNeighborY="-22321">
        <dgm:presLayoutVars>
          <dgm:chPref val="3"/>
        </dgm:presLayoutVars>
      </dgm:prSet>
      <dgm:spPr>
        <a:prstGeom prst="roundRect">
          <a:avLst>
            <a:gd name="adj" fmla="val 10000"/>
          </a:avLst>
        </a:prstGeom>
      </dgm:spPr>
      <dgm:t>
        <a:bodyPr/>
        <a:lstStyle/>
        <a:p>
          <a:endParaRPr lang="ru-RU"/>
        </a:p>
      </dgm:t>
    </dgm:pt>
    <dgm:pt modelId="{19C3A701-537C-467F-A80B-D27A86D78AE0}" type="pres">
      <dgm:prSet presAssocID="{654610B4-9A46-4A12-8071-A8E29D41B204}" presName="level2hierChild" presStyleCnt="0"/>
      <dgm:spPr/>
      <dgm:t>
        <a:bodyPr/>
        <a:lstStyle/>
        <a:p>
          <a:endParaRPr lang="ru-RU"/>
        </a:p>
      </dgm:t>
    </dgm:pt>
    <dgm:pt modelId="{02F5DDF3-033E-47A1-B925-F03ACB1FD007}" type="pres">
      <dgm:prSet presAssocID="{21ADEEF4-D508-496C-B799-F4BFF7B9A103}" presName="conn2-1" presStyleLbl="parChTrans1D2" presStyleIdx="0" presStyleCnt="11"/>
      <dgm:spPr>
        <a:custGeom>
          <a:avLst/>
          <a:gdLst/>
          <a:ahLst/>
          <a:cxnLst/>
          <a:rect l="0" t="0" r="0" b="0"/>
          <a:pathLst>
            <a:path>
              <a:moveTo>
                <a:pt x="0" y="3715"/>
              </a:moveTo>
              <a:lnTo>
                <a:pt x="1788928" y="3715"/>
              </a:lnTo>
            </a:path>
          </a:pathLst>
        </a:custGeom>
      </dgm:spPr>
      <dgm:t>
        <a:bodyPr/>
        <a:lstStyle/>
        <a:p>
          <a:endParaRPr lang="ru-RU"/>
        </a:p>
      </dgm:t>
    </dgm:pt>
    <dgm:pt modelId="{FAA3D74D-C6D1-4309-8BE4-C13597BE482C}" type="pres">
      <dgm:prSet presAssocID="{21ADEEF4-D508-496C-B799-F4BFF7B9A103}" presName="connTx" presStyleLbl="parChTrans1D2" presStyleIdx="0" presStyleCnt="11"/>
      <dgm:spPr/>
      <dgm:t>
        <a:bodyPr/>
        <a:lstStyle/>
        <a:p>
          <a:endParaRPr lang="ru-RU"/>
        </a:p>
      </dgm:t>
    </dgm:pt>
    <dgm:pt modelId="{ED6CB95C-0EC1-4098-9DA5-D4226B3A2106}" type="pres">
      <dgm:prSet presAssocID="{E1CB274C-AF32-433C-86F9-14959B395AB4}" presName="root2" presStyleCnt="0"/>
      <dgm:spPr/>
      <dgm:t>
        <a:bodyPr/>
        <a:lstStyle/>
        <a:p>
          <a:endParaRPr lang="ru-RU"/>
        </a:p>
      </dgm:t>
    </dgm:pt>
    <dgm:pt modelId="{58DE4184-C8DC-417E-8604-697D60F26CB5}" type="pres">
      <dgm:prSet presAssocID="{E1CB274C-AF32-433C-86F9-14959B395AB4}" presName="LevelTwoTextNode" presStyleLbl="node2" presStyleIdx="0" presStyleCnt="11" custScaleX="675900" custScaleY="107891" custLinFactNeighborX="-1194" custLinFactNeighborY="3179">
        <dgm:presLayoutVars>
          <dgm:chPref val="3"/>
        </dgm:presLayoutVars>
      </dgm:prSet>
      <dgm:spPr>
        <a:prstGeom prst="roundRect">
          <a:avLst>
            <a:gd name="adj" fmla="val 10000"/>
          </a:avLst>
        </a:prstGeom>
      </dgm:spPr>
      <dgm:t>
        <a:bodyPr/>
        <a:lstStyle/>
        <a:p>
          <a:endParaRPr lang="ru-RU"/>
        </a:p>
      </dgm:t>
    </dgm:pt>
    <dgm:pt modelId="{894E8303-F452-4992-A121-44EAEE077471}" type="pres">
      <dgm:prSet presAssocID="{E1CB274C-AF32-433C-86F9-14959B395AB4}" presName="level3hierChild" presStyleCnt="0"/>
      <dgm:spPr/>
      <dgm:t>
        <a:bodyPr/>
        <a:lstStyle/>
        <a:p>
          <a:endParaRPr lang="ru-RU"/>
        </a:p>
      </dgm:t>
    </dgm:pt>
    <dgm:pt modelId="{C75A190C-B2FC-4D86-8A6F-0976DBF29E64}" type="pres">
      <dgm:prSet presAssocID="{1D3B3D75-CAD0-46A4-B67B-43B13F553B79}" presName="conn2-1" presStyleLbl="parChTrans1D2" presStyleIdx="1" presStyleCnt="11"/>
      <dgm:spPr>
        <a:custGeom>
          <a:avLst/>
          <a:gdLst/>
          <a:ahLst/>
          <a:cxnLst/>
          <a:rect l="0" t="0" r="0" b="0"/>
          <a:pathLst>
            <a:path>
              <a:moveTo>
                <a:pt x="0" y="3715"/>
              </a:moveTo>
              <a:lnTo>
                <a:pt x="1518662" y="3715"/>
              </a:lnTo>
            </a:path>
          </a:pathLst>
        </a:custGeom>
      </dgm:spPr>
      <dgm:t>
        <a:bodyPr/>
        <a:lstStyle/>
        <a:p>
          <a:endParaRPr lang="ru-RU"/>
        </a:p>
      </dgm:t>
    </dgm:pt>
    <dgm:pt modelId="{F2E5FEDC-AF6E-4F3E-A0AB-F8812E6B0A1D}" type="pres">
      <dgm:prSet presAssocID="{1D3B3D75-CAD0-46A4-B67B-43B13F553B79}" presName="connTx" presStyleLbl="parChTrans1D2" presStyleIdx="1" presStyleCnt="11"/>
      <dgm:spPr/>
      <dgm:t>
        <a:bodyPr/>
        <a:lstStyle/>
        <a:p>
          <a:endParaRPr lang="ru-RU"/>
        </a:p>
      </dgm:t>
    </dgm:pt>
    <dgm:pt modelId="{2DB88383-5A4C-4A98-A96D-86A2FF33AAC7}" type="pres">
      <dgm:prSet presAssocID="{7A28E126-1AA8-4966-823F-63638F5287F4}" presName="root2" presStyleCnt="0"/>
      <dgm:spPr/>
      <dgm:t>
        <a:bodyPr/>
        <a:lstStyle/>
        <a:p>
          <a:endParaRPr lang="ru-RU"/>
        </a:p>
      </dgm:t>
    </dgm:pt>
    <dgm:pt modelId="{BCA7A0C7-D2E2-4763-9C48-7F28CBD4EB53}" type="pres">
      <dgm:prSet presAssocID="{7A28E126-1AA8-4966-823F-63638F5287F4}" presName="LevelTwoTextNode" presStyleLbl="node2" presStyleIdx="1" presStyleCnt="11" custScaleX="675900" custScaleY="110376">
        <dgm:presLayoutVars>
          <dgm:chPref val="3"/>
        </dgm:presLayoutVars>
      </dgm:prSet>
      <dgm:spPr>
        <a:prstGeom prst="roundRect">
          <a:avLst>
            <a:gd name="adj" fmla="val 10000"/>
          </a:avLst>
        </a:prstGeom>
      </dgm:spPr>
      <dgm:t>
        <a:bodyPr/>
        <a:lstStyle/>
        <a:p>
          <a:endParaRPr lang="ru-RU"/>
        </a:p>
      </dgm:t>
    </dgm:pt>
    <dgm:pt modelId="{F384F53C-5A4F-45FB-986C-26759A217E3E}" type="pres">
      <dgm:prSet presAssocID="{7A28E126-1AA8-4966-823F-63638F5287F4}" presName="level3hierChild" presStyleCnt="0"/>
      <dgm:spPr/>
      <dgm:t>
        <a:bodyPr/>
        <a:lstStyle/>
        <a:p>
          <a:endParaRPr lang="ru-RU"/>
        </a:p>
      </dgm:t>
    </dgm:pt>
    <dgm:pt modelId="{F22A4AAA-C230-46B9-A171-656340FE2F8E}" type="pres">
      <dgm:prSet presAssocID="{BD1CA7A3-A096-4F46-9FEC-B6172C9B6CB2}" presName="conn2-1" presStyleLbl="parChTrans1D2" presStyleIdx="2" presStyleCnt="11"/>
      <dgm:spPr>
        <a:custGeom>
          <a:avLst/>
          <a:gdLst/>
          <a:ahLst/>
          <a:cxnLst/>
          <a:rect l="0" t="0" r="0" b="0"/>
          <a:pathLst>
            <a:path>
              <a:moveTo>
                <a:pt x="0" y="3715"/>
              </a:moveTo>
              <a:lnTo>
                <a:pt x="1218791" y="3715"/>
              </a:lnTo>
            </a:path>
          </a:pathLst>
        </a:custGeom>
      </dgm:spPr>
      <dgm:t>
        <a:bodyPr/>
        <a:lstStyle/>
        <a:p>
          <a:endParaRPr lang="ru-RU"/>
        </a:p>
      </dgm:t>
    </dgm:pt>
    <dgm:pt modelId="{496D4B8E-BBDB-4403-B577-63EBC0CD54AB}" type="pres">
      <dgm:prSet presAssocID="{BD1CA7A3-A096-4F46-9FEC-B6172C9B6CB2}" presName="connTx" presStyleLbl="parChTrans1D2" presStyleIdx="2" presStyleCnt="11"/>
      <dgm:spPr/>
      <dgm:t>
        <a:bodyPr/>
        <a:lstStyle/>
        <a:p>
          <a:endParaRPr lang="ru-RU"/>
        </a:p>
      </dgm:t>
    </dgm:pt>
    <dgm:pt modelId="{31AC7004-3590-492C-BA36-31FE101A533A}" type="pres">
      <dgm:prSet presAssocID="{471C90FB-1F13-4970-AE67-4302B6ACA5AC}" presName="root2" presStyleCnt="0"/>
      <dgm:spPr/>
      <dgm:t>
        <a:bodyPr/>
        <a:lstStyle/>
        <a:p>
          <a:endParaRPr lang="ru-RU"/>
        </a:p>
      </dgm:t>
    </dgm:pt>
    <dgm:pt modelId="{00D8189D-3712-4B56-BE67-90F471B769BE}" type="pres">
      <dgm:prSet presAssocID="{471C90FB-1F13-4970-AE67-4302B6ACA5AC}" presName="LevelTwoTextNode" presStyleLbl="node2" presStyleIdx="2" presStyleCnt="11" custScaleX="675900" custScaleY="145508">
        <dgm:presLayoutVars>
          <dgm:chPref val="3"/>
        </dgm:presLayoutVars>
      </dgm:prSet>
      <dgm:spPr>
        <a:prstGeom prst="roundRect">
          <a:avLst>
            <a:gd name="adj" fmla="val 10000"/>
          </a:avLst>
        </a:prstGeom>
      </dgm:spPr>
      <dgm:t>
        <a:bodyPr/>
        <a:lstStyle/>
        <a:p>
          <a:endParaRPr lang="ru-RU"/>
        </a:p>
      </dgm:t>
    </dgm:pt>
    <dgm:pt modelId="{124226D7-C64B-4719-A8C2-D62CDACCEFC5}" type="pres">
      <dgm:prSet presAssocID="{471C90FB-1F13-4970-AE67-4302B6ACA5AC}" presName="level3hierChild" presStyleCnt="0"/>
      <dgm:spPr/>
      <dgm:t>
        <a:bodyPr/>
        <a:lstStyle/>
        <a:p>
          <a:endParaRPr lang="ru-RU"/>
        </a:p>
      </dgm:t>
    </dgm:pt>
    <dgm:pt modelId="{A5F4F55E-0802-4698-842D-69D7B53C1C1F}" type="pres">
      <dgm:prSet presAssocID="{89B67886-9631-4847-A924-88181ACFF0DA}" presName="conn2-1" presStyleLbl="parChTrans1D2" presStyleIdx="3" presStyleCnt="11"/>
      <dgm:spPr>
        <a:custGeom>
          <a:avLst/>
          <a:gdLst/>
          <a:ahLst/>
          <a:cxnLst/>
          <a:rect l="0" t="0" r="0" b="0"/>
          <a:pathLst>
            <a:path>
              <a:moveTo>
                <a:pt x="0" y="3715"/>
              </a:moveTo>
              <a:lnTo>
                <a:pt x="367299" y="3715"/>
              </a:lnTo>
            </a:path>
          </a:pathLst>
        </a:custGeom>
      </dgm:spPr>
      <dgm:t>
        <a:bodyPr/>
        <a:lstStyle/>
        <a:p>
          <a:endParaRPr lang="ru-RU"/>
        </a:p>
      </dgm:t>
    </dgm:pt>
    <dgm:pt modelId="{54A7EAA0-CFF0-475F-B9A4-E34165D00892}" type="pres">
      <dgm:prSet presAssocID="{89B67886-9631-4847-A924-88181ACFF0DA}" presName="connTx" presStyleLbl="parChTrans1D2" presStyleIdx="3" presStyleCnt="11"/>
      <dgm:spPr/>
      <dgm:t>
        <a:bodyPr/>
        <a:lstStyle/>
        <a:p>
          <a:endParaRPr lang="ru-RU"/>
        </a:p>
      </dgm:t>
    </dgm:pt>
    <dgm:pt modelId="{AE298A41-0242-4E0B-B213-DC2AAF6C2D69}" type="pres">
      <dgm:prSet presAssocID="{5770DAD3-3119-4E86-B612-74AE487A6580}" presName="root2" presStyleCnt="0"/>
      <dgm:spPr/>
      <dgm:t>
        <a:bodyPr/>
        <a:lstStyle/>
        <a:p>
          <a:endParaRPr lang="ru-RU"/>
        </a:p>
      </dgm:t>
    </dgm:pt>
    <dgm:pt modelId="{52BB4600-BA72-4AE1-9DA2-75CC72B6A2AB}" type="pres">
      <dgm:prSet presAssocID="{5770DAD3-3119-4E86-B612-74AE487A6580}" presName="LevelTwoTextNode" presStyleLbl="node2" presStyleIdx="3" presStyleCnt="11" custScaleX="675900" custScaleY="154247">
        <dgm:presLayoutVars>
          <dgm:chPref val="3"/>
        </dgm:presLayoutVars>
      </dgm:prSet>
      <dgm:spPr>
        <a:prstGeom prst="roundRect">
          <a:avLst>
            <a:gd name="adj" fmla="val 10000"/>
          </a:avLst>
        </a:prstGeom>
      </dgm:spPr>
      <dgm:t>
        <a:bodyPr/>
        <a:lstStyle/>
        <a:p>
          <a:endParaRPr lang="ru-RU"/>
        </a:p>
      </dgm:t>
    </dgm:pt>
    <dgm:pt modelId="{115E4CE4-CAB4-4910-A34D-334CD96DB792}" type="pres">
      <dgm:prSet presAssocID="{5770DAD3-3119-4E86-B612-74AE487A6580}" presName="level3hierChild" presStyleCnt="0"/>
      <dgm:spPr/>
      <dgm:t>
        <a:bodyPr/>
        <a:lstStyle/>
        <a:p>
          <a:endParaRPr lang="ru-RU"/>
        </a:p>
      </dgm:t>
    </dgm:pt>
    <dgm:pt modelId="{A09A0747-9CDB-4FEF-80B9-AF8AB245B603}" type="pres">
      <dgm:prSet presAssocID="{16F568FC-C8CB-407A-8A93-BCC8566B2B0D}" presName="conn2-1" presStyleLbl="parChTrans1D2" presStyleIdx="4" presStyleCnt="11"/>
      <dgm:spPr>
        <a:custGeom>
          <a:avLst/>
          <a:gdLst/>
          <a:ahLst/>
          <a:cxnLst/>
          <a:rect l="0" t="0" r="0" b="0"/>
          <a:pathLst>
            <a:path>
              <a:moveTo>
                <a:pt x="0" y="3715"/>
              </a:moveTo>
              <a:lnTo>
                <a:pt x="173161" y="3715"/>
              </a:lnTo>
            </a:path>
          </a:pathLst>
        </a:custGeom>
      </dgm:spPr>
      <dgm:t>
        <a:bodyPr/>
        <a:lstStyle/>
        <a:p>
          <a:endParaRPr lang="ru-RU"/>
        </a:p>
      </dgm:t>
    </dgm:pt>
    <dgm:pt modelId="{CA02F43D-4A96-465D-8A22-7B43853DC62D}" type="pres">
      <dgm:prSet presAssocID="{16F568FC-C8CB-407A-8A93-BCC8566B2B0D}" presName="connTx" presStyleLbl="parChTrans1D2" presStyleIdx="4" presStyleCnt="11"/>
      <dgm:spPr/>
      <dgm:t>
        <a:bodyPr/>
        <a:lstStyle/>
        <a:p>
          <a:endParaRPr lang="ru-RU"/>
        </a:p>
      </dgm:t>
    </dgm:pt>
    <dgm:pt modelId="{63ADD6C0-11A1-47B8-A35C-2DFAEB891506}" type="pres">
      <dgm:prSet presAssocID="{F4B8260E-2371-410E-B58A-DC225B38F7B2}" presName="root2" presStyleCnt="0"/>
      <dgm:spPr/>
      <dgm:t>
        <a:bodyPr/>
        <a:lstStyle/>
        <a:p>
          <a:endParaRPr lang="ru-RU"/>
        </a:p>
      </dgm:t>
    </dgm:pt>
    <dgm:pt modelId="{86FF2C64-20DF-474A-B757-D11FBEC159C5}" type="pres">
      <dgm:prSet presAssocID="{F4B8260E-2371-410E-B58A-DC225B38F7B2}" presName="LevelTwoTextNode" presStyleLbl="node2" presStyleIdx="4" presStyleCnt="11" custScaleX="675900" custScaleY="139283">
        <dgm:presLayoutVars>
          <dgm:chPref val="3"/>
        </dgm:presLayoutVars>
      </dgm:prSet>
      <dgm:spPr>
        <a:prstGeom prst="roundRect">
          <a:avLst>
            <a:gd name="adj" fmla="val 10000"/>
          </a:avLst>
        </a:prstGeom>
      </dgm:spPr>
      <dgm:t>
        <a:bodyPr/>
        <a:lstStyle/>
        <a:p>
          <a:endParaRPr lang="ru-RU"/>
        </a:p>
      </dgm:t>
    </dgm:pt>
    <dgm:pt modelId="{9F17A30C-B4DB-4958-BB3A-757CF2C35833}" type="pres">
      <dgm:prSet presAssocID="{F4B8260E-2371-410E-B58A-DC225B38F7B2}" presName="level3hierChild" presStyleCnt="0"/>
      <dgm:spPr/>
      <dgm:t>
        <a:bodyPr/>
        <a:lstStyle/>
        <a:p>
          <a:endParaRPr lang="ru-RU"/>
        </a:p>
      </dgm:t>
    </dgm:pt>
    <dgm:pt modelId="{C58A2E8B-56A4-49F3-88F5-1CB85C4EF133}" type="pres">
      <dgm:prSet presAssocID="{29AEDE6B-AD53-4ABC-BA3D-8A8C294D20EA}" presName="conn2-1" presStyleLbl="parChTrans1D2" presStyleIdx="5" presStyleCnt="11"/>
      <dgm:spPr>
        <a:custGeom>
          <a:avLst/>
          <a:gdLst/>
          <a:ahLst/>
          <a:cxnLst/>
          <a:rect l="0" t="0" r="0" b="0"/>
          <a:pathLst>
            <a:path>
              <a:moveTo>
                <a:pt x="0" y="3715"/>
              </a:moveTo>
              <a:lnTo>
                <a:pt x="388495" y="3715"/>
              </a:lnTo>
            </a:path>
          </a:pathLst>
        </a:custGeom>
      </dgm:spPr>
      <dgm:t>
        <a:bodyPr/>
        <a:lstStyle/>
        <a:p>
          <a:endParaRPr lang="ru-RU"/>
        </a:p>
      </dgm:t>
    </dgm:pt>
    <dgm:pt modelId="{E5880289-4814-4F09-9725-896E9DE0F44C}" type="pres">
      <dgm:prSet presAssocID="{29AEDE6B-AD53-4ABC-BA3D-8A8C294D20EA}" presName="connTx" presStyleLbl="parChTrans1D2" presStyleIdx="5" presStyleCnt="11"/>
      <dgm:spPr/>
      <dgm:t>
        <a:bodyPr/>
        <a:lstStyle/>
        <a:p>
          <a:endParaRPr lang="ru-RU"/>
        </a:p>
      </dgm:t>
    </dgm:pt>
    <dgm:pt modelId="{F92407CA-BCB0-447F-A6DF-6C5A1B2C98FB}" type="pres">
      <dgm:prSet presAssocID="{1F9D7DD7-A20E-4638-87CB-18A59BAB8210}" presName="root2" presStyleCnt="0"/>
      <dgm:spPr/>
      <dgm:t>
        <a:bodyPr/>
        <a:lstStyle/>
        <a:p>
          <a:endParaRPr lang="ru-RU"/>
        </a:p>
      </dgm:t>
    </dgm:pt>
    <dgm:pt modelId="{0407EAA6-7697-4C64-B287-26FCF2CCE7BD}" type="pres">
      <dgm:prSet presAssocID="{1F9D7DD7-A20E-4638-87CB-18A59BAB8210}" presName="LevelTwoTextNode" presStyleLbl="node2" presStyleIdx="5" presStyleCnt="11" custScaleX="675900" custScaleY="143277">
        <dgm:presLayoutVars>
          <dgm:chPref val="3"/>
        </dgm:presLayoutVars>
      </dgm:prSet>
      <dgm:spPr>
        <a:prstGeom prst="roundRect">
          <a:avLst>
            <a:gd name="adj" fmla="val 10000"/>
          </a:avLst>
        </a:prstGeom>
      </dgm:spPr>
      <dgm:t>
        <a:bodyPr/>
        <a:lstStyle/>
        <a:p>
          <a:endParaRPr lang="ru-RU"/>
        </a:p>
      </dgm:t>
    </dgm:pt>
    <dgm:pt modelId="{576FB759-2BF2-46A9-9AB8-8A6ECC324E60}" type="pres">
      <dgm:prSet presAssocID="{1F9D7DD7-A20E-4638-87CB-18A59BAB8210}" presName="level3hierChild" presStyleCnt="0"/>
      <dgm:spPr/>
      <dgm:t>
        <a:bodyPr/>
        <a:lstStyle/>
        <a:p>
          <a:endParaRPr lang="ru-RU"/>
        </a:p>
      </dgm:t>
    </dgm:pt>
    <dgm:pt modelId="{93300409-ABD4-4D41-BDF4-526FBDA15543}" type="pres">
      <dgm:prSet presAssocID="{CAA31A17-E9D2-41F5-B24B-B583A5212424}" presName="conn2-1" presStyleLbl="parChTrans1D2" presStyleIdx="6" presStyleCnt="11"/>
      <dgm:spPr>
        <a:custGeom>
          <a:avLst/>
          <a:gdLst/>
          <a:ahLst/>
          <a:cxnLst/>
          <a:rect l="0" t="0" r="0" b="0"/>
          <a:pathLst>
            <a:path>
              <a:moveTo>
                <a:pt x="0" y="3715"/>
              </a:moveTo>
              <a:lnTo>
                <a:pt x="687717" y="3715"/>
              </a:lnTo>
            </a:path>
          </a:pathLst>
        </a:custGeom>
      </dgm:spPr>
      <dgm:t>
        <a:bodyPr/>
        <a:lstStyle/>
        <a:p>
          <a:endParaRPr lang="ru-RU"/>
        </a:p>
      </dgm:t>
    </dgm:pt>
    <dgm:pt modelId="{5BCEDC9B-58E2-471C-A9F7-D8CF2A84D9A5}" type="pres">
      <dgm:prSet presAssocID="{CAA31A17-E9D2-41F5-B24B-B583A5212424}" presName="connTx" presStyleLbl="parChTrans1D2" presStyleIdx="6" presStyleCnt="11"/>
      <dgm:spPr/>
      <dgm:t>
        <a:bodyPr/>
        <a:lstStyle/>
        <a:p>
          <a:endParaRPr lang="ru-RU"/>
        </a:p>
      </dgm:t>
    </dgm:pt>
    <dgm:pt modelId="{980C390D-63B0-45FB-8A12-6EF32EEB9893}" type="pres">
      <dgm:prSet presAssocID="{ED97A7E7-25B2-4FD1-88EF-80E06D810D7F}" presName="root2" presStyleCnt="0"/>
      <dgm:spPr/>
      <dgm:t>
        <a:bodyPr/>
        <a:lstStyle/>
        <a:p>
          <a:endParaRPr lang="ru-RU"/>
        </a:p>
      </dgm:t>
    </dgm:pt>
    <dgm:pt modelId="{A2C96172-BC8B-4A57-953B-85851613314B}" type="pres">
      <dgm:prSet presAssocID="{ED97A7E7-25B2-4FD1-88EF-80E06D810D7F}" presName="LevelTwoTextNode" presStyleLbl="node2" presStyleIdx="6" presStyleCnt="11" custScaleX="675900" custScaleY="127048">
        <dgm:presLayoutVars>
          <dgm:chPref val="3"/>
        </dgm:presLayoutVars>
      </dgm:prSet>
      <dgm:spPr>
        <a:prstGeom prst="roundRect">
          <a:avLst>
            <a:gd name="adj" fmla="val 10000"/>
          </a:avLst>
        </a:prstGeom>
      </dgm:spPr>
      <dgm:t>
        <a:bodyPr/>
        <a:lstStyle/>
        <a:p>
          <a:endParaRPr lang="ru-RU"/>
        </a:p>
      </dgm:t>
    </dgm:pt>
    <dgm:pt modelId="{C00B5A02-7292-4F4B-8A35-0000FB635558}" type="pres">
      <dgm:prSet presAssocID="{ED97A7E7-25B2-4FD1-88EF-80E06D810D7F}" presName="level3hierChild" presStyleCnt="0"/>
      <dgm:spPr/>
      <dgm:t>
        <a:bodyPr/>
        <a:lstStyle/>
        <a:p>
          <a:endParaRPr lang="ru-RU"/>
        </a:p>
      </dgm:t>
    </dgm:pt>
    <dgm:pt modelId="{EABE1B77-B7B7-4427-83F5-7C335D08F603}" type="pres">
      <dgm:prSet presAssocID="{493DC9ED-D4DB-49C5-AB66-4AEAACA914C8}" presName="conn2-1" presStyleLbl="parChTrans1D2" presStyleIdx="7" presStyleCnt="11"/>
      <dgm:spPr>
        <a:custGeom>
          <a:avLst/>
          <a:gdLst/>
          <a:ahLst/>
          <a:cxnLst/>
          <a:rect l="0" t="0" r="0" b="0"/>
          <a:pathLst>
            <a:path>
              <a:moveTo>
                <a:pt x="0" y="3715"/>
              </a:moveTo>
              <a:lnTo>
                <a:pt x="1008870" y="3715"/>
              </a:lnTo>
            </a:path>
          </a:pathLst>
        </a:custGeom>
      </dgm:spPr>
      <dgm:t>
        <a:bodyPr/>
        <a:lstStyle/>
        <a:p>
          <a:endParaRPr lang="ru-RU"/>
        </a:p>
      </dgm:t>
    </dgm:pt>
    <dgm:pt modelId="{D817C3CA-6D77-4990-879D-668C13F06FD0}" type="pres">
      <dgm:prSet presAssocID="{493DC9ED-D4DB-49C5-AB66-4AEAACA914C8}" presName="connTx" presStyleLbl="parChTrans1D2" presStyleIdx="7" presStyleCnt="11"/>
      <dgm:spPr/>
      <dgm:t>
        <a:bodyPr/>
        <a:lstStyle/>
        <a:p>
          <a:endParaRPr lang="ru-RU"/>
        </a:p>
      </dgm:t>
    </dgm:pt>
    <dgm:pt modelId="{D5BD8B50-51C8-4BAB-8D76-301D25D5935E}" type="pres">
      <dgm:prSet presAssocID="{90D29266-1269-41B7-8D82-6341151047ED}" presName="root2" presStyleCnt="0"/>
      <dgm:spPr/>
      <dgm:t>
        <a:bodyPr/>
        <a:lstStyle/>
        <a:p>
          <a:endParaRPr lang="ru-RU"/>
        </a:p>
      </dgm:t>
    </dgm:pt>
    <dgm:pt modelId="{B9315396-C397-49A1-8FB8-98D94C5B99F3}" type="pres">
      <dgm:prSet presAssocID="{90D29266-1269-41B7-8D82-6341151047ED}" presName="LevelTwoTextNode" presStyleLbl="node2" presStyleIdx="7" presStyleCnt="11" custScaleX="675900" custScaleY="153383">
        <dgm:presLayoutVars>
          <dgm:chPref val="3"/>
        </dgm:presLayoutVars>
      </dgm:prSet>
      <dgm:spPr>
        <a:prstGeom prst="roundRect">
          <a:avLst>
            <a:gd name="adj" fmla="val 10000"/>
          </a:avLst>
        </a:prstGeom>
      </dgm:spPr>
      <dgm:t>
        <a:bodyPr/>
        <a:lstStyle/>
        <a:p>
          <a:endParaRPr lang="ru-RU"/>
        </a:p>
      </dgm:t>
    </dgm:pt>
    <dgm:pt modelId="{E971D549-BEED-4D0D-94AC-6A11A43E4ACC}" type="pres">
      <dgm:prSet presAssocID="{90D29266-1269-41B7-8D82-6341151047ED}" presName="level3hierChild" presStyleCnt="0"/>
      <dgm:spPr/>
      <dgm:t>
        <a:bodyPr/>
        <a:lstStyle/>
        <a:p>
          <a:endParaRPr lang="ru-RU"/>
        </a:p>
      </dgm:t>
    </dgm:pt>
    <dgm:pt modelId="{107FF7B0-B1D2-4E48-A53E-60C490736007}" type="pres">
      <dgm:prSet presAssocID="{9A9D74A0-38F3-403F-9D91-E594EB203568}" presName="conn2-1" presStyleLbl="parChTrans1D2" presStyleIdx="8" presStyleCnt="11"/>
      <dgm:spPr>
        <a:custGeom>
          <a:avLst/>
          <a:gdLst/>
          <a:ahLst/>
          <a:cxnLst/>
          <a:rect l="0" t="0" r="0" b="0"/>
          <a:pathLst>
            <a:path>
              <a:moveTo>
                <a:pt x="0" y="3715"/>
              </a:moveTo>
              <a:lnTo>
                <a:pt x="1642741" y="3715"/>
              </a:lnTo>
            </a:path>
          </a:pathLst>
        </a:custGeom>
      </dgm:spPr>
      <dgm:t>
        <a:bodyPr/>
        <a:lstStyle/>
        <a:p>
          <a:endParaRPr lang="ru-RU"/>
        </a:p>
      </dgm:t>
    </dgm:pt>
    <dgm:pt modelId="{D4E1F616-3E77-459A-AEE1-AAD83B525EFA}" type="pres">
      <dgm:prSet presAssocID="{9A9D74A0-38F3-403F-9D91-E594EB203568}" presName="connTx" presStyleLbl="parChTrans1D2" presStyleIdx="8" presStyleCnt="11"/>
      <dgm:spPr/>
      <dgm:t>
        <a:bodyPr/>
        <a:lstStyle/>
        <a:p>
          <a:endParaRPr lang="ru-RU"/>
        </a:p>
      </dgm:t>
    </dgm:pt>
    <dgm:pt modelId="{FC9A1BEC-27AE-491C-B9E4-267546E77BE8}" type="pres">
      <dgm:prSet presAssocID="{426071BA-12E2-43EF-8A04-FECC212419F8}" presName="root2" presStyleCnt="0"/>
      <dgm:spPr/>
    </dgm:pt>
    <dgm:pt modelId="{2985040E-45E6-40F4-A059-76BBD9B9B81E}" type="pres">
      <dgm:prSet presAssocID="{426071BA-12E2-43EF-8A04-FECC212419F8}" presName="LevelTwoTextNode" presStyleLbl="node2" presStyleIdx="8" presStyleCnt="11" custScaleX="676219" custScaleY="155864">
        <dgm:presLayoutVars>
          <dgm:chPref val="3"/>
        </dgm:presLayoutVars>
      </dgm:prSet>
      <dgm:spPr>
        <a:prstGeom prst="roundRect">
          <a:avLst>
            <a:gd name="adj" fmla="val 10000"/>
          </a:avLst>
        </a:prstGeom>
      </dgm:spPr>
      <dgm:t>
        <a:bodyPr/>
        <a:lstStyle/>
        <a:p>
          <a:endParaRPr lang="ru-RU"/>
        </a:p>
      </dgm:t>
    </dgm:pt>
    <dgm:pt modelId="{A6260AA0-3529-4113-9DE0-477FE7938D41}" type="pres">
      <dgm:prSet presAssocID="{426071BA-12E2-43EF-8A04-FECC212419F8}" presName="level3hierChild" presStyleCnt="0"/>
      <dgm:spPr/>
    </dgm:pt>
    <dgm:pt modelId="{7517CAD7-2A79-4F89-96C9-B40506F96C9F}" type="pres">
      <dgm:prSet presAssocID="{19F43620-581B-4DDD-9D8D-451189DA1B39}" presName="conn2-1" presStyleLbl="parChTrans1D2" presStyleIdx="9" presStyleCnt="11"/>
      <dgm:spPr>
        <a:custGeom>
          <a:avLst/>
          <a:gdLst/>
          <a:ahLst/>
          <a:cxnLst/>
          <a:rect l="0" t="0" r="0" b="0"/>
          <a:pathLst>
            <a:path>
              <a:moveTo>
                <a:pt x="0" y="3715"/>
              </a:moveTo>
              <a:lnTo>
                <a:pt x="1956264" y="3715"/>
              </a:lnTo>
            </a:path>
          </a:pathLst>
        </a:custGeom>
      </dgm:spPr>
      <dgm:t>
        <a:bodyPr/>
        <a:lstStyle/>
        <a:p>
          <a:endParaRPr lang="ru-RU"/>
        </a:p>
      </dgm:t>
    </dgm:pt>
    <dgm:pt modelId="{C6142C2F-92D3-435B-AB4C-F2054A421187}" type="pres">
      <dgm:prSet presAssocID="{19F43620-581B-4DDD-9D8D-451189DA1B39}" presName="connTx" presStyleLbl="parChTrans1D2" presStyleIdx="9" presStyleCnt="11"/>
      <dgm:spPr/>
      <dgm:t>
        <a:bodyPr/>
        <a:lstStyle/>
        <a:p>
          <a:endParaRPr lang="ru-RU"/>
        </a:p>
      </dgm:t>
    </dgm:pt>
    <dgm:pt modelId="{11A4074C-84C7-4ABC-AE3B-24CCA414CE71}" type="pres">
      <dgm:prSet presAssocID="{D866D6A7-7380-4BEB-AF1B-148974D661B6}" presName="root2" presStyleCnt="0"/>
      <dgm:spPr/>
    </dgm:pt>
    <dgm:pt modelId="{7D69B5EE-6550-4CF2-94A6-AF326E213F7F}" type="pres">
      <dgm:prSet presAssocID="{D866D6A7-7380-4BEB-AF1B-148974D661B6}" presName="LevelTwoTextNode" presStyleLbl="node2" presStyleIdx="9" presStyleCnt="11" custScaleX="675990" custScaleY="112008">
        <dgm:presLayoutVars>
          <dgm:chPref val="3"/>
        </dgm:presLayoutVars>
      </dgm:prSet>
      <dgm:spPr>
        <a:prstGeom prst="roundRect">
          <a:avLst>
            <a:gd name="adj" fmla="val 10000"/>
          </a:avLst>
        </a:prstGeom>
      </dgm:spPr>
      <dgm:t>
        <a:bodyPr/>
        <a:lstStyle/>
        <a:p>
          <a:endParaRPr lang="ru-RU"/>
        </a:p>
      </dgm:t>
    </dgm:pt>
    <dgm:pt modelId="{971058AD-A904-4EB6-A92B-23E812BB3BA0}" type="pres">
      <dgm:prSet presAssocID="{D866D6A7-7380-4BEB-AF1B-148974D661B6}" presName="level3hierChild" presStyleCnt="0"/>
      <dgm:spPr/>
    </dgm:pt>
    <dgm:pt modelId="{8FEA07A3-18CA-4800-9ACD-23CE2D4A6C53}" type="pres">
      <dgm:prSet presAssocID="{54A027E0-EF04-4598-A3F6-69D358631230}" presName="conn2-1" presStyleLbl="parChTrans1D2" presStyleIdx="10" presStyleCnt="11"/>
      <dgm:spPr>
        <a:custGeom>
          <a:avLst/>
          <a:gdLst/>
          <a:ahLst/>
          <a:cxnLst/>
          <a:rect l="0" t="0" r="0" b="0"/>
          <a:pathLst>
            <a:path>
              <a:moveTo>
                <a:pt x="0" y="3715"/>
              </a:moveTo>
              <a:lnTo>
                <a:pt x="2204824" y="3715"/>
              </a:lnTo>
            </a:path>
          </a:pathLst>
        </a:custGeom>
      </dgm:spPr>
      <dgm:t>
        <a:bodyPr/>
        <a:lstStyle/>
        <a:p>
          <a:endParaRPr lang="ru-RU"/>
        </a:p>
      </dgm:t>
    </dgm:pt>
    <dgm:pt modelId="{2C55FA82-3EAB-455D-9FCF-766FA82620E0}" type="pres">
      <dgm:prSet presAssocID="{54A027E0-EF04-4598-A3F6-69D358631230}" presName="connTx" presStyleLbl="parChTrans1D2" presStyleIdx="10" presStyleCnt="11"/>
      <dgm:spPr/>
      <dgm:t>
        <a:bodyPr/>
        <a:lstStyle/>
        <a:p>
          <a:endParaRPr lang="ru-RU"/>
        </a:p>
      </dgm:t>
    </dgm:pt>
    <dgm:pt modelId="{DED8F0BA-E1BF-4BC4-A69D-AF79B00E16DE}" type="pres">
      <dgm:prSet presAssocID="{5BF8DBAA-CBCC-4A03-8CCA-5FC9ABC2633F}" presName="root2" presStyleCnt="0"/>
      <dgm:spPr/>
    </dgm:pt>
    <dgm:pt modelId="{9D6C952E-BB49-404E-ACA8-AD9A2304D55D}" type="pres">
      <dgm:prSet presAssocID="{5BF8DBAA-CBCC-4A03-8CCA-5FC9ABC2633F}" presName="LevelTwoTextNode" presStyleLbl="node2" presStyleIdx="10" presStyleCnt="11" custAng="10800000" custFlipVert="1" custScaleX="668578" custScaleY="105592" custLinFactNeighborX="3192" custLinFactNeighborY="-6384">
        <dgm:presLayoutVars>
          <dgm:chPref val="3"/>
        </dgm:presLayoutVars>
      </dgm:prSet>
      <dgm:spPr>
        <a:prstGeom prst="roundRect">
          <a:avLst>
            <a:gd name="adj" fmla="val 10000"/>
          </a:avLst>
        </a:prstGeom>
      </dgm:spPr>
      <dgm:t>
        <a:bodyPr/>
        <a:lstStyle/>
        <a:p>
          <a:endParaRPr lang="ru-RU"/>
        </a:p>
      </dgm:t>
    </dgm:pt>
    <dgm:pt modelId="{46BA7870-18AF-4CB7-9D9E-E4603E836266}" type="pres">
      <dgm:prSet presAssocID="{5BF8DBAA-CBCC-4A03-8CCA-5FC9ABC2633F}" presName="level3hierChild" presStyleCnt="0"/>
      <dgm:spPr/>
    </dgm:pt>
  </dgm:ptLst>
  <dgm:cxnLst>
    <dgm:cxn modelId="{95303C01-C3B6-4509-B1D5-447231987B46}" type="presOf" srcId="{19F43620-581B-4DDD-9D8D-451189DA1B39}" destId="{C6142C2F-92D3-435B-AB4C-F2054A421187}" srcOrd="1" destOrd="0" presId="urn:microsoft.com/office/officeart/2005/8/layout/hierarchy2"/>
    <dgm:cxn modelId="{AB60992C-0B2D-4600-BC1C-3FB0146837E0}" type="presOf" srcId="{471C90FB-1F13-4970-AE67-4302B6ACA5AC}" destId="{00D8189D-3712-4B56-BE67-90F471B769BE}" srcOrd="0" destOrd="0" presId="urn:microsoft.com/office/officeart/2005/8/layout/hierarchy2"/>
    <dgm:cxn modelId="{BD64FA66-FE63-4CD3-9010-D40A87C98DAA}" type="presOf" srcId="{7A28E126-1AA8-4966-823F-63638F5287F4}" destId="{BCA7A0C7-D2E2-4763-9C48-7F28CBD4EB53}" srcOrd="0" destOrd="0" presId="urn:microsoft.com/office/officeart/2005/8/layout/hierarchy2"/>
    <dgm:cxn modelId="{7E46F838-D82D-4626-8284-3283CC5FD825}" type="presOf" srcId="{BD1CA7A3-A096-4F46-9FEC-B6172C9B6CB2}" destId="{496D4B8E-BBDB-4403-B577-63EBC0CD54AB}" srcOrd="1" destOrd="0" presId="urn:microsoft.com/office/officeart/2005/8/layout/hierarchy2"/>
    <dgm:cxn modelId="{B24F127F-C995-4255-A89E-1D9A7C7E793B}" type="presOf" srcId="{743CDE4F-C9C5-4AF1-ABBD-5CC2B777019E}" destId="{55044D76-8915-4EB2-A8C4-A605A0406124}" srcOrd="0" destOrd="0" presId="urn:microsoft.com/office/officeart/2005/8/layout/hierarchy2"/>
    <dgm:cxn modelId="{C62562B9-4E5B-46E7-8F59-4C5ABE6B7500}" srcId="{654610B4-9A46-4A12-8071-A8E29D41B204}" destId="{5BF8DBAA-CBCC-4A03-8CCA-5FC9ABC2633F}" srcOrd="10" destOrd="0" parTransId="{54A027E0-EF04-4598-A3F6-69D358631230}" sibTransId="{0DE166BF-DFAD-4306-B2BF-DF5602B16A17}"/>
    <dgm:cxn modelId="{4BE77B92-7D73-4084-83F9-501CA287A538}" srcId="{654610B4-9A46-4A12-8071-A8E29D41B204}" destId="{1F9D7DD7-A20E-4638-87CB-18A59BAB8210}" srcOrd="5" destOrd="0" parTransId="{29AEDE6B-AD53-4ABC-BA3D-8A8C294D20EA}" sibTransId="{9FE25217-B7B0-46B4-9315-40E226E6A065}"/>
    <dgm:cxn modelId="{9CBCE1C6-9A0E-483D-9343-A839104203A2}" srcId="{654610B4-9A46-4A12-8071-A8E29D41B204}" destId="{471C90FB-1F13-4970-AE67-4302B6ACA5AC}" srcOrd="2" destOrd="0" parTransId="{BD1CA7A3-A096-4F46-9FEC-B6172C9B6CB2}" sibTransId="{857B5355-E774-47CE-B81C-D14043714484}"/>
    <dgm:cxn modelId="{52C8F756-397B-4D3A-80FE-C45D9234FFBD}" srcId="{654610B4-9A46-4A12-8071-A8E29D41B204}" destId="{E1CB274C-AF32-433C-86F9-14959B395AB4}" srcOrd="0" destOrd="0" parTransId="{21ADEEF4-D508-496C-B799-F4BFF7B9A103}" sibTransId="{2ABF8E59-492E-43BD-BFE0-9CCD4CB44F36}"/>
    <dgm:cxn modelId="{6649B7AA-5044-416C-9297-D74E2D4C2104}" type="presOf" srcId="{E1CB274C-AF32-433C-86F9-14959B395AB4}" destId="{58DE4184-C8DC-417E-8604-697D60F26CB5}" srcOrd="0" destOrd="0" presId="urn:microsoft.com/office/officeart/2005/8/layout/hierarchy2"/>
    <dgm:cxn modelId="{E38B0AB0-191E-4F9A-8D7A-1655700BE97B}" type="presOf" srcId="{29AEDE6B-AD53-4ABC-BA3D-8A8C294D20EA}" destId="{C58A2E8B-56A4-49F3-88F5-1CB85C4EF133}" srcOrd="0" destOrd="0" presId="urn:microsoft.com/office/officeart/2005/8/layout/hierarchy2"/>
    <dgm:cxn modelId="{54A81399-4FFB-4C03-BCFF-F1878A6C7166}" type="presOf" srcId="{89B67886-9631-4847-A924-88181ACFF0DA}" destId="{54A7EAA0-CFF0-475F-B9A4-E34165D00892}" srcOrd="1" destOrd="0" presId="urn:microsoft.com/office/officeart/2005/8/layout/hierarchy2"/>
    <dgm:cxn modelId="{2C0A7050-FB7A-4BD6-B6A0-520F2102289A}" type="presOf" srcId="{493DC9ED-D4DB-49C5-AB66-4AEAACA914C8}" destId="{EABE1B77-B7B7-4427-83F5-7C335D08F603}" srcOrd="0" destOrd="0" presId="urn:microsoft.com/office/officeart/2005/8/layout/hierarchy2"/>
    <dgm:cxn modelId="{14526784-B91D-45B0-AB2C-D5AE34BB9E43}" srcId="{743CDE4F-C9C5-4AF1-ABBD-5CC2B777019E}" destId="{654610B4-9A46-4A12-8071-A8E29D41B204}" srcOrd="0" destOrd="0" parTransId="{25F7915E-B32F-41BC-BB24-85D65293F2ED}" sibTransId="{2587AC7B-DECE-4B61-A6FF-CF8492B3D164}"/>
    <dgm:cxn modelId="{C817435A-1299-464F-BCD5-007F2C8A1AB5}" type="presOf" srcId="{426071BA-12E2-43EF-8A04-FECC212419F8}" destId="{2985040E-45E6-40F4-A059-76BBD9B9B81E}" srcOrd="0" destOrd="0" presId="urn:microsoft.com/office/officeart/2005/8/layout/hierarchy2"/>
    <dgm:cxn modelId="{7DDA35C9-67A5-4965-BF21-F72DE8E709B6}" srcId="{654610B4-9A46-4A12-8071-A8E29D41B204}" destId="{D866D6A7-7380-4BEB-AF1B-148974D661B6}" srcOrd="9" destOrd="0" parTransId="{19F43620-581B-4DDD-9D8D-451189DA1B39}" sibTransId="{98B658EF-2AC7-4707-B3C4-AED93806C4B7}"/>
    <dgm:cxn modelId="{9BEC59C3-A946-41AA-928B-3A7300435A38}" type="presOf" srcId="{1D3B3D75-CAD0-46A4-B67B-43B13F553B79}" destId="{F2E5FEDC-AF6E-4F3E-A0AB-F8812E6B0A1D}" srcOrd="1" destOrd="0" presId="urn:microsoft.com/office/officeart/2005/8/layout/hierarchy2"/>
    <dgm:cxn modelId="{06E2C3E5-FC48-4B6B-882F-0F4EFD5FAC21}" type="presOf" srcId="{654610B4-9A46-4A12-8071-A8E29D41B204}" destId="{3A10BA2A-8B73-4CFC-9534-23D4134078F2}" srcOrd="0" destOrd="0" presId="urn:microsoft.com/office/officeart/2005/8/layout/hierarchy2"/>
    <dgm:cxn modelId="{B159A8DC-9FC3-420D-AC0B-70565C7E324D}" srcId="{654610B4-9A46-4A12-8071-A8E29D41B204}" destId="{F4B8260E-2371-410E-B58A-DC225B38F7B2}" srcOrd="4" destOrd="0" parTransId="{16F568FC-C8CB-407A-8A93-BCC8566B2B0D}" sibTransId="{C248CB5A-1294-41CF-9B3B-797532EBF980}"/>
    <dgm:cxn modelId="{130394A3-A87B-4487-B893-BC824F607E8A}" type="presOf" srcId="{9A9D74A0-38F3-403F-9D91-E594EB203568}" destId="{D4E1F616-3E77-459A-AEE1-AAD83B525EFA}" srcOrd="1" destOrd="0" presId="urn:microsoft.com/office/officeart/2005/8/layout/hierarchy2"/>
    <dgm:cxn modelId="{8ACB5780-D3A2-421A-B179-73E4C8109219}" type="presOf" srcId="{9A9D74A0-38F3-403F-9D91-E594EB203568}" destId="{107FF7B0-B1D2-4E48-A53E-60C490736007}" srcOrd="0" destOrd="0" presId="urn:microsoft.com/office/officeart/2005/8/layout/hierarchy2"/>
    <dgm:cxn modelId="{AA36A7B7-E93B-4630-9142-BD0F59904BAC}" type="presOf" srcId="{90D29266-1269-41B7-8D82-6341151047ED}" destId="{B9315396-C397-49A1-8FB8-98D94C5B99F3}" srcOrd="0" destOrd="0" presId="urn:microsoft.com/office/officeart/2005/8/layout/hierarchy2"/>
    <dgm:cxn modelId="{880B809A-E0E9-4386-9C4E-AA911D6C7F9C}" srcId="{654610B4-9A46-4A12-8071-A8E29D41B204}" destId="{426071BA-12E2-43EF-8A04-FECC212419F8}" srcOrd="8" destOrd="0" parTransId="{9A9D74A0-38F3-403F-9D91-E594EB203568}" sibTransId="{EF8017FB-0ECC-42FC-BBF8-239E9D16D536}"/>
    <dgm:cxn modelId="{6810C987-CC95-44A5-80BD-76D9DE5A721E}" srcId="{654610B4-9A46-4A12-8071-A8E29D41B204}" destId="{90D29266-1269-41B7-8D82-6341151047ED}" srcOrd="7" destOrd="0" parTransId="{493DC9ED-D4DB-49C5-AB66-4AEAACA914C8}" sibTransId="{8AB8A052-AF88-4845-9257-CAA7D74A2BDB}"/>
    <dgm:cxn modelId="{BE064356-AB41-41DD-890A-5EDB61EDD955}" type="presOf" srcId="{19F43620-581B-4DDD-9D8D-451189DA1B39}" destId="{7517CAD7-2A79-4F89-96C9-B40506F96C9F}" srcOrd="0" destOrd="0" presId="urn:microsoft.com/office/officeart/2005/8/layout/hierarchy2"/>
    <dgm:cxn modelId="{05988C7D-A34B-4136-8EF5-7C785E3D5DD4}" type="presOf" srcId="{493DC9ED-D4DB-49C5-AB66-4AEAACA914C8}" destId="{D817C3CA-6D77-4990-879D-668C13F06FD0}" srcOrd="1" destOrd="0" presId="urn:microsoft.com/office/officeart/2005/8/layout/hierarchy2"/>
    <dgm:cxn modelId="{79673FE2-3121-4E1F-A9BA-15872991ECD4}" type="presOf" srcId="{54A027E0-EF04-4598-A3F6-69D358631230}" destId="{2C55FA82-3EAB-455D-9FCF-766FA82620E0}" srcOrd="1" destOrd="0" presId="urn:microsoft.com/office/officeart/2005/8/layout/hierarchy2"/>
    <dgm:cxn modelId="{B6713FF2-D512-49D6-AF6D-6821E24E124A}" type="presOf" srcId="{29AEDE6B-AD53-4ABC-BA3D-8A8C294D20EA}" destId="{E5880289-4814-4F09-9725-896E9DE0F44C}" srcOrd="1" destOrd="0" presId="urn:microsoft.com/office/officeart/2005/8/layout/hierarchy2"/>
    <dgm:cxn modelId="{F3D52F56-2AEE-45B5-9103-04627751ECB5}" type="presOf" srcId="{F4B8260E-2371-410E-B58A-DC225B38F7B2}" destId="{86FF2C64-20DF-474A-B757-D11FBEC159C5}" srcOrd="0" destOrd="0" presId="urn:microsoft.com/office/officeart/2005/8/layout/hierarchy2"/>
    <dgm:cxn modelId="{9C5B305D-3233-4F44-AC66-4FD66B84AAC9}" type="presOf" srcId="{5770DAD3-3119-4E86-B612-74AE487A6580}" destId="{52BB4600-BA72-4AE1-9DA2-75CC72B6A2AB}" srcOrd="0" destOrd="0" presId="urn:microsoft.com/office/officeart/2005/8/layout/hierarchy2"/>
    <dgm:cxn modelId="{0C1005BE-B8E9-4B6F-949C-D8FDE7BC1654}" type="presOf" srcId="{21ADEEF4-D508-496C-B799-F4BFF7B9A103}" destId="{02F5DDF3-033E-47A1-B925-F03ACB1FD007}" srcOrd="0" destOrd="0" presId="urn:microsoft.com/office/officeart/2005/8/layout/hierarchy2"/>
    <dgm:cxn modelId="{14D60911-E0D3-4E79-BA10-9526C0D474CF}" type="presOf" srcId="{16F568FC-C8CB-407A-8A93-BCC8566B2B0D}" destId="{CA02F43D-4A96-465D-8A22-7B43853DC62D}" srcOrd="1" destOrd="0" presId="urn:microsoft.com/office/officeart/2005/8/layout/hierarchy2"/>
    <dgm:cxn modelId="{F70AD1D7-C345-489C-8836-CC6C244B0209}" type="presOf" srcId="{1D3B3D75-CAD0-46A4-B67B-43B13F553B79}" destId="{C75A190C-B2FC-4D86-8A6F-0976DBF29E64}" srcOrd="0" destOrd="0" presId="urn:microsoft.com/office/officeart/2005/8/layout/hierarchy2"/>
    <dgm:cxn modelId="{67F810BB-03D3-4E9A-96F7-565AD14DA553}" type="presOf" srcId="{CAA31A17-E9D2-41F5-B24B-B583A5212424}" destId="{5BCEDC9B-58E2-471C-A9F7-D8CF2A84D9A5}" srcOrd="1" destOrd="0" presId="urn:microsoft.com/office/officeart/2005/8/layout/hierarchy2"/>
    <dgm:cxn modelId="{A103A574-2946-4A59-A54F-27904C604672}" type="presOf" srcId="{89B67886-9631-4847-A924-88181ACFF0DA}" destId="{A5F4F55E-0802-4698-842D-69D7B53C1C1F}" srcOrd="0" destOrd="0" presId="urn:microsoft.com/office/officeart/2005/8/layout/hierarchy2"/>
    <dgm:cxn modelId="{89EA2F08-20B0-4D23-92C4-D680806C213D}" type="presOf" srcId="{54A027E0-EF04-4598-A3F6-69D358631230}" destId="{8FEA07A3-18CA-4800-9ACD-23CE2D4A6C53}" srcOrd="0" destOrd="0" presId="urn:microsoft.com/office/officeart/2005/8/layout/hierarchy2"/>
    <dgm:cxn modelId="{06B3C90F-D0C4-4753-A9A1-087F45BB815F}" type="presOf" srcId="{BD1CA7A3-A096-4F46-9FEC-B6172C9B6CB2}" destId="{F22A4AAA-C230-46B9-A171-656340FE2F8E}" srcOrd="0" destOrd="0" presId="urn:microsoft.com/office/officeart/2005/8/layout/hierarchy2"/>
    <dgm:cxn modelId="{D5C7F735-4B64-46CF-9CBF-C7EC9904B834}" type="presOf" srcId="{16F568FC-C8CB-407A-8A93-BCC8566B2B0D}" destId="{A09A0747-9CDB-4FEF-80B9-AF8AB245B603}" srcOrd="0" destOrd="0" presId="urn:microsoft.com/office/officeart/2005/8/layout/hierarchy2"/>
    <dgm:cxn modelId="{34E9F7C3-AFC8-4E47-8DE5-EAB03633731D}" srcId="{654610B4-9A46-4A12-8071-A8E29D41B204}" destId="{ED97A7E7-25B2-4FD1-88EF-80E06D810D7F}" srcOrd="6" destOrd="0" parTransId="{CAA31A17-E9D2-41F5-B24B-B583A5212424}" sibTransId="{02F8F650-5B7A-4B7B-8BCC-BEEFB614F70F}"/>
    <dgm:cxn modelId="{C952039F-CAFB-4EFE-8B80-6AC5CE724A25}" type="presOf" srcId="{21ADEEF4-D508-496C-B799-F4BFF7B9A103}" destId="{FAA3D74D-C6D1-4309-8BE4-C13597BE482C}" srcOrd="1" destOrd="0" presId="urn:microsoft.com/office/officeart/2005/8/layout/hierarchy2"/>
    <dgm:cxn modelId="{6DD76E73-BD42-44C3-AC13-F680F04BDB36}" type="presOf" srcId="{CAA31A17-E9D2-41F5-B24B-B583A5212424}" destId="{93300409-ABD4-4D41-BDF4-526FBDA15543}" srcOrd="0" destOrd="0" presId="urn:microsoft.com/office/officeart/2005/8/layout/hierarchy2"/>
    <dgm:cxn modelId="{F215A245-AE7E-4A18-A9BF-80215D90B13D}" type="presOf" srcId="{D866D6A7-7380-4BEB-AF1B-148974D661B6}" destId="{7D69B5EE-6550-4CF2-94A6-AF326E213F7F}" srcOrd="0" destOrd="0" presId="urn:microsoft.com/office/officeart/2005/8/layout/hierarchy2"/>
    <dgm:cxn modelId="{AAE64277-CCE4-4088-AE30-C34590601EC3}" type="presOf" srcId="{5BF8DBAA-CBCC-4A03-8CCA-5FC9ABC2633F}" destId="{9D6C952E-BB49-404E-ACA8-AD9A2304D55D}" srcOrd="0" destOrd="0" presId="urn:microsoft.com/office/officeart/2005/8/layout/hierarchy2"/>
    <dgm:cxn modelId="{C8CD925A-1682-4EAA-8594-0EDC8949F7F3}" srcId="{654610B4-9A46-4A12-8071-A8E29D41B204}" destId="{5770DAD3-3119-4E86-B612-74AE487A6580}" srcOrd="3" destOrd="0" parTransId="{89B67886-9631-4847-A924-88181ACFF0DA}" sibTransId="{40ED26B2-F7F0-4929-992C-9BAE448C20B2}"/>
    <dgm:cxn modelId="{3BBAA840-FECA-4215-BF57-BCEC32792BAB}" type="presOf" srcId="{1F9D7DD7-A20E-4638-87CB-18A59BAB8210}" destId="{0407EAA6-7697-4C64-B287-26FCF2CCE7BD}" srcOrd="0" destOrd="0" presId="urn:microsoft.com/office/officeart/2005/8/layout/hierarchy2"/>
    <dgm:cxn modelId="{A0145BA1-203A-4AEB-AD12-AB0D1A1323D0}" type="presOf" srcId="{ED97A7E7-25B2-4FD1-88EF-80E06D810D7F}" destId="{A2C96172-BC8B-4A57-953B-85851613314B}" srcOrd="0" destOrd="0" presId="urn:microsoft.com/office/officeart/2005/8/layout/hierarchy2"/>
    <dgm:cxn modelId="{88E7A558-3C40-4EA8-80AD-415C5FA608F2}" srcId="{654610B4-9A46-4A12-8071-A8E29D41B204}" destId="{7A28E126-1AA8-4966-823F-63638F5287F4}" srcOrd="1" destOrd="0" parTransId="{1D3B3D75-CAD0-46A4-B67B-43B13F553B79}" sibTransId="{D00B9469-2CB0-426C-A064-449EA3B35A87}"/>
    <dgm:cxn modelId="{EE99DBE6-076D-4F3B-853D-5487F5387E88}" type="presParOf" srcId="{55044D76-8915-4EB2-A8C4-A605A0406124}" destId="{5562550C-E7A9-4DC5-8E7F-B5DFC72467C9}" srcOrd="0" destOrd="0" presId="urn:microsoft.com/office/officeart/2005/8/layout/hierarchy2"/>
    <dgm:cxn modelId="{A23474C1-7554-4FFB-9FED-0B0906940ED5}" type="presParOf" srcId="{5562550C-E7A9-4DC5-8E7F-B5DFC72467C9}" destId="{3A10BA2A-8B73-4CFC-9534-23D4134078F2}" srcOrd="0" destOrd="0" presId="urn:microsoft.com/office/officeart/2005/8/layout/hierarchy2"/>
    <dgm:cxn modelId="{16B29B9C-D7C4-4F3C-94F0-EC5FAEB4D93E}" type="presParOf" srcId="{5562550C-E7A9-4DC5-8E7F-B5DFC72467C9}" destId="{19C3A701-537C-467F-A80B-D27A86D78AE0}" srcOrd="1" destOrd="0" presId="urn:microsoft.com/office/officeart/2005/8/layout/hierarchy2"/>
    <dgm:cxn modelId="{48520634-A8CC-4631-9530-7A293EEB8D88}" type="presParOf" srcId="{19C3A701-537C-467F-A80B-D27A86D78AE0}" destId="{02F5DDF3-033E-47A1-B925-F03ACB1FD007}" srcOrd="0" destOrd="0" presId="urn:microsoft.com/office/officeart/2005/8/layout/hierarchy2"/>
    <dgm:cxn modelId="{DA735B44-059E-450D-ACBE-273FC131C302}" type="presParOf" srcId="{02F5DDF3-033E-47A1-B925-F03ACB1FD007}" destId="{FAA3D74D-C6D1-4309-8BE4-C13597BE482C}" srcOrd="0" destOrd="0" presId="urn:microsoft.com/office/officeart/2005/8/layout/hierarchy2"/>
    <dgm:cxn modelId="{CC8A6B14-1099-49B9-9786-41C1EBEB2AC9}" type="presParOf" srcId="{19C3A701-537C-467F-A80B-D27A86D78AE0}" destId="{ED6CB95C-0EC1-4098-9DA5-D4226B3A2106}" srcOrd="1" destOrd="0" presId="urn:microsoft.com/office/officeart/2005/8/layout/hierarchy2"/>
    <dgm:cxn modelId="{8F01B840-5B54-47C3-B2AC-724C67D4DD85}" type="presParOf" srcId="{ED6CB95C-0EC1-4098-9DA5-D4226B3A2106}" destId="{58DE4184-C8DC-417E-8604-697D60F26CB5}" srcOrd="0" destOrd="0" presId="urn:microsoft.com/office/officeart/2005/8/layout/hierarchy2"/>
    <dgm:cxn modelId="{E3147418-D4CF-49A8-BC0A-87B3228E812A}" type="presParOf" srcId="{ED6CB95C-0EC1-4098-9DA5-D4226B3A2106}" destId="{894E8303-F452-4992-A121-44EAEE077471}" srcOrd="1" destOrd="0" presId="urn:microsoft.com/office/officeart/2005/8/layout/hierarchy2"/>
    <dgm:cxn modelId="{B3FF2F33-C9A9-4120-BD84-64CBB6708F55}" type="presParOf" srcId="{19C3A701-537C-467F-A80B-D27A86D78AE0}" destId="{C75A190C-B2FC-4D86-8A6F-0976DBF29E64}" srcOrd="2" destOrd="0" presId="urn:microsoft.com/office/officeart/2005/8/layout/hierarchy2"/>
    <dgm:cxn modelId="{8C396CE3-BCF4-4BBC-84DE-A89E26E7FF4B}" type="presParOf" srcId="{C75A190C-B2FC-4D86-8A6F-0976DBF29E64}" destId="{F2E5FEDC-AF6E-4F3E-A0AB-F8812E6B0A1D}" srcOrd="0" destOrd="0" presId="urn:microsoft.com/office/officeart/2005/8/layout/hierarchy2"/>
    <dgm:cxn modelId="{A6C42A6E-2BB9-4E7E-9955-185262B1D666}" type="presParOf" srcId="{19C3A701-537C-467F-A80B-D27A86D78AE0}" destId="{2DB88383-5A4C-4A98-A96D-86A2FF33AAC7}" srcOrd="3" destOrd="0" presId="urn:microsoft.com/office/officeart/2005/8/layout/hierarchy2"/>
    <dgm:cxn modelId="{BC12D1DD-4798-4511-9988-063A1516F462}" type="presParOf" srcId="{2DB88383-5A4C-4A98-A96D-86A2FF33AAC7}" destId="{BCA7A0C7-D2E2-4763-9C48-7F28CBD4EB53}" srcOrd="0" destOrd="0" presId="urn:microsoft.com/office/officeart/2005/8/layout/hierarchy2"/>
    <dgm:cxn modelId="{4AA9B60B-1666-461C-B833-492BE2F43435}" type="presParOf" srcId="{2DB88383-5A4C-4A98-A96D-86A2FF33AAC7}" destId="{F384F53C-5A4F-45FB-986C-26759A217E3E}" srcOrd="1" destOrd="0" presId="urn:microsoft.com/office/officeart/2005/8/layout/hierarchy2"/>
    <dgm:cxn modelId="{866E5EC5-5B61-4510-805D-FD09EC0C7CA0}" type="presParOf" srcId="{19C3A701-537C-467F-A80B-D27A86D78AE0}" destId="{F22A4AAA-C230-46B9-A171-656340FE2F8E}" srcOrd="4" destOrd="0" presId="urn:microsoft.com/office/officeart/2005/8/layout/hierarchy2"/>
    <dgm:cxn modelId="{C40A5016-EB4D-4925-99B5-C51BB348F38B}" type="presParOf" srcId="{F22A4AAA-C230-46B9-A171-656340FE2F8E}" destId="{496D4B8E-BBDB-4403-B577-63EBC0CD54AB}" srcOrd="0" destOrd="0" presId="urn:microsoft.com/office/officeart/2005/8/layout/hierarchy2"/>
    <dgm:cxn modelId="{C3B53BD7-81FC-4FFA-8271-33B40AA81794}" type="presParOf" srcId="{19C3A701-537C-467F-A80B-D27A86D78AE0}" destId="{31AC7004-3590-492C-BA36-31FE101A533A}" srcOrd="5" destOrd="0" presId="urn:microsoft.com/office/officeart/2005/8/layout/hierarchy2"/>
    <dgm:cxn modelId="{9616C7E9-0B10-4E49-BB34-E0D7123CC45A}" type="presParOf" srcId="{31AC7004-3590-492C-BA36-31FE101A533A}" destId="{00D8189D-3712-4B56-BE67-90F471B769BE}" srcOrd="0" destOrd="0" presId="urn:microsoft.com/office/officeart/2005/8/layout/hierarchy2"/>
    <dgm:cxn modelId="{DF3EFA41-675F-4672-B793-F78F3A1FED2D}" type="presParOf" srcId="{31AC7004-3590-492C-BA36-31FE101A533A}" destId="{124226D7-C64B-4719-A8C2-D62CDACCEFC5}" srcOrd="1" destOrd="0" presId="urn:microsoft.com/office/officeart/2005/8/layout/hierarchy2"/>
    <dgm:cxn modelId="{B34FA92C-9F9A-434E-8E22-A8E07FC2A5C1}" type="presParOf" srcId="{19C3A701-537C-467F-A80B-D27A86D78AE0}" destId="{A5F4F55E-0802-4698-842D-69D7B53C1C1F}" srcOrd="6" destOrd="0" presId="urn:microsoft.com/office/officeart/2005/8/layout/hierarchy2"/>
    <dgm:cxn modelId="{DBB212AD-993A-439F-9491-6809479D01E5}" type="presParOf" srcId="{A5F4F55E-0802-4698-842D-69D7B53C1C1F}" destId="{54A7EAA0-CFF0-475F-B9A4-E34165D00892}" srcOrd="0" destOrd="0" presId="urn:microsoft.com/office/officeart/2005/8/layout/hierarchy2"/>
    <dgm:cxn modelId="{E83EBF24-D6A1-42F1-A3B8-1F55E02104E1}" type="presParOf" srcId="{19C3A701-537C-467F-A80B-D27A86D78AE0}" destId="{AE298A41-0242-4E0B-B213-DC2AAF6C2D69}" srcOrd="7" destOrd="0" presId="urn:microsoft.com/office/officeart/2005/8/layout/hierarchy2"/>
    <dgm:cxn modelId="{DF357A15-7BA1-40BC-8A33-64AB356365BE}" type="presParOf" srcId="{AE298A41-0242-4E0B-B213-DC2AAF6C2D69}" destId="{52BB4600-BA72-4AE1-9DA2-75CC72B6A2AB}" srcOrd="0" destOrd="0" presId="urn:microsoft.com/office/officeart/2005/8/layout/hierarchy2"/>
    <dgm:cxn modelId="{814F7A50-037B-408F-8133-52D32AA97137}" type="presParOf" srcId="{AE298A41-0242-4E0B-B213-DC2AAF6C2D69}" destId="{115E4CE4-CAB4-4910-A34D-334CD96DB792}" srcOrd="1" destOrd="0" presId="urn:microsoft.com/office/officeart/2005/8/layout/hierarchy2"/>
    <dgm:cxn modelId="{9085429B-7CF4-4D0D-B0AA-5CF978496BB4}" type="presParOf" srcId="{19C3A701-537C-467F-A80B-D27A86D78AE0}" destId="{A09A0747-9CDB-4FEF-80B9-AF8AB245B603}" srcOrd="8" destOrd="0" presId="urn:microsoft.com/office/officeart/2005/8/layout/hierarchy2"/>
    <dgm:cxn modelId="{9B7A2A30-BAFC-40D4-AE0B-D96BB74C9DE4}" type="presParOf" srcId="{A09A0747-9CDB-4FEF-80B9-AF8AB245B603}" destId="{CA02F43D-4A96-465D-8A22-7B43853DC62D}" srcOrd="0" destOrd="0" presId="urn:microsoft.com/office/officeart/2005/8/layout/hierarchy2"/>
    <dgm:cxn modelId="{C4B398CE-4635-476C-96F5-F4B6BF2C0959}" type="presParOf" srcId="{19C3A701-537C-467F-A80B-D27A86D78AE0}" destId="{63ADD6C0-11A1-47B8-A35C-2DFAEB891506}" srcOrd="9" destOrd="0" presId="urn:microsoft.com/office/officeart/2005/8/layout/hierarchy2"/>
    <dgm:cxn modelId="{4CF2B3B6-9CD6-436C-BBB8-05812A3DC89B}" type="presParOf" srcId="{63ADD6C0-11A1-47B8-A35C-2DFAEB891506}" destId="{86FF2C64-20DF-474A-B757-D11FBEC159C5}" srcOrd="0" destOrd="0" presId="urn:microsoft.com/office/officeart/2005/8/layout/hierarchy2"/>
    <dgm:cxn modelId="{76FF988D-652B-4B51-90CD-06C0201B1C24}" type="presParOf" srcId="{63ADD6C0-11A1-47B8-A35C-2DFAEB891506}" destId="{9F17A30C-B4DB-4958-BB3A-757CF2C35833}" srcOrd="1" destOrd="0" presId="urn:microsoft.com/office/officeart/2005/8/layout/hierarchy2"/>
    <dgm:cxn modelId="{081B4FF5-D447-4462-BD1F-B052D3D68E69}" type="presParOf" srcId="{19C3A701-537C-467F-A80B-D27A86D78AE0}" destId="{C58A2E8B-56A4-49F3-88F5-1CB85C4EF133}" srcOrd="10" destOrd="0" presId="urn:microsoft.com/office/officeart/2005/8/layout/hierarchy2"/>
    <dgm:cxn modelId="{D1441FE3-80A3-4B4E-A4EC-3205049F68D0}" type="presParOf" srcId="{C58A2E8B-56A4-49F3-88F5-1CB85C4EF133}" destId="{E5880289-4814-4F09-9725-896E9DE0F44C}" srcOrd="0" destOrd="0" presId="urn:microsoft.com/office/officeart/2005/8/layout/hierarchy2"/>
    <dgm:cxn modelId="{52EEF8FA-83BF-43E3-8121-3F0B707C005F}" type="presParOf" srcId="{19C3A701-537C-467F-A80B-D27A86D78AE0}" destId="{F92407CA-BCB0-447F-A6DF-6C5A1B2C98FB}" srcOrd="11" destOrd="0" presId="urn:microsoft.com/office/officeart/2005/8/layout/hierarchy2"/>
    <dgm:cxn modelId="{2B3BE38B-28BC-47DB-8205-AFF20A3C612A}" type="presParOf" srcId="{F92407CA-BCB0-447F-A6DF-6C5A1B2C98FB}" destId="{0407EAA6-7697-4C64-B287-26FCF2CCE7BD}" srcOrd="0" destOrd="0" presId="urn:microsoft.com/office/officeart/2005/8/layout/hierarchy2"/>
    <dgm:cxn modelId="{B037B375-7EF9-4B66-81FD-05B38D55F31F}" type="presParOf" srcId="{F92407CA-BCB0-447F-A6DF-6C5A1B2C98FB}" destId="{576FB759-2BF2-46A9-9AB8-8A6ECC324E60}" srcOrd="1" destOrd="0" presId="urn:microsoft.com/office/officeart/2005/8/layout/hierarchy2"/>
    <dgm:cxn modelId="{3B67780D-A1B2-479C-9759-B4697F4552A1}" type="presParOf" srcId="{19C3A701-537C-467F-A80B-D27A86D78AE0}" destId="{93300409-ABD4-4D41-BDF4-526FBDA15543}" srcOrd="12" destOrd="0" presId="urn:microsoft.com/office/officeart/2005/8/layout/hierarchy2"/>
    <dgm:cxn modelId="{01D7C3B3-E4A4-4D79-AC2F-AC788D20B348}" type="presParOf" srcId="{93300409-ABD4-4D41-BDF4-526FBDA15543}" destId="{5BCEDC9B-58E2-471C-A9F7-D8CF2A84D9A5}" srcOrd="0" destOrd="0" presId="urn:microsoft.com/office/officeart/2005/8/layout/hierarchy2"/>
    <dgm:cxn modelId="{F7B2FC56-7321-41B1-9838-EB2260A71CE4}" type="presParOf" srcId="{19C3A701-537C-467F-A80B-D27A86D78AE0}" destId="{980C390D-63B0-45FB-8A12-6EF32EEB9893}" srcOrd="13" destOrd="0" presId="urn:microsoft.com/office/officeart/2005/8/layout/hierarchy2"/>
    <dgm:cxn modelId="{16A3E8D7-F049-47EA-96DC-BEFA2540E5F7}" type="presParOf" srcId="{980C390D-63B0-45FB-8A12-6EF32EEB9893}" destId="{A2C96172-BC8B-4A57-953B-85851613314B}" srcOrd="0" destOrd="0" presId="urn:microsoft.com/office/officeart/2005/8/layout/hierarchy2"/>
    <dgm:cxn modelId="{76CA728C-8363-4AEB-8B47-32C79A04A808}" type="presParOf" srcId="{980C390D-63B0-45FB-8A12-6EF32EEB9893}" destId="{C00B5A02-7292-4F4B-8A35-0000FB635558}" srcOrd="1" destOrd="0" presId="urn:microsoft.com/office/officeart/2005/8/layout/hierarchy2"/>
    <dgm:cxn modelId="{8A939869-8D9C-4279-9986-BA9CCE84F413}" type="presParOf" srcId="{19C3A701-537C-467F-A80B-D27A86D78AE0}" destId="{EABE1B77-B7B7-4427-83F5-7C335D08F603}" srcOrd="14" destOrd="0" presId="urn:microsoft.com/office/officeart/2005/8/layout/hierarchy2"/>
    <dgm:cxn modelId="{047149E5-E284-4279-8E6B-E1760492B486}" type="presParOf" srcId="{EABE1B77-B7B7-4427-83F5-7C335D08F603}" destId="{D817C3CA-6D77-4990-879D-668C13F06FD0}" srcOrd="0" destOrd="0" presId="urn:microsoft.com/office/officeart/2005/8/layout/hierarchy2"/>
    <dgm:cxn modelId="{1BED8378-47FC-48AB-A68E-366869BC6B07}" type="presParOf" srcId="{19C3A701-537C-467F-A80B-D27A86D78AE0}" destId="{D5BD8B50-51C8-4BAB-8D76-301D25D5935E}" srcOrd="15" destOrd="0" presId="urn:microsoft.com/office/officeart/2005/8/layout/hierarchy2"/>
    <dgm:cxn modelId="{6F1A9C09-38C8-40E1-ADF2-8790522A2E5E}" type="presParOf" srcId="{D5BD8B50-51C8-4BAB-8D76-301D25D5935E}" destId="{B9315396-C397-49A1-8FB8-98D94C5B99F3}" srcOrd="0" destOrd="0" presId="urn:microsoft.com/office/officeart/2005/8/layout/hierarchy2"/>
    <dgm:cxn modelId="{3D38AD45-6905-4B77-A2CD-9FB4298D9B7B}" type="presParOf" srcId="{D5BD8B50-51C8-4BAB-8D76-301D25D5935E}" destId="{E971D549-BEED-4D0D-94AC-6A11A43E4ACC}" srcOrd="1" destOrd="0" presId="urn:microsoft.com/office/officeart/2005/8/layout/hierarchy2"/>
    <dgm:cxn modelId="{A22D415E-60A3-4DF5-A658-1D0D99D0553F}" type="presParOf" srcId="{19C3A701-537C-467F-A80B-D27A86D78AE0}" destId="{107FF7B0-B1D2-4E48-A53E-60C490736007}" srcOrd="16" destOrd="0" presId="urn:microsoft.com/office/officeart/2005/8/layout/hierarchy2"/>
    <dgm:cxn modelId="{9BFC918C-663A-4821-878D-547AFBD7704B}" type="presParOf" srcId="{107FF7B0-B1D2-4E48-A53E-60C490736007}" destId="{D4E1F616-3E77-459A-AEE1-AAD83B525EFA}" srcOrd="0" destOrd="0" presId="urn:microsoft.com/office/officeart/2005/8/layout/hierarchy2"/>
    <dgm:cxn modelId="{E5828891-8DE3-4309-9C75-6B417B768623}" type="presParOf" srcId="{19C3A701-537C-467F-A80B-D27A86D78AE0}" destId="{FC9A1BEC-27AE-491C-B9E4-267546E77BE8}" srcOrd="17" destOrd="0" presId="urn:microsoft.com/office/officeart/2005/8/layout/hierarchy2"/>
    <dgm:cxn modelId="{219AC85A-882A-4596-89A8-5B57998E5239}" type="presParOf" srcId="{FC9A1BEC-27AE-491C-B9E4-267546E77BE8}" destId="{2985040E-45E6-40F4-A059-76BBD9B9B81E}" srcOrd="0" destOrd="0" presId="urn:microsoft.com/office/officeart/2005/8/layout/hierarchy2"/>
    <dgm:cxn modelId="{F8764BF2-DBCD-4696-8F78-FDC78DA16CEF}" type="presParOf" srcId="{FC9A1BEC-27AE-491C-B9E4-267546E77BE8}" destId="{A6260AA0-3529-4113-9DE0-477FE7938D41}" srcOrd="1" destOrd="0" presId="urn:microsoft.com/office/officeart/2005/8/layout/hierarchy2"/>
    <dgm:cxn modelId="{4058CF55-4392-4C40-86D2-DEBB626DD54F}" type="presParOf" srcId="{19C3A701-537C-467F-A80B-D27A86D78AE0}" destId="{7517CAD7-2A79-4F89-96C9-B40506F96C9F}" srcOrd="18" destOrd="0" presId="urn:microsoft.com/office/officeart/2005/8/layout/hierarchy2"/>
    <dgm:cxn modelId="{16ED534D-2965-4713-9A43-A543A4FB01F6}" type="presParOf" srcId="{7517CAD7-2A79-4F89-96C9-B40506F96C9F}" destId="{C6142C2F-92D3-435B-AB4C-F2054A421187}" srcOrd="0" destOrd="0" presId="urn:microsoft.com/office/officeart/2005/8/layout/hierarchy2"/>
    <dgm:cxn modelId="{EA25F4FE-BB36-47B1-8DBB-C6F6BB46E177}" type="presParOf" srcId="{19C3A701-537C-467F-A80B-D27A86D78AE0}" destId="{11A4074C-84C7-4ABC-AE3B-24CCA414CE71}" srcOrd="19" destOrd="0" presId="urn:microsoft.com/office/officeart/2005/8/layout/hierarchy2"/>
    <dgm:cxn modelId="{F8210096-8DCF-4DB2-BEC7-92217C084E93}" type="presParOf" srcId="{11A4074C-84C7-4ABC-AE3B-24CCA414CE71}" destId="{7D69B5EE-6550-4CF2-94A6-AF326E213F7F}" srcOrd="0" destOrd="0" presId="urn:microsoft.com/office/officeart/2005/8/layout/hierarchy2"/>
    <dgm:cxn modelId="{14830EE7-7B9A-4B4F-ADB7-545C5C5C871E}" type="presParOf" srcId="{11A4074C-84C7-4ABC-AE3B-24CCA414CE71}" destId="{971058AD-A904-4EB6-A92B-23E812BB3BA0}" srcOrd="1" destOrd="0" presId="urn:microsoft.com/office/officeart/2005/8/layout/hierarchy2"/>
    <dgm:cxn modelId="{8399415F-C2AC-4C60-9583-C1B48B692E67}" type="presParOf" srcId="{19C3A701-537C-467F-A80B-D27A86D78AE0}" destId="{8FEA07A3-18CA-4800-9ACD-23CE2D4A6C53}" srcOrd="20" destOrd="0" presId="urn:microsoft.com/office/officeart/2005/8/layout/hierarchy2"/>
    <dgm:cxn modelId="{B78B31C1-B047-46D2-8087-B054A7CA3806}" type="presParOf" srcId="{8FEA07A3-18CA-4800-9ACD-23CE2D4A6C53}" destId="{2C55FA82-3EAB-455D-9FCF-766FA82620E0}" srcOrd="0" destOrd="0" presId="urn:microsoft.com/office/officeart/2005/8/layout/hierarchy2"/>
    <dgm:cxn modelId="{C79FD65D-36A4-41B5-9586-E7108BB3AF98}" type="presParOf" srcId="{19C3A701-537C-467F-A80B-D27A86D78AE0}" destId="{DED8F0BA-E1BF-4BC4-A69D-AF79B00E16DE}" srcOrd="21" destOrd="0" presId="urn:microsoft.com/office/officeart/2005/8/layout/hierarchy2"/>
    <dgm:cxn modelId="{23A6C61D-7B45-41E7-8616-AB4AA1B41FB5}" type="presParOf" srcId="{DED8F0BA-E1BF-4BC4-A69D-AF79B00E16DE}" destId="{9D6C952E-BB49-404E-ACA8-AD9A2304D55D}" srcOrd="0" destOrd="0" presId="urn:microsoft.com/office/officeart/2005/8/layout/hierarchy2"/>
    <dgm:cxn modelId="{3DE2D2D1-2164-4C08-912B-FB07E44712A7}" type="presParOf" srcId="{DED8F0BA-E1BF-4BC4-A69D-AF79B00E16DE}" destId="{46BA7870-18AF-4CB7-9D9E-E4603E836266}" srcOrd="1" destOrd="0" presId="urn:microsoft.com/office/officeart/2005/8/layout/hierarchy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E59ED1-5BF0-4F94-8C6C-3BFD400FEAEF}">
      <dsp:nvSpPr>
        <dsp:cNvPr id="0" name=""/>
        <dsp:cNvSpPr/>
      </dsp:nvSpPr>
      <dsp:spPr>
        <a:xfrm>
          <a:off x="38102" y="609807"/>
          <a:ext cx="1694502" cy="1075915"/>
        </a:xfrm>
        <a:prstGeom prst="roundRect">
          <a:avLst>
            <a:gd name="adj" fmla="val 10000"/>
          </a:avLst>
        </a:prstGeom>
        <a:solidFill>
          <a:srgbClr val="19FF0D"/>
        </a:solid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strike="noStrike" kern="1200">
              <a:solidFill>
                <a:sysClr val="windowText" lastClr="000000"/>
              </a:solidFill>
              <a:latin typeface="Times New Roman" pitchFamily="18" charset="0"/>
              <a:ea typeface="+mn-ea"/>
              <a:cs typeface="Times New Roman" pitchFamily="18" charset="0"/>
            </a:rPr>
            <a:t>9 электростанций</a:t>
          </a:r>
        </a:p>
      </dsp:txBody>
      <dsp:txXfrm>
        <a:off x="69614" y="641319"/>
        <a:ext cx="1631478" cy="1012891"/>
      </dsp:txXfrm>
    </dsp:sp>
    <dsp:sp modelId="{19760802-6025-4389-A446-B33FFF7539BE}">
      <dsp:nvSpPr>
        <dsp:cNvPr id="0" name=""/>
        <dsp:cNvSpPr/>
      </dsp:nvSpPr>
      <dsp:spPr>
        <a:xfrm rot="18989248">
          <a:off x="1610921" y="801025"/>
          <a:ext cx="885687" cy="83671"/>
        </a:xfrm>
        <a:custGeom>
          <a:avLst/>
          <a:gdLst/>
          <a:ahLst/>
          <a:cxnLst/>
          <a:rect l="0" t="0" r="0" b="0"/>
          <a:pathLst>
            <a:path>
              <a:moveTo>
                <a:pt x="0" y="41835"/>
              </a:moveTo>
              <a:lnTo>
                <a:pt x="849444" y="41835"/>
              </a:lnTo>
            </a:path>
          </a:pathLst>
        </a:custGeom>
        <a:no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b="0" strike="noStrike" kern="1200">
            <a:solidFill>
              <a:sysClr val="windowText" lastClr="000000"/>
            </a:solidFill>
            <a:latin typeface="Times New Roman" pitchFamily="18" charset="0"/>
            <a:ea typeface="+mn-ea"/>
            <a:cs typeface="Times New Roman" pitchFamily="18" charset="0"/>
          </a:endParaRPr>
        </a:p>
      </dsp:txBody>
      <dsp:txXfrm>
        <a:off x="2031623" y="820719"/>
        <a:ext cx="44284" cy="44284"/>
      </dsp:txXfrm>
    </dsp:sp>
    <dsp:sp modelId="{07C720A3-711F-4488-9CA3-31705832902C}">
      <dsp:nvSpPr>
        <dsp:cNvPr id="0" name=""/>
        <dsp:cNvSpPr/>
      </dsp:nvSpPr>
      <dsp:spPr>
        <a:xfrm>
          <a:off x="2374926" y="0"/>
          <a:ext cx="2151831" cy="1075915"/>
        </a:xfrm>
        <a:prstGeom prst="roundRect">
          <a:avLst>
            <a:gd name="adj" fmla="val 10000"/>
          </a:avLst>
        </a:prstGeom>
        <a:solidFill>
          <a:srgbClr val="FFFF00"/>
        </a:solid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strike="noStrike" kern="1200">
              <a:solidFill>
                <a:sysClr val="windowText" lastClr="000000"/>
              </a:solidFill>
              <a:latin typeface="Times New Roman" pitchFamily="18" charset="0"/>
              <a:ea typeface="+mn-ea"/>
              <a:cs typeface="Times New Roman" pitchFamily="18" charset="0"/>
            </a:rPr>
            <a:t>7 муниципальных, работающих на дизельном топливе, в т.ч. 1 электростанция на дизельном топливе находится в резерве </a:t>
          </a:r>
        </a:p>
      </dsp:txBody>
      <dsp:txXfrm>
        <a:off x="2406438" y="31512"/>
        <a:ext cx="2088807" cy="1012891"/>
      </dsp:txXfrm>
    </dsp:sp>
    <dsp:sp modelId="{0DD02BBE-684F-4AB1-9C32-253097B50AB9}">
      <dsp:nvSpPr>
        <dsp:cNvPr id="0" name=""/>
        <dsp:cNvSpPr/>
      </dsp:nvSpPr>
      <dsp:spPr>
        <a:xfrm rot="2548277">
          <a:off x="1614630" y="1409526"/>
          <a:ext cx="899251" cy="83671"/>
        </a:xfrm>
        <a:custGeom>
          <a:avLst/>
          <a:gdLst/>
          <a:ahLst/>
          <a:cxnLst/>
          <a:rect l="0" t="0" r="0" b="0"/>
          <a:pathLst>
            <a:path>
              <a:moveTo>
                <a:pt x="0" y="41835"/>
              </a:moveTo>
              <a:lnTo>
                <a:pt x="847569" y="41835"/>
              </a:lnTo>
            </a:path>
          </a:pathLst>
        </a:custGeom>
        <a:no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b="0" strike="noStrike" kern="1200">
            <a:solidFill>
              <a:sysClr val="windowText" lastClr="000000"/>
            </a:solidFill>
            <a:latin typeface="Times New Roman" pitchFamily="18" charset="0"/>
            <a:ea typeface="+mn-ea"/>
            <a:cs typeface="Times New Roman" pitchFamily="18" charset="0"/>
          </a:endParaRPr>
        </a:p>
      </dsp:txBody>
      <dsp:txXfrm>
        <a:off x="2041774" y="1428880"/>
        <a:ext cx="44962" cy="44962"/>
      </dsp:txXfrm>
    </dsp:sp>
    <dsp:sp modelId="{AF78A59C-19BA-4B42-9CA0-312366A87026}">
      <dsp:nvSpPr>
        <dsp:cNvPr id="0" name=""/>
        <dsp:cNvSpPr/>
      </dsp:nvSpPr>
      <dsp:spPr>
        <a:xfrm>
          <a:off x="2395906" y="1217000"/>
          <a:ext cx="2151831" cy="1075915"/>
        </a:xfrm>
        <a:prstGeom prst="roundRect">
          <a:avLst>
            <a:gd name="adj" fmla="val 10000"/>
          </a:avLst>
        </a:prstGeom>
        <a:solidFill>
          <a:srgbClr val="FFFF00"/>
        </a:solid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strike="noStrike" kern="1200">
              <a:solidFill>
                <a:sysClr val="windowText" lastClr="000000"/>
              </a:solidFill>
              <a:latin typeface="Times New Roman" pitchFamily="18" charset="0"/>
              <a:ea typeface="+mn-ea"/>
              <a:cs typeface="Times New Roman" pitchFamily="18" charset="0"/>
            </a:rPr>
            <a:t>2 ведомственные электростанции ЛПУ, вырабатывающие электроэнергию на газе в п. Приполярный, д. Хулимсунт</a:t>
          </a:r>
        </a:p>
      </dsp:txBody>
      <dsp:txXfrm>
        <a:off x="2427418" y="1248512"/>
        <a:ext cx="2088807" cy="101289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10BA2A-8B73-4CFC-9534-23D4134078F2}">
      <dsp:nvSpPr>
        <dsp:cNvPr id="0" name=""/>
        <dsp:cNvSpPr/>
      </dsp:nvSpPr>
      <dsp:spPr>
        <a:xfrm>
          <a:off x="83822" y="1282246"/>
          <a:ext cx="1390244" cy="1510030"/>
        </a:xfrm>
        <a:prstGeom prst="roundRect">
          <a:avLst>
            <a:gd name="adj" fmla="val 10000"/>
          </a:avLst>
        </a:prstGeom>
        <a:solidFill>
          <a:srgbClr val="99FFCC"/>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sp:txBody>
      <dsp:txXfrm>
        <a:off x="124541" y="1322965"/>
        <a:ext cx="1308806" cy="1428592"/>
      </dsp:txXfrm>
    </dsp:sp>
    <dsp:sp modelId="{02F5DDF3-033E-47A1-B925-F03ACB1FD007}">
      <dsp:nvSpPr>
        <dsp:cNvPr id="0" name=""/>
        <dsp:cNvSpPr/>
      </dsp:nvSpPr>
      <dsp:spPr>
        <a:xfrm rot="17464350">
          <a:off x="826881" y="1088720"/>
          <a:ext cx="2021029" cy="11206"/>
        </a:xfrm>
        <a:custGeom>
          <a:avLst/>
          <a:gdLst/>
          <a:ahLst/>
          <a:cxnLst/>
          <a:rect l="0" t="0" r="0" b="0"/>
          <a:pathLst>
            <a:path>
              <a:moveTo>
                <a:pt x="0" y="3715"/>
              </a:moveTo>
              <a:lnTo>
                <a:pt x="1788928"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86870" y="1043797"/>
        <a:ext cx="101051" cy="101051"/>
      </dsp:txXfrm>
    </dsp:sp>
    <dsp:sp modelId="{58DE4184-C8DC-417E-8604-697D60F26CB5}">
      <dsp:nvSpPr>
        <dsp:cNvPr id="0" name=""/>
        <dsp:cNvSpPr/>
      </dsp:nvSpPr>
      <dsp:spPr>
        <a:xfrm>
          <a:off x="2200725" y="10633"/>
          <a:ext cx="3527049" cy="281503"/>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«Единый водоканал»</a:t>
          </a:r>
        </a:p>
      </dsp:txBody>
      <dsp:txXfrm>
        <a:off x="2208970" y="18878"/>
        <a:ext cx="3510559" cy="265013"/>
      </dsp:txXfrm>
    </dsp:sp>
    <dsp:sp modelId="{C75A190C-B2FC-4D86-8A6F-0976DBF29E64}">
      <dsp:nvSpPr>
        <dsp:cNvPr id="0" name=""/>
        <dsp:cNvSpPr/>
      </dsp:nvSpPr>
      <dsp:spPr>
        <a:xfrm rot="17701173">
          <a:off x="974063" y="1246514"/>
          <a:ext cx="1732896" cy="11206"/>
        </a:xfrm>
        <a:custGeom>
          <a:avLst/>
          <a:gdLst/>
          <a:ahLst/>
          <a:cxnLst/>
          <a:rect l="0" t="0" r="0" b="0"/>
          <a:pathLst>
            <a:path>
              <a:moveTo>
                <a:pt x="0" y="3715"/>
              </a:moveTo>
              <a:lnTo>
                <a:pt x="1518662"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97188" y="1208795"/>
        <a:ext cx="86644" cy="86644"/>
      </dsp:txXfrm>
    </dsp:sp>
    <dsp:sp modelId="{BCA7A0C7-D2E2-4763-9C48-7F28CBD4EB53}">
      <dsp:nvSpPr>
        <dsp:cNvPr id="0" name=""/>
        <dsp:cNvSpPr/>
      </dsp:nvSpPr>
      <dsp:spPr>
        <a:xfrm>
          <a:off x="2206955" y="322980"/>
          <a:ext cx="3527049" cy="287987"/>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Саранпаульское МУП ЖКХ</a:t>
          </a:r>
        </a:p>
      </dsp:txBody>
      <dsp:txXfrm>
        <a:off x="2215390" y="331415"/>
        <a:ext cx="3510179" cy="271117"/>
      </dsp:txXfrm>
    </dsp:sp>
    <dsp:sp modelId="{F22A4AAA-C230-46B9-A171-656340FE2F8E}">
      <dsp:nvSpPr>
        <dsp:cNvPr id="0" name=""/>
        <dsp:cNvSpPr/>
      </dsp:nvSpPr>
      <dsp:spPr>
        <a:xfrm rot="18088256">
          <a:off x="1138598" y="1432993"/>
          <a:ext cx="1403825" cy="11206"/>
        </a:xfrm>
        <a:custGeom>
          <a:avLst/>
          <a:gdLst/>
          <a:ahLst/>
          <a:cxnLst/>
          <a:rect l="0" t="0" r="0" b="0"/>
          <a:pathLst>
            <a:path>
              <a:moveTo>
                <a:pt x="0" y="3715"/>
              </a:moveTo>
              <a:lnTo>
                <a:pt x="121879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05415" y="1403500"/>
        <a:ext cx="70191" cy="70191"/>
      </dsp:txXfrm>
    </dsp:sp>
    <dsp:sp modelId="{00D8189D-3712-4B56-BE67-90F471B769BE}">
      <dsp:nvSpPr>
        <dsp:cNvPr id="0" name=""/>
        <dsp:cNvSpPr/>
      </dsp:nvSpPr>
      <dsp:spPr>
        <a:xfrm>
          <a:off x="2206955" y="650104"/>
          <a:ext cx="3527049" cy="379652"/>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Коммерческая фирма «Кедр»  </a:t>
          </a:r>
        </a:p>
      </dsp:txBody>
      <dsp:txXfrm>
        <a:off x="2218075" y="661224"/>
        <a:ext cx="3504809" cy="357412"/>
      </dsp:txXfrm>
    </dsp:sp>
    <dsp:sp modelId="{A5F4F55E-0802-4698-842D-69D7B53C1C1F}">
      <dsp:nvSpPr>
        <dsp:cNvPr id="0" name=""/>
        <dsp:cNvSpPr/>
      </dsp:nvSpPr>
      <dsp:spPr>
        <a:xfrm rot="18821519">
          <a:off x="1310032" y="1648088"/>
          <a:ext cx="1060957" cy="11206"/>
        </a:xfrm>
        <a:custGeom>
          <a:avLst/>
          <a:gdLst/>
          <a:ahLst/>
          <a:cxnLst/>
          <a:rect l="0" t="0" r="0" b="0"/>
          <a:pathLst>
            <a:path>
              <a:moveTo>
                <a:pt x="0" y="3715"/>
              </a:moveTo>
              <a:lnTo>
                <a:pt x="367299"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13987" y="1627167"/>
        <a:ext cx="53047" cy="53047"/>
      </dsp:txXfrm>
    </dsp:sp>
    <dsp:sp modelId="{52BB4600-BA72-4AE1-9DA2-75CC72B6A2AB}">
      <dsp:nvSpPr>
        <dsp:cNvPr id="0" name=""/>
        <dsp:cNvSpPr/>
      </dsp:nvSpPr>
      <dsp:spPr>
        <a:xfrm>
          <a:off x="2206955" y="1068894"/>
          <a:ext cx="3527049" cy="402453"/>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«ЖЭУ – Березово»</a:t>
          </a:r>
        </a:p>
      </dsp:txBody>
      <dsp:txXfrm>
        <a:off x="2218742" y="1080681"/>
        <a:ext cx="3503475" cy="378879"/>
      </dsp:txXfrm>
    </dsp:sp>
    <dsp:sp modelId="{A09A0747-9CDB-4FEF-80B9-AF8AB245B603}">
      <dsp:nvSpPr>
        <dsp:cNvPr id="0" name=""/>
        <dsp:cNvSpPr/>
      </dsp:nvSpPr>
      <dsp:spPr>
        <a:xfrm rot="20087236">
          <a:off x="1435480" y="1859122"/>
          <a:ext cx="810062" cy="11206"/>
        </a:xfrm>
        <a:custGeom>
          <a:avLst/>
          <a:gdLst/>
          <a:ahLst/>
          <a:cxnLst/>
          <a:rect l="0" t="0" r="0" b="0"/>
          <a:pathLst>
            <a:path>
              <a:moveTo>
                <a:pt x="0" y="3715"/>
              </a:moveTo>
              <a:lnTo>
                <a:pt x="17316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20259" y="1844474"/>
        <a:ext cx="40503" cy="40503"/>
      </dsp:txXfrm>
    </dsp:sp>
    <dsp:sp modelId="{86FF2C64-20DF-474A-B757-D11FBEC159C5}">
      <dsp:nvSpPr>
        <dsp:cNvPr id="0" name=""/>
        <dsp:cNvSpPr/>
      </dsp:nvSpPr>
      <dsp:spPr>
        <a:xfrm>
          <a:off x="2206955" y="1510485"/>
          <a:ext cx="3527049" cy="363410"/>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ТСЖ «Титаник» (пгт. Игрим)</a:t>
          </a:r>
        </a:p>
      </dsp:txBody>
      <dsp:txXfrm>
        <a:off x="2217599" y="1521129"/>
        <a:ext cx="3505761" cy="342122"/>
      </dsp:txXfrm>
    </dsp:sp>
    <dsp:sp modelId="{C58A2E8B-56A4-49F3-88F5-1CB85C4EF133}">
      <dsp:nvSpPr>
        <dsp:cNvPr id="0" name=""/>
        <dsp:cNvSpPr/>
      </dsp:nvSpPr>
      <dsp:spPr>
        <a:xfrm rot="293333">
          <a:off x="1472728" y="2063001"/>
          <a:ext cx="735565" cy="11206"/>
        </a:xfrm>
        <a:custGeom>
          <a:avLst/>
          <a:gdLst/>
          <a:ahLst/>
          <a:cxnLst/>
          <a:rect l="0" t="0" r="0" b="0"/>
          <a:pathLst>
            <a:path>
              <a:moveTo>
                <a:pt x="0" y="3715"/>
              </a:moveTo>
              <a:lnTo>
                <a:pt x="388495"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22122" y="2050215"/>
        <a:ext cx="36778" cy="36778"/>
      </dsp:txXfrm>
    </dsp:sp>
    <dsp:sp modelId="{0407EAA6-7697-4C64-B287-26FCF2CCE7BD}">
      <dsp:nvSpPr>
        <dsp:cNvPr id="0" name=""/>
        <dsp:cNvSpPr/>
      </dsp:nvSpPr>
      <dsp:spPr>
        <a:xfrm>
          <a:off x="2206955" y="1913032"/>
          <a:ext cx="3527049" cy="373831"/>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Березово»</a:t>
          </a:r>
        </a:p>
      </dsp:txBody>
      <dsp:txXfrm>
        <a:off x="2217904" y="1923981"/>
        <a:ext cx="3505151" cy="351933"/>
      </dsp:txXfrm>
    </dsp:sp>
    <dsp:sp modelId="{93300409-ABD4-4D41-BDF4-526FBDA15543}">
      <dsp:nvSpPr>
        <dsp:cNvPr id="0" name=""/>
        <dsp:cNvSpPr/>
      </dsp:nvSpPr>
      <dsp:spPr>
        <a:xfrm rot="1908248">
          <a:off x="1409325" y="2258900"/>
          <a:ext cx="862370" cy="11206"/>
        </a:xfrm>
        <a:custGeom>
          <a:avLst/>
          <a:gdLst/>
          <a:ahLst/>
          <a:cxnLst/>
          <a:rect l="0" t="0" r="0" b="0"/>
          <a:pathLst>
            <a:path>
              <a:moveTo>
                <a:pt x="0" y="3715"/>
              </a:moveTo>
              <a:lnTo>
                <a:pt x="687717"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18951" y="2242943"/>
        <a:ext cx="43118" cy="43118"/>
      </dsp:txXfrm>
    </dsp:sp>
    <dsp:sp modelId="{A2C96172-BC8B-4A57-953B-85851613314B}">
      <dsp:nvSpPr>
        <dsp:cNvPr id="0" name=""/>
        <dsp:cNvSpPr/>
      </dsp:nvSpPr>
      <dsp:spPr>
        <a:xfrm>
          <a:off x="2206955" y="2326001"/>
          <a:ext cx="3527049" cy="331487"/>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Игрим»</a:t>
          </a:r>
        </a:p>
      </dsp:txBody>
      <dsp:txXfrm>
        <a:off x="2216664" y="2335710"/>
        <a:ext cx="3507631" cy="312069"/>
      </dsp:txXfrm>
    </dsp:sp>
    <dsp:sp modelId="{EABE1B77-B7B7-4427-83F5-7C335D08F603}">
      <dsp:nvSpPr>
        <dsp:cNvPr id="0" name=""/>
        <dsp:cNvSpPr/>
      </dsp:nvSpPr>
      <dsp:spPr>
        <a:xfrm rot="2972691">
          <a:off x="1275753" y="2461390"/>
          <a:ext cx="1129516" cy="11206"/>
        </a:xfrm>
        <a:custGeom>
          <a:avLst/>
          <a:gdLst/>
          <a:ahLst/>
          <a:cxnLst/>
          <a:rect l="0" t="0" r="0" b="0"/>
          <a:pathLst>
            <a:path>
              <a:moveTo>
                <a:pt x="0" y="3715"/>
              </a:moveTo>
              <a:lnTo>
                <a:pt x="1008870"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12273" y="2438755"/>
        <a:ext cx="56475" cy="56475"/>
      </dsp:txXfrm>
    </dsp:sp>
    <dsp:sp modelId="{B9315396-C397-49A1-8FB8-98D94C5B99F3}">
      <dsp:nvSpPr>
        <dsp:cNvPr id="0" name=""/>
        <dsp:cNvSpPr/>
      </dsp:nvSpPr>
      <dsp:spPr>
        <a:xfrm>
          <a:off x="2206955" y="2696626"/>
          <a:ext cx="3527049" cy="400199"/>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Саранпауль»</a:t>
          </a:r>
        </a:p>
      </dsp:txBody>
      <dsp:txXfrm>
        <a:off x="2218676" y="2708347"/>
        <a:ext cx="3503607" cy="376757"/>
      </dsp:txXfrm>
    </dsp:sp>
    <dsp:sp modelId="{107FF7B0-B1D2-4E48-A53E-60C490736007}">
      <dsp:nvSpPr>
        <dsp:cNvPr id="0" name=""/>
        <dsp:cNvSpPr/>
      </dsp:nvSpPr>
      <dsp:spPr>
        <a:xfrm rot="3637546">
          <a:off x="1093445" y="2682677"/>
          <a:ext cx="1494131" cy="11206"/>
        </a:xfrm>
        <a:custGeom>
          <a:avLst/>
          <a:gdLst/>
          <a:ahLst/>
          <a:cxnLst/>
          <a:rect l="0" t="0" r="0" b="0"/>
          <a:pathLst>
            <a:path>
              <a:moveTo>
                <a:pt x="0" y="3715"/>
              </a:moveTo>
              <a:lnTo>
                <a:pt x="164274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1803157" y="2650926"/>
        <a:ext cx="74706" cy="74706"/>
      </dsp:txXfrm>
    </dsp:sp>
    <dsp:sp modelId="{2985040E-45E6-40F4-A059-76BBD9B9B81E}">
      <dsp:nvSpPr>
        <dsp:cNvPr id="0" name=""/>
        <dsp:cNvSpPr/>
      </dsp:nvSpPr>
      <dsp:spPr>
        <a:xfrm>
          <a:off x="2206955" y="3135962"/>
          <a:ext cx="3528714" cy="406672"/>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ИП Чепурнов Н.Н. </a:t>
          </a:r>
        </a:p>
      </dsp:txBody>
      <dsp:txXfrm>
        <a:off x="2218866" y="3147873"/>
        <a:ext cx="3504892" cy="382850"/>
      </dsp:txXfrm>
    </dsp:sp>
    <dsp:sp modelId="{7517CAD7-2A79-4F89-96C9-B40506F96C9F}">
      <dsp:nvSpPr>
        <dsp:cNvPr id="0" name=""/>
        <dsp:cNvSpPr/>
      </dsp:nvSpPr>
      <dsp:spPr>
        <a:xfrm rot="3993797">
          <a:off x="919184" y="2876975"/>
          <a:ext cx="1842653" cy="11206"/>
        </a:xfrm>
        <a:custGeom>
          <a:avLst/>
          <a:gdLst/>
          <a:ahLst/>
          <a:cxnLst/>
          <a:rect l="0" t="0" r="0" b="0"/>
          <a:pathLst>
            <a:path>
              <a:moveTo>
                <a:pt x="0" y="3715"/>
              </a:moveTo>
              <a:lnTo>
                <a:pt x="195626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solidFill>
              <a:sysClr val="windowText" lastClr="000000">
                <a:hueOff val="0"/>
                <a:satOff val="0"/>
                <a:lumOff val="0"/>
                <a:alphaOff val="0"/>
              </a:sysClr>
            </a:solidFill>
            <a:latin typeface="Calibri" panose="020F0502020204030204"/>
            <a:ea typeface="+mn-ea"/>
            <a:cs typeface="+mn-cs"/>
          </a:endParaRPr>
        </a:p>
      </dsp:txBody>
      <dsp:txXfrm>
        <a:off x="1794444" y="2836511"/>
        <a:ext cx="92132" cy="92132"/>
      </dsp:txXfrm>
    </dsp:sp>
    <dsp:sp modelId="{7D69B5EE-6550-4CF2-94A6-AF326E213F7F}">
      <dsp:nvSpPr>
        <dsp:cNvPr id="0" name=""/>
        <dsp:cNvSpPr/>
      </dsp:nvSpPr>
      <dsp:spPr>
        <a:xfrm>
          <a:off x="2206955" y="3581772"/>
          <a:ext cx="3527519" cy="292245"/>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«Игримстрой»</a:t>
          </a:r>
        </a:p>
      </dsp:txBody>
      <dsp:txXfrm>
        <a:off x="2215515" y="3590332"/>
        <a:ext cx="3510399" cy="275125"/>
      </dsp:txXfrm>
    </dsp:sp>
    <dsp:sp modelId="{8FEA07A3-18CA-4800-9ACD-23CE2D4A6C53}">
      <dsp:nvSpPr>
        <dsp:cNvPr id="0" name=""/>
        <dsp:cNvSpPr/>
      </dsp:nvSpPr>
      <dsp:spPr>
        <a:xfrm rot="4165619">
          <a:off x="782327" y="3030153"/>
          <a:ext cx="2133023" cy="11206"/>
        </a:xfrm>
        <a:custGeom>
          <a:avLst/>
          <a:gdLst/>
          <a:ahLst/>
          <a:cxnLst/>
          <a:rect l="0" t="0" r="0" b="0"/>
          <a:pathLst>
            <a:path>
              <a:moveTo>
                <a:pt x="0" y="3715"/>
              </a:moveTo>
              <a:lnTo>
                <a:pt x="220482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solidFill>
              <a:sysClr val="windowText" lastClr="000000">
                <a:hueOff val="0"/>
                <a:satOff val="0"/>
                <a:lumOff val="0"/>
                <a:alphaOff val="0"/>
              </a:sysClr>
            </a:solidFill>
            <a:latin typeface="Calibri" panose="020F0502020204030204"/>
            <a:ea typeface="+mn-ea"/>
            <a:cs typeface="+mn-cs"/>
          </a:endParaRPr>
        </a:p>
      </dsp:txBody>
      <dsp:txXfrm>
        <a:off x="1795513" y="2982430"/>
        <a:ext cx="106651" cy="106651"/>
      </dsp:txXfrm>
    </dsp:sp>
    <dsp:sp modelId="{9D6C952E-BB49-404E-ACA8-AD9A2304D55D}">
      <dsp:nvSpPr>
        <dsp:cNvPr id="0" name=""/>
        <dsp:cNvSpPr/>
      </dsp:nvSpPr>
      <dsp:spPr>
        <a:xfrm rot="10800000" flipV="1">
          <a:off x="2223612" y="3896498"/>
          <a:ext cx="3488841" cy="275505"/>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"Пунга"</a:t>
          </a:r>
        </a:p>
      </dsp:txBody>
      <dsp:txXfrm rot="-10800000">
        <a:off x="2231681" y="3904567"/>
        <a:ext cx="3472703" cy="25936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98A17-6C59-4207-A267-A974065CC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3089</TotalTime>
  <Pages>1</Pages>
  <Words>25864</Words>
  <Characters>147431</Characters>
  <Application>Microsoft Office Word</Application>
  <DocSecurity>0</DocSecurity>
  <Lines>1228</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Нечаева Татьяна Владимировна</dc:creator>
  <cp:keywords/>
  <dc:description/>
  <cp:lastModifiedBy>Нечаева Татьяна Владимировна</cp:lastModifiedBy>
  <cp:revision>25</cp:revision>
  <cp:lastPrinted>2025-01-16T10:51:00Z</cp:lastPrinted>
  <dcterms:created xsi:type="dcterms:W3CDTF">2024-11-15T04:19:00Z</dcterms:created>
  <dcterms:modified xsi:type="dcterms:W3CDTF">2025-04-10T11:22:00Z</dcterms:modified>
</cp:coreProperties>
</file>