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8BC8" w14:textId="77777777" w:rsidR="00C53304" w:rsidRPr="00C40700" w:rsidRDefault="00C53304" w:rsidP="00C53304">
      <w:pPr>
        <w:spacing w:line="360" w:lineRule="auto"/>
        <w:jc w:val="center"/>
        <w:rPr>
          <w:b/>
        </w:rPr>
      </w:pPr>
      <w:r w:rsidRPr="00C40700">
        <w:rPr>
          <w:b/>
        </w:rPr>
        <w:t xml:space="preserve">Отчет </w:t>
      </w:r>
    </w:p>
    <w:p w14:paraId="276468CD" w14:textId="77777777" w:rsidR="00C53304" w:rsidRPr="00C40700" w:rsidRDefault="00C53304" w:rsidP="00C53304">
      <w:pPr>
        <w:spacing w:line="360" w:lineRule="auto"/>
        <w:jc w:val="center"/>
        <w:rPr>
          <w:b/>
        </w:rPr>
      </w:pPr>
      <w:r w:rsidRPr="00C40700">
        <w:rPr>
          <w:b/>
        </w:rPr>
        <w:t>о реализации мероприятий Стратегии социально-экономического развития</w:t>
      </w:r>
    </w:p>
    <w:p w14:paraId="52153EBD" w14:textId="351D4E62" w:rsidR="00C53304" w:rsidRPr="00C40700" w:rsidRDefault="00C53304" w:rsidP="00C53304">
      <w:pPr>
        <w:spacing w:line="360" w:lineRule="auto"/>
        <w:jc w:val="center"/>
        <w:rPr>
          <w:b/>
        </w:rPr>
      </w:pPr>
      <w:r w:rsidRPr="00C40700">
        <w:rPr>
          <w:b/>
        </w:rPr>
        <w:t xml:space="preserve"> Березовского района до 2030 года и на период до 2036 года </w:t>
      </w:r>
    </w:p>
    <w:p w14:paraId="1414B054" w14:textId="1357805D" w:rsidR="00C53304" w:rsidRPr="00C40700" w:rsidRDefault="00C53304" w:rsidP="00C53304">
      <w:pPr>
        <w:spacing w:line="360" w:lineRule="auto"/>
        <w:jc w:val="center"/>
        <w:rPr>
          <w:b/>
        </w:rPr>
      </w:pPr>
      <w:r w:rsidRPr="00C40700">
        <w:rPr>
          <w:b/>
        </w:rPr>
        <w:t>за 2024 год</w:t>
      </w:r>
    </w:p>
    <w:p w14:paraId="656417E4" w14:textId="4AE07DB1" w:rsidR="001D0DFA" w:rsidRPr="00C40700" w:rsidRDefault="001D0DFA" w:rsidP="00C53304">
      <w:pPr>
        <w:spacing w:line="360" w:lineRule="auto"/>
        <w:jc w:val="center"/>
        <w:rPr>
          <w:b/>
        </w:rPr>
      </w:pPr>
      <w:r w:rsidRPr="00C40700">
        <w:rPr>
          <w:b/>
        </w:rPr>
        <w:t>(далее – Стратегия – 2036</w:t>
      </w:r>
      <w:r w:rsidR="00582B1A" w:rsidRPr="00C40700">
        <w:rPr>
          <w:b/>
        </w:rPr>
        <w:t>, отчет</w:t>
      </w:r>
      <w:r w:rsidRPr="00C40700">
        <w:rPr>
          <w:b/>
        </w:rPr>
        <w:t>)</w:t>
      </w:r>
    </w:p>
    <w:p w14:paraId="656176D8" w14:textId="77777777" w:rsidR="00FA0D50" w:rsidRPr="00C40700" w:rsidRDefault="00C53304" w:rsidP="00B0722B">
      <w:pPr>
        <w:widowControl w:val="0"/>
        <w:autoSpaceDE w:val="0"/>
        <w:autoSpaceDN w:val="0"/>
        <w:adjustRightInd w:val="0"/>
        <w:spacing w:line="276" w:lineRule="auto"/>
        <w:jc w:val="both"/>
      </w:pPr>
      <w:r w:rsidRPr="00C40700">
        <w:tab/>
        <w:t>В целях обеспечения комплексного социально-экономического развития Березовского района, городских и сельских поселений, входящих в состав района, реализуется</w:t>
      </w:r>
      <w:r w:rsidR="00D36A74" w:rsidRPr="00C40700">
        <w:t xml:space="preserve"> </w:t>
      </w:r>
      <w:r w:rsidRPr="00C40700">
        <w:t>Стратегия социально - экономического Березовского района до 2030 года и на период до 2036 года (Решение Думы Березовского района от 14 февраля 2024 года №323 «О внесении изменений в решение Думы Березовского района от 14 августа 2014 года № 477 «Стратегия социально - экономического развития Березовского района до 2030 года»</w:t>
      </w:r>
      <w:r w:rsidR="00B604D4" w:rsidRPr="00C40700">
        <w:t xml:space="preserve"> с изменениями</w:t>
      </w:r>
      <w:r w:rsidRPr="00C40700">
        <w:t>).</w:t>
      </w:r>
    </w:p>
    <w:p w14:paraId="199A9F5E" w14:textId="79BEDACC" w:rsidR="001D0DFA" w:rsidRPr="00C40700" w:rsidRDefault="001D0DFA" w:rsidP="001D0DFA">
      <w:pPr>
        <w:tabs>
          <w:tab w:val="left" w:pos="709"/>
        </w:tabs>
        <w:spacing w:line="276" w:lineRule="auto"/>
        <w:ind w:firstLine="709"/>
        <w:contextualSpacing/>
        <w:jc w:val="both"/>
        <w:rPr>
          <w:bCs/>
        </w:rPr>
      </w:pPr>
      <w:r w:rsidRPr="00C40700">
        <w:rPr>
          <w:bCs/>
        </w:rPr>
        <w:t>Стратегические приоритеты и цели развития Березовского района сопряжены с национальными целями Российской Федерации, которые направлены на прорывное развитие социально-экономической системы: укрепление демографического и экономического потенциала территории, повышение уровня жизни населения, обеспечение качественных условий для жизнедеятельности граждан и возможностей их самореализации.</w:t>
      </w:r>
    </w:p>
    <w:p w14:paraId="5A79575F" w14:textId="7B3A6539" w:rsidR="0053051A" w:rsidRPr="003B799A" w:rsidRDefault="001D0DFA" w:rsidP="00B0722B">
      <w:pPr>
        <w:widowControl w:val="0"/>
        <w:tabs>
          <w:tab w:val="left" w:pos="709"/>
        </w:tabs>
        <w:autoSpaceDE w:val="0"/>
        <w:autoSpaceDN w:val="0"/>
        <w:adjustRightInd w:val="0"/>
        <w:spacing w:line="276" w:lineRule="auto"/>
        <w:jc w:val="both"/>
        <w:rPr>
          <w:bCs/>
        </w:rPr>
      </w:pPr>
      <w:r w:rsidRPr="00C40700">
        <w:tab/>
      </w:r>
      <w:r w:rsidR="00D36A74" w:rsidRPr="00C40700">
        <w:rPr>
          <w:bCs/>
        </w:rPr>
        <w:t xml:space="preserve">В качестве базового сценария социально-экономического развития Березовского района утвержден </w:t>
      </w:r>
      <w:r w:rsidR="00764DA1" w:rsidRPr="00C40700">
        <w:rPr>
          <w:bCs/>
        </w:rPr>
        <w:t xml:space="preserve">и </w:t>
      </w:r>
      <w:r w:rsidR="00160288" w:rsidRPr="00C40700">
        <w:rPr>
          <w:bCs/>
        </w:rPr>
        <w:t>реализуется</w:t>
      </w:r>
      <w:r w:rsidR="00764DA1" w:rsidRPr="00C40700">
        <w:rPr>
          <w:bCs/>
        </w:rPr>
        <w:t xml:space="preserve"> </w:t>
      </w:r>
      <w:r w:rsidR="00D36A74" w:rsidRPr="00C40700">
        <w:rPr>
          <w:bCs/>
        </w:rPr>
        <w:t>целевой сценарий, пред</w:t>
      </w:r>
      <w:r w:rsidR="00160288" w:rsidRPr="00C40700">
        <w:rPr>
          <w:bCs/>
        </w:rPr>
        <w:t>определяющий</w:t>
      </w:r>
      <w:r w:rsidR="00D36A74" w:rsidRPr="00C40700">
        <w:t xml:space="preserve"> </w:t>
      </w:r>
      <w:r w:rsidR="00D36A74" w:rsidRPr="00C40700">
        <w:rPr>
          <w:bCs/>
        </w:rPr>
        <w:t>изменение структуры экономики муниципального образования в условиях</w:t>
      </w:r>
      <w:r w:rsidR="00764DA1" w:rsidRPr="00C40700">
        <w:rPr>
          <w:bCs/>
        </w:rPr>
        <w:t xml:space="preserve"> вхождения в Арктическую зону</w:t>
      </w:r>
      <w:r w:rsidR="00D36A74" w:rsidRPr="00C40700">
        <w:rPr>
          <w:bCs/>
        </w:rPr>
        <w:t>,</w:t>
      </w:r>
      <w:r w:rsidR="00C40700" w:rsidRPr="00C40700">
        <w:rPr>
          <w:bCs/>
        </w:rPr>
        <w:t xml:space="preserve"> которым будет обеспечен</w:t>
      </w:r>
      <w:r w:rsidR="00D36A74" w:rsidRPr="00C40700">
        <w:rPr>
          <w:bCs/>
        </w:rPr>
        <w:t xml:space="preserve"> рост производительности труда, </w:t>
      </w:r>
      <w:r w:rsidR="00D36A74" w:rsidRPr="003B799A">
        <w:rPr>
          <w:bCs/>
        </w:rPr>
        <w:t xml:space="preserve">повышение уровня и качества жизни населения, развитие инфраструктурного сектора, рост конкурентоспособности территории внутри автономного округа и на внутрироссийском периметре. </w:t>
      </w:r>
    </w:p>
    <w:p w14:paraId="15887A9F" w14:textId="6013509C" w:rsidR="00D36A74" w:rsidRPr="00C40700" w:rsidRDefault="00D36A74" w:rsidP="000303E0">
      <w:pPr>
        <w:spacing w:line="276" w:lineRule="auto"/>
        <w:ind w:firstLine="709"/>
        <w:contextualSpacing/>
        <w:jc w:val="both"/>
      </w:pPr>
      <w:r w:rsidRPr="003B799A">
        <w:t xml:space="preserve">Каждая стратегическая цель </w:t>
      </w:r>
      <w:r w:rsidR="000200C8" w:rsidRPr="003B799A">
        <w:t>сосредоточена</w:t>
      </w:r>
      <w:r w:rsidRPr="003B799A">
        <w:t xml:space="preserve"> на достижени</w:t>
      </w:r>
      <w:r w:rsidR="005F2783" w:rsidRPr="003B799A">
        <w:t>и</w:t>
      </w:r>
      <w:r w:rsidRPr="003B799A">
        <w:t xml:space="preserve"> определенных </w:t>
      </w:r>
      <w:r w:rsidRPr="000200C8">
        <w:t xml:space="preserve">целевых показателей (индикаторов), характеризующих динамику реализации Стратегии </w:t>
      </w:r>
      <w:r w:rsidR="001D0DFA" w:rsidRPr="000200C8">
        <w:t>–</w:t>
      </w:r>
      <w:r w:rsidR="000303E0" w:rsidRPr="000200C8">
        <w:t xml:space="preserve"> 2036 года, реализация которых сопряжена с </w:t>
      </w:r>
      <w:r w:rsidRPr="000200C8">
        <w:t>выполнени</w:t>
      </w:r>
      <w:r w:rsidR="000303E0" w:rsidRPr="000200C8">
        <w:t>ем</w:t>
      </w:r>
      <w:r w:rsidRPr="000200C8">
        <w:t xml:space="preserve"> определенного комплекса мероприятий и проектов</w:t>
      </w:r>
      <w:r w:rsidR="000303E0" w:rsidRPr="000200C8">
        <w:t xml:space="preserve"> (</w:t>
      </w:r>
      <w:r w:rsidRPr="000200C8">
        <w:t>перечень детализирован в Плане мероприятий по реализации Стратегии – 2036</w:t>
      </w:r>
      <w:r w:rsidR="000303E0" w:rsidRPr="000200C8">
        <w:t>)</w:t>
      </w:r>
      <w:r w:rsidR="00DB60DC" w:rsidRPr="000200C8">
        <w:t>.</w:t>
      </w:r>
    </w:p>
    <w:p w14:paraId="6CEF9067" w14:textId="6FFACC28" w:rsidR="00514B63" w:rsidRPr="00C40700" w:rsidRDefault="00514B63" w:rsidP="00B0722B">
      <w:pPr>
        <w:tabs>
          <w:tab w:val="num" w:pos="720"/>
        </w:tabs>
        <w:spacing w:line="276" w:lineRule="auto"/>
        <w:ind w:firstLine="709"/>
        <w:contextualSpacing/>
        <w:jc w:val="both"/>
      </w:pPr>
      <w:r w:rsidRPr="00C40700">
        <w:rPr>
          <w:bCs/>
        </w:rPr>
        <w:t xml:space="preserve">Финансирование </w:t>
      </w:r>
      <w:r w:rsidR="00B0722B" w:rsidRPr="00C40700">
        <w:rPr>
          <w:bCs/>
        </w:rPr>
        <w:t xml:space="preserve">мероприятий </w:t>
      </w:r>
      <w:r w:rsidRPr="00C40700">
        <w:rPr>
          <w:bCs/>
        </w:rPr>
        <w:t>осуществля</w:t>
      </w:r>
      <w:r w:rsidR="00B0722B" w:rsidRPr="00C40700">
        <w:rPr>
          <w:bCs/>
        </w:rPr>
        <w:t>ется</w:t>
      </w:r>
      <w:r w:rsidRPr="00C40700">
        <w:rPr>
          <w:bCs/>
        </w:rPr>
        <w:t xml:space="preserve"> за счет средств федерального, регионального и местного бюджетов, а также внебюджетных источников, включая средства институтов развития, коммерческих организаций и компаний с государственным участием. </w:t>
      </w:r>
    </w:p>
    <w:p w14:paraId="4705A138" w14:textId="0531981E" w:rsidR="00C53304" w:rsidRPr="000B1BC7" w:rsidRDefault="00C53304" w:rsidP="00B0722B">
      <w:pPr>
        <w:spacing w:line="276" w:lineRule="auto"/>
        <w:ind w:firstLine="720"/>
        <w:contextualSpacing/>
        <w:jc w:val="both"/>
        <w:rPr>
          <w:rFonts w:eastAsia="Calibri"/>
        </w:rPr>
      </w:pPr>
      <w:r w:rsidRPr="00C40700">
        <w:rPr>
          <w:rFonts w:eastAsia="Calibri"/>
        </w:rPr>
        <w:t>По итогам 202</w:t>
      </w:r>
      <w:r w:rsidR="00A80531" w:rsidRPr="00C40700">
        <w:rPr>
          <w:rFonts w:eastAsia="Calibri"/>
        </w:rPr>
        <w:t>4</w:t>
      </w:r>
      <w:r w:rsidRPr="00C40700">
        <w:rPr>
          <w:rFonts w:eastAsia="Calibri"/>
        </w:rPr>
        <w:t xml:space="preserve"> года, несмотря на негативное влияние внешних факторов, в Березовском районе сохранена экономическая устойчивость и финансовая самостоятельность, в том числе за счет оперативных мер, принимаемых органами местного самоуправления с целью нивелирования возможных последствий от неблагоприятной </w:t>
      </w:r>
      <w:r w:rsidR="00B0722B" w:rsidRPr="00C40700">
        <w:rPr>
          <w:rFonts w:eastAsia="Calibri"/>
        </w:rPr>
        <w:t xml:space="preserve">геополитической </w:t>
      </w:r>
      <w:r w:rsidRPr="00C40700">
        <w:rPr>
          <w:rFonts w:eastAsia="Calibri"/>
        </w:rPr>
        <w:t>ситуации.</w:t>
      </w:r>
    </w:p>
    <w:p w14:paraId="5AA55A7D" w14:textId="77777777" w:rsidR="00B0722B" w:rsidRDefault="00B0722B" w:rsidP="00C53304">
      <w:pPr>
        <w:autoSpaceDE w:val="0"/>
        <w:autoSpaceDN w:val="0"/>
        <w:adjustRightInd w:val="0"/>
        <w:spacing w:line="360" w:lineRule="auto"/>
        <w:ind w:firstLine="709"/>
        <w:jc w:val="both"/>
      </w:pPr>
    </w:p>
    <w:p w14:paraId="7082ABB5" w14:textId="77777777" w:rsidR="000303E0" w:rsidRDefault="000303E0" w:rsidP="00C53304">
      <w:pPr>
        <w:autoSpaceDE w:val="0"/>
        <w:autoSpaceDN w:val="0"/>
        <w:adjustRightInd w:val="0"/>
        <w:spacing w:line="360" w:lineRule="auto"/>
        <w:ind w:firstLine="709"/>
        <w:jc w:val="both"/>
      </w:pPr>
    </w:p>
    <w:p w14:paraId="600222EE" w14:textId="77777777" w:rsidR="000303E0" w:rsidRPr="000B1BC7" w:rsidRDefault="000303E0" w:rsidP="00C53304">
      <w:pPr>
        <w:autoSpaceDE w:val="0"/>
        <w:autoSpaceDN w:val="0"/>
        <w:adjustRightInd w:val="0"/>
        <w:spacing w:line="360" w:lineRule="auto"/>
        <w:ind w:firstLine="709"/>
        <w:jc w:val="both"/>
      </w:pPr>
    </w:p>
    <w:p w14:paraId="2B060BBC" w14:textId="3095E14E" w:rsidR="002D0261" w:rsidRPr="00C40700" w:rsidRDefault="002D0261" w:rsidP="00045F98">
      <w:pPr>
        <w:pStyle w:val="afff5"/>
        <w:spacing w:line="276" w:lineRule="auto"/>
        <w:jc w:val="center"/>
        <w:rPr>
          <w:rFonts w:ascii="Times New Roman" w:hAnsi="Times New Roman"/>
          <w:b/>
          <w:bCs/>
          <w:sz w:val="28"/>
          <w:szCs w:val="28"/>
        </w:rPr>
      </w:pPr>
      <w:r w:rsidRPr="00C40700">
        <w:rPr>
          <w:rFonts w:ascii="Times New Roman" w:hAnsi="Times New Roman"/>
          <w:b/>
          <w:bCs/>
          <w:sz w:val="28"/>
          <w:szCs w:val="28"/>
        </w:rPr>
        <w:lastRenderedPageBreak/>
        <w:t>Итоги достижения целевых показателей</w:t>
      </w:r>
      <w:r w:rsidR="00BC462B" w:rsidRPr="00C40700">
        <w:rPr>
          <w:rFonts w:ascii="Times New Roman" w:hAnsi="Times New Roman"/>
          <w:b/>
          <w:bCs/>
          <w:sz w:val="28"/>
          <w:szCs w:val="28"/>
        </w:rPr>
        <w:t xml:space="preserve"> (</w:t>
      </w:r>
      <w:r w:rsidRPr="00C40700">
        <w:rPr>
          <w:rFonts w:ascii="Times New Roman" w:hAnsi="Times New Roman"/>
          <w:b/>
          <w:bCs/>
          <w:sz w:val="28"/>
          <w:szCs w:val="28"/>
        </w:rPr>
        <w:t>индикаторов</w:t>
      </w:r>
      <w:r w:rsidR="00BC462B" w:rsidRPr="00C40700">
        <w:rPr>
          <w:rFonts w:ascii="Times New Roman" w:hAnsi="Times New Roman"/>
          <w:b/>
          <w:bCs/>
          <w:sz w:val="28"/>
          <w:szCs w:val="28"/>
        </w:rPr>
        <w:t>),</w:t>
      </w:r>
      <w:r w:rsidRPr="00C40700">
        <w:rPr>
          <w:rFonts w:ascii="Times New Roman" w:hAnsi="Times New Roman"/>
          <w:b/>
          <w:bCs/>
          <w:sz w:val="28"/>
          <w:szCs w:val="28"/>
        </w:rPr>
        <w:t xml:space="preserve"> характеризующих динамику реализации</w:t>
      </w:r>
    </w:p>
    <w:p w14:paraId="01705043" w14:textId="10B2A5F8" w:rsidR="002D0261" w:rsidRPr="00C40700" w:rsidRDefault="00BC462B" w:rsidP="00045F98">
      <w:pPr>
        <w:pStyle w:val="afff5"/>
        <w:spacing w:line="276" w:lineRule="auto"/>
        <w:jc w:val="center"/>
        <w:rPr>
          <w:rFonts w:ascii="Times New Roman" w:hAnsi="Times New Roman"/>
          <w:b/>
          <w:bCs/>
          <w:sz w:val="28"/>
          <w:szCs w:val="28"/>
        </w:rPr>
      </w:pPr>
      <w:r w:rsidRPr="00C40700">
        <w:rPr>
          <w:rFonts w:ascii="Times New Roman" w:hAnsi="Times New Roman"/>
          <w:b/>
          <w:bCs/>
          <w:sz w:val="28"/>
          <w:szCs w:val="28"/>
        </w:rPr>
        <w:t xml:space="preserve"> С</w:t>
      </w:r>
      <w:r w:rsidR="002D0261" w:rsidRPr="00C40700">
        <w:rPr>
          <w:rFonts w:ascii="Times New Roman" w:hAnsi="Times New Roman"/>
          <w:b/>
          <w:bCs/>
          <w:sz w:val="28"/>
          <w:szCs w:val="28"/>
        </w:rPr>
        <w:t>тратегии</w:t>
      </w:r>
      <w:r w:rsidRPr="00C40700">
        <w:rPr>
          <w:rFonts w:ascii="Times New Roman" w:hAnsi="Times New Roman"/>
          <w:b/>
          <w:bCs/>
          <w:sz w:val="28"/>
          <w:szCs w:val="28"/>
        </w:rPr>
        <w:t xml:space="preserve"> </w:t>
      </w:r>
      <w:r w:rsidR="002D0261" w:rsidRPr="00C40700">
        <w:rPr>
          <w:rFonts w:ascii="Times New Roman" w:hAnsi="Times New Roman"/>
          <w:b/>
          <w:bCs/>
          <w:sz w:val="28"/>
          <w:szCs w:val="28"/>
        </w:rPr>
        <w:t>социально-экономического-экономического развития</w:t>
      </w:r>
      <w:r w:rsidRPr="00C40700">
        <w:rPr>
          <w:rFonts w:ascii="Times New Roman" w:hAnsi="Times New Roman"/>
          <w:b/>
          <w:bCs/>
          <w:sz w:val="28"/>
          <w:szCs w:val="28"/>
        </w:rPr>
        <w:t xml:space="preserve"> Б</w:t>
      </w:r>
      <w:r w:rsidR="002D0261" w:rsidRPr="00C40700">
        <w:rPr>
          <w:rFonts w:ascii="Times New Roman" w:hAnsi="Times New Roman"/>
          <w:b/>
          <w:bCs/>
          <w:sz w:val="28"/>
          <w:szCs w:val="28"/>
        </w:rPr>
        <w:t>ерезовского района</w:t>
      </w:r>
    </w:p>
    <w:p w14:paraId="32CD888B" w14:textId="4CC3DAED" w:rsidR="00662BCC" w:rsidRPr="00C40700" w:rsidRDefault="002D0261" w:rsidP="00045F98">
      <w:pPr>
        <w:pStyle w:val="afff5"/>
        <w:spacing w:line="276" w:lineRule="auto"/>
        <w:jc w:val="center"/>
      </w:pPr>
      <w:r w:rsidRPr="00C40700">
        <w:rPr>
          <w:rFonts w:ascii="Times New Roman" w:hAnsi="Times New Roman"/>
          <w:b/>
          <w:bCs/>
          <w:sz w:val="28"/>
          <w:szCs w:val="28"/>
        </w:rPr>
        <w:t xml:space="preserve"> до</w:t>
      </w:r>
      <w:r w:rsidR="00BC462B" w:rsidRPr="00C40700">
        <w:rPr>
          <w:rFonts w:ascii="Times New Roman" w:hAnsi="Times New Roman"/>
          <w:b/>
          <w:bCs/>
          <w:sz w:val="28"/>
          <w:szCs w:val="28"/>
        </w:rPr>
        <w:t xml:space="preserve"> 2030</w:t>
      </w:r>
      <w:r w:rsidRPr="00C40700">
        <w:rPr>
          <w:rFonts w:ascii="Times New Roman" w:hAnsi="Times New Roman"/>
          <w:b/>
          <w:bCs/>
          <w:sz w:val="28"/>
          <w:szCs w:val="28"/>
        </w:rPr>
        <w:t xml:space="preserve"> года и на период до</w:t>
      </w:r>
      <w:r w:rsidR="00BC462B" w:rsidRPr="00C40700">
        <w:rPr>
          <w:rFonts w:ascii="Times New Roman" w:hAnsi="Times New Roman"/>
          <w:b/>
          <w:bCs/>
          <w:sz w:val="28"/>
          <w:szCs w:val="28"/>
        </w:rPr>
        <w:t xml:space="preserve"> 2036 </w:t>
      </w:r>
      <w:r w:rsidRPr="00C40700">
        <w:rPr>
          <w:rFonts w:ascii="Times New Roman" w:hAnsi="Times New Roman"/>
          <w:b/>
          <w:bCs/>
          <w:sz w:val="28"/>
          <w:szCs w:val="28"/>
        </w:rPr>
        <w:t>года</w:t>
      </w:r>
    </w:p>
    <w:tbl>
      <w:tblPr>
        <w:tblStyle w:val="afffff2"/>
        <w:tblpPr w:leftFromText="180" w:rightFromText="180" w:vertAnchor="text" w:tblpY="1"/>
        <w:tblW w:w="5060" w:type="pct"/>
        <w:tblLook w:val="04A0" w:firstRow="1" w:lastRow="0" w:firstColumn="1" w:lastColumn="0" w:noHBand="0" w:noVBand="1"/>
      </w:tblPr>
      <w:tblGrid>
        <w:gridCol w:w="503"/>
        <w:gridCol w:w="3188"/>
        <w:gridCol w:w="824"/>
        <w:gridCol w:w="1101"/>
        <w:gridCol w:w="1388"/>
        <w:gridCol w:w="1333"/>
        <w:gridCol w:w="6913"/>
      </w:tblGrid>
      <w:tr w:rsidR="004743D2" w:rsidRPr="00C40700" w14:paraId="2BC2A7C8" w14:textId="77777777" w:rsidTr="00D2196A">
        <w:trPr>
          <w:cantSplit/>
          <w:tblHeader/>
        </w:trPr>
        <w:tc>
          <w:tcPr>
            <w:tcW w:w="158" w:type="pct"/>
            <w:vMerge w:val="restart"/>
            <w:vAlign w:val="center"/>
          </w:tcPr>
          <w:p w14:paraId="11FC197C" w14:textId="77777777" w:rsidR="004743D2" w:rsidRPr="00C40700" w:rsidRDefault="004743D2">
            <w:pPr>
              <w:spacing w:line="276" w:lineRule="auto"/>
              <w:contextualSpacing/>
              <w:jc w:val="center"/>
              <w:rPr>
                <w:b/>
                <w:sz w:val="20"/>
                <w:szCs w:val="20"/>
              </w:rPr>
            </w:pPr>
            <w:r w:rsidRPr="00C40700">
              <w:rPr>
                <w:b/>
                <w:sz w:val="20"/>
                <w:szCs w:val="20"/>
              </w:rPr>
              <w:t>№ п/п</w:t>
            </w:r>
          </w:p>
        </w:tc>
        <w:tc>
          <w:tcPr>
            <w:tcW w:w="1053" w:type="pct"/>
            <w:vMerge w:val="restart"/>
            <w:vAlign w:val="center"/>
          </w:tcPr>
          <w:p w14:paraId="0F6A6D7C" w14:textId="77777777" w:rsidR="004743D2" w:rsidRPr="00C40700" w:rsidRDefault="004743D2">
            <w:pPr>
              <w:spacing w:line="276" w:lineRule="auto"/>
              <w:contextualSpacing/>
              <w:jc w:val="center"/>
              <w:rPr>
                <w:b/>
                <w:sz w:val="20"/>
                <w:szCs w:val="20"/>
              </w:rPr>
            </w:pPr>
            <w:r w:rsidRPr="00C40700">
              <w:rPr>
                <w:b/>
                <w:sz w:val="20"/>
                <w:szCs w:val="20"/>
              </w:rPr>
              <w:t>Показатель</w:t>
            </w:r>
          </w:p>
        </w:tc>
        <w:tc>
          <w:tcPr>
            <w:tcW w:w="278" w:type="pct"/>
            <w:vMerge w:val="restart"/>
            <w:vAlign w:val="center"/>
          </w:tcPr>
          <w:p w14:paraId="00F6F3CF" w14:textId="481E2B77" w:rsidR="004743D2" w:rsidRPr="00C40700" w:rsidRDefault="004743D2" w:rsidP="004743D2">
            <w:pPr>
              <w:spacing w:line="276" w:lineRule="auto"/>
              <w:contextualSpacing/>
              <w:jc w:val="center"/>
              <w:rPr>
                <w:b/>
                <w:sz w:val="20"/>
                <w:szCs w:val="20"/>
              </w:rPr>
            </w:pPr>
            <w:r w:rsidRPr="00C40700">
              <w:rPr>
                <w:b/>
                <w:sz w:val="20"/>
                <w:szCs w:val="20"/>
              </w:rPr>
              <w:t>План 2024 г.</w:t>
            </w:r>
          </w:p>
        </w:tc>
        <w:tc>
          <w:tcPr>
            <w:tcW w:w="3511" w:type="pct"/>
            <w:gridSpan w:val="4"/>
            <w:vAlign w:val="center"/>
          </w:tcPr>
          <w:p w14:paraId="163F1BE4" w14:textId="77777777" w:rsidR="004743D2" w:rsidRPr="00C40700" w:rsidRDefault="004743D2" w:rsidP="004743D2">
            <w:pPr>
              <w:jc w:val="center"/>
              <w:rPr>
                <w:rFonts w:eastAsia="Calibri"/>
                <w:b/>
                <w:sz w:val="20"/>
                <w:szCs w:val="20"/>
              </w:rPr>
            </w:pPr>
            <w:r w:rsidRPr="00C40700">
              <w:rPr>
                <w:rFonts w:eastAsia="Calibri"/>
                <w:b/>
                <w:sz w:val="20"/>
                <w:szCs w:val="20"/>
              </w:rPr>
              <w:t xml:space="preserve">Значения показателей (индикаторов) социально-экономического развития, </w:t>
            </w:r>
          </w:p>
          <w:p w14:paraId="3C47DBA9" w14:textId="0E1DB2B4" w:rsidR="004743D2" w:rsidRPr="00C40700" w:rsidRDefault="004743D2" w:rsidP="004743D2">
            <w:pPr>
              <w:spacing w:line="276" w:lineRule="auto"/>
              <w:contextualSpacing/>
              <w:jc w:val="center"/>
              <w:rPr>
                <w:b/>
                <w:sz w:val="20"/>
                <w:szCs w:val="20"/>
              </w:rPr>
            </w:pPr>
            <w:r w:rsidRPr="00C40700">
              <w:rPr>
                <w:rFonts w:eastAsia="Calibri"/>
                <w:b/>
                <w:sz w:val="20"/>
                <w:szCs w:val="20"/>
              </w:rPr>
              <w:t>ожидаемые результаты реализации мероприятий</w:t>
            </w:r>
          </w:p>
        </w:tc>
      </w:tr>
      <w:tr w:rsidR="00D2196A" w:rsidRPr="00C40700" w14:paraId="2DE521F9" w14:textId="77777777" w:rsidTr="00D2196A">
        <w:trPr>
          <w:cantSplit/>
          <w:tblHeader/>
        </w:trPr>
        <w:tc>
          <w:tcPr>
            <w:tcW w:w="158" w:type="pct"/>
            <w:vMerge/>
            <w:vAlign w:val="center"/>
          </w:tcPr>
          <w:p w14:paraId="6AE8B557" w14:textId="77777777" w:rsidR="004743D2" w:rsidRPr="00C40700" w:rsidRDefault="004743D2" w:rsidP="004743D2">
            <w:pPr>
              <w:spacing w:line="276" w:lineRule="auto"/>
              <w:contextualSpacing/>
              <w:jc w:val="center"/>
              <w:rPr>
                <w:b/>
                <w:sz w:val="20"/>
                <w:szCs w:val="20"/>
              </w:rPr>
            </w:pPr>
          </w:p>
        </w:tc>
        <w:tc>
          <w:tcPr>
            <w:tcW w:w="1053" w:type="pct"/>
            <w:vMerge/>
            <w:vAlign w:val="center"/>
          </w:tcPr>
          <w:p w14:paraId="7C81AD95" w14:textId="77777777" w:rsidR="004743D2" w:rsidRPr="00C40700" w:rsidRDefault="004743D2" w:rsidP="004743D2">
            <w:pPr>
              <w:spacing w:line="276" w:lineRule="auto"/>
              <w:contextualSpacing/>
              <w:jc w:val="center"/>
              <w:rPr>
                <w:b/>
                <w:sz w:val="20"/>
                <w:szCs w:val="20"/>
              </w:rPr>
            </w:pPr>
          </w:p>
        </w:tc>
        <w:tc>
          <w:tcPr>
            <w:tcW w:w="278" w:type="pct"/>
            <w:vMerge/>
            <w:vAlign w:val="center"/>
          </w:tcPr>
          <w:p w14:paraId="15ED2B63" w14:textId="77777777" w:rsidR="004743D2" w:rsidRPr="00C40700" w:rsidRDefault="004743D2" w:rsidP="004743D2">
            <w:pPr>
              <w:spacing w:line="276" w:lineRule="auto"/>
              <w:contextualSpacing/>
              <w:jc w:val="center"/>
              <w:rPr>
                <w:b/>
                <w:sz w:val="20"/>
                <w:szCs w:val="20"/>
              </w:rPr>
            </w:pPr>
          </w:p>
        </w:tc>
        <w:tc>
          <w:tcPr>
            <w:tcW w:w="369" w:type="pct"/>
            <w:vAlign w:val="center"/>
          </w:tcPr>
          <w:p w14:paraId="5036E63F" w14:textId="77777777" w:rsidR="00DA566D" w:rsidRPr="00C40700" w:rsidRDefault="004743D2" w:rsidP="004743D2">
            <w:pPr>
              <w:spacing w:line="276" w:lineRule="auto"/>
              <w:contextualSpacing/>
              <w:jc w:val="center"/>
              <w:rPr>
                <w:b/>
                <w:sz w:val="20"/>
                <w:szCs w:val="20"/>
              </w:rPr>
            </w:pPr>
            <w:r w:rsidRPr="00C40700">
              <w:rPr>
                <w:b/>
                <w:sz w:val="20"/>
                <w:szCs w:val="20"/>
              </w:rPr>
              <w:t xml:space="preserve">Отчет </w:t>
            </w:r>
          </w:p>
          <w:p w14:paraId="46A62AFD" w14:textId="652BCFBB" w:rsidR="004743D2" w:rsidRPr="00C40700" w:rsidRDefault="004743D2" w:rsidP="004743D2">
            <w:pPr>
              <w:spacing w:line="276" w:lineRule="auto"/>
              <w:contextualSpacing/>
              <w:jc w:val="center"/>
              <w:rPr>
                <w:b/>
                <w:sz w:val="20"/>
                <w:szCs w:val="20"/>
              </w:rPr>
            </w:pPr>
            <w:r w:rsidRPr="00C40700">
              <w:rPr>
                <w:b/>
                <w:sz w:val="20"/>
                <w:szCs w:val="20"/>
              </w:rPr>
              <w:t>2024 года</w:t>
            </w:r>
          </w:p>
        </w:tc>
        <w:tc>
          <w:tcPr>
            <w:tcW w:w="423" w:type="pct"/>
          </w:tcPr>
          <w:p w14:paraId="5869BAFE" w14:textId="77777777" w:rsidR="004743D2" w:rsidRPr="00C40700" w:rsidRDefault="004743D2" w:rsidP="004743D2">
            <w:pPr>
              <w:jc w:val="center"/>
              <w:rPr>
                <w:rFonts w:eastAsia="Calibri"/>
                <w:b/>
                <w:bCs/>
                <w:sz w:val="20"/>
                <w:szCs w:val="20"/>
              </w:rPr>
            </w:pPr>
            <w:r w:rsidRPr="00C40700">
              <w:rPr>
                <w:rFonts w:eastAsia="Calibri"/>
                <w:b/>
                <w:bCs/>
                <w:sz w:val="20"/>
                <w:szCs w:val="20"/>
              </w:rPr>
              <w:t>Отклонение:</w:t>
            </w:r>
          </w:p>
          <w:p w14:paraId="6FCC0453" w14:textId="78E45FFB" w:rsidR="004743D2" w:rsidRPr="00C40700" w:rsidRDefault="004743D2" w:rsidP="004743D2">
            <w:pPr>
              <w:spacing w:line="276" w:lineRule="auto"/>
              <w:contextualSpacing/>
              <w:jc w:val="center"/>
              <w:rPr>
                <w:b/>
                <w:sz w:val="20"/>
                <w:szCs w:val="20"/>
              </w:rPr>
            </w:pPr>
            <w:r w:rsidRPr="00C40700">
              <w:rPr>
                <w:rFonts w:eastAsia="Calibri"/>
                <w:b/>
                <w:bCs/>
                <w:sz w:val="20"/>
                <w:szCs w:val="20"/>
              </w:rPr>
              <w:t>отчет 2024 года/план 2024 года</w:t>
            </w:r>
          </w:p>
        </w:tc>
        <w:tc>
          <w:tcPr>
            <w:tcW w:w="445" w:type="pct"/>
          </w:tcPr>
          <w:p w14:paraId="4DA3938C" w14:textId="77777777" w:rsidR="004743D2" w:rsidRPr="00C40700" w:rsidRDefault="004743D2" w:rsidP="004743D2">
            <w:pPr>
              <w:jc w:val="center"/>
              <w:rPr>
                <w:b/>
                <w:sz w:val="20"/>
                <w:szCs w:val="20"/>
                <w:lang w:eastAsia="en-US"/>
              </w:rPr>
            </w:pPr>
          </w:p>
          <w:p w14:paraId="1760437E" w14:textId="77777777" w:rsidR="004743D2" w:rsidRPr="00C40700" w:rsidRDefault="004743D2" w:rsidP="004743D2">
            <w:pPr>
              <w:jc w:val="center"/>
              <w:rPr>
                <w:b/>
                <w:sz w:val="20"/>
                <w:szCs w:val="20"/>
                <w:lang w:eastAsia="en-US"/>
              </w:rPr>
            </w:pPr>
            <w:r w:rsidRPr="00C40700">
              <w:rPr>
                <w:b/>
                <w:sz w:val="20"/>
                <w:szCs w:val="20"/>
                <w:lang w:eastAsia="en-US"/>
              </w:rPr>
              <w:t>Темп изменения, (%)</w:t>
            </w:r>
          </w:p>
          <w:p w14:paraId="00CECAE2" w14:textId="77777777" w:rsidR="004743D2" w:rsidRPr="00C40700" w:rsidRDefault="004743D2" w:rsidP="004743D2">
            <w:pPr>
              <w:spacing w:line="276" w:lineRule="auto"/>
              <w:contextualSpacing/>
              <w:jc w:val="center"/>
              <w:rPr>
                <w:b/>
                <w:sz w:val="20"/>
                <w:szCs w:val="20"/>
              </w:rPr>
            </w:pPr>
          </w:p>
        </w:tc>
        <w:tc>
          <w:tcPr>
            <w:tcW w:w="2274" w:type="pct"/>
            <w:vAlign w:val="center"/>
          </w:tcPr>
          <w:p w14:paraId="510452B1" w14:textId="4D275CCA" w:rsidR="004743D2" w:rsidRPr="00C40700" w:rsidRDefault="004743D2" w:rsidP="004743D2">
            <w:pPr>
              <w:spacing w:line="276" w:lineRule="auto"/>
              <w:contextualSpacing/>
              <w:jc w:val="center"/>
              <w:rPr>
                <w:b/>
                <w:sz w:val="20"/>
                <w:szCs w:val="20"/>
              </w:rPr>
            </w:pPr>
            <w:r w:rsidRPr="00C40700">
              <w:rPr>
                <w:rFonts w:eastAsia="Calibri"/>
                <w:b/>
                <w:bCs/>
                <w:sz w:val="20"/>
                <w:szCs w:val="20"/>
              </w:rPr>
              <w:t>Примечание</w:t>
            </w:r>
          </w:p>
        </w:tc>
      </w:tr>
      <w:tr w:rsidR="00662BCC" w:rsidRPr="00C40700" w14:paraId="7A5FB7D4" w14:textId="77777777" w:rsidTr="00D2196A">
        <w:tc>
          <w:tcPr>
            <w:tcW w:w="5000" w:type="pct"/>
            <w:gridSpan w:val="7"/>
          </w:tcPr>
          <w:p w14:paraId="65AB5EC6" w14:textId="77777777" w:rsidR="00662BCC" w:rsidRPr="00FE5DEA" w:rsidRDefault="00BC462B">
            <w:pPr>
              <w:spacing w:line="276" w:lineRule="auto"/>
              <w:contextualSpacing/>
              <w:jc w:val="center"/>
              <w:rPr>
                <w:bCs/>
                <w:i/>
                <w:iCs/>
                <w:sz w:val="20"/>
                <w:szCs w:val="20"/>
              </w:rPr>
            </w:pPr>
            <w:r w:rsidRPr="00FE5DEA">
              <w:rPr>
                <w:bCs/>
                <w:i/>
                <w:iCs/>
                <w:sz w:val="20"/>
                <w:szCs w:val="20"/>
              </w:rPr>
              <w:t>Приоритетное направление развития «Сохранение человеческого капитала»</w:t>
            </w:r>
          </w:p>
        </w:tc>
      </w:tr>
      <w:tr w:rsidR="00D2196A" w:rsidRPr="00C40700" w14:paraId="031E6CA2" w14:textId="77777777" w:rsidTr="00D2196A">
        <w:tc>
          <w:tcPr>
            <w:tcW w:w="158" w:type="pct"/>
          </w:tcPr>
          <w:p w14:paraId="451C416B" w14:textId="68943F02" w:rsidR="004743D2" w:rsidRPr="00FE5DEA" w:rsidRDefault="004743D2" w:rsidP="004743D2">
            <w:pPr>
              <w:spacing w:line="276" w:lineRule="auto"/>
              <w:contextualSpacing/>
              <w:jc w:val="center"/>
              <w:rPr>
                <w:bCs/>
                <w:sz w:val="20"/>
                <w:szCs w:val="20"/>
              </w:rPr>
            </w:pPr>
            <w:r w:rsidRPr="00FE5DEA">
              <w:rPr>
                <w:bCs/>
                <w:sz w:val="20"/>
                <w:szCs w:val="20"/>
              </w:rPr>
              <w:t>1</w:t>
            </w:r>
            <w:r w:rsidR="00B32F66" w:rsidRPr="00FE5DEA">
              <w:rPr>
                <w:bCs/>
                <w:sz w:val="20"/>
                <w:szCs w:val="20"/>
              </w:rPr>
              <w:t>.</w:t>
            </w:r>
          </w:p>
        </w:tc>
        <w:tc>
          <w:tcPr>
            <w:tcW w:w="1053" w:type="pct"/>
          </w:tcPr>
          <w:p w14:paraId="68067405" w14:textId="2157251D" w:rsidR="004743D2" w:rsidRPr="00FE5DEA" w:rsidRDefault="004743D2" w:rsidP="00E92F35">
            <w:pPr>
              <w:contextualSpacing/>
              <w:rPr>
                <w:bCs/>
                <w:sz w:val="20"/>
                <w:szCs w:val="20"/>
              </w:rPr>
            </w:pPr>
            <w:r w:rsidRPr="00FE5DEA">
              <w:rPr>
                <w:bCs/>
                <w:sz w:val="20"/>
                <w:szCs w:val="20"/>
              </w:rPr>
              <w:t>Численность постоянного населения (среднегодовая), тыс</w:t>
            </w:r>
            <w:r w:rsidR="00DA566D" w:rsidRPr="00FE5DEA">
              <w:rPr>
                <w:bCs/>
                <w:sz w:val="20"/>
                <w:szCs w:val="20"/>
              </w:rPr>
              <w:t>.</w:t>
            </w:r>
            <w:r w:rsidRPr="00FE5DEA">
              <w:rPr>
                <w:bCs/>
                <w:sz w:val="20"/>
                <w:szCs w:val="20"/>
              </w:rPr>
              <w:t>, чел.</w:t>
            </w:r>
          </w:p>
        </w:tc>
        <w:tc>
          <w:tcPr>
            <w:tcW w:w="278" w:type="pct"/>
            <w:vAlign w:val="center"/>
          </w:tcPr>
          <w:p w14:paraId="5A9DCEF6" w14:textId="1517996D" w:rsidR="004743D2" w:rsidRPr="00FE5DEA" w:rsidRDefault="004743D2" w:rsidP="004743D2">
            <w:pPr>
              <w:spacing w:line="276" w:lineRule="auto"/>
              <w:contextualSpacing/>
              <w:jc w:val="center"/>
              <w:rPr>
                <w:bCs/>
                <w:sz w:val="20"/>
                <w:szCs w:val="20"/>
              </w:rPr>
            </w:pPr>
            <w:r w:rsidRPr="00FE5DEA">
              <w:rPr>
                <w:color w:val="000000"/>
                <w:sz w:val="20"/>
                <w:szCs w:val="20"/>
              </w:rPr>
              <w:t>22,547</w:t>
            </w:r>
          </w:p>
        </w:tc>
        <w:tc>
          <w:tcPr>
            <w:tcW w:w="369" w:type="pct"/>
            <w:vAlign w:val="center"/>
          </w:tcPr>
          <w:p w14:paraId="7319A9D3" w14:textId="2B8F3F4E" w:rsidR="004743D2" w:rsidRPr="00FE5DEA" w:rsidRDefault="009C7372" w:rsidP="004743D2">
            <w:pPr>
              <w:spacing w:line="276" w:lineRule="auto"/>
              <w:contextualSpacing/>
              <w:jc w:val="center"/>
              <w:rPr>
                <w:bCs/>
                <w:sz w:val="20"/>
                <w:szCs w:val="20"/>
              </w:rPr>
            </w:pPr>
            <w:r>
              <w:rPr>
                <w:bCs/>
                <w:sz w:val="20"/>
                <w:szCs w:val="20"/>
              </w:rPr>
              <w:t>22,692</w:t>
            </w:r>
          </w:p>
        </w:tc>
        <w:tc>
          <w:tcPr>
            <w:tcW w:w="423" w:type="pct"/>
            <w:vAlign w:val="center"/>
          </w:tcPr>
          <w:p w14:paraId="3A950A86" w14:textId="55825EDD" w:rsidR="004743D2" w:rsidRPr="00FE5DEA" w:rsidRDefault="009C7372" w:rsidP="004743D2">
            <w:pPr>
              <w:spacing w:line="276" w:lineRule="auto"/>
              <w:contextualSpacing/>
              <w:jc w:val="center"/>
              <w:rPr>
                <w:bCs/>
                <w:sz w:val="20"/>
                <w:szCs w:val="20"/>
              </w:rPr>
            </w:pPr>
            <w:r>
              <w:rPr>
                <w:bCs/>
                <w:sz w:val="20"/>
                <w:szCs w:val="20"/>
              </w:rPr>
              <w:t>+0,145</w:t>
            </w:r>
          </w:p>
        </w:tc>
        <w:tc>
          <w:tcPr>
            <w:tcW w:w="445" w:type="pct"/>
            <w:vAlign w:val="center"/>
          </w:tcPr>
          <w:p w14:paraId="02C18EB9" w14:textId="55CBDB77" w:rsidR="004743D2" w:rsidRPr="00FE5DEA" w:rsidRDefault="009C7372" w:rsidP="004743D2">
            <w:pPr>
              <w:spacing w:line="276" w:lineRule="auto"/>
              <w:contextualSpacing/>
              <w:jc w:val="center"/>
              <w:rPr>
                <w:bCs/>
                <w:sz w:val="20"/>
                <w:szCs w:val="20"/>
              </w:rPr>
            </w:pPr>
            <w:r>
              <w:rPr>
                <w:bCs/>
                <w:sz w:val="20"/>
                <w:szCs w:val="20"/>
              </w:rPr>
              <w:t>100,64</w:t>
            </w:r>
          </w:p>
        </w:tc>
        <w:tc>
          <w:tcPr>
            <w:tcW w:w="2274" w:type="pct"/>
            <w:vAlign w:val="center"/>
          </w:tcPr>
          <w:p w14:paraId="033EE360" w14:textId="77777777" w:rsidR="00FE5DEA" w:rsidRDefault="003D067D" w:rsidP="00FE5DEA">
            <w:pPr>
              <w:contextualSpacing/>
              <w:jc w:val="center"/>
              <w:rPr>
                <w:rFonts w:eastAsia="Calibri"/>
                <w:bCs/>
                <w:sz w:val="20"/>
                <w:szCs w:val="20"/>
              </w:rPr>
            </w:pPr>
            <w:r w:rsidRPr="00FE5DEA">
              <w:rPr>
                <w:rFonts w:eastAsia="Calibri"/>
                <w:bCs/>
                <w:sz w:val="20"/>
                <w:szCs w:val="20"/>
              </w:rPr>
              <w:t>Показатель отчетного периода сформирован с учетом итогов всероссийской переписи населения и превыс</w:t>
            </w:r>
            <w:r w:rsidR="00FE5DEA">
              <w:rPr>
                <w:rFonts w:eastAsia="Calibri"/>
                <w:bCs/>
                <w:sz w:val="20"/>
                <w:szCs w:val="20"/>
              </w:rPr>
              <w:t xml:space="preserve">ил плановый показатель на 0,6% </w:t>
            </w:r>
          </w:p>
          <w:p w14:paraId="7B804686" w14:textId="08AF3A54" w:rsidR="004743D2" w:rsidRPr="00FE5DEA" w:rsidRDefault="004743D2" w:rsidP="00FE5DEA">
            <w:pPr>
              <w:contextualSpacing/>
              <w:jc w:val="center"/>
              <w:rPr>
                <w:bCs/>
                <w:sz w:val="20"/>
                <w:szCs w:val="20"/>
              </w:rPr>
            </w:pPr>
            <w:bookmarkStart w:id="0" w:name="_GoBack"/>
            <w:bookmarkEnd w:id="0"/>
          </w:p>
        </w:tc>
      </w:tr>
      <w:tr w:rsidR="00D2196A" w:rsidRPr="00C40700" w14:paraId="2389EBA3" w14:textId="77777777" w:rsidTr="00D2196A">
        <w:tc>
          <w:tcPr>
            <w:tcW w:w="158" w:type="pct"/>
          </w:tcPr>
          <w:p w14:paraId="413A3055" w14:textId="1A420F6A" w:rsidR="004743D2" w:rsidRPr="00C40700" w:rsidRDefault="004743D2" w:rsidP="004743D2">
            <w:pPr>
              <w:spacing w:line="276" w:lineRule="auto"/>
              <w:contextualSpacing/>
              <w:jc w:val="center"/>
              <w:rPr>
                <w:bCs/>
                <w:sz w:val="20"/>
                <w:szCs w:val="20"/>
              </w:rPr>
            </w:pPr>
            <w:r w:rsidRPr="00C40700">
              <w:rPr>
                <w:bCs/>
                <w:sz w:val="20"/>
                <w:szCs w:val="20"/>
              </w:rPr>
              <w:t>2</w:t>
            </w:r>
            <w:r w:rsidR="00B32F66" w:rsidRPr="00C40700">
              <w:rPr>
                <w:bCs/>
                <w:sz w:val="20"/>
                <w:szCs w:val="20"/>
              </w:rPr>
              <w:t>.</w:t>
            </w:r>
          </w:p>
        </w:tc>
        <w:tc>
          <w:tcPr>
            <w:tcW w:w="1053" w:type="pct"/>
          </w:tcPr>
          <w:p w14:paraId="705D1089" w14:textId="77777777" w:rsidR="004743D2" w:rsidRPr="00C40700" w:rsidRDefault="004743D2" w:rsidP="00E92F35">
            <w:pPr>
              <w:contextualSpacing/>
              <w:rPr>
                <w:bCs/>
                <w:sz w:val="20"/>
                <w:szCs w:val="20"/>
              </w:rPr>
            </w:pPr>
            <w:r w:rsidRPr="00C40700">
              <w:rPr>
                <w:bCs/>
                <w:sz w:val="20"/>
                <w:szCs w:val="20"/>
              </w:rPr>
              <w:t>Численность населения трудоспособного возраста на 1 января, тыс. чел.</w:t>
            </w:r>
          </w:p>
        </w:tc>
        <w:tc>
          <w:tcPr>
            <w:tcW w:w="278" w:type="pct"/>
            <w:vAlign w:val="center"/>
          </w:tcPr>
          <w:p w14:paraId="3D503894" w14:textId="4565B11B" w:rsidR="004743D2" w:rsidRPr="00C40700" w:rsidRDefault="004743D2" w:rsidP="004743D2">
            <w:pPr>
              <w:spacing w:line="276" w:lineRule="auto"/>
              <w:contextualSpacing/>
              <w:jc w:val="center"/>
              <w:rPr>
                <w:bCs/>
                <w:sz w:val="20"/>
                <w:szCs w:val="20"/>
              </w:rPr>
            </w:pPr>
            <w:r w:rsidRPr="00C40700">
              <w:rPr>
                <w:bCs/>
                <w:sz w:val="20"/>
                <w:szCs w:val="20"/>
              </w:rPr>
              <w:t>12,883</w:t>
            </w:r>
          </w:p>
        </w:tc>
        <w:tc>
          <w:tcPr>
            <w:tcW w:w="369" w:type="pct"/>
            <w:vAlign w:val="center"/>
          </w:tcPr>
          <w:p w14:paraId="49975351" w14:textId="333A365D" w:rsidR="004743D2" w:rsidRPr="00C40700" w:rsidRDefault="00B3757E" w:rsidP="004743D2">
            <w:pPr>
              <w:spacing w:line="276" w:lineRule="auto"/>
              <w:contextualSpacing/>
              <w:jc w:val="center"/>
              <w:rPr>
                <w:bCs/>
                <w:sz w:val="20"/>
                <w:szCs w:val="20"/>
              </w:rPr>
            </w:pPr>
            <w:r w:rsidRPr="00C40700">
              <w:rPr>
                <w:bCs/>
                <w:sz w:val="20"/>
                <w:szCs w:val="20"/>
              </w:rPr>
              <w:t>13</w:t>
            </w:r>
            <w:r w:rsidR="00EE2216" w:rsidRPr="00C40700">
              <w:rPr>
                <w:bCs/>
                <w:sz w:val="20"/>
                <w:szCs w:val="20"/>
              </w:rPr>
              <w:t>,416</w:t>
            </w:r>
          </w:p>
        </w:tc>
        <w:tc>
          <w:tcPr>
            <w:tcW w:w="423" w:type="pct"/>
            <w:vAlign w:val="center"/>
          </w:tcPr>
          <w:p w14:paraId="4D642430" w14:textId="07F0DC68" w:rsidR="004743D2" w:rsidRPr="00C40700" w:rsidRDefault="00B3757E" w:rsidP="004743D2">
            <w:pPr>
              <w:spacing w:line="276" w:lineRule="auto"/>
              <w:contextualSpacing/>
              <w:jc w:val="center"/>
              <w:rPr>
                <w:bCs/>
                <w:sz w:val="20"/>
                <w:szCs w:val="20"/>
              </w:rPr>
            </w:pPr>
            <w:r w:rsidRPr="00C40700">
              <w:rPr>
                <w:bCs/>
                <w:sz w:val="20"/>
                <w:szCs w:val="20"/>
              </w:rPr>
              <w:t>+0,533</w:t>
            </w:r>
          </w:p>
        </w:tc>
        <w:tc>
          <w:tcPr>
            <w:tcW w:w="445" w:type="pct"/>
            <w:vAlign w:val="center"/>
          </w:tcPr>
          <w:p w14:paraId="15CD3682" w14:textId="3E442CA4" w:rsidR="004743D2" w:rsidRPr="00C40700" w:rsidRDefault="00B3757E" w:rsidP="004743D2">
            <w:pPr>
              <w:spacing w:line="276" w:lineRule="auto"/>
              <w:contextualSpacing/>
              <w:jc w:val="center"/>
              <w:rPr>
                <w:bCs/>
                <w:sz w:val="20"/>
                <w:szCs w:val="20"/>
              </w:rPr>
            </w:pPr>
            <w:r w:rsidRPr="00C40700">
              <w:rPr>
                <w:bCs/>
                <w:sz w:val="20"/>
                <w:szCs w:val="20"/>
              </w:rPr>
              <w:t>104,14</w:t>
            </w:r>
          </w:p>
        </w:tc>
        <w:tc>
          <w:tcPr>
            <w:tcW w:w="2274" w:type="pct"/>
            <w:vAlign w:val="center"/>
          </w:tcPr>
          <w:p w14:paraId="18DAF8DD" w14:textId="4D02FF1E" w:rsidR="00B47CE4" w:rsidRPr="00C40700" w:rsidRDefault="00B47CE4" w:rsidP="00B47CE4">
            <w:pPr>
              <w:contextualSpacing/>
              <w:jc w:val="center"/>
              <w:rPr>
                <w:bCs/>
                <w:sz w:val="20"/>
                <w:szCs w:val="20"/>
              </w:rPr>
            </w:pPr>
            <w:r w:rsidRPr="00C40700">
              <w:rPr>
                <w:rFonts w:eastAsia="Calibri"/>
                <w:bCs/>
                <w:sz w:val="20"/>
                <w:szCs w:val="20"/>
              </w:rPr>
              <w:t>Рост</w:t>
            </w:r>
            <w:r w:rsidR="00A55538" w:rsidRPr="00C40700">
              <w:rPr>
                <w:rFonts w:eastAsia="Calibri"/>
                <w:bCs/>
                <w:sz w:val="20"/>
                <w:szCs w:val="20"/>
              </w:rPr>
              <w:t xml:space="preserve"> численности трудоспособного населения связно с </w:t>
            </w:r>
            <w:r w:rsidRPr="00C40700">
              <w:rPr>
                <w:color w:val="000000"/>
                <w:sz w:val="20"/>
                <w:szCs w:val="20"/>
                <w:shd w:val="clear" w:color="auto" w:fill="FFFFFF"/>
              </w:rPr>
              <w:t>поступательной реализацией пенсионной реформы Российской Федерации путем постепенного возрастного подъема</w:t>
            </w:r>
            <w:r w:rsidR="000303E0" w:rsidRPr="00C40700">
              <w:rPr>
                <w:color w:val="000000"/>
                <w:sz w:val="20"/>
                <w:szCs w:val="20"/>
                <w:shd w:val="clear" w:color="auto" w:fill="FFFFFF"/>
              </w:rPr>
              <w:t>.</w:t>
            </w:r>
            <w:r w:rsidRPr="00C40700">
              <w:rPr>
                <w:rFonts w:eastAsia="Calibri"/>
                <w:bCs/>
                <w:sz w:val="20"/>
                <w:szCs w:val="20"/>
              </w:rPr>
              <w:t xml:space="preserve"> </w:t>
            </w:r>
          </w:p>
        </w:tc>
      </w:tr>
      <w:tr w:rsidR="00D2196A" w:rsidRPr="00C40700" w14:paraId="26665D83" w14:textId="77777777" w:rsidTr="00D2196A">
        <w:tc>
          <w:tcPr>
            <w:tcW w:w="158" w:type="pct"/>
          </w:tcPr>
          <w:p w14:paraId="7D218C46" w14:textId="73560742" w:rsidR="004743D2" w:rsidRPr="00C40700" w:rsidRDefault="004743D2" w:rsidP="004743D2">
            <w:pPr>
              <w:spacing w:line="276" w:lineRule="auto"/>
              <w:contextualSpacing/>
              <w:jc w:val="center"/>
              <w:rPr>
                <w:bCs/>
                <w:sz w:val="20"/>
                <w:szCs w:val="20"/>
              </w:rPr>
            </w:pPr>
            <w:r w:rsidRPr="00C40700">
              <w:rPr>
                <w:bCs/>
                <w:sz w:val="20"/>
                <w:szCs w:val="20"/>
              </w:rPr>
              <w:t>3</w:t>
            </w:r>
            <w:r w:rsidR="00B32F66" w:rsidRPr="00C40700">
              <w:rPr>
                <w:bCs/>
                <w:sz w:val="20"/>
                <w:szCs w:val="20"/>
              </w:rPr>
              <w:t>.</w:t>
            </w:r>
          </w:p>
        </w:tc>
        <w:tc>
          <w:tcPr>
            <w:tcW w:w="1053" w:type="pct"/>
          </w:tcPr>
          <w:p w14:paraId="0B0F6540" w14:textId="77777777" w:rsidR="004743D2" w:rsidRPr="00C40700" w:rsidRDefault="004743D2" w:rsidP="00E92F35">
            <w:pPr>
              <w:contextualSpacing/>
              <w:rPr>
                <w:bCs/>
                <w:sz w:val="20"/>
                <w:szCs w:val="20"/>
              </w:rPr>
            </w:pPr>
            <w:r w:rsidRPr="00C40700">
              <w:rPr>
                <w:bCs/>
                <w:sz w:val="20"/>
                <w:szCs w:val="20"/>
              </w:rPr>
              <w:t>Число родившихся, тыс. чел.</w:t>
            </w:r>
          </w:p>
        </w:tc>
        <w:tc>
          <w:tcPr>
            <w:tcW w:w="278" w:type="pct"/>
            <w:vAlign w:val="center"/>
          </w:tcPr>
          <w:p w14:paraId="68ABF9A0" w14:textId="69482FB9" w:rsidR="004743D2" w:rsidRPr="00C40700" w:rsidRDefault="004743D2" w:rsidP="004743D2">
            <w:pPr>
              <w:spacing w:line="276" w:lineRule="auto"/>
              <w:contextualSpacing/>
              <w:jc w:val="center"/>
              <w:rPr>
                <w:bCs/>
                <w:sz w:val="20"/>
                <w:szCs w:val="20"/>
              </w:rPr>
            </w:pPr>
            <w:r w:rsidRPr="00C40700">
              <w:rPr>
                <w:bCs/>
                <w:sz w:val="20"/>
                <w:szCs w:val="20"/>
              </w:rPr>
              <w:t>0,194</w:t>
            </w:r>
          </w:p>
        </w:tc>
        <w:tc>
          <w:tcPr>
            <w:tcW w:w="369" w:type="pct"/>
            <w:vAlign w:val="center"/>
          </w:tcPr>
          <w:p w14:paraId="289463DD" w14:textId="4A202223" w:rsidR="004743D2" w:rsidRPr="00C40700" w:rsidRDefault="00EE2216" w:rsidP="004743D2">
            <w:pPr>
              <w:spacing w:line="276" w:lineRule="auto"/>
              <w:contextualSpacing/>
              <w:jc w:val="center"/>
              <w:rPr>
                <w:bCs/>
                <w:sz w:val="20"/>
                <w:szCs w:val="20"/>
              </w:rPr>
            </w:pPr>
            <w:r w:rsidRPr="00C40700">
              <w:rPr>
                <w:bCs/>
                <w:sz w:val="20"/>
                <w:szCs w:val="20"/>
              </w:rPr>
              <w:t>0,169</w:t>
            </w:r>
          </w:p>
        </w:tc>
        <w:tc>
          <w:tcPr>
            <w:tcW w:w="423" w:type="pct"/>
            <w:vAlign w:val="center"/>
          </w:tcPr>
          <w:p w14:paraId="5FC7EEF9" w14:textId="795B5EA3" w:rsidR="004743D2" w:rsidRPr="00C40700" w:rsidRDefault="00EE2216" w:rsidP="004743D2">
            <w:pPr>
              <w:spacing w:line="276" w:lineRule="auto"/>
              <w:contextualSpacing/>
              <w:jc w:val="center"/>
              <w:rPr>
                <w:bCs/>
                <w:color w:val="000000" w:themeColor="text1"/>
                <w:sz w:val="20"/>
                <w:szCs w:val="20"/>
              </w:rPr>
            </w:pPr>
            <w:r w:rsidRPr="00C40700">
              <w:rPr>
                <w:bCs/>
                <w:color w:val="000000" w:themeColor="text1"/>
                <w:sz w:val="20"/>
                <w:szCs w:val="20"/>
              </w:rPr>
              <w:t>-0,025</w:t>
            </w:r>
          </w:p>
        </w:tc>
        <w:tc>
          <w:tcPr>
            <w:tcW w:w="445" w:type="pct"/>
            <w:vAlign w:val="center"/>
          </w:tcPr>
          <w:p w14:paraId="1427B08F" w14:textId="414A94EA" w:rsidR="004743D2" w:rsidRPr="00C40700" w:rsidRDefault="00EE2216" w:rsidP="004743D2">
            <w:pPr>
              <w:spacing w:line="276" w:lineRule="auto"/>
              <w:contextualSpacing/>
              <w:jc w:val="center"/>
              <w:rPr>
                <w:bCs/>
                <w:color w:val="000000" w:themeColor="text1"/>
                <w:sz w:val="20"/>
                <w:szCs w:val="20"/>
              </w:rPr>
            </w:pPr>
            <w:r w:rsidRPr="00C40700">
              <w:rPr>
                <w:bCs/>
                <w:color w:val="000000" w:themeColor="text1"/>
                <w:sz w:val="20"/>
                <w:szCs w:val="20"/>
              </w:rPr>
              <w:t>87,11</w:t>
            </w:r>
          </w:p>
        </w:tc>
        <w:tc>
          <w:tcPr>
            <w:tcW w:w="2274" w:type="pct"/>
            <w:vAlign w:val="center"/>
          </w:tcPr>
          <w:p w14:paraId="51543447" w14:textId="7528E802" w:rsidR="004743D2" w:rsidRPr="00C40700" w:rsidRDefault="000303E0" w:rsidP="00F27026">
            <w:pPr>
              <w:contextualSpacing/>
              <w:jc w:val="center"/>
              <w:rPr>
                <w:bCs/>
                <w:color w:val="000000" w:themeColor="text1"/>
                <w:sz w:val="20"/>
                <w:szCs w:val="20"/>
              </w:rPr>
            </w:pPr>
            <w:r w:rsidRPr="00C40700">
              <w:rPr>
                <w:sz w:val="20"/>
                <w:szCs w:val="20"/>
              </w:rPr>
              <w:t>Отклонение фактического</w:t>
            </w:r>
            <w:r w:rsidR="00A55538" w:rsidRPr="00C40700">
              <w:rPr>
                <w:sz w:val="20"/>
                <w:szCs w:val="20"/>
              </w:rPr>
              <w:t xml:space="preserve"> показателя</w:t>
            </w:r>
            <w:r w:rsidRPr="00C40700">
              <w:rPr>
                <w:sz w:val="20"/>
                <w:szCs w:val="20"/>
              </w:rPr>
              <w:t xml:space="preserve"> от планового</w:t>
            </w:r>
            <w:r w:rsidR="00A55538" w:rsidRPr="00C40700">
              <w:rPr>
                <w:sz w:val="20"/>
                <w:szCs w:val="20"/>
              </w:rPr>
              <w:t xml:space="preserve"> связано с </w:t>
            </w:r>
            <w:r w:rsidR="00A55538" w:rsidRPr="00C40700">
              <w:rPr>
                <w:iCs/>
                <w:sz w:val="20"/>
                <w:szCs w:val="20"/>
                <w:shd w:val="clear" w:color="auto" w:fill="FFFFFF"/>
              </w:rPr>
              <w:t>социально-экономическими факторами -</w:t>
            </w:r>
            <w:r w:rsidR="00A55538" w:rsidRPr="00C40700">
              <w:rPr>
                <w:sz w:val="20"/>
                <w:szCs w:val="20"/>
                <w:shd w:val="clear" w:color="auto" w:fill="FFFFFF"/>
              </w:rPr>
              <w:t xml:space="preserve"> повышением общего уровня цен, тарифов на товары, работы, услуги на территории Российской Федерации</w:t>
            </w:r>
            <w:r w:rsidR="00F27026">
              <w:rPr>
                <w:sz w:val="20"/>
                <w:szCs w:val="20"/>
                <w:shd w:val="clear" w:color="auto" w:fill="FFFFFF"/>
              </w:rPr>
              <w:t>.</w:t>
            </w:r>
          </w:p>
        </w:tc>
      </w:tr>
      <w:tr w:rsidR="00D2196A" w:rsidRPr="00C40700" w14:paraId="4DA2FCB9" w14:textId="77777777" w:rsidTr="00D2196A">
        <w:tc>
          <w:tcPr>
            <w:tcW w:w="158" w:type="pct"/>
          </w:tcPr>
          <w:p w14:paraId="401E3CA3" w14:textId="46616031" w:rsidR="004743D2" w:rsidRPr="00C40700" w:rsidRDefault="004743D2" w:rsidP="004743D2">
            <w:pPr>
              <w:spacing w:line="276" w:lineRule="auto"/>
              <w:contextualSpacing/>
              <w:jc w:val="center"/>
              <w:rPr>
                <w:bCs/>
                <w:sz w:val="20"/>
                <w:szCs w:val="20"/>
              </w:rPr>
            </w:pPr>
            <w:r w:rsidRPr="00C40700">
              <w:rPr>
                <w:bCs/>
                <w:sz w:val="20"/>
                <w:szCs w:val="20"/>
              </w:rPr>
              <w:t>4</w:t>
            </w:r>
            <w:r w:rsidR="00B32F66" w:rsidRPr="00C40700">
              <w:rPr>
                <w:bCs/>
                <w:sz w:val="20"/>
                <w:szCs w:val="20"/>
              </w:rPr>
              <w:t>.</w:t>
            </w:r>
          </w:p>
        </w:tc>
        <w:tc>
          <w:tcPr>
            <w:tcW w:w="1053" w:type="pct"/>
          </w:tcPr>
          <w:p w14:paraId="63090F15" w14:textId="77777777" w:rsidR="004743D2" w:rsidRPr="00C40700" w:rsidRDefault="004743D2" w:rsidP="00E92F35">
            <w:pPr>
              <w:contextualSpacing/>
              <w:rPr>
                <w:bCs/>
                <w:sz w:val="20"/>
                <w:szCs w:val="20"/>
              </w:rPr>
            </w:pPr>
            <w:r w:rsidRPr="00C40700">
              <w:rPr>
                <w:bCs/>
                <w:sz w:val="20"/>
                <w:szCs w:val="20"/>
              </w:rPr>
              <w:t>Число умерших, тыс. чел.</w:t>
            </w:r>
          </w:p>
        </w:tc>
        <w:tc>
          <w:tcPr>
            <w:tcW w:w="278" w:type="pct"/>
            <w:vAlign w:val="center"/>
          </w:tcPr>
          <w:p w14:paraId="6D94789C" w14:textId="115BC106" w:rsidR="004743D2" w:rsidRPr="00C40700" w:rsidRDefault="004743D2" w:rsidP="004743D2">
            <w:pPr>
              <w:spacing w:line="276" w:lineRule="auto"/>
              <w:contextualSpacing/>
              <w:jc w:val="center"/>
              <w:rPr>
                <w:bCs/>
                <w:sz w:val="20"/>
                <w:szCs w:val="20"/>
              </w:rPr>
            </w:pPr>
            <w:r w:rsidRPr="00C40700">
              <w:rPr>
                <w:bCs/>
                <w:sz w:val="20"/>
                <w:szCs w:val="20"/>
              </w:rPr>
              <w:t>0,218</w:t>
            </w:r>
          </w:p>
        </w:tc>
        <w:tc>
          <w:tcPr>
            <w:tcW w:w="369" w:type="pct"/>
            <w:vAlign w:val="center"/>
          </w:tcPr>
          <w:p w14:paraId="73E3ECA8" w14:textId="4DCA6EF5" w:rsidR="004743D2" w:rsidRPr="00C40700" w:rsidRDefault="00EE2216" w:rsidP="004743D2">
            <w:pPr>
              <w:spacing w:line="276" w:lineRule="auto"/>
              <w:contextualSpacing/>
              <w:jc w:val="center"/>
              <w:rPr>
                <w:bCs/>
                <w:sz w:val="20"/>
                <w:szCs w:val="20"/>
              </w:rPr>
            </w:pPr>
            <w:r w:rsidRPr="00C40700">
              <w:rPr>
                <w:bCs/>
                <w:sz w:val="20"/>
                <w:szCs w:val="20"/>
              </w:rPr>
              <w:t>0,234</w:t>
            </w:r>
          </w:p>
        </w:tc>
        <w:tc>
          <w:tcPr>
            <w:tcW w:w="423" w:type="pct"/>
            <w:vAlign w:val="center"/>
          </w:tcPr>
          <w:p w14:paraId="09FAF021" w14:textId="30BFA4C0" w:rsidR="004743D2" w:rsidRPr="00C40700" w:rsidRDefault="00E45EDA" w:rsidP="004743D2">
            <w:pPr>
              <w:spacing w:line="276" w:lineRule="auto"/>
              <w:contextualSpacing/>
              <w:jc w:val="center"/>
              <w:rPr>
                <w:bCs/>
                <w:color w:val="000000" w:themeColor="text1"/>
                <w:sz w:val="20"/>
                <w:szCs w:val="20"/>
              </w:rPr>
            </w:pPr>
            <w:r w:rsidRPr="00C40700">
              <w:rPr>
                <w:bCs/>
                <w:color w:val="000000" w:themeColor="text1"/>
                <w:sz w:val="20"/>
                <w:szCs w:val="20"/>
              </w:rPr>
              <w:t>+</w:t>
            </w:r>
            <w:r w:rsidR="00EE2216" w:rsidRPr="00C40700">
              <w:rPr>
                <w:bCs/>
                <w:color w:val="000000" w:themeColor="text1"/>
                <w:sz w:val="20"/>
                <w:szCs w:val="20"/>
              </w:rPr>
              <w:t>0,016</w:t>
            </w:r>
          </w:p>
        </w:tc>
        <w:tc>
          <w:tcPr>
            <w:tcW w:w="445" w:type="pct"/>
            <w:vAlign w:val="center"/>
          </w:tcPr>
          <w:p w14:paraId="7ADAE8A4" w14:textId="653FBF08" w:rsidR="004743D2" w:rsidRPr="00C40700" w:rsidRDefault="00EE2216" w:rsidP="004743D2">
            <w:pPr>
              <w:spacing w:line="276" w:lineRule="auto"/>
              <w:contextualSpacing/>
              <w:jc w:val="center"/>
              <w:rPr>
                <w:bCs/>
                <w:color w:val="000000" w:themeColor="text1"/>
                <w:sz w:val="20"/>
                <w:szCs w:val="20"/>
              </w:rPr>
            </w:pPr>
            <w:r w:rsidRPr="00C40700">
              <w:rPr>
                <w:bCs/>
                <w:color w:val="000000" w:themeColor="text1"/>
                <w:sz w:val="20"/>
                <w:szCs w:val="20"/>
              </w:rPr>
              <w:t>107,34</w:t>
            </w:r>
          </w:p>
        </w:tc>
        <w:tc>
          <w:tcPr>
            <w:tcW w:w="2274" w:type="pct"/>
            <w:vAlign w:val="center"/>
          </w:tcPr>
          <w:p w14:paraId="2CBF9AD1" w14:textId="68E4B299" w:rsidR="004743D2" w:rsidRPr="00C40700" w:rsidRDefault="00A55538" w:rsidP="00E45EDA">
            <w:pPr>
              <w:contextualSpacing/>
              <w:jc w:val="center"/>
              <w:rPr>
                <w:bCs/>
                <w:color w:val="000000" w:themeColor="text1"/>
                <w:sz w:val="20"/>
                <w:szCs w:val="20"/>
              </w:rPr>
            </w:pPr>
            <w:r w:rsidRPr="00C40700">
              <w:rPr>
                <w:rFonts w:eastAsia="Calibri"/>
                <w:bCs/>
                <w:sz w:val="20"/>
                <w:szCs w:val="20"/>
              </w:rPr>
              <w:t>Превышение</w:t>
            </w:r>
            <w:r w:rsidR="00B47CE4" w:rsidRPr="00C40700">
              <w:rPr>
                <w:rFonts w:eastAsia="Calibri"/>
                <w:bCs/>
                <w:sz w:val="20"/>
                <w:szCs w:val="20"/>
              </w:rPr>
              <w:t xml:space="preserve"> фактического</w:t>
            </w:r>
            <w:r w:rsidRPr="00C40700">
              <w:rPr>
                <w:rFonts w:eastAsia="Calibri"/>
                <w:bCs/>
                <w:sz w:val="20"/>
                <w:szCs w:val="20"/>
              </w:rPr>
              <w:t xml:space="preserve"> показателя</w:t>
            </w:r>
            <w:r w:rsidR="00B47CE4" w:rsidRPr="00C40700">
              <w:rPr>
                <w:rFonts w:eastAsia="Calibri"/>
                <w:bCs/>
                <w:sz w:val="20"/>
                <w:szCs w:val="20"/>
              </w:rPr>
              <w:t xml:space="preserve"> над плановым</w:t>
            </w:r>
            <w:r w:rsidRPr="00C40700">
              <w:rPr>
                <w:rFonts w:eastAsia="Calibri"/>
                <w:bCs/>
                <w:sz w:val="20"/>
                <w:szCs w:val="20"/>
              </w:rPr>
              <w:t xml:space="preserve"> обусловлено негативными </w:t>
            </w:r>
            <w:r w:rsidRPr="00C40700">
              <w:rPr>
                <w:rFonts w:eastAsia="Calibri"/>
                <w:sz w:val="20"/>
                <w:szCs w:val="20"/>
              </w:rPr>
              <w:t>санитарно-эпидемиологическими последствиями.</w:t>
            </w:r>
          </w:p>
        </w:tc>
      </w:tr>
      <w:tr w:rsidR="00D2196A" w:rsidRPr="00C40700" w14:paraId="6E05F423" w14:textId="77777777" w:rsidTr="00D2196A">
        <w:tc>
          <w:tcPr>
            <w:tcW w:w="158" w:type="pct"/>
          </w:tcPr>
          <w:p w14:paraId="00C612E9" w14:textId="20B42353" w:rsidR="004743D2" w:rsidRPr="00C40700" w:rsidRDefault="004743D2" w:rsidP="004743D2">
            <w:pPr>
              <w:spacing w:line="276" w:lineRule="auto"/>
              <w:contextualSpacing/>
              <w:jc w:val="center"/>
              <w:rPr>
                <w:bCs/>
                <w:sz w:val="20"/>
                <w:szCs w:val="20"/>
              </w:rPr>
            </w:pPr>
            <w:r w:rsidRPr="00C40700">
              <w:rPr>
                <w:bCs/>
                <w:sz w:val="20"/>
                <w:szCs w:val="20"/>
              </w:rPr>
              <w:t>5</w:t>
            </w:r>
            <w:r w:rsidR="00B32F66" w:rsidRPr="00C40700">
              <w:rPr>
                <w:bCs/>
                <w:sz w:val="20"/>
                <w:szCs w:val="20"/>
              </w:rPr>
              <w:t>.</w:t>
            </w:r>
          </w:p>
        </w:tc>
        <w:tc>
          <w:tcPr>
            <w:tcW w:w="1053" w:type="pct"/>
          </w:tcPr>
          <w:p w14:paraId="49D035FB" w14:textId="77777777" w:rsidR="004743D2" w:rsidRPr="00C40700" w:rsidRDefault="004743D2" w:rsidP="00E92F35">
            <w:pPr>
              <w:contextualSpacing/>
              <w:rPr>
                <w:bCs/>
                <w:sz w:val="20"/>
                <w:szCs w:val="20"/>
              </w:rPr>
            </w:pPr>
            <w:r w:rsidRPr="00C40700">
              <w:rPr>
                <w:bCs/>
                <w:sz w:val="20"/>
                <w:szCs w:val="20"/>
              </w:rPr>
              <w:t>Естественный прирост (убыль) населения, тыс. чел.</w:t>
            </w:r>
          </w:p>
        </w:tc>
        <w:tc>
          <w:tcPr>
            <w:tcW w:w="278" w:type="pct"/>
            <w:vAlign w:val="center"/>
          </w:tcPr>
          <w:p w14:paraId="53B3C702" w14:textId="0808BD7A" w:rsidR="004743D2" w:rsidRPr="00C40700" w:rsidRDefault="004743D2" w:rsidP="004743D2">
            <w:pPr>
              <w:spacing w:line="276" w:lineRule="auto"/>
              <w:contextualSpacing/>
              <w:jc w:val="center"/>
              <w:rPr>
                <w:bCs/>
                <w:sz w:val="20"/>
                <w:szCs w:val="20"/>
              </w:rPr>
            </w:pPr>
            <w:r w:rsidRPr="00C40700">
              <w:rPr>
                <w:bCs/>
                <w:sz w:val="20"/>
                <w:szCs w:val="20"/>
              </w:rPr>
              <w:t>-0,024</w:t>
            </w:r>
          </w:p>
        </w:tc>
        <w:tc>
          <w:tcPr>
            <w:tcW w:w="369" w:type="pct"/>
            <w:vAlign w:val="center"/>
          </w:tcPr>
          <w:p w14:paraId="32E68174" w14:textId="647EA3B0" w:rsidR="004743D2" w:rsidRPr="00C40700" w:rsidRDefault="003B2243" w:rsidP="00EE2216">
            <w:pPr>
              <w:spacing w:line="276" w:lineRule="auto"/>
              <w:contextualSpacing/>
              <w:jc w:val="center"/>
              <w:rPr>
                <w:bCs/>
                <w:sz w:val="20"/>
                <w:szCs w:val="20"/>
              </w:rPr>
            </w:pPr>
            <w:r w:rsidRPr="00C40700">
              <w:rPr>
                <w:bCs/>
                <w:sz w:val="20"/>
                <w:szCs w:val="20"/>
              </w:rPr>
              <w:t>-</w:t>
            </w:r>
            <w:r w:rsidR="00EE2216" w:rsidRPr="00C40700">
              <w:rPr>
                <w:bCs/>
                <w:sz w:val="20"/>
                <w:szCs w:val="20"/>
              </w:rPr>
              <w:t>0,065</w:t>
            </w:r>
          </w:p>
        </w:tc>
        <w:tc>
          <w:tcPr>
            <w:tcW w:w="423" w:type="pct"/>
            <w:vAlign w:val="center"/>
          </w:tcPr>
          <w:p w14:paraId="5000FDEE" w14:textId="036765F9" w:rsidR="004743D2" w:rsidRPr="00C40700" w:rsidRDefault="00E45EDA" w:rsidP="004743D2">
            <w:pPr>
              <w:spacing w:line="276" w:lineRule="auto"/>
              <w:contextualSpacing/>
              <w:jc w:val="center"/>
              <w:rPr>
                <w:bCs/>
                <w:sz w:val="20"/>
                <w:szCs w:val="20"/>
              </w:rPr>
            </w:pPr>
            <w:r w:rsidRPr="00C40700">
              <w:rPr>
                <w:bCs/>
                <w:sz w:val="20"/>
                <w:szCs w:val="20"/>
              </w:rPr>
              <w:t>-</w:t>
            </w:r>
            <w:r w:rsidR="003B2243" w:rsidRPr="00C40700">
              <w:rPr>
                <w:bCs/>
                <w:sz w:val="20"/>
                <w:szCs w:val="20"/>
              </w:rPr>
              <w:t>0,041</w:t>
            </w:r>
          </w:p>
        </w:tc>
        <w:tc>
          <w:tcPr>
            <w:tcW w:w="445" w:type="pct"/>
            <w:vAlign w:val="center"/>
          </w:tcPr>
          <w:p w14:paraId="511A758B" w14:textId="51D86399" w:rsidR="004743D2" w:rsidRPr="00C40700" w:rsidRDefault="003B2243" w:rsidP="004743D2">
            <w:pPr>
              <w:spacing w:line="276" w:lineRule="auto"/>
              <w:contextualSpacing/>
              <w:jc w:val="center"/>
              <w:rPr>
                <w:bCs/>
                <w:sz w:val="20"/>
                <w:szCs w:val="20"/>
              </w:rPr>
            </w:pPr>
            <w:r w:rsidRPr="00C40700">
              <w:rPr>
                <w:bCs/>
                <w:sz w:val="20"/>
                <w:szCs w:val="20"/>
              </w:rPr>
              <w:t>х</w:t>
            </w:r>
          </w:p>
        </w:tc>
        <w:tc>
          <w:tcPr>
            <w:tcW w:w="2274" w:type="pct"/>
            <w:vAlign w:val="center"/>
          </w:tcPr>
          <w:p w14:paraId="4529C20B" w14:textId="1EA737F3" w:rsidR="004743D2" w:rsidRPr="00C40700" w:rsidRDefault="00A55538" w:rsidP="00E45EDA">
            <w:pPr>
              <w:contextualSpacing/>
              <w:jc w:val="center"/>
              <w:rPr>
                <w:bCs/>
                <w:sz w:val="20"/>
                <w:szCs w:val="20"/>
              </w:rPr>
            </w:pPr>
            <w:r w:rsidRPr="00C40700">
              <w:rPr>
                <w:sz w:val="20"/>
                <w:szCs w:val="20"/>
              </w:rPr>
              <w:t xml:space="preserve">Естественная убыль является результатом </w:t>
            </w:r>
            <w:r w:rsidR="00E45EDA" w:rsidRPr="00C40700">
              <w:rPr>
                <w:sz w:val="20"/>
                <w:szCs w:val="20"/>
              </w:rPr>
              <w:t>демографических процессов в отчетном периоде.</w:t>
            </w:r>
          </w:p>
        </w:tc>
      </w:tr>
      <w:tr w:rsidR="00D2196A" w:rsidRPr="00C40700" w14:paraId="45C10688" w14:textId="77777777" w:rsidTr="00D2196A">
        <w:tc>
          <w:tcPr>
            <w:tcW w:w="158" w:type="pct"/>
          </w:tcPr>
          <w:p w14:paraId="7573E23D" w14:textId="39BBF3BB" w:rsidR="004743D2" w:rsidRPr="00C40700" w:rsidRDefault="004743D2" w:rsidP="004743D2">
            <w:pPr>
              <w:spacing w:line="276" w:lineRule="auto"/>
              <w:contextualSpacing/>
              <w:jc w:val="center"/>
              <w:rPr>
                <w:bCs/>
                <w:sz w:val="20"/>
                <w:szCs w:val="20"/>
              </w:rPr>
            </w:pPr>
            <w:r w:rsidRPr="00C40700">
              <w:rPr>
                <w:bCs/>
                <w:sz w:val="20"/>
                <w:szCs w:val="20"/>
              </w:rPr>
              <w:t>6</w:t>
            </w:r>
            <w:r w:rsidR="00B32F66" w:rsidRPr="00C40700">
              <w:rPr>
                <w:bCs/>
                <w:sz w:val="20"/>
                <w:szCs w:val="20"/>
              </w:rPr>
              <w:t>.</w:t>
            </w:r>
          </w:p>
        </w:tc>
        <w:tc>
          <w:tcPr>
            <w:tcW w:w="1053" w:type="pct"/>
          </w:tcPr>
          <w:p w14:paraId="79BB445B" w14:textId="77777777" w:rsidR="004743D2" w:rsidRPr="00C40700" w:rsidRDefault="004743D2" w:rsidP="00E92F35">
            <w:pPr>
              <w:contextualSpacing/>
              <w:rPr>
                <w:bCs/>
                <w:sz w:val="20"/>
                <w:szCs w:val="20"/>
              </w:rPr>
            </w:pPr>
            <w:r w:rsidRPr="00C40700">
              <w:rPr>
                <w:bCs/>
                <w:sz w:val="20"/>
                <w:szCs w:val="20"/>
              </w:rPr>
              <w:t>Миграционный прирост (убыль), тыс. чел.</w:t>
            </w:r>
          </w:p>
        </w:tc>
        <w:tc>
          <w:tcPr>
            <w:tcW w:w="278" w:type="pct"/>
            <w:vAlign w:val="center"/>
          </w:tcPr>
          <w:p w14:paraId="203A3D30" w14:textId="5259B0EF" w:rsidR="004743D2" w:rsidRPr="00C40700" w:rsidRDefault="004743D2" w:rsidP="004743D2">
            <w:pPr>
              <w:spacing w:line="276" w:lineRule="auto"/>
              <w:contextualSpacing/>
              <w:jc w:val="center"/>
              <w:rPr>
                <w:bCs/>
                <w:sz w:val="20"/>
                <w:szCs w:val="20"/>
              </w:rPr>
            </w:pPr>
            <w:r w:rsidRPr="00C40700">
              <w:rPr>
                <w:bCs/>
                <w:sz w:val="20"/>
                <w:szCs w:val="20"/>
              </w:rPr>
              <w:t>-0,066</w:t>
            </w:r>
          </w:p>
        </w:tc>
        <w:tc>
          <w:tcPr>
            <w:tcW w:w="369" w:type="pct"/>
            <w:vAlign w:val="center"/>
          </w:tcPr>
          <w:p w14:paraId="754A2417" w14:textId="378EC1CF" w:rsidR="004743D2" w:rsidRPr="00C40700" w:rsidRDefault="00EE2216" w:rsidP="004743D2">
            <w:pPr>
              <w:spacing w:line="276" w:lineRule="auto"/>
              <w:contextualSpacing/>
              <w:jc w:val="center"/>
              <w:rPr>
                <w:bCs/>
                <w:sz w:val="20"/>
                <w:szCs w:val="20"/>
              </w:rPr>
            </w:pPr>
            <w:r w:rsidRPr="00C40700">
              <w:rPr>
                <w:bCs/>
                <w:sz w:val="20"/>
                <w:szCs w:val="20"/>
              </w:rPr>
              <w:t>-0,201</w:t>
            </w:r>
          </w:p>
        </w:tc>
        <w:tc>
          <w:tcPr>
            <w:tcW w:w="423" w:type="pct"/>
            <w:vAlign w:val="center"/>
          </w:tcPr>
          <w:p w14:paraId="38577566" w14:textId="76392AB4" w:rsidR="004743D2" w:rsidRPr="00C40700" w:rsidRDefault="00E45EDA" w:rsidP="004743D2">
            <w:pPr>
              <w:spacing w:line="276" w:lineRule="auto"/>
              <w:contextualSpacing/>
              <w:jc w:val="center"/>
              <w:rPr>
                <w:bCs/>
                <w:sz w:val="20"/>
                <w:szCs w:val="20"/>
              </w:rPr>
            </w:pPr>
            <w:r w:rsidRPr="00C40700">
              <w:rPr>
                <w:bCs/>
                <w:sz w:val="20"/>
                <w:szCs w:val="20"/>
              </w:rPr>
              <w:t>-</w:t>
            </w:r>
            <w:r w:rsidR="003B2243" w:rsidRPr="00C40700">
              <w:rPr>
                <w:bCs/>
                <w:sz w:val="20"/>
                <w:szCs w:val="20"/>
              </w:rPr>
              <w:t>0,135</w:t>
            </w:r>
          </w:p>
        </w:tc>
        <w:tc>
          <w:tcPr>
            <w:tcW w:w="445" w:type="pct"/>
            <w:vAlign w:val="center"/>
          </w:tcPr>
          <w:p w14:paraId="0E3FAB64" w14:textId="268F1353" w:rsidR="004743D2" w:rsidRPr="00C40700" w:rsidRDefault="003B2243" w:rsidP="004743D2">
            <w:pPr>
              <w:spacing w:line="276" w:lineRule="auto"/>
              <w:contextualSpacing/>
              <w:jc w:val="center"/>
              <w:rPr>
                <w:bCs/>
                <w:sz w:val="20"/>
                <w:szCs w:val="20"/>
              </w:rPr>
            </w:pPr>
            <w:r w:rsidRPr="00C40700">
              <w:rPr>
                <w:bCs/>
                <w:sz w:val="20"/>
                <w:szCs w:val="20"/>
              </w:rPr>
              <w:t>х</w:t>
            </w:r>
          </w:p>
        </w:tc>
        <w:tc>
          <w:tcPr>
            <w:tcW w:w="2274" w:type="pct"/>
            <w:vAlign w:val="center"/>
          </w:tcPr>
          <w:p w14:paraId="2703542D" w14:textId="341EC5DA" w:rsidR="004743D2" w:rsidRPr="00C40700" w:rsidRDefault="000303E0" w:rsidP="00F76933">
            <w:pPr>
              <w:contextualSpacing/>
              <w:jc w:val="center"/>
              <w:rPr>
                <w:bCs/>
                <w:sz w:val="20"/>
                <w:szCs w:val="20"/>
              </w:rPr>
            </w:pPr>
            <w:r w:rsidRPr="00C40700">
              <w:rPr>
                <w:bCs/>
                <w:sz w:val="20"/>
                <w:szCs w:val="20"/>
              </w:rPr>
              <w:t>Рост отрицательного сальдо</w:t>
            </w:r>
            <w:r w:rsidRPr="00C40700">
              <w:rPr>
                <w:rFonts w:eastAsia="Calibri"/>
                <w:bCs/>
                <w:sz w:val="20"/>
                <w:szCs w:val="20"/>
              </w:rPr>
              <w:t xml:space="preserve"> отражает </w:t>
            </w:r>
            <w:r w:rsidRPr="00C40700">
              <w:rPr>
                <w:bCs/>
                <w:sz w:val="20"/>
                <w:szCs w:val="20"/>
              </w:rPr>
              <w:t>увеличение</w:t>
            </w:r>
            <w:r w:rsidRPr="00C40700">
              <w:rPr>
                <w:rFonts w:eastAsia="Calibri"/>
                <w:bCs/>
                <w:sz w:val="20"/>
                <w:szCs w:val="20"/>
              </w:rPr>
              <w:t xml:space="preserve"> </w:t>
            </w:r>
            <w:r w:rsidR="00F76933" w:rsidRPr="00C40700">
              <w:rPr>
                <w:rFonts w:eastAsia="Calibri"/>
                <w:bCs/>
                <w:sz w:val="20"/>
                <w:szCs w:val="20"/>
              </w:rPr>
              <w:t xml:space="preserve">посттрудовой </w:t>
            </w:r>
            <w:r w:rsidRPr="00C40700">
              <w:rPr>
                <w:rFonts w:eastAsia="Calibri"/>
                <w:bCs/>
                <w:sz w:val="20"/>
                <w:szCs w:val="20"/>
              </w:rPr>
              <w:t>миграци</w:t>
            </w:r>
            <w:r w:rsidR="00F76933" w:rsidRPr="00C40700">
              <w:rPr>
                <w:rFonts w:eastAsia="Calibri"/>
                <w:bCs/>
                <w:sz w:val="20"/>
                <w:szCs w:val="20"/>
              </w:rPr>
              <w:t>и</w:t>
            </w:r>
            <w:r w:rsidRPr="00C40700">
              <w:rPr>
                <w:rFonts w:eastAsia="Calibri"/>
                <w:bCs/>
                <w:sz w:val="20"/>
                <w:szCs w:val="20"/>
              </w:rPr>
              <w:t xml:space="preserve"> граждан в Центральные и Южные регионы Российской Федерации</w:t>
            </w:r>
          </w:p>
        </w:tc>
      </w:tr>
      <w:tr w:rsidR="00D2196A" w:rsidRPr="00C40700" w14:paraId="25D0D69C" w14:textId="77777777" w:rsidTr="00D2196A">
        <w:tc>
          <w:tcPr>
            <w:tcW w:w="158" w:type="pct"/>
          </w:tcPr>
          <w:p w14:paraId="1924747D" w14:textId="7A8218D5" w:rsidR="004743D2" w:rsidRPr="00C40700" w:rsidRDefault="004743D2" w:rsidP="004743D2">
            <w:pPr>
              <w:spacing w:line="276" w:lineRule="auto"/>
              <w:contextualSpacing/>
              <w:jc w:val="center"/>
              <w:rPr>
                <w:bCs/>
                <w:sz w:val="20"/>
                <w:szCs w:val="20"/>
              </w:rPr>
            </w:pPr>
            <w:r w:rsidRPr="00C40700">
              <w:rPr>
                <w:bCs/>
                <w:sz w:val="20"/>
                <w:szCs w:val="20"/>
              </w:rPr>
              <w:t>7</w:t>
            </w:r>
            <w:r w:rsidR="00B32F66" w:rsidRPr="00C40700">
              <w:rPr>
                <w:bCs/>
                <w:sz w:val="20"/>
                <w:szCs w:val="20"/>
              </w:rPr>
              <w:t>.</w:t>
            </w:r>
          </w:p>
        </w:tc>
        <w:tc>
          <w:tcPr>
            <w:tcW w:w="1053" w:type="pct"/>
          </w:tcPr>
          <w:p w14:paraId="26959429" w14:textId="77777777" w:rsidR="004743D2" w:rsidRPr="00C40700" w:rsidRDefault="004743D2" w:rsidP="00E92F35">
            <w:pPr>
              <w:contextualSpacing/>
              <w:rPr>
                <w:bCs/>
                <w:sz w:val="20"/>
                <w:szCs w:val="20"/>
              </w:rPr>
            </w:pPr>
            <w:r w:rsidRPr="00C40700">
              <w:rPr>
                <w:bCs/>
                <w:sz w:val="20"/>
                <w:szCs w:val="20"/>
              </w:rPr>
              <w:t>Средний размер назначенных пенсий, руб.</w:t>
            </w:r>
          </w:p>
        </w:tc>
        <w:tc>
          <w:tcPr>
            <w:tcW w:w="278" w:type="pct"/>
            <w:vAlign w:val="center"/>
          </w:tcPr>
          <w:p w14:paraId="5361BDF0" w14:textId="55E5A2D4" w:rsidR="004743D2" w:rsidRPr="00C40700" w:rsidRDefault="004743D2" w:rsidP="004743D2">
            <w:pPr>
              <w:spacing w:line="276" w:lineRule="auto"/>
              <w:contextualSpacing/>
              <w:jc w:val="center"/>
              <w:rPr>
                <w:bCs/>
                <w:sz w:val="20"/>
                <w:szCs w:val="20"/>
                <w:lang w:val="en-US"/>
              </w:rPr>
            </w:pPr>
            <w:r w:rsidRPr="00C40700">
              <w:rPr>
                <w:color w:val="000000"/>
                <w:sz w:val="20"/>
                <w:szCs w:val="20"/>
              </w:rPr>
              <w:t>32 697</w:t>
            </w:r>
          </w:p>
        </w:tc>
        <w:tc>
          <w:tcPr>
            <w:tcW w:w="369" w:type="pct"/>
            <w:vAlign w:val="center"/>
          </w:tcPr>
          <w:p w14:paraId="67C0803E" w14:textId="59C58693" w:rsidR="004743D2" w:rsidRPr="00C40700" w:rsidRDefault="000C025C" w:rsidP="004743D2">
            <w:pPr>
              <w:spacing w:line="276" w:lineRule="auto"/>
              <w:contextualSpacing/>
              <w:jc w:val="center"/>
              <w:rPr>
                <w:bCs/>
                <w:sz w:val="20"/>
                <w:szCs w:val="20"/>
              </w:rPr>
            </w:pPr>
            <w:r w:rsidRPr="00C40700">
              <w:rPr>
                <w:bCs/>
                <w:sz w:val="20"/>
                <w:szCs w:val="20"/>
              </w:rPr>
              <w:t>33 417,98</w:t>
            </w:r>
          </w:p>
        </w:tc>
        <w:tc>
          <w:tcPr>
            <w:tcW w:w="423" w:type="pct"/>
            <w:vAlign w:val="center"/>
          </w:tcPr>
          <w:p w14:paraId="5F04C57B" w14:textId="00F12862" w:rsidR="004743D2" w:rsidRPr="00C40700" w:rsidRDefault="002D0261" w:rsidP="004743D2">
            <w:pPr>
              <w:spacing w:line="276" w:lineRule="auto"/>
              <w:contextualSpacing/>
              <w:jc w:val="center"/>
              <w:rPr>
                <w:bCs/>
                <w:sz w:val="20"/>
                <w:szCs w:val="20"/>
              </w:rPr>
            </w:pPr>
            <w:r w:rsidRPr="00C40700">
              <w:rPr>
                <w:bCs/>
                <w:sz w:val="20"/>
                <w:szCs w:val="20"/>
              </w:rPr>
              <w:t>+720,98</w:t>
            </w:r>
          </w:p>
        </w:tc>
        <w:tc>
          <w:tcPr>
            <w:tcW w:w="445" w:type="pct"/>
            <w:vAlign w:val="center"/>
          </w:tcPr>
          <w:p w14:paraId="5518DC4B" w14:textId="3EA6F02C" w:rsidR="004743D2" w:rsidRPr="00C40700" w:rsidRDefault="002D0261" w:rsidP="004743D2">
            <w:pPr>
              <w:spacing w:line="276" w:lineRule="auto"/>
              <w:contextualSpacing/>
              <w:jc w:val="center"/>
              <w:rPr>
                <w:bCs/>
                <w:sz w:val="20"/>
                <w:szCs w:val="20"/>
              </w:rPr>
            </w:pPr>
            <w:r w:rsidRPr="00C40700">
              <w:rPr>
                <w:bCs/>
                <w:sz w:val="20"/>
                <w:szCs w:val="20"/>
              </w:rPr>
              <w:t>102,21</w:t>
            </w:r>
          </w:p>
        </w:tc>
        <w:tc>
          <w:tcPr>
            <w:tcW w:w="2274" w:type="pct"/>
            <w:vAlign w:val="center"/>
          </w:tcPr>
          <w:p w14:paraId="764A9206" w14:textId="725975C6" w:rsidR="004743D2" w:rsidRPr="00C40700" w:rsidRDefault="00D2196A" w:rsidP="00F76933">
            <w:pPr>
              <w:contextualSpacing/>
              <w:jc w:val="center"/>
              <w:rPr>
                <w:bCs/>
                <w:sz w:val="20"/>
                <w:szCs w:val="20"/>
              </w:rPr>
            </w:pPr>
            <w:r w:rsidRPr="00C40700">
              <w:rPr>
                <w:rFonts w:eastAsia="Calibri"/>
                <w:bCs/>
                <w:sz w:val="20"/>
                <w:szCs w:val="20"/>
              </w:rPr>
              <w:t>Превышение значения показателя связано с индексаци</w:t>
            </w:r>
            <w:r w:rsidR="00F76933" w:rsidRPr="00C40700">
              <w:rPr>
                <w:rFonts w:eastAsia="Calibri"/>
                <w:bCs/>
                <w:sz w:val="20"/>
                <w:szCs w:val="20"/>
              </w:rPr>
              <w:t>ей</w:t>
            </w:r>
            <w:r w:rsidRPr="00C40700">
              <w:rPr>
                <w:rFonts w:eastAsia="Calibri"/>
                <w:bCs/>
                <w:sz w:val="20"/>
                <w:szCs w:val="20"/>
              </w:rPr>
              <w:t xml:space="preserve"> пенсионного обеспечения.</w:t>
            </w:r>
          </w:p>
        </w:tc>
      </w:tr>
      <w:tr w:rsidR="003323B0" w:rsidRPr="00C40700" w14:paraId="4196476A" w14:textId="77777777" w:rsidTr="00D2196A">
        <w:tc>
          <w:tcPr>
            <w:tcW w:w="158" w:type="pct"/>
          </w:tcPr>
          <w:p w14:paraId="57C5DDD6" w14:textId="6BFFA3A7" w:rsidR="003323B0" w:rsidRPr="00C40700" w:rsidRDefault="003323B0" w:rsidP="004743D2">
            <w:pPr>
              <w:spacing w:line="276" w:lineRule="auto"/>
              <w:contextualSpacing/>
              <w:jc w:val="center"/>
              <w:rPr>
                <w:bCs/>
                <w:sz w:val="20"/>
                <w:szCs w:val="20"/>
              </w:rPr>
            </w:pPr>
            <w:r w:rsidRPr="00C40700">
              <w:rPr>
                <w:bCs/>
                <w:sz w:val="20"/>
                <w:szCs w:val="20"/>
              </w:rPr>
              <w:t>8</w:t>
            </w:r>
            <w:r w:rsidR="00B32F66" w:rsidRPr="00C40700">
              <w:rPr>
                <w:bCs/>
                <w:sz w:val="20"/>
                <w:szCs w:val="20"/>
              </w:rPr>
              <w:t>.</w:t>
            </w:r>
          </w:p>
        </w:tc>
        <w:tc>
          <w:tcPr>
            <w:tcW w:w="1053" w:type="pct"/>
            <w:vAlign w:val="center"/>
          </w:tcPr>
          <w:p w14:paraId="5CDC394D" w14:textId="77777777" w:rsidR="003323B0" w:rsidRPr="00C40700" w:rsidRDefault="003323B0" w:rsidP="00E92F35">
            <w:pPr>
              <w:contextualSpacing/>
              <w:rPr>
                <w:bCs/>
                <w:sz w:val="20"/>
                <w:szCs w:val="20"/>
              </w:rPr>
            </w:pPr>
            <w:r w:rsidRPr="00C40700">
              <w:rPr>
                <w:bCs/>
                <w:sz w:val="20"/>
                <w:szCs w:val="20"/>
              </w:rPr>
              <w:t>Оборот розничной торговли, в ценах соответствующих лет, млн. руб.</w:t>
            </w:r>
          </w:p>
        </w:tc>
        <w:tc>
          <w:tcPr>
            <w:tcW w:w="278" w:type="pct"/>
            <w:vAlign w:val="center"/>
          </w:tcPr>
          <w:p w14:paraId="078F21A8" w14:textId="65A48F55" w:rsidR="003323B0" w:rsidRPr="00C40700" w:rsidRDefault="003323B0" w:rsidP="004743D2">
            <w:pPr>
              <w:spacing w:line="276" w:lineRule="auto"/>
              <w:contextualSpacing/>
              <w:jc w:val="center"/>
              <w:rPr>
                <w:bCs/>
                <w:sz w:val="20"/>
                <w:szCs w:val="20"/>
              </w:rPr>
            </w:pPr>
            <w:r w:rsidRPr="00C40700">
              <w:rPr>
                <w:color w:val="000000"/>
                <w:sz w:val="20"/>
                <w:szCs w:val="20"/>
              </w:rPr>
              <w:t>4 430</w:t>
            </w:r>
          </w:p>
        </w:tc>
        <w:tc>
          <w:tcPr>
            <w:tcW w:w="369" w:type="pct"/>
            <w:vAlign w:val="center"/>
          </w:tcPr>
          <w:p w14:paraId="190AE5FA" w14:textId="6CF8FB2A" w:rsidR="003323B0" w:rsidRPr="00C40700" w:rsidRDefault="003323B0" w:rsidP="004743D2">
            <w:pPr>
              <w:spacing w:line="276" w:lineRule="auto"/>
              <w:contextualSpacing/>
              <w:jc w:val="center"/>
              <w:rPr>
                <w:bCs/>
                <w:sz w:val="20"/>
                <w:szCs w:val="20"/>
              </w:rPr>
            </w:pPr>
            <w:r w:rsidRPr="00C40700">
              <w:rPr>
                <w:bCs/>
                <w:sz w:val="20"/>
                <w:szCs w:val="20"/>
              </w:rPr>
              <w:t>4 723,57</w:t>
            </w:r>
          </w:p>
        </w:tc>
        <w:tc>
          <w:tcPr>
            <w:tcW w:w="423" w:type="pct"/>
            <w:vAlign w:val="center"/>
          </w:tcPr>
          <w:p w14:paraId="52256749" w14:textId="3F677656" w:rsidR="003323B0" w:rsidRPr="00C40700" w:rsidRDefault="003323B0" w:rsidP="004743D2">
            <w:pPr>
              <w:spacing w:line="276" w:lineRule="auto"/>
              <w:contextualSpacing/>
              <w:jc w:val="center"/>
              <w:rPr>
                <w:bCs/>
                <w:sz w:val="20"/>
                <w:szCs w:val="20"/>
              </w:rPr>
            </w:pPr>
            <w:r w:rsidRPr="00C40700">
              <w:rPr>
                <w:bCs/>
                <w:sz w:val="20"/>
                <w:szCs w:val="20"/>
              </w:rPr>
              <w:t>+293,57</w:t>
            </w:r>
          </w:p>
        </w:tc>
        <w:tc>
          <w:tcPr>
            <w:tcW w:w="445" w:type="pct"/>
            <w:vAlign w:val="center"/>
          </w:tcPr>
          <w:p w14:paraId="7FF82F96" w14:textId="5D2122CF" w:rsidR="003323B0" w:rsidRPr="00C40700" w:rsidRDefault="003323B0" w:rsidP="004743D2">
            <w:pPr>
              <w:spacing w:line="276" w:lineRule="auto"/>
              <w:contextualSpacing/>
              <w:jc w:val="center"/>
              <w:rPr>
                <w:bCs/>
                <w:sz w:val="20"/>
                <w:szCs w:val="20"/>
              </w:rPr>
            </w:pPr>
            <w:r w:rsidRPr="00C40700">
              <w:rPr>
                <w:bCs/>
                <w:sz w:val="20"/>
                <w:szCs w:val="20"/>
              </w:rPr>
              <w:t>99,37</w:t>
            </w:r>
          </w:p>
        </w:tc>
        <w:tc>
          <w:tcPr>
            <w:tcW w:w="2274" w:type="pct"/>
            <w:vMerge w:val="restart"/>
            <w:vAlign w:val="center"/>
          </w:tcPr>
          <w:p w14:paraId="7AC70EF8" w14:textId="6AC1653D" w:rsidR="003323B0" w:rsidRPr="00C40700" w:rsidRDefault="003323B0" w:rsidP="009825DA">
            <w:pPr>
              <w:contextualSpacing/>
              <w:jc w:val="center"/>
              <w:rPr>
                <w:bCs/>
                <w:sz w:val="20"/>
                <w:szCs w:val="20"/>
              </w:rPr>
            </w:pPr>
            <w:r w:rsidRPr="00C40700">
              <w:rPr>
                <w:rFonts w:eastAsia="Calibri"/>
                <w:bCs/>
                <w:sz w:val="20"/>
                <w:szCs w:val="20"/>
              </w:rPr>
              <w:t>Отклонение фактических значений отчетного периода от плановых, отражают невысокие темпы во</w:t>
            </w:r>
            <w:r w:rsidR="00F76933" w:rsidRPr="00C40700">
              <w:rPr>
                <w:rFonts w:eastAsia="Calibri"/>
                <w:bCs/>
                <w:sz w:val="20"/>
                <w:szCs w:val="20"/>
              </w:rPr>
              <w:t>сстановительного характера сфер потребительского рынка</w:t>
            </w:r>
            <w:r w:rsidRPr="00C40700">
              <w:rPr>
                <w:rFonts w:eastAsia="Calibri"/>
                <w:bCs/>
                <w:sz w:val="20"/>
                <w:szCs w:val="20"/>
              </w:rPr>
              <w:t>, обусловленные внешним санкционным давлением.</w:t>
            </w:r>
          </w:p>
        </w:tc>
      </w:tr>
      <w:tr w:rsidR="003323B0" w:rsidRPr="00C40700" w14:paraId="2A3A0018" w14:textId="77777777" w:rsidTr="00D2196A">
        <w:tc>
          <w:tcPr>
            <w:tcW w:w="158" w:type="pct"/>
          </w:tcPr>
          <w:p w14:paraId="3D3E8925" w14:textId="49363CAC" w:rsidR="003323B0" w:rsidRPr="00C40700" w:rsidRDefault="003323B0" w:rsidP="004743D2">
            <w:pPr>
              <w:spacing w:line="276" w:lineRule="auto"/>
              <w:contextualSpacing/>
              <w:jc w:val="center"/>
              <w:rPr>
                <w:bCs/>
                <w:sz w:val="20"/>
                <w:szCs w:val="20"/>
              </w:rPr>
            </w:pPr>
            <w:r w:rsidRPr="00C40700">
              <w:rPr>
                <w:bCs/>
                <w:sz w:val="20"/>
                <w:szCs w:val="20"/>
              </w:rPr>
              <w:t>9</w:t>
            </w:r>
            <w:r w:rsidR="00B32F66" w:rsidRPr="00C40700">
              <w:rPr>
                <w:bCs/>
                <w:sz w:val="20"/>
                <w:szCs w:val="20"/>
              </w:rPr>
              <w:t>.</w:t>
            </w:r>
          </w:p>
        </w:tc>
        <w:tc>
          <w:tcPr>
            <w:tcW w:w="1053" w:type="pct"/>
            <w:vAlign w:val="center"/>
          </w:tcPr>
          <w:p w14:paraId="23202FE7" w14:textId="77777777" w:rsidR="003323B0" w:rsidRPr="00C40700" w:rsidRDefault="003323B0" w:rsidP="00E92F35">
            <w:pPr>
              <w:contextualSpacing/>
              <w:rPr>
                <w:bCs/>
                <w:sz w:val="20"/>
                <w:szCs w:val="20"/>
              </w:rPr>
            </w:pPr>
            <w:r w:rsidRPr="00C40700">
              <w:rPr>
                <w:bCs/>
                <w:sz w:val="20"/>
                <w:szCs w:val="20"/>
              </w:rPr>
              <w:t>Оборот общественного питания, в ценах соответствующих лет, млн. руб.</w:t>
            </w:r>
          </w:p>
        </w:tc>
        <w:tc>
          <w:tcPr>
            <w:tcW w:w="278" w:type="pct"/>
            <w:vAlign w:val="center"/>
          </w:tcPr>
          <w:p w14:paraId="24DA7421" w14:textId="751B946E" w:rsidR="003323B0" w:rsidRPr="00C40700" w:rsidRDefault="003323B0" w:rsidP="004743D2">
            <w:pPr>
              <w:spacing w:line="276" w:lineRule="auto"/>
              <w:contextualSpacing/>
              <w:jc w:val="center"/>
              <w:rPr>
                <w:bCs/>
                <w:sz w:val="20"/>
                <w:szCs w:val="20"/>
              </w:rPr>
            </w:pPr>
            <w:r w:rsidRPr="00C40700">
              <w:rPr>
                <w:color w:val="000000"/>
                <w:sz w:val="20"/>
                <w:szCs w:val="20"/>
              </w:rPr>
              <w:t>323</w:t>
            </w:r>
          </w:p>
        </w:tc>
        <w:tc>
          <w:tcPr>
            <w:tcW w:w="369" w:type="pct"/>
            <w:vAlign w:val="center"/>
          </w:tcPr>
          <w:p w14:paraId="6BA5ED34" w14:textId="7EE4863A" w:rsidR="003323B0" w:rsidRPr="00C40700" w:rsidRDefault="003323B0" w:rsidP="004743D2">
            <w:pPr>
              <w:spacing w:line="276" w:lineRule="auto"/>
              <w:contextualSpacing/>
              <w:jc w:val="center"/>
              <w:rPr>
                <w:bCs/>
                <w:sz w:val="20"/>
                <w:szCs w:val="20"/>
              </w:rPr>
            </w:pPr>
            <w:r w:rsidRPr="00C40700">
              <w:rPr>
                <w:bCs/>
                <w:sz w:val="20"/>
                <w:szCs w:val="20"/>
              </w:rPr>
              <w:t>324,78</w:t>
            </w:r>
          </w:p>
        </w:tc>
        <w:tc>
          <w:tcPr>
            <w:tcW w:w="423" w:type="pct"/>
            <w:vAlign w:val="center"/>
          </w:tcPr>
          <w:p w14:paraId="5789CE36" w14:textId="2558DF63" w:rsidR="003323B0" w:rsidRPr="00C40700" w:rsidRDefault="003323B0" w:rsidP="00A0684F">
            <w:pPr>
              <w:spacing w:line="276" w:lineRule="auto"/>
              <w:contextualSpacing/>
              <w:jc w:val="center"/>
              <w:rPr>
                <w:bCs/>
                <w:sz w:val="20"/>
                <w:szCs w:val="20"/>
              </w:rPr>
            </w:pPr>
            <w:r w:rsidRPr="00C40700">
              <w:rPr>
                <w:bCs/>
                <w:sz w:val="20"/>
                <w:szCs w:val="20"/>
              </w:rPr>
              <w:t>+1,78</w:t>
            </w:r>
          </w:p>
        </w:tc>
        <w:tc>
          <w:tcPr>
            <w:tcW w:w="445" w:type="pct"/>
            <w:vAlign w:val="center"/>
          </w:tcPr>
          <w:p w14:paraId="5CB8E43A" w14:textId="72894716" w:rsidR="003323B0" w:rsidRPr="00C40700" w:rsidRDefault="003323B0" w:rsidP="004743D2">
            <w:pPr>
              <w:spacing w:line="276" w:lineRule="auto"/>
              <w:contextualSpacing/>
              <w:jc w:val="center"/>
              <w:rPr>
                <w:bCs/>
                <w:sz w:val="20"/>
                <w:szCs w:val="20"/>
              </w:rPr>
            </w:pPr>
            <w:r w:rsidRPr="00C40700">
              <w:rPr>
                <w:bCs/>
                <w:sz w:val="20"/>
                <w:szCs w:val="20"/>
              </w:rPr>
              <w:t>97,15</w:t>
            </w:r>
          </w:p>
        </w:tc>
        <w:tc>
          <w:tcPr>
            <w:tcW w:w="2274" w:type="pct"/>
            <w:vMerge/>
            <w:vAlign w:val="center"/>
          </w:tcPr>
          <w:p w14:paraId="273EAB2F" w14:textId="56E75DE8" w:rsidR="003323B0" w:rsidRPr="00C40700" w:rsidRDefault="003323B0" w:rsidP="00B026A2">
            <w:pPr>
              <w:contextualSpacing/>
              <w:jc w:val="center"/>
              <w:rPr>
                <w:bCs/>
                <w:sz w:val="20"/>
                <w:szCs w:val="20"/>
              </w:rPr>
            </w:pPr>
          </w:p>
        </w:tc>
      </w:tr>
      <w:tr w:rsidR="003323B0" w14:paraId="353F662F" w14:textId="77777777" w:rsidTr="00D2196A">
        <w:tc>
          <w:tcPr>
            <w:tcW w:w="158" w:type="pct"/>
          </w:tcPr>
          <w:p w14:paraId="0E226047" w14:textId="40C267D4" w:rsidR="003323B0" w:rsidRPr="00C40700" w:rsidRDefault="003323B0" w:rsidP="004743D2">
            <w:pPr>
              <w:spacing w:line="276" w:lineRule="auto"/>
              <w:contextualSpacing/>
              <w:jc w:val="center"/>
              <w:rPr>
                <w:bCs/>
                <w:sz w:val="20"/>
                <w:szCs w:val="20"/>
              </w:rPr>
            </w:pPr>
            <w:r w:rsidRPr="00C40700">
              <w:rPr>
                <w:bCs/>
                <w:sz w:val="20"/>
                <w:szCs w:val="20"/>
              </w:rPr>
              <w:t>10</w:t>
            </w:r>
            <w:r w:rsidR="00B32F66" w:rsidRPr="00C40700">
              <w:rPr>
                <w:bCs/>
                <w:sz w:val="20"/>
                <w:szCs w:val="20"/>
              </w:rPr>
              <w:t>.</w:t>
            </w:r>
          </w:p>
        </w:tc>
        <w:tc>
          <w:tcPr>
            <w:tcW w:w="1053" w:type="pct"/>
            <w:vAlign w:val="center"/>
          </w:tcPr>
          <w:p w14:paraId="57D4492D" w14:textId="77777777" w:rsidR="003323B0" w:rsidRPr="00C40700" w:rsidRDefault="003323B0" w:rsidP="00E92F35">
            <w:pPr>
              <w:contextualSpacing/>
              <w:rPr>
                <w:bCs/>
                <w:sz w:val="20"/>
                <w:szCs w:val="20"/>
              </w:rPr>
            </w:pPr>
            <w:r w:rsidRPr="00C40700">
              <w:rPr>
                <w:bCs/>
                <w:sz w:val="20"/>
                <w:szCs w:val="20"/>
              </w:rPr>
              <w:t>Объем платных услуг населению, млн. руб.</w:t>
            </w:r>
          </w:p>
        </w:tc>
        <w:tc>
          <w:tcPr>
            <w:tcW w:w="278" w:type="pct"/>
            <w:vAlign w:val="center"/>
          </w:tcPr>
          <w:p w14:paraId="060824D5" w14:textId="3E1A3706" w:rsidR="003323B0" w:rsidRPr="00C40700" w:rsidRDefault="003323B0" w:rsidP="004743D2">
            <w:pPr>
              <w:spacing w:line="276" w:lineRule="auto"/>
              <w:contextualSpacing/>
              <w:jc w:val="center"/>
              <w:rPr>
                <w:bCs/>
                <w:sz w:val="20"/>
                <w:szCs w:val="20"/>
              </w:rPr>
            </w:pPr>
            <w:r w:rsidRPr="00C40700">
              <w:rPr>
                <w:color w:val="000000"/>
                <w:sz w:val="20"/>
                <w:szCs w:val="20"/>
              </w:rPr>
              <w:t>1 661</w:t>
            </w:r>
          </w:p>
        </w:tc>
        <w:tc>
          <w:tcPr>
            <w:tcW w:w="369" w:type="pct"/>
            <w:vAlign w:val="center"/>
          </w:tcPr>
          <w:p w14:paraId="0179BEEC" w14:textId="26094318" w:rsidR="003323B0" w:rsidRPr="00C40700" w:rsidRDefault="003323B0" w:rsidP="004743D2">
            <w:pPr>
              <w:spacing w:line="276" w:lineRule="auto"/>
              <w:contextualSpacing/>
              <w:jc w:val="center"/>
              <w:rPr>
                <w:bCs/>
                <w:sz w:val="20"/>
                <w:szCs w:val="20"/>
              </w:rPr>
            </w:pPr>
            <w:r w:rsidRPr="00C40700">
              <w:rPr>
                <w:bCs/>
                <w:sz w:val="20"/>
                <w:szCs w:val="20"/>
              </w:rPr>
              <w:t>1 719,27</w:t>
            </w:r>
          </w:p>
        </w:tc>
        <w:tc>
          <w:tcPr>
            <w:tcW w:w="423" w:type="pct"/>
            <w:vAlign w:val="center"/>
          </w:tcPr>
          <w:p w14:paraId="369E1869" w14:textId="2AA2DBC7" w:rsidR="003323B0" w:rsidRPr="00C40700" w:rsidRDefault="003323B0" w:rsidP="004743D2">
            <w:pPr>
              <w:spacing w:line="276" w:lineRule="auto"/>
              <w:contextualSpacing/>
              <w:jc w:val="center"/>
              <w:rPr>
                <w:bCs/>
                <w:sz w:val="20"/>
                <w:szCs w:val="20"/>
              </w:rPr>
            </w:pPr>
            <w:r w:rsidRPr="00C40700">
              <w:rPr>
                <w:bCs/>
                <w:sz w:val="20"/>
                <w:szCs w:val="20"/>
              </w:rPr>
              <w:t>+58,27</w:t>
            </w:r>
          </w:p>
        </w:tc>
        <w:tc>
          <w:tcPr>
            <w:tcW w:w="445" w:type="pct"/>
            <w:vAlign w:val="center"/>
          </w:tcPr>
          <w:p w14:paraId="6A1B4238" w14:textId="6F7B2EB5" w:rsidR="003323B0" w:rsidRPr="00C40700" w:rsidRDefault="003323B0" w:rsidP="004743D2">
            <w:pPr>
              <w:spacing w:line="276" w:lineRule="auto"/>
              <w:contextualSpacing/>
              <w:jc w:val="center"/>
              <w:rPr>
                <w:bCs/>
                <w:sz w:val="20"/>
                <w:szCs w:val="20"/>
              </w:rPr>
            </w:pPr>
            <w:r w:rsidRPr="00C40700">
              <w:rPr>
                <w:bCs/>
                <w:sz w:val="20"/>
                <w:szCs w:val="20"/>
              </w:rPr>
              <w:t>96,74</w:t>
            </w:r>
          </w:p>
        </w:tc>
        <w:tc>
          <w:tcPr>
            <w:tcW w:w="2274" w:type="pct"/>
            <w:vMerge/>
            <w:vAlign w:val="center"/>
          </w:tcPr>
          <w:p w14:paraId="16E04839" w14:textId="45F036E1" w:rsidR="003323B0" w:rsidRPr="00C40700" w:rsidRDefault="003323B0" w:rsidP="00E92F35">
            <w:pPr>
              <w:contextualSpacing/>
              <w:jc w:val="center"/>
              <w:rPr>
                <w:bCs/>
                <w:sz w:val="20"/>
                <w:szCs w:val="20"/>
              </w:rPr>
            </w:pPr>
          </w:p>
        </w:tc>
      </w:tr>
      <w:tr w:rsidR="00D2196A" w14:paraId="6CCDEC11" w14:textId="77777777" w:rsidTr="00D2196A">
        <w:tc>
          <w:tcPr>
            <w:tcW w:w="158" w:type="pct"/>
          </w:tcPr>
          <w:p w14:paraId="21CBA335" w14:textId="7D160595" w:rsidR="00DA566D" w:rsidRPr="00C40700" w:rsidRDefault="00DA566D" w:rsidP="004743D2">
            <w:pPr>
              <w:spacing w:line="276" w:lineRule="auto"/>
              <w:contextualSpacing/>
              <w:jc w:val="center"/>
              <w:rPr>
                <w:bCs/>
                <w:sz w:val="20"/>
                <w:szCs w:val="20"/>
              </w:rPr>
            </w:pPr>
            <w:r w:rsidRPr="00C40700">
              <w:rPr>
                <w:bCs/>
                <w:sz w:val="20"/>
                <w:szCs w:val="20"/>
                <w:lang w:val="en-US"/>
              </w:rPr>
              <w:t>11</w:t>
            </w:r>
            <w:r w:rsidR="00B32F66" w:rsidRPr="00C40700">
              <w:rPr>
                <w:bCs/>
                <w:sz w:val="20"/>
                <w:szCs w:val="20"/>
              </w:rPr>
              <w:t>.</w:t>
            </w:r>
          </w:p>
        </w:tc>
        <w:tc>
          <w:tcPr>
            <w:tcW w:w="1053" w:type="pct"/>
            <w:vAlign w:val="center"/>
          </w:tcPr>
          <w:p w14:paraId="1C40FD4D" w14:textId="5564C48E" w:rsidR="00DA566D" w:rsidRPr="00C40700" w:rsidRDefault="00DA566D" w:rsidP="00E92F35">
            <w:pPr>
              <w:contextualSpacing/>
              <w:rPr>
                <w:bCs/>
                <w:sz w:val="20"/>
                <w:szCs w:val="20"/>
              </w:rPr>
            </w:pPr>
            <w:r w:rsidRPr="00C40700">
              <w:rPr>
                <w:bCs/>
                <w:sz w:val="20"/>
                <w:szCs w:val="20"/>
              </w:rPr>
              <w:t xml:space="preserve">Уровень официально зарегистрированной безработицы, </w:t>
            </w:r>
            <w:r w:rsidRPr="00C40700">
              <w:rPr>
                <w:bCs/>
                <w:sz w:val="20"/>
                <w:szCs w:val="20"/>
              </w:rPr>
              <w:lastRenderedPageBreak/>
              <w:t>% (Число безработных к общей численности экономически активного населения)</w:t>
            </w:r>
          </w:p>
        </w:tc>
        <w:tc>
          <w:tcPr>
            <w:tcW w:w="278" w:type="pct"/>
            <w:vAlign w:val="center"/>
          </w:tcPr>
          <w:p w14:paraId="04422CAC" w14:textId="0EBDACC9" w:rsidR="00DA566D" w:rsidRPr="00C40700" w:rsidRDefault="00DA566D" w:rsidP="004743D2">
            <w:pPr>
              <w:spacing w:line="276" w:lineRule="auto"/>
              <w:contextualSpacing/>
              <w:jc w:val="center"/>
              <w:rPr>
                <w:bCs/>
                <w:sz w:val="20"/>
                <w:szCs w:val="20"/>
              </w:rPr>
            </w:pPr>
            <w:r w:rsidRPr="00C40700">
              <w:rPr>
                <w:bCs/>
                <w:sz w:val="20"/>
                <w:szCs w:val="20"/>
              </w:rPr>
              <w:lastRenderedPageBreak/>
              <w:t>1,5</w:t>
            </w:r>
          </w:p>
        </w:tc>
        <w:tc>
          <w:tcPr>
            <w:tcW w:w="369" w:type="pct"/>
            <w:vAlign w:val="center"/>
          </w:tcPr>
          <w:p w14:paraId="79B870B6" w14:textId="4C5FA751" w:rsidR="00DA566D" w:rsidRPr="00C40700" w:rsidRDefault="000C025C" w:rsidP="004743D2">
            <w:pPr>
              <w:spacing w:line="276" w:lineRule="auto"/>
              <w:contextualSpacing/>
              <w:jc w:val="center"/>
              <w:rPr>
                <w:color w:val="000000"/>
                <w:sz w:val="20"/>
                <w:szCs w:val="20"/>
              </w:rPr>
            </w:pPr>
            <w:r w:rsidRPr="00C40700">
              <w:rPr>
                <w:color w:val="000000"/>
                <w:sz w:val="20"/>
                <w:szCs w:val="20"/>
              </w:rPr>
              <w:t>0,89</w:t>
            </w:r>
          </w:p>
        </w:tc>
        <w:tc>
          <w:tcPr>
            <w:tcW w:w="423" w:type="pct"/>
            <w:vAlign w:val="center"/>
          </w:tcPr>
          <w:p w14:paraId="33C8F918" w14:textId="264CFCC1" w:rsidR="00DA566D" w:rsidRPr="00C40700" w:rsidRDefault="00E92F35" w:rsidP="004743D2">
            <w:pPr>
              <w:spacing w:line="276" w:lineRule="auto"/>
              <w:contextualSpacing/>
              <w:jc w:val="center"/>
              <w:rPr>
                <w:sz w:val="20"/>
                <w:szCs w:val="20"/>
              </w:rPr>
            </w:pPr>
            <w:r w:rsidRPr="00C40700">
              <w:rPr>
                <w:sz w:val="20"/>
                <w:szCs w:val="20"/>
              </w:rPr>
              <w:t>-0,61</w:t>
            </w:r>
          </w:p>
        </w:tc>
        <w:tc>
          <w:tcPr>
            <w:tcW w:w="445" w:type="pct"/>
            <w:vAlign w:val="center"/>
          </w:tcPr>
          <w:p w14:paraId="4008D4AD" w14:textId="78C7E7D5" w:rsidR="00DA566D" w:rsidRPr="00C40700" w:rsidRDefault="00E92F35" w:rsidP="004743D2">
            <w:pPr>
              <w:spacing w:line="276" w:lineRule="auto"/>
              <w:contextualSpacing/>
              <w:jc w:val="center"/>
              <w:rPr>
                <w:sz w:val="20"/>
                <w:szCs w:val="20"/>
              </w:rPr>
            </w:pPr>
            <w:r w:rsidRPr="00C40700">
              <w:rPr>
                <w:sz w:val="20"/>
                <w:szCs w:val="20"/>
              </w:rPr>
              <w:t>59,33</w:t>
            </w:r>
          </w:p>
        </w:tc>
        <w:tc>
          <w:tcPr>
            <w:tcW w:w="2274" w:type="pct"/>
            <w:vAlign w:val="center"/>
          </w:tcPr>
          <w:p w14:paraId="20AD5E73" w14:textId="6F1E7622" w:rsidR="00D2196A" w:rsidRPr="00C40700" w:rsidRDefault="00D2196A" w:rsidP="00E92F35">
            <w:pPr>
              <w:jc w:val="center"/>
              <w:rPr>
                <w:rFonts w:eastAsia="Calibri"/>
                <w:bCs/>
                <w:sz w:val="20"/>
                <w:szCs w:val="20"/>
              </w:rPr>
            </w:pPr>
            <w:r w:rsidRPr="00C40700">
              <w:rPr>
                <w:rFonts w:eastAsia="Calibri"/>
                <w:bCs/>
                <w:sz w:val="20"/>
                <w:szCs w:val="20"/>
              </w:rPr>
              <w:t>Показатель отчетного периода превысил уровень планового показателя, что обусловлено реализацией программных мероприятий.</w:t>
            </w:r>
            <w:r w:rsidR="00E92F35" w:rsidRPr="00C40700">
              <w:rPr>
                <w:rFonts w:eastAsia="Calibri"/>
                <w:bCs/>
                <w:sz w:val="20"/>
                <w:szCs w:val="20"/>
              </w:rPr>
              <w:t xml:space="preserve"> </w:t>
            </w:r>
            <w:r w:rsidR="00E92F35" w:rsidRPr="00C40700">
              <w:rPr>
                <w:sz w:val="20"/>
                <w:szCs w:val="20"/>
              </w:rPr>
              <w:t xml:space="preserve"> За последние 10 лет, </w:t>
            </w:r>
            <w:r w:rsidR="00E92F35" w:rsidRPr="00C40700">
              <w:rPr>
                <w:sz w:val="20"/>
                <w:szCs w:val="20"/>
              </w:rPr>
              <w:lastRenderedPageBreak/>
              <w:t>впервые, зарегистрирован самый низкий уровень безработицы.</w:t>
            </w:r>
          </w:p>
          <w:p w14:paraId="337363F1" w14:textId="713027D6" w:rsidR="00DA566D" w:rsidRPr="00C40700" w:rsidRDefault="00DA566D" w:rsidP="00E92F35">
            <w:pPr>
              <w:contextualSpacing/>
              <w:jc w:val="center"/>
              <w:rPr>
                <w:sz w:val="20"/>
                <w:szCs w:val="20"/>
              </w:rPr>
            </w:pPr>
          </w:p>
        </w:tc>
      </w:tr>
      <w:tr w:rsidR="00D2196A" w14:paraId="02E5CD80" w14:textId="77777777" w:rsidTr="00D2196A">
        <w:tc>
          <w:tcPr>
            <w:tcW w:w="158" w:type="pct"/>
          </w:tcPr>
          <w:p w14:paraId="1FFE7230" w14:textId="50E10F9A" w:rsidR="00DA566D" w:rsidRPr="00C40700" w:rsidRDefault="00DA566D" w:rsidP="004743D2">
            <w:pPr>
              <w:spacing w:line="276" w:lineRule="auto"/>
              <w:contextualSpacing/>
              <w:jc w:val="center"/>
              <w:rPr>
                <w:bCs/>
                <w:sz w:val="20"/>
                <w:szCs w:val="20"/>
                <w:lang w:val="en-US"/>
              </w:rPr>
            </w:pPr>
            <w:r w:rsidRPr="00C40700">
              <w:rPr>
                <w:sz w:val="20"/>
                <w:szCs w:val="20"/>
              </w:rPr>
              <w:lastRenderedPageBreak/>
              <w:t>12</w:t>
            </w:r>
            <w:r w:rsidR="00B32F66" w:rsidRPr="00C40700">
              <w:rPr>
                <w:sz w:val="20"/>
                <w:szCs w:val="20"/>
              </w:rPr>
              <w:t>.</w:t>
            </w:r>
          </w:p>
        </w:tc>
        <w:tc>
          <w:tcPr>
            <w:tcW w:w="1053" w:type="pct"/>
          </w:tcPr>
          <w:p w14:paraId="7F6F58CD" w14:textId="468BE6D9" w:rsidR="00DA566D" w:rsidRPr="00C40700" w:rsidRDefault="00DA566D" w:rsidP="00E92F35">
            <w:pPr>
              <w:contextualSpacing/>
              <w:rPr>
                <w:bCs/>
                <w:sz w:val="20"/>
                <w:szCs w:val="20"/>
              </w:rPr>
            </w:pPr>
            <w:r w:rsidRPr="00C40700">
              <w:rPr>
                <w:bCs/>
                <w:sz w:val="20"/>
                <w:szCs w:val="20"/>
              </w:rPr>
              <w:t>Среднемесячная номинальная начисленная заработная плата работников организаций (без субъектов малого предпринимательства), руб.</w:t>
            </w:r>
          </w:p>
        </w:tc>
        <w:tc>
          <w:tcPr>
            <w:tcW w:w="278" w:type="pct"/>
            <w:vAlign w:val="center"/>
          </w:tcPr>
          <w:p w14:paraId="6DAEA79B" w14:textId="20F7BA48" w:rsidR="00DA566D" w:rsidRPr="00C40700" w:rsidRDefault="00DA566D" w:rsidP="004743D2">
            <w:pPr>
              <w:spacing w:line="276" w:lineRule="auto"/>
              <w:contextualSpacing/>
              <w:jc w:val="center"/>
              <w:rPr>
                <w:color w:val="000000"/>
                <w:sz w:val="20"/>
                <w:szCs w:val="20"/>
              </w:rPr>
            </w:pPr>
            <w:r w:rsidRPr="00C40700">
              <w:rPr>
                <w:color w:val="000000"/>
                <w:sz w:val="20"/>
                <w:szCs w:val="20"/>
              </w:rPr>
              <w:t>118 334</w:t>
            </w:r>
          </w:p>
        </w:tc>
        <w:tc>
          <w:tcPr>
            <w:tcW w:w="369" w:type="pct"/>
            <w:vAlign w:val="center"/>
          </w:tcPr>
          <w:p w14:paraId="6060DE2B" w14:textId="792A39BF" w:rsidR="00DA566D" w:rsidRPr="00C40700" w:rsidRDefault="00EE2216" w:rsidP="004743D2">
            <w:pPr>
              <w:spacing w:line="276" w:lineRule="auto"/>
              <w:contextualSpacing/>
              <w:jc w:val="center"/>
              <w:rPr>
                <w:bCs/>
                <w:sz w:val="20"/>
                <w:szCs w:val="20"/>
              </w:rPr>
            </w:pPr>
            <w:r w:rsidRPr="00C40700">
              <w:rPr>
                <w:bCs/>
                <w:sz w:val="20"/>
                <w:szCs w:val="20"/>
              </w:rPr>
              <w:t>123 490</w:t>
            </w:r>
          </w:p>
        </w:tc>
        <w:tc>
          <w:tcPr>
            <w:tcW w:w="423" w:type="pct"/>
            <w:vAlign w:val="center"/>
          </w:tcPr>
          <w:p w14:paraId="7F37F102" w14:textId="67E46EBD" w:rsidR="00DA566D" w:rsidRPr="00C40700" w:rsidRDefault="00E92F35" w:rsidP="004743D2">
            <w:pPr>
              <w:spacing w:line="276" w:lineRule="auto"/>
              <w:contextualSpacing/>
              <w:jc w:val="center"/>
              <w:rPr>
                <w:bCs/>
                <w:sz w:val="20"/>
                <w:szCs w:val="20"/>
              </w:rPr>
            </w:pPr>
            <w:r w:rsidRPr="00C40700">
              <w:rPr>
                <w:bCs/>
                <w:sz w:val="20"/>
                <w:szCs w:val="20"/>
              </w:rPr>
              <w:t>+5 156</w:t>
            </w:r>
          </w:p>
        </w:tc>
        <w:tc>
          <w:tcPr>
            <w:tcW w:w="445" w:type="pct"/>
            <w:vAlign w:val="center"/>
          </w:tcPr>
          <w:p w14:paraId="2025CE51" w14:textId="417929EB" w:rsidR="00DA566D" w:rsidRPr="00C40700" w:rsidRDefault="00E92F35" w:rsidP="004743D2">
            <w:pPr>
              <w:spacing w:line="276" w:lineRule="auto"/>
              <w:contextualSpacing/>
              <w:jc w:val="center"/>
              <w:rPr>
                <w:bCs/>
                <w:sz w:val="20"/>
                <w:szCs w:val="20"/>
              </w:rPr>
            </w:pPr>
            <w:r w:rsidRPr="00C40700">
              <w:rPr>
                <w:bCs/>
                <w:sz w:val="20"/>
                <w:szCs w:val="20"/>
              </w:rPr>
              <w:t>104,36</w:t>
            </w:r>
          </w:p>
        </w:tc>
        <w:tc>
          <w:tcPr>
            <w:tcW w:w="2274" w:type="pct"/>
            <w:vAlign w:val="center"/>
          </w:tcPr>
          <w:p w14:paraId="405473A8" w14:textId="221B2363" w:rsidR="00DA566D" w:rsidRPr="00C40700" w:rsidRDefault="00A55538" w:rsidP="00E92F35">
            <w:pPr>
              <w:contextualSpacing/>
              <w:jc w:val="center"/>
              <w:rPr>
                <w:bCs/>
                <w:sz w:val="20"/>
                <w:szCs w:val="20"/>
              </w:rPr>
            </w:pPr>
            <w:r w:rsidRPr="00C40700">
              <w:rPr>
                <w:rFonts w:eastAsia="Calibri"/>
                <w:bCs/>
                <w:sz w:val="20"/>
                <w:szCs w:val="20"/>
              </w:rPr>
              <w:t>Ускоренному росту показателя способствовало выполнение мероприятий по индексации оплаты труда граждан на крупных предприятиях района и работников бюджетной сферы в соответствии с Указами Президента Российской Федерации.</w:t>
            </w:r>
          </w:p>
        </w:tc>
      </w:tr>
      <w:tr w:rsidR="004743D2" w14:paraId="73CCD685" w14:textId="77777777" w:rsidTr="00D2196A">
        <w:tc>
          <w:tcPr>
            <w:tcW w:w="5000" w:type="pct"/>
            <w:gridSpan w:val="7"/>
          </w:tcPr>
          <w:p w14:paraId="0F3B5F89" w14:textId="45B175D2" w:rsidR="004743D2" w:rsidRPr="00C40700" w:rsidRDefault="004743D2" w:rsidP="004743D2">
            <w:pPr>
              <w:spacing w:line="276" w:lineRule="auto"/>
              <w:contextualSpacing/>
              <w:jc w:val="center"/>
              <w:rPr>
                <w:color w:val="000000"/>
                <w:sz w:val="20"/>
                <w:szCs w:val="20"/>
              </w:rPr>
            </w:pPr>
            <w:r w:rsidRPr="00C40700">
              <w:rPr>
                <w:bCs/>
                <w:i/>
                <w:iCs/>
                <w:sz w:val="20"/>
                <w:szCs w:val="20"/>
              </w:rPr>
              <w:t>Приоритетное направление развития «Обеспечение конкурентоспособности экономики»</w:t>
            </w:r>
          </w:p>
        </w:tc>
      </w:tr>
      <w:tr w:rsidR="00D2196A" w14:paraId="11D0420B" w14:textId="77777777" w:rsidTr="00D2196A">
        <w:tc>
          <w:tcPr>
            <w:tcW w:w="158" w:type="pct"/>
          </w:tcPr>
          <w:p w14:paraId="2E2B8063" w14:textId="65206521" w:rsidR="00DA566D" w:rsidRPr="00C40700" w:rsidRDefault="00DA566D" w:rsidP="004743D2">
            <w:pPr>
              <w:spacing w:line="276" w:lineRule="auto"/>
              <w:contextualSpacing/>
              <w:jc w:val="center"/>
              <w:rPr>
                <w:sz w:val="20"/>
                <w:szCs w:val="20"/>
              </w:rPr>
            </w:pPr>
            <w:r w:rsidRPr="00C40700">
              <w:rPr>
                <w:bCs/>
                <w:sz w:val="20"/>
                <w:szCs w:val="20"/>
              </w:rPr>
              <w:t>13</w:t>
            </w:r>
            <w:r w:rsidR="00B32F66" w:rsidRPr="00C40700">
              <w:rPr>
                <w:bCs/>
                <w:sz w:val="20"/>
                <w:szCs w:val="20"/>
              </w:rPr>
              <w:t>.</w:t>
            </w:r>
          </w:p>
        </w:tc>
        <w:tc>
          <w:tcPr>
            <w:tcW w:w="1053" w:type="pct"/>
          </w:tcPr>
          <w:p w14:paraId="55E92B88" w14:textId="15D54CF6" w:rsidR="00DA566D" w:rsidRPr="00C40700" w:rsidRDefault="00DA566D" w:rsidP="00700A0B">
            <w:pPr>
              <w:contextualSpacing/>
              <w:rPr>
                <w:bCs/>
                <w:sz w:val="20"/>
                <w:szCs w:val="20"/>
              </w:rPr>
            </w:pPr>
            <w:r w:rsidRPr="00C40700">
              <w:rPr>
                <w:bCs/>
                <w:sz w:val="20"/>
                <w:szCs w:val="20"/>
              </w:rPr>
              <w:t>Объем инвестиций в основной капитал за счет всех источников финансирования в ценах соответствующих лет, млн. руб.</w:t>
            </w:r>
          </w:p>
        </w:tc>
        <w:tc>
          <w:tcPr>
            <w:tcW w:w="278" w:type="pct"/>
            <w:vAlign w:val="center"/>
          </w:tcPr>
          <w:p w14:paraId="6D37EAE0" w14:textId="1D9DB182" w:rsidR="00DA566D" w:rsidRPr="00C40700" w:rsidRDefault="00DA566D" w:rsidP="004743D2">
            <w:pPr>
              <w:spacing w:line="276" w:lineRule="auto"/>
              <w:contextualSpacing/>
              <w:jc w:val="center"/>
              <w:rPr>
                <w:color w:val="000000"/>
                <w:sz w:val="20"/>
                <w:szCs w:val="20"/>
              </w:rPr>
            </w:pPr>
            <w:r w:rsidRPr="00C40700">
              <w:rPr>
                <w:color w:val="000000"/>
                <w:sz w:val="20"/>
                <w:szCs w:val="20"/>
              </w:rPr>
              <w:t>1 705</w:t>
            </w:r>
          </w:p>
        </w:tc>
        <w:tc>
          <w:tcPr>
            <w:tcW w:w="369" w:type="pct"/>
            <w:vAlign w:val="center"/>
          </w:tcPr>
          <w:p w14:paraId="153A97DA" w14:textId="1624F099" w:rsidR="00DA566D" w:rsidRPr="00C40700" w:rsidRDefault="00E06ADE" w:rsidP="00E06ADE">
            <w:pPr>
              <w:spacing w:line="276" w:lineRule="auto"/>
              <w:contextualSpacing/>
              <w:jc w:val="center"/>
              <w:rPr>
                <w:color w:val="000000"/>
                <w:sz w:val="20"/>
                <w:szCs w:val="20"/>
              </w:rPr>
            </w:pPr>
            <w:r w:rsidRPr="00C40700">
              <w:rPr>
                <w:color w:val="000000"/>
                <w:sz w:val="20"/>
                <w:szCs w:val="20"/>
              </w:rPr>
              <w:t>901,86</w:t>
            </w:r>
          </w:p>
        </w:tc>
        <w:tc>
          <w:tcPr>
            <w:tcW w:w="423" w:type="pct"/>
            <w:vAlign w:val="center"/>
          </w:tcPr>
          <w:p w14:paraId="03E03F12" w14:textId="5A625BE0" w:rsidR="00DA566D" w:rsidRPr="00C40700" w:rsidRDefault="00E06ADE" w:rsidP="004743D2">
            <w:pPr>
              <w:spacing w:line="276" w:lineRule="auto"/>
              <w:contextualSpacing/>
              <w:jc w:val="center"/>
              <w:rPr>
                <w:color w:val="000000"/>
                <w:sz w:val="20"/>
                <w:szCs w:val="20"/>
              </w:rPr>
            </w:pPr>
            <w:r w:rsidRPr="00C40700">
              <w:rPr>
                <w:color w:val="000000"/>
                <w:sz w:val="20"/>
                <w:szCs w:val="20"/>
              </w:rPr>
              <w:t>-803,14</w:t>
            </w:r>
          </w:p>
        </w:tc>
        <w:tc>
          <w:tcPr>
            <w:tcW w:w="445" w:type="pct"/>
            <w:vAlign w:val="center"/>
          </w:tcPr>
          <w:p w14:paraId="4CE043D8" w14:textId="0A6B8F7F" w:rsidR="00DA566D" w:rsidRPr="00C40700" w:rsidRDefault="00E06ADE" w:rsidP="004743D2">
            <w:pPr>
              <w:spacing w:line="276" w:lineRule="auto"/>
              <w:contextualSpacing/>
              <w:jc w:val="center"/>
              <w:rPr>
                <w:color w:val="000000"/>
                <w:sz w:val="20"/>
                <w:szCs w:val="20"/>
              </w:rPr>
            </w:pPr>
            <w:r w:rsidRPr="00C40700">
              <w:rPr>
                <w:color w:val="000000"/>
                <w:sz w:val="20"/>
                <w:szCs w:val="20"/>
              </w:rPr>
              <w:t>49,79</w:t>
            </w:r>
          </w:p>
        </w:tc>
        <w:tc>
          <w:tcPr>
            <w:tcW w:w="2274" w:type="pct"/>
            <w:vAlign w:val="center"/>
          </w:tcPr>
          <w:p w14:paraId="596944CD" w14:textId="36374542" w:rsidR="00DA566D" w:rsidRPr="00C40700" w:rsidRDefault="00E06ADE" w:rsidP="00E06ADE">
            <w:pPr>
              <w:contextualSpacing/>
              <w:jc w:val="center"/>
              <w:rPr>
                <w:color w:val="000000"/>
                <w:sz w:val="20"/>
                <w:szCs w:val="20"/>
              </w:rPr>
            </w:pPr>
            <w:r w:rsidRPr="00C40700">
              <w:rPr>
                <w:color w:val="000000"/>
                <w:sz w:val="20"/>
                <w:szCs w:val="20"/>
              </w:rPr>
              <w:t xml:space="preserve">Снижение объемов инвестиционных вложений обусловлено </w:t>
            </w:r>
            <w:r w:rsidR="00D6171D" w:rsidRPr="00C40700">
              <w:rPr>
                <w:color w:val="000000"/>
                <w:sz w:val="20"/>
                <w:szCs w:val="20"/>
              </w:rPr>
              <w:t>сокращением инвестиционных вливаний частных компаний, что обусловлено геополитической нестабильностью на территории Российской Федерации.</w:t>
            </w:r>
          </w:p>
          <w:p w14:paraId="6F790C0D" w14:textId="267519F0" w:rsidR="00F76933" w:rsidRPr="00C40700" w:rsidRDefault="00F76933" w:rsidP="00E06ADE">
            <w:pPr>
              <w:contextualSpacing/>
              <w:jc w:val="center"/>
              <w:rPr>
                <w:color w:val="000000"/>
                <w:sz w:val="20"/>
                <w:szCs w:val="20"/>
              </w:rPr>
            </w:pPr>
          </w:p>
        </w:tc>
      </w:tr>
      <w:tr w:rsidR="00D2196A" w14:paraId="2CD5C32C" w14:textId="77777777" w:rsidTr="00D2196A">
        <w:tc>
          <w:tcPr>
            <w:tcW w:w="158" w:type="pct"/>
          </w:tcPr>
          <w:p w14:paraId="07419666" w14:textId="26D48931" w:rsidR="00DA566D" w:rsidRPr="00C40700" w:rsidRDefault="00DA566D" w:rsidP="004743D2">
            <w:pPr>
              <w:spacing w:line="276" w:lineRule="auto"/>
              <w:contextualSpacing/>
              <w:jc w:val="center"/>
              <w:rPr>
                <w:sz w:val="20"/>
                <w:szCs w:val="20"/>
              </w:rPr>
            </w:pPr>
            <w:r w:rsidRPr="00C40700">
              <w:rPr>
                <w:bCs/>
                <w:sz w:val="20"/>
                <w:szCs w:val="20"/>
              </w:rPr>
              <w:t>14</w:t>
            </w:r>
            <w:r w:rsidR="00B32F66" w:rsidRPr="00C40700">
              <w:rPr>
                <w:bCs/>
                <w:sz w:val="20"/>
                <w:szCs w:val="20"/>
              </w:rPr>
              <w:t>.</w:t>
            </w:r>
          </w:p>
        </w:tc>
        <w:tc>
          <w:tcPr>
            <w:tcW w:w="1053" w:type="pct"/>
          </w:tcPr>
          <w:p w14:paraId="7A338DDC" w14:textId="32F636E2" w:rsidR="00DA566D" w:rsidRPr="00C40700" w:rsidRDefault="00DA566D" w:rsidP="00700A0B">
            <w:pPr>
              <w:contextualSpacing/>
              <w:rPr>
                <w:bCs/>
                <w:sz w:val="20"/>
                <w:szCs w:val="20"/>
              </w:rPr>
            </w:pPr>
            <w:r w:rsidRPr="00C40700">
              <w:rPr>
                <w:bCs/>
                <w:sz w:val="20"/>
                <w:szCs w:val="20"/>
              </w:rPr>
              <w:t>Объем отгруженных товаров собственного производства, выполненных работ и услуг собственными силами по основным видам экономической деятельности по крупным и средним предприятиям, млн. руб.</w:t>
            </w:r>
          </w:p>
        </w:tc>
        <w:tc>
          <w:tcPr>
            <w:tcW w:w="278" w:type="pct"/>
            <w:vAlign w:val="center"/>
          </w:tcPr>
          <w:p w14:paraId="26D623B7" w14:textId="7A5CE0B6" w:rsidR="00DA566D" w:rsidRPr="00C40700" w:rsidRDefault="00DA566D" w:rsidP="004743D2">
            <w:pPr>
              <w:spacing w:line="276" w:lineRule="auto"/>
              <w:contextualSpacing/>
              <w:jc w:val="center"/>
              <w:rPr>
                <w:color w:val="000000"/>
                <w:sz w:val="20"/>
                <w:szCs w:val="20"/>
              </w:rPr>
            </w:pPr>
            <w:r w:rsidRPr="00C40700">
              <w:rPr>
                <w:color w:val="000000"/>
                <w:sz w:val="20"/>
                <w:szCs w:val="20"/>
                <w:lang w:val="en-US"/>
              </w:rPr>
              <w:t>1 690</w:t>
            </w:r>
          </w:p>
        </w:tc>
        <w:tc>
          <w:tcPr>
            <w:tcW w:w="369" w:type="pct"/>
            <w:vAlign w:val="center"/>
          </w:tcPr>
          <w:p w14:paraId="0024E173" w14:textId="5B3B47CD" w:rsidR="00DA566D" w:rsidRPr="00C40700" w:rsidRDefault="00E06ADE" w:rsidP="004743D2">
            <w:pPr>
              <w:spacing w:line="276" w:lineRule="auto"/>
              <w:contextualSpacing/>
              <w:jc w:val="center"/>
              <w:rPr>
                <w:color w:val="000000"/>
                <w:sz w:val="20"/>
                <w:szCs w:val="20"/>
              </w:rPr>
            </w:pPr>
            <w:r w:rsidRPr="00C40700">
              <w:rPr>
                <w:color w:val="000000"/>
                <w:sz w:val="20"/>
                <w:szCs w:val="20"/>
              </w:rPr>
              <w:t>2 051,60</w:t>
            </w:r>
          </w:p>
        </w:tc>
        <w:tc>
          <w:tcPr>
            <w:tcW w:w="423" w:type="pct"/>
            <w:vAlign w:val="center"/>
          </w:tcPr>
          <w:p w14:paraId="21E9B493" w14:textId="0C3E57EC" w:rsidR="00DA566D" w:rsidRPr="00C40700" w:rsidRDefault="00E06ADE" w:rsidP="004743D2">
            <w:pPr>
              <w:spacing w:line="276" w:lineRule="auto"/>
              <w:contextualSpacing/>
              <w:jc w:val="center"/>
              <w:rPr>
                <w:color w:val="000000"/>
                <w:sz w:val="20"/>
                <w:szCs w:val="20"/>
              </w:rPr>
            </w:pPr>
            <w:r w:rsidRPr="00C40700">
              <w:rPr>
                <w:color w:val="000000"/>
                <w:sz w:val="20"/>
                <w:szCs w:val="20"/>
              </w:rPr>
              <w:t>+361,6</w:t>
            </w:r>
          </w:p>
        </w:tc>
        <w:tc>
          <w:tcPr>
            <w:tcW w:w="445" w:type="pct"/>
            <w:vAlign w:val="center"/>
          </w:tcPr>
          <w:p w14:paraId="1DC11CEF" w14:textId="4EBFA10C" w:rsidR="00DA566D" w:rsidRPr="00C40700" w:rsidRDefault="00E06ADE" w:rsidP="004743D2">
            <w:pPr>
              <w:spacing w:line="276" w:lineRule="auto"/>
              <w:contextualSpacing/>
              <w:jc w:val="center"/>
              <w:rPr>
                <w:color w:val="000000"/>
                <w:sz w:val="20"/>
                <w:szCs w:val="20"/>
              </w:rPr>
            </w:pPr>
            <w:r w:rsidRPr="00C40700">
              <w:rPr>
                <w:color w:val="000000"/>
                <w:sz w:val="20"/>
                <w:szCs w:val="20"/>
              </w:rPr>
              <w:t>110,56</w:t>
            </w:r>
          </w:p>
        </w:tc>
        <w:tc>
          <w:tcPr>
            <w:tcW w:w="2274" w:type="pct"/>
            <w:vAlign w:val="center"/>
          </w:tcPr>
          <w:p w14:paraId="526574EA" w14:textId="188C009C" w:rsidR="00BE5F6D" w:rsidRPr="00C40700" w:rsidRDefault="00BE5F6D" w:rsidP="00BE5F6D">
            <w:pPr>
              <w:pStyle w:val="af1"/>
              <w:ind w:firstLine="720"/>
              <w:jc w:val="both"/>
              <w:rPr>
                <w:rFonts w:ascii="Times New Roman" w:hAnsi="Times New Roman"/>
              </w:rPr>
            </w:pPr>
            <w:r w:rsidRPr="00C40700">
              <w:rPr>
                <w:rFonts w:ascii="Times New Roman" w:hAnsi="Times New Roman"/>
                <w:color w:val="000000"/>
              </w:rPr>
              <w:t>Рост показателя</w:t>
            </w:r>
            <w:r w:rsidRPr="00C40700">
              <w:rPr>
                <w:rFonts w:ascii="Times New Roman" w:hAnsi="Times New Roman"/>
              </w:rPr>
              <w:t xml:space="preserve"> 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связан с наращиванием темпов производства газодобывающими предприятиями района. </w:t>
            </w:r>
          </w:p>
          <w:p w14:paraId="7AAF2971" w14:textId="1B2E1843" w:rsidR="00DA566D" w:rsidRPr="00C40700" w:rsidRDefault="00DA566D" w:rsidP="004743D2">
            <w:pPr>
              <w:spacing w:line="276" w:lineRule="auto"/>
              <w:contextualSpacing/>
              <w:jc w:val="center"/>
              <w:rPr>
                <w:color w:val="000000"/>
                <w:sz w:val="20"/>
                <w:szCs w:val="20"/>
              </w:rPr>
            </w:pPr>
          </w:p>
        </w:tc>
      </w:tr>
      <w:tr w:rsidR="00D2196A" w14:paraId="12F7D757" w14:textId="77777777" w:rsidTr="00D2196A">
        <w:tc>
          <w:tcPr>
            <w:tcW w:w="158" w:type="pct"/>
          </w:tcPr>
          <w:p w14:paraId="7AD53D2D" w14:textId="429FED59" w:rsidR="00DA566D" w:rsidRPr="00C40700" w:rsidRDefault="00DA566D" w:rsidP="004743D2">
            <w:pPr>
              <w:spacing w:line="276" w:lineRule="auto"/>
              <w:contextualSpacing/>
              <w:jc w:val="center"/>
              <w:rPr>
                <w:sz w:val="20"/>
                <w:szCs w:val="20"/>
              </w:rPr>
            </w:pPr>
            <w:r w:rsidRPr="00C40700">
              <w:rPr>
                <w:bCs/>
                <w:sz w:val="20"/>
                <w:szCs w:val="20"/>
                <w:lang w:val="en-US"/>
              </w:rPr>
              <w:t>1</w:t>
            </w:r>
            <w:r w:rsidRPr="00C40700">
              <w:rPr>
                <w:bCs/>
                <w:sz w:val="20"/>
                <w:szCs w:val="20"/>
              </w:rPr>
              <w:t>5</w:t>
            </w:r>
            <w:r w:rsidR="00B32F66" w:rsidRPr="00C40700">
              <w:rPr>
                <w:bCs/>
                <w:sz w:val="20"/>
                <w:szCs w:val="20"/>
              </w:rPr>
              <w:t>.</w:t>
            </w:r>
          </w:p>
        </w:tc>
        <w:tc>
          <w:tcPr>
            <w:tcW w:w="1053" w:type="pct"/>
          </w:tcPr>
          <w:p w14:paraId="6198DDF5" w14:textId="2AA45AD0" w:rsidR="00DA566D" w:rsidRPr="00C40700" w:rsidRDefault="00DA566D" w:rsidP="00700A0B">
            <w:pPr>
              <w:contextualSpacing/>
              <w:rPr>
                <w:bCs/>
                <w:sz w:val="20"/>
                <w:szCs w:val="20"/>
              </w:rPr>
            </w:pPr>
            <w:r w:rsidRPr="00C40700">
              <w:rPr>
                <w:bCs/>
                <w:sz w:val="20"/>
                <w:szCs w:val="20"/>
              </w:rPr>
              <w:t>Объем выполненных работ по виду деятельности «Строительство», млн. руб.</w:t>
            </w:r>
          </w:p>
        </w:tc>
        <w:tc>
          <w:tcPr>
            <w:tcW w:w="278" w:type="pct"/>
            <w:vAlign w:val="center"/>
          </w:tcPr>
          <w:p w14:paraId="4087EE86" w14:textId="3708ADEF" w:rsidR="00DA566D" w:rsidRPr="00C40700" w:rsidRDefault="00DA566D" w:rsidP="004743D2">
            <w:pPr>
              <w:spacing w:line="276" w:lineRule="auto"/>
              <w:contextualSpacing/>
              <w:jc w:val="center"/>
              <w:rPr>
                <w:color w:val="000000"/>
                <w:sz w:val="20"/>
                <w:szCs w:val="20"/>
              </w:rPr>
            </w:pPr>
            <w:r w:rsidRPr="00C40700">
              <w:rPr>
                <w:color w:val="000000"/>
                <w:sz w:val="20"/>
                <w:szCs w:val="20"/>
              </w:rPr>
              <w:t>575</w:t>
            </w:r>
          </w:p>
        </w:tc>
        <w:tc>
          <w:tcPr>
            <w:tcW w:w="369" w:type="pct"/>
            <w:vAlign w:val="center"/>
          </w:tcPr>
          <w:p w14:paraId="39D66173" w14:textId="7C9FC9C6" w:rsidR="00DA566D" w:rsidRPr="00C40700" w:rsidRDefault="00BE5F6D" w:rsidP="004743D2">
            <w:pPr>
              <w:spacing w:line="276" w:lineRule="auto"/>
              <w:contextualSpacing/>
              <w:jc w:val="center"/>
              <w:rPr>
                <w:color w:val="000000"/>
                <w:sz w:val="20"/>
                <w:szCs w:val="20"/>
              </w:rPr>
            </w:pPr>
            <w:r w:rsidRPr="00C40700">
              <w:rPr>
                <w:color w:val="000000"/>
                <w:sz w:val="20"/>
                <w:szCs w:val="20"/>
              </w:rPr>
              <w:t>796,20</w:t>
            </w:r>
          </w:p>
        </w:tc>
        <w:tc>
          <w:tcPr>
            <w:tcW w:w="423" w:type="pct"/>
            <w:vAlign w:val="center"/>
          </w:tcPr>
          <w:p w14:paraId="7065394A" w14:textId="190CA4B2" w:rsidR="00DA566D" w:rsidRPr="00C40700" w:rsidRDefault="00BE5F6D" w:rsidP="004743D2">
            <w:pPr>
              <w:spacing w:line="276" w:lineRule="auto"/>
              <w:contextualSpacing/>
              <w:jc w:val="center"/>
              <w:rPr>
                <w:color w:val="000000"/>
                <w:sz w:val="20"/>
                <w:szCs w:val="20"/>
              </w:rPr>
            </w:pPr>
            <w:r w:rsidRPr="00C40700">
              <w:rPr>
                <w:color w:val="000000"/>
                <w:sz w:val="20"/>
                <w:szCs w:val="20"/>
              </w:rPr>
              <w:t>+221,2</w:t>
            </w:r>
          </w:p>
        </w:tc>
        <w:tc>
          <w:tcPr>
            <w:tcW w:w="445" w:type="pct"/>
            <w:vAlign w:val="center"/>
          </w:tcPr>
          <w:p w14:paraId="7653B4C8" w14:textId="15170C92" w:rsidR="00DA566D" w:rsidRPr="00C40700" w:rsidRDefault="00BE5F6D" w:rsidP="004743D2">
            <w:pPr>
              <w:spacing w:line="276" w:lineRule="auto"/>
              <w:contextualSpacing/>
              <w:jc w:val="center"/>
              <w:rPr>
                <w:color w:val="000000"/>
                <w:sz w:val="20"/>
                <w:szCs w:val="20"/>
              </w:rPr>
            </w:pPr>
            <w:r w:rsidRPr="00C40700">
              <w:rPr>
                <w:color w:val="000000"/>
                <w:sz w:val="20"/>
                <w:szCs w:val="20"/>
              </w:rPr>
              <w:t>130,14</w:t>
            </w:r>
          </w:p>
        </w:tc>
        <w:tc>
          <w:tcPr>
            <w:tcW w:w="2274" w:type="pct"/>
            <w:vAlign w:val="center"/>
          </w:tcPr>
          <w:p w14:paraId="4FC6A6BF" w14:textId="0DBE6741" w:rsidR="00DA566D" w:rsidRPr="00C40700" w:rsidRDefault="002F1957" w:rsidP="004743D2">
            <w:pPr>
              <w:spacing w:line="276" w:lineRule="auto"/>
              <w:contextualSpacing/>
              <w:jc w:val="center"/>
              <w:rPr>
                <w:color w:val="000000"/>
                <w:sz w:val="20"/>
                <w:szCs w:val="20"/>
              </w:rPr>
            </w:pPr>
            <w:r w:rsidRPr="00C40700">
              <w:rPr>
                <w:color w:val="000000"/>
                <w:sz w:val="20"/>
                <w:szCs w:val="20"/>
              </w:rPr>
              <w:t>Рост показателя обусловлен выполнением общего объема строительных работ на территории Березовского района.</w:t>
            </w:r>
          </w:p>
        </w:tc>
      </w:tr>
      <w:tr w:rsidR="00D2196A" w14:paraId="0C2FA23B" w14:textId="77777777" w:rsidTr="00D2196A">
        <w:tc>
          <w:tcPr>
            <w:tcW w:w="158" w:type="pct"/>
          </w:tcPr>
          <w:p w14:paraId="6E31DF01" w14:textId="0C61534A" w:rsidR="00DA566D" w:rsidRPr="00C40700" w:rsidRDefault="00DA566D" w:rsidP="004743D2">
            <w:pPr>
              <w:spacing w:line="276" w:lineRule="auto"/>
              <w:contextualSpacing/>
              <w:jc w:val="center"/>
              <w:rPr>
                <w:bCs/>
                <w:sz w:val="20"/>
                <w:szCs w:val="20"/>
              </w:rPr>
            </w:pPr>
            <w:r w:rsidRPr="00C40700">
              <w:rPr>
                <w:bCs/>
                <w:sz w:val="20"/>
                <w:szCs w:val="20"/>
              </w:rPr>
              <w:t>16</w:t>
            </w:r>
            <w:r w:rsidR="00B32F66" w:rsidRPr="00C40700">
              <w:rPr>
                <w:bCs/>
                <w:sz w:val="20"/>
                <w:szCs w:val="20"/>
              </w:rPr>
              <w:t>.</w:t>
            </w:r>
          </w:p>
        </w:tc>
        <w:tc>
          <w:tcPr>
            <w:tcW w:w="1053" w:type="pct"/>
          </w:tcPr>
          <w:p w14:paraId="0A451B2F" w14:textId="26739D34" w:rsidR="00DA566D" w:rsidRPr="00C40700" w:rsidRDefault="00DA566D" w:rsidP="00700A0B">
            <w:pPr>
              <w:contextualSpacing/>
              <w:rPr>
                <w:bCs/>
                <w:sz w:val="20"/>
                <w:szCs w:val="20"/>
              </w:rPr>
            </w:pPr>
            <w:r w:rsidRPr="00C40700">
              <w:rPr>
                <w:bCs/>
                <w:sz w:val="20"/>
                <w:szCs w:val="20"/>
              </w:rPr>
              <w:t>Численность занятых в сфере предпринимательства, включая индивидуальных предпринимателей и самозанятых граждан, тыс. чел</w:t>
            </w:r>
          </w:p>
        </w:tc>
        <w:tc>
          <w:tcPr>
            <w:tcW w:w="278" w:type="pct"/>
            <w:vAlign w:val="center"/>
          </w:tcPr>
          <w:p w14:paraId="18308A42" w14:textId="64934E32" w:rsidR="00DA566D" w:rsidRPr="00C40700" w:rsidRDefault="00DA566D" w:rsidP="004743D2">
            <w:pPr>
              <w:spacing w:line="276" w:lineRule="auto"/>
              <w:contextualSpacing/>
              <w:jc w:val="center"/>
              <w:rPr>
                <w:color w:val="000000"/>
                <w:sz w:val="20"/>
                <w:szCs w:val="20"/>
              </w:rPr>
            </w:pPr>
            <w:r w:rsidRPr="00C40700">
              <w:rPr>
                <w:color w:val="000000"/>
                <w:sz w:val="20"/>
                <w:szCs w:val="20"/>
              </w:rPr>
              <w:t>1,6</w:t>
            </w:r>
          </w:p>
        </w:tc>
        <w:tc>
          <w:tcPr>
            <w:tcW w:w="369" w:type="pct"/>
            <w:vAlign w:val="center"/>
          </w:tcPr>
          <w:p w14:paraId="1934B196" w14:textId="15D51DAE" w:rsidR="00DA566D" w:rsidRPr="00C40700" w:rsidRDefault="000C025C" w:rsidP="004743D2">
            <w:pPr>
              <w:spacing w:line="276" w:lineRule="auto"/>
              <w:contextualSpacing/>
              <w:jc w:val="center"/>
              <w:rPr>
                <w:color w:val="000000"/>
                <w:sz w:val="20"/>
                <w:szCs w:val="20"/>
              </w:rPr>
            </w:pPr>
            <w:r w:rsidRPr="00C40700">
              <w:rPr>
                <w:color w:val="000000"/>
                <w:sz w:val="20"/>
                <w:szCs w:val="20"/>
              </w:rPr>
              <w:t>1,96</w:t>
            </w:r>
          </w:p>
        </w:tc>
        <w:tc>
          <w:tcPr>
            <w:tcW w:w="423" w:type="pct"/>
            <w:vAlign w:val="center"/>
          </w:tcPr>
          <w:p w14:paraId="158D9665" w14:textId="3747A165" w:rsidR="00DA566D" w:rsidRPr="00C40700" w:rsidRDefault="003323B0" w:rsidP="004743D2">
            <w:pPr>
              <w:spacing w:line="276" w:lineRule="auto"/>
              <w:contextualSpacing/>
              <w:jc w:val="center"/>
              <w:rPr>
                <w:color w:val="000000"/>
                <w:sz w:val="20"/>
                <w:szCs w:val="20"/>
              </w:rPr>
            </w:pPr>
            <w:r w:rsidRPr="00C40700">
              <w:rPr>
                <w:color w:val="000000"/>
                <w:sz w:val="20"/>
                <w:szCs w:val="20"/>
              </w:rPr>
              <w:t>+0,36</w:t>
            </w:r>
          </w:p>
        </w:tc>
        <w:tc>
          <w:tcPr>
            <w:tcW w:w="445" w:type="pct"/>
            <w:vAlign w:val="center"/>
          </w:tcPr>
          <w:p w14:paraId="73CF5E6E" w14:textId="02CA5034" w:rsidR="00DA566D" w:rsidRPr="00C40700" w:rsidRDefault="00ED5DA6" w:rsidP="004743D2">
            <w:pPr>
              <w:spacing w:line="276" w:lineRule="auto"/>
              <w:contextualSpacing/>
              <w:jc w:val="center"/>
              <w:rPr>
                <w:color w:val="000000"/>
                <w:sz w:val="20"/>
                <w:szCs w:val="20"/>
              </w:rPr>
            </w:pPr>
            <w:r w:rsidRPr="00C40700">
              <w:rPr>
                <w:color w:val="000000"/>
                <w:sz w:val="20"/>
                <w:szCs w:val="20"/>
              </w:rPr>
              <w:t>122,5</w:t>
            </w:r>
          </w:p>
        </w:tc>
        <w:tc>
          <w:tcPr>
            <w:tcW w:w="2274" w:type="pct"/>
            <w:vAlign w:val="center"/>
          </w:tcPr>
          <w:p w14:paraId="39159631" w14:textId="2BB71D2F" w:rsidR="00DA566D" w:rsidRPr="00C40700" w:rsidRDefault="00ED5DA6" w:rsidP="00ED5DA6">
            <w:pPr>
              <w:contextualSpacing/>
              <w:jc w:val="center"/>
              <w:rPr>
                <w:sz w:val="20"/>
                <w:szCs w:val="20"/>
              </w:rPr>
            </w:pPr>
            <w:r w:rsidRPr="00C40700">
              <w:rPr>
                <w:sz w:val="20"/>
                <w:szCs w:val="20"/>
              </w:rPr>
              <w:t>Рост показателя отражает развитие бизнес сферы с учетом нового экспериментального подхода «самозанятость», действующего на территории Ханты-Мансийского автономного округа - Югры.</w:t>
            </w:r>
          </w:p>
        </w:tc>
      </w:tr>
      <w:tr w:rsidR="00D2196A" w14:paraId="5A121ED0" w14:textId="77777777" w:rsidTr="00D2196A">
        <w:tc>
          <w:tcPr>
            <w:tcW w:w="158" w:type="pct"/>
          </w:tcPr>
          <w:p w14:paraId="74DBDE45" w14:textId="0CC4FD33" w:rsidR="00DA566D" w:rsidRPr="00C40700" w:rsidRDefault="00DA566D" w:rsidP="004743D2">
            <w:pPr>
              <w:spacing w:line="276" w:lineRule="auto"/>
              <w:contextualSpacing/>
              <w:jc w:val="center"/>
              <w:rPr>
                <w:sz w:val="20"/>
                <w:szCs w:val="20"/>
              </w:rPr>
            </w:pPr>
            <w:r w:rsidRPr="00C40700">
              <w:rPr>
                <w:bCs/>
                <w:sz w:val="20"/>
                <w:szCs w:val="20"/>
                <w:lang w:val="en-US"/>
              </w:rPr>
              <w:t>1</w:t>
            </w:r>
            <w:r w:rsidRPr="00C40700">
              <w:rPr>
                <w:bCs/>
                <w:sz w:val="20"/>
                <w:szCs w:val="20"/>
              </w:rPr>
              <w:t>7</w:t>
            </w:r>
            <w:r w:rsidR="00B32F66" w:rsidRPr="00C40700">
              <w:rPr>
                <w:bCs/>
                <w:sz w:val="20"/>
                <w:szCs w:val="20"/>
              </w:rPr>
              <w:t>.</w:t>
            </w:r>
            <w:r w:rsidRPr="00C40700">
              <w:rPr>
                <w:bCs/>
                <w:sz w:val="20"/>
                <w:szCs w:val="20"/>
                <w:lang w:val="en-US"/>
              </w:rPr>
              <w:t xml:space="preserve"> </w:t>
            </w:r>
          </w:p>
        </w:tc>
        <w:tc>
          <w:tcPr>
            <w:tcW w:w="1053" w:type="pct"/>
          </w:tcPr>
          <w:p w14:paraId="31EAE658" w14:textId="3C5A53A9" w:rsidR="00DA566D" w:rsidRPr="00C40700" w:rsidRDefault="00DA566D" w:rsidP="00700A0B">
            <w:pPr>
              <w:contextualSpacing/>
              <w:rPr>
                <w:bCs/>
                <w:sz w:val="20"/>
                <w:szCs w:val="20"/>
              </w:rPr>
            </w:pPr>
            <w:r w:rsidRPr="00C40700">
              <w:rPr>
                <w:bCs/>
                <w:sz w:val="20"/>
                <w:szCs w:val="20"/>
              </w:rPr>
              <w:t>Количество субъектов малого и среднего предпринимательства (на конец года), ед.</w:t>
            </w:r>
          </w:p>
        </w:tc>
        <w:tc>
          <w:tcPr>
            <w:tcW w:w="278" w:type="pct"/>
            <w:vAlign w:val="center"/>
          </w:tcPr>
          <w:p w14:paraId="1B937964" w14:textId="65231B77" w:rsidR="00DA566D" w:rsidRPr="00C40700" w:rsidRDefault="00DA566D" w:rsidP="004743D2">
            <w:pPr>
              <w:spacing w:line="276" w:lineRule="auto"/>
              <w:contextualSpacing/>
              <w:jc w:val="center"/>
              <w:rPr>
                <w:color w:val="000000"/>
                <w:sz w:val="20"/>
                <w:szCs w:val="20"/>
              </w:rPr>
            </w:pPr>
            <w:r w:rsidRPr="00C40700">
              <w:rPr>
                <w:bCs/>
                <w:sz w:val="20"/>
                <w:szCs w:val="20"/>
                <w:lang w:val="en-US"/>
              </w:rPr>
              <w:t>511</w:t>
            </w:r>
          </w:p>
        </w:tc>
        <w:tc>
          <w:tcPr>
            <w:tcW w:w="369" w:type="pct"/>
            <w:vAlign w:val="center"/>
          </w:tcPr>
          <w:p w14:paraId="03A4A662" w14:textId="381B994E" w:rsidR="00DA566D" w:rsidRPr="00C40700" w:rsidRDefault="000C025C" w:rsidP="004743D2">
            <w:pPr>
              <w:spacing w:line="276" w:lineRule="auto"/>
              <w:contextualSpacing/>
              <w:jc w:val="center"/>
              <w:rPr>
                <w:color w:val="000000"/>
                <w:sz w:val="20"/>
                <w:szCs w:val="20"/>
              </w:rPr>
            </w:pPr>
            <w:r w:rsidRPr="00C40700">
              <w:rPr>
                <w:color w:val="000000"/>
                <w:sz w:val="20"/>
                <w:szCs w:val="20"/>
              </w:rPr>
              <w:t>508</w:t>
            </w:r>
          </w:p>
        </w:tc>
        <w:tc>
          <w:tcPr>
            <w:tcW w:w="423" w:type="pct"/>
            <w:vAlign w:val="center"/>
          </w:tcPr>
          <w:p w14:paraId="5E8FA1CA" w14:textId="1606F541" w:rsidR="00DA566D" w:rsidRPr="00C40700" w:rsidRDefault="00ED5DA6" w:rsidP="004743D2">
            <w:pPr>
              <w:spacing w:line="276" w:lineRule="auto"/>
              <w:contextualSpacing/>
              <w:jc w:val="center"/>
              <w:rPr>
                <w:color w:val="000000"/>
                <w:sz w:val="20"/>
                <w:szCs w:val="20"/>
              </w:rPr>
            </w:pPr>
            <w:r w:rsidRPr="00C40700">
              <w:rPr>
                <w:color w:val="000000"/>
                <w:sz w:val="20"/>
                <w:szCs w:val="20"/>
              </w:rPr>
              <w:t>-3</w:t>
            </w:r>
          </w:p>
        </w:tc>
        <w:tc>
          <w:tcPr>
            <w:tcW w:w="445" w:type="pct"/>
            <w:vAlign w:val="center"/>
          </w:tcPr>
          <w:p w14:paraId="473EB852" w14:textId="01B91DFF" w:rsidR="00DA566D" w:rsidRPr="00C40700" w:rsidRDefault="00ED5DA6" w:rsidP="004743D2">
            <w:pPr>
              <w:spacing w:line="276" w:lineRule="auto"/>
              <w:contextualSpacing/>
              <w:jc w:val="center"/>
              <w:rPr>
                <w:color w:val="000000"/>
                <w:sz w:val="20"/>
                <w:szCs w:val="20"/>
              </w:rPr>
            </w:pPr>
            <w:r w:rsidRPr="00C40700">
              <w:rPr>
                <w:color w:val="000000"/>
                <w:sz w:val="20"/>
                <w:szCs w:val="20"/>
              </w:rPr>
              <w:t>99,41</w:t>
            </w:r>
          </w:p>
        </w:tc>
        <w:tc>
          <w:tcPr>
            <w:tcW w:w="2274" w:type="pct"/>
            <w:vAlign w:val="center"/>
          </w:tcPr>
          <w:p w14:paraId="2F1BD6F4" w14:textId="634AA944" w:rsidR="00DA566D" w:rsidRPr="00C40700" w:rsidRDefault="00ED5DA6" w:rsidP="004743D2">
            <w:pPr>
              <w:spacing w:line="276" w:lineRule="auto"/>
              <w:contextualSpacing/>
              <w:jc w:val="center"/>
              <w:rPr>
                <w:color w:val="000000"/>
                <w:sz w:val="20"/>
                <w:szCs w:val="20"/>
              </w:rPr>
            </w:pPr>
            <w:r w:rsidRPr="00C40700">
              <w:rPr>
                <w:color w:val="000000"/>
                <w:sz w:val="20"/>
                <w:szCs w:val="20"/>
              </w:rPr>
              <w:t xml:space="preserve">Снижение фактического показателя отражает успешность </w:t>
            </w:r>
            <w:r w:rsidRPr="00C40700">
              <w:rPr>
                <w:sz w:val="20"/>
                <w:szCs w:val="20"/>
              </w:rPr>
              <w:t>экспериментального подхода «самозанятость».</w:t>
            </w:r>
          </w:p>
        </w:tc>
      </w:tr>
      <w:tr w:rsidR="00D2196A" w14:paraId="36481C65" w14:textId="77777777" w:rsidTr="00D2196A">
        <w:tc>
          <w:tcPr>
            <w:tcW w:w="158" w:type="pct"/>
          </w:tcPr>
          <w:p w14:paraId="419FD61C" w14:textId="7C3253A8" w:rsidR="00DA566D" w:rsidRPr="00C40700" w:rsidRDefault="00DA566D" w:rsidP="004743D2">
            <w:pPr>
              <w:spacing w:line="276" w:lineRule="auto"/>
              <w:contextualSpacing/>
              <w:jc w:val="center"/>
              <w:rPr>
                <w:sz w:val="20"/>
                <w:szCs w:val="20"/>
              </w:rPr>
            </w:pPr>
            <w:r w:rsidRPr="00C40700">
              <w:rPr>
                <w:bCs/>
                <w:sz w:val="20"/>
                <w:szCs w:val="20"/>
                <w:lang w:val="en-US"/>
              </w:rPr>
              <w:t>1</w:t>
            </w:r>
            <w:r w:rsidRPr="00C40700">
              <w:rPr>
                <w:bCs/>
                <w:sz w:val="20"/>
                <w:szCs w:val="20"/>
              </w:rPr>
              <w:t>8</w:t>
            </w:r>
            <w:r w:rsidR="00B32F66" w:rsidRPr="00C40700">
              <w:rPr>
                <w:bCs/>
                <w:sz w:val="20"/>
                <w:szCs w:val="20"/>
              </w:rPr>
              <w:t>.</w:t>
            </w:r>
          </w:p>
        </w:tc>
        <w:tc>
          <w:tcPr>
            <w:tcW w:w="1053" w:type="pct"/>
          </w:tcPr>
          <w:p w14:paraId="2BE5C49E" w14:textId="4BDCA671" w:rsidR="00DA566D" w:rsidRPr="00C40700" w:rsidRDefault="00DA566D" w:rsidP="00700A0B">
            <w:pPr>
              <w:contextualSpacing/>
              <w:rPr>
                <w:bCs/>
                <w:sz w:val="20"/>
                <w:szCs w:val="20"/>
              </w:rPr>
            </w:pPr>
            <w:r w:rsidRPr="00C40700">
              <w:rPr>
                <w:bCs/>
                <w:sz w:val="20"/>
                <w:szCs w:val="20"/>
              </w:rPr>
              <w:t>Среднегодовая численность занятых в экономике, тыс. чел.</w:t>
            </w:r>
          </w:p>
        </w:tc>
        <w:tc>
          <w:tcPr>
            <w:tcW w:w="278" w:type="pct"/>
            <w:vAlign w:val="center"/>
          </w:tcPr>
          <w:p w14:paraId="28B4B013" w14:textId="6953E7EA" w:rsidR="00DA566D" w:rsidRPr="00C40700" w:rsidRDefault="00DA566D" w:rsidP="004743D2">
            <w:pPr>
              <w:spacing w:line="276" w:lineRule="auto"/>
              <w:contextualSpacing/>
              <w:jc w:val="center"/>
              <w:rPr>
                <w:color w:val="000000"/>
                <w:sz w:val="20"/>
                <w:szCs w:val="20"/>
              </w:rPr>
            </w:pPr>
            <w:r w:rsidRPr="00C40700">
              <w:rPr>
                <w:bCs/>
                <w:sz w:val="20"/>
                <w:szCs w:val="20"/>
              </w:rPr>
              <w:t>12,435</w:t>
            </w:r>
          </w:p>
        </w:tc>
        <w:tc>
          <w:tcPr>
            <w:tcW w:w="369" w:type="pct"/>
            <w:vAlign w:val="center"/>
          </w:tcPr>
          <w:p w14:paraId="36D3981A" w14:textId="7C5453CF" w:rsidR="00DA566D" w:rsidRPr="00C40700" w:rsidRDefault="00EE2216" w:rsidP="004743D2">
            <w:pPr>
              <w:spacing w:line="276" w:lineRule="auto"/>
              <w:contextualSpacing/>
              <w:jc w:val="center"/>
              <w:rPr>
                <w:color w:val="000000"/>
                <w:sz w:val="20"/>
                <w:szCs w:val="20"/>
              </w:rPr>
            </w:pPr>
            <w:r w:rsidRPr="00C40700">
              <w:rPr>
                <w:color w:val="000000"/>
                <w:sz w:val="20"/>
                <w:szCs w:val="20"/>
              </w:rPr>
              <w:t>12,951</w:t>
            </w:r>
          </w:p>
        </w:tc>
        <w:tc>
          <w:tcPr>
            <w:tcW w:w="423" w:type="pct"/>
            <w:vAlign w:val="center"/>
          </w:tcPr>
          <w:p w14:paraId="6E7EF70F" w14:textId="2AE7526B" w:rsidR="00DA566D" w:rsidRPr="00C40700" w:rsidRDefault="00ED5DA6" w:rsidP="004743D2">
            <w:pPr>
              <w:spacing w:line="276" w:lineRule="auto"/>
              <w:contextualSpacing/>
              <w:jc w:val="center"/>
              <w:rPr>
                <w:color w:val="000000"/>
                <w:sz w:val="20"/>
                <w:szCs w:val="20"/>
              </w:rPr>
            </w:pPr>
            <w:r w:rsidRPr="00C40700">
              <w:rPr>
                <w:color w:val="000000"/>
                <w:sz w:val="20"/>
                <w:szCs w:val="20"/>
              </w:rPr>
              <w:t>+0,516</w:t>
            </w:r>
          </w:p>
        </w:tc>
        <w:tc>
          <w:tcPr>
            <w:tcW w:w="445" w:type="pct"/>
            <w:vAlign w:val="center"/>
          </w:tcPr>
          <w:p w14:paraId="17D8DD95" w14:textId="07518B25" w:rsidR="00DA566D" w:rsidRPr="00C40700" w:rsidRDefault="00ED5DA6" w:rsidP="004743D2">
            <w:pPr>
              <w:spacing w:line="276" w:lineRule="auto"/>
              <w:contextualSpacing/>
              <w:jc w:val="center"/>
              <w:rPr>
                <w:color w:val="000000"/>
                <w:sz w:val="20"/>
                <w:szCs w:val="20"/>
              </w:rPr>
            </w:pPr>
            <w:r w:rsidRPr="00C40700">
              <w:rPr>
                <w:color w:val="000000"/>
                <w:sz w:val="20"/>
                <w:szCs w:val="20"/>
              </w:rPr>
              <w:t>104,15</w:t>
            </w:r>
          </w:p>
        </w:tc>
        <w:tc>
          <w:tcPr>
            <w:tcW w:w="2274" w:type="pct"/>
            <w:vAlign w:val="center"/>
          </w:tcPr>
          <w:p w14:paraId="687CC165" w14:textId="6A1014CE" w:rsidR="00DA566D" w:rsidRPr="00C40700" w:rsidRDefault="00ED5DA6" w:rsidP="00F76933">
            <w:pPr>
              <w:contextualSpacing/>
              <w:jc w:val="center"/>
              <w:rPr>
                <w:color w:val="000000"/>
                <w:sz w:val="20"/>
                <w:szCs w:val="20"/>
              </w:rPr>
            </w:pPr>
            <w:r w:rsidRPr="00C40700">
              <w:rPr>
                <w:color w:val="000000"/>
                <w:sz w:val="20"/>
                <w:szCs w:val="20"/>
              </w:rPr>
              <w:t xml:space="preserve">Рост показателя обусловлен увеличением </w:t>
            </w:r>
            <w:r w:rsidR="00F76933" w:rsidRPr="00C40700">
              <w:rPr>
                <w:color w:val="000000"/>
                <w:sz w:val="20"/>
                <w:szCs w:val="20"/>
              </w:rPr>
              <w:t xml:space="preserve">численности трудовых ресурсов в связи с </w:t>
            </w:r>
          </w:p>
          <w:p w14:paraId="08BF846E" w14:textId="1655CED9" w:rsidR="00F76933" w:rsidRPr="00C40700" w:rsidRDefault="00F76933" w:rsidP="00F76933">
            <w:pPr>
              <w:contextualSpacing/>
              <w:jc w:val="center"/>
              <w:rPr>
                <w:color w:val="000000"/>
                <w:sz w:val="20"/>
                <w:szCs w:val="20"/>
              </w:rPr>
            </w:pPr>
            <w:r w:rsidRPr="00C40700">
              <w:rPr>
                <w:color w:val="000000"/>
                <w:sz w:val="20"/>
                <w:szCs w:val="20"/>
                <w:shd w:val="clear" w:color="auto" w:fill="FFFFFF"/>
              </w:rPr>
              <w:t>поступательной реализацией пенсионной реформы Российской Федерации путем постепенного возрастного подъема.</w:t>
            </w:r>
          </w:p>
        </w:tc>
      </w:tr>
      <w:tr w:rsidR="004743D2" w14:paraId="1B7D785B" w14:textId="77777777" w:rsidTr="00D2196A">
        <w:tc>
          <w:tcPr>
            <w:tcW w:w="5000" w:type="pct"/>
            <w:gridSpan w:val="7"/>
          </w:tcPr>
          <w:p w14:paraId="4C956CD8" w14:textId="6BFCE0B3" w:rsidR="004743D2" w:rsidRPr="00C40700" w:rsidRDefault="004743D2" w:rsidP="004743D2">
            <w:pPr>
              <w:spacing w:line="276" w:lineRule="auto"/>
              <w:contextualSpacing/>
              <w:jc w:val="center"/>
              <w:rPr>
                <w:bCs/>
                <w:sz w:val="20"/>
                <w:szCs w:val="20"/>
              </w:rPr>
            </w:pPr>
            <w:r w:rsidRPr="00C40700">
              <w:rPr>
                <w:bCs/>
                <w:i/>
                <w:iCs/>
                <w:sz w:val="20"/>
                <w:szCs w:val="20"/>
              </w:rPr>
              <w:t>Приоритетное направление развития «Формирование благоприятной среды проживания»</w:t>
            </w:r>
          </w:p>
        </w:tc>
      </w:tr>
      <w:tr w:rsidR="00D2196A" w14:paraId="445C7FB4" w14:textId="77777777" w:rsidTr="00D2196A">
        <w:tc>
          <w:tcPr>
            <w:tcW w:w="158" w:type="pct"/>
          </w:tcPr>
          <w:p w14:paraId="3E08B940" w14:textId="31C054D6" w:rsidR="00DA566D" w:rsidRPr="00C40700" w:rsidRDefault="00DA566D" w:rsidP="004743D2">
            <w:pPr>
              <w:spacing w:line="276" w:lineRule="auto"/>
              <w:contextualSpacing/>
              <w:jc w:val="center"/>
              <w:rPr>
                <w:bCs/>
                <w:sz w:val="20"/>
                <w:szCs w:val="20"/>
              </w:rPr>
            </w:pPr>
            <w:r w:rsidRPr="00C40700">
              <w:rPr>
                <w:sz w:val="20"/>
                <w:szCs w:val="20"/>
              </w:rPr>
              <w:t>19</w:t>
            </w:r>
            <w:r w:rsidR="00B32F66" w:rsidRPr="00C40700">
              <w:rPr>
                <w:sz w:val="20"/>
                <w:szCs w:val="20"/>
              </w:rPr>
              <w:t>.</w:t>
            </w:r>
          </w:p>
        </w:tc>
        <w:tc>
          <w:tcPr>
            <w:tcW w:w="1053" w:type="pct"/>
          </w:tcPr>
          <w:p w14:paraId="6FB7A33D" w14:textId="369A916B" w:rsidR="00DA566D" w:rsidRPr="00C40700" w:rsidRDefault="00DA566D" w:rsidP="00700A0B">
            <w:pPr>
              <w:contextualSpacing/>
              <w:rPr>
                <w:bCs/>
                <w:sz w:val="20"/>
                <w:szCs w:val="20"/>
              </w:rPr>
            </w:pPr>
            <w:r w:rsidRPr="00C40700">
              <w:rPr>
                <w:bCs/>
                <w:sz w:val="20"/>
                <w:szCs w:val="20"/>
              </w:rPr>
              <w:t xml:space="preserve">Доля протяженности авт. дорог общего пользования мест. значения, не отвечающих нормативным требованиям, в общей протяженности авт. дорог </w:t>
            </w:r>
            <w:r w:rsidRPr="00C40700">
              <w:rPr>
                <w:bCs/>
                <w:sz w:val="20"/>
                <w:szCs w:val="20"/>
              </w:rPr>
              <w:lastRenderedPageBreak/>
              <w:t>общего пользования местного значения, %</w:t>
            </w:r>
          </w:p>
        </w:tc>
        <w:tc>
          <w:tcPr>
            <w:tcW w:w="278" w:type="pct"/>
            <w:vAlign w:val="center"/>
          </w:tcPr>
          <w:p w14:paraId="72FE56F0" w14:textId="0267C4E8" w:rsidR="00DA566D" w:rsidRPr="00C40700" w:rsidRDefault="00DA566D" w:rsidP="004743D2">
            <w:pPr>
              <w:spacing w:line="276" w:lineRule="auto"/>
              <w:contextualSpacing/>
              <w:jc w:val="center"/>
              <w:rPr>
                <w:color w:val="000000"/>
                <w:sz w:val="20"/>
                <w:szCs w:val="20"/>
              </w:rPr>
            </w:pPr>
            <w:r w:rsidRPr="00C40700">
              <w:rPr>
                <w:bCs/>
                <w:sz w:val="20"/>
                <w:szCs w:val="20"/>
              </w:rPr>
              <w:lastRenderedPageBreak/>
              <w:t>14,05</w:t>
            </w:r>
          </w:p>
        </w:tc>
        <w:tc>
          <w:tcPr>
            <w:tcW w:w="369" w:type="pct"/>
            <w:vAlign w:val="center"/>
          </w:tcPr>
          <w:p w14:paraId="225A3817" w14:textId="3A716F11" w:rsidR="00DA566D" w:rsidRPr="00E5373A" w:rsidRDefault="00BB276C" w:rsidP="004743D2">
            <w:pPr>
              <w:spacing w:line="276" w:lineRule="auto"/>
              <w:contextualSpacing/>
              <w:jc w:val="center"/>
              <w:rPr>
                <w:bCs/>
                <w:sz w:val="20"/>
                <w:szCs w:val="20"/>
                <w:highlight w:val="red"/>
              </w:rPr>
            </w:pPr>
            <w:r w:rsidRPr="00BB276C">
              <w:rPr>
                <w:bCs/>
                <w:sz w:val="20"/>
                <w:szCs w:val="20"/>
              </w:rPr>
              <w:t>34,5</w:t>
            </w:r>
          </w:p>
        </w:tc>
        <w:tc>
          <w:tcPr>
            <w:tcW w:w="423" w:type="pct"/>
            <w:vAlign w:val="center"/>
          </w:tcPr>
          <w:p w14:paraId="7A268A6A" w14:textId="03AE0C01" w:rsidR="00DA566D" w:rsidRPr="00BB276C" w:rsidRDefault="00BB276C" w:rsidP="004743D2">
            <w:pPr>
              <w:spacing w:line="276" w:lineRule="auto"/>
              <w:contextualSpacing/>
              <w:jc w:val="center"/>
              <w:rPr>
                <w:bCs/>
                <w:sz w:val="20"/>
                <w:szCs w:val="20"/>
              </w:rPr>
            </w:pPr>
            <w:r w:rsidRPr="00BB276C">
              <w:rPr>
                <w:bCs/>
                <w:sz w:val="20"/>
                <w:szCs w:val="20"/>
              </w:rPr>
              <w:t>+20,45</w:t>
            </w:r>
          </w:p>
        </w:tc>
        <w:tc>
          <w:tcPr>
            <w:tcW w:w="445" w:type="pct"/>
            <w:vAlign w:val="center"/>
          </w:tcPr>
          <w:p w14:paraId="33991053" w14:textId="04544277" w:rsidR="00DA566D" w:rsidRPr="00BB276C" w:rsidRDefault="00BB276C" w:rsidP="00BB276C">
            <w:pPr>
              <w:spacing w:line="276" w:lineRule="auto"/>
              <w:contextualSpacing/>
              <w:jc w:val="center"/>
              <w:rPr>
                <w:bCs/>
                <w:sz w:val="20"/>
                <w:szCs w:val="20"/>
              </w:rPr>
            </w:pPr>
            <w:r w:rsidRPr="00BB276C">
              <w:rPr>
                <w:bCs/>
                <w:sz w:val="20"/>
                <w:szCs w:val="20"/>
              </w:rPr>
              <w:t>рост в 2,5 раза</w:t>
            </w:r>
          </w:p>
        </w:tc>
        <w:tc>
          <w:tcPr>
            <w:tcW w:w="2274" w:type="pct"/>
            <w:vAlign w:val="center"/>
          </w:tcPr>
          <w:p w14:paraId="6805DF82" w14:textId="60CDCABE" w:rsidR="00DA566D" w:rsidRPr="00E5373A" w:rsidRDefault="00700A0B" w:rsidP="00700A0B">
            <w:pPr>
              <w:contextualSpacing/>
              <w:jc w:val="center"/>
              <w:rPr>
                <w:bCs/>
                <w:sz w:val="20"/>
                <w:szCs w:val="20"/>
                <w:highlight w:val="red"/>
              </w:rPr>
            </w:pPr>
            <w:r w:rsidRPr="00BB276C">
              <w:rPr>
                <w:bCs/>
                <w:sz w:val="20"/>
                <w:szCs w:val="20"/>
              </w:rPr>
              <w:t xml:space="preserve">Рост показателя обусловлен проведением работ по обследованию автомобильных дорог на соответствие нормативным требованиям и формированием муниципальных программ по ремонту автомобильных дорог местного значения. </w:t>
            </w:r>
          </w:p>
        </w:tc>
      </w:tr>
      <w:tr w:rsidR="00D2196A" w14:paraId="3CF6267A" w14:textId="77777777" w:rsidTr="00D2196A">
        <w:tc>
          <w:tcPr>
            <w:tcW w:w="158" w:type="pct"/>
          </w:tcPr>
          <w:p w14:paraId="54C183D8" w14:textId="3A835282" w:rsidR="00DA566D" w:rsidRPr="00C40700" w:rsidRDefault="00DA566D" w:rsidP="004743D2">
            <w:pPr>
              <w:spacing w:line="276" w:lineRule="auto"/>
              <w:contextualSpacing/>
              <w:jc w:val="center"/>
              <w:rPr>
                <w:sz w:val="20"/>
                <w:szCs w:val="20"/>
              </w:rPr>
            </w:pPr>
            <w:r w:rsidRPr="00C40700">
              <w:rPr>
                <w:sz w:val="20"/>
                <w:szCs w:val="20"/>
              </w:rPr>
              <w:t>20</w:t>
            </w:r>
            <w:r w:rsidR="00B32F66" w:rsidRPr="00C40700">
              <w:rPr>
                <w:sz w:val="20"/>
                <w:szCs w:val="20"/>
              </w:rPr>
              <w:t>.</w:t>
            </w:r>
          </w:p>
        </w:tc>
        <w:tc>
          <w:tcPr>
            <w:tcW w:w="1053" w:type="pct"/>
          </w:tcPr>
          <w:p w14:paraId="1EEBE770" w14:textId="60F4A507" w:rsidR="00DA566D" w:rsidRPr="00C40700" w:rsidRDefault="00DA566D" w:rsidP="00700A0B">
            <w:pPr>
              <w:contextualSpacing/>
              <w:rPr>
                <w:bCs/>
                <w:sz w:val="20"/>
                <w:szCs w:val="20"/>
              </w:rPr>
            </w:pPr>
            <w:r w:rsidRPr="00C40700">
              <w:rPr>
                <w:bCs/>
                <w:sz w:val="20"/>
                <w:szCs w:val="20"/>
              </w:rPr>
              <w:t>Доля домохозяйств, имеющих широкополосный доступ к сети Интернет, %</w:t>
            </w:r>
          </w:p>
        </w:tc>
        <w:tc>
          <w:tcPr>
            <w:tcW w:w="278" w:type="pct"/>
            <w:vAlign w:val="center"/>
          </w:tcPr>
          <w:p w14:paraId="5B1A71BA" w14:textId="4327D8AD" w:rsidR="00DA566D" w:rsidRPr="00C40700" w:rsidRDefault="00DA566D" w:rsidP="004743D2">
            <w:pPr>
              <w:spacing w:line="276" w:lineRule="auto"/>
              <w:contextualSpacing/>
              <w:jc w:val="center"/>
              <w:rPr>
                <w:bCs/>
                <w:sz w:val="20"/>
                <w:szCs w:val="20"/>
              </w:rPr>
            </w:pPr>
            <w:r w:rsidRPr="00C40700">
              <w:rPr>
                <w:bCs/>
                <w:sz w:val="20"/>
                <w:szCs w:val="20"/>
              </w:rPr>
              <w:t>99,8</w:t>
            </w:r>
          </w:p>
        </w:tc>
        <w:tc>
          <w:tcPr>
            <w:tcW w:w="369" w:type="pct"/>
            <w:vAlign w:val="center"/>
          </w:tcPr>
          <w:p w14:paraId="2089D5B2" w14:textId="16527D7A" w:rsidR="00DA566D" w:rsidRPr="00C40700" w:rsidRDefault="00221CB2" w:rsidP="004743D2">
            <w:pPr>
              <w:spacing w:line="276" w:lineRule="auto"/>
              <w:contextualSpacing/>
              <w:jc w:val="center"/>
              <w:rPr>
                <w:bCs/>
                <w:sz w:val="20"/>
                <w:szCs w:val="20"/>
              </w:rPr>
            </w:pPr>
            <w:r w:rsidRPr="00C40700">
              <w:rPr>
                <w:bCs/>
                <w:sz w:val="20"/>
                <w:szCs w:val="20"/>
              </w:rPr>
              <w:t>99,8</w:t>
            </w:r>
          </w:p>
        </w:tc>
        <w:tc>
          <w:tcPr>
            <w:tcW w:w="423" w:type="pct"/>
            <w:vAlign w:val="center"/>
          </w:tcPr>
          <w:p w14:paraId="62D7E16F" w14:textId="75A45C54" w:rsidR="00DA566D" w:rsidRPr="00C40700" w:rsidRDefault="00221CB2" w:rsidP="004743D2">
            <w:pPr>
              <w:spacing w:line="276" w:lineRule="auto"/>
              <w:contextualSpacing/>
              <w:jc w:val="center"/>
              <w:rPr>
                <w:bCs/>
                <w:sz w:val="20"/>
                <w:szCs w:val="20"/>
              </w:rPr>
            </w:pPr>
            <w:r w:rsidRPr="00C40700">
              <w:rPr>
                <w:bCs/>
                <w:sz w:val="20"/>
                <w:szCs w:val="20"/>
              </w:rPr>
              <w:t>х</w:t>
            </w:r>
          </w:p>
        </w:tc>
        <w:tc>
          <w:tcPr>
            <w:tcW w:w="445" w:type="pct"/>
            <w:vAlign w:val="center"/>
          </w:tcPr>
          <w:p w14:paraId="0EF03C04" w14:textId="3D76E665" w:rsidR="00DA566D" w:rsidRPr="00C40700" w:rsidRDefault="00221CB2" w:rsidP="004743D2">
            <w:pPr>
              <w:spacing w:line="276" w:lineRule="auto"/>
              <w:contextualSpacing/>
              <w:jc w:val="center"/>
              <w:rPr>
                <w:bCs/>
                <w:sz w:val="20"/>
                <w:szCs w:val="20"/>
              </w:rPr>
            </w:pPr>
            <w:r w:rsidRPr="00C40700">
              <w:rPr>
                <w:bCs/>
                <w:sz w:val="20"/>
                <w:szCs w:val="20"/>
              </w:rPr>
              <w:t>100</w:t>
            </w:r>
          </w:p>
        </w:tc>
        <w:tc>
          <w:tcPr>
            <w:tcW w:w="2274" w:type="pct"/>
            <w:vAlign w:val="center"/>
          </w:tcPr>
          <w:p w14:paraId="4BFCD14C" w14:textId="51E7D83A" w:rsidR="00DA566D" w:rsidRPr="00C40700" w:rsidRDefault="00B3757E" w:rsidP="004743D2">
            <w:pPr>
              <w:spacing w:line="276" w:lineRule="auto"/>
              <w:contextualSpacing/>
              <w:jc w:val="center"/>
              <w:rPr>
                <w:bCs/>
                <w:sz w:val="20"/>
                <w:szCs w:val="20"/>
              </w:rPr>
            </w:pPr>
            <w:r w:rsidRPr="00C40700">
              <w:rPr>
                <w:bCs/>
                <w:sz w:val="20"/>
                <w:szCs w:val="20"/>
              </w:rPr>
              <w:t>Показатель достигнут</w:t>
            </w:r>
            <w:r w:rsidR="00700A0B" w:rsidRPr="00C40700">
              <w:rPr>
                <w:bCs/>
                <w:sz w:val="20"/>
                <w:szCs w:val="20"/>
              </w:rPr>
              <w:t xml:space="preserve"> в полном объеме</w:t>
            </w:r>
            <w:r w:rsidRPr="00C40700">
              <w:rPr>
                <w:bCs/>
                <w:sz w:val="20"/>
                <w:szCs w:val="20"/>
              </w:rPr>
              <w:t xml:space="preserve">. </w:t>
            </w:r>
          </w:p>
        </w:tc>
      </w:tr>
      <w:tr w:rsidR="00D2196A" w14:paraId="745AD8A9" w14:textId="77777777" w:rsidTr="00D2196A">
        <w:tc>
          <w:tcPr>
            <w:tcW w:w="158" w:type="pct"/>
          </w:tcPr>
          <w:p w14:paraId="0A517358" w14:textId="5B012AFA" w:rsidR="00DA566D" w:rsidRPr="00C40700" w:rsidRDefault="00DA566D" w:rsidP="004743D2">
            <w:pPr>
              <w:spacing w:line="276" w:lineRule="auto"/>
              <w:contextualSpacing/>
              <w:jc w:val="center"/>
              <w:rPr>
                <w:sz w:val="20"/>
                <w:szCs w:val="20"/>
              </w:rPr>
            </w:pPr>
            <w:r w:rsidRPr="00C40700">
              <w:rPr>
                <w:sz w:val="20"/>
                <w:szCs w:val="20"/>
              </w:rPr>
              <w:t>21</w:t>
            </w:r>
            <w:r w:rsidR="00B32F66" w:rsidRPr="00C40700">
              <w:rPr>
                <w:sz w:val="20"/>
                <w:szCs w:val="20"/>
              </w:rPr>
              <w:t>.</w:t>
            </w:r>
          </w:p>
        </w:tc>
        <w:tc>
          <w:tcPr>
            <w:tcW w:w="1053" w:type="pct"/>
          </w:tcPr>
          <w:p w14:paraId="71C2B3BC" w14:textId="4EF2D867" w:rsidR="00DA566D" w:rsidRPr="00C40700" w:rsidRDefault="00DA566D" w:rsidP="00700A0B">
            <w:pPr>
              <w:contextualSpacing/>
              <w:rPr>
                <w:bCs/>
                <w:sz w:val="20"/>
                <w:szCs w:val="20"/>
              </w:rPr>
            </w:pPr>
            <w:r w:rsidRPr="00C40700">
              <w:rPr>
                <w:bCs/>
                <w:sz w:val="20"/>
                <w:szCs w:val="20"/>
              </w:rPr>
              <w:t>Ввод в действие жилых домов, тыс.кв.м. в общей площади</w:t>
            </w:r>
          </w:p>
        </w:tc>
        <w:tc>
          <w:tcPr>
            <w:tcW w:w="278" w:type="pct"/>
            <w:vAlign w:val="center"/>
          </w:tcPr>
          <w:p w14:paraId="5576190C" w14:textId="05BAFF1D" w:rsidR="00DA566D" w:rsidRPr="00C40700" w:rsidRDefault="00DA566D" w:rsidP="004743D2">
            <w:pPr>
              <w:spacing w:line="276" w:lineRule="auto"/>
              <w:contextualSpacing/>
              <w:jc w:val="center"/>
              <w:rPr>
                <w:bCs/>
                <w:sz w:val="20"/>
                <w:szCs w:val="20"/>
              </w:rPr>
            </w:pPr>
            <w:r w:rsidRPr="00C40700">
              <w:rPr>
                <w:bCs/>
                <w:sz w:val="20"/>
                <w:szCs w:val="20"/>
              </w:rPr>
              <w:t>5,6</w:t>
            </w:r>
          </w:p>
        </w:tc>
        <w:tc>
          <w:tcPr>
            <w:tcW w:w="369" w:type="pct"/>
            <w:vAlign w:val="center"/>
          </w:tcPr>
          <w:p w14:paraId="2EABD4D3" w14:textId="1B194280" w:rsidR="00DA566D" w:rsidRPr="00C40700" w:rsidRDefault="002D0261" w:rsidP="004743D2">
            <w:pPr>
              <w:spacing w:line="276" w:lineRule="auto"/>
              <w:contextualSpacing/>
              <w:jc w:val="center"/>
              <w:rPr>
                <w:bCs/>
                <w:sz w:val="20"/>
                <w:szCs w:val="20"/>
              </w:rPr>
            </w:pPr>
            <w:r w:rsidRPr="00C40700">
              <w:rPr>
                <w:bCs/>
                <w:sz w:val="20"/>
                <w:szCs w:val="20"/>
              </w:rPr>
              <w:t>4,7</w:t>
            </w:r>
          </w:p>
        </w:tc>
        <w:tc>
          <w:tcPr>
            <w:tcW w:w="423" w:type="pct"/>
            <w:vAlign w:val="center"/>
          </w:tcPr>
          <w:p w14:paraId="111078F9" w14:textId="68520467" w:rsidR="00DA566D" w:rsidRPr="00C40700" w:rsidRDefault="00B3757E" w:rsidP="004743D2">
            <w:pPr>
              <w:spacing w:line="276" w:lineRule="auto"/>
              <w:contextualSpacing/>
              <w:jc w:val="center"/>
              <w:rPr>
                <w:bCs/>
                <w:sz w:val="20"/>
                <w:szCs w:val="20"/>
              </w:rPr>
            </w:pPr>
            <w:r w:rsidRPr="00C40700">
              <w:rPr>
                <w:bCs/>
                <w:sz w:val="20"/>
                <w:szCs w:val="20"/>
              </w:rPr>
              <w:t>-0,9</w:t>
            </w:r>
          </w:p>
        </w:tc>
        <w:tc>
          <w:tcPr>
            <w:tcW w:w="445" w:type="pct"/>
            <w:vAlign w:val="center"/>
          </w:tcPr>
          <w:p w14:paraId="3FFDA586" w14:textId="2D7FCC52" w:rsidR="00DA566D" w:rsidRPr="00C40700" w:rsidRDefault="00B3757E" w:rsidP="004743D2">
            <w:pPr>
              <w:spacing w:line="276" w:lineRule="auto"/>
              <w:contextualSpacing/>
              <w:jc w:val="center"/>
              <w:rPr>
                <w:bCs/>
                <w:sz w:val="20"/>
                <w:szCs w:val="20"/>
              </w:rPr>
            </w:pPr>
            <w:r w:rsidRPr="00C40700">
              <w:rPr>
                <w:bCs/>
                <w:sz w:val="20"/>
                <w:szCs w:val="20"/>
              </w:rPr>
              <w:t>83,93</w:t>
            </w:r>
          </w:p>
        </w:tc>
        <w:tc>
          <w:tcPr>
            <w:tcW w:w="2274" w:type="pct"/>
            <w:vAlign w:val="center"/>
          </w:tcPr>
          <w:p w14:paraId="69BC356F" w14:textId="78CD815C" w:rsidR="00DA566D" w:rsidRPr="00C40700" w:rsidRDefault="00B3757E" w:rsidP="002F1957">
            <w:pPr>
              <w:contextualSpacing/>
              <w:jc w:val="center"/>
              <w:rPr>
                <w:bCs/>
                <w:sz w:val="20"/>
                <w:szCs w:val="20"/>
              </w:rPr>
            </w:pPr>
            <w:r w:rsidRPr="00C40700">
              <w:rPr>
                <w:bCs/>
                <w:sz w:val="20"/>
                <w:szCs w:val="20"/>
              </w:rPr>
              <w:t>Сни</w:t>
            </w:r>
            <w:r w:rsidR="004E1470" w:rsidRPr="00C40700">
              <w:rPr>
                <w:bCs/>
                <w:sz w:val="20"/>
                <w:szCs w:val="20"/>
              </w:rPr>
              <w:t>жение фактического показателя к уровню</w:t>
            </w:r>
            <w:r w:rsidRPr="00C40700">
              <w:rPr>
                <w:bCs/>
                <w:sz w:val="20"/>
                <w:szCs w:val="20"/>
              </w:rPr>
              <w:t xml:space="preserve"> планового </w:t>
            </w:r>
            <w:r w:rsidR="004E1470" w:rsidRPr="00C40700">
              <w:rPr>
                <w:bCs/>
                <w:sz w:val="20"/>
                <w:szCs w:val="20"/>
              </w:rPr>
              <w:t xml:space="preserve">периода </w:t>
            </w:r>
            <w:r w:rsidRPr="00C40700">
              <w:rPr>
                <w:bCs/>
                <w:sz w:val="20"/>
                <w:szCs w:val="20"/>
              </w:rPr>
              <w:t>отражает снижение темпов строительства жилья на территории Березовского района.</w:t>
            </w:r>
          </w:p>
        </w:tc>
      </w:tr>
      <w:tr w:rsidR="00D2196A" w14:paraId="4805DEA0" w14:textId="77777777" w:rsidTr="00D2196A">
        <w:tc>
          <w:tcPr>
            <w:tcW w:w="158" w:type="pct"/>
          </w:tcPr>
          <w:p w14:paraId="458B9653" w14:textId="56DAAC49" w:rsidR="00DA566D" w:rsidRPr="00C40700" w:rsidRDefault="00DA566D" w:rsidP="004743D2">
            <w:pPr>
              <w:spacing w:line="276" w:lineRule="auto"/>
              <w:contextualSpacing/>
              <w:jc w:val="center"/>
              <w:rPr>
                <w:sz w:val="20"/>
                <w:szCs w:val="20"/>
              </w:rPr>
            </w:pPr>
            <w:r w:rsidRPr="00C40700">
              <w:rPr>
                <w:sz w:val="20"/>
                <w:szCs w:val="20"/>
              </w:rPr>
              <w:t>22</w:t>
            </w:r>
            <w:r w:rsidR="00B32F66" w:rsidRPr="00C40700">
              <w:rPr>
                <w:sz w:val="20"/>
                <w:szCs w:val="20"/>
              </w:rPr>
              <w:t>.</w:t>
            </w:r>
          </w:p>
        </w:tc>
        <w:tc>
          <w:tcPr>
            <w:tcW w:w="1053" w:type="pct"/>
          </w:tcPr>
          <w:p w14:paraId="1712B50A" w14:textId="2BBD5F19" w:rsidR="00DA566D" w:rsidRPr="00C40700" w:rsidRDefault="00DA566D" w:rsidP="00700A0B">
            <w:pPr>
              <w:contextualSpacing/>
              <w:rPr>
                <w:rFonts w:eastAsia="Calibri"/>
                <w:sz w:val="20"/>
                <w:szCs w:val="20"/>
              </w:rPr>
            </w:pPr>
            <w:r w:rsidRPr="00C40700">
              <w:rPr>
                <w:bCs/>
                <w:sz w:val="20"/>
                <w:szCs w:val="20"/>
              </w:rPr>
              <w:t>Общая площадь жилых помещений, приходящаяся в среднем на 1 жителя, м2 (нарастающим итогом)</w:t>
            </w:r>
          </w:p>
        </w:tc>
        <w:tc>
          <w:tcPr>
            <w:tcW w:w="278" w:type="pct"/>
            <w:vAlign w:val="center"/>
          </w:tcPr>
          <w:p w14:paraId="43B7EDAA" w14:textId="485DC947" w:rsidR="00DA566D" w:rsidRPr="00C40700" w:rsidRDefault="00DA566D" w:rsidP="004743D2">
            <w:pPr>
              <w:spacing w:line="276" w:lineRule="auto"/>
              <w:contextualSpacing/>
              <w:jc w:val="center"/>
              <w:rPr>
                <w:bCs/>
                <w:sz w:val="20"/>
                <w:szCs w:val="20"/>
              </w:rPr>
            </w:pPr>
            <w:r w:rsidRPr="00C40700">
              <w:rPr>
                <w:rFonts w:eastAsia="Calibri"/>
                <w:sz w:val="20"/>
                <w:szCs w:val="20"/>
              </w:rPr>
              <w:t>31,2</w:t>
            </w:r>
          </w:p>
        </w:tc>
        <w:tc>
          <w:tcPr>
            <w:tcW w:w="369" w:type="pct"/>
            <w:vAlign w:val="center"/>
          </w:tcPr>
          <w:p w14:paraId="022572F8" w14:textId="5A474752" w:rsidR="00DA566D" w:rsidRPr="00C40700" w:rsidRDefault="003323B0" w:rsidP="004743D2">
            <w:pPr>
              <w:spacing w:line="276" w:lineRule="auto"/>
              <w:contextualSpacing/>
              <w:jc w:val="center"/>
              <w:rPr>
                <w:bCs/>
                <w:sz w:val="20"/>
                <w:szCs w:val="20"/>
              </w:rPr>
            </w:pPr>
            <w:r w:rsidRPr="00C40700">
              <w:rPr>
                <w:bCs/>
                <w:sz w:val="20"/>
                <w:szCs w:val="20"/>
              </w:rPr>
              <w:t>31,</w:t>
            </w:r>
            <w:r w:rsidR="00D6171D" w:rsidRPr="00C40700">
              <w:rPr>
                <w:bCs/>
                <w:sz w:val="20"/>
                <w:szCs w:val="20"/>
              </w:rPr>
              <w:t>5</w:t>
            </w:r>
          </w:p>
        </w:tc>
        <w:tc>
          <w:tcPr>
            <w:tcW w:w="423" w:type="pct"/>
            <w:vAlign w:val="center"/>
          </w:tcPr>
          <w:p w14:paraId="71B85042" w14:textId="2AD73145" w:rsidR="00DA566D" w:rsidRPr="00C40700" w:rsidRDefault="00D6171D" w:rsidP="00D6171D">
            <w:pPr>
              <w:spacing w:line="276" w:lineRule="auto"/>
              <w:contextualSpacing/>
              <w:jc w:val="center"/>
              <w:rPr>
                <w:bCs/>
                <w:sz w:val="20"/>
                <w:szCs w:val="20"/>
              </w:rPr>
            </w:pPr>
            <w:r w:rsidRPr="00C40700">
              <w:rPr>
                <w:bCs/>
                <w:sz w:val="20"/>
                <w:szCs w:val="20"/>
              </w:rPr>
              <w:t>+0,3</w:t>
            </w:r>
          </w:p>
        </w:tc>
        <w:tc>
          <w:tcPr>
            <w:tcW w:w="445" w:type="pct"/>
            <w:vAlign w:val="center"/>
          </w:tcPr>
          <w:p w14:paraId="46EBEEB6" w14:textId="6B6C3957" w:rsidR="00DA566D" w:rsidRPr="00C40700" w:rsidRDefault="00D6171D" w:rsidP="00D6171D">
            <w:pPr>
              <w:spacing w:line="276" w:lineRule="auto"/>
              <w:contextualSpacing/>
              <w:jc w:val="center"/>
              <w:rPr>
                <w:bCs/>
                <w:sz w:val="20"/>
                <w:szCs w:val="20"/>
              </w:rPr>
            </w:pPr>
            <w:r w:rsidRPr="00C40700">
              <w:rPr>
                <w:bCs/>
                <w:sz w:val="20"/>
                <w:szCs w:val="20"/>
              </w:rPr>
              <w:t>100,96</w:t>
            </w:r>
          </w:p>
        </w:tc>
        <w:tc>
          <w:tcPr>
            <w:tcW w:w="2274" w:type="pct"/>
            <w:vAlign w:val="center"/>
          </w:tcPr>
          <w:p w14:paraId="7F38FB19" w14:textId="4F1917E9" w:rsidR="00DA566D" w:rsidRPr="00C40700" w:rsidRDefault="00D6171D" w:rsidP="00D6171D">
            <w:pPr>
              <w:contextualSpacing/>
              <w:jc w:val="center"/>
              <w:rPr>
                <w:bCs/>
                <w:sz w:val="20"/>
                <w:szCs w:val="20"/>
              </w:rPr>
            </w:pPr>
            <w:r w:rsidRPr="00C40700">
              <w:rPr>
                <w:bCs/>
                <w:sz w:val="20"/>
                <w:szCs w:val="20"/>
              </w:rPr>
              <w:t xml:space="preserve">Рост </w:t>
            </w:r>
            <w:r w:rsidR="003323B0" w:rsidRPr="00C40700">
              <w:rPr>
                <w:bCs/>
                <w:sz w:val="20"/>
                <w:szCs w:val="20"/>
              </w:rPr>
              <w:t>фактического показателя от планового отражает темп</w:t>
            </w:r>
            <w:r w:rsidRPr="00C40700">
              <w:rPr>
                <w:bCs/>
                <w:sz w:val="20"/>
                <w:szCs w:val="20"/>
              </w:rPr>
              <w:t>ы</w:t>
            </w:r>
            <w:r w:rsidR="003323B0" w:rsidRPr="00C40700">
              <w:rPr>
                <w:bCs/>
                <w:sz w:val="20"/>
                <w:szCs w:val="20"/>
              </w:rPr>
              <w:t xml:space="preserve"> строительства жилья на территории Березовского района.</w:t>
            </w:r>
          </w:p>
        </w:tc>
      </w:tr>
      <w:tr w:rsidR="00D2196A" w14:paraId="7C5693F8" w14:textId="77777777" w:rsidTr="00D2196A">
        <w:tc>
          <w:tcPr>
            <w:tcW w:w="158" w:type="pct"/>
          </w:tcPr>
          <w:p w14:paraId="047F7642" w14:textId="1E1042D7" w:rsidR="00DA566D" w:rsidRPr="00C40700" w:rsidRDefault="00DA566D" w:rsidP="004743D2">
            <w:pPr>
              <w:spacing w:line="276" w:lineRule="auto"/>
              <w:contextualSpacing/>
              <w:jc w:val="center"/>
              <w:rPr>
                <w:sz w:val="20"/>
                <w:szCs w:val="20"/>
              </w:rPr>
            </w:pPr>
            <w:r w:rsidRPr="00C40700">
              <w:rPr>
                <w:sz w:val="20"/>
                <w:szCs w:val="20"/>
              </w:rPr>
              <w:t>23</w:t>
            </w:r>
            <w:r w:rsidR="00B32F66" w:rsidRPr="00C40700">
              <w:rPr>
                <w:sz w:val="20"/>
                <w:szCs w:val="20"/>
              </w:rPr>
              <w:t>.</w:t>
            </w:r>
          </w:p>
        </w:tc>
        <w:tc>
          <w:tcPr>
            <w:tcW w:w="1053" w:type="pct"/>
          </w:tcPr>
          <w:p w14:paraId="28E87AEC" w14:textId="3A109955" w:rsidR="00DA566D" w:rsidRPr="00C40700" w:rsidRDefault="00DA566D" w:rsidP="00700A0B">
            <w:pPr>
              <w:contextualSpacing/>
              <w:rPr>
                <w:rFonts w:eastAsia="Calibri"/>
                <w:sz w:val="20"/>
                <w:szCs w:val="20"/>
              </w:rPr>
            </w:pPr>
            <w:r w:rsidRPr="00C40700">
              <w:rPr>
                <w:bCs/>
                <w:color w:val="000000"/>
                <w:sz w:val="20"/>
                <w:szCs w:val="20"/>
              </w:rPr>
              <w:t>Масса твердых бытовых отходов, размещаемых на объектах захоронения отходов, отвечающих нормативным требованиям (тыс. тонн/год)</w:t>
            </w:r>
          </w:p>
        </w:tc>
        <w:tc>
          <w:tcPr>
            <w:tcW w:w="278" w:type="pct"/>
            <w:vAlign w:val="center"/>
          </w:tcPr>
          <w:p w14:paraId="79C08B5E" w14:textId="7509D51B" w:rsidR="00DA566D" w:rsidRPr="00C40700" w:rsidRDefault="00DA566D" w:rsidP="004743D2">
            <w:pPr>
              <w:spacing w:line="276" w:lineRule="auto"/>
              <w:contextualSpacing/>
              <w:jc w:val="center"/>
              <w:rPr>
                <w:bCs/>
                <w:sz w:val="20"/>
                <w:szCs w:val="20"/>
              </w:rPr>
            </w:pPr>
            <w:r w:rsidRPr="00C40700">
              <w:rPr>
                <w:bCs/>
                <w:sz w:val="20"/>
                <w:szCs w:val="20"/>
              </w:rPr>
              <w:t>7,45</w:t>
            </w:r>
          </w:p>
        </w:tc>
        <w:tc>
          <w:tcPr>
            <w:tcW w:w="369" w:type="pct"/>
            <w:vAlign w:val="center"/>
          </w:tcPr>
          <w:p w14:paraId="6AAF9AF8" w14:textId="0B0E17B0" w:rsidR="00DA566D" w:rsidRPr="00C40700" w:rsidRDefault="0007786C" w:rsidP="004743D2">
            <w:pPr>
              <w:spacing w:line="276" w:lineRule="auto"/>
              <w:contextualSpacing/>
              <w:jc w:val="center"/>
              <w:rPr>
                <w:bCs/>
                <w:sz w:val="20"/>
                <w:szCs w:val="20"/>
              </w:rPr>
            </w:pPr>
            <w:r w:rsidRPr="00C40700">
              <w:rPr>
                <w:bCs/>
                <w:sz w:val="20"/>
                <w:szCs w:val="20"/>
              </w:rPr>
              <w:t>5,05</w:t>
            </w:r>
          </w:p>
        </w:tc>
        <w:tc>
          <w:tcPr>
            <w:tcW w:w="423" w:type="pct"/>
            <w:vAlign w:val="center"/>
          </w:tcPr>
          <w:p w14:paraId="6DD905AA" w14:textId="36AF65CC" w:rsidR="00DA566D" w:rsidRPr="00C40700" w:rsidRDefault="0007786C" w:rsidP="004743D2">
            <w:pPr>
              <w:spacing w:line="276" w:lineRule="auto"/>
              <w:contextualSpacing/>
              <w:jc w:val="center"/>
              <w:rPr>
                <w:bCs/>
                <w:sz w:val="20"/>
                <w:szCs w:val="20"/>
              </w:rPr>
            </w:pPr>
            <w:r w:rsidRPr="00C40700">
              <w:rPr>
                <w:bCs/>
                <w:sz w:val="20"/>
                <w:szCs w:val="20"/>
              </w:rPr>
              <w:t>-2,4</w:t>
            </w:r>
          </w:p>
        </w:tc>
        <w:tc>
          <w:tcPr>
            <w:tcW w:w="445" w:type="pct"/>
            <w:vAlign w:val="center"/>
          </w:tcPr>
          <w:p w14:paraId="39BB4857" w14:textId="01E1190E" w:rsidR="00DA566D" w:rsidRPr="00C40700" w:rsidRDefault="0007786C" w:rsidP="004743D2">
            <w:pPr>
              <w:spacing w:line="276" w:lineRule="auto"/>
              <w:contextualSpacing/>
              <w:jc w:val="center"/>
              <w:rPr>
                <w:bCs/>
                <w:sz w:val="20"/>
                <w:szCs w:val="20"/>
              </w:rPr>
            </w:pPr>
            <w:r w:rsidRPr="00C40700">
              <w:rPr>
                <w:bCs/>
                <w:sz w:val="20"/>
                <w:szCs w:val="20"/>
              </w:rPr>
              <w:t>67,79</w:t>
            </w:r>
          </w:p>
        </w:tc>
        <w:tc>
          <w:tcPr>
            <w:tcW w:w="2274" w:type="pct"/>
            <w:vAlign w:val="center"/>
          </w:tcPr>
          <w:p w14:paraId="52A76EE8" w14:textId="7EE88E32" w:rsidR="00DA566D" w:rsidRPr="00C40700" w:rsidRDefault="0007786C" w:rsidP="0007786C">
            <w:pPr>
              <w:contextualSpacing/>
              <w:jc w:val="center"/>
              <w:rPr>
                <w:bCs/>
                <w:sz w:val="20"/>
                <w:szCs w:val="20"/>
              </w:rPr>
            </w:pPr>
            <w:r w:rsidRPr="00C40700">
              <w:rPr>
                <w:bCs/>
                <w:sz w:val="20"/>
                <w:szCs w:val="20"/>
              </w:rPr>
              <w:t>Отклонение показателя обусловлено вывозом</w:t>
            </w:r>
            <w:r w:rsidRPr="00C40700">
              <w:rPr>
                <w:bCs/>
                <w:color w:val="000000"/>
                <w:sz w:val="20"/>
                <w:szCs w:val="20"/>
              </w:rPr>
              <w:t xml:space="preserve"> твердых бытовых отходов </w:t>
            </w:r>
            <w:r w:rsidR="004E1470" w:rsidRPr="00C40700">
              <w:rPr>
                <w:bCs/>
                <w:color w:val="000000"/>
                <w:sz w:val="20"/>
                <w:szCs w:val="20"/>
              </w:rPr>
              <w:t xml:space="preserve">из </w:t>
            </w:r>
            <w:r w:rsidRPr="00C40700">
              <w:rPr>
                <w:bCs/>
                <w:color w:val="000000"/>
                <w:sz w:val="20"/>
                <w:szCs w:val="20"/>
              </w:rPr>
              <w:t>населенных пунктов Приполярный, Хулимсунт, Светлый на территорию Советского района в соответствии с территориальной схемой обращения с отходами в Ханты-Мансийском автономном округе – Югре.</w:t>
            </w:r>
          </w:p>
        </w:tc>
      </w:tr>
      <w:tr w:rsidR="00D2196A" w14:paraId="7E820345" w14:textId="77777777" w:rsidTr="00D2196A">
        <w:tc>
          <w:tcPr>
            <w:tcW w:w="158" w:type="pct"/>
          </w:tcPr>
          <w:p w14:paraId="515D1BF4" w14:textId="70E0EF2B" w:rsidR="00DA566D" w:rsidRPr="00C40700" w:rsidRDefault="00DA566D" w:rsidP="004743D2">
            <w:pPr>
              <w:spacing w:line="276" w:lineRule="auto"/>
              <w:contextualSpacing/>
              <w:jc w:val="center"/>
              <w:rPr>
                <w:sz w:val="20"/>
                <w:szCs w:val="20"/>
              </w:rPr>
            </w:pPr>
            <w:r w:rsidRPr="00C40700">
              <w:rPr>
                <w:sz w:val="20"/>
                <w:szCs w:val="20"/>
              </w:rPr>
              <w:t>24</w:t>
            </w:r>
            <w:r w:rsidR="00B32F66" w:rsidRPr="00C40700">
              <w:rPr>
                <w:sz w:val="20"/>
                <w:szCs w:val="20"/>
              </w:rPr>
              <w:t>.</w:t>
            </w:r>
          </w:p>
        </w:tc>
        <w:tc>
          <w:tcPr>
            <w:tcW w:w="1053" w:type="pct"/>
          </w:tcPr>
          <w:p w14:paraId="7C0642FE" w14:textId="193F4716" w:rsidR="00DA566D" w:rsidRPr="00C40700" w:rsidRDefault="00DA566D" w:rsidP="00E06ADE">
            <w:pPr>
              <w:contextualSpacing/>
              <w:rPr>
                <w:bCs/>
                <w:color w:val="000000"/>
                <w:sz w:val="20"/>
                <w:szCs w:val="20"/>
              </w:rPr>
            </w:pPr>
            <w:r w:rsidRPr="00C40700">
              <w:rPr>
                <w:bCs/>
                <w:color w:val="000000"/>
                <w:sz w:val="20"/>
                <w:szCs w:val="20"/>
              </w:rPr>
              <w:t>Доля мест (площадок) накопления твердых коммунальных отходов, соответствующих требованиям законодательства, %</w:t>
            </w:r>
          </w:p>
        </w:tc>
        <w:tc>
          <w:tcPr>
            <w:tcW w:w="278" w:type="pct"/>
            <w:vAlign w:val="center"/>
          </w:tcPr>
          <w:p w14:paraId="174504EF" w14:textId="0AC914CA" w:rsidR="00DA566D" w:rsidRPr="00C40700" w:rsidRDefault="00DA566D" w:rsidP="004743D2">
            <w:pPr>
              <w:spacing w:line="276" w:lineRule="auto"/>
              <w:contextualSpacing/>
              <w:jc w:val="center"/>
              <w:rPr>
                <w:bCs/>
                <w:sz w:val="20"/>
                <w:szCs w:val="20"/>
              </w:rPr>
            </w:pPr>
            <w:r w:rsidRPr="00C40700">
              <w:rPr>
                <w:bCs/>
                <w:sz w:val="20"/>
                <w:szCs w:val="20"/>
              </w:rPr>
              <w:t>95,8</w:t>
            </w:r>
          </w:p>
        </w:tc>
        <w:tc>
          <w:tcPr>
            <w:tcW w:w="369" w:type="pct"/>
            <w:vAlign w:val="center"/>
          </w:tcPr>
          <w:p w14:paraId="4DDB05A3" w14:textId="41EF6CBF" w:rsidR="00DA566D" w:rsidRPr="00C40700" w:rsidRDefault="002F1957" w:rsidP="004743D2">
            <w:pPr>
              <w:spacing w:line="276" w:lineRule="auto"/>
              <w:contextualSpacing/>
              <w:jc w:val="center"/>
              <w:rPr>
                <w:bCs/>
                <w:sz w:val="20"/>
                <w:szCs w:val="20"/>
              </w:rPr>
            </w:pPr>
            <w:r w:rsidRPr="00C40700">
              <w:rPr>
                <w:bCs/>
                <w:sz w:val="20"/>
                <w:szCs w:val="20"/>
              </w:rPr>
              <w:t>95,4</w:t>
            </w:r>
          </w:p>
        </w:tc>
        <w:tc>
          <w:tcPr>
            <w:tcW w:w="423" w:type="pct"/>
            <w:vAlign w:val="center"/>
          </w:tcPr>
          <w:p w14:paraId="66741C9F" w14:textId="192BB095" w:rsidR="00DA566D" w:rsidRPr="00C40700" w:rsidRDefault="002F1957" w:rsidP="004743D2">
            <w:pPr>
              <w:spacing w:line="276" w:lineRule="auto"/>
              <w:contextualSpacing/>
              <w:jc w:val="center"/>
              <w:rPr>
                <w:bCs/>
                <w:sz w:val="20"/>
                <w:szCs w:val="20"/>
              </w:rPr>
            </w:pPr>
            <w:r w:rsidRPr="00C40700">
              <w:rPr>
                <w:bCs/>
                <w:sz w:val="20"/>
                <w:szCs w:val="20"/>
              </w:rPr>
              <w:t>-0,4</w:t>
            </w:r>
          </w:p>
        </w:tc>
        <w:tc>
          <w:tcPr>
            <w:tcW w:w="445" w:type="pct"/>
            <w:vAlign w:val="center"/>
          </w:tcPr>
          <w:p w14:paraId="0F7AFADF" w14:textId="3C220BC3" w:rsidR="00DA566D" w:rsidRPr="00C40700" w:rsidRDefault="002F1957" w:rsidP="004743D2">
            <w:pPr>
              <w:spacing w:line="276" w:lineRule="auto"/>
              <w:contextualSpacing/>
              <w:jc w:val="center"/>
              <w:rPr>
                <w:bCs/>
                <w:sz w:val="20"/>
                <w:szCs w:val="20"/>
              </w:rPr>
            </w:pPr>
            <w:r w:rsidRPr="00C40700">
              <w:rPr>
                <w:bCs/>
                <w:sz w:val="20"/>
                <w:szCs w:val="20"/>
              </w:rPr>
              <w:t>99,58</w:t>
            </w:r>
          </w:p>
        </w:tc>
        <w:tc>
          <w:tcPr>
            <w:tcW w:w="2274" w:type="pct"/>
            <w:vAlign w:val="center"/>
          </w:tcPr>
          <w:p w14:paraId="6421C4A6" w14:textId="3BA7B5F2" w:rsidR="00DA566D" w:rsidRPr="00C40700" w:rsidRDefault="00897EF1" w:rsidP="00897EF1">
            <w:pPr>
              <w:contextualSpacing/>
              <w:jc w:val="center"/>
              <w:rPr>
                <w:bCs/>
                <w:sz w:val="20"/>
                <w:szCs w:val="20"/>
              </w:rPr>
            </w:pPr>
            <w:r w:rsidRPr="00C40700">
              <w:rPr>
                <w:bCs/>
                <w:sz w:val="20"/>
                <w:szCs w:val="20"/>
              </w:rPr>
              <w:t xml:space="preserve">В 2024 году на территории Березовского района действует </w:t>
            </w:r>
            <w:r w:rsidR="00C37D03" w:rsidRPr="00C40700">
              <w:rPr>
                <w:bCs/>
                <w:sz w:val="20"/>
                <w:szCs w:val="20"/>
              </w:rPr>
              <w:t>145 площадок</w:t>
            </w:r>
            <w:r w:rsidR="00C37D03" w:rsidRPr="00C40700">
              <w:rPr>
                <w:bCs/>
                <w:color w:val="000000"/>
                <w:sz w:val="20"/>
                <w:szCs w:val="20"/>
              </w:rPr>
              <w:t xml:space="preserve"> накопления твердых коммунальных отходов, соответствующих требованиям законодательства.</w:t>
            </w:r>
            <w:r w:rsidR="004E1470" w:rsidRPr="00C40700">
              <w:rPr>
                <w:bCs/>
                <w:color w:val="000000"/>
                <w:sz w:val="20"/>
                <w:szCs w:val="20"/>
              </w:rPr>
              <w:t xml:space="preserve"> </w:t>
            </w:r>
            <w:r w:rsidR="004E1470" w:rsidRPr="00C40700">
              <w:rPr>
                <w:bCs/>
                <w:sz w:val="20"/>
                <w:szCs w:val="20"/>
              </w:rPr>
              <w:t xml:space="preserve"> Показатель 2024 года занимает 2 место в Югре.</w:t>
            </w:r>
          </w:p>
        </w:tc>
      </w:tr>
    </w:tbl>
    <w:p w14:paraId="3A40BC22" w14:textId="77777777" w:rsidR="0018698B" w:rsidRDefault="0018698B" w:rsidP="0018698B">
      <w:pPr>
        <w:spacing w:after="160" w:line="276" w:lineRule="auto"/>
        <w:ind w:left="720"/>
        <w:contextualSpacing/>
        <w:jc w:val="right"/>
        <w:rPr>
          <w:rFonts w:eastAsia="Calibri"/>
          <w:lang w:eastAsia="en-US"/>
        </w:rPr>
      </w:pPr>
    </w:p>
    <w:p w14:paraId="5F2F2F72" w14:textId="77777777" w:rsidR="004743D2" w:rsidRPr="0018698B" w:rsidRDefault="004743D2" w:rsidP="0018698B">
      <w:pPr>
        <w:spacing w:after="160" w:line="276" w:lineRule="auto"/>
        <w:ind w:left="720"/>
        <w:contextualSpacing/>
        <w:jc w:val="right"/>
        <w:rPr>
          <w:rFonts w:eastAsia="Calibri"/>
          <w:lang w:eastAsia="en-US"/>
        </w:rPr>
      </w:pPr>
    </w:p>
    <w:p w14:paraId="62301CE0" w14:textId="77777777" w:rsidR="00662BCC" w:rsidRPr="00C40700" w:rsidRDefault="00BC462B">
      <w:pPr>
        <w:pStyle w:val="afff5"/>
        <w:spacing w:line="276" w:lineRule="auto"/>
        <w:jc w:val="center"/>
      </w:pPr>
      <w:r w:rsidRPr="00C40700">
        <w:rPr>
          <w:rFonts w:ascii="Times New Roman" w:hAnsi="Times New Roman"/>
          <w:b/>
          <w:bCs/>
          <w:sz w:val="28"/>
          <w:szCs w:val="28"/>
        </w:rPr>
        <w:t xml:space="preserve">ПЛАН МЕРОПРИЯТИЙ ПО РЕАЛИЗАЦИИ СТРАТЕГИИ СОЦИАЛЬНО – ЭКОНОМИЧЕСКОГО РАЗВИТИЯ БЕРЕЗОВСКОГО РАЙОНА ДО 2036 ГОДА </w:t>
      </w:r>
    </w:p>
    <w:p w14:paraId="6AD09F01" w14:textId="77777777" w:rsidR="00662BCC" w:rsidRPr="00C40700" w:rsidRDefault="00662BCC">
      <w:pPr>
        <w:pStyle w:val="afff5"/>
        <w:spacing w:line="276" w:lineRule="auto"/>
        <w:rPr>
          <w:rFonts w:ascii="Times New Roman" w:hAnsi="Times New Roman"/>
          <w:sz w:val="28"/>
          <w:szCs w:val="28"/>
        </w:rPr>
      </w:pPr>
    </w:p>
    <w:tbl>
      <w:tblPr>
        <w:tblStyle w:val="afffff2"/>
        <w:tblW w:w="15323" w:type="dxa"/>
        <w:tblInd w:w="-147" w:type="dxa"/>
        <w:tblLook w:val="04A0" w:firstRow="1" w:lastRow="0" w:firstColumn="1" w:lastColumn="0" w:noHBand="0" w:noVBand="1"/>
      </w:tblPr>
      <w:tblGrid>
        <w:gridCol w:w="976"/>
        <w:gridCol w:w="4411"/>
        <w:gridCol w:w="9936"/>
      </w:tblGrid>
      <w:tr w:rsidR="00655C75" w:rsidRPr="00C40700" w14:paraId="63AA9D7E" w14:textId="77777777" w:rsidTr="000303E0">
        <w:trPr>
          <w:cantSplit/>
          <w:tblHeader/>
        </w:trPr>
        <w:tc>
          <w:tcPr>
            <w:tcW w:w="976" w:type="dxa"/>
          </w:tcPr>
          <w:p w14:paraId="6070DD33" w14:textId="77777777" w:rsidR="00655C75" w:rsidRPr="00C40700" w:rsidRDefault="00655C75">
            <w:pPr>
              <w:pStyle w:val="afff5"/>
              <w:spacing w:after="0" w:line="240" w:lineRule="auto"/>
              <w:ind w:left="0"/>
              <w:jc w:val="center"/>
              <w:rPr>
                <w:rFonts w:ascii="Times New Roman" w:hAnsi="Times New Roman"/>
                <w:b/>
                <w:bCs/>
                <w:sz w:val="20"/>
                <w:szCs w:val="20"/>
              </w:rPr>
            </w:pPr>
            <w:r w:rsidRPr="00C40700">
              <w:rPr>
                <w:rFonts w:ascii="Times New Roman" w:hAnsi="Times New Roman"/>
                <w:b/>
                <w:bCs/>
                <w:sz w:val="20"/>
                <w:szCs w:val="20"/>
              </w:rPr>
              <w:t>№ п/п</w:t>
            </w:r>
          </w:p>
        </w:tc>
        <w:tc>
          <w:tcPr>
            <w:tcW w:w="4411" w:type="dxa"/>
          </w:tcPr>
          <w:p w14:paraId="64E2E6D6" w14:textId="77777777" w:rsidR="00655C75" w:rsidRPr="00C40700" w:rsidRDefault="00655C75">
            <w:pPr>
              <w:pStyle w:val="afff5"/>
              <w:spacing w:after="0" w:line="240" w:lineRule="auto"/>
              <w:ind w:left="0"/>
              <w:jc w:val="center"/>
              <w:rPr>
                <w:rFonts w:ascii="Times New Roman" w:hAnsi="Times New Roman"/>
                <w:b/>
                <w:bCs/>
                <w:sz w:val="20"/>
                <w:szCs w:val="20"/>
              </w:rPr>
            </w:pPr>
            <w:r w:rsidRPr="00C40700">
              <w:rPr>
                <w:rFonts w:ascii="Times New Roman" w:hAnsi="Times New Roman"/>
                <w:b/>
                <w:bCs/>
                <w:sz w:val="20"/>
                <w:szCs w:val="20"/>
              </w:rPr>
              <w:t>Наименование мероприятия</w:t>
            </w:r>
          </w:p>
        </w:tc>
        <w:tc>
          <w:tcPr>
            <w:tcW w:w="9936" w:type="dxa"/>
          </w:tcPr>
          <w:p w14:paraId="73FA42B0" w14:textId="77777777" w:rsidR="00655C75" w:rsidRPr="00C40700" w:rsidRDefault="00655C75">
            <w:pPr>
              <w:pStyle w:val="afff5"/>
              <w:spacing w:after="0" w:line="240" w:lineRule="auto"/>
              <w:ind w:left="0"/>
              <w:jc w:val="center"/>
              <w:rPr>
                <w:rFonts w:ascii="Times New Roman" w:hAnsi="Times New Roman"/>
                <w:b/>
                <w:bCs/>
                <w:sz w:val="20"/>
                <w:szCs w:val="20"/>
              </w:rPr>
            </w:pPr>
            <w:r w:rsidRPr="00C40700">
              <w:rPr>
                <w:rFonts w:ascii="Times New Roman" w:hAnsi="Times New Roman"/>
                <w:b/>
                <w:bCs/>
                <w:sz w:val="20"/>
                <w:szCs w:val="20"/>
              </w:rPr>
              <w:t>Достигнутые результаты</w:t>
            </w:r>
          </w:p>
          <w:p w14:paraId="06541B5E" w14:textId="78A5E10D" w:rsidR="00655C75" w:rsidRPr="00C40700" w:rsidRDefault="00655C75">
            <w:pPr>
              <w:pStyle w:val="afff5"/>
              <w:spacing w:after="0" w:line="240" w:lineRule="auto"/>
              <w:ind w:left="0"/>
              <w:jc w:val="center"/>
              <w:rPr>
                <w:rFonts w:ascii="Times New Roman" w:hAnsi="Times New Roman"/>
                <w:b/>
                <w:bCs/>
                <w:sz w:val="20"/>
                <w:szCs w:val="20"/>
              </w:rPr>
            </w:pPr>
          </w:p>
        </w:tc>
      </w:tr>
      <w:tr w:rsidR="00662BCC" w:rsidRPr="00C40700" w14:paraId="08B56565" w14:textId="77777777" w:rsidTr="00DA566D">
        <w:tc>
          <w:tcPr>
            <w:tcW w:w="15323" w:type="dxa"/>
            <w:gridSpan w:val="3"/>
          </w:tcPr>
          <w:p w14:paraId="2368DB65" w14:textId="77777777" w:rsidR="00662BCC" w:rsidRPr="00C40700" w:rsidRDefault="00BC462B">
            <w:pPr>
              <w:pStyle w:val="afff5"/>
              <w:spacing w:after="0" w:line="240" w:lineRule="auto"/>
              <w:ind w:left="0"/>
              <w:jc w:val="center"/>
              <w:rPr>
                <w:rFonts w:ascii="Times New Roman" w:hAnsi="Times New Roman"/>
                <w:b/>
                <w:bCs/>
                <w:i/>
                <w:iCs/>
                <w:sz w:val="20"/>
                <w:szCs w:val="20"/>
              </w:rPr>
            </w:pPr>
            <w:r w:rsidRPr="00C40700">
              <w:rPr>
                <w:rFonts w:ascii="Times New Roman" w:hAnsi="Times New Roman"/>
                <w:b/>
                <w:bCs/>
                <w:i/>
                <w:iCs/>
                <w:sz w:val="20"/>
                <w:szCs w:val="20"/>
              </w:rPr>
              <w:t>Стратегическое направление «Сохранение человеческого капитала»</w:t>
            </w:r>
          </w:p>
        </w:tc>
      </w:tr>
      <w:tr w:rsidR="00662BCC" w:rsidRPr="00C40700" w14:paraId="34D9F84F" w14:textId="77777777" w:rsidTr="00DA566D">
        <w:tc>
          <w:tcPr>
            <w:tcW w:w="15323" w:type="dxa"/>
            <w:gridSpan w:val="3"/>
          </w:tcPr>
          <w:p w14:paraId="31FF93E8" w14:textId="77777777" w:rsidR="00662BCC" w:rsidRPr="00C40700" w:rsidRDefault="00BC462B">
            <w:pPr>
              <w:pStyle w:val="afff5"/>
              <w:spacing w:after="0" w:line="240" w:lineRule="auto"/>
              <w:ind w:left="0"/>
              <w:rPr>
                <w:rFonts w:ascii="Times New Roman" w:hAnsi="Times New Roman"/>
                <w:i/>
                <w:iCs/>
                <w:sz w:val="20"/>
                <w:szCs w:val="20"/>
              </w:rPr>
            </w:pPr>
            <w:r w:rsidRPr="00C40700">
              <w:rPr>
                <w:rFonts w:ascii="Times New Roman" w:hAnsi="Times New Roman"/>
                <w:i/>
                <w:iCs/>
                <w:sz w:val="20"/>
                <w:szCs w:val="20"/>
              </w:rPr>
              <w:t>СЦ 1 – Сбережение населения и развитие кадрового потенциала</w:t>
            </w:r>
          </w:p>
        </w:tc>
      </w:tr>
      <w:tr w:rsidR="00662BCC" w:rsidRPr="00C40700" w14:paraId="0EE2B9EA" w14:textId="77777777" w:rsidTr="00DA566D">
        <w:tc>
          <w:tcPr>
            <w:tcW w:w="15323" w:type="dxa"/>
            <w:gridSpan w:val="3"/>
          </w:tcPr>
          <w:p w14:paraId="2917BE0D" w14:textId="77777777" w:rsidR="00662BCC" w:rsidRPr="00C40700" w:rsidRDefault="00BC462B">
            <w:pPr>
              <w:pStyle w:val="afff5"/>
              <w:spacing w:after="0" w:line="240" w:lineRule="auto"/>
              <w:ind w:left="0"/>
              <w:rPr>
                <w:rFonts w:ascii="Times New Roman" w:hAnsi="Times New Roman"/>
                <w:i/>
                <w:iCs/>
                <w:sz w:val="20"/>
                <w:szCs w:val="20"/>
              </w:rPr>
            </w:pPr>
            <w:r w:rsidRPr="00C40700">
              <w:rPr>
                <w:rFonts w:ascii="Times New Roman" w:hAnsi="Times New Roman"/>
                <w:i/>
                <w:iCs/>
                <w:sz w:val="20"/>
                <w:szCs w:val="20"/>
              </w:rPr>
              <w:t>СЗ 1.1 – Повышение рождаемости и продолжительности жизни</w:t>
            </w:r>
          </w:p>
        </w:tc>
      </w:tr>
      <w:tr w:rsidR="0009334A" w:rsidRPr="00C40700" w14:paraId="5A12B49F" w14:textId="77777777" w:rsidTr="00B5428F">
        <w:tc>
          <w:tcPr>
            <w:tcW w:w="976" w:type="dxa"/>
          </w:tcPr>
          <w:p w14:paraId="2B02FA89" w14:textId="77777777" w:rsidR="0009334A" w:rsidRPr="00C40700" w:rsidRDefault="0009334A">
            <w:pPr>
              <w:pStyle w:val="afff5"/>
              <w:spacing w:after="0" w:line="240" w:lineRule="auto"/>
              <w:ind w:left="0"/>
              <w:jc w:val="center"/>
              <w:rPr>
                <w:rFonts w:ascii="Times New Roman" w:hAnsi="Times New Roman"/>
                <w:sz w:val="20"/>
                <w:szCs w:val="20"/>
              </w:rPr>
            </w:pPr>
            <w:r w:rsidRPr="00C40700">
              <w:rPr>
                <w:rFonts w:ascii="Times New Roman" w:hAnsi="Times New Roman"/>
                <w:sz w:val="20"/>
                <w:szCs w:val="20"/>
              </w:rPr>
              <w:t>1.1.1</w:t>
            </w:r>
          </w:p>
        </w:tc>
        <w:tc>
          <w:tcPr>
            <w:tcW w:w="4411" w:type="dxa"/>
          </w:tcPr>
          <w:p w14:paraId="2C5219E9" w14:textId="77777777" w:rsidR="0009334A" w:rsidRPr="00C40700" w:rsidRDefault="0009334A">
            <w:pPr>
              <w:pStyle w:val="afff5"/>
              <w:spacing w:after="0" w:line="240" w:lineRule="auto"/>
              <w:ind w:left="0"/>
              <w:rPr>
                <w:rFonts w:ascii="Times New Roman" w:hAnsi="Times New Roman"/>
                <w:sz w:val="20"/>
                <w:szCs w:val="20"/>
              </w:rPr>
            </w:pPr>
            <w:r w:rsidRPr="00C40700">
              <w:rPr>
                <w:rFonts w:ascii="Times New Roman" w:hAnsi="Times New Roman"/>
                <w:sz w:val="20"/>
                <w:szCs w:val="20"/>
              </w:rPr>
              <w:t xml:space="preserve">Индексация </w:t>
            </w:r>
            <w:r w:rsidRPr="003B799A">
              <w:rPr>
                <w:rFonts w:ascii="Times New Roman" w:hAnsi="Times New Roman"/>
                <w:sz w:val="20"/>
                <w:szCs w:val="20"/>
              </w:rPr>
              <w:t xml:space="preserve">заработной платы и денежных доходов населения (государственные </w:t>
            </w:r>
            <w:r w:rsidRPr="00C40700">
              <w:rPr>
                <w:rFonts w:ascii="Times New Roman" w:hAnsi="Times New Roman"/>
                <w:sz w:val="20"/>
                <w:szCs w:val="20"/>
              </w:rPr>
              <w:t>пенсии, пособия и т.д.)</w:t>
            </w:r>
          </w:p>
        </w:tc>
        <w:tc>
          <w:tcPr>
            <w:tcW w:w="9936" w:type="dxa"/>
          </w:tcPr>
          <w:p w14:paraId="3C2D4777" w14:textId="40DD9907" w:rsidR="003B799A" w:rsidRDefault="003B799A" w:rsidP="003B799A">
            <w:pPr>
              <w:pStyle w:val="a6"/>
              <w:tabs>
                <w:tab w:val="left" w:pos="0"/>
              </w:tabs>
              <w:ind w:firstLine="317"/>
              <w:rPr>
                <w:sz w:val="20"/>
                <w:szCs w:val="20"/>
              </w:rPr>
            </w:pPr>
            <w:r>
              <w:rPr>
                <w:sz w:val="20"/>
                <w:szCs w:val="20"/>
              </w:rPr>
              <w:t>В 2024 году:</w:t>
            </w:r>
          </w:p>
          <w:p w14:paraId="2A93E5CA" w14:textId="6E95C07E" w:rsidR="003B799A" w:rsidRPr="003B799A" w:rsidRDefault="003B799A" w:rsidP="003B799A">
            <w:pPr>
              <w:pStyle w:val="a6"/>
              <w:tabs>
                <w:tab w:val="left" w:pos="0"/>
              </w:tabs>
              <w:ind w:firstLine="317"/>
              <w:rPr>
                <w:sz w:val="20"/>
                <w:szCs w:val="20"/>
              </w:rPr>
            </w:pPr>
            <w:r>
              <w:rPr>
                <w:sz w:val="20"/>
                <w:szCs w:val="20"/>
              </w:rPr>
              <w:t>- с</w:t>
            </w:r>
            <w:r w:rsidRPr="003B799A">
              <w:rPr>
                <w:sz w:val="20"/>
                <w:szCs w:val="20"/>
              </w:rPr>
              <w:t xml:space="preserve"> 1 января 2024 года произошло повышение МРОТ и прожиточного минимума. </w:t>
            </w:r>
            <w:r w:rsidRPr="003B799A">
              <w:rPr>
                <w:bCs/>
                <w:sz w:val="20"/>
                <w:szCs w:val="20"/>
              </w:rPr>
              <w:t>Достигнутый уровень денежных доходов населения позволяет обеспечивать более 2,6 бюджета прожиточного минимума в среднем на душу населения в Ханты-Мансийском автономном округе – Югре, который на 2024 год составил 20 435,00 рублей;</w:t>
            </w:r>
          </w:p>
          <w:p w14:paraId="129ADCBB" w14:textId="0206A128" w:rsidR="0009334A" w:rsidRPr="00C40700" w:rsidRDefault="004E1470" w:rsidP="003B799A">
            <w:pPr>
              <w:pStyle w:val="a6"/>
              <w:tabs>
                <w:tab w:val="left" w:pos="0"/>
              </w:tabs>
              <w:ind w:firstLine="317"/>
              <w:rPr>
                <w:sz w:val="20"/>
                <w:szCs w:val="20"/>
              </w:rPr>
            </w:pPr>
            <w:r w:rsidRPr="003B799A">
              <w:rPr>
                <w:sz w:val="20"/>
                <w:szCs w:val="20"/>
              </w:rPr>
              <w:t xml:space="preserve"> </w:t>
            </w:r>
            <w:r w:rsidR="003B799A" w:rsidRPr="003B799A">
              <w:rPr>
                <w:sz w:val="20"/>
                <w:szCs w:val="20"/>
              </w:rPr>
              <w:t xml:space="preserve">- </w:t>
            </w:r>
            <w:r w:rsidRPr="003B799A">
              <w:rPr>
                <w:sz w:val="20"/>
                <w:szCs w:val="20"/>
              </w:rPr>
              <w:t>с</w:t>
            </w:r>
            <w:r w:rsidR="0009334A" w:rsidRPr="003B799A">
              <w:rPr>
                <w:sz w:val="20"/>
                <w:szCs w:val="20"/>
              </w:rPr>
              <w:t xml:space="preserve"> учетом ежегодной индексации, средний размер дохода неработающего</w:t>
            </w:r>
            <w:r w:rsidR="0009334A" w:rsidRPr="00C40700">
              <w:rPr>
                <w:sz w:val="20"/>
                <w:szCs w:val="20"/>
              </w:rPr>
              <w:t xml:space="preserve"> пенсионера составил 33 417,98 руб., увеличившись по сравнению с прошлым </w:t>
            </w:r>
            <w:r w:rsidRPr="00C40700">
              <w:rPr>
                <w:sz w:val="20"/>
                <w:szCs w:val="20"/>
              </w:rPr>
              <w:t xml:space="preserve">2023 </w:t>
            </w:r>
            <w:r w:rsidR="0009334A" w:rsidRPr="00C40700">
              <w:rPr>
                <w:sz w:val="20"/>
                <w:szCs w:val="20"/>
              </w:rPr>
              <w:t>годом на 9,5%, превысив в 1,9 раза бюджет прожиточного минимума пенсионера в Ханты-Мансийском автономном округе – Югре.</w:t>
            </w:r>
            <w:r w:rsidR="00073A91">
              <w:rPr>
                <w:sz w:val="20"/>
                <w:szCs w:val="20"/>
              </w:rPr>
              <w:t xml:space="preserve"> </w:t>
            </w:r>
          </w:p>
        </w:tc>
      </w:tr>
      <w:tr w:rsidR="001E32B6" w14:paraId="28DAAFC4" w14:textId="77777777" w:rsidTr="00A269F1">
        <w:tc>
          <w:tcPr>
            <w:tcW w:w="976" w:type="dxa"/>
          </w:tcPr>
          <w:p w14:paraId="1AA81011" w14:textId="77777777" w:rsidR="001E32B6" w:rsidRPr="00C40700" w:rsidRDefault="001E32B6">
            <w:pPr>
              <w:pStyle w:val="afff5"/>
              <w:spacing w:after="0" w:line="240" w:lineRule="auto"/>
              <w:ind w:left="0"/>
              <w:jc w:val="center"/>
              <w:rPr>
                <w:rFonts w:ascii="Times New Roman" w:hAnsi="Times New Roman"/>
                <w:sz w:val="20"/>
                <w:szCs w:val="20"/>
              </w:rPr>
            </w:pPr>
            <w:r w:rsidRPr="00C40700">
              <w:rPr>
                <w:rFonts w:ascii="Times New Roman" w:hAnsi="Times New Roman"/>
                <w:sz w:val="20"/>
                <w:szCs w:val="20"/>
              </w:rPr>
              <w:lastRenderedPageBreak/>
              <w:t>1.1.2</w:t>
            </w:r>
          </w:p>
        </w:tc>
        <w:tc>
          <w:tcPr>
            <w:tcW w:w="4411" w:type="dxa"/>
          </w:tcPr>
          <w:p w14:paraId="3C7D254E" w14:textId="77777777" w:rsidR="001E32B6" w:rsidRPr="00C40700" w:rsidRDefault="001E32B6">
            <w:pPr>
              <w:pStyle w:val="afff5"/>
              <w:spacing w:after="0" w:line="240" w:lineRule="auto"/>
              <w:ind w:left="0"/>
              <w:rPr>
                <w:rFonts w:ascii="Times New Roman" w:hAnsi="Times New Roman"/>
                <w:sz w:val="20"/>
                <w:szCs w:val="20"/>
              </w:rPr>
            </w:pPr>
            <w:r w:rsidRPr="00C40700">
              <w:rPr>
                <w:rFonts w:ascii="Times New Roman" w:hAnsi="Times New Roman"/>
                <w:sz w:val="20"/>
                <w:szCs w:val="20"/>
              </w:rPr>
              <w:t>Мероприятия по укреплению института семьи, повышению статуса семьи в обществе, возрождению и сохранению духовно-нравственных традиций семейных отношений</w:t>
            </w:r>
          </w:p>
        </w:tc>
        <w:tc>
          <w:tcPr>
            <w:tcW w:w="9936" w:type="dxa"/>
          </w:tcPr>
          <w:p w14:paraId="6F7C618D" w14:textId="74F18D30" w:rsidR="001E32B6" w:rsidRPr="00C40700" w:rsidRDefault="001E32B6" w:rsidP="004E1470">
            <w:pPr>
              <w:pStyle w:val="afff5"/>
              <w:ind w:left="19" w:firstLine="298"/>
              <w:jc w:val="both"/>
              <w:rPr>
                <w:rFonts w:ascii="Times New Roman" w:hAnsi="Times New Roman"/>
                <w:sz w:val="20"/>
                <w:szCs w:val="20"/>
              </w:rPr>
            </w:pPr>
            <w:r w:rsidRPr="00C40700">
              <w:rPr>
                <w:rFonts w:ascii="Times New Roman" w:hAnsi="Times New Roman"/>
                <w:bCs/>
                <w:sz w:val="20"/>
                <w:szCs w:val="20"/>
              </w:rPr>
              <w:t xml:space="preserve">В </w:t>
            </w:r>
            <w:r w:rsidR="004E1470" w:rsidRPr="00C40700">
              <w:rPr>
                <w:rFonts w:ascii="Times New Roman" w:hAnsi="Times New Roman"/>
                <w:bCs/>
                <w:sz w:val="20"/>
                <w:szCs w:val="20"/>
              </w:rPr>
              <w:t xml:space="preserve">отчетном году, в </w:t>
            </w:r>
            <w:r w:rsidRPr="00C40700">
              <w:rPr>
                <w:rFonts w:ascii="Times New Roman" w:hAnsi="Times New Roman"/>
                <w:bCs/>
                <w:sz w:val="20"/>
                <w:szCs w:val="20"/>
              </w:rPr>
              <w:t>целях популяризации семейных ценностей, укрепления института семьи, повышения статуса семьи в обществе</w:t>
            </w:r>
            <w:r w:rsidR="004E1470" w:rsidRPr="00C40700">
              <w:rPr>
                <w:rFonts w:ascii="Times New Roman" w:hAnsi="Times New Roman"/>
                <w:bCs/>
                <w:sz w:val="20"/>
                <w:szCs w:val="20"/>
              </w:rPr>
              <w:t>,</w:t>
            </w:r>
            <w:r w:rsidRPr="00C40700">
              <w:rPr>
                <w:rFonts w:ascii="Times New Roman" w:hAnsi="Times New Roman"/>
                <w:bCs/>
                <w:sz w:val="20"/>
                <w:szCs w:val="20"/>
              </w:rPr>
              <w:t xml:space="preserve"> п</w:t>
            </w:r>
            <w:r w:rsidRPr="00C40700">
              <w:rPr>
                <w:rFonts w:ascii="Times New Roman" w:hAnsi="Times New Roman"/>
                <w:sz w:val="20"/>
                <w:szCs w:val="20"/>
              </w:rPr>
              <w:t xml:space="preserve">роведено открытие «Года семьи». </w:t>
            </w:r>
            <w:r w:rsidR="004E1470" w:rsidRPr="00C40700">
              <w:rPr>
                <w:rFonts w:ascii="Times New Roman" w:hAnsi="Times New Roman"/>
                <w:sz w:val="20"/>
                <w:szCs w:val="20"/>
              </w:rPr>
              <w:t>Организованы</w:t>
            </w:r>
            <w:r w:rsidRPr="00C40700">
              <w:rPr>
                <w:rFonts w:ascii="Times New Roman" w:hAnsi="Times New Roman"/>
                <w:sz w:val="20"/>
                <w:szCs w:val="20"/>
              </w:rPr>
              <w:t xml:space="preserve"> мероприятия:</w:t>
            </w:r>
          </w:p>
          <w:p w14:paraId="012DEE68" w14:textId="7070D914" w:rsidR="001E32B6" w:rsidRPr="00C40700" w:rsidRDefault="001E32B6" w:rsidP="004E1470">
            <w:pPr>
              <w:pStyle w:val="afff5"/>
              <w:ind w:left="19" w:firstLine="298"/>
              <w:jc w:val="both"/>
              <w:rPr>
                <w:rFonts w:ascii="Times New Roman" w:hAnsi="Times New Roman"/>
                <w:sz w:val="20"/>
                <w:szCs w:val="20"/>
              </w:rPr>
            </w:pPr>
            <w:r w:rsidRPr="00C40700">
              <w:rPr>
                <w:rFonts w:ascii="Times New Roman" w:hAnsi="Times New Roman"/>
                <w:sz w:val="20"/>
                <w:szCs w:val="20"/>
              </w:rPr>
              <w:t xml:space="preserve">- фестиваль-конкурс «Счастливы вместе» - семейный турнир по боулингу с участием 11 семейных команд из пгт. Березово и с. Теги; </w:t>
            </w:r>
          </w:p>
          <w:p w14:paraId="0810A761" w14:textId="2F4D4AF3" w:rsidR="001E32B6" w:rsidRPr="00C40700" w:rsidRDefault="001E32B6" w:rsidP="004E1470">
            <w:pPr>
              <w:pStyle w:val="afff5"/>
              <w:ind w:left="19" w:firstLine="298"/>
              <w:jc w:val="both"/>
              <w:rPr>
                <w:rFonts w:ascii="Times New Roman" w:hAnsi="Times New Roman"/>
                <w:sz w:val="20"/>
                <w:szCs w:val="20"/>
              </w:rPr>
            </w:pPr>
            <w:r w:rsidRPr="00C40700">
              <w:rPr>
                <w:rFonts w:ascii="Times New Roman" w:hAnsi="Times New Roman"/>
                <w:sz w:val="20"/>
                <w:szCs w:val="20"/>
              </w:rPr>
              <w:t xml:space="preserve">- «Бал молодоженов» с участием 8 молодых семейных пар с детьми </w:t>
            </w:r>
            <w:r w:rsidR="004E1470" w:rsidRPr="00C40700">
              <w:rPr>
                <w:rFonts w:ascii="Times New Roman" w:hAnsi="Times New Roman"/>
                <w:sz w:val="20"/>
                <w:szCs w:val="20"/>
              </w:rPr>
              <w:t xml:space="preserve">в </w:t>
            </w:r>
            <w:r w:rsidRPr="00C40700">
              <w:rPr>
                <w:rFonts w:ascii="Times New Roman" w:hAnsi="Times New Roman"/>
                <w:sz w:val="20"/>
                <w:szCs w:val="20"/>
              </w:rPr>
              <w:t>пгт. Березово;</w:t>
            </w:r>
          </w:p>
          <w:p w14:paraId="5A1FCF11" w14:textId="434126CA" w:rsidR="001E32B6" w:rsidRPr="00C40700" w:rsidRDefault="001E32B6" w:rsidP="004E1470">
            <w:pPr>
              <w:pStyle w:val="afff5"/>
              <w:ind w:left="19" w:firstLine="298"/>
              <w:jc w:val="both"/>
              <w:rPr>
                <w:rFonts w:ascii="Times New Roman" w:hAnsi="Times New Roman"/>
                <w:sz w:val="20"/>
                <w:szCs w:val="20"/>
              </w:rPr>
            </w:pPr>
            <w:r w:rsidRPr="00C40700">
              <w:rPr>
                <w:rFonts w:ascii="Times New Roman" w:hAnsi="Times New Roman"/>
                <w:sz w:val="20"/>
                <w:szCs w:val="20"/>
              </w:rPr>
              <w:t>- игровая программа для подростков и молодежи, в целях повышения роли и статуса отца, популяризации отцовства, развития взаимоотношения родителей и детей;</w:t>
            </w:r>
          </w:p>
          <w:p w14:paraId="11579D5D" w14:textId="23FB5972" w:rsidR="001E32B6" w:rsidRPr="00C40700" w:rsidRDefault="001E32B6" w:rsidP="004E1470">
            <w:pPr>
              <w:pStyle w:val="afff5"/>
              <w:ind w:left="19" w:firstLine="298"/>
              <w:jc w:val="both"/>
              <w:rPr>
                <w:rFonts w:ascii="Times New Roman" w:hAnsi="Times New Roman"/>
                <w:sz w:val="20"/>
                <w:szCs w:val="20"/>
              </w:rPr>
            </w:pPr>
            <w:r w:rsidRPr="00C40700">
              <w:rPr>
                <w:rFonts w:ascii="Times New Roman" w:hAnsi="Times New Roman"/>
                <w:sz w:val="20"/>
                <w:szCs w:val="20"/>
              </w:rPr>
              <w:t>- флешмоб «Сердце-маме», мастер-классы по изготовлению тематических стенгазет, концертная программа для матерей и жен участников специальной военной операции;</w:t>
            </w:r>
          </w:p>
          <w:p w14:paraId="693CC416" w14:textId="6D57E21F" w:rsidR="001E32B6" w:rsidRPr="00C40700" w:rsidRDefault="001E32B6" w:rsidP="004E1470">
            <w:pPr>
              <w:pStyle w:val="afff5"/>
              <w:spacing w:after="0" w:line="240" w:lineRule="auto"/>
              <w:ind w:left="0" w:firstLine="298"/>
              <w:jc w:val="both"/>
              <w:rPr>
                <w:rFonts w:ascii="Times New Roman" w:hAnsi="Times New Roman"/>
                <w:sz w:val="20"/>
                <w:szCs w:val="20"/>
              </w:rPr>
            </w:pPr>
            <w:r w:rsidRPr="00C40700">
              <w:rPr>
                <w:rFonts w:ascii="Times New Roman" w:hAnsi="Times New Roman"/>
                <w:sz w:val="20"/>
                <w:szCs w:val="20"/>
              </w:rPr>
              <w:t xml:space="preserve">- на базе молодежного центра «Звездный» создан клуб «Молодая семья», функционирующий в целях оказания помощи молодым семьям, в том числе правовой и психологической. Участники клуба - семьи, в том числе, состоящие на учете в комиссии по делам несовершеннолетних и защите их прав, находящиеся в социально опасном положении. </w:t>
            </w:r>
          </w:p>
          <w:p w14:paraId="37393608" w14:textId="5B3B6EE2" w:rsidR="001E32B6" w:rsidRPr="00C40700" w:rsidRDefault="001E32B6" w:rsidP="004E1470">
            <w:pPr>
              <w:pStyle w:val="afff5"/>
              <w:spacing w:after="0" w:line="240" w:lineRule="auto"/>
              <w:ind w:left="0" w:firstLine="298"/>
              <w:jc w:val="both"/>
              <w:rPr>
                <w:rFonts w:ascii="Times New Roman" w:hAnsi="Times New Roman"/>
                <w:sz w:val="20"/>
                <w:szCs w:val="20"/>
              </w:rPr>
            </w:pPr>
            <w:r w:rsidRPr="00C40700">
              <w:rPr>
                <w:rFonts w:ascii="Times New Roman" w:hAnsi="Times New Roman"/>
                <w:sz w:val="20"/>
                <w:szCs w:val="20"/>
              </w:rPr>
              <w:t>В 2024 году наблюдается увеличение количества зарегистрированных браков на 9% (с 102 до 111 случаев), что свидетельствует о повышении оценки семейных ценностей среди молодежи и более старшего поколения.</w:t>
            </w:r>
          </w:p>
        </w:tc>
      </w:tr>
      <w:tr w:rsidR="001E32B6" w14:paraId="1B32D629" w14:textId="77777777" w:rsidTr="00A269F1">
        <w:tc>
          <w:tcPr>
            <w:tcW w:w="976" w:type="dxa"/>
          </w:tcPr>
          <w:p w14:paraId="6895CA64" w14:textId="77777777" w:rsidR="001E32B6" w:rsidRPr="00511774" w:rsidRDefault="001E32B6">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1.1.3</w:t>
            </w:r>
          </w:p>
        </w:tc>
        <w:tc>
          <w:tcPr>
            <w:tcW w:w="4411" w:type="dxa"/>
          </w:tcPr>
          <w:p w14:paraId="55825683" w14:textId="77777777" w:rsidR="001E32B6" w:rsidRPr="00511774" w:rsidRDefault="001E32B6">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Предоставление мер социальной поддержки отдельным категориям граждан  </w:t>
            </w:r>
          </w:p>
        </w:tc>
        <w:tc>
          <w:tcPr>
            <w:tcW w:w="9936" w:type="dxa"/>
          </w:tcPr>
          <w:p w14:paraId="63C2241D" w14:textId="5E243823" w:rsidR="001E32B6" w:rsidRPr="00511774" w:rsidRDefault="001E32B6" w:rsidP="004E1470">
            <w:pPr>
              <w:spacing w:line="240" w:lineRule="atLeast"/>
              <w:ind w:firstLine="317"/>
              <w:jc w:val="both"/>
              <w:rPr>
                <w:sz w:val="20"/>
                <w:szCs w:val="20"/>
              </w:rPr>
            </w:pPr>
            <w:r w:rsidRPr="00511774">
              <w:rPr>
                <w:sz w:val="20"/>
                <w:szCs w:val="20"/>
              </w:rPr>
              <w:t xml:space="preserve">В </w:t>
            </w:r>
            <w:r w:rsidR="004571BF" w:rsidRPr="00511774">
              <w:rPr>
                <w:sz w:val="20"/>
                <w:szCs w:val="20"/>
              </w:rPr>
              <w:t xml:space="preserve">2024 году в </w:t>
            </w:r>
            <w:r w:rsidRPr="00511774">
              <w:rPr>
                <w:sz w:val="20"/>
                <w:szCs w:val="20"/>
              </w:rPr>
              <w:t>соответствии с федеральным и окружным законодательством Управлением социальной защиты населения по Березовскому району осуществл</w:t>
            </w:r>
            <w:r w:rsidR="004571BF" w:rsidRPr="00511774">
              <w:rPr>
                <w:sz w:val="20"/>
                <w:szCs w:val="20"/>
              </w:rPr>
              <w:t>ены</w:t>
            </w:r>
            <w:r w:rsidRPr="00511774">
              <w:rPr>
                <w:sz w:val="20"/>
                <w:szCs w:val="20"/>
              </w:rPr>
              <w:t xml:space="preserve"> выплаты мер социальной поддержки, в том числе:</w:t>
            </w:r>
          </w:p>
          <w:p w14:paraId="1A9B0985" w14:textId="4CD6C1EB" w:rsidR="001E32B6" w:rsidRPr="00511774" w:rsidRDefault="001E32B6" w:rsidP="004E1470">
            <w:pPr>
              <w:spacing w:line="240" w:lineRule="atLeast"/>
              <w:ind w:firstLine="317"/>
              <w:jc w:val="both"/>
              <w:rPr>
                <w:sz w:val="20"/>
                <w:szCs w:val="20"/>
              </w:rPr>
            </w:pPr>
            <w:r w:rsidRPr="00511774">
              <w:rPr>
                <w:sz w:val="20"/>
                <w:szCs w:val="20"/>
              </w:rPr>
              <w:t>- при рождении детей «Расту в Югре» предоставлена 156 гражданам. Количество получателей ежемесячной денежной выплаты семьям в случае рождения третьего ребенка или последующих детей составила 90 человек (размер ежемесячной денежной выплаты с 01.01.2024 составляет 20 467 руб.);</w:t>
            </w:r>
          </w:p>
          <w:p w14:paraId="260A7751" w14:textId="77777777" w:rsidR="009C418F" w:rsidRPr="00511774" w:rsidRDefault="001E32B6" w:rsidP="004E1470">
            <w:pPr>
              <w:pStyle w:val="afff5"/>
              <w:tabs>
                <w:tab w:val="left" w:pos="407"/>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             - </w:t>
            </w:r>
            <w:r w:rsidR="009C418F" w:rsidRPr="00511774">
              <w:rPr>
                <w:rFonts w:ascii="Times New Roman" w:hAnsi="Times New Roman"/>
                <w:sz w:val="20"/>
                <w:szCs w:val="20"/>
              </w:rPr>
              <w:t xml:space="preserve">«Югорский семейный капитал» - </w:t>
            </w:r>
            <w:r w:rsidRPr="00511774">
              <w:rPr>
                <w:rFonts w:ascii="Times New Roman" w:hAnsi="Times New Roman"/>
                <w:sz w:val="20"/>
                <w:szCs w:val="20"/>
              </w:rPr>
              <w:t>32 семьи воспользовались правом на использование средств: 15 получателей направили средства на улучшение жилищных условий, 9 – на получение образования, 7 – на получение медицинской помощи, 1 – на приобретение транспортного средства (размер Югорского семейного капитала на детей, рожденных после 01.01.2024, составляет 177 000 руб.).</w:t>
            </w:r>
          </w:p>
          <w:p w14:paraId="498555A1" w14:textId="0FCC4583" w:rsidR="001E32B6" w:rsidRPr="00511774" w:rsidRDefault="009C418F" w:rsidP="004E1470">
            <w:pPr>
              <w:pStyle w:val="afff5"/>
              <w:tabs>
                <w:tab w:val="left" w:pos="407"/>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 Результат 2024 года: н</w:t>
            </w:r>
            <w:r w:rsidR="001E32B6" w:rsidRPr="00511774">
              <w:rPr>
                <w:rFonts w:ascii="Times New Roman" w:hAnsi="Times New Roman"/>
                <w:sz w:val="20"/>
                <w:szCs w:val="20"/>
              </w:rPr>
              <w:t>а 7,6% увеличилось количество многодетных семей (2024 год – 683 семьи, 2023 год – 635 семей).</w:t>
            </w:r>
          </w:p>
        </w:tc>
      </w:tr>
      <w:tr w:rsidR="0009334A" w14:paraId="17265C0D" w14:textId="77777777" w:rsidTr="00B5428F">
        <w:tc>
          <w:tcPr>
            <w:tcW w:w="976" w:type="dxa"/>
          </w:tcPr>
          <w:p w14:paraId="084EA01D" w14:textId="77777777" w:rsidR="0009334A" w:rsidRPr="00511774" w:rsidRDefault="0009334A">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1.1.4</w:t>
            </w:r>
          </w:p>
        </w:tc>
        <w:tc>
          <w:tcPr>
            <w:tcW w:w="4411" w:type="dxa"/>
          </w:tcPr>
          <w:p w14:paraId="4B613B5F" w14:textId="77777777" w:rsidR="0009334A" w:rsidRPr="00511774" w:rsidRDefault="0009334A">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Создание условий для реализации прав детей на оздоровление, развитие и полноценный отдых</w:t>
            </w:r>
          </w:p>
        </w:tc>
        <w:tc>
          <w:tcPr>
            <w:tcW w:w="9936" w:type="dxa"/>
          </w:tcPr>
          <w:p w14:paraId="5B567EC3" w14:textId="4ED48370" w:rsidR="004571BF" w:rsidRPr="00511774" w:rsidRDefault="004571BF" w:rsidP="004571BF">
            <w:pPr>
              <w:widowControl w:val="0"/>
              <w:tabs>
                <w:tab w:val="left" w:pos="407"/>
              </w:tabs>
              <w:ind w:firstLine="317"/>
              <w:jc w:val="both"/>
              <w:rPr>
                <w:sz w:val="20"/>
                <w:szCs w:val="20"/>
              </w:rPr>
            </w:pPr>
            <w:r w:rsidRPr="00511774">
              <w:rPr>
                <w:sz w:val="20"/>
                <w:szCs w:val="20"/>
              </w:rPr>
              <w:t>Организация мероприятий осуществляется по направлениям:</w:t>
            </w:r>
          </w:p>
          <w:p w14:paraId="50D3AE74" w14:textId="66CBC591" w:rsidR="0009334A" w:rsidRPr="00511774" w:rsidRDefault="005144CA" w:rsidP="004571BF">
            <w:pPr>
              <w:widowControl w:val="0"/>
              <w:tabs>
                <w:tab w:val="left" w:pos="407"/>
              </w:tabs>
              <w:ind w:firstLine="317"/>
              <w:jc w:val="both"/>
              <w:rPr>
                <w:rFonts w:eastAsia="Calibri"/>
                <w:sz w:val="20"/>
                <w:szCs w:val="20"/>
                <w:lang w:eastAsia="en-US"/>
              </w:rPr>
            </w:pPr>
            <w:r w:rsidRPr="00511774">
              <w:rPr>
                <w:sz w:val="20"/>
                <w:szCs w:val="20"/>
              </w:rPr>
              <w:t xml:space="preserve">- </w:t>
            </w:r>
            <w:r w:rsidR="004571BF" w:rsidRPr="00511774">
              <w:rPr>
                <w:sz w:val="20"/>
                <w:szCs w:val="20"/>
              </w:rPr>
              <w:t>в</w:t>
            </w:r>
            <w:r w:rsidRPr="00511774">
              <w:rPr>
                <w:sz w:val="20"/>
                <w:szCs w:val="20"/>
              </w:rPr>
              <w:t xml:space="preserve"> </w:t>
            </w:r>
            <w:r w:rsidR="004571BF" w:rsidRPr="00511774">
              <w:rPr>
                <w:sz w:val="20"/>
                <w:szCs w:val="20"/>
              </w:rPr>
              <w:t>сфере</w:t>
            </w:r>
            <w:r w:rsidRPr="00511774">
              <w:rPr>
                <w:sz w:val="20"/>
                <w:szCs w:val="20"/>
              </w:rPr>
              <w:t xml:space="preserve"> образования: в</w:t>
            </w:r>
            <w:r w:rsidR="0009334A" w:rsidRPr="00511774">
              <w:rPr>
                <w:rFonts w:eastAsia="Calibri"/>
                <w:sz w:val="20"/>
                <w:szCs w:val="20"/>
                <w:lang w:eastAsia="en-US"/>
              </w:rPr>
              <w:t xml:space="preserve"> 2024 году доля детей школьного возраста, охваченных организованными формами отдыха и оздоровления (лагеря с дневным пребыванием детей, лагерь труда и отдыха с дневным пребыванием детей, палаточный лагерь, выездной отдых по путевкам муниципалитета и путевкам исполнительных органов власти автономного округа) составила 54,4% или 1 840 детей</w:t>
            </w:r>
            <w:r w:rsidR="004571BF" w:rsidRPr="00511774">
              <w:rPr>
                <w:rFonts w:eastAsia="Calibri"/>
                <w:sz w:val="20"/>
                <w:szCs w:val="20"/>
                <w:lang w:eastAsia="en-US"/>
              </w:rPr>
              <w:t>.</w:t>
            </w:r>
          </w:p>
          <w:p w14:paraId="63D8804A" w14:textId="7F767A1F" w:rsidR="0009334A" w:rsidRPr="00511774" w:rsidRDefault="0009334A" w:rsidP="004571BF">
            <w:pPr>
              <w:tabs>
                <w:tab w:val="left" w:pos="407"/>
              </w:tabs>
              <w:ind w:firstLine="317"/>
              <w:jc w:val="both"/>
              <w:rPr>
                <w:rFonts w:eastAsia="Calibri"/>
                <w:sz w:val="20"/>
                <w:szCs w:val="20"/>
              </w:rPr>
            </w:pPr>
            <w:r w:rsidRPr="00511774">
              <w:rPr>
                <w:rFonts w:eastAsia="Calibri"/>
                <w:sz w:val="20"/>
                <w:szCs w:val="20"/>
              </w:rPr>
              <w:t xml:space="preserve">В целях изучения степени удовлетворённости организацией работы лагерей </w:t>
            </w:r>
            <w:r w:rsidR="004571BF" w:rsidRPr="00511774">
              <w:rPr>
                <w:rFonts w:eastAsia="Calibri"/>
                <w:sz w:val="20"/>
                <w:szCs w:val="20"/>
              </w:rPr>
              <w:t>(</w:t>
            </w:r>
            <w:r w:rsidRPr="00511774">
              <w:rPr>
                <w:rFonts w:eastAsia="Calibri"/>
                <w:sz w:val="20"/>
                <w:szCs w:val="20"/>
              </w:rPr>
              <w:t>по итогам смен в лагерях, организованных в период летних каникул</w:t>
            </w:r>
            <w:r w:rsidR="004571BF" w:rsidRPr="00511774">
              <w:rPr>
                <w:rFonts w:eastAsia="Calibri"/>
                <w:sz w:val="20"/>
                <w:szCs w:val="20"/>
              </w:rPr>
              <w:t>)</w:t>
            </w:r>
            <w:r w:rsidRPr="00511774">
              <w:rPr>
                <w:rFonts w:eastAsia="Calibri"/>
                <w:sz w:val="20"/>
                <w:szCs w:val="20"/>
              </w:rPr>
              <w:t xml:space="preserve"> проведено анкетирование для детей и родителей</w:t>
            </w:r>
            <w:r w:rsidR="004571BF" w:rsidRPr="00511774">
              <w:rPr>
                <w:rFonts w:eastAsia="Calibri"/>
                <w:sz w:val="20"/>
                <w:szCs w:val="20"/>
              </w:rPr>
              <w:t>.</w:t>
            </w:r>
            <w:r w:rsidRPr="00511774">
              <w:rPr>
                <w:rFonts w:eastAsia="Calibri"/>
                <w:sz w:val="20"/>
                <w:szCs w:val="20"/>
              </w:rPr>
              <w:t xml:space="preserve"> Общий показатель удовлетворенности качеством проведения каникулярного отдыха в 2024 году по результатам анкетирования детей 95,0%, по результатам анкетирования родителей 94,4%.     </w:t>
            </w:r>
          </w:p>
          <w:p w14:paraId="03BE8328" w14:textId="75925381" w:rsidR="0009334A" w:rsidRPr="00511774" w:rsidRDefault="0009334A" w:rsidP="004571BF">
            <w:pPr>
              <w:tabs>
                <w:tab w:val="left" w:pos="407"/>
              </w:tabs>
              <w:ind w:firstLine="317"/>
              <w:jc w:val="both"/>
              <w:rPr>
                <w:rFonts w:eastAsia="Calibri"/>
                <w:sz w:val="20"/>
                <w:szCs w:val="20"/>
              </w:rPr>
            </w:pPr>
            <w:r w:rsidRPr="00511774">
              <w:rPr>
                <w:rFonts w:eastAsia="Calibri"/>
                <w:sz w:val="20"/>
                <w:szCs w:val="20"/>
              </w:rPr>
              <w:t>В 2024 году этнокультурный лагерь с дневным пребыванием детей «Та</w:t>
            </w:r>
            <w:r w:rsidR="004571BF" w:rsidRPr="00511774">
              <w:rPr>
                <w:rFonts w:eastAsia="Calibri"/>
                <w:sz w:val="20"/>
                <w:szCs w:val="20"/>
              </w:rPr>
              <w:t>ндора», организованный на базе детского</w:t>
            </w:r>
            <w:r w:rsidRPr="00511774">
              <w:rPr>
                <w:rFonts w:eastAsia="Calibri"/>
                <w:sz w:val="20"/>
                <w:szCs w:val="20"/>
              </w:rPr>
              <w:t xml:space="preserve"> сад</w:t>
            </w:r>
            <w:r w:rsidR="004571BF" w:rsidRPr="00511774">
              <w:rPr>
                <w:rFonts w:eastAsia="Calibri"/>
                <w:sz w:val="20"/>
                <w:szCs w:val="20"/>
              </w:rPr>
              <w:t>а</w:t>
            </w:r>
            <w:r w:rsidRPr="00511774">
              <w:rPr>
                <w:rFonts w:eastAsia="Calibri"/>
                <w:sz w:val="20"/>
                <w:szCs w:val="20"/>
              </w:rPr>
              <w:t xml:space="preserve"> «Олененок» (с. Саранпауль), занял 1 место в окружном конкурсе «Лучшая организация отдыха детей и их оздоровления Ханты-Мансийского автономного округа – Югры» в номинации «Лучший лагерь с этнокультурным компонентом». Получен грант в размере 110,0 тыс. рублей (2023 год – 2 место, 2022 год – 3 </w:t>
            </w:r>
            <w:r w:rsidRPr="00511774">
              <w:rPr>
                <w:rFonts w:eastAsia="Calibri"/>
                <w:sz w:val="20"/>
                <w:szCs w:val="20"/>
              </w:rPr>
              <w:lastRenderedPageBreak/>
              <w:t xml:space="preserve">место).   </w:t>
            </w:r>
          </w:p>
          <w:p w14:paraId="113A5747" w14:textId="77777777" w:rsidR="0009334A" w:rsidRPr="00511774" w:rsidRDefault="0009334A" w:rsidP="004571BF">
            <w:pPr>
              <w:tabs>
                <w:tab w:val="left" w:pos="407"/>
              </w:tabs>
              <w:ind w:firstLine="317"/>
              <w:jc w:val="both"/>
              <w:rPr>
                <w:sz w:val="20"/>
                <w:szCs w:val="20"/>
              </w:rPr>
            </w:pPr>
            <w:r w:rsidRPr="00511774">
              <w:rPr>
                <w:sz w:val="20"/>
                <w:szCs w:val="20"/>
              </w:rPr>
              <w:t xml:space="preserve">Одним из уникальных </w:t>
            </w:r>
            <w:r w:rsidRPr="00511774">
              <w:rPr>
                <w:rFonts w:eastAsia="Arial Unicode MS"/>
                <w:sz w:val="20"/>
                <w:szCs w:val="20"/>
              </w:rPr>
              <w:t>мест нашего района является</w:t>
            </w:r>
            <w:r w:rsidRPr="00511774">
              <w:rPr>
                <w:sz w:val="20"/>
                <w:szCs w:val="20"/>
              </w:rPr>
              <w:t xml:space="preserve"> «Детское этническое стойбище «Мань Ускве», как альтернативная форма организации отдыха и оздоровление детей</w:t>
            </w:r>
            <w:r w:rsidRPr="00511774">
              <w:rPr>
                <w:sz w:val="20"/>
                <w:szCs w:val="20"/>
                <w:shd w:val="clear" w:color="auto" w:fill="FFFFFF"/>
              </w:rPr>
              <w:t xml:space="preserve"> с образовательным этнокомпонентом на отдаленной и труднодоступной территории. За свою 30-летнюю историю стойбище </w:t>
            </w:r>
            <w:r w:rsidRPr="00511774">
              <w:rPr>
                <w:sz w:val="20"/>
                <w:szCs w:val="20"/>
              </w:rPr>
              <w:t>имеет 21 награду и 10 побед в конкурсах различных уровней. В 2024 году Мань Ускве представлена Югрой на международной выставке-форуме «Россия» на ВДНХ.</w:t>
            </w:r>
          </w:p>
          <w:p w14:paraId="063309A6" w14:textId="248AB835" w:rsidR="005144CA" w:rsidRPr="00511774" w:rsidRDefault="005144CA" w:rsidP="004571BF">
            <w:pPr>
              <w:ind w:firstLine="317"/>
              <w:jc w:val="both"/>
              <w:rPr>
                <w:sz w:val="20"/>
                <w:szCs w:val="20"/>
              </w:rPr>
            </w:pPr>
            <w:r w:rsidRPr="00511774">
              <w:rPr>
                <w:sz w:val="20"/>
                <w:szCs w:val="20"/>
              </w:rPr>
              <w:t xml:space="preserve">- </w:t>
            </w:r>
            <w:r w:rsidR="004571BF" w:rsidRPr="00511774">
              <w:rPr>
                <w:sz w:val="20"/>
                <w:szCs w:val="20"/>
              </w:rPr>
              <w:t>в</w:t>
            </w:r>
            <w:r w:rsidRPr="00511774">
              <w:rPr>
                <w:sz w:val="20"/>
                <w:szCs w:val="20"/>
              </w:rPr>
              <w:t xml:space="preserve"> </w:t>
            </w:r>
            <w:r w:rsidR="004571BF" w:rsidRPr="00511774">
              <w:rPr>
                <w:sz w:val="20"/>
                <w:szCs w:val="20"/>
              </w:rPr>
              <w:t>сфере</w:t>
            </w:r>
            <w:r w:rsidRPr="00511774">
              <w:rPr>
                <w:sz w:val="20"/>
                <w:szCs w:val="20"/>
              </w:rPr>
              <w:t xml:space="preserve"> физической культуры и спорта: в летний период в лагерях с дневным пребыванием детей на базе </w:t>
            </w:r>
            <w:r w:rsidR="00424CE9" w:rsidRPr="00511774">
              <w:rPr>
                <w:sz w:val="20"/>
                <w:szCs w:val="20"/>
              </w:rPr>
              <w:t>спортивных школ</w:t>
            </w:r>
            <w:r w:rsidRPr="00511774">
              <w:rPr>
                <w:sz w:val="20"/>
                <w:szCs w:val="20"/>
              </w:rPr>
              <w:t xml:space="preserve"> «Виктория» и «Арена» отдохнули 176 несовершеннолетних ребенка. </w:t>
            </w:r>
          </w:p>
          <w:p w14:paraId="0EDE123F" w14:textId="77777777" w:rsidR="00147352" w:rsidRPr="00511774" w:rsidRDefault="005144CA" w:rsidP="00147352">
            <w:pPr>
              <w:ind w:firstLine="317"/>
              <w:jc w:val="both"/>
              <w:rPr>
                <w:sz w:val="20"/>
                <w:szCs w:val="20"/>
              </w:rPr>
            </w:pPr>
            <w:r w:rsidRPr="00511774">
              <w:rPr>
                <w:sz w:val="20"/>
                <w:szCs w:val="20"/>
              </w:rPr>
              <w:t xml:space="preserve">78 детей, проходящие спортивную подготовку в учреждениях физической культуры и спорта Березовского района, выезжали: </w:t>
            </w:r>
          </w:p>
          <w:p w14:paraId="42C68DD4" w14:textId="77777777" w:rsidR="00147352" w:rsidRPr="00511774" w:rsidRDefault="00147352" w:rsidP="00147352">
            <w:pPr>
              <w:ind w:firstLine="317"/>
              <w:jc w:val="both"/>
              <w:rPr>
                <w:sz w:val="20"/>
                <w:szCs w:val="20"/>
              </w:rPr>
            </w:pPr>
            <w:r w:rsidRPr="00511774">
              <w:rPr>
                <w:sz w:val="20"/>
                <w:szCs w:val="20"/>
              </w:rPr>
              <w:t xml:space="preserve">- </w:t>
            </w:r>
            <w:r w:rsidR="005144CA" w:rsidRPr="00511774">
              <w:rPr>
                <w:sz w:val="20"/>
                <w:szCs w:val="20"/>
              </w:rPr>
              <w:t>в детский оздоровительный лагерь ООО Детский санаторно-оздоровительный комплекс «Родник» Краснодарский край</w:t>
            </w:r>
            <w:r w:rsidRPr="00511774">
              <w:rPr>
                <w:sz w:val="20"/>
                <w:szCs w:val="20"/>
              </w:rPr>
              <w:t xml:space="preserve"> (</w:t>
            </w:r>
            <w:r w:rsidR="005144CA" w:rsidRPr="00511774">
              <w:rPr>
                <w:sz w:val="20"/>
                <w:szCs w:val="20"/>
              </w:rPr>
              <w:t>Анапа, п. Сукко</w:t>
            </w:r>
            <w:r w:rsidRPr="00511774">
              <w:rPr>
                <w:sz w:val="20"/>
                <w:szCs w:val="20"/>
              </w:rPr>
              <w:t>)</w:t>
            </w:r>
            <w:r w:rsidR="005144CA" w:rsidRPr="00511774">
              <w:rPr>
                <w:sz w:val="20"/>
                <w:szCs w:val="20"/>
              </w:rPr>
              <w:t>;</w:t>
            </w:r>
          </w:p>
          <w:p w14:paraId="2E192ED5" w14:textId="028F368E" w:rsidR="005144CA" w:rsidRPr="00511774" w:rsidRDefault="00147352" w:rsidP="00147352">
            <w:pPr>
              <w:ind w:firstLine="317"/>
              <w:jc w:val="both"/>
              <w:rPr>
                <w:sz w:val="20"/>
                <w:szCs w:val="20"/>
              </w:rPr>
            </w:pPr>
            <w:r w:rsidRPr="00511774">
              <w:rPr>
                <w:sz w:val="20"/>
                <w:szCs w:val="20"/>
              </w:rPr>
              <w:t>-</w:t>
            </w:r>
            <w:r w:rsidR="005144CA" w:rsidRPr="00511774">
              <w:rPr>
                <w:sz w:val="20"/>
                <w:szCs w:val="20"/>
              </w:rPr>
              <w:t xml:space="preserve"> в детские оздоровительные лагеря «Солнечный берег» Краснодарский край </w:t>
            </w:r>
            <w:r w:rsidRPr="00511774">
              <w:rPr>
                <w:sz w:val="20"/>
                <w:szCs w:val="20"/>
              </w:rPr>
              <w:t>(</w:t>
            </w:r>
            <w:r w:rsidR="005144CA" w:rsidRPr="00511774">
              <w:rPr>
                <w:sz w:val="20"/>
                <w:szCs w:val="20"/>
              </w:rPr>
              <w:t>Туапсинский р-н п. Лермонтово</w:t>
            </w:r>
            <w:r w:rsidRPr="00511774">
              <w:rPr>
                <w:sz w:val="20"/>
                <w:szCs w:val="20"/>
              </w:rPr>
              <w:t>) и</w:t>
            </w:r>
            <w:r w:rsidR="005144CA" w:rsidRPr="00511774">
              <w:rPr>
                <w:sz w:val="20"/>
                <w:szCs w:val="20"/>
              </w:rPr>
              <w:t xml:space="preserve"> «Электрон» Краснодарский край</w:t>
            </w:r>
            <w:r w:rsidRPr="00511774">
              <w:rPr>
                <w:sz w:val="20"/>
                <w:szCs w:val="20"/>
              </w:rPr>
              <w:t xml:space="preserve"> (</w:t>
            </w:r>
            <w:r w:rsidR="005144CA" w:rsidRPr="00511774">
              <w:rPr>
                <w:sz w:val="20"/>
                <w:szCs w:val="20"/>
              </w:rPr>
              <w:t>Анапа, п. Сукко</w:t>
            </w:r>
            <w:r w:rsidRPr="00511774">
              <w:rPr>
                <w:sz w:val="20"/>
                <w:szCs w:val="20"/>
              </w:rPr>
              <w:t>)</w:t>
            </w:r>
            <w:r w:rsidR="005144CA" w:rsidRPr="00511774">
              <w:rPr>
                <w:sz w:val="20"/>
                <w:szCs w:val="20"/>
              </w:rPr>
              <w:t>.</w:t>
            </w:r>
          </w:p>
        </w:tc>
      </w:tr>
      <w:tr w:rsidR="000C644C" w14:paraId="1C9EA315" w14:textId="77777777" w:rsidTr="00DA566D">
        <w:tc>
          <w:tcPr>
            <w:tcW w:w="15323" w:type="dxa"/>
            <w:gridSpan w:val="3"/>
          </w:tcPr>
          <w:p w14:paraId="3D6D13D5" w14:textId="22CEC716" w:rsidR="000C644C" w:rsidRPr="00511774" w:rsidRDefault="000C644C" w:rsidP="000C644C">
            <w:pPr>
              <w:rPr>
                <w:sz w:val="20"/>
                <w:szCs w:val="20"/>
              </w:rPr>
            </w:pPr>
            <w:r w:rsidRPr="00511774">
              <w:rPr>
                <w:i/>
                <w:iCs/>
                <w:sz w:val="20"/>
                <w:szCs w:val="20"/>
              </w:rPr>
              <w:lastRenderedPageBreak/>
              <w:t>СЗ 1.2 – Поддержка коренных малочисленных народов Севера</w:t>
            </w:r>
          </w:p>
        </w:tc>
      </w:tr>
      <w:tr w:rsidR="0009334A" w14:paraId="448DC150" w14:textId="77777777" w:rsidTr="00B5428F">
        <w:tc>
          <w:tcPr>
            <w:tcW w:w="976" w:type="dxa"/>
          </w:tcPr>
          <w:p w14:paraId="0B545538" w14:textId="17D9F1F0" w:rsidR="0009334A" w:rsidRPr="00511774" w:rsidRDefault="0009334A">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1.2.1</w:t>
            </w:r>
          </w:p>
        </w:tc>
        <w:tc>
          <w:tcPr>
            <w:tcW w:w="4411" w:type="dxa"/>
          </w:tcPr>
          <w:p w14:paraId="3D5600EA" w14:textId="1F233591" w:rsidR="0009334A" w:rsidRPr="00511774" w:rsidRDefault="0009334A">
            <w:pPr>
              <w:pStyle w:val="afff5"/>
              <w:spacing w:after="0" w:line="240" w:lineRule="auto"/>
              <w:ind w:left="0"/>
              <w:rPr>
                <w:rFonts w:ascii="Times New Roman" w:hAnsi="Times New Roman"/>
                <w:sz w:val="20"/>
                <w:szCs w:val="20"/>
              </w:rPr>
            </w:pPr>
            <w:r w:rsidRPr="00511774">
              <w:rPr>
                <w:rFonts w:ascii="Times New Roman" w:hAnsi="Times New Roman"/>
                <w:sz w:val="20"/>
                <w:szCs w:val="20"/>
              </w:rPr>
              <w:t>Оказание государственной поддержки молодым специалистам из числа коренных малочисленных народов Севера, ведущим традиционный образ жизни и осуществляющих традиционную хозяйственную деятельность</w:t>
            </w:r>
          </w:p>
        </w:tc>
        <w:tc>
          <w:tcPr>
            <w:tcW w:w="9936" w:type="dxa"/>
          </w:tcPr>
          <w:p w14:paraId="49BBCBFF" w14:textId="0C0EB446" w:rsidR="0009334A" w:rsidRPr="00511774" w:rsidRDefault="00CC3A45" w:rsidP="003023DC">
            <w:pPr>
              <w:ind w:firstLine="317"/>
              <w:jc w:val="both"/>
              <w:rPr>
                <w:sz w:val="20"/>
                <w:szCs w:val="20"/>
              </w:rPr>
            </w:pPr>
            <w:r w:rsidRPr="00511774">
              <w:rPr>
                <w:sz w:val="20"/>
                <w:szCs w:val="20"/>
              </w:rPr>
              <w:t xml:space="preserve">С целью поддержки развития традиционной хозяйственной деятельности коренных малочисленных народов Севера, реализуется муниципальная программа </w:t>
            </w:r>
            <w:r w:rsidRPr="00511774">
              <w:rPr>
                <w:bCs/>
                <w:sz w:val="20"/>
                <w:szCs w:val="20"/>
              </w:rPr>
              <w:t>«</w:t>
            </w:r>
            <w:r w:rsidRPr="00511774">
              <w:rPr>
                <w:sz w:val="20"/>
                <w:szCs w:val="20"/>
              </w:rPr>
              <w:t>Устойчивое развитие коренных малочисленных народов Севера в Березовском районе», в рамках которой п</w:t>
            </w:r>
            <w:r w:rsidRPr="00511774">
              <w:rPr>
                <w:rFonts w:eastAsia="Calibri"/>
                <w:sz w:val="20"/>
                <w:szCs w:val="20"/>
                <w:lang w:eastAsia="en-US"/>
              </w:rPr>
              <w:t xml:space="preserve">редоставлена </w:t>
            </w:r>
            <w:r w:rsidRPr="00511774">
              <w:rPr>
                <w:sz w:val="20"/>
                <w:szCs w:val="20"/>
              </w:rPr>
              <w:t>единовременная финансовая помощь одному молодому специалисту из числа коренных малочисленных народов Севера в пгт. Березово, работающему в месте традиционного проживания и ведущий традиционную хозяйственную деятельность на обустройства быта.</w:t>
            </w:r>
          </w:p>
        </w:tc>
      </w:tr>
      <w:tr w:rsidR="000A3855" w14:paraId="4E64C977" w14:textId="77777777" w:rsidTr="00A269F1">
        <w:tc>
          <w:tcPr>
            <w:tcW w:w="976" w:type="dxa"/>
          </w:tcPr>
          <w:p w14:paraId="540B29CB" w14:textId="4A9A7F3A" w:rsidR="000A3855" w:rsidRPr="00511774" w:rsidRDefault="000A3855">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1.2.2</w:t>
            </w:r>
          </w:p>
        </w:tc>
        <w:tc>
          <w:tcPr>
            <w:tcW w:w="4411" w:type="dxa"/>
          </w:tcPr>
          <w:p w14:paraId="4B4F3620" w14:textId="240FA5BF" w:rsidR="000A3855" w:rsidRPr="00511774" w:rsidRDefault="000A3855">
            <w:pPr>
              <w:pStyle w:val="afff5"/>
              <w:spacing w:after="0" w:line="240" w:lineRule="auto"/>
              <w:ind w:left="0"/>
              <w:rPr>
                <w:rFonts w:ascii="Times New Roman" w:hAnsi="Times New Roman"/>
                <w:sz w:val="20"/>
                <w:szCs w:val="20"/>
              </w:rPr>
            </w:pPr>
            <w:r w:rsidRPr="00511774">
              <w:rPr>
                <w:rFonts w:ascii="Times New Roman" w:hAnsi="Times New Roman"/>
                <w:sz w:val="20"/>
                <w:szCs w:val="20"/>
              </w:rPr>
              <w:t>Организация и проведение мероприятий, направленных на развитие национальных ремесел и промыслов</w:t>
            </w:r>
          </w:p>
        </w:tc>
        <w:tc>
          <w:tcPr>
            <w:tcW w:w="9936" w:type="dxa"/>
          </w:tcPr>
          <w:p w14:paraId="2099FBFD" w14:textId="1131768F" w:rsidR="000A3855" w:rsidRPr="00511774" w:rsidRDefault="000A3855" w:rsidP="003023DC">
            <w:pPr>
              <w:ind w:firstLine="317"/>
              <w:jc w:val="both"/>
              <w:rPr>
                <w:sz w:val="20"/>
                <w:szCs w:val="20"/>
              </w:rPr>
            </w:pPr>
            <w:r w:rsidRPr="00511774">
              <w:rPr>
                <w:sz w:val="20"/>
                <w:szCs w:val="20"/>
              </w:rPr>
              <w:t>В рамках реализации муниципальной программы «Устойчивое развитие коренных малочисленных народов Севера Березовского района»</w:t>
            </w:r>
            <w:r w:rsidR="003023DC" w:rsidRPr="00511774">
              <w:rPr>
                <w:sz w:val="20"/>
                <w:szCs w:val="20"/>
              </w:rPr>
              <w:t>,</w:t>
            </w:r>
            <w:r w:rsidRPr="00511774">
              <w:rPr>
                <w:sz w:val="20"/>
                <w:szCs w:val="20"/>
              </w:rPr>
              <w:t xml:space="preserve"> в целях содействия в сохранении, развитии и популяризации традиционных национальных ремесел и промыслов коренных малочисленных народов Севера в пгт. Березово проведена межмуниципальная выставка-ярмарка и мастер-классы традиционных народных промыслов обско-угорских народов «ХОШУМ-ХОТ» (Теплый дом). Количество участников 40 человек</w:t>
            </w:r>
            <w:r w:rsidR="003023DC" w:rsidRPr="00511774">
              <w:rPr>
                <w:sz w:val="20"/>
                <w:szCs w:val="20"/>
              </w:rPr>
              <w:t>, общий объем затрат</w:t>
            </w:r>
            <w:r w:rsidRPr="00511774">
              <w:rPr>
                <w:sz w:val="20"/>
                <w:szCs w:val="20"/>
              </w:rPr>
              <w:t xml:space="preserve"> 99,84 тыс. рублей.</w:t>
            </w:r>
          </w:p>
        </w:tc>
      </w:tr>
      <w:tr w:rsidR="000C644C" w14:paraId="48D635F6" w14:textId="77777777" w:rsidTr="00DA566D">
        <w:tc>
          <w:tcPr>
            <w:tcW w:w="15323" w:type="dxa"/>
            <w:gridSpan w:val="3"/>
          </w:tcPr>
          <w:p w14:paraId="28F136F6" w14:textId="06C065C5" w:rsidR="000C644C" w:rsidRPr="00511774" w:rsidRDefault="000C644C">
            <w:pPr>
              <w:rPr>
                <w:sz w:val="20"/>
                <w:szCs w:val="20"/>
              </w:rPr>
            </w:pPr>
            <w:r w:rsidRPr="00511774">
              <w:rPr>
                <w:sz w:val="20"/>
                <w:szCs w:val="20"/>
              </w:rPr>
              <w:t>СЗ 1.3 – Формирование диверсифицированной сферы занятости</w:t>
            </w:r>
          </w:p>
        </w:tc>
      </w:tr>
      <w:tr w:rsidR="00960435" w14:paraId="0727B3C0" w14:textId="77777777" w:rsidTr="00960435">
        <w:tc>
          <w:tcPr>
            <w:tcW w:w="976" w:type="dxa"/>
          </w:tcPr>
          <w:p w14:paraId="1C73D172" w14:textId="6CFC9A7B" w:rsidR="00960435" w:rsidRPr="00511774" w:rsidRDefault="00960435">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1.3.1</w:t>
            </w:r>
          </w:p>
        </w:tc>
        <w:tc>
          <w:tcPr>
            <w:tcW w:w="4411" w:type="dxa"/>
          </w:tcPr>
          <w:p w14:paraId="2236D164" w14:textId="31BF544D" w:rsidR="00960435" w:rsidRPr="00511774" w:rsidRDefault="00960435">
            <w:pPr>
              <w:pStyle w:val="afff5"/>
              <w:spacing w:after="0" w:line="240" w:lineRule="auto"/>
              <w:ind w:left="0"/>
              <w:rPr>
                <w:rFonts w:ascii="Times New Roman" w:hAnsi="Times New Roman"/>
                <w:sz w:val="20"/>
                <w:szCs w:val="20"/>
              </w:rPr>
            </w:pPr>
            <w:r w:rsidRPr="00511774">
              <w:rPr>
                <w:rFonts w:ascii="Times New Roman" w:hAnsi="Times New Roman"/>
                <w:sz w:val="20"/>
                <w:szCs w:val="20"/>
              </w:rPr>
              <w:t>Поэтапное повышение средней заработной платы работников бюджетной сферы в соответствии с Указами Президента Российской Федерации</w:t>
            </w:r>
          </w:p>
        </w:tc>
        <w:tc>
          <w:tcPr>
            <w:tcW w:w="9936" w:type="dxa"/>
          </w:tcPr>
          <w:p w14:paraId="29E26E38" w14:textId="77777777" w:rsidR="00960435" w:rsidRPr="00511774" w:rsidRDefault="00960435" w:rsidP="00147352">
            <w:pPr>
              <w:autoSpaceDE w:val="0"/>
              <w:autoSpaceDN w:val="0"/>
              <w:adjustRightInd w:val="0"/>
              <w:ind w:firstLine="317"/>
              <w:jc w:val="both"/>
              <w:rPr>
                <w:sz w:val="20"/>
                <w:szCs w:val="20"/>
              </w:rPr>
            </w:pPr>
            <w:r w:rsidRPr="00511774">
              <w:rPr>
                <w:sz w:val="20"/>
                <w:szCs w:val="20"/>
              </w:rPr>
              <w:t xml:space="preserve">В 2024 году целевые показатели по реализации </w:t>
            </w:r>
            <w:r w:rsidRPr="00511774">
              <w:rPr>
                <w:bCs/>
                <w:iCs/>
                <w:sz w:val="20"/>
                <w:szCs w:val="20"/>
              </w:rPr>
              <w:t>Указов Президента РФ от 07 мая 2012 года № 597 «О мероприятиях по реализации государственной социальной политики» превысили сто процентный уровень, обеспечив рост заработной</w:t>
            </w:r>
            <w:r w:rsidRPr="00511774">
              <w:rPr>
                <w:sz w:val="20"/>
                <w:szCs w:val="20"/>
              </w:rPr>
              <w:t xml:space="preserve"> платы работников бюджетной сферы, </w:t>
            </w:r>
            <w:r w:rsidRPr="00511774">
              <w:rPr>
                <w:sz w:val="20"/>
                <w:szCs w:val="20"/>
                <w:lang w:eastAsia="en-US"/>
              </w:rPr>
              <w:t>в том числе</w:t>
            </w:r>
            <w:r w:rsidRPr="00511774">
              <w:rPr>
                <w:sz w:val="20"/>
                <w:szCs w:val="20"/>
              </w:rPr>
              <w:t xml:space="preserve"> в разрезе категорий:</w:t>
            </w:r>
          </w:p>
          <w:p w14:paraId="21424A43" w14:textId="34E1B015" w:rsidR="00960435" w:rsidRPr="00511774" w:rsidRDefault="00960435" w:rsidP="00147352">
            <w:pPr>
              <w:autoSpaceDE w:val="0"/>
              <w:autoSpaceDN w:val="0"/>
              <w:adjustRightInd w:val="0"/>
              <w:ind w:firstLine="317"/>
              <w:jc w:val="both"/>
              <w:rPr>
                <w:sz w:val="20"/>
                <w:szCs w:val="20"/>
              </w:rPr>
            </w:pPr>
            <w:r w:rsidRPr="00511774">
              <w:rPr>
                <w:sz w:val="20"/>
                <w:szCs w:val="20"/>
              </w:rPr>
              <w:t xml:space="preserve"> учителей – 117 455,20 рублей, воспитателей – 93 609,79 рублей, педагогических работников в учреждениях дополнительного образования – 104 520,09 рублей, работников учреждений культуры – 71 422,84 рублей и спорта – 105 958,00 рублей.</w:t>
            </w:r>
            <w:r w:rsidRPr="00511774">
              <w:rPr>
                <w:sz w:val="20"/>
                <w:szCs w:val="20"/>
                <w:lang w:eastAsia="en-US"/>
              </w:rPr>
              <w:t xml:space="preserve"> </w:t>
            </w:r>
          </w:p>
        </w:tc>
      </w:tr>
      <w:tr w:rsidR="002C3FEB" w14:paraId="5506CFB8" w14:textId="77777777" w:rsidTr="00B5428F">
        <w:tc>
          <w:tcPr>
            <w:tcW w:w="976" w:type="dxa"/>
          </w:tcPr>
          <w:p w14:paraId="1CDA2740" w14:textId="0C973ABA" w:rsidR="002C3FEB" w:rsidRPr="00511774" w:rsidRDefault="002C3FEB">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1.3.2</w:t>
            </w:r>
          </w:p>
        </w:tc>
        <w:tc>
          <w:tcPr>
            <w:tcW w:w="4411" w:type="dxa"/>
          </w:tcPr>
          <w:p w14:paraId="78207E1D" w14:textId="20B49670" w:rsidR="002C3FEB" w:rsidRPr="00511774" w:rsidRDefault="002C3FEB">
            <w:pPr>
              <w:pStyle w:val="afff5"/>
              <w:spacing w:after="0" w:line="240" w:lineRule="auto"/>
              <w:ind w:left="0"/>
              <w:rPr>
                <w:rFonts w:ascii="Times New Roman" w:hAnsi="Times New Roman"/>
                <w:sz w:val="20"/>
                <w:szCs w:val="20"/>
              </w:rPr>
            </w:pPr>
            <w:r w:rsidRPr="00511774">
              <w:rPr>
                <w:rFonts w:ascii="Times New Roman" w:hAnsi="Times New Roman"/>
                <w:sz w:val="20"/>
                <w:szCs w:val="20"/>
              </w:rPr>
              <w:t>Организация общественных работ для граждан, зарегистрированных в органах службы занятости в целях поиска подходящей работы, включая безработных граждан, в том числе организации временного трудоустройства несовершеннолетних граждан</w:t>
            </w:r>
          </w:p>
        </w:tc>
        <w:tc>
          <w:tcPr>
            <w:tcW w:w="9936" w:type="dxa"/>
          </w:tcPr>
          <w:p w14:paraId="4A277C47" w14:textId="5FC1AD94" w:rsidR="000A3855" w:rsidRPr="00511774" w:rsidRDefault="000A3855" w:rsidP="00147352">
            <w:pPr>
              <w:ind w:firstLine="317"/>
              <w:jc w:val="both"/>
              <w:rPr>
                <w:sz w:val="20"/>
                <w:szCs w:val="20"/>
              </w:rPr>
            </w:pPr>
            <w:r w:rsidRPr="00511774">
              <w:rPr>
                <w:sz w:val="20"/>
                <w:szCs w:val="20"/>
              </w:rPr>
              <w:t>В Березовском районе в 2024 году 319 человек привлечены к оплачиваемым общественным работам для незанятых трудовой деятельностью и безработных граждан по программам активной политики трудоустройства (в том числе без снятия с регистрационного учета). Временно трудоустроен</w:t>
            </w:r>
            <w:r w:rsidR="003023DC" w:rsidRPr="00511774">
              <w:rPr>
                <w:sz w:val="20"/>
                <w:szCs w:val="20"/>
              </w:rPr>
              <w:t>о 318 несовершеннолетних</w:t>
            </w:r>
            <w:r w:rsidRPr="00511774">
              <w:rPr>
                <w:sz w:val="20"/>
                <w:szCs w:val="20"/>
              </w:rPr>
              <w:t xml:space="preserve"> граждан в возрасте от 14 до 18 лет в свободное от учебы время. </w:t>
            </w:r>
          </w:p>
          <w:p w14:paraId="2CD07AE1" w14:textId="1C017F76" w:rsidR="002C3FEB" w:rsidRPr="00511774" w:rsidRDefault="002C3FEB" w:rsidP="00147352">
            <w:pPr>
              <w:widowControl w:val="0"/>
              <w:spacing w:line="360" w:lineRule="auto"/>
              <w:ind w:right="-1" w:firstLine="317"/>
              <w:jc w:val="both"/>
              <w:rPr>
                <w:sz w:val="20"/>
                <w:szCs w:val="20"/>
              </w:rPr>
            </w:pPr>
          </w:p>
        </w:tc>
      </w:tr>
      <w:tr w:rsidR="00420BC7" w14:paraId="1768EB6F" w14:textId="77777777" w:rsidTr="00DA566D">
        <w:tc>
          <w:tcPr>
            <w:tcW w:w="15323" w:type="dxa"/>
            <w:gridSpan w:val="3"/>
          </w:tcPr>
          <w:p w14:paraId="2A5EF1A4" w14:textId="426483CB" w:rsidR="00420BC7" w:rsidRPr="00511774" w:rsidRDefault="00420BC7" w:rsidP="00E330B1">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lastRenderedPageBreak/>
              <w:t>СЦ 2 – Повышение качества жизни населения</w:t>
            </w:r>
          </w:p>
        </w:tc>
      </w:tr>
      <w:tr w:rsidR="00420BC7" w14:paraId="6EB8B7B8" w14:textId="77777777" w:rsidTr="00DA566D">
        <w:tc>
          <w:tcPr>
            <w:tcW w:w="15323" w:type="dxa"/>
            <w:gridSpan w:val="3"/>
          </w:tcPr>
          <w:p w14:paraId="18AE3876" w14:textId="2520D4F2" w:rsidR="00420BC7" w:rsidRPr="00511774" w:rsidRDefault="00420BC7" w:rsidP="00E330B1">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2.1 – Развитие здравоохранения и здоровьесбережение</w:t>
            </w:r>
          </w:p>
        </w:tc>
      </w:tr>
      <w:tr w:rsidR="00B5428F" w14:paraId="385C0B24" w14:textId="77777777" w:rsidTr="00B5428F">
        <w:tc>
          <w:tcPr>
            <w:tcW w:w="976" w:type="dxa"/>
          </w:tcPr>
          <w:p w14:paraId="4AC17825" w14:textId="1FAE1C04" w:rsidR="00B5428F" w:rsidRPr="00511774" w:rsidRDefault="00B5428F">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2.1.1</w:t>
            </w:r>
          </w:p>
        </w:tc>
        <w:tc>
          <w:tcPr>
            <w:tcW w:w="4411" w:type="dxa"/>
          </w:tcPr>
          <w:p w14:paraId="7B2AF4E3" w14:textId="75757900" w:rsidR="00B5428F" w:rsidRPr="00511774" w:rsidRDefault="00B5428F">
            <w:pPr>
              <w:pStyle w:val="afff5"/>
              <w:spacing w:after="0" w:line="240" w:lineRule="auto"/>
              <w:ind w:left="0"/>
              <w:rPr>
                <w:rFonts w:ascii="Times New Roman" w:hAnsi="Times New Roman"/>
                <w:sz w:val="20"/>
                <w:szCs w:val="20"/>
              </w:rPr>
            </w:pPr>
            <w:r w:rsidRPr="00511774">
              <w:rPr>
                <w:rFonts w:ascii="Times New Roman" w:hAnsi="Times New Roman"/>
                <w:sz w:val="20"/>
                <w:szCs w:val="20"/>
              </w:rPr>
              <w:t>Мероприятия по формированию мотивации на ведение здорового образа жизни, укреплению здоровья населения</w:t>
            </w:r>
          </w:p>
        </w:tc>
        <w:tc>
          <w:tcPr>
            <w:tcW w:w="9936" w:type="dxa"/>
          </w:tcPr>
          <w:p w14:paraId="42941717" w14:textId="0F2142E2" w:rsidR="00CA49DD" w:rsidRPr="00511774" w:rsidRDefault="00CA49DD" w:rsidP="003023DC">
            <w:pPr>
              <w:ind w:firstLine="317"/>
              <w:jc w:val="both"/>
              <w:rPr>
                <w:sz w:val="20"/>
                <w:szCs w:val="20"/>
                <w:lang w:eastAsia="en-US"/>
              </w:rPr>
            </w:pPr>
            <w:r w:rsidRPr="00511774">
              <w:rPr>
                <w:sz w:val="20"/>
                <w:szCs w:val="20"/>
                <w:lang w:eastAsia="en-US"/>
              </w:rPr>
              <w:t>На территории Березовского района разработана и утверждена подпрограмма 3 «Укрепление общественного здоровья» муниципальной программы «Развитие физической культуры и спорта в Березовском районе» (постановление администрации Березовского район</w:t>
            </w:r>
            <w:r w:rsidR="00B57E77" w:rsidRPr="00511774">
              <w:rPr>
                <w:sz w:val="20"/>
                <w:szCs w:val="20"/>
                <w:lang w:eastAsia="en-US"/>
              </w:rPr>
              <w:t>а от 26.12.2023 № 980). Основная</w:t>
            </w:r>
            <w:r w:rsidRPr="00511774">
              <w:rPr>
                <w:sz w:val="20"/>
                <w:szCs w:val="20"/>
                <w:lang w:eastAsia="en-US"/>
              </w:rPr>
              <w:t xml:space="preserve"> цель</w:t>
            </w:r>
            <w:r w:rsidR="00B57E77" w:rsidRPr="00511774">
              <w:rPr>
                <w:sz w:val="20"/>
                <w:szCs w:val="20"/>
                <w:lang w:eastAsia="en-US"/>
              </w:rPr>
              <w:t xml:space="preserve"> -</w:t>
            </w:r>
            <w:r w:rsidRPr="00511774">
              <w:rPr>
                <w:sz w:val="20"/>
                <w:szCs w:val="20"/>
                <w:lang w:eastAsia="en-US"/>
              </w:rPr>
              <w:t xml:space="preserve"> мотивирование жителей района к ведению здорового образа жизни посредством проведения информационно-коммуникационной кампании по профилактике заболеваний и формированию здорового образа жизни. Информирование населения происходит че</w:t>
            </w:r>
            <w:r w:rsidR="00B57E77" w:rsidRPr="00511774">
              <w:rPr>
                <w:sz w:val="20"/>
                <w:szCs w:val="20"/>
                <w:lang w:eastAsia="en-US"/>
              </w:rPr>
              <w:t>рез средства массовых информаций</w:t>
            </w:r>
            <w:r w:rsidRPr="00511774">
              <w:rPr>
                <w:sz w:val="20"/>
                <w:szCs w:val="20"/>
                <w:lang w:eastAsia="en-US"/>
              </w:rPr>
              <w:t>, путем размещения материалов, памяток, статей, буклетов на официальных сайтах организаций и предприятий Березовского района, а также на официальных страницах учреждений в социальных сетях.</w:t>
            </w:r>
          </w:p>
          <w:p w14:paraId="20F6D527" w14:textId="54976177" w:rsidR="00B5428F" w:rsidRPr="00511774" w:rsidRDefault="00CA49DD" w:rsidP="00B57E77">
            <w:pPr>
              <w:ind w:firstLine="317"/>
              <w:jc w:val="both"/>
              <w:rPr>
                <w:sz w:val="20"/>
                <w:szCs w:val="20"/>
              </w:rPr>
            </w:pPr>
            <w:r w:rsidRPr="00511774">
              <w:rPr>
                <w:sz w:val="20"/>
                <w:szCs w:val="20"/>
                <w:lang w:eastAsia="en-US"/>
              </w:rPr>
              <w:t xml:space="preserve">На сайте органов местного самоуправления Березовского района </w:t>
            </w:r>
            <w:r w:rsidR="00B57E77" w:rsidRPr="00511774">
              <w:rPr>
                <w:sz w:val="20"/>
                <w:szCs w:val="20"/>
                <w:lang w:eastAsia="en-US"/>
              </w:rPr>
              <w:t>ведется</w:t>
            </w:r>
            <w:r w:rsidRPr="00511774">
              <w:rPr>
                <w:sz w:val="20"/>
                <w:szCs w:val="20"/>
                <w:lang w:eastAsia="en-US"/>
              </w:rPr>
              <w:t xml:space="preserve"> раздел «Здравоохранение», в котором также размещаются материалы и памятки. Всего в 2024 году было размещено 145 публикаций.</w:t>
            </w:r>
          </w:p>
        </w:tc>
      </w:tr>
      <w:tr w:rsidR="008025D0" w14:paraId="6C07FF33" w14:textId="77777777" w:rsidTr="00B5428F">
        <w:tc>
          <w:tcPr>
            <w:tcW w:w="976" w:type="dxa"/>
          </w:tcPr>
          <w:p w14:paraId="11EE7B68" w14:textId="4B624473" w:rsidR="008025D0" w:rsidRPr="00511774" w:rsidRDefault="008025D0">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2.1.2</w:t>
            </w:r>
          </w:p>
        </w:tc>
        <w:tc>
          <w:tcPr>
            <w:tcW w:w="4411" w:type="dxa"/>
          </w:tcPr>
          <w:p w14:paraId="0500F830" w14:textId="13E8CF04" w:rsidR="008025D0" w:rsidRPr="00511774" w:rsidRDefault="008025D0">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Пропаганда вреда наркомании, алкоголизма, токсикомании и табакокурения путем распространения информации через СМИ, сеть Интернет. Проведение заседаний антинаркотической комиссии Березовского района</w:t>
            </w:r>
          </w:p>
        </w:tc>
        <w:tc>
          <w:tcPr>
            <w:tcW w:w="9936" w:type="dxa"/>
          </w:tcPr>
          <w:p w14:paraId="68F5D6D9" w14:textId="77777777" w:rsidR="00394624" w:rsidRPr="00511774" w:rsidRDefault="00394624" w:rsidP="00394624">
            <w:pPr>
              <w:ind w:firstLine="317"/>
              <w:jc w:val="both"/>
              <w:rPr>
                <w:color w:val="000000"/>
                <w:sz w:val="20"/>
                <w:szCs w:val="20"/>
              </w:rPr>
            </w:pPr>
            <w:r w:rsidRPr="00511774">
              <w:rPr>
                <w:color w:val="000000"/>
                <w:sz w:val="20"/>
                <w:szCs w:val="20"/>
              </w:rPr>
              <w:t>В 2024 году наркоситуация в Березовском районе характеризуется как нейтральная, наблюдается снижение:</w:t>
            </w:r>
          </w:p>
          <w:p w14:paraId="3A402211" w14:textId="77777777" w:rsidR="00394624" w:rsidRPr="00511774" w:rsidRDefault="00394624" w:rsidP="00394624">
            <w:pPr>
              <w:ind w:firstLine="317"/>
              <w:jc w:val="both"/>
              <w:rPr>
                <w:color w:val="000000"/>
                <w:sz w:val="20"/>
                <w:szCs w:val="20"/>
              </w:rPr>
            </w:pPr>
            <w:r w:rsidRPr="00511774">
              <w:rPr>
                <w:color w:val="000000"/>
                <w:sz w:val="20"/>
                <w:szCs w:val="20"/>
              </w:rPr>
              <w:t>- количества зарегистрированных лиц с диагнозом «наркомания» с 2 до 1 человека на конец 2024 года (2023 год – 2);</w:t>
            </w:r>
          </w:p>
          <w:p w14:paraId="4967BAD8" w14:textId="77777777" w:rsidR="00394624" w:rsidRPr="00511774" w:rsidRDefault="00394624" w:rsidP="00394624">
            <w:pPr>
              <w:ind w:firstLine="317"/>
              <w:jc w:val="both"/>
              <w:rPr>
                <w:color w:val="000000"/>
                <w:sz w:val="20"/>
                <w:szCs w:val="20"/>
              </w:rPr>
            </w:pPr>
            <w:r w:rsidRPr="00511774">
              <w:rPr>
                <w:color w:val="000000"/>
                <w:sz w:val="20"/>
                <w:szCs w:val="20"/>
              </w:rPr>
              <w:t>- вовлеченность граждан в незаконный оборот наркотиков с 25,5 до 14,7 на 100 тыс. человек населения;</w:t>
            </w:r>
          </w:p>
          <w:p w14:paraId="2B77D40D" w14:textId="77777777" w:rsidR="00394624" w:rsidRPr="00511774" w:rsidRDefault="00394624" w:rsidP="00394624">
            <w:pPr>
              <w:ind w:firstLine="317"/>
              <w:jc w:val="both"/>
              <w:rPr>
                <w:color w:val="000000"/>
                <w:sz w:val="20"/>
                <w:szCs w:val="20"/>
              </w:rPr>
            </w:pPr>
            <w:r w:rsidRPr="00511774">
              <w:rPr>
                <w:color w:val="000000"/>
                <w:sz w:val="20"/>
                <w:szCs w:val="20"/>
              </w:rPr>
              <w:t>- уровень первичной заболеваемости с 11,7% до 0%.</w:t>
            </w:r>
          </w:p>
          <w:p w14:paraId="2F0EB98F" w14:textId="77777777" w:rsidR="00394624" w:rsidRPr="00511774" w:rsidRDefault="00394624" w:rsidP="00394624">
            <w:pPr>
              <w:ind w:firstLine="317"/>
              <w:jc w:val="both"/>
              <w:rPr>
                <w:color w:val="000000"/>
                <w:sz w:val="20"/>
                <w:szCs w:val="20"/>
              </w:rPr>
            </w:pPr>
            <w:r w:rsidRPr="00511774">
              <w:rPr>
                <w:color w:val="000000"/>
                <w:sz w:val="20"/>
                <w:szCs w:val="20"/>
              </w:rPr>
              <w:t>В отчетном году по линии незаконного оборота наркотических средств на 9,1% снизилось выявление преступлений (с 11 до 10).</w:t>
            </w:r>
          </w:p>
          <w:p w14:paraId="62F17DB0" w14:textId="77777777" w:rsidR="00394624" w:rsidRPr="00511774" w:rsidRDefault="00394624" w:rsidP="00394624">
            <w:pPr>
              <w:ind w:firstLine="317"/>
              <w:jc w:val="both"/>
              <w:rPr>
                <w:color w:val="000000"/>
                <w:sz w:val="20"/>
                <w:szCs w:val="20"/>
              </w:rPr>
            </w:pPr>
            <w:r w:rsidRPr="00511774">
              <w:rPr>
                <w:color w:val="000000"/>
                <w:sz w:val="20"/>
                <w:szCs w:val="20"/>
              </w:rPr>
              <w:t>Случаев смертельных отравлений наркотическими средствами и психотропными веществами по Березовскому району не зарегистрировано.</w:t>
            </w:r>
          </w:p>
          <w:p w14:paraId="656FA180" w14:textId="5EF895EB" w:rsidR="00394624" w:rsidRPr="00511774" w:rsidRDefault="00394624" w:rsidP="00394624">
            <w:pPr>
              <w:ind w:firstLine="317"/>
              <w:jc w:val="both"/>
              <w:rPr>
                <w:color w:val="000000"/>
                <w:sz w:val="20"/>
                <w:szCs w:val="20"/>
              </w:rPr>
            </w:pPr>
            <w:r w:rsidRPr="00511774">
              <w:rPr>
                <w:color w:val="000000"/>
                <w:sz w:val="20"/>
                <w:szCs w:val="20"/>
              </w:rPr>
              <w:t xml:space="preserve">В 2024 году зафиксирован рост итоговой оценки на 11,8 процентных пункта, которая достигла 18,2%, в связи с регистрацией факта употребления 2 несовершеннолетними (студенты) наркотических веществ (справочно: 2022 и 2023 годы – 0), </w:t>
            </w:r>
          </w:p>
          <w:p w14:paraId="0693A02B" w14:textId="77777777" w:rsidR="00394624" w:rsidRPr="00511774" w:rsidRDefault="00394624" w:rsidP="00394624">
            <w:pPr>
              <w:ind w:firstLine="317"/>
              <w:jc w:val="both"/>
              <w:rPr>
                <w:color w:val="000000"/>
                <w:sz w:val="20"/>
                <w:szCs w:val="20"/>
              </w:rPr>
            </w:pPr>
            <w:r w:rsidRPr="00511774">
              <w:rPr>
                <w:color w:val="000000"/>
                <w:sz w:val="20"/>
                <w:szCs w:val="20"/>
              </w:rPr>
              <w:t>В отчетном году с 370 до 383 увеличено количество мероприятий по муниципальной программе «Профилактика правонарушений и обеспечение отдельных прав граждан в Березовском районе» (охват с 19 111 до 19 825 человек). Организованы и проведены: акции, круглые столы, информационные лекции, кинолектории, игровые квесты, флешмобы, родительские собрания и встречи со специалистами.</w:t>
            </w:r>
          </w:p>
          <w:p w14:paraId="68743DFA" w14:textId="77777777" w:rsidR="00394624" w:rsidRPr="00511774" w:rsidRDefault="00394624" w:rsidP="00394624">
            <w:pPr>
              <w:ind w:firstLine="317"/>
              <w:jc w:val="both"/>
              <w:rPr>
                <w:color w:val="000000"/>
                <w:sz w:val="20"/>
                <w:szCs w:val="20"/>
              </w:rPr>
            </w:pPr>
            <w:r w:rsidRPr="00511774">
              <w:rPr>
                <w:color w:val="000000"/>
                <w:sz w:val="20"/>
                <w:szCs w:val="20"/>
              </w:rPr>
              <w:t>В рамках межведомственных комплексных оперативно-профилактических операций «Дети России – 2023», «Здоровье», «Семья», «Чистое поколение» «Твой выбор», «Защита», «Сообщи, где торгуют смертью», «Подросток», «Подросток-2», «Профилактика» проведены мероприятия, направленные на освещение вопросов профилактики и предупреждение распространения наркомании, выявление и пресечение фактов вовлечения граждан в противоправную деятельность, связанную с незаконным оборотом наркотических средств, психотропных веществ, их аналогов и новых потенциально опасных психоактивных веществ.</w:t>
            </w:r>
          </w:p>
          <w:p w14:paraId="4E7A8E0A" w14:textId="77777777" w:rsidR="00394624" w:rsidRPr="00511774" w:rsidRDefault="00394624" w:rsidP="00394624">
            <w:pPr>
              <w:ind w:firstLine="317"/>
              <w:jc w:val="both"/>
              <w:rPr>
                <w:color w:val="000000"/>
                <w:sz w:val="20"/>
                <w:szCs w:val="20"/>
              </w:rPr>
            </w:pPr>
            <w:r w:rsidRPr="00511774">
              <w:rPr>
                <w:color w:val="000000"/>
                <w:sz w:val="20"/>
                <w:szCs w:val="20"/>
              </w:rPr>
              <w:t>С целью раннего выявления незаконного потребления несовершеннолетними наркотических средств и психотропных веществ в 2024/2025 учебном году в 11 общеобразовательных организациях Березовского района проведено добровольное социально-психологическое тестирование среди обучающихся 7 - 11 классов (с 13 лет). Тестирование прошли 1 183 обучающихся (охват составил 99%).</w:t>
            </w:r>
          </w:p>
          <w:p w14:paraId="4EA7F6E4" w14:textId="77777777" w:rsidR="00394624" w:rsidRPr="00511774" w:rsidRDefault="00394624" w:rsidP="00394624">
            <w:pPr>
              <w:ind w:firstLine="317"/>
              <w:jc w:val="both"/>
              <w:rPr>
                <w:color w:val="000000"/>
                <w:sz w:val="20"/>
                <w:szCs w:val="20"/>
              </w:rPr>
            </w:pPr>
            <w:r w:rsidRPr="00511774">
              <w:rPr>
                <w:color w:val="000000"/>
                <w:sz w:val="20"/>
                <w:szCs w:val="20"/>
              </w:rPr>
              <w:t xml:space="preserve">В образовательных учреждениях ведется постоянный контроль социально-психологических служб и </w:t>
            </w:r>
            <w:r w:rsidRPr="00511774">
              <w:rPr>
                <w:color w:val="000000"/>
                <w:sz w:val="20"/>
                <w:szCs w:val="20"/>
              </w:rPr>
              <w:lastRenderedPageBreak/>
              <w:t>классных руководителей.</w:t>
            </w:r>
          </w:p>
          <w:p w14:paraId="1CB759D4" w14:textId="77777777" w:rsidR="00394624" w:rsidRPr="00511774" w:rsidRDefault="00394624" w:rsidP="00394624">
            <w:pPr>
              <w:ind w:firstLine="317"/>
              <w:jc w:val="both"/>
              <w:rPr>
                <w:sz w:val="20"/>
                <w:szCs w:val="20"/>
              </w:rPr>
            </w:pPr>
            <w:r w:rsidRPr="00511774">
              <w:rPr>
                <w:sz w:val="20"/>
                <w:szCs w:val="20"/>
              </w:rPr>
              <w:tab/>
              <w:t xml:space="preserve">В 2024 году по результатам конкурса муниципальных образований Ханты-Мансийского автономного округа – Югры в сфере организации мероприятий по профилактике незаконного потребления наркотических средств и психотропных веществ, наркомании, на основании постановления Правительства Ханты-Мансийского автономного округа – Югры от 20.06.2024 № 223-п Березовский район занял первое место. </w:t>
            </w:r>
          </w:p>
          <w:p w14:paraId="6CA0B336" w14:textId="71D3E7EA" w:rsidR="008025D0" w:rsidRPr="00511774" w:rsidRDefault="00394624" w:rsidP="00394624">
            <w:pPr>
              <w:ind w:firstLine="317"/>
              <w:jc w:val="both"/>
              <w:rPr>
                <w:sz w:val="20"/>
                <w:szCs w:val="20"/>
              </w:rPr>
            </w:pPr>
            <w:r w:rsidRPr="00511774">
              <w:rPr>
                <w:sz w:val="20"/>
                <w:szCs w:val="20"/>
              </w:rPr>
              <w:t>В целях повышения эффективности работы субъектов профилактики, бюджетом Ханты-Мансийского автономного округа муниципальному образованию Березовский район предоставлен иной межбюджетный трансферт в размере 1 280,0 тыс. рублей.</w:t>
            </w:r>
          </w:p>
        </w:tc>
      </w:tr>
      <w:tr w:rsidR="00EF45EF" w14:paraId="223EBBD1" w14:textId="77777777" w:rsidTr="00B5428F">
        <w:tc>
          <w:tcPr>
            <w:tcW w:w="976" w:type="dxa"/>
          </w:tcPr>
          <w:p w14:paraId="42EEB0B9" w14:textId="2A31D98D" w:rsidR="00EF45EF" w:rsidRPr="00511774" w:rsidRDefault="00EF45EF" w:rsidP="00EF45EF">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2.1.3</w:t>
            </w:r>
          </w:p>
        </w:tc>
        <w:tc>
          <w:tcPr>
            <w:tcW w:w="4411" w:type="dxa"/>
          </w:tcPr>
          <w:p w14:paraId="59FE8AEA" w14:textId="5573ACEB" w:rsidR="00EF45EF" w:rsidRPr="00511774" w:rsidRDefault="00EF45EF" w:rsidP="00EF45EF">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нового здания поликлиники на 219 посещений в смену в пгт. Игрим</w:t>
            </w:r>
          </w:p>
        </w:tc>
        <w:tc>
          <w:tcPr>
            <w:tcW w:w="9936" w:type="dxa"/>
          </w:tcPr>
          <w:p w14:paraId="15240774" w14:textId="6DC9C554" w:rsidR="00EF45EF" w:rsidRPr="00511774" w:rsidRDefault="00EF45EF" w:rsidP="00D603BC">
            <w:pPr>
              <w:ind w:firstLine="317"/>
              <w:jc w:val="both"/>
              <w:rPr>
                <w:color w:val="000000"/>
                <w:sz w:val="20"/>
                <w:szCs w:val="20"/>
              </w:rPr>
            </w:pPr>
            <w:r w:rsidRPr="00511774">
              <w:rPr>
                <w:sz w:val="20"/>
                <w:szCs w:val="20"/>
              </w:rPr>
              <w:t xml:space="preserve">В целях повышения доступности медицинской помощи в </w:t>
            </w:r>
            <w:r w:rsidRPr="00D603BC">
              <w:rPr>
                <w:sz w:val="20"/>
                <w:szCs w:val="20"/>
              </w:rPr>
              <w:t>рамках государственной программы Ханты-Мансийского автономного округа - Югры «Строительство» в 2029-2030 годы запланировано строительство нового здания поликлиники в пгт. Игриме. В 2024 году велась работа по подготовк</w:t>
            </w:r>
            <w:r w:rsidR="00B57E77" w:rsidRPr="00D603BC">
              <w:rPr>
                <w:sz w:val="20"/>
                <w:szCs w:val="20"/>
              </w:rPr>
              <w:t xml:space="preserve">е </w:t>
            </w:r>
            <w:r w:rsidR="00D603BC" w:rsidRPr="00D603BC">
              <w:rPr>
                <w:sz w:val="20"/>
                <w:szCs w:val="20"/>
              </w:rPr>
              <w:t>земельного участка.</w:t>
            </w:r>
          </w:p>
        </w:tc>
      </w:tr>
      <w:tr w:rsidR="00EF45EF" w14:paraId="6B0B9933" w14:textId="77777777" w:rsidTr="00B5428F">
        <w:tc>
          <w:tcPr>
            <w:tcW w:w="976" w:type="dxa"/>
          </w:tcPr>
          <w:p w14:paraId="5C583C7B" w14:textId="51BDA423" w:rsidR="00EF45EF" w:rsidRPr="00511774" w:rsidRDefault="00EF45EF" w:rsidP="00EF45EF">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2.1.4</w:t>
            </w:r>
          </w:p>
        </w:tc>
        <w:tc>
          <w:tcPr>
            <w:tcW w:w="4411" w:type="dxa"/>
          </w:tcPr>
          <w:p w14:paraId="401522D6" w14:textId="734EBAB6" w:rsidR="00EF45EF" w:rsidRPr="00511774" w:rsidRDefault="00EF45EF" w:rsidP="00EF45EF">
            <w:pPr>
              <w:pStyle w:val="afff5"/>
              <w:spacing w:after="0" w:line="240" w:lineRule="auto"/>
              <w:ind w:left="0"/>
              <w:rPr>
                <w:rFonts w:ascii="Times New Roman" w:hAnsi="Times New Roman"/>
                <w:sz w:val="20"/>
                <w:szCs w:val="20"/>
              </w:rPr>
            </w:pPr>
            <w:r w:rsidRPr="00511774">
              <w:rPr>
                <w:rFonts w:ascii="Times New Roman" w:hAnsi="Times New Roman"/>
                <w:sz w:val="20"/>
                <w:szCs w:val="20"/>
              </w:rPr>
              <w:t>Оснащение здания больницы в пгт. Игрим автономным дизель-генератором мощностью 200 кВт</w:t>
            </w:r>
          </w:p>
        </w:tc>
        <w:tc>
          <w:tcPr>
            <w:tcW w:w="9936" w:type="dxa"/>
          </w:tcPr>
          <w:p w14:paraId="05E631A7" w14:textId="7F07AD2E" w:rsidR="00EF45EF" w:rsidRPr="00511774" w:rsidRDefault="00EF45EF" w:rsidP="00B57E77">
            <w:pPr>
              <w:ind w:firstLine="317"/>
              <w:jc w:val="both"/>
              <w:rPr>
                <w:color w:val="000000"/>
                <w:sz w:val="20"/>
                <w:szCs w:val="20"/>
              </w:rPr>
            </w:pPr>
            <w:r w:rsidRPr="00511774">
              <w:rPr>
                <w:sz w:val="20"/>
                <w:szCs w:val="20"/>
              </w:rPr>
              <w:t>В целях повышения качества</w:t>
            </w:r>
            <w:r w:rsidR="00C63867" w:rsidRPr="00511774">
              <w:rPr>
                <w:sz w:val="20"/>
                <w:szCs w:val="20"/>
              </w:rPr>
              <w:t>, оказываемой медицинской помощи, ведется работа по передаче дизель-генератора мощностью 200 кВт в собственность поликлиники</w:t>
            </w:r>
            <w:r w:rsidR="00B57E77" w:rsidRPr="00511774">
              <w:rPr>
                <w:sz w:val="20"/>
                <w:szCs w:val="20"/>
              </w:rPr>
              <w:t xml:space="preserve"> пгт. Игрим</w:t>
            </w:r>
            <w:r w:rsidR="00C63867" w:rsidRPr="00511774">
              <w:rPr>
                <w:sz w:val="20"/>
                <w:szCs w:val="20"/>
              </w:rPr>
              <w:t xml:space="preserve"> от ЛПУ МГ ООО «Газпром трнсгаз Югорск».</w:t>
            </w:r>
          </w:p>
        </w:tc>
      </w:tr>
      <w:tr w:rsidR="00EF45EF" w14:paraId="29133AE8" w14:textId="77777777" w:rsidTr="00B5428F">
        <w:tc>
          <w:tcPr>
            <w:tcW w:w="976" w:type="dxa"/>
          </w:tcPr>
          <w:p w14:paraId="417E4840" w14:textId="1FAF7B77" w:rsidR="00EF45EF" w:rsidRPr="00511774" w:rsidRDefault="00EF45EF" w:rsidP="00EF45EF">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2.1.5</w:t>
            </w:r>
          </w:p>
        </w:tc>
        <w:tc>
          <w:tcPr>
            <w:tcW w:w="4411" w:type="dxa"/>
          </w:tcPr>
          <w:p w14:paraId="24A6A155" w14:textId="61ED0BC6" w:rsidR="00EF45EF" w:rsidRPr="00511774" w:rsidRDefault="00EF45EF" w:rsidP="00EF45EF">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Сооружение крытого перехода между зданием стационара и поликлиники в пгт. Игрим</w:t>
            </w:r>
          </w:p>
        </w:tc>
        <w:tc>
          <w:tcPr>
            <w:tcW w:w="9936" w:type="dxa"/>
          </w:tcPr>
          <w:p w14:paraId="27880ACE" w14:textId="1002DF66" w:rsidR="00EF45EF" w:rsidRPr="00511774" w:rsidRDefault="00C63867" w:rsidP="00B57E77">
            <w:pPr>
              <w:ind w:firstLine="317"/>
              <w:jc w:val="both"/>
              <w:rPr>
                <w:color w:val="000000"/>
                <w:sz w:val="20"/>
                <w:szCs w:val="20"/>
              </w:rPr>
            </w:pPr>
            <w:r w:rsidRPr="00511774">
              <w:rPr>
                <w:sz w:val="20"/>
                <w:szCs w:val="20"/>
              </w:rPr>
              <w:t xml:space="preserve">Сооружение крытого перехода между зданием стационара и поликлиники запланировано после завершения </w:t>
            </w:r>
            <w:r w:rsidR="00B57E77" w:rsidRPr="00511774">
              <w:rPr>
                <w:sz w:val="20"/>
                <w:szCs w:val="20"/>
              </w:rPr>
              <w:t>строительства основного</w:t>
            </w:r>
            <w:r w:rsidRPr="00511774">
              <w:rPr>
                <w:sz w:val="20"/>
                <w:szCs w:val="20"/>
              </w:rPr>
              <w:t xml:space="preserve"> здания поликлиники</w:t>
            </w:r>
            <w:r w:rsidR="00B57E77" w:rsidRPr="00511774">
              <w:rPr>
                <w:sz w:val="20"/>
                <w:szCs w:val="20"/>
              </w:rPr>
              <w:t>.</w:t>
            </w:r>
          </w:p>
        </w:tc>
      </w:tr>
      <w:tr w:rsidR="00EF45EF" w14:paraId="7EA7D997" w14:textId="77777777" w:rsidTr="00DA566D">
        <w:tc>
          <w:tcPr>
            <w:tcW w:w="15323" w:type="dxa"/>
            <w:gridSpan w:val="3"/>
          </w:tcPr>
          <w:p w14:paraId="15873278" w14:textId="4F468A9B" w:rsidR="00EF45EF" w:rsidRPr="00511774" w:rsidRDefault="00EF45EF" w:rsidP="00EF45EF">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2.2 – Развитие образования</w:t>
            </w:r>
          </w:p>
        </w:tc>
      </w:tr>
      <w:tr w:rsidR="006259B9" w14:paraId="7126E3A0" w14:textId="77777777" w:rsidTr="00A269F1">
        <w:tc>
          <w:tcPr>
            <w:tcW w:w="976" w:type="dxa"/>
          </w:tcPr>
          <w:p w14:paraId="7DB80C0B" w14:textId="41C46C14"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2.2.1</w:t>
            </w:r>
          </w:p>
        </w:tc>
        <w:tc>
          <w:tcPr>
            <w:tcW w:w="4411" w:type="dxa"/>
          </w:tcPr>
          <w:p w14:paraId="18B3037A" w14:textId="27731DF3"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Оснащение материально-технической базы муниципальных дошкольных образовательных учреждений</w:t>
            </w:r>
          </w:p>
        </w:tc>
        <w:tc>
          <w:tcPr>
            <w:tcW w:w="9936" w:type="dxa"/>
          </w:tcPr>
          <w:p w14:paraId="68E9EC9B" w14:textId="0128853F" w:rsidR="00E158B2" w:rsidRPr="00511774" w:rsidRDefault="006259B9" w:rsidP="00210D3E">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В 2024 году на оснащение материально – технической базы </w:t>
            </w:r>
            <w:r w:rsidR="00E158B2" w:rsidRPr="00511774">
              <w:rPr>
                <w:rFonts w:ascii="Times New Roman" w:hAnsi="Times New Roman"/>
                <w:sz w:val="20"/>
                <w:szCs w:val="20"/>
              </w:rPr>
              <w:t xml:space="preserve">и укрепление комплексной безопасности </w:t>
            </w:r>
            <w:r w:rsidRPr="00511774">
              <w:rPr>
                <w:rFonts w:ascii="Times New Roman" w:hAnsi="Times New Roman"/>
                <w:sz w:val="20"/>
                <w:szCs w:val="20"/>
              </w:rPr>
              <w:t>дошкольных образовательных учреждений</w:t>
            </w:r>
            <w:r w:rsidR="00E158B2" w:rsidRPr="00511774">
              <w:rPr>
                <w:rFonts w:ascii="Times New Roman" w:hAnsi="Times New Roman"/>
                <w:sz w:val="20"/>
                <w:szCs w:val="20"/>
              </w:rPr>
              <w:t xml:space="preserve"> Березовского района</w:t>
            </w:r>
            <w:r w:rsidRPr="00511774">
              <w:rPr>
                <w:rFonts w:ascii="Times New Roman" w:hAnsi="Times New Roman"/>
                <w:sz w:val="20"/>
                <w:szCs w:val="20"/>
              </w:rPr>
              <w:t xml:space="preserve"> </w:t>
            </w:r>
            <w:r w:rsidR="00E158B2" w:rsidRPr="00511774">
              <w:rPr>
                <w:rFonts w:ascii="Times New Roman" w:hAnsi="Times New Roman"/>
                <w:sz w:val="20"/>
                <w:szCs w:val="20"/>
              </w:rPr>
              <w:t xml:space="preserve">израсходовано </w:t>
            </w:r>
            <w:r w:rsidRPr="00511774">
              <w:rPr>
                <w:rFonts w:ascii="Times New Roman" w:hAnsi="Times New Roman"/>
                <w:sz w:val="20"/>
                <w:szCs w:val="20"/>
              </w:rPr>
              <w:t>8</w:t>
            </w:r>
            <w:r w:rsidR="00210D3E" w:rsidRPr="00511774">
              <w:rPr>
                <w:rFonts w:ascii="Times New Roman" w:hAnsi="Times New Roman"/>
                <w:sz w:val="20"/>
                <w:szCs w:val="20"/>
              </w:rPr>
              <w:t>,1</w:t>
            </w:r>
            <w:r w:rsidRPr="00511774">
              <w:rPr>
                <w:rFonts w:ascii="Times New Roman" w:hAnsi="Times New Roman"/>
                <w:sz w:val="20"/>
                <w:szCs w:val="20"/>
              </w:rPr>
              <w:t xml:space="preserve"> </w:t>
            </w:r>
            <w:r w:rsidR="00210D3E" w:rsidRPr="00511774">
              <w:rPr>
                <w:rFonts w:ascii="Times New Roman" w:hAnsi="Times New Roman"/>
                <w:sz w:val="20"/>
                <w:szCs w:val="20"/>
              </w:rPr>
              <w:t>млн</w:t>
            </w:r>
            <w:r w:rsidRPr="00511774">
              <w:rPr>
                <w:rFonts w:ascii="Times New Roman" w:hAnsi="Times New Roman"/>
                <w:sz w:val="20"/>
                <w:szCs w:val="20"/>
              </w:rPr>
              <w:t xml:space="preserve">. руб. </w:t>
            </w:r>
            <w:r w:rsidR="00E158B2" w:rsidRPr="00511774">
              <w:rPr>
                <w:rFonts w:ascii="Times New Roman" w:hAnsi="Times New Roman"/>
                <w:sz w:val="20"/>
                <w:szCs w:val="20"/>
              </w:rPr>
              <w:t>Средства направлены</w:t>
            </w:r>
            <w:r w:rsidR="00A45F76" w:rsidRPr="00511774">
              <w:rPr>
                <w:rFonts w:ascii="Times New Roman" w:hAnsi="Times New Roman"/>
                <w:sz w:val="20"/>
                <w:szCs w:val="20"/>
              </w:rPr>
              <w:t xml:space="preserve"> на</w:t>
            </w:r>
            <w:r w:rsidR="00B57E77" w:rsidRPr="00511774">
              <w:rPr>
                <w:rFonts w:ascii="Times New Roman" w:hAnsi="Times New Roman"/>
                <w:sz w:val="20"/>
                <w:szCs w:val="20"/>
              </w:rPr>
              <w:t xml:space="preserve"> </w:t>
            </w:r>
            <w:r w:rsidR="00A45F76" w:rsidRPr="00511774">
              <w:rPr>
                <w:rFonts w:ascii="Times New Roman" w:hAnsi="Times New Roman"/>
                <w:sz w:val="20"/>
                <w:szCs w:val="20"/>
              </w:rPr>
              <w:t>ремонт систем жизнеобеспечения, устройство пандуса, установк</w:t>
            </w:r>
            <w:r w:rsidR="00210D3E" w:rsidRPr="00511774">
              <w:rPr>
                <w:rFonts w:ascii="Times New Roman" w:hAnsi="Times New Roman"/>
                <w:sz w:val="20"/>
                <w:szCs w:val="20"/>
              </w:rPr>
              <w:t>у</w:t>
            </w:r>
            <w:r w:rsidR="00A45F76" w:rsidRPr="00511774">
              <w:rPr>
                <w:rFonts w:ascii="Times New Roman" w:hAnsi="Times New Roman"/>
                <w:sz w:val="20"/>
                <w:szCs w:val="20"/>
              </w:rPr>
              <w:t xml:space="preserve"> кнопки тревожной сигнализации, ремонт видеонаблюдения.</w:t>
            </w:r>
          </w:p>
        </w:tc>
      </w:tr>
      <w:tr w:rsidR="006259B9" w14:paraId="2DF44CBA" w14:textId="77777777" w:rsidTr="00B5428F">
        <w:tc>
          <w:tcPr>
            <w:tcW w:w="976" w:type="dxa"/>
          </w:tcPr>
          <w:p w14:paraId="5CB45B1C" w14:textId="7EB77027"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2.2.2</w:t>
            </w:r>
          </w:p>
        </w:tc>
        <w:tc>
          <w:tcPr>
            <w:tcW w:w="4411" w:type="dxa"/>
            <w:vAlign w:val="center"/>
          </w:tcPr>
          <w:p w14:paraId="0E18364A" w14:textId="1B44D23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сети организаций дошкольного образования на территории Березовского района, строительство и подготовка к строительству объекта: детский сад в пгт. Игрим (200 мест)</w:t>
            </w:r>
          </w:p>
        </w:tc>
        <w:tc>
          <w:tcPr>
            <w:tcW w:w="9936" w:type="dxa"/>
          </w:tcPr>
          <w:p w14:paraId="6315BD34" w14:textId="03DAD425" w:rsidR="006259B9" w:rsidRPr="00511774" w:rsidRDefault="006259B9" w:rsidP="00C20A48">
            <w:pPr>
              <w:widowControl w:val="0"/>
              <w:ind w:firstLine="317"/>
              <w:jc w:val="both"/>
              <w:rPr>
                <w:rFonts w:eastAsia="Calibri"/>
                <w:bCs/>
                <w:sz w:val="20"/>
                <w:szCs w:val="20"/>
                <w:lang w:eastAsia="en-US"/>
              </w:rPr>
            </w:pPr>
            <w:r w:rsidRPr="00511774">
              <w:rPr>
                <w:rFonts w:eastAsia="Calibri"/>
                <w:sz w:val="20"/>
                <w:szCs w:val="20"/>
                <w:lang w:eastAsia="en-US"/>
              </w:rPr>
              <w:t xml:space="preserve">В 2024 году по объекту «Строительство детского сада на 200 мест» в пгт. Игрим </w:t>
            </w:r>
            <w:r w:rsidR="00C20A48" w:rsidRPr="00511774">
              <w:rPr>
                <w:rFonts w:eastAsia="Calibri"/>
                <w:sz w:val="20"/>
                <w:szCs w:val="20"/>
                <w:lang w:eastAsia="en-US"/>
              </w:rPr>
              <w:t>осуществлялась</w:t>
            </w:r>
            <w:r w:rsidRPr="00511774">
              <w:rPr>
                <w:rFonts w:eastAsia="Calibri"/>
                <w:sz w:val="20"/>
                <w:szCs w:val="20"/>
                <w:lang w:eastAsia="en-US"/>
              </w:rPr>
              <w:t xml:space="preserve"> работа по</w:t>
            </w:r>
            <w:r w:rsidRPr="00511774">
              <w:rPr>
                <w:sz w:val="20"/>
                <w:szCs w:val="20"/>
              </w:rPr>
              <w:t xml:space="preserve"> получению положительного заключения государственной экспертизы</w:t>
            </w:r>
            <w:r w:rsidRPr="00511774">
              <w:rPr>
                <w:rFonts w:eastAsia="Calibri"/>
                <w:sz w:val="20"/>
                <w:szCs w:val="20"/>
                <w:lang w:eastAsia="en-US"/>
              </w:rPr>
              <w:t xml:space="preserve">. </w:t>
            </w:r>
          </w:p>
          <w:p w14:paraId="6B72CB76" w14:textId="303CC7BB" w:rsidR="006259B9" w:rsidRPr="00511774" w:rsidRDefault="006259B9" w:rsidP="006259B9">
            <w:pPr>
              <w:pStyle w:val="afff5"/>
              <w:spacing w:after="0" w:line="240" w:lineRule="auto"/>
              <w:ind w:left="0"/>
              <w:rPr>
                <w:rFonts w:ascii="Times New Roman" w:hAnsi="Times New Roman"/>
                <w:sz w:val="20"/>
                <w:szCs w:val="20"/>
              </w:rPr>
            </w:pPr>
          </w:p>
        </w:tc>
      </w:tr>
      <w:tr w:rsidR="006259B9" w14:paraId="1E062DEE" w14:textId="77777777" w:rsidTr="00A269F1">
        <w:tc>
          <w:tcPr>
            <w:tcW w:w="976" w:type="dxa"/>
          </w:tcPr>
          <w:p w14:paraId="4F9EB9CB" w14:textId="30605EEF"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2.2.3</w:t>
            </w:r>
          </w:p>
        </w:tc>
        <w:tc>
          <w:tcPr>
            <w:tcW w:w="4411" w:type="dxa"/>
          </w:tcPr>
          <w:p w14:paraId="174A835B" w14:textId="7C26BE1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Оснащение материально-технической базы муниципальных образовательных учреждений в соответствии с федеральными государственными образовательными стандартами</w:t>
            </w:r>
          </w:p>
        </w:tc>
        <w:tc>
          <w:tcPr>
            <w:tcW w:w="9936" w:type="dxa"/>
          </w:tcPr>
          <w:p w14:paraId="3F2D999C" w14:textId="6043FDAE" w:rsidR="00D603BC" w:rsidRPr="00511774" w:rsidRDefault="00E158B2" w:rsidP="00D603BC">
            <w:pPr>
              <w:ind w:firstLine="317"/>
              <w:jc w:val="both"/>
              <w:rPr>
                <w:sz w:val="20"/>
                <w:szCs w:val="20"/>
              </w:rPr>
            </w:pPr>
            <w:r w:rsidRPr="00511774">
              <w:rPr>
                <w:sz w:val="20"/>
                <w:szCs w:val="20"/>
              </w:rPr>
              <w:t>В 2024 году на оснащение материально – технической базы и укрепление комплексной безопасности образовательных учреждений Березовского района в соответствии с федеральными государственными образовательными стандартами израсходовано 6</w:t>
            </w:r>
            <w:r w:rsidR="00C20A48" w:rsidRPr="00511774">
              <w:rPr>
                <w:sz w:val="20"/>
                <w:szCs w:val="20"/>
              </w:rPr>
              <w:t>,</w:t>
            </w:r>
            <w:r w:rsidRPr="00511774">
              <w:rPr>
                <w:sz w:val="20"/>
                <w:szCs w:val="20"/>
              </w:rPr>
              <w:t xml:space="preserve">1 </w:t>
            </w:r>
            <w:r w:rsidR="00C20A48" w:rsidRPr="00511774">
              <w:rPr>
                <w:sz w:val="20"/>
                <w:szCs w:val="20"/>
              </w:rPr>
              <w:t>млн</w:t>
            </w:r>
            <w:r w:rsidRPr="00511774">
              <w:rPr>
                <w:sz w:val="20"/>
                <w:szCs w:val="20"/>
              </w:rPr>
              <w:t>. руб. Средства направлены</w:t>
            </w:r>
            <w:r w:rsidR="00A45F76" w:rsidRPr="00511774">
              <w:rPr>
                <w:sz w:val="20"/>
                <w:szCs w:val="20"/>
              </w:rPr>
              <w:t xml:space="preserve"> на приобретение технических средств реабилитации (подъемник и кресло-коляска для МГН), установку кнопки тревожной сигнализации, проведение работ по установке ограждения зданий</w:t>
            </w:r>
            <w:r w:rsidR="00277146" w:rsidRPr="00511774">
              <w:rPr>
                <w:sz w:val="20"/>
                <w:szCs w:val="20"/>
              </w:rPr>
              <w:t xml:space="preserve"> и</w:t>
            </w:r>
            <w:r w:rsidR="00A45F76" w:rsidRPr="00511774">
              <w:rPr>
                <w:sz w:val="20"/>
                <w:szCs w:val="20"/>
              </w:rPr>
              <w:t xml:space="preserve"> системы оповещения.</w:t>
            </w:r>
            <w:r w:rsidR="009613FD">
              <w:rPr>
                <w:sz w:val="20"/>
                <w:szCs w:val="20"/>
              </w:rPr>
              <w:t xml:space="preserve"> </w:t>
            </w:r>
          </w:p>
          <w:p w14:paraId="50B72B55" w14:textId="70A40E17" w:rsidR="006259B9" w:rsidRPr="00511774" w:rsidRDefault="006259B9" w:rsidP="009613FD">
            <w:pPr>
              <w:pStyle w:val="afff5"/>
              <w:spacing w:after="0" w:line="240" w:lineRule="auto"/>
              <w:ind w:left="0" w:firstLine="317"/>
              <w:jc w:val="both"/>
              <w:rPr>
                <w:rFonts w:ascii="Times New Roman" w:hAnsi="Times New Roman"/>
                <w:sz w:val="20"/>
                <w:szCs w:val="20"/>
              </w:rPr>
            </w:pPr>
          </w:p>
        </w:tc>
      </w:tr>
      <w:tr w:rsidR="006259B9" w14:paraId="1A2BF2ED" w14:textId="77777777" w:rsidTr="00B5428F">
        <w:tc>
          <w:tcPr>
            <w:tcW w:w="976" w:type="dxa"/>
          </w:tcPr>
          <w:p w14:paraId="48946506" w14:textId="7CABB2BE"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2.2.4</w:t>
            </w:r>
          </w:p>
        </w:tc>
        <w:tc>
          <w:tcPr>
            <w:tcW w:w="4411" w:type="dxa"/>
          </w:tcPr>
          <w:p w14:paraId="7FF46E8B" w14:textId="61F513CA"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Реорганизация учреждений общего образования</w:t>
            </w:r>
          </w:p>
        </w:tc>
        <w:tc>
          <w:tcPr>
            <w:tcW w:w="9936" w:type="dxa"/>
          </w:tcPr>
          <w:p w14:paraId="50050DC1" w14:textId="47804278" w:rsidR="006259B9" w:rsidRPr="00511774" w:rsidRDefault="006259B9" w:rsidP="00C20A48">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В 2024 году мероприятия не проводились.</w:t>
            </w:r>
          </w:p>
          <w:p w14:paraId="1F083D7F" w14:textId="447B9FBB" w:rsidR="006259B9" w:rsidRPr="00511774" w:rsidRDefault="006259B9" w:rsidP="006259B9">
            <w:pPr>
              <w:pStyle w:val="afff5"/>
              <w:spacing w:after="0" w:line="240" w:lineRule="auto"/>
              <w:ind w:left="0"/>
              <w:rPr>
                <w:rFonts w:ascii="Times New Roman" w:hAnsi="Times New Roman"/>
                <w:sz w:val="20"/>
                <w:szCs w:val="20"/>
              </w:rPr>
            </w:pPr>
          </w:p>
        </w:tc>
      </w:tr>
      <w:tr w:rsidR="006259B9" w14:paraId="0DC6ADC5" w14:textId="77777777" w:rsidTr="00B5428F">
        <w:tc>
          <w:tcPr>
            <w:tcW w:w="976" w:type="dxa"/>
          </w:tcPr>
          <w:p w14:paraId="55C6B5A6" w14:textId="64DEA957"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2.2.5</w:t>
            </w:r>
          </w:p>
        </w:tc>
        <w:tc>
          <w:tcPr>
            <w:tcW w:w="4411" w:type="dxa"/>
          </w:tcPr>
          <w:p w14:paraId="43337EBE" w14:textId="4D13490B"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сети общеобразовательных организаций на территории Березовского района, строительство и подготовка к строительству:</w:t>
            </w:r>
          </w:p>
        </w:tc>
        <w:tc>
          <w:tcPr>
            <w:tcW w:w="9936" w:type="dxa"/>
          </w:tcPr>
          <w:p w14:paraId="14815ECE" w14:textId="7924C5B7" w:rsidR="006259B9" w:rsidRPr="00511774" w:rsidRDefault="006259B9" w:rsidP="00C20A48">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В целях повышени</w:t>
            </w:r>
            <w:r w:rsidR="00C20A48" w:rsidRPr="00511774">
              <w:rPr>
                <w:rFonts w:ascii="Times New Roman" w:hAnsi="Times New Roman"/>
                <w:sz w:val="20"/>
                <w:szCs w:val="20"/>
              </w:rPr>
              <w:t>я</w:t>
            </w:r>
            <w:r w:rsidRPr="00511774">
              <w:rPr>
                <w:rFonts w:ascii="Times New Roman" w:hAnsi="Times New Roman"/>
                <w:sz w:val="20"/>
                <w:szCs w:val="20"/>
              </w:rPr>
              <w:t xml:space="preserve"> доступности услуг школьного образования в 2024 году:</w:t>
            </w:r>
          </w:p>
          <w:p w14:paraId="61301C9D" w14:textId="7C6B21F6" w:rsidR="006259B9" w:rsidRPr="00511774" w:rsidRDefault="006259B9" w:rsidP="006259B9">
            <w:pPr>
              <w:pStyle w:val="afff5"/>
              <w:spacing w:after="0" w:line="240" w:lineRule="auto"/>
              <w:ind w:left="0"/>
              <w:rPr>
                <w:rFonts w:ascii="Times New Roman" w:hAnsi="Times New Roman"/>
                <w:sz w:val="20"/>
                <w:szCs w:val="20"/>
              </w:rPr>
            </w:pPr>
          </w:p>
        </w:tc>
      </w:tr>
      <w:tr w:rsidR="006259B9" w14:paraId="1F1CE805" w14:textId="77777777" w:rsidTr="00B5428F">
        <w:tc>
          <w:tcPr>
            <w:tcW w:w="976" w:type="dxa"/>
          </w:tcPr>
          <w:p w14:paraId="6C89608A" w14:textId="101E5B8D"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2.2.5.1</w:t>
            </w:r>
          </w:p>
        </w:tc>
        <w:tc>
          <w:tcPr>
            <w:tcW w:w="4411" w:type="dxa"/>
          </w:tcPr>
          <w:p w14:paraId="6D4979A7" w14:textId="7B81EC9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школа в д. Хулимсунт (образовательно – </w:t>
            </w:r>
            <w:r w:rsidRPr="00511774">
              <w:rPr>
                <w:rFonts w:ascii="Times New Roman" w:hAnsi="Times New Roman"/>
                <w:sz w:val="20"/>
                <w:szCs w:val="20"/>
              </w:rPr>
              <w:lastRenderedPageBreak/>
              <w:t>культурный комплекс, 140 мест)</w:t>
            </w:r>
          </w:p>
        </w:tc>
        <w:tc>
          <w:tcPr>
            <w:tcW w:w="9936" w:type="dxa"/>
          </w:tcPr>
          <w:p w14:paraId="316B6072" w14:textId="044159B0" w:rsidR="006259B9" w:rsidRPr="00511774" w:rsidRDefault="006259B9" w:rsidP="00C20A48">
            <w:pPr>
              <w:ind w:firstLine="317"/>
              <w:jc w:val="both"/>
              <w:rPr>
                <w:color w:val="000000"/>
                <w:sz w:val="20"/>
                <w:szCs w:val="20"/>
                <w:shd w:val="clear" w:color="auto" w:fill="FFFFFF"/>
              </w:rPr>
            </w:pPr>
            <w:r w:rsidRPr="00511774">
              <w:rPr>
                <w:bCs/>
                <w:iCs/>
                <w:sz w:val="20"/>
                <w:szCs w:val="20"/>
              </w:rPr>
              <w:lastRenderedPageBreak/>
              <w:t>по объекту «Образовательно-культурный комплекс» в д. Хулимсунт (школы на 140 учащихся)</w:t>
            </w:r>
            <w:r w:rsidR="00C20A48" w:rsidRPr="00511774">
              <w:rPr>
                <w:bCs/>
                <w:iCs/>
                <w:sz w:val="20"/>
                <w:szCs w:val="20"/>
              </w:rPr>
              <w:t xml:space="preserve"> было </w:t>
            </w:r>
            <w:r w:rsidR="00C20A48" w:rsidRPr="00511774">
              <w:rPr>
                <w:bCs/>
                <w:iCs/>
                <w:sz w:val="20"/>
                <w:szCs w:val="20"/>
              </w:rPr>
              <w:lastRenderedPageBreak/>
              <w:t>продолжено строительство,</w:t>
            </w:r>
            <w:r w:rsidRPr="00511774">
              <w:rPr>
                <w:sz w:val="20"/>
                <w:szCs w:val="20"/>
              </w:rPr>
              <w:t xml:space="preserve"> г</w:t>
            </w:r>
            <w:r w:rsidRPr="00511774">
              <w:rPr>
                <w:bCs/>
                <w:iCs/>
                <w:sz w:val="20"/>
                <w:szCs w:val="20"/>
              </w:rPr>
              <w:t>отовность составляет 90%</w:t>
            </w:r>
            <w:r w:rsidRPr="00511774">
              <w:rPr>
                <w:sz w:val="20"/>
                <w:szCs w:val="20"/>
              </w:rPr>
              <w:t>. В</w:t>
            </w:r>
            <w:r w:rsidRPr="00511774">
              <w:rPr>
                <w:color w:val="000000"/>
                <w:sz w:val="20"/>
                <w:szCs w:val="20"/>
                <w:shd w:val="clear" w:color="auto" w:fill="FFFFFF"/>
              </w:rPr>
              <w:t xml:space="preserve">вод </w:t>
            </w:r>
            <w:r w:rsidR="003047AD" w:rsidRPr="00511774">
              <w:rPr>
                <w:color w:val="000000"/>
                <w:sz w:val="20"/>
                <w:szCs w:val="20"/>
                <w:shd w:val="clear" w:color="auto" w:fill="FFFFFF"/>
              </w:rPr>
              <w:t>объекта в эксплуатацию 2025 год;</w:t>
            </w:r>
          </w:p>
          <w:p w14:paraId="4390A529" w14:textId="77777777" w:rsidR="006259B9" w:rsidRPr="00511774" w:rsidRDefault="006259B9" w:rsidP="00C20A48">
            <w:pPr>
              <w:pStyle w:val="afff5"/>
              <w:spacing w:after="0" w:line="240" w:lineRule="auto"/>
              <w:ind w:left="0" w:firstLine="317"/>
              <w:rPr>
                <w:rFonts w:ascii="Times New Roman" w:hAnsi="Times New Roman"/>
                <w:sz w:val="20"/>
                <w:szCs w:val="20"/>
              </w:rPr>
            </w:pPr>
          </w:p>
        </w:tc>
      </w:tr>
      <w:tr w:rsidR="006259B9" w14:paraId="4D7D0FEA" w14:textId="77777777" w:rsidTr="00B5428F">
        <w:tc>
          <w:tcPr>
            <w:tcW w:w="976" w:type="dxa"/>
          </w:tcPr>
          <w:p w14:paraId="1BF7DC76" w14:textId="7083F9A6"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2.2.5.2</w:t>
            </w:r>
            <w:r w:rsidR="006259B9" w:rsidRPr="00511774">
              <w:rPr>
                <w:rFonts w:ascii="Times New Roman" w:hAnsi="Times New Roman"/>
                <w:sz w:val="20"/>
                <w:szCs w:val="20"/>
              </w:rPr>
              <w:t xml:space="preserve"> </w:t>
            </w:r>
          </w:p>
        </w:tc>
        <w:tc>
          <w:tcPr>
            <w:tcW w:w="4411" w:type="dxa"/>
          </w:tcPr>
          <w:p w14:paraId="0ED1686C" w14:textId="34BE0CE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школа в пгт. Березово (700 мест)</w:t>
            </w:r>
          </w:p>
        </w:tc>
        <w:tc>
          <w:tcPr>
            <w:tcW w:w="9936" w:type="dxa"/>
          </w:tcPr>
          <w:p w14:paraId="295F70F4" w14:textId="090E1F15" w:rsidR="006259B9" w:rsidRPr="00511774" w:rsidRDefault="006259B9" w:rsidP="00C20A48">
            <w:pPr>
              <w:ind w:firstLine="317"/>
              <w:jc w:val="both"/>
              <w:rPr>
                <w:sz w:val="20"/>
                <w:szCs w:val="20"/>
              </w:rPr>
            </w:pPr>
            <w:r w:rsidRPr="00511774">
              <w:rPr>
                <w:rFonts w:eastAsia="Calibri"/>
                <w:sz w:val="20"/>
                <w:szCs w:val="20"/>
                <w:lang w:eastAsia="en-US"/>
              </w:rPr>
              <w:t>по объекту «Строительство школы в пгт. Березово на 700 мест»</w:t>
            </w:r>
            <w:r w:rsidR="00C20A48" w:rsidRPr="00511774">
              <w:rPr>
                <w:rFonts w:eastAsia="Calibri"/>
                <w:sz w:val="20"/>
                <w:szCs w:val="20"/>
                <w:lang w:eastAsia="en-US"/>
              </w:rPr>
              <w:t xml:space="preserve"> было продолжено строительство,</w:t>
            </w:r>
            <w:r w:rsidRPr="00511774">
              <w:rPr>
                <w:rFonts w:eastAsia="Calibri"/>
                <w:sz w:val="20"/>
                <w:szCs w:val="20"/>
                <w:lang w:eastAsia="en-US"/>
              </w:rPr>
              <w:t xml:space="preserve"> г</w:t>
            </w:r>
            <w:r w:rsidRPr="00511774">
              <w:rPr>
                <w:sz w:val="20"/>
                <w:szCs w:val="20"/>
                <w:shd w:val="clear" w:color="auto" w:fill="FFFFFF"/>
              </w:rPr>
              <w:t xml:space="preserve">отовность </w:t>
            </w:r>
            <w:r w:rsidR="003047AD" w:rsidRPr="00511774">
              <w:rPr>
                <w:sz w:val="20"/>
                <w:szCs w:val="20"/>
                <w:shd w:val="clear" w:color="auto" w:fill="FFFFFF"/>
              </w:rPr>
              <w:t>30%;</w:t>
            </w:r>
            <w:r w:rsidRPr="00511774">
              <w:rPr>
                <w:sz w:val="20"/>
                <w:szCs w:val="20"/>
                <w:shd w:val="clear" w:color="auto" w:fill="FFFFFF"/>
              </w:rPr>
              <w:t xml:space="preserve"> </w:t>
            </w:r>
          </w:p>
        </w:tc>
      </w:tr>
      <w:tr w:rsidR="006259B9" w14:paraId="296B98D2" w14:textId="77777777" w:rsidTr="001A2CBA">
        <w:tc>
          <w:tcPr>
            <w:tcW w:w="976" w:type="dxa"/>
          </w:tcPr>
          <w:p w14:paraId="37AC7638" w14:textId="2104171A"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2.2.5.3</w:t>
            </w:r>
          </w:p>
        </w:tc>
        <w:tc>
          <w:tcPr>
            <w:tcW w:w="4411" w:type="dxa"/>
            <w:tcBorders>
              <w:bottom w:val="single" w:sz="4" w:space="0" w:color="auto"/>
            </w:tcBorders>
          </w:tcPr>
          <w:p w14:paraId="6E4004E1" w14:textId="544E63CE" w:rsidR="006259B9" w:rsidRPr="001A2CBA" w:rsidRDefault="006259B9" w:rsidP="006259B9">
            <w:pPr>
              <w:pStyle w:val="afff5"/>
              <w:spacing w:after="0" w:line="240" w:lineRule="auto"/>
              <w:ind w:left="0"/>
              <w:rPr>
                <w:rFonts w:ascii="Times New Roman" w:hAnsi="Times New Roman"/>
                <w:sz w:val="20"/>
                <w:szCs w:val="20"/>
              </w:rPr>
            </w:pPr>
            <w:r w:rsidRPr="001A2CBA">
              <w:rPr>
                <w:rFonts w:ascii="Times New Roman" w:hAnsi="Times New Roman"/>
                <w:sz w:val="20"/>
                <w:szCs w:val="20"/>
              </w:rPr>
              <w:t>капитальный ремонт средней школы в пгт. Березово</w:t>
            </w:r>
          </w:p>
        </w:tc>
        <w:tc>
          <w:tcPr>
            <w:tcW w:w="9936" w:type="dxa"/>
            <w:tcBorders>
              <w:bottom w:val="single" w:sz="4" w:space="0" w:color="auto"/>
            </w:tcBorders>
          </w:tcPr>
          <w:p w14:paraId="7BB83B24" w14:textId="1E274CB9" w:rsidR="006259B9" w:rsidRPr="001A2CBA" w:rsidRDefault="001A2CBA" w:rsidP="00C20A48">
            <w:pPr>
              <w:ind w:firstLine="317"/>
              <w:jc w:val="both"/>
              <w:rPr>
                <w:sz w:val="20"/>
                <w:szCs w:val="20"/>
              </w:rPr>
            </w:pPr>
            <w:r w:rsidRPr="001A2CBA">
              <w:rPr>
                <w:sz w:val="20"/>
                <w:szCs w:val="20"/>
              </w:rPr>
              <w:t>Капитальный ремонт средней школы в пгт. Березово запланирован на 2025 – 2026 годы.</w:t>
            </w:r>
          </w:p>
          <w:p w14:paraId="54430033" w14:textId="36D7467F" w:rsidR="001A2CBA" w:rsidRPr="001A2CBA" w:rsidRDefault="001A2CBA" w:rsidP="00C20A48">
            <w:pPr>
              <w:ind w:firstLine="317"/>
              <w:jc w:val="both"/>
              <w:rPr>
                <w:rFonts w:eastAsiaTheme="minorHAnsi"/>
                <w:sz w:val="20"/>
                <w:szCs w:val="20"/>
                <w:lang w:eastAsia="en-US"/>
              </w:rPr>
            </w:pPr>
          </w:p>
        </w:tc>
      </w:tr>
      <w:tr w:rsidR="006259B9" w14:paraId="7710630A" w14:textId="77777777" w:rsidTr="001A2CBA">
        <w:tc>
          <w:tcPr>
            <w:tcW w:w="976" w:type="dxa"/>
            <w:tcBorders>
              <w:bottom w:val="single" w:sz="4" w:space="0" w:color="auto"/>
            </w:tcBorders>
          </w:tcPr>
          <w:p w14:paraId="64551862" w14:textId="02DE408E"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2.2.5.4</w:t>
            </w:r>
          </w:p>
        </w:tc>
        <w:tc>
          <w:tcPr>
            <w:tcW w:w="4411" w:type="dxa"/>
            <w:tcBorders>
              <w:top w:val="single" w:sz="4" w:space="0" w:color="auto"/>
            </w:tcBorders>
          </w:tcPr>
          <w:p w14:paraId="2F955453" w14:textId="6745B723" w:rsidR="006259B9" w:rsidRPr="001A2CBA" w:rsidRDefault="006259B9" w:rsidP="006259B9">
            <w:pPr>
              <w:pStyle w:val="afff5"/>
              <w:spacing w:after="0" w:line="240" w:lineRule="auto"/>
              <w:ind w:left="0"/>
              <w:rPr>
                <w:rFonts w:ascii="Times New Roman" w:hAnsi="Times New Roman"/>
                <w:sz w:val="20"/>
                <w:szCs w:val="20"/>
              </w:rPr>
            </w:pPr>
            <w:r w:rsidRPr="001A2CBA">
              <w:rPr>
                <w:rFonts w:ascii="Times New Roman" w:hAnsi="Times New Roman"/>
                <w:sz w:val="20"/>
                <w:szCs w:val="20"/>
              </w:rPr>
              <w:t>капитальный ремонт средней школы в пгт. Игрим</w:t>
            </w:r>
          </w:p>
        </w:tc>
        <w:tc>
          <w:tcPr>
            <w:tcW w:w="9936" w:type="dxa"/>
            <w:vMerge w:val="restart"/>
            <w:tcBorders>
              <w:top w:val="single" w:sz="4" w:space="0" w:color="auto"/>
            </w:tcBorders>
          </w:tcPr>
          <w:p w14:paraId="581AAA05" w14:textId="5F7B54B9" w:rsidR="001A2CBA" w:rsidRPr="001A2CBA" w:rsidRDefault="001A2CBA" w:rsidP="001A2CBA">
            <w:pPr>
              <w:ind w:firstLine="317"/>
              <w:jc w:val="both"/>
              <w:rPr>
                <w:rFonts w:eastAsiaTheme="minorHAnsi"/>
                <w:sz w:val="20"/>
                <w:szCs w:val="20"/>
                <w:lang w:eastAsia="en-US"/>
              </w:rPr>
            </w:pPr>
            <w:r>
              <w:rPr>
                <w:rFonts w:eastAsiaTheme="minorHAnsi"/>
                <w:sz w:val="20"/>
                <w:szCs w:val="20"/>
                <w:lang w:eastAsia="en-US"/>
              </w:rPr>
              <w:t>В</w:t>
            </w:r>
            <w:r w:rsidRPr="001A2CBA">
              <w:rPr>
                <w:rFonts w:eastAsiaTheme="minorHAnsi"/>
                <w:sz w:val="20"/>
                <w:szCs w:val="20"/>
                <w:lang w:eastAsia="en-US"/>
              </w:rPr>
              <w:t>ыполнена проектно-сметная документация, получено положительное заключение государственной экспертизы для проведения капитального ремонта школ и благоустройства пришкольных территорий Березовского района: пгт. Игрим (школа №1), с. Саранпауль (1 этап).</w:t>
            </w:r>
          </w:p>
          <w:p w14:paraId="0B7733F1" w14:textId="11F95969" w:rsidR="006259B9" w:rsidRPr="001A2CBA" w:rsidRDefault="001A2CBA" w:rsidP="001A2CBA">
            <w:pPr>
              <w:ind w:firstLine="317"/>
              <w:jc w:val="both"/>
              <w:rPr>
                <w:sz w:val="20"/>
                <w:szCs w:val="20"/>
              </w:rPr>
            </w:pPr>
            <w:r w:rsidRPr="001A2CBA">
              <w:rPr>
                <w:rFonts w:eastAsiaTheme="minorHAnsi"/>
                <w:color w:val="FF0000"/>
                <w:sz w:val="20"/>
                <w:szCs w:val="20"/>
                <w:lang w:eastAsia="en-US"/>
              </w:rPr>
              <w:t xml:space="preserve"> </w:t>
            </w:r>
          </w:p>
        </w:tc>
      </w:tr>
      <w:tr w:rsidR="006259B9" w14:paraId="2EFA0D38" w14:textId="77777777" w:rsidTr="00A87BC2">
        <w:tc>
          <w:tcPr>
            <w:tcW w:w="976" w:type="dxa"/>
            <w:tcBorders>
              <w:top w:val="single" w:sz="4" w:space="0" w:color="auto"/>
            </w:tcBorders>
          </w:tcPr>
          <w:p w14:paraId="5C4E2028" w14:textId="1675517B"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2.2.5.5</w:t>
            </w:r>
          </w:p>
        </w:tc>
        <w:tc>
          <w:tcPr>
            <w:tcW w:w="4411" w:type="dxa"/>
          </w:tcPr>
          <w:p w14:paraId="3C347BF8" w14:textId="438999B8" w:rsidR="006259B9" w:rsidRPr="003B799A" w:rsidRDefault="006259B9" w:rsidP="006259B9">
            <w:pPr>
              <w:pStyle w:val="afff5"/>
              <w:spacing w:after="0" w:line="240" w:lineRule="auto"/>
              <w:ind w:left="0"/>
              <w:rPr>
                <w:rFonts w:ascii="Times New Roman" w:hAnsi="Times New Roman"/>
                <w:sz w:val="20"/>
                <w:szCs w:val="20"/>
                <w:highlight w:val="green"/>
              </w:rPr>
            </w:pPr>
            <w:r w:rsidRPr="001A2CBA">
              <w:rPr>
                <w:rFonts w:ascii="Times New Roman" w:hAnsi="Times New Roman"/>
                <w:sz w:val="20"/>
                <w:szCs w:val="20"/>
              </w:rPr>
              <w:t>капитальный ремонт средней школы в с. Саранпауль</w:t>
            </w:r>
          </w:p>
        </w:tc>
        <w:tc>
          <w:tcPr>
            <w:tcW w:w="9936" w:type="dxa"/>
            <w:vMerge/>
          </w:tcPr>
          <w:p w14:paraId="44849FFA" w14:textId="77777777" w:rsidR="006259B9" w:rsidRPr="00511774" w:rsidRDefault="006259B9" w:rsidP="006259B9">
            <w:pPr>
              <w:pStyle w:val="afff5"/>
              <w:spacing w:after="0" w:line="240" w:lineRule="auto"/>
              <w:ind w:left="0"/>
              <w:rPr>
                <w:rFonts w:ascii="Times New Roman" w:hAnsi="Times New Roman"/>
                <w:sz w:val="20"/>
                <w:szCs w:val="20"/>
              </w:rPr>
            </w:pPr>
          </w:p>
        </w:tc>
      </w:tr>
      <w:tr w:rsidR="006259B9" w14:paraId="26EAD387" w14:textId="77777777" w:rsidTr="00B5428F">
        <w:tc>
          <w:tcPr>
            <w:tcW w:w="976" w:type="dxa"/>
          </w:tcPr>
          <w:p w14:paraId="031330A3" w14:textId="612DBCEC"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2.2.6</w:t>
            </w:r>
          </w:p>
        </w:tc>
        <w:tc>
          <w:tcPr>
            <w:tcW w:w="4411" w:type="dxa"/>
          </w:tcPr>
          <w:p w14:paraId="123D8528" w14:textId="32B5A392"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Поддержка негосударственных (немуниципальных) организаций, оказывающих услуги по дополнительному образованию</w:t>
            </w:r>
          </w:p>
        </w:tc>
        <w:tc>
          <w:tcPr>
            <w:tcW w:w="9936" w:type="dxa"/>
          </w:tcPr>
          <w:p w14:paraId="35C99158" w14:textId="20EFDAC1" w:rsidR="00106177" w:rsidRPr="00511774" w:rsidRDefault="00106177" w:rsidP="003047AD">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Повышение доступности и качества услуг дополнительного образования осуществляется в рамках </w:t>
            </w:r>
            <w:r w:rsidR="003047AD" w:rsidRPr="00511774">
              <w:rPr>
                <w:rFonts w:ascii="Times New Roman" w:hAnsi="Times New Roman"/>
                <w:sz w:val="20"/>
                <w:szCs w:val="20"/>
              </w:rPr>
              <w:t>м</w:t>
            </w:r>
            <w:r w:rsidRPr="00511774">
              <w:rPr>
                <w:rFonts w:ascii="Times New Roman" w:hAnsi="Times New Roman"/>
                <w:sz w:val="20"/>
                <w:szCs w:val="20"/>
              </w:rPr>
              <w:t xml:space="preserve">униципальной программы «Развитие образования в </w:t>
            </w:r>
            <w:r w:rsidR="00592FA9" w:rsidRPr="00511774">
              <w:rPr>
                <w:rFonts w:ascii="Times New Roman" w:hAnsi="Times New Roman"/>
                <w:sz w:val="20"/>
                <w:szCs w:val="20"/>
              </w:rPr>
              <w:t>Березовском районе» (</w:t>
            </w:r>
            <w:r w:rsidRPr="00511774">
              <w:rPr>
                <w:rFonts w:ascii="Times New Roman" w:hAnsi="Times New Roman"/>
                <w:sz w:val="20"/>
                <w:szCs w:val="20"/>
              </w:rPr>
              <w:t xml:space="preserve">постановление администрации Березовского района от 26.12.2023 №979, с изменениями от 15.01.2025 №14), включающая комплекс мероприятий «Содействие развитию дополнительного образования», предусматривающих </w:t>
            </w:r>
            <w:r w:rsidR="00592FA9" w:rsidRPr="00511774">
              <w:rPr>
                <w:rFonts w:ascii="Times New Roman" w:hAnsi="Times New Roman"/>
                <w:sz w:val="20"/>
                <w:szCs w:val="20"/>
              </w:rPr>
              <w:t>предоставление субсидий</w:t>
            </w:r>
            <w:r w:rsidRPr="00511774">
              <w:rPr>
                <w:rFonts w:ascii="Times New Roman" w:hAnsi="Times New Roman"/>
                <w:sz w:val="20"/>
                <w:szCs w:val="20"/>
              </w:rPr>
              <w:t xml:space="preserve"> по реализации дополнительных общеразвивающих программ для детей </w:t>
            </w:r>
            <w:r w:rsidR="00592FA9" w:rsidRPr="00511774">
              <w:rPr>
                <w:rFonts w:ascii="Times New Roman" w:hAnsi="Times New Roman"/>
                <w:sz w:val="20"/>
                <w:szCs w:val="20"/>
              </w:rPr>
              <w:t>(</w:t>
            </w:r>
            <w:r w:rsidRPr="00511774">
              <w:rPr>
                <w:rFonts w:ascii="Times New Roman" w:hAnsi="Times New Roman"/>
                <w:sz w:val="20"/>
                <w:szCs w:val="20"/>
              </w:rPr>
              <w:t>персонифицированно</w:t>
            </w:r>
            <w:r w:rsidR="00592FA9" w:rsidRPr="00511774">
              <w:rPr>
                <w:rFonts w:ascii="Times New Roman" w:hAnsi="Times New Roman"/>
                <w:sz w:val="20"/>
                <w:szCs w:val="20"/>
              </w:rPr>
              <w:t>е</w:t>
            </w:r>
            <w:r w:rsidRPr="00511774">
              <w:rPr>
                <w:rFonts w:ascii="Times New Roman" w:hAnsi="Times New Roman"/>
                <w:sz w:val="20"/>
                <w:szCs w:val="20"/>
              </w:rPr>
              <w:t xml:space="preserve"> дополнительно</w:t>
            </w:r>
            <w:r w:rsidR="00592FA9" w:rsidRPr="00511774">
              <w:rPr>
                <w:rFonts w:ascii="Times New Roman" w:hAnsi="Times New Roman"/>
                <w:sz w:val="20"/>
                <w:szCs w:val="20"/>
              </w:rPr>
              <w:t>е</w:t>
            </w:r>
            <w:r w:rsidRPr="00511774">
              <w:rPr>
                <w:rFonts w:ascii="Times New Roman" w:hAnsi="Times New Roman"/>
                <w:sz w:val="20"/>
                <w:szCs w:val="20"/>
              </w:rPr>
              <w:t xml:space="preserve"> образовани</w:t>
            </w:r>
            <w:r w:rsidR="00592FA9" w:rsidRPr="00511774">
              <w:rPr>
                <w:rFonts w:ascii="Times New Roman" w:hAnsi="Times New Roman"/>
                <w:sz w:val="20"/>
                <w:szCs w:val="20"/>
              </w:rPr>
              <w:t xml:space="preserve">е). </w:t>
            </w:r>
          </w:p>
          <w:p w14:paraId="121E13D0" w14:textId="2E50011F" w:rsidR="00106177" w:rsidRPr="00511774" w:rsidRDefault="00592FA9" w:rsidP="003047AD">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П</w:t>
            </w:r>
            <w:r w:rsidR="00DB00EB" w:rsidRPr="00511774">
              <w:rPr>
                <w:rFonts w:ascii="Times New Roman" w:hAnsi="Times New Roman"/>
                <w:sz w:val="20"/>
                <w:szCs w:val="20"/>
              </w:rPr>
              <w:t>редоставлена поддержка 1 немуниципальному постав</w:t>
            </w:r>
            <w:r w:rsidRPr="00511774">
              <w:rPr>
                <w:rFonts w:ascii="Times New Roman" w:hAnsi="Times New Roman"/>
                <w:sz w:val="20"/>
                <w:szCs w:val="20"/>
              </w:rPr>
              <w:t>щику на сумму 612,3 тыс. рублей,</w:t>
            </w:r>
            <w:r w:rsidR="00DB00EB" w:rsidRPr="00511774">
              <w:rPr>
                <w:rFonts w:ascii="Times New Roman" w:hAnsi="Times New Roman"/>
                <w:sz w:val="20"/>
                <w:szCs w:val="20"/>
              </w:rPr>
              <w:t xml:space="preserve"> </w:t>
            </w:r>
            <w:r w:rsidRPr="00511774">
              <w:rPr>
                <w:rFonts w:ascii="Times New Roman" w:hAnsi="Times New Roman"/>
                <w:sz w:val="20"/>
                <w:szCs w:val="20"/>
              </w:rPr>
              <w:t>увеличив количество р</w:t>
            </w:r>
            <w:r w:rsidR="00DB00EB" w:rsidRPr="00511774">
              <w:rPr>
                <w:rFonts w:ascii="Times New Roman" w:hAnsi="Times New Roman"/>
                <w:sz w:val="20"/>
                <w:szCs w:val="20"/>
              </w:rPr>
              <w:t>еализован</w:t>
            </w:r>
            <w:r w:rsidRPr="00511774">
              <w:rPr>
                <w:rFonts w:ascii="Times New Roman" w:hAnsi="Times New Roman"/>
                <w:sz w:val="20"/>
                <w:szCs w:val="20"/>
              </w:rPr>
              <w:t>ных сертификатов ПФДО с 40 до</w:t>
            </w:r>
            <w:r w:rsidR="00DB00EB" w:rsidRPr="00511774">
              <w:rPr>
                <w:rFonts w:ascii="Times New Roman" w:hAnsi="Times New Roman"/>
                <w:sz w:val="20"/>
                <w:szCs w:val="20"/>
              </w:rPr>
              <w:t xml:space="preserve"> 52 </w:t>
            </w:r>
            <w:r w:rsidRPr="00511774">
              <w:rPr>
                <w:rFonts w:ascii="Times New Roman" w:hAnsi="Times New Roman"/>
                <w:sz w:val="20"/>
                <w:szCs w:val="20"/>
              </w:rPr>
              <w:t xml:space="preserve">штук </w:t>
            </w:r>
            <w:r w:rsidR="003047AD" w:rsidRPr="00511774">
              <w:rPr>
                <w:rFonts w:ascii="Times New Roman" w:hAnsi="Times New Roman"/>
                <w:sz w:val="20"/>
                <w:szCs w:val="20"/>
              </w:rPr>
              <w:t>на оказание услуги «</w:t>
            </w:r>
            <w:r w:rsidR="00DB00EB" w:rsidRPr="00511774">
              <w:rPr>
                <w:rFonts w:ascii="Times New Roman" w:hAnsi="Times New Roman"/>
                <w:sz w:val="20"/>
                <w:szCs w:val="20"/>
              </w:rPr>
              <w:t>обучение вож</w:t>
            </w:r>
            <w:r w:rsidR="003047AD" w:rsidRPr="00511774">
              <w:rPr>
                <w:rFonts w:ascii="Times New Roman" w:hAnsi="Times New Roman"/>
                <w:sz w:val="20"/>
                <w:szCs w:val="20"/>
              </w:rPr>
              <w:t>дению автомобильным транспортом»</w:t>
            </w:r>
            <w:r w:rsidR="0088380E" w:rsidRPr="00511774">
              <w:rPr>
                <w:rFonts w:ascii="Times New Roman" w:hAnsi="Times New Roman"/>
                <w:sz w:val="20"/>
                <w:szCs w:val="20"/>
              </w:rPr>
              <w:t>.</w:t>
            </w:r>
          </w:p>
        </w:tc>
      </w:tr>
      <w:tr w:rsidR="006259B9" w14:paraId="63DABFF1" w14:textId="77777777" w:rsidTr="00A269F1">
        <w:tc>
          <w:tcPr>
            <w:tcW w:w="976" w:type="dxa"/>
          </w:tcPr>
          <w:p w14:paraId="426225AB" w14:textId="1F825126"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2.2.7</w:t>
            </w:r>
          </w:p>
        </w:tc>
        <w:tc>
          <w:tcPr>
            <w:tcW w:w="4411" w:type="dxa"/>
          </w:tcPr>
          <w:p w14:paraId="4A4BE44B" w14:textId="656FD38D"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Оснащение материально – технической базы муниципальных образовательных учреждений дополнительного образования в соответствии с современными стандартами</w:t>
            </w:r>
          </w:p>
        </w:tc>
        <w:tc>
          <w:tcPr>
            <w:tcW w:w="9936" w:type="dxa"/>
          </w:tcPr>
          <w:p w14:paraId="6FAD3BC4" w14:textId="4E47C120" w:rsidR="006259B9" w:rsidRPr="00511774" w:rsidRDefault="00E158B2" w:rsidP="003047AD">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на оснащение материально – технической базы и укрепление комплексной безопасности муниципальных образовательных учреждений дополнительного образования в соответствии с федеральными государственными образовательными стандартами израсходовано 977,0 тыс. руб. Средства направлены</w:t>
            </w:r>
            <w:r w:rsidR="00277146" w:rsidRPr="00511774">
              <w:rPr>
                <w:rFonts w:ascii="Times New Roman" w:hAnsi="Times New Roman"/>
                <w:sz w:val="20"/>
                <w:szCs w:val="20"/>
              </w:rPr>
              <w:t xml:space="preserve"> на </w:t>
            </w:r>
            <w:r w:rsidR="00A45F76" w:rsidRPr="00511774">
              <w:rPr>
                <w:rFonts w:ascii="Times New Roman" w:hAnsi="Times New Roman"/>
                <w:sz w:val="20"/>
                <w:szCs w:val="20"/>
              </w:rPr>
              <w:t>оборудован</w:t>
            </w:r>
            <w:r w:rsidR="00277146" w:rsidRPr="00511774">
              <w:rPr>
                <w:rFonts w:ascii="Times New Roman" w:hAnsi="Times New Roman"/>
                <w:sz w:val="20"/>
                <w:szCs w:val="20"/>
              </w:rPr>
              <w:t>ие</w:t>
            </w:r>
            <w:r w:rsidR="00A45F76" w:rsidRPr="00511774">
              <w:rPr>
                <w:rFonts w:ascii="Times New Roman" w:hAnsi="Times New Roman"/>
                <w:sz w:val="20"/>
                <w:szCs w:val="20"/>
              </w:rPr>
              <w:t xml:space="preserve"> контейнерн</w:t>
            </w:r>
            <w:r w:rsidR="00277146" w:rsidRPr="00511774">
              <w:rPr>
                <w:rFonts w:ascii="Times New Roman" w:hAnsi="Times New Roman"/>
                <w:sz w:val="20"/>
                <w:szCs w:val="20"/>
              </w:rPr>
              <w:t>ой площадки, приобретение ограждения</w:t>
            </w:r>
            <w:r w:rsidR="00A45F76" w:rsidRPr="00511774">
              <w:rPr>
                <w:rFonts w:ascii="Times New Roman" w:hAnsi="Times New Roman"/>
                <w:sz w:val="20"/>
                <w:szCs w:val="20"/>
              </w:rPr>
              <w:t xml:space="preserve"> для установки электро-механического запорного устройства, устройство системы оповещения при ЧС, у</w:t>
            </w:r>
            <w:r w:rsidR="00277146" w:rsidRPr="00511774">
              <w:rPr>
                <w:rFonts w:ascii="Times New Roman" w:hAnsi="Times New Roman"/>
                <w:sz w:val="20"/>
                <w:szCs w:val="20"/>
              </w:rPr>
              <w:t>стройство ограждения территории и</w:t>
            </w:r>
            <w:r w:rsidR="00A45F76" w:rsidRPr="00511774">
              <w:rPr>
                <w:rFonts w:ascii="Times New Roman" w:hAnsi="Times New Roman"/>
                <w:sz w:val="20"/>
                <w:szCs w:val="20"/>
              </w:rPr>
              <w:t xml:space="preserve"> монтаж системы оповещения при ЧС.</w:t>
            </w:r>
          </w:p>
        </w:tc>
      </w:tr>
      <w:tr w:rsidR="006259B9" w14:paraId="69C8B460" w14:textId="77777777" w:rsidTr="00DA566D">
        <w:tc>
          <w:tcPr>
            <w:tcW w:w="15323" w:type="dxa"/>
            <w:gridSpan w:val="3"/>
          </w:tcPr>
          <w:p w14:paraId="2B6F597C" w14:textId="558E4D7B"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2.3 – Развитие физической культуры и спорта</w:t>
            </w:r>
          </w:p>
        </w:tc>
      </w:tr>
      <w:tr w:rsidR="006259B9" w14:paraId="018CDD20" w14:textId="77777777" w:rsidTr="006A18A7">
        <w:tc>
          <w:tcPr>
            <w:tcW w:w="976" w:type="dxa"/>
          </w:tcPr>
          <w:p w14:paraId="0E39EE36" w14:textId="6A31E037"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2.3.1</w:t>
            </w:r>
          </w:p>
        </w:tc>
        <w:tc>
          <w:tcPr>
            <w:tcW w:w="4411" w:type="dxa"/>
          </w:tcPr>
          <w:p w14:paraId="5F74577F" w14:textId="167398A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сети организаций физической культуры и спорта на территории Березовского района:</w:t>
            </w:r>
          </w:p>
        </w:tc>
        <w:tc>
          <w:tcPr>
            <w:tcW w:w="9936" w:type="dxa"/>
            <w:tcBorders>
              <w:bottom w:val="single" w:sz="4" w:space="0" w:color="auto"/>
            </w:tcBorders>
          </w:tcPr>
          <w:p w14:paraId="4C479C26" w14:textId="77777777" w:rsidR="006259B9" w:rsidRPr="00511774" w:rsidRDefault="006259B9" w:rsidP="003047AD">
            <w:pPr>
              <w:ind w:firstLine="317"/>
              <w:jc w:val="both"/>
              <w:rPr>
                <w:rFonts w:eastAsia="Arial Unicode MS"/>
                <w:sz w:val="20"/>
                <w:szCs w:val="20"/>
              </w:rPr>
            </w:pPr>
            <w:r w:rsidRPr="00511774">
              <w:rPr>
                <w:rFonts w:eastAsia="Calibri"/>
                <w:sz w:val="20"/>
                <w:szCs w:val="20"/>
              </w:rPr>
              <w:t xml:space="preserve">С целью развития спортивной инфраструктуры в </w:t>
            </w:r>
            <w:r w:rsidRPr="00511774">
              <w:rPr>
                <w:rFonts w:eastAsia="Arial Unicode MS"/>
                <w:sz w:val="20"/>
                <w:szCs w:val="20"/>
              </w:rPr>
              <w:t>2024 году:</w:t>
            </w:r>
          </w:p>
          <w:p w14:paraId="0149A6B3" w14:textId="671DDB74" w:rsidR="006259B9" w:rsidRPr="00511774" w:rsidRDefault="006259B9" w:rsidP="003047AD">
            <w:pPr>
              <w:pStyle w:val="afff5"/>
              <w:spacing w:after="0" w:line="240" w:lineRule="auto"/>
              <w:ind w:left="0" w:firstLine="317"/>
              <w:rPr>
                <w:rFonts w:ascii="Times New Roman" w:hAnsi="Times New Roman"/>
                <w:sz w:val="20"/>
                <w:szCs w:val="20"/>
              </w:rPr>
            </w:pPr>
          </w:p>
        </w:tc>
      </w:tr>
      <w:tr w:rsidR="006259B9" w14:paraId="4450ECD9" w14:textId="77777777" w:rsidTr="006A18A7">
        <w:tc>
          <w:tcPr>
            <w:tcW w:w="976" w:type="dxa"/>
          </w:tcPr>
          <w:p w14:paraId="27D8427A" w14:textId="6BB38C50"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2.3.1.1</w:t>
            </w:r>
          </w:p>
        </w:tc>
        <w:tc>
          <w:tcPr>
            <w:tcW w:w="4411" w:type="dxa"/>
          </w:tcPr>
          <w:p w14:paraId="2E7AFB6B" w14:textId="621AD6DE"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спортивного зала им. Руслана Проводникова в пгт. Березово (единовременная пропускная способность 40 чел. в смену)</w:t>
            </w:r>
          </w:p>
        </w:tc>
        <w:tc>
          <w:tcPr>
            <w:tcW w:w="9936" w:type="dxa"/>
            <w:tcBorders>
              <w:top w:val="single" w:sz="4" w:space="0" w:color="auto"/>
              <w:bottom w:val="single" w:sz="4" w:space="0" w:color="auto"/>
            </w:tcBorders>
          </w:tcPr>
          <w:p w14:paraId="3C3B26EC" w14:textId="4B6BB289" w:rsidR="006259B9" w:rsidRPr="00511774" w:rsidRDefault="006259B9" w:rsidP="003047AD">
            <w:pPr>
              <w:tabs>
                <w:tab w:val="left" w:pos="426"/>
              </w:tabs>
              <w:ind w:firstLine="317"/>
              <w:jc w:val="both"/>
              <w:rPr>
                <w:sz w:val="20"/>
                <w:szCs w:val="20"/>
              </w:rPr>
            </w:pPr>
            <w:r w:rsidRPr="00511774">
              <w:rPr>
                <w:sz w:val="20"/>
                <w:szCs w:val="20"/>
              </w:rPr>
              <w:t>заключен муниципальный контракт на разработку проектной документации и выполнение инженерных изысканий по объекту</w:t>
            </w:r>
            <w:r w:rsidRPr="00511774">
              <w:rPr>
                <w:rFonts w:eastAsia="Arial Unicode MS"/>
                <w:sz w:val="20"/>
                <w:szCs w:val="20"/>
              </w:rPr>
              <w:t xml:space="preserve"> «Строительство спортивного зала имени Руслана Проводникова». Подготовлена площадка под строительство объекта, разработана проектно-сметная документация. Ведется работа по получению положительного заключения государственной экспертизы проектной документации;</w:t>
            </w:r>
          </w:p>
        </w:tc>
      </w:tr>
      <w:tr w:rsidR="006259B9" w14:paraId="60869158" w14:textId="77777777" w:rsidTr="006A18A7">
        <w:tc>
          <w:tcPr>
            <w:tcW w:w="976" w:type="dxa"/>
          </w:tcPr>
          <w:p w14:paraId="23C8D338" w14:textId="4679B9F9"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2.3.1.2</w:t>
            </w:r>
          </w:p>
        </w:tc>
        <w:tc>
          <w:tcPr>
            <w:tcW w:w="4411" w:type="dxa"/>
            <w:tcBorders>
              <w:bottom w:val="single" w:sz="4" w:space="0" w:color="auto"/>
            </w:tcBorders>
          </w:tcPr>
          <w:p w14:paraId="6A5BDFB6" w14:textId="28C8508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спортивная площадка в д. Кимкьясуй</w:t>
            </w:r>
          </w:p>
        </w:tc>
        <w:tc>
          <w:tcPr>
            <w:tcW w:w="9936" w:type="dxa"/>
            <w:tcBorders>
              <w:top w:val="single" w:sz="4" w:space="0" w:color="auto"/>
              <w:bottom w:val="single" w:sz="4" w:space="0" w:color="auto"/>
            </w:tcBorders>
          </w:tcPr>
          <w:p w14:paraId="4592D5E0" w14:textId="77777777" w:rsidR="006259B9" w:rsidRPr="00511774" w:rsidRDefault="006259B9" w:rsidP="003047AD">
            <w:pPr>
              <w:spacing w:after="200"/>
              <w:ind w:firstLine="317"/>
              <w:contextualSpacing/>
              <w:jc w:val="both"/>
              <w:rPr>
                <w:rFonts w:eastAsia="Calibri"/>
                <w:sz w:val="20"/>
                <w:szCs w:val="20"/>
                <w:lang w:eastAsia="en-US"/>
              </w:rPr>
            </w:pPr>
            <w:r w:rsidRPr="00511774">
              <w:rPr>
                <w:rFonts w:eastAsia="Calibri"/>
                <w:sz w:val="20"/>
                <w:szCs w:val="20"/>
                <w:lang w:eastAsia="en-US"/>
              </w:rPr>
              <w:t>установлен турниковый комплекс в д. Кимкъясуй;</w:t>
            </w:r>
          </w:p>
          <w:p w14:paraId="3012E922" w14:textId="77777777" w:rsidR="006259B9" w:rsidRPr="00511774" w:rsidRDefault="006259B9" w:rsidP="003047AD">
            <w:pPr>
              <w:pStyle w:val="afff5"/>
              <w:spacing w:after="0" w:line="240" w:lineRule="auto"/>
              <w:ind w:left="0" w:firstLine="317"/>
              <w:rPr>
                <w:rFonts w:ascii="Times New Roman" w:hAnsi="Times New Roman"/>
                <w:sz w:val="20"/>
                <w:szCs w:val="20"/>
              </w:rPr>
            </w:pPr>
          </w:p>
        </w:tc>
      </w:tr>
      <w:tr w:rsidR="006259B9" w14:paraId="4F66F050" w14:textId="77777777" w:rsidTr="006A18A7">
        <w:tc>
          <w:tcPr>
            <w:tcW w:w="976" w:type="dxa"/>
          </w:tcPr>
          <w:p w14:paraId="72C835E2" w14:textId="2B555A05"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2.3.1.2</w:t>
            </w:r>
          </w:p>
        </w:tc>
        <w:tc>
          <w:tcPr>
            <w:tcW w:w="4411" w:type="dxa"/>
          </w:tcPr>
          <w:p w14:paraId="05C80801" w14:textId="468A3581"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строительство физкультурно – оздоровительного комплекса с плавательным бассейном в пгт. Игрим (единовременная </w:t>
            </w:r>
            <w:r w:rsidRPr="00511774">
              <w:rPr>
                <w:rFonts w:ascii="Times New Roman" w:hAnsi="Times New Roman"/>
                <w:sz w:val="20"/>
                <w:szCs w:val="20"/>
              </w:rPr>
              <w:lastRenderedPageBreak/>
              <w:t>пропускная способность 68 чел./час)</w:t>
            </w:r>
          </w:p>
        </w:tc>
        <w:tc>
          <w:tcPr>
            <w:tcW w:w="9936" w:type="dxa"/>
            <w:vMerge w:val="restart"/>
            <w:tcBorders>
              <w:top w:val="single" w:sz="4" w:space="0" w:color="auto"/>
            </w:tcBorders>
          </w:tcPr>
          <w:p w14:paraId="30A89B9F" w14:textId="1DB74DF5" w:rsidR="006259B9" w:rsidRPr="00511774" w:rsidRDefault="006259B9" w:rsidP="003047AD">
            <w:pPr>
              <w:tabs>
                <w:tab w:val="left" w:pos="426"/>
              </w:tabs>
              <w:ind w:firstLine="317"/>
              <w:jc w:val="both"/>
              <w:rPr>
                <w:sz w:val="20"/>
                <w:szCs w:val="20"/>
              </w:rPr>
            </w:pPr>
            <w:r w:rsidRPr="00511774">
              <w:rPr>
                <w:rFonts w:eastAsia="Calibri"/>
                <w:sz w:val="20"/>
                <w:szCs w:val="20"/>
              </w:rPr>
              <w:lastRenderedPageBreak/>
              <w:t xml:space="preserve">при поддержке Губернатора </w:t>
            </w:r>
            <w:r w:rsidRPr="00511774">
              <w:rPr>
                <w:sz w:val="20"/>
                <w:szCs w:val="20"/>
              </w:rPr>
              <w:t xml:space="preserve">Ханты-Мансийского автономного округа – Югры и Правительства Ханты-Мансийского автономного округа – Югры </w:t>
            </w:r>
            <w:r w:rsidRPr="00511774">
              <w:rPr>
                <w:rFonts w:eastAsia="Calibri"/>
                <w:sz w:val="20"/>
                <w:szCs w:val="20"/>
              </w:rPr>
              <w:t>проведена работа по включению в государственную программу Ханты-Мансийского автономного округа – Югры «Строительство» строительство новых объектов:</w:t>
            </w:r>
            <w:r w:rsidRPr="00511774">
              <w:rPr>
                <w:sz w:val="20"/>
                <w:szCs w:val="20"/>
              </w:rPr>
              <w:t xml:space="preserve"> </w:t>
            </w:r>
            <w:r w:rsidRPr="00511774">
              <w:rPr>
                <w:rFonts w:eastAsia="Calibri"/>
                <w:sz w:val="20"/>
                <w:szCs w:val="20"/>
              </w:rPr>
              <w:lastRenderedPageBreak/>
              <w:t>плавательного бассейна в пгт. Игрим и физкультурно-оздоровительный комплекс в с. Саранпауль. Срок реализации 2025 – 2027 годы.</w:t>
            </w:r>
          </w:p>
        </w:tc>
      </w:tr>
      <w:tr w:rsidR="006259B9" w14:paraId="09351BF9" w14:textId="77777777" w:rsidTr="00B5428F">
        <w:tc>
          <w:tcPr>
            <w:tcW w:w="976" w:type="dxa"/>
          </w:tcPr>
          <w:p w14:paraId="6FCC0C9A" w14:textId="2267C789"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2.3.1.3</w:t>
            </w:r>
          </w:p>
        </w:tc>
        <w:tc>
          <w:tcPr>
            <w:tcW w:w="4411" w:type="dxa"/>
          </w:tcPr>
          <w:p w14:paraId="020C5ED8" w14:textId="695BB042"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физкультурно-оздоровительный комплекс в с. Саранпауль (единовременная пропускная способность 50 чел./час)</w:t>
            </w:r>
          </w:p>
        </w:tc>
        <w:tc>
          <w:tcPr>
            <w:tcW w:w="9936" w:type="dxa"/>
            <w:vMerge/>
          </w:tcPr>
          <w:p w14:paraId="2F9F315A" w14:textId="77777777" w:rsidR="006259B9" w:rsidRPr="00511774" w:rsidRDefault="006259B9" w:rsidP="003047AD">
            <w:pPr>
              <w:tabs>
                <w:tab w:val="left" w:pos="426"/>
              </w:tabs>
              <w:ind w:firstLine="317"/>
              <w:jc w:val="both"/>
              <w:rPr>
                <w:rFonts w:eastAsia="Calibri"/>
                <w:sz w:val="20"/>
                <w:szCs w:val="20"/>
              </w:rPr>
            </w:pPr>
          </w:p>
        </w:tc>
      </w:tr>
      <w:tr w:rsidR="006259B9" w14:paraId="21F238EF" w14:textId="77777777" w:rsidTr="00B5428F">
        <w:tc>
          <w:tcPr>
            <w:tcW w:w="976" w:type="dxa"/>
          </w:tcPr>
          <w:p w14:paraId="1BD2E724" w14:textId="703E3FD3"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2.3.2</w:t>
            </w:r>
          </w:p>
        </w:tc>
        <w:tc>
          <w:tcPr>
            <w:tcW w:w="4411" w:type="dxa"/>
          </w:tcPr>
          <w:p w14:paraId="04FA032F" w14:textId="1012F46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Организация и проведение физкультурных мероприятий и массовых спортивных мероприятий в соответствии с единым календарным планом спортивно-массовых мероприятий</w:t>
            </w:r>
          </w:p>
        </w:tc>
        <w:tc>
          <w:tcPr>
            <w:tcW w:w="9936" w:type="dxa"/>
          </w:tcPr>
          <w:p w14:paraId="5E791B14" w14:textId="7612F1AE" w:rsidR="006259B9" w:rsidRPr="00511774" w:rsidRDefault="006259B9" w:rsidP="003047AD">
            <w:pPr>
              <w:ind w:firstLine="317"/>
              <w:jc w:val="both"/>
              <w:rPr>
                <w:sz w:val="20"/>
                <w:szCs w:val="20"/>
              </w:rPr>
            </w:pPr>
            <w:r w:rsidRPr="00511774">
              <w:rPr>
                <w:sz w:val="20"/>
                <w:szCs w:val="20"/>
              </w:rPr>
              <w:t xml:space="preserve">В 2024 году организовано проведение 299 спортивно-массовых мероприятий, </w:t>
            </w:r>
            <w:r w:rsidRPr="00511774">
              <w:rPr>
                <w:sz w:val="20"/>
                <w:szCs w:val="20"/>
                <w:lang w:eastAsia="ar-SA"/>
              </w:rPr>
              <w:t xml:space="preserve">в том числе 7 всероссийских, 76 региональных, 16 межмуниципальных, 200 районных соревнований, </w:t>
            </w:r>
            <w:r w:rsidRPr="00511774">
              <w:rPr>
                <w:sz w:val="20"/>
                <w:szCs w:val="20"/>
              </w:rPr>
              <w:t>с охв</w:t>
            </w:r>
            <w:r w:rsidR="003047AD" w:rsidRPr="00511774">
              <w:rPr>
                <w:sz w:val="20"/>
                <w:szCs w:val="20"/>
              </w:rPr>
              <w:t>атом участников – 5 118 человек.</w:t>
            </w:r>
          </w:p>
          <w:p w14:paraId="2F7B22C9" w14:textId="0B097269" w:rsidR="006259B9" w:rsidRPr="00511774" w:rsidRDefault="006259B9" w:rsidP="003047AD">
            <w:pPr>
              <w:pStyle w:val="afff5"/>
              <w:spacing w:after="0" w:line="240" w:lineRule="auto"/>
              <w:ind w:left="0" w:firstLine="317"/>
              <w:rPr>
                <w:rFonts w:ascii="Times New Roman" w:hAnsi="Times New Roman"/>
                <w:sz w:val="20"/>
                <w:szCs w:val="20"/>
              </w:rPr>
            </w:pPr>
          </w:p>
        </w:tc>
      </w:tr>
      <w:tr w:rsidR="006259B9" w14:paraId="7D3916EB" w14:textId="77777777" w:rsidTr="00B5428F">
        <w:tc>
          <w:tcPr>
            <w:tcW w:w="976" w:type="dxa"/>
          </w:tcPr>
          <w:p w14:paraId="3BBAC4F1" w14:textId="532C317A"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2.3.3</w:t>
            </w:r>
          </w:p>
        </w:tc>
        <w:tc>
          <w:tcPr>
            <w:tcW w:w="4411" w:type="dxa"/>
          </w:tcPr>
          <w:p w14:paraId="072221E1" w14:textId="61730962"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Проведение мероприятий по внедрению Всероссийского физкультурно-спортивного комплекса «Готов к труду и обороне» (ГТО)</w:t>
            </w:r>
          </w:p>
        </w:tc>
        <w:tc>
          <w:tcPr>
            <w:tcW w:w="9936" w:type="dxa"/>
          </w:tcPr>
          <w:p w14:paraId="40B8E1A0" w14:textId="381C97F7" w:rsidR="006259B9" w:rsidRPr="00511774" w:rsidRDefault="006259B9" w:rsidP="003B1A6D">
            <w:pPr>
              <w:ind w:firstLine="317"/>
              <w:jc w:val="both"/>
              <w:rPr>
                <w:sz w:val="20"/>
                <w:szCs w:val="20"/>
              </w:rPr>
            </w:pPr>
            <w:r w:rsidRPr="00511774">
              <w:rPr>
                <w:sz w:val="20"/>
                <w:szCs w:val="20"/>
              </w:rPr>
              <w:t xml:space="preserve">В рамках регионального проекта «Спорт-норма жизни» организованы мероприятия по проведению тестирования по выполнению нормативов испытаний (тестов) ВФСК ГТО среди населения Березовского района, в том числе: </w:t>
            </w:r>
          </w:p>
          <w:p w14:paraId="2AFF1ECB" w14:textId="77777777" w:rsidR="006259B9" w:rsidRPr="00511774" w:rsidRDefault="006259B9" w:rsidP="003B1A6D">
            <w:pPr>
              <w:pStyle w:val="afff5"/>
              <w:numPr>
                <w:ilvl w:val="0"/>
                <w:numId w:val="67"/>
              </w:numPr>
              <w:tabs>
                <w:tab w:val="left" w:pos="476"/>
              </w:tabs>
              <w:spacing w:after="0" w:line="240" w:lineRule="auto"/>
              <w:ind w:left="0" w:firstLine="317"/>
              <w:jc w:val="both"/>
              <w:rPr>
                <w:rFonts w:ascii="Times New Roman" w:hAnsi="Times New Roman"/>
                <w:bCs/>
                <w:sz w:val="20"/>
                <w:szCs w:val="20"/>
              </w:rPr>
            </w:pPr>
            <w:r w:rsidRPr="00511774">
              <w:rPr>
                <w:rFonts w:ascii="Times New Roman" w:hAnsi="Times New Roman"/>
                <w:bCs/>
                <w:sz w:val="20"/>
                <w:szCs w:val="20"/>
              </w:rPr>
              <w:t>фестивали ВФСК «ГТО» среди:</w:t>
            </w:r>
          </w:p>
          <w:p w14:paraId="1F5F64C5" w14:textId="4FB7C357" w:rsidR="006259B9" w:rsidRPr="00511774" w:rsidRDefault="006259B9" w:rsidP="003B1A6D">
            <w:pPr>
              <w:ind w:firstLine="317"/>
              <w:jc w:val="both"/>
              <w:rPr>
                <w:rFonts w:eastAsia="Calibri"/>
                <w:bCs/>
                <w:sz w:val="20"/>
                <w:szCs w:val="20"/>
              </w:rPr>
            </w:pPr>
            <w:r w:rsidRPr="00511774">
              <w:rPr>
                <w:rFonts w:eastAsia="Calibri"/>
                <w:bCs/>
                <w:sz w:val="20"/>
                <w:szCs w:val="20"/>
              </w:rPr>
              <w:t>- семейных команд Березовского района приняло участие - 20 человек, в том числе 8 детей;</w:t>
            </w:r>
          </w:p>
          <w:p w14:paraId="726F9CF2" w14:textId="57CDAE3B" w:rsidR="006259B9" w:rsidRPr="00511774" w:rsidRDefault="006259B9" w:rsidP="003047AD">
            <w:pPr>
              <w:spacing w:after="160"/>
              <w:ind w:firstLine="317"/>
              <w:contextualSpacing/>
              <w:jc w:val="both"/>
              <w:rPr>
                <w:rFonts w:eastAsia="Calibri"/>
                <w:bCs/>
                <w:sz w:val="20"/>
                <w:szCs w:val="20"/>
                <w:lang w:eastAsia="en-US"/>
              </w:rPr>
            </w:pPr>
            <w:r w:rsidRPr="00511774">
              <w:rPr>
                <w:rFonts w:eastAsia="Calibri"/>
                <w:bCs/>
                <w:sz w:val="20"/>
                <w:szCs w:val="20"/>
              </w:rPr>
              <w:t xml:space="preserve">- </w:t>
            </w:r>
            <w:r w:rsidRPr="00511774">
              <w:rPr>
                <w:rFonts w:eastAsia="Calibri"/>
                <w:bCs/>
                <w:sz w:val="20"/>
                <w:szCs w:val="20"/>
                <w:lang w:eastAsia="en-US"/>
              </w:rPr>
              <w:t>школьников 8-11 классов, посвященного 10-летию со дня возрождения комплекса «ГТО» - 52 человека;</w:t>
            </w:r>
          </w:p>
          <w:p w14:paraId="6BF029FF" w14:textId="26AD6BE6" w:rsidR="006259B9" w:rsidRPr="00511774" w:rsidRDefault="006259B9" w:rsidP="003047AD">
            <w:pPr>
              <w:spacing w:after="160"/>
              <w:ind w:firstLine="317"/>
              <w:contextualSpacing/>
              <w:jc w:val="both"/>
              <w:rPr>
                <w:rFonts w:eastAsia="Calibri"/>
                <w:bCs/>
                <w:sz w:val="20"/>
                <w:szCs w:val="20"/>
                <w:lang w:eastAsia="en-US"/>
              </w:rPr>
            </w:pPr>
            <w:r w:rsidRPr="00511774">
              <w:rPr>
                <w:rFonts w:eastAsia="Calibri"/>
                <w:bCs/>
                <w:sz w:val="20"/>
                <w:szCs w:val="20"/>
                <w:lang w:eastAsia="en-US"/>
              </w:rPr>
              <w:t>2. выезд на фестиваль ВФСК «ГТО» в г. Ханты-Мансийск - 8 спортсменов;</w:t>
            </w:r>
          </w:p>
          <w:p w14:paraId="25528D64" w14:textId="34F4D296" w:rsidR="006259B9" w:rsidRPr="00511774" w:rsidRDefault="006259B9" w:rsidP="003047AD">
            <w:pPr>
              <w:spacing w:after="160"/>
              <w:ind w:firstLine="317"/>
              <w:contextualSpacing/>
              <w:jc w:val="both"/>
              <w:rPr>
                <w:rFonts w:eastAsia="Calibri"/>
                <w:bCs/>
                <w:sz w:val="20"/>
                <w:szCs w:val="20"/>
                <w:lang w:eastAsia="en-US"/>
              </w:rPr>
            </w:pPr>
            <w:r w:rsidRPr="00511774">
              <w:rPr>
                <w:rFonts w:eastAsia="Calibri"/>
                <w:bCs/>
                <w:sz w:val="20"/>
                <w:szCs w:val="20"/>
                <w:lang w:eastAsia="en-US"/>
              </w:rPr>
              <w:t>3. тестирование по выполнению нормативов (испытаний) ВФСК «ГТО»:</w:t>
            </w:r>
          </w:p>
          <w:p w14:paraId="778816D1" w14:textId="08A1EE2B" w:rsidR="006259B9" w:rsidRPr="00511774" w:rsidRDefault="006259B9" w:rsidP="003047AD">
            <w:pPr>
              <w:spacing w:after="160"/>
              <w:ind w:firstLine="317"/>
              <w:contextualSpacing/>
              <w:jc w:val="both"/>
              <w:rPr>
                <w:rFonts w:eastAsia="Calibri"/>
                <w:bCs/>
                <w:sz w:val="20"/>
                <w:szCs w:val="20"/>
                <w:lang w:eastAsia="en-US"/>
              </w:rPr>
            </w:pPr>
            <w:r w:rsidRPr="00511774">
              <w:rPr>
                <w:rFonts w:eastAsia="Calibri"/>
                <w:bCs/>
                <w:sz w:val="20"/>
                <w:szCs w:val="20"/>
                <w:lang w:eastAsia="en-US"/>
              </w:rPr>
              <w:t>- посвященного 10-летию со дня возрождения комплекса «ГТО» среди жителей пгт. Березово - 32 человека;</w:t>
            </w:r>
          </w:p>
          <w:p w14:paraId="483B6D15" w14:textId="473AAE34" w:rsidR="006259B9" w:rsidRPr="00511774" w:rsidRDefault="006259B9" w:rsidP="003047AD">
            <w:pPr>
              <w:spacing w:after="160"/>
              <w:ind w:firstLine="317"/>
              <w:contextualSpacing/>
              <w:jc w:val="both"/>
              <w:rPr>
                <w:rFonts w:eastAsia="Calibri"/>
                <w:bCs/>
                <w:sz w:val="20"/>
                <w:szCs w:val="20"/>
                <w:lang w:eastAsia="en-US"/>
              </w:rPr>
            </w:pPr>
            <w:r w:rsidRPr="00511774">
              <w:rPr>
                <w:rFonts w:eastAsia="Calibri"/>
                <w:bCs/>
                <w:sz w:val="20"/>
                <w:szCs w:val="20"/>
                <w:lang w:eastAsia="en-US"/>
              </w:rPr>
              <w:t>- среди жителей и детей дошкольных образовательных учреждений пгт. Березово - 28 человек и 39 человек;</w:t>
            </w:r>
          </w:p>
          <w:p w14:paraId="2059AD53" w14:textId="3139DEC7" w:rsidR="006259B9" w:rsidRPr="00511774" w:rsidRDefault="006259B9" w:rsidP="003047AD">
            <w:pPr>
              <w:spacing w:after="160"/>
              <w:ind w:firstLine="317"/>
              <w:contextualSpacing/>
              <w:jc w:val="both"/>
              <w:rPr>
                <w:rFonts w:eastAsia="Calibri"/>
                <w:bCs/>
                <w:sz w:val="20"/>
                <w:szCs w:val="20"/>
                <w:lang w:eastAsia="en-US"/>
              </w:rPr>
            </w:pPr>
            <w:r w:rsidRPr="00511774">
              <w:rPr>
                <w:rFonts w:eastAsia="Calibri"/>
                <w:bCs/>
                <w:sz w:val="20"/>
                <w:szCs w:val="20"/>
                <w:lang w:eastAsia="en-US"/>
              </w:rPr>
              <w:t xml:space="preserve">- посвященное Дню образования Ханты-Мансийского автономного округа -Югры - 52 человека.                        </w:t>
            </w:r>
          </w:p>
          <w:p w14:paraId="2B5B1A73" w14:textId="016332FD" w:rsidR="006259B9" w:rsidRPr="00511774" w:rsidRDefault="006259B9" w:rsidP="003047AD">
            <w:pPr>
              <w:spacing w:after="160"/>
              <w:ind w:firstLine="317"/>
              <w:contextualSpacing/>
              <w:jc w:val="both"/>
              <w:rPr>
                <w:rFonts w:eastAsia="Calibri"/>
                <w:bCs/>
                <w:sz w:val="20"/>
                <w:szCs w:val="20"/>
                <w:lang w:eastAsia="en-US"/>
              </w:rPr>
            </w:pPr>
            <w:r w:rsidRPr="00511774">
              <w:rPr>
                <w:sz w:val="20"/>
                <w:szCs w:val="20"/>
              </w:rPr>
              <w:t>Протестировано 315 человек.</w:t>
            </w:r>
          </w:p>
          <w:p w14:paraId="60000E7F" w14:textId="3F8DF8C8" w:rsidR="006259B9" w:rsidRPr="00511774" w:rsidRDefault="006259B9" w:rsidP="003047AD">
            <w:pPr>
              <w:spacing w:after="160"/>
              <w:ind w:firstLine="317"/>
              <w:contextualSpacing/>
              <w:jc w:val="both"/>
              <w:rPr>
                <w:sz w:val="20"/>
                <w:szCs w:val="20"/>
              </w:rPr>
            </w:pPr>
            <w:r w:rsidRPr="00511774">
              <w:rPr>
                <w:rFonts w:eastAsia="Calibri"/>
                <w:bCs/>
                <w:sz w:val="20"/>
                <w:szCs w:val="20"/>
                <w:lang w:eastAsia="en-US"/>
              </w:rPr>
              <w:t>В результате проводимых мероприятий, спортсменами Березовского района получено 72 знака отличия: золото – 56 знаков, серебро – 10 знаков, бронза – 6 знаков.</w:t>
            </w:r>
          </w:p>
        </w:tc>
      </w:tr>
      <w:tr w:rsidR="006259B9" w14:paraId="4DED29C0" w14:textId="77777777" w:rsidTr="00B5428F">
        <w:tc>
          <w:tcPr>
            <w:tcW w:w="976" w:type="dxa"/>
          </w:tcPr>
          <w:p w14:paraId="082CD76E" w14:textId="4509694F"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2.3.4</w:t>
            </w:r>
          </w:p>
        </w:tc>
        <w:tc>
          <w:tcPr>
            <w:tcW w:w="4411" w:type="dxa"/>
          </w:tcPr>
          <w:p w14:paraId="3B51571A" w14:textId="1519DDEF"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Пропаганда и популяризация физической культуры и спорта среди населения Березовского района</w:t>
            </w:r>
          </w:p>
        </w:tc>
        <w:tc>
          <w:tcPr>
            <w:tcW w:w="9936" w:type="dxa"/>
          </w:tcPr>
          <w:p w14:paraId="3A5E8C4B" w14:textId="77777777" w:rsidR="006259B9" w:rsidRPr="00511774" w:rsidRDefault="006259B9" w:rsidP="00124F4C">
            <w:pPr>
              <w:ind w:firstLine="317"/>
              <w:jc w:val="both"/>
              <w:rPr>
                <w:rFonts w:eastAsia="Calibri"/>
                <w:sz w:val="20"/>
                <w:szCs w:val="20"/>
              </w:rPr>
            </w:pPr>
            <w:r w:rsidRPr="00511774">
              <w:rPr>
                <w:rFonts w:eastAsia="Calibri"/>
                <w:sz w:val="20"/>
                <w:szCs w:val="20"/>
              </w:rPr>
              <w:t>В Березовском районе реализуется 15 видов спорта.</w:t>
            </w:r>
          </w:p>
          <w:p w14:paraId="28D35192" w14:textId="4B9ADC3B" w:rsidR="006259B9" w:rsidRPr="00511774" w:rsidRDefault="006259B9" w:rsidP="00124F4C">
            <w:pPr>
              <w:widowControl w:val="0"/>
              <w:autoSpaceDE w:val="0"/>
              <w:autoSpaceDN w:val="0"/>
              <w:adjustRightInd w:val="0"/>
              <w:ind w:firstLine="317"/>
              <w:jc w:val="both"/>
              <w:rPr>
                <w:sz w:val="20"/>
                <w:szCs w:val="20"/>
              </w:rPr>
            </w:pPr>
            <w:r w:rsidRPr="00511774">
              <w:rPr>
                <w:sz w:val="20"/>
                <w:szCs w:val="20"/>
              </w:rPr>
              <w:t xml:space="preserve">Основной показатель, характеризующий динамику развития отрасли </w:t>
            </w:r>
            <w:r w:rsidR="003047AD" w:rsidRPr="00511774">
              <w:rPr>
                <w:sz w:val="20"/>
                <w:szCs w:val="20"/>
              </w:rPr>
              <w:t>«Д</w:t>
            </w:r>
            <w:r w:rsidRPr="00511774">
              <w:rPr>
                <w:sz w:val="20"/>
                <w:szCs w:val="20"/>
              </w:rPr>
              <w:t>оля граждан</w:t>
            </w:r>
            <w:r w:rsidRPr="00511774">
              <w:rPr>
                <w:bCs/>
                <w:sz w:val="20"/>
                <w:szCs w:val="20"/>
              </w:rPr>
              <w:t>, систематически занимающихся физической культурой и спортом</w:t>
            </w:r>
            <w:r w:rsidR="003047AD" w:rsidRPr="00511774">
              <w:rPr>
                <w:bCs/>
                <w:sz w:val="20"/>
                <w:szCs w:val="20"/>
              </w:rPr>
              <w:t xml:space="preserve">, в общей численности населения» </w:t>
            </w:r>
            <w:r w:rsidRPr="00511774">
              <w:rPr>
                <w:sz w:val="20"/>
                <w:szCs w:val="20"/>
              </w:rPr>
              <w:t xml:space="preserve">в 2024 году составил 68% или 14 928 человек, что на 5% больше показателя предыдущего </w:t>
            </w:r>
            <w:r w:rsidR="003047AD" w:rsidRPr="00511774">
              <w:rPr>
                <w:sz w:val="20"/>
                <w:szCs w:val="20"/>
              </w:rPr>
              <w:t xml:space="preserve">2023 </w:t>
            </w:r>
            <w:r w:rsidRPr="00511774">
              <w:rPr>
                <w:sz w:val="20"/>
                <w:szCs w:val="20"/>
              </w:rPr>
              <w:t>года.</w:t>
            </w:r>
          </w:p>
        </w:tc>
      </w:tr>
      <w:tr w:rsidR="006259B9" w14:paraId="1621FDB4" w14:textId="77777777" w:rsidTr="00DA566D">
        <w:tc>
          <w:tcPr>
            <w:tcW w:w="15323" w:type="dxa"/>
            <w:gridSpan w:val="3"/>
          </w:tcPr>
          <w:p w14:paraId="5C67D34C" w14:textId="1848D25C"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2.4 – Реализация культурного потенциала</w:t>
            </w:r>
          </w:p>
        </w:tc>
      </w:tr>
      <w:tr w:rsidR="006259B9" w14:paraId="57085DA7" w14:textId="77777777" w:rsidTr="00A269F1">
        <w:tc>
          <w:tcPr>
            <w:tcW w:w="976" w:type="dxa"/>
          </w:tcPr>
          <w:p w14:paraId="6E3C2A38" w14:textId="3CF520AE"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2.4.1</w:t>
            </w:r>
          </w:p>
        </w:tc>
        <w:tc>
          <w:tcPr>
            <w:tcW w:w="4411" w:type="dxa"/>
          </w:tcPr>
          <w:p w14:paraId="152CA068" w14:textId="22F384A9"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сети организаций культуры на территории Березовского района:</w:t>
            </w:r>
          </w:p>
        </w:tc>
        <w:tc>
          <w:tcPr>
            <w:tcW w:w="9936" w:type="dxa"/>
            <w:vMerge w:val="restart"/>
          </w:tcPr>
          <w:p w14:paraId="7C11EEF0" w14:textId="5298DB37" w:rsidR="006259B9" w:rsidRPr="00511774" w:rsidRDefault="006259B9" w:rsidP="003B799A">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В рамках повышения доступности и качества услуг сферы культуры, в соответствии с планами </w:t>
            </w:r>
            <w:r w:rsidR="00124F4C" w:rsidRPr="00511774">
              <w:rPr>
                <w:rFonts w:ascii="Times New Roman" w:hAnsi="Times New Roman"/>
                <w:sz w:val="20"/>
                <w:szCs w:val="20"/>
              </w:rPr>
              <w:t>С</w:t>
            </w:r>
            <w:r w:rsidRPr="00511774">
              <w:rPr>
                <w:rFonts w:ascii="Times New Roman" w:hAnsi="Times New Roman"/>
                <w:sz w:val="20"/>
                <w:szCs w:val="20"/>
              </w:rPr>
              <w:t>тратегии</w:t>
            </w:r>
            <w:r w:rsidR="00124F4C" w:rsidRPr="00511774">
              <w:rPr>
                <w:rFonts w:ascii="Times New Roman" w:hAnsi="Times New Roman"/>
                <w:sz w:val="20"/>
                <w:szCs w:val="20"/>
              </w:rPr>
              <w:t xml:space="preserve"> – 2036,</w:t>
            </w:r>
            <w:r w:rsidRPr="00511774">
              <w:rPr>
                <w:rFonts w:ascii="Times New Roman" w:hAnsi="Times New Roman"/>
                <w:sz w:val="20"/>
                <w:szCs w:val="20"/>
              </w:rPr>
              <w:t xml:space="preserve"> был установлен срок строительства </w:t>
            </w:r>
            <w:r w:rsidR="00124F4C" w:rsidRPr="00511774">
              <w:rPr>
                <w:rFonts w:ascii="Times New Roman" w:hAnsi="Times New Roman"/>
                <w:sz w:val="20"/>
                <w:szCs w:val="20"/>
              </w:rPr>
              <w:t xml:space="preserve">объекта </w:t>
            </w:r>
            <w:r w:rsidRPr="00511774">
              <w:rPr>
                <w:rFonts w:ascii="Times New Roman" w:hAnsi="Times New Roman"/>
                <w:sz w:val="20"/>
                <w:szCs w:val="20"/>
              </w:rPr>
              <w:t>– 2030 год. В 2024 году, п</w:t>
            </w:r>
            <w:r w:rsidRPr="00511774">
              <w:rPr>
                <w:rFonts w:ascii="Times New Roman" w:eastAsia="Arial Unicode MS" w:hAnsi="Times New Roman"/>
                <w:sz w:val="20"/>
                <w:szCs w:val="20"/>
              </w:rPr>
              <w:t xml:space="preserve">ри поддержке Губернатора Югры проведена работа по включению </w:t>
            </w:r>
            <w:r w:rsidR="00394C77" w:rsidRPr="00511774">
              <w:rPr>
                <w:rFonts w:ascii="Times New Roman" w:eastAsia="Arial Unicode MS" w:hAnsi="Times New Roman"/>
                <w:sz w:val="20"/>
                <w:szCs w:val="20"/>
              </w:rPr>
              <w:t xml:space="preserve">объекта </w:t>
            </w:r>
            <w:r w:rsidRPr="00511774">
              <w:rPr>
                <w:rFonts w:ascii="Times New Roman" w:eastAsia="Arial Unicode MS" w:hAnsi="Times New Roman"/>
                <w:sz w:val="20"/>
                <w:szCs w:val="20"/>
              </w:rPr>
              <w:t>в государственную программу Ханты – Мансийского автономного округа – Югры «Строительство» нового дома культуры на 300 мест в пгт. Березово</w:t>
            </w:r>
            <w:r w:rsidRPr="009613FD">
              <w:rPr>
                <w:rFonts w:ascii="Times New Roman" w:eastAsia="Arial Unicode MS" w:hAnsi="Times New Roman"/>
                <w:strike/>
                <w:color w:val="FF0000"/>
                <w:sz w:val="20"/>
                <w:szCs w:val="20"/>
              </w:rPr>
              <w:t xml:space="preserve"> </w:t>
            </w:r>
            <w:r w:rsidRPr="00511774">
              <w:rPr>
                <w:rFonts w:ascii="Times New Roman" w:eastAsia="Arial Unicode MS" w:hAnsi="Times New Roman"/>
                <w:sz w:val="20"/>
                <w:szCs w:val="20"/>
              </w:rPr>
              <w:t>на 2025 – 2026</w:t>
            </w:r>
            <w:r w:rsidR="00124F4C" w:rsidRPr="00511774">
              <w:rPr>
                <w:rFonts w:ascii="Times New Roman" w:eastAsia="Arial Unicode MS" w:hAnsi="Times New Roman"/>
                <w:sz w:val="20"/>
                <w:szCs w:val="20"/>
              </w:rPr>
              <w:t xml:space="preserve"> </w:t>
            </w:r>
            <w:r w:rsidRPr="00511774">
              <w:rPr>
                <w:rFonts w:ascii="Times New Roman" w:eastAsia="Arial Unicode MS" w:hAnsi="Times New Roman"/>
                <w:sz w:val="20"/>
                <w:szCs w:val="20"/>
              </w:rPr>
              <w:t>г</w:t>
            </w:r>
            <w:r w:rsidR="00124F4C" w:rsidRPr="00511774">
              <w:rPr>
                <w:rFonts w:ascii="Times New Roman" w:eastAsia="Arial Unicode MS" w:hAnsi="Times New Roman"/>
                <w:sz w:val="20"/>
                <w:szCs w:val="20"/>
              </w:rPr>
              <w:t>оды</w:t>
            </w:r>
            <w:r w:rsidRPr="00511774">
              <w:rPr>
                <w:rFonts w:ascii="Times New Roman" w:eastAsia="Arial Unicode MS" w:hAnsi="Times New Roman"/>
                <w:sz w:val="20"/>
                <w:szCs w:val="20"/>
              </w:rPr>
              <w:t xml:space="preserve">. </w:t>
            </w:r>
          </w:p>
        </w:tc>
      </w:tr>
      <w:tr w:rsidR="006259B9" w14:paraId="6A678B89" w14:textId="77777777" w:rsidTr="00A269F1">
        <w:tc>
          <w:tcPr>
            <w:tcW w:w="976" w:type="dxa"/>
          </w:tcPr>
          <w:p w14:paraId="7B91F90B" w14:textId="73350BE0"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2.4.1.1</w:t>
            </w:r>
          </w:p>
        </w:tc>
        <w:tc>
          <w:tcPr>
            <w:tcW w:w="4411" w:type="dxa"/>
          </w:tcPr>
          <w:p w14:paraId="2A0C1F3F" w14:textId="55159153"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дом культуры на 365 мест в гп. Березово, пгт. Березово</w:t>
            </w:r>
          </w:p>
        </w:tc>
        <w:tc>
          <w:tcPr>
            <w:tcW w:w="9936" w:type="dxa"/>
            <w:vMerge/>
          </w:tcPr>
          <w:p w14:paraId="0441C678" w14:textId="77777777" w:rsidR="006259B9" w:rsidRPr="00511774" w:rsidRDefault="006259B9" w:rsidP="006259B9">
            <w:pPr>
              <w:pStyle w:val="afff5"/>
              <w:spacing w:after="0" w:line="240" w:lineRule="auto"/>
              <w:ind w:left="0"/>
              <w:rPr>
                <w:rFonts w:ascii="Times New Roman" w:hAnsi="Times New Roman"/>
                <w:sz w:val="20"/>
                <w:szCs w:val="20"/>
              </w:rPr>
            </w:pPr>
          </w:p>
        </w:tc>
      </w:tr>
      <w:tr w:rsidR="006259B9" w14:paraId="3BB29761" w14:textId="77777777" w:rsidTr="00A269F1">
        <w:tc>
          <w:tcPr>
            <w:tcW w:w="976" w:type="dxa"/>
          </w:tcPr>
          <w:p w14:paraId="43FC4942" w14:textId="453E912F"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2.4.2</w:t>
            </w:r>
          </w:p>
        </w:tc>
        <w:tc>
          <w:tcPr>
            <w:tcW w:w="4411" w:type="dxa"/>
          </w:tcPr>
          <w:p w14:paraId="4093546D" w14:textId="0C549537"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Формирование и обеспечение сохранности библиотечных фондов </w:t>
            </w:r>
          </w:p>
        </w:tc>
        <w:tc>
          <w:tcPr>
            <w:tcW w:w="9936" w:type="dxa"/>
          </w:tcPr>
          <w:p w14:paraId="5DF84A8D" w14:textId="77777777" w:rsidR="006259B9" w:rsidRPr="00511774" w:rsidRDefault="006259B9" w:rsidP="00124F4C">
            <w:pPr>
              <w:spacing w:line="0" w:lineRule="atLeast"/>
              <w:ind w:firstLine="317"/>
              <w:jc w:val="both"/>
              <w:rPr>
                <w:rFonts w:eastAsia="Calibri"/>
                <w:bCs/>
                <w:kern w:val="32"/>
                <w:sz w:val="20"/>
                <w:szCs w:val="20"/>
                <w:lang w:eastAsia="en-US"/>
              </w:rPr>
            </w:pPr>
            <w:r w:rsidRPr="00511774">
              <w:rPr>
                <w:rFonts w:eastAsia="Calibri"/>
                <w:bCs/>
                <w:kern w:val="32"/>
                <w:sz w:val="20"/>
                <w:szCs w:val="20"/>
                <w:lang w:eastAsia="en-US"/>
              </w:rPr>
              <w:t>На территории Березовского района функционируют: 30 библиотек разной ведомственной принадлежности, в том числе 14 общедоступных муниципальных библиотек с библиотечным фондом 153,7 тыс. экземпляров (2023 год – 155,7 тыс. экземпляров).</w:t>
            </w:r>
          </w:p>
          <w:p w14:paraId="3980FFAE" w14:textId="5BBA75D2" w:rsidR="006259B9" w:rsidRPr="00511774" w:rsidRDefault="006259B9" w:rsidP="00124F4C">
            <w:pPr>
              <w:spacing w:line="0" w:lineRule="atLeast"/>
              <w:ind w:firstLine="317"/>
              <w:jc w:val="both"/>
              <w:rPr>
                <w:sz w:val="20"/>
                <w:szCs w:val="20"/>
              </w:rPr>
            </w:pPr>
            <w:r w:rsidRPr="00511774">
              <w:rPr>
                <w:sz w:val="20"/>
                <w:szCs w:val="20"/>
              </w:rPr>
              <w:t xml:space="preserve">На 01.01.2025 электронный каталог общедоступных библиотек Березовского района насчитывает 142 261 </w:t>
            </w:r>
            <w:r w:rsidR="00394C77" w:rsidRPr="00511774">
              <w:rPr>
                <w:sz w:val="20"/>
                <w:szCs w:val="20"/>
              </w:rPr>
              <w:t xml:space="preserve">запись </w:t>
            </w:r>
            <w:r w:rsidRPr="00511774">
              <w:rPr>
                <w:sz w:val="20"/>
                <w:szCs w:val="20"/>
              </w:rPr>
              <w:t>(2023 год – 144 053), что составляет 100% от общего объема документного фонда библиотек.</w:t>
            </w:r>
          </w:p>
          <w:p w14:paraId="24DD8E67" w14:textId="77777777" w:rsidR="006259B9" w:rsidRPr="00511774" w:rsidRDefault="006259B9" w:rsidP="00124F4C">
            <w:pPr>
              <w:spacing w:line="0" w:lineRule="atLeast"/>
              <w:ind w:firstLine="317"/>
              <w:jc w:val="both"/>
              <w:rPr>
                <w:sz w:val="20"/>
                <w:szCs w:val="20"/>
              </w:rPr>
            </w:pPr>
            <w:r w:rsidRPr="00511774">
              <w:rPr>
                <w:sz w:val="20"/>
                <w:szCs w:val="20"/>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w:t>
            </w:r>
            <w:r w:rsidRPr="00511774">
              <w:rPr>
                <w:sz w:val="20"/>
                <w:szCs w:val="20"/>
              </w:rPr>
              <w:lastRenderedPageBreak/>
              <w:t xml:space="preserve">(2023 год – 12). </w:t>
            </w:r>
          </w:p>
          <w:p w14:paraId="08B5A61F" w14:textId="1E76950D" w:rsidR="006259B9" w:rsidRPr="00511774" w:rsidRDefault="006259B9" w:rsidP="00124F4C">
            <w:pPr>
              <w:spacing w:line="0" w:lineRule="atLeast"/>
              <w:ind w:firstLine="317"/>
              <w:jc w:val="both"/>
              <w:rPr>
                <w:sz w:val="20"/>
                <w:szCs w:val="20"/>
              </w:rPr>
            </w:pPr>
            <w:r w:rsidRPr="00511774">
              <w:rPr>
                <w:sz w:val="20"/>
                <w:szCs w:val="20"/>
              </w:rPr>
              <w:t>Всего учреждениями проведено 1 539 мероприятий, количество посещений составило 78 665 единиц. В формате онлайн проведено 336 мероприятий, количество просмотров составило 783 090 единиц.</w:t>
            </w:r>
          </w:p>
        </w:tc>
      </w:tr>
      <w:tr w:rsidR="006259B9" w14:paraId="0763BBD9" w14:textId="77777777" w:rsidTr="00A269F1">
        <w:tc>
          <w:tcPr>
            <w:tcW w:w="976" w:type="dxa"/>
          </w:tcPr>
          <w:p w14:paraId="1CFDC7D6" w14:textId="0031267A"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2.4.3</w:t>
            </w:r>
          </w:p>
        </w:tc>
        <w:tc>
          <w:tcPr>
            <w:tcW w:w="4411" w:type="dxa"/>
          </w:tcPr>
          <w:p w14:paraId="4EE80DD2" w14:textId="60EADF1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Выявление и собирание музейных предметов и музейных коллекций, обеспечение сохранности музейного фонда и развитие музеев </w:t>
            </w:r>
          </w:p>
        </w:tc>
        <w:tc>
          <w:tcPr>
            <w:tcW w:w="9936" w:type="dxa"/>
          </w:tcPr>
          <w:p w14:paraId="61714293" w14:textId="77777777" w:rsidR="006259B9" w:rsidRPr="00511774" w:rsidRDefault="006259B9" w:rsidP="00124F4C">
            <w:pPr>
              <w:pStyle w:val="af1"/>
              <w:ind w:firstLine="317"/>
              <w:jc w:val="both"/>
              <w:rPr>
                <w:rFonts w:ascii="Times New Roman" w:hAnsi="Times New Roman"/>
              </w:rPr>
            </w:pPr>
            <w:r w:rsidRPr="00511774">
              <w:rPr>
                <w:rFonts w:ascii="Times New Roman" w:hAnsi="Times New Roman"/>
              </w:rPr>
              <w:t>Музейный фонд составляет – 32 712 единиц хранения, в т. ч. основной фонд – 26 244 единицы. Фонд музея пополнился на 100 предметов, из них в основной фонд включено 60 предметов. Число музейных предметов основного фонда, экспонировавшихся в 2024 году, составляет 7 123 единицы (2023 год – 7 389 единиц).</w:t>
            </w:r>
          </w:p>
          <w:p w14:paraId="7935289B" w14:textId="0D8C4504" w:rsidR="006259B9" w:rsidRPr="00511774" w:rsidRDefault="006259B9" w:rsidP="00394C77">
            <w:pPr>
              <w:pStyle w:val="af1"/>
              <w:ind w:firstLine="317"/>
              <w:jc w:val="both"/>
              <w:rPr>
                <w:rFonts w:ascii="Times New Roman" w:hAnsi="Times New Roman"/>
              </w:rPr>
            </w:pPr>
            <w:r w:rsidRPr="00511774">
              <w:rPr>
                <w:rFonts w:ascii="Times New Roman" w:hAnsi="Times New Roman"/>
              </w:rPr>
              <w:t xml:space="preserve">Посещение музеев составило 24 232 человека, в том числе 12 382 ребенка. Научных публикаций - 72 </w:t>
            </w:r>
            <w:r w:rsidR="00394C77" w:rsidRPr="00511774">
              <w:rPr>
                <w:rFonts w:ascii="Times New Roman" w:hAnsi="Times New Roman"/>
              </w:rPr>
              <w:t>статьи</w:t>
            </w:r>
            <w:r w:rsidRPr="00511774">
              <w:rPr>
                <w:rFonts w:ascii="Times New Roman" w:hAnsi="Times New Roman"/>
              </w:rPr>
              <w:t>, просмотров в социальных сетях составляет 127 769.</w:t>
            </w:r>
          </w:p>
        </w:tc>
      </w:tr>
      <w:tr w:rsidR="006259B9" w14:paraId="6EF18B66" w14:textId="77777777" w:rsidTr="00A269F1">
        <w:tc>
          <w:tcPr>
            <w:tcW w:w="976" w:type="dxa"/>
          </w:tcPr>
          <w:p w14:paraId="383B7B85" w14:textId="561499A5"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2.4.4</w:t>
            </w:r>
          </w:p>
        </w:tc>
        <w:tc>
          <w:tcPr>
            <w:tcW w:w="4411" w:type="dxa"/>
          </w:tcPr>
          <w:p w14:paraId="5CFE67A5" w14:textId="0F5B0BFF"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Внедрение и использование информационно-телекоммуникационных технологий в деятельности музеев </w:t>
            </w:r>
          </w:p>
        </w:tc>
        <w:tc>
          <w:tcPr>
            <w:tcW w:w="9936" w:type="dxa"/>
          </w:tcPr>
          <w:p w14:paraId="52BEE802" w14:textId="77777777" w:rsidR="006259B9" w:rsidRPr="00511774" w:rsidRDefault="006259B9" w:rsidP="00124F4C">
            <w:pPr>
              <w:pStyle w:val="af1"/>
              <w:ind w:firstLine="317"/>
              <w:jc w:val="both"/>
              <w:rPr>
                <w:rFonts w:ascii="Times New Roman" w:hAnsi="Times New Roman"/>
              </w:rPr>
            </w:pPr>
            <w:r w:rsidRPr="00511774">
              <w:rPr>
                <w:rFonts w:ascii="Times New Roman" w:hAnsi="Times New Roman"/>
              </w:rPr>
              <w:t>В автоматизированную музейную систему КАМИС внесено 32 401 предмет (2023 год - 29 822 предмета). Количество музейных предметов и коллекций, доступных в сети Интернет составляет 29 667 единиц (2023 год – 26 910 единиц предметов).</w:t>
            </w:r>
          </w:p>
          <w:p w14:paraId="4AF688F9" w14:textId="09385B88" w:rsidR="006259B9" w:rsidRPr="00511774" w:rsidRDefault="006259B9" w:rsidP="006259B9">
            <w:pPr>
              <w:pStyle w:val="afff5"/>
              <w:spacing w:after="0" w:line="240" w:lineRule="auto"/>
              <w:ind w:left="0"/>
              <w:rPr>
                <w:rFonts w:ascii="Times New Roman" w:hAnsi="Times New Roman"/>
                <w:sz w:val="20"/>
                <w:szCs w:val="20"/>
              </w:rPr>
            </w:pPr>
          </w:p>
        </w:tc>
      </w:tr>
      <w:tr w:rsidR="006259B9" w14:paraId="1CBCE5BB" w14:textId="77777777" w:rsidTr="00A269F1">
        <w:tc>
          <w:tcPr>
            <w:tcW w:w="976" w:type="dxa"/>
          </w:tcPr>
          <w:p w14:paraId="331E4DD3" w14:textId="7CB61E7B"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2.4.5</w:t>
            </w:r>
          </w:p>
        </w:tc>
        <w:tc>
          <w:tcPr>
            <w:tcW w:w="4411" w:type="dxa"/>
          </w:tcPr>
          <w:p w14:paraId="2C9C770A" w14:textId="63132F62"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Организация и проведение выставочных мероприятий в музеях </w:t>
            </w:r>
          </w:p>
        </w:tc>
        <w:tc>
          <w:tcPr>
            <w:tcW w:w="9936" w:type="dxa"/>
          </w:tcPr>
          <w:p w14:paraId="26F4E9DF" w14:textId="1E651D65" w:rsidR="006259B9" w:rsidRPr="00511774" w:rsidRDefault="006259B9" w:rsidP="00394C77">
            <w:pPr>
              <w:pStyle w:val="af1"/>
              <w:ind w:firstLine="317"/>
              <w:jc w:val="both"/>
              <w:rPr>
                <w:rFonts w:ascii="Times New Roman" w:hAnsi="Times New Roman"/>
              </w:rPr>
            </w:pPr>
            <w:r w:rsidRPr="00511774">
              <w:rPr>
                <w:rFonts w:ascii="Times New Roman" w:hAnsi="Times New Roman"/>
              </w:rPr>
              <w:t>В 2024 году в музеях Березовского района организовано 94 выставочных проекта (2023 год –107 выставок), из них открытых в музее – 39 выставок (2023 год – 40 ед.), выездных выставок – 55 (2023 год – 37 ед.), переходящих с прошлого года - 7 ед. (2023 год – 4 ед.), массовых мероприятий организовано 31 (2023 год - 32 мероприятия).</w:t>
            </w:r>
          </w:p>
        </w:tc>
      </w:tr>
      <w:tr w:rsidR="006259B9" w14:paraId="07B07617" w14:textId="77777777" w:rsidTr="00A269F1">
        <w:tc>
          <w:tcPr>
            <w:tcW w:w="976" w:type="dxa"/>
          </w:tcPr>
          <w:p w14:paraId="5A03CD77" w14:textId="618FD485"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2.4.6</w:t>
            </w:r>
          </w:p>
        </w:tc>
        <w:tc>
          <w:tcPr>
            <w:tcW w:w="4411" w:type="dxa"/>
          </w:tcPr>
          <w:p w14:paraId="5EEE455D" w14:textId="2C841C3B"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Организация и проведение культурно-досуговых мероприятий </w:t>
            </w:r>
          </w:p>
        </w:tc>
        <w:tc>
          <w:tcPr>
            <w:tcW w:w="9936" w:type="dxa"/>
            <w:vMerge w:val="restart"/>
          </w:tcPr>
          <w:p w14:paraId="6BA365E4" w14:textId="77777777" w:rsidR="006259B9" w:rsidRPr="00511774" w:rsidRDefault="006259B9" w:rsidP="00394C77">
            <w:pPr>
              <w:spacing w:line="0" w:lineRule="atLeast"/>
              <w:ind w:firstLine="317"/>
              <w:jc w:val="both"/>
              <w:rPr>
                <w:sz w:val="20"/>
                <w:szCs w:val="20"/>
              </w:rPr>
            </w:pPr>
            <w:r w:rsidRPr="00511774">
              <w:rPr>
                <w:rFonts w:eastAsia="Calibri"/>
                <w:sz w:val="20"/>
                <w:szCs w:val="20"/>
                <w:lang w:eastAsia="en-US"/>
              </w:rPr>
              <w:t xml:space="preserve">Всего, учреждениями культурно-досугового типа проведено </w:t>
            </w:r>
            <w:r w:rsidRPr="00511774">
              <w:rPr>
                <w:rFonts w:eastAsia="Calibri"/>
                <w:bCs/>
                <w:sz w:val="20"/>
                <w:szCs w:val="20"/>
                <w:lang w:eastAsia="en-US"/>
              </w:rPr>
              <w:t>1 913</w:t>
            </w:r>
            <w:r w:rsidRPr="00511774">
              <w:rPr>
                <w:rFonts w:eastAsia="Calibri"/>
                <w:b/>
                <w:bCs/>
                <w:sz w:val="20"/>
                <w:szCs w:val="20"/>
                <w:lang w:eastAsia="en-US"/>
              </w:rPr>
              <w:t xml:space="preserve"> </w:t>
            </w:r>
            <w:r w:rsidRPr="00511774">
              <w:rPr>
                <w:rFonts w:eastAsia="Calibri"/>
                <w:sz w:val="20"/>
                <w:szCs w:val="20"/>
                <w:lang w:eastAsia="en-US"/>
              </w:rPr>
              <w:t>мероприятий с количеством посетителей 121</w:t>
            </w:r>
            <w:r w:rsidRPr="00511774">
              <w:rPr>
                <w:rFonts w:eastAsia="Calibri"/>
                <w:bCs/>
                <w:sz w:val="20"/>
                <w:szCs w:val="20"/>
                <w:lang w:eastAsia="en-US"/>
              </w:rPr>
              <w:t xml:space="preserve"> 057</w:t>
            </w:r>
            <w:r w:rsidRPr="00511774">
              <w:rPr>
                <w:rFonts w:eastAsia="Calibri"/>
                <w:sz w:val="20"/>
                <w:szCs w:val="20"/>
                <w:lang w:eastAsia="en-US"/>
              </w:rPr>
              <w:t xml:space="preserve"> человек. Количество онлайн мероприятий составило 2</w:t>
            </w:r>
            <w:r w:rsidRPr="00511774">
              <w:rPr>
                <w:rFonts w:eastAsia="Calibri"/>
                <w:bCs/>
                <w:sz w:val="20"/>
                <w:szCs w:val="20"/>
                <w:lang w:eastAsia="en-US"/>
              </w:rPr>
              <w:t>1</w:t>
            </w:r>
            <w:r w:rsidRPr="00511774">
              <w:rPr>
                <w:rFonts w:eastAsia="Calibri"/>
                <w:b/>
                <w:bCs/>
                <w:sz w:val="20"/>
                <w:szCs w:val="20"/>
                <w:lang w:eastAsia="en-US"/>
              </w:rPr>
              <w:t xml:space="preserve"> </w:t>
            </w:r>
            <w:r w:rsidRPr="00511774">
              <w:rPr>
                <w:rFonts w:eastAsia="Calibri"/>
                <w:sz w:val="20"/>
                <w:szCs w:val="20"/>
                <w:lang w:eastAsia="en-US"/>
              </w:rPr>
              <w:t xml:space="preserve">единицу – </w:t>
            </w:r>
            <w:r w:rsidRPr="00511774">
              <w:rPr>
                <w:rFonts w:eastAsia="Calibri"/>
                <w:bCs/>
                <w:sz w:val="20"/>
                <w:szCs w:val="20"/>
                <w:lang w:eastAsia="en-US"/>
              </w:rPr>
              <w:t>2 778</w:t>
            </w:r>
            <w:r w:rsidRPr="00511774">
              <w:rPr>
                <w:rFonts w:eastAsia="Calibri"/>
                <w:sz w:val="20"/>
                <w:szCs w:val="20"/>
                <w:lang w:eastAsia="en-US"/>
              </w:rPr>
              <w:t xml:space="preserve"> человек, просмотров - 34 888, проведено 7</w:t>
            </w:r>
            <w:r w:rsidRPr="00511774">
              <w:rPr>
                <w:rFonts w:eastAsia="Calibri"/>
                <w:bCs/>
                <w:sz w:val="20"/>
                <w:szCs w:val="20"/>
                <w:lang w:eastAsia="en-US"/>
              </w:rPr>
              <w:t>43</w:t>
            </w:r>
            <w:r w:rsidRPr="00511774">
              <w:rPr>
                <w:rFonts w:eastAsia="Calibri"/>
                <w:sz w:val="20"/>
                <w:szCs w:val="20"/>
                <w:lang w:eastAsia="en-US"/>
              </w:rPr>
              <w:t xml:space="preserve"> кинопоказа - 12</w:t>
            </w:r>
            <w:r w:rsidRPr="00511774">
              <w:rPr>
                <w:rFonts w:eastAsia="Calibri"/>
                <w:bCs/>
                <w:sz w:val="20"/>
                <w:szCs w:val="20"/>
                <w:lang w:eastAsia="en-US"/>
              </w:rPr>
              <w:t xml:space="preserve"> 100</w:t>
            </w:r>
            <w:r w:rsidRPr="00511774">
              <w:rPr>
                <w:rFonts w:eastAsia="Calibri"/>
                <w:b/>
                <w:bCs/>
                <w:sz w:val="20"/>
                <w:szCs w:val="20"/>
                <w:lang w:eastAsia="en-US"/>
              </w:rPr>
              <w:t xml:space="preserve"> </w:t>
            </w:r>
            <w:r w:rsidRPr="00511774">
              <w:rPr>
                <w:rFonts w:eastAsia="Calibri"/>
                <w:sz w:val="20"/>
                <w:szCs w:val="20"/>
                <w:lang w:eastAsia="en-US"/>
              </w:rPr>
              <w:t xml:space="preserve">зрителей. </w:t>
            </w:r>
          </w:p>
          <w:p w14:paraId="1CD584A5" w14:textId="77777777" w:rsidR="006259B9" w:rsidRPr="00511774" w:rsidRDefault="006259B9" w:rsidP="00394C77">
            <w:pPr>
              <w:ind w:firstLine="317"/>
              <w:jc w:val="both"/>
              <w:rPr>
                <w:rFonts w:eastAsia="Calibri"/>
                <w:sz w:val="20"/>
                <w:szCs w:val="20"/>
                <w:lang w:eastAsia="en-US"/>
              </w:rPr>
            </w:pPr>
            <w:r w:rsidRPr="00511774">
              <w:rPr>
                <w:rFonts w:eastAsia="Calibri"/>
                <w:sz w:val="20"/>
                <w:szCs w:val="20"/>
                <w:lang w:eastAsia="en-US"/>
              </w:rPr>
              <w:t xml:space="preserve">Культурно-досуговыми учреждениями района проведены традиционные мероприятия, посвященные: Дню зимующих птиц в России, 80-летию снятия блокады Ленинграда, Международному дню родного языка, Фестиваль ретро-песни «Хиты эпох» (40 участников/260 зрителей), Дню Защитника Отечества, молодежный фестиваль «Крылья» (18 участников/260 зрителей), к Международному женскому дню - 8 марта, празднованию Масленицы, народные гуляния «Проводы зимы» (28 участников/1 560 зрителей), традиционный праздник обских угров «Тыльщ поры», </w:t>
            </w:r>
            <w:r w:rsidRPr="00511774">
              <w:rPr>
                <w:sz w:val="20"/>
                <w:szCs w:val="20"/>
              </w:rPr>
              <w:t>Мероприятия ко Дню Российского флага, торжественное мероприятие ко дню образования Березовского района</w:t>
            </w:r>
            <w:r w:rsidRPr="00511774">
              <w:rPr>
                <w:rFonts w:eastAsia="Calibri"/>
                <w:sz w:val="20"/>
                <w:szCs w:val="20"/>
                <w:lang w:eastAsia="en-US"/>
              </w:rPr>
              <w:t xml:space="preserve"> и другие.</w:t>
            </w:r>
          </w:p>
          <w:p w14:paraId="4DCB34AB" w14:textId="3344A27C" w:rsidR="006259B9" w:rsidRPr="00511774" w:rsidRDefault="006259B9" w:rsidP="00394C77">
            <w:pPr>
              <w:spacing w:line="0" w:lineRule="atLeast"/>
              <w:ind w:firstLine="317"/>
              <w:jc w:val="both"/>
              <w:rPr>
                <w:sz w:val="20"/>
                <w:szCs w:val="20"/>
              </w:rPr>
            </w:pPr>
            <w:r w:rsidRPr="00511774">
              <w:rPr>
                <w:rFonts w:eastAsia="Calibri"/>
                <w:sz w:val="20"/>
                <w:szCs w:val="20"/>
                <w:lang w:eastAsia="en-US"/>
              </w:rPr>
              <w:t>Муниципальное автономное учреждение «Саранпаульский дом культуры» (с. Саранпауль) стал обладателем гранта в форме субсидии в размере 256 400 рублей на государственную поддержку лучших муниципальных учреждений культуры, осуществляющих свою деятельность на территории сельских поселений.</w:t>
            </w:r>
          </w:p>
        </w:tc>
      </w:tr>
      <w:tr w:rsidR="006259B9" w14:paraId="28E3B184" w14:textId="77777777" w:rsidTr="00A269F1">
        <w:tc>
          <w:tcPr>
            <w:tcW w:w="976" w:type="dxa"/>
          </w:tcPr>
          <w:p w14:paraId="62449B82" w14:textId="4BAC4EB7"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2.4.7</w:t>
            </w:r>
          </w:p>
        </w:tc>
        <w:tc>
          <w:tcPr>
            <w:tcW w:w="4411" w:type="dxa"/>
          </w:tcPr>
          <w:p w14:paraId="3E41900B" w14:textId="77777777"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Проведение культурных мероприятий по сохранению и развитию культурного наследия народов, проживающих на территории Березовского района</w:t>
            </w:r>
          </w:p>
          <w:p w14:paraId="7D0EAD0E" w14:textId="77777777" w:rsidR="006259B9" w:rsidRPr="00511774" w:rsidRDefault="006259B9" w:rsidP="006259B9">
            <w:pPr>
              <w:pStyle w:val="afff5"/>
              <w:spacing w:after="0" w:line="240" w:lineRule="auto"/>
              <w:ind w:left="0"/>
              <w:rPr>
                <w:rFonts w:ascii="Times New Roman" w:hAnsi="Times New Roman"/>
                <w:sz w:val="20"/>
                <w:szCs w:val="20"/>
              </w:rPr>
            </w:pPr>
          </w:p>
        </w:tc>
        <w:tc>
          <w:tcPr>
            <w:tcW w:w="9936" w:type="dxa"/>
            <w:vMerge/>
          </w:tcPr>
          <w:p w14:paraId="5B500BDB" w14:textId="2E7E7887" w:rsidR="006259B9" w:rsidRPr="00511774" w:rsidRDefault="006259B9" w:rsidP="006259B9">
            <w:pPr>
              <w:pStyle w:val="afff5"/>
              <w:spacing w:after="0" w:line="240" w:lineRule="auto"/>
              <w:ind w:left="0"/>
              <w:rPr>
                <w:rFonts w:ascii="Times New Roman" w:hAnsi="Times New Roman"/>
                <w:sz w:val="20"/>
                <w:szCs w:val="20"/>
              </w:rPr>
            </w:pPr>
          </w:p>
        </w:tc>
      </w:tr>
      <w:tr w:rsidR="006259B9" w14:paraId="65EEEB06" w14:textId="77777777" w:rsidTr="00DA566D">
        <w:tc>
          <w:tcPr>
            <w:tcW w:w="15323" w:type="dxa"/>
            <w:gridSpan w:val="3"/>
          </w:tcPr>
          <w:p w14:paraId="4BC1D400" w14:textId="32F54FEB"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2.5 – Молодежная политика и воспитание традиционных российских ценностей, развитие гражданского общества</w:t>
            </w:r>
          </w:p>
        </w:tc>
      </w:tr>
      <w:tr w:rsidR="006259B9" w14:paraId="7360102B" w14:textId="77777777" w:rsidTr="00A269F1">
        <w:tc>
          <w:tcPr>
            <w:tcW w:w="976" w:type="dxa"/>
          </w:tcPr>
          <w:p w14:paraId="50C96937" w14:textId="79AE5836"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2.5.1</w:t>
            </w:r>
          </w:p>
        </w:tc>
        <w:tc>
          <w:tcPr>
            <w:tcW w:w="4411" w:type="dxa"/>
          </w:tcPr>
          <w:p w14:paraId="59D631CE" w14:textId="307AF7C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социальной активности, гражданско-патриотической позиции у молодёжи Березовского района</w:t>
            </w:r>
          </w:p>
        </w:tc>
        <w:tc>
          <w:tcPr>
            <w:tcW w:w="9936" w:type="dxa"/>
          </w:tcPr>
          <w:p w14:paraId="7902F4C3" w14:textId="56F5F4BB" w:rsidR="00E954F7" w:rsidRPr="00511774" w:rsidRDefault="00E954F7" w:rsidP="00394C77">
            <w:pPr>
              <w:shd w:val="clear" w:color="auto" w:fill="FFFFFF"/>
              <w:ind w:firstLine="317"/>
              <w:jc w:val="both"/>
              <w:rPr>
                <w:sz w:val="20"/>
                <w:szCs w:val="20"/>
              </w:rPr>
            </w:pPr>
            <w:r w:rsidRPr="00511774">
              <w:rPr>
                <w:sz w:val="20"/>
                <w:szCs w:val="20"/>
              </w:rPr>
              <w:t>В Березовском районе осуществляют деятельность 25 волонтерских объединений, в том числе 2 в направлении серебряные волонтеры</w:t>
            </w:r>
            <w:r w:rsidR="0059525E" w:rsidRPr="00511774">
              <w:rPr>
                <w:sz w:val="20"/>
                <w:szCs w:val="20"/>
              </w:rPr>
              <w:t xml:space="preserve">, с общим </w:t>
            </w:r>
            <w:r w:rsidRPr="00511774">
              <w:rPr>
                <w:sz w:val="20"/>
                <w:szCs w:val="20"/>
              </w:rPr>
              <w:t>количество</w:t>
            </w:r>
            <w:r w:rsidR="0059525E" w:rsidRPr="00511774">
              <w:rPr>
                <w:sz w:val="20"/>
                <w:szCs w:val="20"/>
              </w:rPr>
              <w:t>м</w:t>
            </w:r>
            <w:r w:rsidRPr="00511774">
              <w:rPr>
                <w:sz w:val="20"/>
                <w:szCs w:val="20"/>
              </w:rPr>
              <w:t xml:space="preserve"> волонтеров 558 человек. </w:t>
            </w:r>
          </w:p>
          <w:p w14:paraId="0174D840" w14:textId="34BA9934" w:rsidR="00E954F7" w:rsidRPr="00511774" w:rsidRDefault="00E954F7" w:rsidP="00394C77">
            <w:pPr>
              <w:shd w:val="clear" w:color="auto" w:fill="FFFFFF"/>
              <w:ind w:firstLine="317"/>
              <w:jc w:val="both"/>
              <w:rPr>
                <w:sz w:val="20"/>
                <w:szCs w:val="20"/>
              </w:rPr>
            </w:pPr>
            <w:r w:rsidRPr="00511774">
              <w:rPr>
                <w:sz w:val="20"/>
                <w:szCs w:val="20"/>
              </w:rPr>
              <w:t>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установленный региональным проектом «Социальная активность» выполнен на 100,6%, охват граждан составил 3 262 человека.</w:t>
            </w:r>
          </w:p>
          <w:p w14:paraId="7A98C904" w14:textId="75942F9D" w:rsidR="00E954F7" w:rsidRPr="00511774" w:rsidRDefault="00E954F7" w:rsidP="00394C77">
            <w:pPr>
              <w:shd w:val="clear" w:color="auto" w:fill="FFFFFF"/>
              <w:ind w:firstLine="317"/>
              <w:jc w:val="both"/>
              <w:rPr>
                <w:sz w:val="20"/>
                <w:szCs w:val="20"/>
              </w:rPr>
            </w:pPr>
            <w:r w:rsidRPr="00511774">
              <w:rPr>
                <w:sz w:val="20"/>
                <w:szCs w:val="20"/>
              </w:rPr>
              <w:t xml:space="preserve">В 2024 году с целью поддержки граждан, занимающихся добровольческой деятельностью, развития гражданско-патриотической позиции у молодежи, повышения престижа добровольческой деятельности в </w:t>
            </w:r>
            <w:r w:rsidRPr="00511774">
              <w:rPr>
                <w:sz w:val="20"/>
                <w:szCs w:val="20"/>
              </w:rPr>
              <w:lastRenderedPageBreak/>
              <w:t xml:space="preserve">Березовском районе проведен районный конкурс «ДОБРО и ВОЛЯ» (далее – Конкурс) по двум номинациям «Доброволец года» в двух возрастных категориях от 12 до 30 лет, от 31 года и «Лучшее волонтерское объединение». </w:t>
            </w:r>
          </w:p>
          <w:p w14:paraId="5264A061" w14:textId="77777777" w:rsidR="00E954F7" w:rsidRPr="00511774" w:rsidRDefault="00E954F7" w:rsidP="00394C77">
            <w:pPr>
              <w:shd w:val="clear" w:color="auto" w:fill="FFFFFF"/>
              <w:ind w:firstLine="317"/>
              <w:jc w:val="both"/>
              <w:rPr>
                <w:sz w:val="20"/>
                <w:szCs w:val="20"/>
              </w:rPr>
            </w:pPr>
            <w:r w:rsidRPr="00511774">
              <w:rPr>
                <w:sz w:val="20"/>
                <w:szCs w:val="20"/>
              </w:rPr>
              <w:t>На Конкурс представлено 14 заявок. Победителями конкурса стали:</w:t>
            </w:r>
          </w:p>
          <w:p w14:paraId="79698D44" w14:textId="77777777" w:rsidR="00E954F7" w:rsidRPr="00511774" w:rsidRDefault="00E954F7" w:rsidP="00394C77">
            <w:pPr>
              <w:shd w:val="clear" w:color="auto" w:fill="FFFFFF"/>
              <w:ind w:firstLine="317"/>
              <w:jc w:val="both"/>
              <w:rPr>
                <w:sz w:val="20"/>
                <w:szCs w:val="20"/>
              </w:rPr>
            </w:pPr>
            <w:r w:rsidRPr="00511774">
              <w:rPr>
                <w:sz w:val="20"/>
                <w:szCs w:val="20"/>
              </w:rPr>
              <w:t>в номинации «Доброволец года», возрастная категория участника от 12 до 30 лет включительно:</w:t>
            </w:r>
          </w:p>
          <w:p w14:paraId="615D5659" w14:textId="1F73C2F6" w:rsidR="00E954F7" w:rsidRPr="00511774" w:rsidRDefault="00E954F7" w:rsidP="00394C77">
            <w:pPr>
              <w:shd w:val="clear" w:color="auto" w:fill="FFFFFF"/>
              <w:ind w:firstLine="317"/>
              <w:jc w:val="both"/>
              <w:rPr>
                <w:sz w:val="20"/>
                <w:szCs w:val="20"/>
              </w:rPr>
            </w:pPr>
            <w:r w:rsidRPr="00511774">
              <w:rPr>
                <w:sz w:val="20"/>
                <w:szCs w:val="20"/>
              </w:rPr>
              <w:t>1 место – Гашков Сергей Львович, волонтерско</w:t>
            </w:r>
            <w:r w:rsidR="00446267" w:rsidRPr="00511774">
              <w:rPr>
                <w:sz w:val="20"/>
                <w:szCs w:val="20"/>
              </w:rPr>
              <w:t>е объединение «Зеленый попугай» (</w:t>
            </w:r>
            <w:r w:rsidRPr="00511774">
              <w:rPr>
                <w:sz w:val="20"/>
                <w:szCs w:val="20"/>
              </w:rPr>
              <w:t>пгт. Игрим</w:t>
            </w:r>
            <w:r w:rsidR="00446267" w:rsidRPr="00511774">
              <w:rPr>
                <w:sz w:val="20"/>
                <w:szCs w:val="20"/>
              </w:rPr>
              <w:t>)</w:t>
            </w:r>
            <w:r w:rsidRPr="00511774">
              <w:rPr>
                <w:sz w:val="20"/>
                <w:szCs w:val="20"/>
              </w:rPr>
              <w:t>;</w:t>
            </w:r>
          </w:p>
          <w:p w14:paraId="54C67CDB" w14:textId="298C6F82" w:rsidR="00E954F7" w:rsidRPr="00511774" w:rsidRDefault="00E954F7" w:rsidP="00394C77">
            <w:pPr>
              <w:shd w:val="clear" w:color="auto" w:fill="FFFFFF"/>
              <w:ind w:firstLine="317"/>
              <w:jc w:val="both"/>
              <w:rPr>
                <w:sz w:val="20"/>
                <w:szCs w:val="20"/>
              </w:rPr>
            </w:pPr>
            <w:r w:rsidRPr="00511774">
              <w:rPr>
                <w:sz w:val="20"/>
                <w:szCs w:val="20"/>
              </w:rPr>
              <w:t>2 место – Котелевец Арсений Олегович, волон</w:t>
            </w:r>
            <w:r w:rsidR="00446267" w:rsidRPr="00511774">
              <w:rPr>
                <w:sz w:val="20"/>
                <w:szCs w:val="20"/>
              </w:rPr>
              <w:t>терское объединение «Дети Югры» (</w:t>
            </w:r>
            <w:r w:rsidRPr="00511774">
              <w:rPr>
                <w:sz w:val="20"/>
                <w:szCs w:val="20"/>
              </w:rPr>
              <w:t>п. Приполярный</w:t>
            </w:r>
            <w:r w:rsidR="00446267" w:rsidRPr="00511774">
              <w:rPr>
                <w:sz w:val="20"/>
                <w:szCs w:val="20"/>
              </w:rPr>
              <w:t>)</w:t>
            </w:r>
            <w:r w:rsidRPr="00511774">
              <w:rPr>
                <w:sz w:val="20"/>
                <w:szCs w:val="20"/>
              </w:rPr>
              <w:t>;</w:t>
            </w:r>
          </w:p>
          <w:p w14:paraId="5DB0C64F" w14:textId="24BD94EC" w:rsidR="00E954F7" w:rsidRPr="00511774" w:rsidRDefault="00E954F7" w:rsidP="00394C77">
            <w:pPr>
              <w:shd w:val="clear" w:color="auto" w:fill="FFFFFF"/>
              <w:ind w:firstLine="317"/>
              <w:jc w:val="both"/>
              <w:rPr>
                <w:sz w:val="20"/>
                <w:szCs w:val="20"/>
              </w:rPr>
            </w:pPr>
            <w:r w:rsidRPr="00511774">
              <w:rPr>
                <w:sz w:val="20"/>
                <w:szCs w:val="20"/>
              </w:rPr>
              <w:t>3 место – Гроза Валерия Михайловна, волонтерс</w:t>
            </w:r>
            <w:r w:rsidR="004E73E1" w:rsidRPr="00511774">
              <w:rPr>
                <w:sz w:val="20"/>
                <w:szCs w:val="20"/>
              </w:rPr>
              <w:t>кое объединение «Шаг навстречу» (</w:t>
            </w:r>
            <w:r w:rsidRPr="00511774">
              <w:rPr>
                <w:sz w:val="20"/>
                <w:szCs w:val="20"/>
              </w:rPr>
              <w:t>пгт. Березово</w:t>
            </w:r>
            <w:r w:rsidR="004E73E1" w:rsidRPr="00511774">
              <w:rPr>
                <w:sz w:val="20"/>
                <w:szCs w:val="20"/>
              </w:rPr>
              <w:t>)</w:t>
            </w:r>
            <w:r w:rsidRPr="00511774">
              <w:rPr>
                <w:sz w:val="20"/>
                <w:szCs w:val="20"/>
              </w:rPr>
              <w:t>;</w:t>
            </w:r>
          </w:p>
          <w:p w14:paraId="61B49BFD" w14:textId="77777777" w:rsidR="00E954F7" w:rsidRPr="00511774" w:rsidRDefault="00E954F7" w:rsidP="00394C77">
            <w:pPr>
              <w:shd w:val="clear" w:color="auto" w:fill="FFFFFF"/>
              <w:ind w:firstLine="317"/>
              <w:jc w:val="both"/>
              <w:rPr>
                <w:sz w:val="20"/>
                <w:szCs w:val="20"/>
              </w:rPr>
            </w:pPr>
            <w:r w:rsidRPr="00511774">
              <w:rPr>
                <w:sz w:val="20"/>
                <w:szCs w:val="20"/>
              </w:rPr>
              <w:t>в номинации «Лучшее волонтерское объединение»:</w:t>
            </w:r>
          </w:p>
          <w:p w14:paraId="68D12A33" w14:textId="44097618" w:rsidR="00E954F7" w:rsidRPr="00511774" w:rsidRDefault="00E954F7" w:rsidP="00394C77">
            <w:pPr>
              <w:shd w:val="clear" w:color="auto" w:fill="FFFFFF"/>
              <w:ind w:firstLine="317"/>
              <w:jc w:val="both"/>
              <w:rPr>
                <w:sz w:val="20"/>
                <w:szCs w:val="20"/>
              </w:rPr>
            </w:pPr>
            <w:r w:rsidRPr="00511774">
              <w:rPr>
                <w:sz w:val="20"/>
                <w:szCs w:val="20"/>
              </w:rPr>
              <w:t>1 место – волонтерское объединение «Волонтеры Победы»</w:t>
            </w:r>
            <w:r w:rsidR="004E73E1" w:rsidRPr="00511774">
              <w:rPr>
                <w:sz w:val="20"/>
                <w:szCs w:val="20"/>
              </w:rPr>
              <w:t xml:space="preserve"> (пгт. Березово)</w:t>
            </w:r>
            <w:r w:rsidRPr="00511774">
              <w:rPr>
                <w:sz w:val="20"/>
                <w:szCs w:val="20"/>
              </w:rPr>
              <w:t>, МАОУ Игримская средняя общеобразовательная школа имени Героя Советского Союза Собянина Г. Е.</w:t>
            </w:r>
            <w:r w:rsidR="004E73E1" w:rsidRPr="00511774">
              <w:rPr>
                <w:sz w:val="20"/>
                <w:szCs w:val="20"/>
              </w:rPr>
              <w:t xml:space="preserve"> (пгт. Игрим)</w:t>
            </w:r>
            <w:r w:rsidRPr="00511774">
              <w:rPr>
                <w:sz w:val="20"/>
                <w:szCs w:val="20"/>
              </w:rPr>
              <w:t>;</w:t>
            </w:r>
          </w:p>
          <w:p w14:paraId="3B4CD8F2" w14:textId="19D0B212" w:rsidR="00E954F7" w:rsidRPr="00511774" w:rsidRDefault="004E73E1" w:rsidP="004E73E1">
            <w:pPr>
              <w:shd w:val="clear" w:color="auto" w:fill="FFFFFF"/>
              <w:jc w:val="both"/>
              <w:rPr>
                <w:sz w:val="20"/>
                <w:szCs w:val="20"/>
              </w:rPr>
            </w:pPr>
            <w:r w:rsidRPr="00511774">
              <w:rPr>
                <w:sz w:val="20"/>
                <w:szCs w:val="20"/>
              </w:rPr>
              <w:t xml:space="preserve">      </w:t>
            </w:r>
            <w:r w:rsidR="00E954F7" w:rsidRPr="00511774">
              <w:rPr>
                <w:sz w:val="20"/>
                <w:szCs w:val="20"/>
              </w:rPr>
              <w:t>2 место – волонтерское объединение «Дети Югры», МБОУ</w:t>
            </w:r>
            <w:r w:rsidRPr="00511774">
              <w:rPr>
                <w:sz w:val="20"/>
                <w:szCs w:val="20"/>
              </w:rPr>
              <w:t xml:space="preserve"> ДО «Центр творчества «Мастер» (</w:t>
            </w:r>
            <w:r w:rsidR="00E954F7" w:rsidRPr="00511774">
              <w:rPr>
                <w:sz w:val="20"/>
                <w:szCs w:val="20"/>
              </w:rPr>
              <w:t>п. Приполярный</w:t>
            </w:r>
            <w:r w:rsidRPr="00511774">
              <w:rPr>
                <w:sz w:val="20"/>
                <w:szCs w:val="20"/>
              </w:rPr>
              <w:t>)</w:t>
            </w:r>
            <w:r w:rsidR="00E954F7" w:rsidRPr="00511774">
              <w:rPr>
                <w:sz w:val="20"/>
                <w:szCs w:val="20"/>
              </w:rPr>
              <w:t xml:space="preserve">; </w:t>
            </w:r>
          </w:p>
          <w:p w14:paraId="0E2B7D68" w14:textId="1183D0E8" w:rsidR="00E954F7" w:rsidRPr="00511774" w:rsidRDefault="00E954F7" w:rsidP="004E73E1">
            <w:pPr>
              <w:shd w:val="clear" w:color="auto" w:fill="FFFFFF"/>
              <w:ind w:firstLine="317"/>
              <w:jc w:val="both"/>
              <w:rPr>
                <w:sz w:val="20"/>
                <w:szCs w:val="20"/>
              </w:rPr>
            </w:pPr>
            <w:r w:rsidRPr="00511774">
              <w:rPr>
                <w:sz w:val="20"/>
                <w:szCs w:val="20"/>
              </w:rPr>
              <w:t>3 место – волонтерское объединение «Я – Волонтер», МАОУ «Светловская средняя общеобразовательная школа им. Солёнова Б.А»</w:t>
            </w:r>
            <w:r w:rsidR="004E73E1" w:rsidRPr="00511774">
              <w:rPr>
                <w:sz w:val="20"/>
                <w:szCs w:val="20"/>
              </w:rPr>
              <w:t xml:space="preserve"> (п. Светлый)</w:t>
            </w:r>
            <w:r w:rsidRPr="00511774">
              <w:rPr>
                <w:sz w:val="20"/>
                <w:szCs w:val="20"/>
              </w:rPr>
              <w:t>.</w:t>
            </w:r>
          </w:p>
          <w:p w14:paraId="0F98C8E7" w14:textId="0C4A7695" w:rsidR="006259B9" w:rsidRPr="00511774" w:rsidRDefault="002C04CF" w:rsidP="005A7FDB">
            <w:pPr>
              <w:shd w:val="clear" w:color="auto" w:fill="FFFFFF"/>
              <w:ind w:firstLine="317"/>
              <w:jc w:val="both"/>
              <w:rPr>
                <w:sz w:val="20"/>
                <w:szCs w:val="20"/>
              </w:rPr>
            </w:pPr>
            <w:r w:rsidRPr="00511774">
              <w:rPr>
                <w:sz w:val="20"/>
                <w:szCs w:val="20"/>
              </w:rPr>
              <w:t>П</w:t>
            </w:r>
            <w:r w:rsidR="00E954F7" w:rsidRPr="00511774">
              <w:rPr>
                <w:sz w:val="20"/>
                <w:szCs w:val="20"/>
              </w:rPr>
              <w:t>остановлением администрации Березовского района от 12.11.2024 № 1020 утверждены меры поддержки добровольческой (волонтерской) дея</w:t>
            </w:r>
            <w:r w:rsidRPr="00511774">
              <w:rPr>
                <w:sz w:val="20"/>
                <w:szCs w:val="20"/>
              </w:rPr>
              <w:t>тельности</w:t>
            </w:r>
            <w:r w:rsidR="005A7FDB" w:rsidRPr="00511774">
              <w:rPr>
                <w:sz w:val="20"/>
                <w:szCs w:val="20"/>
              </w:rPr>
              <w:t xml:space="preserve"> (п</w:t>
            </w:r>
            <w:r w:rsidR="00E954F7" w:rsidRPr="00511774">
              <w:rPr>
                <w:sz w:val="20"/>
                <w:szCs w:val="20"/>
              </w:rPr>
              <w:t>ер</w:t>
            </w:r>
            <w:r w:rsidR="005A7FDB" w:rsidRPr="00511774">
              <w:rPr>
                <w:sz w:val="20"/>
                <w:szCs w:val="20"/>
              </w:rPr>
              <w:t>ечень содержит 27 мер поддержки)</w:t>
            </w:r>
            <w:r w:rsidR="00E954F7" w:rsidRPr="00511774">
              <w:rPr>
                <w:sz w:val="20"/>
                <w:szCs w:val="20"/>
              </w:rPr>
              <w:t>.</w:t>
            </w:r>
            <w:r w:rsidR="005A7FDB" w:rsidRPr="00511774">
              <w:rPr>
                <w:sz w:val="20"/>
                <w:szCs w:val="20"/>
              </w:rPr>
              <w:t xml:space="preserve"> В</w:t>
            </w:r>
            <w:r w:rsidR="00E954F7" w:rsidRPr="00511774">
              <w:rPr>
                <w:sz w:val="20"/>
                <w:szCs w:val="20"/>
              </w:rPr>
              <w:t xml:space="preserve">ыдано 40 волонтерских книжек. </w:t>
            </w:r>
          </w:p>
        </w:tc>
      </w:tr>
      <w:tr w:rsidR="006259B9" w14:paraId="2549ED13" w14:textId="77777777" w:rsidTr="00A269F1">
        <w:tc>
          <w:tcPr>
            <w:tcW w:w="976" w:type="dxa"/>
          </w:tcPr>
          <w:p w14:paraId="6761CE32" w14:textId="6969ED73"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2.5.2</w:t>
            </w:r>
          </w:p>
        </w:tc>
        <w:tc>
          <w:tcPr>
            <w:tcW w:w="4411" w:type="dxa"/>
          </w:tcPr>
          <w:p w14:paraId="2E30411C" w14:textId="1FC74240"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Проведение мероприятий по основным направлениям молодежной политики и мероприятий, формирующих духовно-нравственные, гражданско-патриотические ценности с участием национальных культурных объединений</w:t>
            </w:r>
          </w:p>
        </w:tc>
        <w:tc>
          <w:tcPr>
            <w:tcW w:w="9936" w:type="dxa"/>
          </w:tcPr>
          <w:p w14:paraId="126A9A7D" w14:textId="77777777" w:rsidR="006259B9" w:rsidRPr="00511774" w:rsidRDefault="006259B9" w:rsidP="00012F56">
            <w:pPr>
              <w:ind w:firstLine="317"/>
              <w:jc w:val="both"/>
              <w:rPr>
                <w:sz w:val="20"/>
                <w:szCs w:val="20"/>
              </w:rPr>
            </w:pPr>
            <w:r w:rsidRPr="00511774">
              <w:rPr>
                <w:sz w:val="20"/>
                <w:szCs w:val="20"/>
              </w:rPr>
              <w:t>На территории Березовского района в возрасте от 14 до 35 лет проживает 6 215 человек.</w:t>
            </w:r>
          </w:p>
          <w:p w14:paraId="2B02CB9C" w14:textId="55AF1EC9" w:rsidR="006259B9" w:rsidRPr="00511774" w:rsidRDefault="006259B9" w:rsidP="00012F56">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проведены мероприятия, направленные на патриотическое воспитание, формирование активной гражданской позиции: игры, фестивали, тематические встречи, квартирники, акции, мастер-классы, круглые столы, турниры и прочее. О</w:t>
            </w:r>
            <w:r w:rsidR="00476D53" w:rsidRPr="00511774">
              <w:rPr>
                <w:rFonts w:ascii="Times New Roman" w:hAnsi="Times New Roman"/>
                <w:sz w:val="20"/>
                <w:szCs w:val="20"/>
              </w:rPr>
              <w:t>бщее количество</w:t>
            </w:r>
            <w:r w:rsidRPr="00511774">
              <w:rPr>
                <w:rFonts w:ascii="Times New Roman" w:hAnsi="Times New Roman"/>
                <w:sz w:val="20"/>
                <w:szCs w:val="20"/>
              </w:rPr>
              <w:t xml:space="preserve"> участников мероприятий – 10 830 человек.</w:t>
            </w:r>
          </w:p>
        </w:tc>
      </w:tr>
      <w:tr w:rsidR="006259B9" w14:paraId="40C589E3" w14:textId="77777777" w:rsidTr="00A269F1">
        <w:tc>
          <w:tcPr>
            <w:tcW w:w="976" w:type="dxa"/>
          </w:tcPr>
          <w:p w14:paraId="4BB4664D" w14:textId="750A9EC3"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2.5.3</w:t>
            </w:r>
          </w:p>
        </w:tc>
        <w:tc>
          <w:tcPr>
            <w:tcW w:w="4411" w:type="dxa"/>
          </w:tcPr>
          <w:p w14:paraId="62C568BE" w14:textId="33799E2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Выявление, развитие способностей и талантов детей и молодежи Березовского района</w:t>
            </w:r>
          </w:p>
        </w:tc>
        <w:tc>
          <w:tcPr>
            <w:tcW w:w="9936" w:type="dxa"/>
          </w:tcPr>
          <w:p w14:paraId="7F2F3153" w14:textId="11331331" w:rsidR="005A7FDB" w:rsidRPr="00511774" w:rsidRDefault="006259B9" w:rsidP="00012F56">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Содействие в реализации способностей талантливых (одаренных) детей и молодежи осуществляется через участие в конкурсах и мероприятиях. В </w:t>
            </w:r>
            <w:r w:rsidR="005A7FDB" w:rsidRPr="00511774">
              <w:rPr>
                <w:rFonts w:ascii="Times New Roman" w:hAnsi="Times New Roman"/>
                <w:sz w:val="20"/>
                <w:szCs w:val="20"/>
              </w:rPr>
              <w:t>2024 году</w:t>
            </w:r>
            <w:r w:rsidR="004B6B63" w:rsidRPr="00511774">
              <w:rPr>
                <w:rFonts w:ascii="Times New Roman" w:hAnsi="Times New Roman"/>
                <w:sz w:val="20"/>
                <w:szCs w:val="20"/>
              </w:rPr>
              <w:t xml:space="preserve"> обеспечено участие</w:t>
            </w:r>
            <w:r w:rsidR="005A7FDB" w:rsidRPr="00511774">
              <w:rPr>
                <w:rFonts w:ascii="Times New Roman" w:hAnsi="Times New Roman"/>
                <w:sz w:val="20"/>
                <w:szCs w:val="20"/>
              </w:rPr>
              <w:t>:</w:t>
            </w:r>
          </w:p>
          <w:p w14:paraId="1A814311" w14:textId="76C4A372" w:rsidR="006259B9" w:rsidRPr="00511774" w:rsidRDefault="005A7FDB" w:rsidP="00012F56">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w:t>
            </w:r>
            <w:r w:rsidR="006259B9" w:rsidRPr="00511774">
              <w:rPr>
                <w:rFonts w:ascii="Times New Roman" w:hAnsi="Times New Roman"/>
                <w:sz w:val="20"/>
                <w:szCs w:val="20"/>
              </w:rPr>
              <w:t xml:space="preserve"> </w:t>
            </w:r>
            <w:r w:rsidR="00012F56" w:rsidRPr="00511774">
              <w:rPr>
                <w:rFonts w:ascii="Times New Roman" w:hAnsi="Times New Roman"/>
                <w:sz w:val="20"/>
                <w:szCs w:val="20"/>
              </w:rPr>
              <w:t>в</w:t>
            </w:r>
            <w:r w:rsidR="004B6B63" w:rsidRPr="00511774">
              <w:rPr>
                <w:rFonts w:ascii="Times New Roman" w:hAnsi="Times New Roman"/>
                <w:sz w:val="20"/>
                <w:szCs w:val="20"/>
              </w:rPr>
              <w:t xml:space="preserve"> международной выставке</w:t>
            </w:r>
            <w:r w:rsidR="006259B9" w:rsidRPr="00511774">
              <w:rPr>
                <w:rFonts w:ascii="Times New Roman" w:hAnsi="Times New Roman"/>
                <w:sz w:val="20"/>
                <w:szCs w:val="20"/>
              </w:rPr>
              <w:t>-форум</w:t>
            </w:r>
            <w:r w:rsidR="004B6B63" w:rsidRPr="00511774">
              <w:rPr>
                <w:rFonts w:ascii="Times New Roman" w:hAnsi="Times New Roman"/>
                <w:sz w:val="20"/>
                <w:szCs w:val="20"/>
              </w:rPr>
              <w:t>е</w:t>
            </w:r>
            <w:r w:rsidR="006259B9" w:rsidRPr="00511774">
              <w:rPr>
                <w:rFonts w:ascii="Times New Roman" w:hAnsi="Times New Roman"/>
                <w:sz w:val="20"/>
                <w:szCs w:val="20"/>
              </w:rPr>
              <w:t xml:space="preserve"> «Россия»</w:t>
            </w:r>
            <w:r w:rsidR="00012F56" w:rsidRPr="00511774">
              <w:rPr>
                <w:rFonts w:ascii="Times New Roman" w:hAnsi="Times New Roman"/>
                <w:sz w:val="20"/>
                <w:szCs w:val="20"/>
              </w:rPr>
              <w:t>, участие приняли</w:t>
            </w:r>
            <w:r w:rsidR="004B6B63" w:rsidRPr="00511774">
              <w:rPr>
                <w:rFonts w:ascii="Times New Roman" w:hAnsi="Times New Roman"/>
                <w:sz w:val="20"/>
                <w:szCs w:val="20"/>
              </w:rPr>
              <w:t xml:space="preserve"> 37 детей -</w:t>
            </w:r>
            <w:r w:rsidR="006259B9" w:rsidRPr="00511774">
              <w:rPr>
                <w:rFonts w:ascii="Times New Roman" w:hAnsi="Times New Roman"/>
                <w:sz w:val="20"/>
                <w:szCs w:val="20"/>
              </w:rPr>
              <w:t xml:space="preserve"> отличников, победителей олимпиад и лауреатов конкурсов, активистов Движения, детей участник</w:t>
            </w:r>
            <w:r w:rsidRPr="00511774">
              <w:rPr>
                <w:rFonts w:ascii="Times New Roman" w:hAnsi="Times New Roman"/>
                <w:sz w:val="20"/>
                <w:szCs w:val="20"/>
              </w:rPr>
              <w:t>ов специальной военной операции;</w:t>
            </w:r>
          </w:p>
          <w:p w14:paraId="6BF694B3" w14:textId="373F0847" w:rsidR="006259B9" w:rsidRPr="00511774" w:rsidRDefault="005A7FDB" w:rsidP="00012F56">
            <w:pPr>
              <w:pStyle w:val="afff5"/>
              <w:spacing w:after="0" w:line="240" w:lineRule="auto"/>
              <w:ind w:left="19" w:firstLine="317"/>
              <w:jc w:val="both"/>
              <w:rPr>
                <w:rFonts w:ascii="Times New Roman" w:hAnsi="Times New Roman"/>
                <w:sz w:val="20"/>
                <w:szCs w:val="20"/>
              </w:rPr>
            </w:pPr>
            <w:r w:rsidRPr="00511774">
              <w:rPr>
                <w:rFonts w:ascii="Times New Roman" w:hAnsi="Times New Roman"/>
                <w:sz w:val="20"/>
                <w:szCs w:val="20"/>
              </w:rPr>
              <w:t>-</w:t>
            </w:r>
            <w:r w:rsidR="006259B9" w:rsidRPr="00511774">
              <w:rPr>
                <w:rFonts w:ascii="Times New Roman" w:hAnsi="Times New Roman"/>
                <w:sz w:val="20"/>
                <w:szCs w:val="20"/>
              </w:rPr>
              <w:t xml:space="preserve"> </w:t>
            </w:r>
            <w:r w:rsidR="004B6B63" w:rsidRPr="00511774">
              <w:rPr>
                <w:rFonts w:ascii="Times New Roman" w:hAnsi="Times New Roman"/>
                <w:sz w:val="20"/>
                <w:szCs w:val="20"/>
              </w:rPr>
              <w:t>на</w:t>
            </w:r>
            <w:r w:rsidR="006259B9" w:rsidRPr="00511774">
              <w:rPr>
                <w:rFonts w:ascii="Times New Roman" w:hAnsi="Times New Roman"/>
                <w:sz w:val="20"/>
                <w:szCs w:val="20"/>
              </w:rPr>
              <w:t xml:space="preserve"> региональном этапе фестиваля школьного творчества «Российская школьная весна», 4 призера в числе участников района: в номинациях «Амбассадор Движения», «Медиа», «Инструментальное </w:t>
            </w:r>
            <w:r w:rsidR="004B6B63" w:rsidRPr="00511774">
              <w:rPr>
                <w:rFonts w:ascii="Times New Roman" w:hAnsi="Times New Roman"/>
                <w:sz w:val="20"/>
                <w:szCs w:val="20"/>
              </w:rPr>
              <w:t>направление», «Авторская песня»;</w:t>
            </w:r>
            <w:r w:rsidR="006259B9" w:rsidRPr="00511774">
              <w:rPr>
                <w:rFonts w:ascii="Times New Roman" w:hAnsi="Times New Roman"/>
                <w:sz w:val="20"/>
                <w:szCs w:val="20"/>
              </w:rPr>
              <w:t xml:space="preserve"> </w:t>
            </w:r>
          </w:p>
          <w:p w14:paraId="6DB399B3" w14:textId="7EDCB52B" w:rsidR="006259B9" w:rsidRPr="00511774" w:rsidRDefault="004B6B63" w:rsidP="00012F56">
            <w:pPr>
              <w:pStyle w:val="afff5"/>
              <w:spacing w:after="0" w:line="240" w:lineRule="auto"/>
              <w:ind w:left="19" w:firstLine="317"/>
              <w:jc w:val="both"/>
              <w:rPr>
                <w:rFonts w:ascii="Times New Roman" w:hAnsi="Times New Roman"/>
                <w:sz w:val="20"/>
                <w:szCs w:val="20"/>
              </w:rPr>
            </w:pPr>
            <w:r w:rsidRPr="00511774">
              <w:rPr>
                <w:rFonts w:ascii="Times New Roman" w:hAnsi="Times New Roman"/>
                <w:sz w:val="20"/>
                <w:szCs w:val="20"/>
              </w:rPr>
              <w:t>- на</w:t>
            </w:r>
            <w:r w:rsidR="006259B9" w:rsidRPr="00511774">
              <w:rPr>
                <w:rFonts w:ascii="Times New Roman" w:hAnsi="Times New Roman"/>
                <w:sz w:val="20"/>
                <w:szCs w:val="20"/>
              </w:rPr>
              <w:t xml:space="preserve"> всероссийском этапе Российской школьной весны в г. Ставрополь, </w:t>
            </w:r>
            <w:r w:rsidRPr="00511774">
              <w:rPr>
                <w:rFonts w:ascii="Times New Roman" w:hAnsi="Times New Roman"/>
                <w:sz w:val="20"/>
                <w:szCs w:val="20"/>
              </w:rPr>
              <w:t>2</w:t>
            </w:r>
            <w:r w:rsidR="006259B9" w:rsidRPr="00511774">
              <w:rPr>
                <w:rFonts w:ascii="Times New Roman" w:hAnsi="Times New Roman"/>
                <w:sz w:val="20"/>
                <w:szCs w:val="20"/>
              </w:rPr>
              <w:t xml:space="preserve"> представительницы Березовско</w:t>
            </w:r>
            <w:r w:rsidRPr="00511774">
              <w:rPr>
                <w:rFonts w:ascii="Times New Roman" w:hAnsi="Times New Roman"/>
                <w:sz w:val="20"/>
                <w:szCs w:val="20"/>
              </w:rPr>
              <w:t>го района заняли призовые места;</w:t>
            </w:r>
          </w:p>
          <w:p w14:paraId="1E1C5FD7" w14:textId="542988C9" w:rsidR="006259B9" w:rsidRPr="00511774" w:rsidRDefault="004B6B63" w:rsidP="00012F56">
            <w:pPr>
              <w:pStyle w:val="afff5"/>
              <w:spacing w:after="0" w:line="240" w:lineRule="auto"/>
              <w:ind w:left="19" w:firstLine="317"/>
              <w:jc w:val="both"/>
              <w:rPr>
                <w:rFonts w:ascii="Times New Roman" w:hAnsi="Times New Roman"/>
                <w:sz w:val="20"/>
                <w:szCs w:val="20"/>
              </w:rPr>
            </w:pPr>
            <w:r w:rsidRPr="00511774">
              <w:rPr>
                <w:rFonts w:ascii="Times New Roman" w:hAnsi="Times New Roman"/>
                <w:sz w:val="20"/>
                <w:szCs w:val="20"/>
              </w:rPr>
              <w:t>-</w:t>
            </w:r>
            <w:r w:rsidR="00012F56" w:rsidRPr="00511774">
              <w:rPr>
                <w:rFonts w:ascii="Times New Roman" w:hAnsi="Times New Roman"/>
                <w:sz w:val="20"/>
                <w:szCs w:val="20"/>
              </w:rPr>
              <w:t xml:space="preserve"> в</w:t>
            </w:r>
            <w:r w:rsidRPr="00511774">
              <w:rPr>
                <w:rFonts w:ascii="Times New Roman" w:hAnsi="Times New Roman"/>
                <w:sz w:val="20"/>
                <w:szCs w:val="20"/>
              </w:rPr>
              <w:t xml:space="preserve"> муниципальн</w:t>
            </w:r>
            <w:r w:rsidR="00012F56" w:rsidRPr="00511774">
              <w:rPr>
                <w:rFonts w:ascii="Times New Roman" w:hAnsi="Times New Roman"/>
                <w:sz w:val="20"/>
                <w:szCs w:val="20"/>
              </w:rPr>
              <w:t>ом</w:t>
            </w:r>
            <w:r w:rsidRPr="00511774">
              <w:rPr>
                <w:rFonts w:ascii="Times New Roman" w:hAnsi="Times New Roman"/>
                <w:sz w:val="20"/>
                <w:szCs w:val="20"/>
              </w:rPr>
              <w:t xml:space="preserve"> этап</w:t>
            </w:r>
            <w:r w:rsidR="00012F56" w:rsidRPr="00511774">
              <w:rPr>
                <w:rFonts w:ascii="Times New Roman" w:hAnsi="Times New Roman"/>
                <w:sz w:val="20"/>
                <w:szCs w:val="20"/>
              </w:rPr>
              <w:t>е</w:t>
            </w:r>
            <w:r w:rsidRPr="00511774">
              <w:rPr>
                <w:rFonts w:ascii="Times New Roman" w:hAnsi="Times New Roman"/>
                <w:sz w:val="20"/>
                <w:szCs w:val="20"/>
              </w:rPr>
              <w:t xml:space="preserve"> «Зарница 2.0». Победитель - команда из с. Саранпауль </w:t>
            </w:r>
            <w:r w:rsidR="006259B9" w:rsidRPr="00511774">
              <w:rPr>
                <w:rFonts w:ascii="Times New Roman" w:hAnsi="Times New Roman"/>
                <w:sz w:val="20"/>
                <w:szCs w:val="20"/>
              </w:rPr>
              <w:t>приняла участие в окружном этапе «Зарница 2.0»</w:t>
            </w:r>
            <w:r w:rsidRPr="00511774">
              <w:rPr>
                <w:rFonts w:ascii="Times New Roman" w:hAnsi="Times New Roman"/>
                <w:sz w:val="20"/>
                <w:szCs w:val="20"/>
              </w:rPr>
              <w:t xml:space="preserve">, </w:t>
            </w:r>
            <w:r w:rsidR="006259B9" w:rsidRPr="00511774">
              <w:rPr>
                <w:rFonts w:ascii="Times New Roman" w:hAnsi="Times New Roman"/>
                <w:sz w:val="20"/>
                <w:szCs w:val="20"/>
              </w:rPr>
              <w:t>награждены дипломами по итогам индивидуальных достижений</w:t>
            </w:r>
            <w:r w:rsidRPr="00511774">
              <w:rPr>
                <w:rFonts w:ascii="Times New Roman" w:hAnsi="Times New Roman"/>
                <w:sz w:val="20"/>
                <w:szCs w:val="20"/>
              </w:rPr>
              <w:t>;</w:t>
            </w:r>
          </w:p>
          <w:p w14:paraId="344B1DDD" w14:textId="5C78698B" w:rsidR="006259B9" w:rsidRPr="00511774" w:rsidRDefault="004B6B63" w:rsidP="00012F56">
            <w:pPr>
              <w:pStyle w:val="afff5"/>
              <w:spacing w:after="0" w:line="240" w:lineRule="auto"/>
              <w:ind w:left="19" w:firstLine="317"/>
              <w:jc w:val="both"/>
              <w:rPr>
                <w:rFonts w:ascii="Times New Roman" w:hAnsi="Times New Roman"/>
                <w:sz w:val="20"/>
                <w:szCs w:val="20"/>
              </w:rPr>
            </w:pPr>
            <w:r w:rsidRPr="00511774">
              <w:rPr>
                <w:rFonts w:ascii="Times New Roman" w:hAnsi="Times New Roman"/>
                <w:sz w:val="20"/>
                <w:szCs w:val="20"/>
              </w:rPr>
              <w:t xml:space="preserve">- в первой региональной смене проекта «Студенческие смены в Югре» </w:t>
            </w:r>
            <w:r w:rsidR="00012F56" w:rsidRPr="00511774">
              <w:rPr>
                <w:rFonts w:ascii="Times New Roman" w:hAnsi="Times New Roman"/>
                <w:sz w:val="20"/>
                <w:szCs w:val="20"/>
              </w:rPr>
              <w:t xml:space="preserve">г. Ханты-Мансийск. </w:t>
            </w:r>
            <w:r w:rsidR="006259B9" w:rsidRPr="00511774">
              <w:rPr>
                <w:rFonts w:ascii="Times New Roman" w:hAnsi="Times New Roman"/>
                <w:sz w:val="20"/>
                <w:szCs w:val="20"/>
              </w:rPr>
              <w:t>По итогам отбора одним из 18 участников стал ученик 10 класса, председатель первичного отделения Саранпаульской средней общеобразовательной школы.</w:t>
            </w:r>
          </w:p>
        </w:tc>
      </w:tr>
      <w:tr w:rsidR="006259B9" w14:paraId="3018E5D6" w14:textId="77777777" w:rsidTr="00A269F1">
        <w:tc>
          <w:tcPr>
            <w:tcW w:w="976" w:type="dxa"/>
          </w:tcPr>
          <w:p w14:paraId="73480475" w14:textId="2825233A"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 xml:space="preserve">2.5.4 </w:t>
            </w:r>
          </w:p>
        </w:tc>
        <w:tc>
          <w:tcPr>
            <w:tcW w:w="4411" w:type="dxa"/>
          </w:tcPr>
          <w:p w14:paraId="2CE004CD" w14:textId="33C52A1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Вовлечение институтов гражданского общества </w:t>
            </w:r>
            <w:r w:rsidRPr="00511774">
              <w:rPr>
                <w:rFonts w:ascii="Times New Roman" w:hAnsi="Times New Roman"/>
                <w:sz w:val="20"/>
                <w:szCs w:val="20"/>
              </w:rPr>
              <w:lastRenderedPageBreak/>
              <w:t>в решение актуальных задач социально – экономического развития Березовского района</w:t>
            </w:r>
          </w:p>
        </w:tc>
        <w:tc>
          <w:tcPr>
            <w:tcW w:w="9936" w:type="dxa"/>
          </w:tcPr>
          <w:p w14:paraId="517C7E58" w14:textId="4394283A" w:rsidR="00476D53" w:rsidRPr="00511774" w:rsidRDefault="00476D53" w:rsidP="00012F56">
            <w:pPr>
              <w:pStyle w:val="afff5"/>
              <w:tabs>
                <w:tab w:val="left" w:pos="720"/>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lastRenderedPageBreak/>
              <w:t xml:space="preserve">В целях создания и функционирования муниципальных ресурсных центров для некоммерческих </w:t>
            </w:r>
            <w:r w:rsidRPr="00511774">
              <w:rPr>
                <w:rFonts w:ascii="Times New Roman" w:hAnsi="Times New Roman"/>
                <w:sz w:val="20"/>
                <w:szCs w:val="20"/>
              </w:rPr>
              <w:lastRenderedPageBreak/>
              <w:t>организаций</w:t>
            </w:r>
            <w:r w:rsidR="007C6B4E" w:rsidRPr="00511774">
              <w:rPr>
                <w:rFonts w:ascii="Times New Roman" w:hAnsi="Times New Roman"/>
                <w:sz w:val="20"/>
                <w:szCs w:val="20"/>
              </w:rPr>
              <w:t xml:space="preserve"> в Березовском районе,</w:t>
            </w:r>
            <w:r w:rsidRPr="00511774">
              <w:rPr>
                <w:rFonts w:ascii="Times New Roman" w:hAnsi="Times New Roman"/>
                <w:sz w:val="20"/>
                <w:szCs w:val="20"/>
              </w:rPr>
              <w:t xml:space="preserve"> ведется подготовительная работа по открытию центра общественного развития «Добро.Центр» на базе МАУ «Молодежный центр «Звездный»</w:t>
            </w:r>
            <w:r w:rsidR="007C6B4E" w:rsidRPr="00511774">
              <w:rPr>
                <w:rFonts w:ascii="Times New Roman" w:hAnsi="Times New Roman"/>
                <w:sz w:val="20"/>
                <w:szCs w:val="20"/>
              </w:rPr>
              <w:t xml:space="preserve"> </w:t>
            </w:r>
            <w:r w:rsidRPr="00511774">
              <w:rPr>
                <w:rFonts w:ascii="Times New Roman" w:hAnsi="Times New Roman"/>
                <w:sz w:val="20"/>
                <w:szCs w:val="20"/>
              </w:rPr>
              <w:t>по социальной франшизе «Добро.Центр», получение которой предусмотрено после прохождение трехмесячного курса обучения</w:t>
            </w:r>
            <w:r w:rsidR="007C6B4E" w:rsidRPr="00511774">
              <w:rPr>
                <w:rFonts w:ascii="Times New Roman" w:hAnsi="Times New Roman"/>
                <w:sz w:val="20"/>
                <w:szCs w:val="20"/>
              </w:rPr>
              <w:t>, собеседования</w:t>
            </w:r>
            <w:r w:rsidRPr="00511774">
              <w:rPr>
                <w:rFonts w:ascii="Times New Roman" w:hAnsi="Times New Roman"/>
                <w:sz w:val="20"/>
                <w:szCs w:val="20"/>
              </w:rPr>
              <w:t xml:space="preserve"> с командой Ассоциации волонтерских цент</w:t>
            </w:r>
            <w:r w:rsidR="007C6B4E" w:rsidRPr="00511774">
              <w:rPr>
                <w:rFonts w:ascii="Times New Roman" w:hAnsi="Times New Roman"/>
                <w:sz w:val="20"/>
                <w:szCs w:val="20"/>
              </w:rPr>
              <w:t>ров (защита проекта) и заключения лицензионного соглашения</w:t>
            </w:r>
            <w:r w:rsidRPr="00511774">
              <w:rPr>
                <w:rFonts w:ascii="Times New Roman" w:hAnsi="Times New Roman"/>
                <w:sz w:val="20"/>
                <w:szCs w:val="20"/>
              </w:rPr>
              <w:t xml:space="preserve">. </w:t>
            </w:r>
          </w:p>
          <w:p w14:paraId="1A259D86" w14:textId="1086AAA2" w:rsidR="00476D53" w:rsidRPr="00511774" w:rsidRDefault="007C6B4E" w:rsidP="00012F56">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предоставлен грант в размере 120,0 тыс. руб. н</w:t>
            </w:r>
            <w:r w:rsidR="00476D53" w:rsidRPr="00511774">
              <w:rPr>
                <w:rFonts w:ascii="Times New Roman" w:hAnsi="Times New Roman"/>
                <w:sz w:val="20"/>
                <w:szCs w:val="20"/>
              </w:rPr>
              <w:t xml:space="preserve">екоммерческой организации Игримское хуторское казачье общество на </w:t>
            </w:r>
            <w:r w:rsidR="00012F56" w:rsidRPr="00511774">
              <w:rPr>
                <w:rFonts w:ascii="Times New Roman" w:hAnsi="Times New Roman"/>
                <w:sz w:val="20"/>
                <w:szCs w:val="20"/>
              </w:rPr>
              <w:t xml:space="preserve">реализацию </w:t>
            </w:r>
            <w:r w:rsidR="00476D53" w:rsidRPr="00511774">
              <w:rPr>
                <w:rFonts w:ascii="Times New Roman" w:hAnsi="Times New Roman"/>
                <w:sz w:val="20"/>
                <w:szCs w:val="20"/>
              </w:rPr>
              <w:t>проект</w:t>
            </w:r>
            <w:r w:rsidR="00012F56" w:rsidRPr="00511774">
              <w:rPr>
                <w:rFonts w:ascii="Times New Roman" w:hAnsi="Times New Roman"/>
                <w:sz w:val="20"/>
                <w:szCs w:val="20"/>
              </w:rPr>
              <w:t>а</w:t>
            </w:r>
            <w:r w:rsidR="00476D53" w:rsidRPr="00511774">
              <w:rPr>
                <w:rFonts w:ascii="Times New Roman" w:hAnsi="Times New Roman"/>
                <w:sz w:val="20"/>
                <w:szCs w:val="20"/>
              </w:rPr>
              <w:t xml:space="preserve"> «Казачий курень проект «Сибирь казачья»</w:t>
            </w:r>
            <w:r w:rsidRPr="00511774">
              <w:rPr>
                <w:rFonts w:ascii="Times New Roman" w:hAnsi="Times New Roman"/>
                <w:sz w:val="20"/>
                <w:szCs w:val="20"/>
              </w:rPr>
              <w:t xml:space="preserve">. </w:t>
            </w:r>
            <w:r w:rsidR="00476D53" w:rsidRPr="00511774">
              <w:rPr>
                <w:rFonts w:ascii="Times New Roman" w:hAnsi="Times New Roman"/>
                <w:sz w:val="20"/>
                <w:szCs w:val="20"/>
              </w:rPr>
              <w:t>Проект направлен на организацию занятости подростков и молодежи в свободное от учебы время на базе Игримского Хуторск</w:t>
            </w:r>
            <w:r w:rsidRPr="00511774">
              <w:rPr>
                <w:rFonts w:ascii="Times New Roman" w:hAnsi="Times New Roman"/>
                <w:sz w:val="20"/>
                <w:szCs w:val="20"/>
              </w:rPr>
              <w:t>ого казачьего общества, включая: к</w:t>
            </w:r>
            <w:r w:rsidR="00476D53" w:rsidRPr="00511774">
              <w:rPr>
                <w:rFonts w:ascii="Times New Roman" w:hAnsi="Times New Roman"/>
                <w:sz w:val="20"/>
                <w:szCs w:val="20"/>
              </w:rPr>
              <w:t xml:space="preserve">азачьи игры и забавы, фехтование на шашках, стрельба в тире, гиревой спорт, строевая подготовка, походы и пешие прогулки, военно-полевой лагерь и т.д. </w:t>
            </w:r>
            <w:r w:rsidRPr="00511774">
              <w:rPr>
                <w:rFonts w:ascii="Times New Roman" w:hAnsi="Times New Roman"/>
                <w:sz w:val="20"/>
                <w:szCs w:val="20"/>
              </w:rPr>
              <w:t xml:space="preserve">Запланировано оборудование </w:t>
            </w:r>
            <w:r w:rsidR="00476D53" w:rsidRPr="00511774">
              <w:rPr>
                <w:rFonts w:ascii="Times New Roman" w:hAnsi="Times New Roman"/>
                <w:sz w:val="20"/>
                <w:szCs w:val="20"/>
              </w:rPr>
              <w:t>спортивн</w:t>
            </w:r>
            <w:r w:rsidR="00A448F5" w:rsidRPr="00511774">
              <w:rPr>
                <w:rFonts w:ascii="Times New Roman" w:hAnsi="Times New Roman"/>
                <w:sz w:val="20"/>
                <w:szCs w:val="20"/>
              </w:rPr>
              <w:t>ого</w:t>
            </w:r>
            <w:r w:rsidR="00476D53" w:rsidRPr="00511774">
              <w:rPr>
                <w:rFonts w:ascii="Times New Roman" w:hAnsi="Times New Roman"/>
                <w:sz w:val="20"/>
                <w:szCs w:val="20"/>
              </w:rPr>
              <w:t xml:space="preserve"> зал</w:t>
            </w:r>
            <w:r w:rsidR="00A448F5" w:rsidRPr="00511774">
              <w:rPr>
                <w:rFonts w:ascii="Times New Roman" w:hAnsi="Times New Roman"/>
                <w:sz w:val="20"/>
                <w:szCs w:val="20"/>
              </w:rPr>
              <w:t>а</w:t>
            </w:r>
            <w:r w:rsidR="00476D53" w:rsidRPr="00511774">
              <w:rPr>
                <w:rFonts w:ascii="Times New Roman" w:hAnsi="Times New Roman"/>
                <w:sz w:val="20"/>
                <w:szCs w:val="20"/>
              </w:rPr>
              <w:t>, игров</w:t>
            </w:r>
            <w:r w:rsidR="00A448F5" w:rsidRPr="00511774">
              <w:rPr>
                <w:rFonts w:ascii="Times New Roman" w:hAnsi="Times New Roman"/>
                <w:sz w:val="20"/>
                <w:szCs w:val="20"/>
              </w:rPr>
              <w:t>ой</w:t>
            </w:r>
            <w:r w:rsidR="00476D53" w:rsidRPr="00511774">
              <w:rPr>
                <w:rFonts w:ascii="Times New Roman" w:hAnsi="Times New Roman"/>
                <w:sz w:val="20"/>
                <w:szCs w:val="20"/>
              </w:rPr>
              <w:t xml:space="preserve"> зон</w:t>
            </w:r>
            <w:r w:rsidR="00A448F5" w:rsidRPr="00511774">
              <w:rPr>
                <w:rFonts w:ascii="Times New Roman" w:hAnsi="Times New Roman"/>
                <w:sz w:val="20"/>
                <w:szCs w:val="20"/>
              </w:rPr>
              <w:t>ы</w:t>
            </w:r>
            <w:r w:rsidR="00476D53" w:rsidRPr="00511774">
              <w:rPr>
                <w:rFonts w:ascii="Times New Roman" w:hAnsi="Times New Roman"/>
                <w:sz w:val="20"/>
                <w:szCs w:val="20"/>
              </w:rPr>
              <w:t xml:space="preserve"> и муз</w:t>
            </w:r>
            <w:r w:rsidR="00A448F5" w:rsidRPr="00511774">
              <w:rPr>
                <w:rFonts w:ascii="Times New Roman" w:hAnsi="Times New Roman"/>
                <w:sz w:val="20"/>
                <w:szCs w:val="20"/>
              </w:rPr>
              <w:t>ея</w:t>
            </w:r>
            <w:r w:rsidR="00476D53" w:rsidRPr="00511774">
              <w:rPr>
                <w:rFonts w:ascii="Times New Roman" w:hAnsi="Times New Roman"/>
                <w:sz w:val="20"/>
                <w:szCs w:val="20"/>
              </w:rPr>
              <w:t xml:space="preserve"> истории казачества</w:t>
            </w:r>
            <w:r w:rsidR="00A448F5" w:rsidRPr="00511774">
              <w:rPr>
                <w:rFonts w:ascii="Times New Roman" w:hAnsi="Times New Roman"/>
                <w:sz w:val="20"/>
                <w:szCs w:val="20"/>
              </w:rPr>
              <w:t>.</w:t>
            </w:r>
            <w:r w:rsidR="00476D53" w:rsidRPr="00511774">
              <w:rPr>
                <w:rFonts w:ascii="Times New Roman" w:hAnsi="Times New Roman"/>
                <w:sz w:val="20"/>
                <w:szCs w:val="20"/>
              </w:rPr>
              <w:t xml:space="preserve"> Идеей проекта является качественно новое воспитательное пространство для подростков и молодежи по гражданско-патриотическому </w:t>
            </w:r>
            <w:r w:rsidR="00A448F5" w:rsidRPr="00511774">
              <w:rPr>
                <w:rFonts w:ascii="Times New Roman" w:hAnsi="Times New Roman"/>
                <w:sz w:val="20"/>
                <w:szCs w:val="20"/>
              </w:rPr>
              <w:t>направлению.</w:t>
            </w:r>
          </w:p>
        </w:tc>
      </w:tr>
      <w:tr w:rsidR="006259B9" w14:paraId="5E936071" w14:textId="77777777" w:rsidTr="00DA566D">
        <w:tc>
          <w:tcPr>
            <w:tcW w:w="15323" w:type="dxa"/>
            <w:gridSpan w:val="3"/>
          </w:tcPr>
          <w:p w14:paraId="63B62AC3" w14:textId="599D6A0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lastRenderedPageBreak/>
              <w:t>СЗ 2.6 – Формирование комфортной потребительской среды для населения</w:t>
            </w:r>
          </w:p>
        </w:tc>
      </w:tr>
      <w:tr w:rsidR="006259B9" w14:paraId="1053A18F" w14:textId="77777777" w:rsidTr="00A269F1">
        <w:tc>
          <w:tcPr>
            <w:tcW w:w="976" w:type="dxa"/>
          </w:tcPr>
          <w:p w14:paraId="74FAF3C1" w14:textId="1B36D9E7"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2.6.1</w:t>
            </w:r>
          </w:p>
        </w:tc>
        <w:tc>
          <w:tcPr>
            <w:tcW w:w="4411" w:type="dxa"/>
          </w:tcPr>
          <w:p w14:paraId="5A663590" w14:textId="78E5277F"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Формирование и ведение реестра объектов розничной торговли, предприятий, оказывающих услуги общественного питания, бытового обслуживания населения</w:t>
            </w:r>
          </w:p>
        </w:tc>
        <w:tc>
          <w:tcPr>
            <w:tcW w:w="9936" w:type="dxa"/>
          </w:tcPr>
          <w:p w14:paraId="43D1DF33" w14:textId="20C034B3" w:rsidR="006259B9" w:rsidRPr="00511774" w:rsidRDefault="00327C2D" w:rsidP="00327C2D">
            <w:pPr>
              <w:ind w:left="51" w:firstLine="266"/>
              <w:contextualSpacing/>
              <w:jc w:val="both"/>
              <w:rPr>
                <w:sz w:val="20"/>
                <w:szCs w:val="20"/>
              </w:rPr>
            </w:pPr>
            <w:r w:rsidRPr="00511774">
              <w:rPr>
                <w:sz w:val="20"/>
                <w:szCs w:val="20"/>
              </w:rPr>
              <w:t>Е</w:t>
            </w:r>
            <w:r w:rsidR="006259B9" w:rsidRPr="00511774">
              <w:rPr>
                <w:sz w:val="20"/>
                <w:szCs w:val="20"/>
              </w:rPr>
              <w:t>жегодно проводится работа по обновлению дислокации объектов розничной торговли, общественного питания и предоставления бытовых услуг населению.</w:t>
            </w:r>
          </w:p>
          <w:p w14:paraId="710D8AF1" w14:textId="77777777" w:rsidR="006259B9" w:rsidRPr="00511774" w:rsidRDefault="006259B9" w:rsidP="00327C2D">
            <w:pPr>
              <w:ind w:firstLine="266"/>
              <w:jc w:val="both"/>
              <w:rPr>
                <w:sz w:val="20"/>
                <w:szCs w:val="20"/>
              </w:rPr>
            </w:pPr>
            <w:r w:rsidRPr="00511774">
              <w:rPr>
                <w:sz w:val="20"/>
                <w:szCs w:val="20"/>
              </w:rPr>
              <w:t>По состоянию на 1 января 2025 года зафиксировано сокращение объектов розничной торговли различных форматов на 17 единиц с сохранением показателя общей торговой площади (35 тыс. кв.м.), что свидетельствует о перепрофилировании торговых сетей, в том числе за счет организации деятельности новых федеральных торговых сетей.</w:t>
            </w:r>
          </w:p>
          <w:p w14:paraId="1B710425" w14:textId="2933E3E5" w:rsidR="006259B9" w:rsidRPr="00511774" w:rsidRDefault="00012F56" w:rsidP="00327C2D">
            <w:pPr>
              <w:ind w:firstLine="266"/>
              <w:jc w:val="both"/>
              <w:rPr>
                <w:sz w:val="20"/>
                <w:szCs w:val="20"/>
              </w:rPr>
            </w:pPr>
            <w:r w:rsidRPr="00511774">
              <w:rPr>
                <w:sz w:val="20"/>
                <w:szCs w:val="20"/>
              </w:rPr>
              <w:t>С</w:t>
            </w:r>
            <w:r w:rsidR="006259B9" w:rsidRPr="00511774">
              <w:rPr>
                <w:sz w:val="20"/>
                <w:szCs w:val="20"/>
              </w:rPr>
              <w:t>охранен</w:t>
            </w:r>
            <w:r w:rsidRPr="00511774">
              <w:rPr>
                <w:sz w:val="20"/>
                <w:szCs w:val="20"/>
              </w:rPr>
              <w:t>а</w:t>
            </w:r>
            <w:r w:rsidR="006259B9" w:rsidRPr="00511774">
              <w:rPr>
                <w:sz w:val="20"/>
                <w:szCs w:val="20"/>
              </w:rPr>
              <w:t xml:space="preserve"> потребительск</w:t>
            </w:r>
            <w:r w:rsidRPr="00511774">
              <w:rPr>
                <w:sz w:val="20"/>
                <w:szCs w:val="20"/>
              </w:rPr>
              <w:t>ая</w:t>
            </w:r>
            <w:r w:rsidR="006259B9" w:rsidRPr="00511774">
              <w:rPr>
                <w:sz w:val="20"/>
                <w:szCs w:val="20"/>
              </w:rPr>
              <w:t xml:space="preserve"> коопераци</w:t>
            </w:r>
            <w:r w:rsidRPr="00511774">
              <w:rPr>
                <w:sz w:val="20"/>
                <w:szCs w:val="20"/>
              </w:rPr>
              <w:t>я</w:t>
            </w:r>
            <w:r w:rsidR="00327C2D" w:rsidRPr="00511774">
              <w:rPr>
                <w:sz w:val="20"/>
                <w:szCs w:val="20"/>
              </w:rPr>
              <w:t>, обеспечивающая</w:t>
            </w:r>
            <w:r w:rsidR="006259B9" w:rsidRPr="00511774">
              <w:rPr>
                <w:sz w:val="20"/>
                <w:szCs w:val="20"/>
              </w:rPr>
              <w:t xml:space="preserve">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универсальных (смешанный ассортимент).  </w:t>
            </w:r>
          </w:p>
          <w:p w14:paraId="012F581B" w14:textId="0EFE90DF" w:rsidR="006259B9" w:rsidRPr="00511774" w:rsidRDefault="006259B9" w:rsidP="00327C2D">
            <w:pPr>
              <w:ind w:firstLine="266"/>
              <w:jc w:val="both"/>
              <w:rPr>
                <w:sz w:val="20"/>
                <w:szCs w:val="20"/>
              </w:rPr>
            </w:pPr>
            <w:r w:rsidRPr="00511774">
              <w:rPr>
                <w:sz w:val="20"/>
                <w:szCs w:val="20"/>
              </w:rPr>
              <w:t>Данные показатели характеризуют позитивную тенденцию развития инфраструктуры торговли.</w:t>
            </w:r>
          </w:p>
        </w:tc>
      </w:tr>
      <w:tr w:rsidR="006259B9" w14:paraId="66614054" w14:textId="77777777" w:rsidTr="00A269F1">
        <w:tc>
          <w:tcPr>
            <w:tcW w:w="976" w:type="dxa"/>
          </w:tcPr>
          <w:p w14:paraId="071D9E92" w14:textId="59F6A06A"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2.6.2</w:t>
            </w:r>
          </w:p>
        </w:tc>
        <w:tc>
          <w:tcPr>
            <w:tcW w:w="4411" w:type="dxa"/>
          </w:tcPr>
          <w:p w14:paraId="16590B27" w14:textId="5ECD2DAE" w:rsidR="006259B9" w:rsidRPr="00511774" w:rsidRDefault="006259B9" w:rsidP="00334B46">
            <w:pPr>
              <w:pStyle w:val="afff5"/>
              <w:spacing w:after="0" w:line="240" w:lineRule="auto"/>
              <w:ind w:left="0"/>
              <w:rPr>
                <w:rFonts w:ascii="Times New Roman" w:hAnsi="Times New Roman"/>
                <w:sz w:val="20"/>
                <w:szCs w:val="20"/>
              </w:rPr>
            </w:pPr>
            <w:r w:rsidRPr="00511774">
              <w:rPr>
                <w:rFonts w:ascii="Times New Roman" w:hAnsi="Times New Roman"/>
                <w:sz w:val="20"/>
                <w:szCs w:val="20"/>
              </w:rPr>
              <w:t>Достижение нормативов минимальной обеспеченности населения площадью торговых объектов</w:t>
            </w:r>
          </w:p>
        </w:tc>
        <w:tc>
          <w:tcPr>
            <w:tcW w:w="9936" w:type="dxa"/>
          </w:tcPr>
          <w:p w14:paraId="29B7A9E6" w14:textId="09175FDA" w:rsidR="006259B9" w:rsidRPr="00511774" w:rsidRDefault="006259B9" w:rsidP="00327C2D">
            <w:pPr>
              <w:ind w:firstLine="317"/>
              <w:jc w:val="both"/>
              <w:rPr>
                <w:sz w:val="20"/>
                <w:szCs w:val="20"/>
              </w:rPr>
            </w:pPr>
            <w:r w:rsidRPr="00511774">
              <w:rPr>
                <w:sz w:val="20"/>
                <w:szCs w:val="20"/>
              </w:rPr>
              <w:t xml:space="preserve">В соответствии с установленными нормативами минимальной обеспеченности населения торговыми объектами </w:t>
            </w:r>
            <w:r w:rsidR="00327C2D" w:rsidRPr="00511774">
              <w:rPr>
                <w:sz w:val="20"/>
                <w:szCs w:val="20"/>
              </w:rPr>
              <w:t xml:space="preserve">(постановление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w:t>
            </w:r>
            <w:r w:rsidRPr="00511774">
              <w:rPr>
                <w:sz w:val="20"/>
                <w:szCs w:val="20"/>
              </w:rPr>
              <w:t>по Березовскому району зафиксировано перевыполнение показателей:</w:t>
            </w:r>
          </w:p>
          <w:p w14:paraId="05FDA22B" w14:textId="77777777" w:rsidR="006259B9" w:rsidRPr="00511774" w:rsidRDefault="006259B9" w:rsidP="00327C2D">
            <w:pPr>
              <w:ind w:firstLine="317"/>
              <w:jc w:val="both"/>
              <w:rPr>
                <w:sz w:val="20"/>
                <w:szCs w:val="20"/>
              </w:rPr>
            </w:pPr>
            <w:r w:rsidRPr="00511774">
              <w:rPr>
                <w:sz w:val="20"/>
                <w:szCs w:val="20"/>
              </w:rPr>
              <w:t>- на 103 единицы для стационарных (продовольственных) объектов, при нормативе 29 единиц (132 продовольственных магазинов);</w:t>
            </w:r>
          </w:p>
          <w:p w14:paraId="5DC19440" w14:textId="17B4C69B" w:rsidR="006259B9" w:rsidRPr="00511774" w:rsidRDefault="006259B9" w:rsidP="00327C2D">
            <w:pPr>
              <w:ind w:firstLine="317"/>
              <w:jc w:val="both"/>
              <w:rPr>
                <w:sz w:val="20"/>
                <w:szCs w:val="20"/>
              </w:rPr>
            </w:pPr>
            <w:r w:rsidRPr="00511774">
              <w:rPr>
                <w:sz w:val="20"/>
                <w:szCs w:val="20"/>
              </w:rPr>
              <w:t>- на 146 единиц для стационарных объектов, при нормативе 64 единицы (210 объектов).</w:t>
            </w:r>
          </w:p>
        </w:tc>
      </w:tr>
      <w:tr w:rsidR="006259B9" w14:paraId="566F3D7A" w14:textId="77777777" w:rsidTr="00A269F1">
        <w:tc>
          <w:tcPr>
            <w:tcW w:w="976" w:type="dxa"/>
          </w:tcPr>
          <w:p w14:paraId="2D3C17BC" w14:textId="40E53185"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2.6.3</w:t>
            </w:r>
          </w:p>
        </w:tc>
        <w:tc>
          <w:tcPr>
            <w:tcW w:w="4411" w:type="dxa"/>
          </w:tcPr>
          <w:p w14:paraId="75674AE2" w14:textId="6682600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Проведение ярмарочных мероприятий  </w:t>
            </w:r>
          </w:p>
        </w:tc>
        <w:tc>
          <w:tcPr>
            <w:tcW w:w="9936" w:type="dxa"/>
          </w:tcPr>
          <w:p w14:paraId="3C509529" w14:textId="18334A6B" w:rsidR="006259B9" w:rsidRPr="00511774" w:rsidRDefault="006259B9" w:rsidP="00327C2D">
            <w:pPr>
              <w:ind w:firstLine="317"/>
              <w:contextualSpacing/>
              <w:jc w:val="both"/>
              <w:rPr>
                <w:sz w:val="20"/>
                <w:szCs w:val="20"/>
              </w:rPr>
            </w:pPr>
            <w:r w:rsidRPr="00511774">
              <w:rPr>
                <w:sz w:val="20"/>
                <w:szCs w:val="20"/>
              </w:rPr>
              <w:t>В целях формирования благоприятного общественного мнения о малом и среднем предпринимательстве ежегодно проводятся ярмарки</w:t>
            </w:r>
            <w:r w:rsidR="00D20F1A" w:rsidRPr="00511774">
              <w:rPr>
                <w:sz w:val="20"/>
                <w:szCs w:val="20"/>
              </w:rPr>
              <w:t xml:space="preserve"> (в том числе тематические)</w:t>
            </w:r>
            <w:r w:rsidRPr="00511774">
              <w:rPr>
                <w:sz w:val="20"/>
                <w:szCs w:val="20"/>
              </w:rPr>
              <w:t>:</w:t>
            </w:r>
          </w:p>
          <w:p w14:paraId="7A772726" w14:textId="5A8B0AC4" w:rsidR="006259B9" w:rsidRPr="00511774" w:rsidRDefault="006259B9" w:rsidP="00327C2D">
            <w:pPr>
              <w:ind w:firstLine="317"/>
              <w:contextualSpacing/>
              <w:jc w:val="both"/>
              <w:rPr>
                <w:bCs/>
                <w:sz w:val="20"/>
                <w:szCs w:val="20"/>
              </w:rPr>
            </w:pPr>
            <w:r w:rsidRPr="00511774">
              <w:rPr>
                <w:sz w:val="20"/>
                <w:szCs w:val="20"/>
              </w:rPr>
              <w:t xml:space="preserve">- 12 </w:t>
            </w:r>
            <w:r w:rsidRPr="00511774">
              <w:rPr>
                <w:bCs/>
                <w:sz w:val="20"/>
                <w:szCs w:val="20"/>
              </w:rPr>
              <w:t>выставок-ярмарок с участием субъектов предпринимательской деятельности</w:t>
            </w:r>
            <w:r w:rsidR="00327C2D" w:rsidRPr="00511774">
              <w:rPr>
                <w:bCs/>
                <w:sz w:val="20"/>
                <w:szCs w:val="20"/>
              </w:rPr>
              <w:t xml:space="preserve">, в том числе в </w:t>
            </w:r>
            <w:r w:rsidRPr="00511774">
              <w:rPr>
                <w:bCs/>
                <w:sz w:val="20"/>
                <w:szCs w:val="20"/>
              </w:rPr>
              <w:t>пгт. Березово – 7,</w:t>
            </w:r>
            <w:r w:rsidR="00327C2D" w:rsidRPr="00511774">
              <w:rPr>
                <w:bCs/>
                <w:sz w:val="20"/>
                <w:szCs w:val="20"/>
              </w:rPr>
              <w:t xml:space="preserve"> в</w:t>
            </w:r>
            <w:r w:rsidRPr="00511774">
              <w:rPr>
                <w:bCs/>
                <w:sz w:val="20"/>
                <w:szCs w:val="20"/>
              </w:rPr>
              <w:t xml:space="preserve"> пгт. Игрим – 4, </w:t>
            </w:r>
            <w:r w:rsidR="00327C2D" w:rsidRPr="00511774">
              <w:rPr>
                <w:bCs/>
                <w:sz w:val="20"/>
                <w:szCs w:val="20"/>
              </w:rPr>
              <w:t xml:space="preserve">в </w:t>
            </w:r>
            <w:r w:rsidRPr="00511774">
              <w:rPr>
                <w:bCs/>
                <w:sz w:val="20"/>
                <w:szCs w:val="20"/>
              </w:rPr>
              <w:t>с. Саранпауль – 1. Ярмарки были организованы для населения в дни праздничных гуляний, посвященных празднованию Масленицы, Международному дню защиты детей, Международному дню дружбы, Всероссийскому дню молодежи, Дню рыбака, Дню Березовского района и другим поселковым мероприятиям;</w:t>
            </w:r>
          </w:p>
          <w:p w14:paraId="3B3EB984" w14:textId="02BAB188" w:rsidR="006259B9" w:rsidRPr="00511774" w:rsidRDefault="006259B9" w:rsidP="00327C2D">
            <w:pPr>
              <w:ind w:right="38" w:firstLine="317"/>
              <w:jc w:val="both"/>
              <w:rPr>
                <w:sz w:val="20"/>
                <w:szCs w:val="20"/>
              </w:rPr>
            </w:pPr>
            <w:r w:rsidRPr="00511774">
              <w:rPr>
                <w:bCs/>
                <w:sz w:val="20"/>
                <w:szCs w:val="20"/>
              </w:rPr>
              <w:lastRenderedPageBreak/>
              <w:t xml:space="preserve">- </w:t>
            </w:r>
            <w:r w:rsidR="00D20F1A" w:rsidRPr="00511774">
              <w:rPr>
                <w:rFonts w:eastAsia="Calibri"/>
                <w:sz w:val="20"/>
                <w:szCs w:val="20"/>
                <w:lang w:eastAsia="en-US"/>
              </w:rPr>
              <w:t xml:space="preserve">ярмарки, реализующие сувенирную продукцию, гастрономические изыски и традиционные блюда местных товаропроизводителей, </w:t>
            </w:r>
            <w:r w:rsidRPr="00511774">
              <w:rPr>
                <w:rFonts w:eastAsia="Calibri"/>
                <w:sz w:val="20"/>
                <w:szCs w:val="20"/>
                <w:lang w:eastAsia="en-US"/>
              </w:rPr>
              <w:t>связан</w:t>
            </w:r>
            <w:r w:rsidR="00D20F1A" w:rsidRPr="00511774">
              <w:rPr>
                <w:rFonts w:eastAsia="Calibri"/>
                <w:sz w:val="20"/>
                <w:szCs w:val="20"/>
                <w:lang w:eastAsia="en-US"/>
              </w:rPr>
              <w:t>ные</w:t>
            </w:r>
            <w:r w:rsidRPr="00511774">
              <w:rPr>
                <w:rFonts w:eastAsia="Calibri"/>
                <w:sz w:val="20"/>
                <w:szCs w:val="20"/>
                <w:lang w:eastAsia="en-US"/>
              </w:rPr>
              <w:t xml:space="preserve"> с </w:t>
            </w:r>
            <w:r w:rsidR="00D20F1A" w:rsidRPr="00511774">
              <w:rPr>
                <w:rFonts w:eastAsia="Calibri"/>
                <w:sz w:val="20"/>
                <w:szCs w:val="20"/>
                <w:lang w:eastAsia="en-US"/>
              </w:rPr>
              <w:t xml:space="preserve">развитием туристической деятельности - </w:t>
            </w:r>
            <w:r w:rsidRPr="00511774">
              <w:rPr>
                <w:rFonts w:eastAsia="Calibri"/>
                <w:sz w:val="20"/>
                <w:szCs w:val="20"/>
                <w:lang w:eastAsia="en-US"/>
              </w:rPr>
              <w:t>остановк</w:t>
            </w:r>
            <w:r w:rsidR="00327C2D" w:rsidRPr="00511774">
              <w:rPr>
                <w:rFonts w:eastAsia="Calibri"/>
                <w:sz w:val="20"/>
                <w:szCs w:val="20"/>
                <w:lang w:eastAsia="en-US"/>
              </w:rPr>
              <w:t>ой</w:t>
            </w:r>
            <w:r w:rsidRPr="00511774">
              <w:rPr>
                <w:rFonts w:eastAsia="Calibri"/>
                <w:sz w:val="20"/>
                <w:szCs w:val="20"/>
                <w:lang w:eastAsia="en-US"/>
              </w:rPr>
              <w:t xml:space="preserve"> круиз</w:t>
            </w:r>
            <w:r w:rsidR="00D20F1A" w:rsidRPr="00511774">
              <w:rPr>
                <w:rFonts w:eastAsia="Calibri"/>
                <w:sz w:val="20"/>
                <w:szCs w:val="20"/>
                <w:lang w:eastAsia="en-US"/>
              </w:rPr>
              <w:t>ного лайнера «Северная сказка» (</w:t>
            </w:r>
            <w:r w:rsidRPr="00511774">
              <w:rPr>
                <w:rFonts w:eastAsia="Calibri"/>
                <w:sz w:val="20"/>
                <w:szCs w:val="20"/>
                <w:lang w:eastAsia="en-US"/>
              </w:rPr>
              <w:t>свыше 650 туристов из центральной России, Иваново, Москвы, Санкт-Петербурга, а также Германии, Франции</w:t>
            </w:r>
            <w:r w:rsidR="00D20F1A" w:rsidRPr="00511774">
              <w:rPr>
                <w:rFonts w:eastAsia="Calibri"/>
                <w:sz w:val="20"/>
                <w:szCs w:val="20"/>
                <w:lang w:eastAsia="en-US"/>
              </w:rPr>
              <w:t>);</w:t>
            </w:r>
          </w:p>
          <w:p w14:paraId="4825D42A" w14:textId="637A32EA" w:rsidR="006259B9" w:rsidRPr="00511774" w:rsidRDefault="006259B9" w:rsidP="00327C2D">
            <w:pPr>
              <w:ind w:right="38" w:firstLine="317"/>
              <w:jc w:val="both"/>
              <w:rPr>
                <w:sz w:val="20"/>
                <w:szCs w:val="20"/>
              </w:rPr>
            </w:pPr>
            <w:r w:rsidRPr="00511774">
              <w:rPr>
                <w:sz w:val="20"/>
                <w:szCs w:val="20"/>
              </w:rPr>
              <w:t xml:space="preserve">- </w:t>
            </w:r>
            <w:r w:rsidR="00D20F1A" w:rsidRPr="00511774">
              <w:rPr>
                <w:sz w:val="20"/>
                <w:szCs w:val="20"/>
              </w:rPr>
              <w:t>межмуниципальная выставка-ярмарка и мастер-класс традиционных народных промыслов обско-угорских народов «ХОШУМ-ХОТ» (Теплый дом) организована в пгт. Березово. К</w:t>
            </w:r>
            <w:r w:rsidRPr="00511774">
              <w:rPr>
                <w:sz w:val="20"/>
                <w:szCs w:val="20"/>
              </w:rPr>
              <w:t>оличество участников 40 человек;</w:t>
            </w:r>
          </w:p>
          <w:p w14:paraId="539A02EE" w14:textId="378CC36A" w:rsidR="006259B9" w:rsidRPr="00511774" w:rsidRDefault="006259B9" w:rsidP="00D20F1A">
            <w:pPr>
              <w:tabs>
                <w:tab w:val="left" w:pos="540"/>
              </w:tabs>
              <w:ind w:firstLine="317"/>
              <w:jc w:val="both"/>
              <w:rPr>
                <w:sz w:val="20"/>
                <w:szCs w:val="20"/>
              </w:rPr>
            </w:pPr>
            <w:r w:rsidRPr="00511774">
              <w:rPr>
                <w:rFonts w:eastAsia="Calibri"/>
                <w:color w:val="000000"/>
                <w:sz w:val="20"/>
                <w:szCs w:val="20"/>
                <w:lang w:eastAsia="en-US"/>
              </w:rPr>
              <w:t>- приняли участие в</w:t>
            </w:r>
            <w:r w:rsidRPr="00511774">
              <w:rPr>
                <w:rFonts w:eastAsia="Arial Unicode MS"/>
                <w:color w:val="000000"/>
                <w:sz w:val="20"/>
                <w:szCs w:val="20"/>
              </w:rPr>
              <w:t xml:space="preserve"> выставке-ярмарке «Товары земли Югорской» в г. Ханты-Мансийске, где представлен широкий ассортимент уникальной продукции</w:t>
            </w:r>
            <w:r w:rsidR="00D20F1A" w:rsidRPr="00511774">
              <w:rPr>
                <w:rFonts w:eastAsia="Arial Unicode MS"/>
                <w:color w:val="000000"/>
                <w:sz w:val="20"/>
                <w:szCs w:val="20"/>
              </w:rPr>
              <w:t xml:space="preserve"> Березовского района.</w:t>
            </w:r>
          </w:p>
        </w:tc>
      </w:tr>
      <w:tr w:rsidR="006259B9" w14:paraId="57AAA4E3" w14:textId="77777777" w:rsidTr="00DA566D">
        <w:tc>
          <w:tcPr>
            <w:tcW w:w="15323" w:type="dxa"/>
            <w:gridSpan w:val="3"/>
          </w:tcPr>
          <w:p w14:paraId="45EE07B6" w14:textId="4F0E888F"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b/>
                <w:bCs/>
                <w:i/>
                <w:iCs/>
                <w:sz w:val="20"/>
                <w:szCs w:val="20"/>
              </w:rPr>
              <w:lastRenderedPageBreak/>
              <w:t>Стратегическое направление «Обеспечение конкурентоспособности экономики»</w:t>
            </w:r>
          </w:p>
        </w:tc>
      </w:tr>
      <w:tr w:rsidR="006259B9" w14:paraId="319B069B" w14:textId="77777777" w:rsidTr="00DA566D">
        <w:tc>
          <w:tcPr>
            <w:tcW w:w="15323" w:type="dxa"/>
            <w:gridSpan w:val="3"/>
          </w:tcPr>
          <w:p w14:paraId="01764754" w14:textId="7B99BF72"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СЦ 3 – Трансформация экономической специализации района</w:t>
            </w:r>
          </w:p>
        </w:tc>
      </w:tr>
      <w:tr w:rsidR="006259B9" w14:paraId="059DB245" w14:textId="77777777" w:rsidTr="00DA566D">
        <w:tc>
          <w:tcPr>
            <w:tcW w:w="15323" w:type="dxa"/>
            <w:gridSpan w:val="3"/>
          </w:tcPr>
          <w:p w14:paraId="14B8839C" w14:textId="54526F0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3.1 – Создание горнопромышленного кластера</w:t>
            </w:r>
          </w:p>
        </w:tc>
      </w:tr>
      <w:tr w:rsidR="006259B9" w14:paraId="5BF92840" w14:textId="77777777" w:rsidTr="00A269F1">
        <w:tc>
          <w:tcPr>
            <w:tcW w:w="976" w:type="dxa"/>
          </w:tcPr>
          <w:p w14:paraId="4F34B507" w14:textId="0878DFFC"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3.1.1.</w:t>
            </w:r>
          </w:p>
        </w:tc>
        <w:tc>
          <w:tcPr>
            <w:tcW w:w="4411" w:type="dxa"/>
          </w:tcPr>
          <w:p w14:paraId="3411AFC6" w14:textId="05AC36F0"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Актуализация реестра участков нераспределенного фонда недр общераспространенных полезных ископаемых</w:t>
            </w:r>
          </w:p>
        </w:tc>
        <w:tc>
          <w:tcPr>
            <w:tcW w:w="9936" w:type="dxa"/>
          </w:tcPr>
          <w:p w14:paraId="1DAC8FB4" w14:textId="4B7ACEFC" w:rsidR="00C05DD6" w:rsidRPr="00511774" w:rsidRDefault="00C05DD6" w:rsidP="00D20F1A">
            <w:pPr>
              <w:ind w:firstLine="317"/>
              <w:contextualSpacing/>
              <w:rPr>
                <w:rFonts w:eastAsia="Calibri"/>
                <w:sz w:val="20"/>
                <w:szCs w:val="20"/>
              </w:rPr>
            </w:pPr>
            <w:r w:rsidRPr="00511774">
              <w:rPr>
                <w:rFonts w:eastAsia="Calibri"/>
                <w:sz w:val="20"/>
                <w:szCs w:val="20"/>
              </w:rPr>
              <w:t>Актуальный реестр участков нераспределенного фонда недр общераспространённых полезных ископаемых, размещенных на территории Березовского района, размещается на сайте Департамента недропользования и природных ресурсов Ханты-Мансийского автономного округа – Югры:</w:t>
            </w:r>
          </w:p>
          <w:p w14:paraId="70B49D08" w14:textId="0011BF0A" w:rsidR="006259B9" w:rsidRPr="00511774" w:rsidRDefault="00C05DD6" w:rsidP="00D20F1A">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https://depprirod.admhmao.ru/deyatelnost/obshcherasprostranyennye-i-tverdye-poleznye-iskopaemye/2733523/reestr-uchastkov-neraspredelennogo-fonda-nedr-obshcherasprostranennykh-poleznykh-iskopaemykh-khanty-/</w:t>
            </w:r>
          </w:p>
        </w:tc>
      </w:tr>
      <w:tr w:rsidR="006259B9" w14:paraId="08FDEE2D" w14:textId="77777777" w:rsidTr="00A269F1">
        <w:tc>
          <w:tcPr>
            <w:tcW w:w="976" w:type="dxa"/>
          </w:tcPr>
          <w:p w14:paraId="330D07BB" w14:textId="233DEE52"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3.1.2</w:t>
            </w:r>
          </w:p>
        </w:tc>
        <w:tc>
          <w:tcPr>
            <w:tcW w:w="4411" w:type="dxa"/>
          </w:tcPr>
          <w:p w14:paraId="15EE5A11" w14:textId="3C97C05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Предоставление необходимой информации и материалов при подготовке к реализации проекта по строительству железной дороги «Полуночная – Обская - Салехард» </w:t>
            </w:r>
          </w:p>
        </w:tc>
        <w:tc>
          <w:tcPr>
            <w:tcW w:w="9936" w:type="dxa"/>
          </w:tcPr>
          <w:p w14:paraId="4B3FD292" w14:textId="3DA554DD" w:rsidR="00A91C97" w:rsidRPr="00511774" w:rsidRDefault="00A91C97" w:rsidP="00D20F1A">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Обращений о предоставлении информации в администрацию Березовского района не поступало.</w:t>
            </w:r>
          </w:p>
          <w:p w14:paraId="51E47945" w14:textId="24996546" w:rsidR="006259B9" w:rsidRPr="00511774" w:rsidRDefault="00372171" w:rsidP="00D20F1A">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Березовский район вошел в состав сухопутных территорий Арктической зоны Российской Федерации. В рамках организационной деятельности направлено предложение по внесению изменений в «Стратегии развития Арктической зоны Российской Федерации и обеспечения национальной безопасности на период до 2035 года» о строительстве железной дороги.</w:t>
            </w:r>
          </w:p>
          <w:p w14:paraId="7A93890F" w14:textId="117B88E7" w:rsidR="00A91C97" w:rsidRPr="00511774" w:rsidRDefault="00A91C97" w:rsidP="00D20F1A">
            <w:pPr>
              <w:pStyle w:val="afff5"/>
              <w:spacing w:after="0" w:line="240" w:lineRule="auto"/>
              <w:ind w:left="0" w:firstLine="317"/>
              <w:jc w:val="both"/>
              <w:rPr>
                <w:rFonts w:ascii="Times New Roman" w:hAnsi="Times New Roman"/>
                <w:sz w:val="20"/>
                <w:szCs w:val="20"/>
              </w:rPr>
            </w:pPr>
          </w:p>
        </w:tc>
      </w:tr>
      <w:tr w:rsidR="006259B9" w14:paraId="1AAD7A19" w14:textId="77777777" w:rsidTr="00A269F1">
        <w:tc>
          <w:tcPr>
            <w:tcW w:w="976" w:type="dxa"/>
          </w:tcPr>
          <w:p w14:paraId="599FB751" w14:textId="3BD874BF"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3.1.3</w:t>
            </w:r>
          </w:p>
        </w:tc>
        <w:tc>
          <w:tcPr>
            <w:tcW w:w="4411" w:type="dxa"/>
          </w:tcPr>
          <w:p w14:paraId="5F4877F7" w14:textId="7615B53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Предоставление необходимой информации и материалов при реализации проектов по освоению месторождений нерудных полезных ископаемых (железной руды, буроугольных, марганцевых, кварцевых, медных месторождений, месторождений бентонитовых глин и т.д.)</w:t>
            </w:r>
          </w:p>
        </w:tc>
        <w:tc>
          <w:tcPr>
            <w:tcW w:w="9936" w:type="dxa"/>
          </w:tcPr>
          <w:p w14:paraId="41A262B2" w14:textId="77777777" w:rsidR="00C87F09" w:rsidRPr="00511774" w:rsidRDefault="00C87F09" w:rsidP="004B5E3F">
            <w:pPr>
              <w:pStyle w:val="afff5"/>
              <w:spacing w:after="0" w:line="240" w:lineRule="auto"/>
              <w:ind w:left="0"/>
              <w:rPr>
                <w:rFonts w:ascii="Times New Roman" w:hAnsi="Times New Roman"/>
                <w:sz w:val="20"/>
                <w:szCs w:val="20"/>
              </w:rPr>
            </w:pPr>
          </w:p>
          <w:p w14:paraId="02E15CB0" w14:textId="03A187B7" w:rsidR="006259B9" w:rsidRPr="00511774" w:rsidRDefault="00327C2D" w:rsidP="00D20F1A">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Обращений в администрацию Березовского района не поступало.</w:t>
            </w:r>
          </w:p>
        </w:tc>
      </w:tr>
      <w:tr w:rsidR="006259B9" w14:paraId="52943BDA" w14:textId="77777777" w:rsidTr="00DA566D">
        <w:tc>
          <w:tcPr>
            <w:tcW w:w="15323" w:type="dxa"/>
            <w:gridSpan w:val="3"/>
          </w:tcPr>
          <w:p w14:paraId="3D8FD968" w14:textId="58B4A72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3.2 – Создание лесопромышленного кластера</w:t>
            </w:r>
          </w:p>
        </w:tc>
      </w:tr>
      <w:tr w:rsidR="006259B9" w14:paraId="43E70866" w14:textId="77777777" w:rsidTr="00A269F1">
        <w:tc>
          <w:tcPr>
            <w:tcW w:w="976" w:type="dxa"/>
          </w:tcPr>
          <w:p w14:paraId="43220CB4" w14:textId="521B8C57"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3.2.1</w:t>
            </w:r>
          </w:p>
        </w:tc>
        <w:tc>
          <w:tcPr>
            <w:tcW w:w="4411" w:type="dxa"/>
          </w:tcPr>
          <w:p w14:paraId="0C4E32AE" w14:textId="7D8B43F1"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Формирование реестра хозяйствующих субъектов, осуществляющих лесозаготовку и производство пиломатериалов</w:t>
            </w:r>
          </w:p>
        </w:tc>
        <w:tc>
          <w:tcPr>
            <w:tcW w:w="9936" w:type="dxa"/>
          </w:tcPr>
          <w:p w14:paraId="22294D01" w14:textId="7A386D4E" w:rsidR="00C05DD6" w:rsidRPr="00511774" w:rsidRDefault="006259B9" w:rsidP="00D20F1A">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Актуальный реестр хозяйствующих субъектов, осуществляющих лесозаготовку и производство пиломатериалов</w:t>
            </w:r>
            <w:r w:rsidR="00C05DD6" w:rsidRPr="00511774">
              <w:rPr>
                <w:rFonts w:ascii="Times New Roman" w:hAnsi="Times New Roman"/>
                <w:sz w:val="20"/>
                <w:szCs w:val="20"/>
              </w:rPr>
              <w:t xml:space="preserve"> на территории Березовского района размещается на сайте Департамента недропользования и природных ресурсов Ханты-Мансийского автономного округа – Югры:</w:t>
            </w:r>
          </w:p>
          <w:p w14:paraId="5EF04DD7" w14:textId="257BE174" w:rsidR="006259B9" w:rsidRPr="00511774" w:rsidRDefault="00C05DD6" w:rsidP="00D20F1A">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https://depprirod.admhmao.ru/deyatelnost/lesnoe-khozyaystvo-/reestry-/arenda/11044336/arenda-lesnykh-uchastkov-dlya-razlichnykh-vidov-deyatelnosti-01-01-2025/</w:t>
            </w:r>
          </w:p>
        </w:tc>
      </w:tr>
      <w:tr w:rsidR="006259B9" w14:paraId="57F0D640" w14:textId="77777777" w:rsidTr="00A269F1">
        <w:tc>
          <w:tcPr>
            <w:tcW w:w="976" w:type="dxa"/>
          </w:tcPr>
          <w:p w14:paraId="0458443B" w14:textId="44DBE5DA"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3.2.2</w:t>
            </w:r>
          </w:p>
        </w:tc>
        <w:tc>
          <w:tcPr>
            <w:tcW w:w="4411" w:type="dxa"/>
          </w:tcPr>
          <w:p w14:paraId="493E2F2D" w14:textId="3FEB928B"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Предоставление необходимой информации и материалов, связанных с развитием транспортной инфраструктуры для освоения </w:t>
            </w:r>
            <w:r w:rsidRPr="00511774">
              <w:rPr>
                <w:rFonts w:ascii="Times New Roman" w:hAnsi="Times New Roman"/>
                <w:sz w:val="20"/>
                <w:szCs w:val="20"/>
              </w:rPr>
              <w:lastRenderedPageBreak/>
              <w:t>лесосырьевых ресурсов</w:t>
            </w:r>
            <w:r w:rsidRPr="00511774">
              <w:rPr>
                <w:rFonts w:ascii="Times New Roman" w:hAnsi="Times New Roman"/>
                <w:b/>
                <w:sz w:val="20"/>
                <w:szCs w:val="20"/>
              </w:rPr>
              <w:t xml:space="preserve"> </w:t>
            </w:r>
            <w:r w:rsidRPr="00511774">
              <w:rPr>
                <w:rFonts w:ascii="Times New Roman" w:hAnsi="Times New Roman"/>
                <w:sz w:val="20"/>
                <w:szCs w:val="20"/>
              </w:rPr>
              <w:t>в рамках строительства железной дороги «Полуночная – Обская - Салехард» и автомобильной дороги</w:t>
            </w:r>
          </w:p>
        </w:tc>
        <w:tc>
          <w:tcPr>
            <w:tcW w:w="9936" w:type="dxa"/>
          </w:tcPr>
          <w:p w14:paraId="453C9EBC" w14:textId="77777777" w:rsidR="00C87F09" w:rsidRPr="00511774" w:rsidRDefault="00C87F09" w:rsidP="006259B9">
            <w:pPr>
              <w:pStyle w:val="afff5"/>
              <w:spacing w:after="0" w:line="240" w:lineRule="auto"/>
              <w:ind w:left="0"/>
              <w:rPr>
                <w:rFonts w:ascii="Times New Roman" w:hAnsi="Times New Roman"/>
                <w:sz w:val="20"/>
                <w:szCs w:val="20"/>
              </w:rPr>
            </w:pPr>
          </w:p>
          <w:p w14:paraId="31279E4E" w14:textId="16E010C8" w:rsidR="006259B9" w:rsidRPr="00511774" w:rsidRDefault="004B5E3F" w:rsidP="00D20F1A">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 xml:space="preserve">Обращений </w:t>
            </w:r>
            <w:r w:rsidR="00327C2D" w:rsidRPr="00511774">
              <w:rPr>
                <w:rFonts w:ascii="Times New Roman" w:hAnsi="Times New Roman"/>
                <w:sz w:val="20"/>
                <w:szCs w:val="20"/>
              </w:rPr>
              <w:t xml:space="preserve">в администрацию Березовского района </w:t>
            </w:r>
            <w:r w:rsidRPr="00511774">
              <w:rPr>
                <w:rFonts w:ascii="Times New Roman" w:hAnsi="Times New Roman"/>
                <w:sz w:val="20"/>
                <w:szCs w:val="20"/>
              </w:rPr>
              <w:t>не поступало.</w:t>
            </w:r>
          </w:p>
        </w:tc>
      </w:tr>
      <w:tr w:rsidR="006259B9" w14:paraId="78B0AED3" w14:textId="77777777" w:rsidTr="00A269F1">
        <w:tc>
          <w:tcPr>
            <w:tcW w:w="976" w:type="dxa"/>
          </w:tcPr>
          <w:p w14:paraId="16446540" w14:textId="46235BC7"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3.2.3</w:t>
            </w:r>
          </w:p>
        </w:tc>
        <w:tc>
          <w:tcPr>
            <w:tcW w:w="4411" w:type="dxa"/>
          </w:tcPr>
          <w:p w14:paraId="58ED101B" w14:textId="272E71F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Предоставление субсидии в форме компенсации на приобретение оборудования для лесозаготовки и переработки леса</w:t>
            </w:r>
          </w:p>
        </w:tc>
        <w:tc>
          <w:tcPr>
            <w:tcW w:w="9936" w:type="dxa"/>
          </w:tcPr>
          <w:p w14:paraId="5EB22B3A" w14:textId="0928D4D5" w:rsidR="00C05DD6" w:rsidRPr="00511774" w:rsidRDefault="00C05DD6" w:rsidP="00D20F1A">
            <w:pPr>
              <w:ind w:firstLine="317"/>
              <w:jc w:val="both"/>
              <w:rPr>
                <w:sz w:val="20"/>
                <w:szCs w:val="20"/>
              </w:rPr>
            </w:pPr>
            <w:r w:rsidRPr="00511774">
              <w:rPr>
                <w:sz w:val="20"/>
                <w:szCs w:val="20"/>
              </w:rPr>
              <w:t xml:space="preserve">С целью компенсации на приобретение оборудования для лесозаготовки и переработки леса предусмотрены </w:t>
            </w:r>
            <w:r w:rsidR="00A269F1" w:rsidRPr="00511774">
              <w:rPr>
                <w:sz w:val="20"/>
                <w:szCs w:val="20"/>
              </w:rPr>
              <w:t>субсидии:</w:t>
            </w:r>
          </w:p>
          <w:p w14:paraId="0235D489" w14:textId="36FCFC4F" w:rsidR="00A269F1" w:rsidRPr="00511774" w:rsidRDefault="00A269F1" w:rsidP="00D20F1A">
            <w:pPr>
              <w:ind w:firstLine="317"/>
              <w:jc w:val="both"/>
              <w:rPr>
                <w:sz w:val="20"/>
                <w:szCs w:val="20"/>
              </w:rPr>
            </w:pPr>
            <w:r w:rsidRPr="00511774">
              <w:rPr>
                <w:sz w:val="20"/>
                <w:szCs w:val="20"/>
              </w:rPr>
              <w:t xml:space="preserve">1. </w:t>
            </w:r>
            <w:r w:rsidR="00C05DD6" w:rsidRPr="00511774">
              <w:rPr>
                <w:sz w:val="20"/>
                <w:szCs w:val="20"/>
              </w:rPr>
              <w:t xml:space="preserve">Департаментом промышленности </w:t>
            </w:r>
            <w:r w:rsidRPr="00511774">
              <w:rPr>
                <w:sz w:val="20"/>
                <w:szCs w:val="20"/>
              </w:rPr>
              <w:t xml:space="preserve">Ханты-Мансийского </w:t>
            </w:r>
            <w:r w:rsidR="00C05DD6" w:rsidRPr="00511774">
              <w:rPr>
                <w:sz w:val="20"/>
                <w:szCs w:val="20"/>
              </w:rPr>
              <w:t>автономного округа</w:t>
            </w:r>
            <w:r w:rsidRPr="00511774">
              <w:rPr>
                <w:sz w:val="20"/>
                <w:szCs w:val="20"/>
              </w:rPr>
              <w:t xml:space="preserve"> – Югры:</w:t>
            </w:r>
          </w:p>
          <w:p w14:paraId="7E6386E4" w14:textId="632290E0" w:rsidR="00C05DD6" w:rsidRPr="00511774" w:rsidRDefault="00A269F1" w:rsidP="00D20F1A">
            <w:pPr>
              <w:ind w:firstLine="317"/>
              <w:jc w:val="both"/>
              <w:rPr>
                <w:sz w:val="20"/>
                <w:szCs w:val="20"/>
              </w:rPr>
            </w:pPr>
            <w:r w:rsidRPr="00511774">
              <w:rPr>
                <w:sz w:val="20"/>
                <w:szCs w:val="20"/>
              </w:rPr>
              <w:t xml:space="preserve">- </w:t>
            </w:r>
            <w:r w:rsidR="00C05DD6" w:rsidRPr="00511774">
              <w:rPr>
                <w:sz w:val="20"/>
                <w:szCs w:val="20"/>
              </w:rPr>
              <w:t xml:space="preserve">на возмещение затрат </w:t>
            </w:r>
            <w:r w:rsidRPr="00511774">
              <w:rPr>
                <w:sz w:val="20"/>
                <w:szCs w:val="20"/>
              </w:rPr>
              <w:t>по направлениям:</w:t>
            </w:r>
            <w:r w:rsidR="00C05DD6" w:rsidRPr="00511774">
              <w:rPr>
                <w:sz w:val="20"/>
                <w:szCs w:val="20"/>
              </w:rPr>
              <w:t xml:space="preserve"> на уплату первого взноса (аванса) при заключении договора (договоров) лизинга оборудования с россий</w:t>
            </w:r>
            <w:r w:rsidRPr="00511774">
              <w:rPr>
                <w:sz w:val="20"/>
                <w:szCs w:val="20"/>
              </w:rPr>
              <w:t xml:space="preserve">скими лизинговыми организациями, </w:t>
            </w:r>
            <w:r w:rsidR="00C05DD6" w:rsidRPr="00511774">
              <w:rPr>
                <w:sz w:val="20"/>
                <w:szCs w:val="20"/>
              </w:rPr>
              <w:t>п</w:t>
            </w:r>
            <w:r w:rsidRPr="00511774">
              <w:rPr>
                <w:sz w:val="20"/>
                <w:szCs w:val="20"/>
              </w:rPr>
              <w:t>риобретение нового оборудования (р</w:t>
            </w:r>
            <w:r w:rsidR="00C05DD6" w:rsidRPr="00511774">
              <w:rPr>
                <w:sz w:val="20"/>
                <w:szCs w:val="20"/>
              </w:rPr>
              <w:t xml:space="preserve">азмер субсидии не </w:t>
            </w:r>
            <w:r w:rsidRPr="00511774">
              <w:rPr>
                <w:sz w:val="20"/>
                <w:szCs w:val="20"/>
              </w:rPr>
              <w:t>более</w:t>
            </w:r>
            <w:r w:rsidR="00C05DD6" w:rsidRPr="00511774">
              <w:rPr>
                <w:sz w:val="20"/>
                <w:szCs w:val="20"/>
              </w:rPr>
              <w:t xml:space="preserve"> 20 млн. рублей</w:t>
            </w:r>
            <w:r w:rsidRPr="00511774">
              <w:rPr>
                <w:sz w:val="20"/>
                <w:szCs w:val="20"/>
              </w:rPr>
              <w:t>)</w:t>
            </w:r>
            <w:r w:rsidR="00C05DD6" w:rsidRPr="00511774">
              <w:rPr>
                <w:sz w:val="20"/>
                <w:szCs w:val="20"/>
              </w:rPr>
              <w:t xml:space="preserve"> на получателя субсидии</w:t>
            </w:r>
            <w:r w:rsidR="00FF7352" w:rsidRPr="00511774">
              <w:rPr>
                <w:sz w:val="20"/>
                <w:szCs w:val="20"/>
              </w:rPr>
              <w:t>;</w:t>
            </w:r>
          </w:p>
          <w:p w14:paraId="72CF4A76" w14:textId="29891BAE" w:rsidR="00C05DD6" w:rsidRPr="00511774" w:rsidRDefault="00A269F1" w:rsidP="00D20F1A">
            <w:pPr>
              <w:ind w:firstLine="317"/>
              <w:jc w:val="both"/>
              <w:rPr>
                <w:sz w:val="20"/>
                <w:szCs w:val="20"/>
              </w:rPr>
            </w:pPr>
            <w:r w:rsidRPr="00511774">
              <w:rPr>
                <w:sz w:val="20"/>
                <w:szCs w:val="20"/>
              </w:rPr>
              <w:t>2.</w:t>
            </w:r>
            <w:r w:rsidR="00C05DD6" w:rsidRPr="00511774">
              <w:rPr>
                <w:sz w:val="20"/>
                <w:szCs w:val="20"/>
              </w:rPr>
              <w:t xml:space="preserve"> </w:t>
            </w:r>
            <w:r w:rsidRPr="00511774">
              <w:rPr>
                <w:sz w:val="20"/>
                <w:szCs w:val="20"/>
              </w:rPr>
              <w:t xml:space="preserve">Фондом развития Югры: </w:t>
            </w:r>
            <w:r w:rsidR="00C05DD6" w:rsidRPr="00511774">
              <w:rPr>
                <w:sz w:val="20"/>
                <w:szCs w:val="20"/>
              </w:rPr>
              <w:t>лимиты займа от 5 млн</w:t>
            </w:r>
            <w:r w:rsidR="00FF7352" w:rsidRPr="00511774">
              <w:rPr>
                <w:sz w:val="20"/>
                <w:szCs w:val="20"/>
              </w:rPr>
              <w:t>.</w:t>
            </w:r>
            <w:r w:rsidR="00C05DD6" w:rsidRPr="00511774">
              <w:rPr>
                <w:sz w:val="20"/>
                <w:szCs w:val="20"/>
              </w:rPr>
              <w:t xml:space="preserve"> рублей до 500 млн</w:t>
            </w:r>
            <w:r w:rsidR="00FF7352" w:rsidRPr="00511774">
              <w:rPr>
                <w:sz w:val="20"/>
                <w:szCs w:val="20"/>
              </w:rPr>
              <w:t>.</w:t>
            </w:r>
            <w:r w:rsidR="00C05DD6" w:rsidRPr="00511774">
              <w:rPr>
                <w:sz w:val="20"/>
                <w:szCs w:val="20"/>
              </w:rPr>
              <w:t xml:space="preserve"> рублей</w:t>
            </w:r>
            <w:r w:rsidRPr="00511774">
              <w:rPr>
                <w:sz w:val="20"/>
                <w:szCs w:val="20"/>
              </w:rPr>
              <w:t xml:space="preserve"> на срок от 1 года до 10 лет, </w:t>
            </w:r>
            <w:r w:rsidR="00C05DD6" w:rsidRPr="00511774">
              <w:rPr>
                <w:sz w:val="20"/>
                <w:szCs w:val="20"/>
              </w:rPr>
              <w:t>ставка: 1% или 3% годовых;</w:t>
            </w:r>
          </w:p>
          <w:p w14:paraId="1E3BA4E6" w14:textId="77777777" w:rsidR="00A269F1" w:rsidRPr="00511774" w:rsidRDefault="00A269F1" w:rsidP="00D20F1A">
            <w:pPr>
              <w:ind w:firstLine="317"/>
              <w:jc w:val="both"/>
              <w:rPr>
                <w:sz w:val="20"/>
                <w:szCs w:val="20"/>
              </w:rPr>
            </w:pPr>
            <w:r w:rsidRPr="00511774">
              <w:rPr>
                <w:sz w:val="20"/>
                <w:szCs w:val="20"/>
              </w:rPr>
              <w:t xml:space="preserve">3. администрацией Березовского района: </w:t>
            </w:r>
          </w:p>
          <w:p w14:paraId="15808EBE" w14:textId="1D5A9D7E" w:rsidR="00A269F1" w:rsidRPr="00511774" w:rsidRDefault="00A269F1" w:rsidP="00D20F1A">
            <w:pPr>
              <w:ind w:firstLine="317"/>
              <w:jc w:val="both"/>
              <w:rPr>
                <w:sz w:val="20"/>
                <w:szCs w:val="20"/>
              </w:rPr>
            </w:pPr>
            <w:r w:rsidRPr="00511774">
              <w:rPr>
                <w:sz w:val="20"/>
                <w:szCs w:val="20"/>
              </w:rPr>
              <w:t>3.1. реализуются постановление администрации Березовского района:</w:t>
            </w:r>
          </w:p>
          <w:p w14:paraId="761BC75E" w14:textId="1D9F846D" w:rsidR="00C05DD6" w:rsidRPr="00511774" w:rsidRDefault="00A269F1" w:rsidP="00D20F1A">
            <w:pPr>
              <w:ind w:firstLine="317"/>
              <w:jc w:val="both"/>
              <w:rPr>
                <w:sz w:val="20"/>
                <w:szCs w:val="20"/>
              </w:rPr>
            </w:pPr>
            <w:r w:rsidRPr="00511774">
              <w:rPr>
                <w:sz w:val="20"/>
                <w:szCs w:val="20"/>
              </w:rPr>
              <w:t xml:space="preserve">- от 02.08.2021 года </w:t>
            </w:r>
            <w:r w:rsidR="00C05DD6" w:rsidRPr="00511774">
              <w:rPr>
                <w:sz w:val="20"/>
                <w:szCs w:val="20"/>
              </w:rPr>
              <w:t>№ 889 «О Перечне социально значимых (приоритетных) видов деятельности, осуществляемых субъектами малого и среднего предпринимательства, в целях предоставления бюджетной поддержки и признании утратившими силу некоторых муниципальных правовых актов администрации Березовского района» деятельность по обработке древесины и производству изделий из дерева и пробки включена в выш</w:t>
            </w:r>
            <w:r w:rsidRPr="00511774">
              <w:rPr>
                <w:sz w:val="20"/>
                <w:szCs w:val="20"/>
              </w:rPr>
              <w:t>еуказанный перечень;</w:t>
            </w:r>
          </w:p>
          <w:p w14:paraId="22BC6972" w14:textId="7EDA7807" w:rsidR="00C05DD6" w:rsidRPr="00511774" w:rsidRDefault="00A269F1" w:rsidP="00D20F1A">
            <w:pPr>
              <w:ind w:firstLine="317"/>
              <w:jc w:val="both"/>
              <w:rPr>
                <w:sz w:val="20"/>
                <w:szCs w:val="20"/>
              </w:rPr>
            </w:pPr>
            <w:r w:rsidRPr="00511774">
              <w:rPr>
                <w:sz w:val="20"/>
                <w:szCs w:val="20"/>
              </w:rPr>
              <w:t xml:space="preserve"> -</w:t>
            </w:r>
            <w:r w:rsidR="00C05DD6" w:rsidRPr="00511774">
              <w:rPr>
                <w:sz w:val="20"/>
                <w:szCs w:val="20"/>
              </w:rPr>
              <w:t xml:space="preserve"> от 16.08.2021 № 943 «О порядке предоставления финансовой поддержки субъектам малого и среднего предпринимательства, осуществляющим деятельность на </w:t>
            </w:r>
            <w:r w:rsidRPr="00511774">
              <w:rPr>
                <w:sz w:val="20"/>
                <w:szCs w:val="20"/>
              </w:rPr>
              <w:t>территории Березовского района»;</w:t>
            </w:r>
          </w:p>
          <w:p w14:paraId="3125FD7A" w14:textId="37CF1B03" w:rsidR="00C05DD6" w:rsidRPr="00511774" w:rsidRDefault="00A269F1" w:rsidP="00D20F1A">
            <w:pPr>
              <w:ind w:firstLine="317"/>
              <w:jc w:val="both"/>
              <w:rPr>
                <w:sz w:val="20"/>
                <w:szCs w:val="20"/>
              </w:rPr>
            </w:pPr>
            <w:r w:rsidRPr="00511774">
              <w:rPr>
                <w:sz w:val="20"/>
                <w:szCs w:val="20"/>
              </w:rPr>
              <w:t>3.2.</w:t>
            </w:r>
            <w:r w:rsidR="00C05DD6" w:rsidRPr="00511774">
              <w:rPr>
                <w:sz w:val="20"/>
                <w:szCs w:val="20"/>
              </w:rPr>
              <w:t xml:space="preserve"> в рамках реализации регионального проекта «Создание условий для легкого старта и комфортного ведения бизнеса» впервые зарегистрированным и действующим менее 1 года получателям субсидии на приобретение основных средств (оборудование); приобретение инвентаря производственного назначения. Возмещению подлежат фактически произведенные со дня регистрации в качестве индивидуального предпринимателя или юридического лица и документально подтвержденные затраты получателя субсидии в размере 80% от общего объема затрат и не более 300 тыс. рублей на одного получателя субсидии в год;</w:t>
            </w:r>
          </w:p>
          <w:p w14:paraId="1979FA9A" w14:textId="0BF7A98C" w:rsidR="00C05DD6" w:rsidRPr="00511774" w:rsidRDefault="004B445F" w:rsidP="00D20F1A">
            <w:pPr>
              <w:ind w:firstLine="317"/>
              <w:jc w:val="both"/>
              <w:rPr>
                <w:sz w:val="20"/>
                <w:szCs w:val="20"/>
              </w:rPr>
            </w:pPr>
            <w:r w:rsidRPr="00511774">
              <w:rPr>
                <w:sz w:val="20"/>
                <w:szCs w:val="20"/>
              </w:rPr>
              <w:t>3.2.</w:t>
            </w:r>
            <w:r w:rsidR="00C05DD6" w:rsidRPr="00511774">
              <w:rPr>
                <w:sz w:val="20"/>
                <w:szCs w:val="20"/>
              </w:rPr>
              <w:t xml:space="preserve"> в рамках реализации регионального проекта «Акселерация субъектов малого и среднего предпринимательства»</w:t>
            </w:r>
            <w:r w:rsidR="00FF7352" w:rsidRPr="00511774">
              <w:rPr>
                <w:sz w:val="20"/>
                <w:szCs w:val="20"/>
              </w:rPr>
              <w:t xml:space="preserve"> -</w:t>
            </w:r>
            <w:r w:rsidR="00C05DD6" w:rsidRPr="00511774">
              <w:rPr>
                <w:sz w:val="20"/>
                <w:szCs w:val="20"/>
              </w:rPr>
              <w:t xml:space="preserve"> субсидии на приобретение оборудования (основных средств). Размер субсидии составляет 80% от общего объема затрат и не более 500 тыс. рублей на 1 получателя субсидии в год.</w:t>
            </w:r>
          </w:p>
          <w:p w14:paraId="623A7BEA" w14:textId="53FBD163" w:rsidR="006259B9" w:rsidRPr="00511774" w:rsidRDefault="004B445F" w:rsidP="00D20F1A">
            <w:pPr>
              <w:ind w:firstLine="317"/>
              <w:jc w:val="both"/>
              <w:rPr>
                <w:sz w:val="20"/>
                <w:szCs w:val="20"/>
              </w:rPr>
            </w:pPr>
            <w:r w:rsidRPr="00511774">
              <w:rPr>
                <w:sz w:val="20"/>
                <w:szCs w:val="20"/>
              </w:rPr>
              <w:t>В 2024 году поддержка не осуществлялась, заявители отсутствуют.</w:t>
            </w:r>
            <w:r w:rsidR="006259B9" w:rsidRPr="00511774">
              <w:rPr>
                <w:sz w:val="20"/>
                <w:szCs w:val="20"/>
              </w:rPr>
              <w:t xml:space="preserve"> </w:t>
            </w:r>
          </w:p>
        </w:tc>
      </w:tr>
      <w:tr w:rsidR="006259B9" w14:paraId="68BDD3DA" w14:textId="77777777" w:rsidTr="00DA566D">
        <w:tc>
          <w:tcPr>
            <w:tcW w:w="15323" w:type="dxa"/>
            <w:gridSpan w:val="3"/>
          </w:tcPr>
          <w:p w14:paraId="59032561" w14:textId="74313E9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3.3 – Развитие АПК глубокой переработки сельскохозяйственной продукции</w:t>
            </w:r>
          </w:p>
        </w:tc>
      </w:tr>
      <w:tr w:rsidR="006259B9" w14:paraId="25DFF368" w14:textId="77777777" w:rsidTr="00A269F1">
        <w:tc>
          <w:tcPr>
            <w:tcW w:w="976" w:type="dxa"/>
          </w:tcPr>
          <w:p w14:paraId="791A651E" w14:textId="2857A03E"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3.3.1</w:t>
            </w:r>
          </w:p>
        </w:tc>
        <w:tc>
          <w:tcPr>
            <w:tcW w:w="4411" w:type="dxa"/>
          </w:tcPr>
          <w:p w14:paraId="44AB2E1C" w14:textId="77777777" w:rsidR="006259B9" w:rsidRPr="00511774" w:rsidRDefault="006259B9" w:rsidP="006259B9">
            <w:pPr>
              <w:rPr>
                <w:sz w:val="20"/>
                <w:szCs w:val="20"/>
              </w:rPr>
            </w:pPr>
            <w:r w:rsidRPr="00511774">
              <w:rPr>
                <w:sz w:val="20"/>
                <w:szCs w:val="20"/>
              </w:rPr>
              <w:t xml:space="preserve">Содействие развитию сельского хозяйства. </w:t>
            </w:r>
          </w:p>
          <w:p w14:paraId="7614BBDD" w14:textId="77777777" w:rsidR="006259B9" w:rsidRPr="00511774" w:rsidRDefault="006259B9" w:rsidP="006259B9">
            <w:pPr>
              <w:pStyle w:val="afff5"/>
              <w:spacing w:after="0" w:line="240" w:lineRule="auto"/>
              <w:ind w:left="0"/>
              <w:rPr>
                <w:rFonts w:ascii="Times New Roman" w:hAnsi="Times New Roman"/>
                <w:color w:val="000000"/>
                <w:sz w:val="20"/>
                <w:szCs w:val="20"/>
              </w:rPr>
            </w:pPr>
            <w:r w:rsidRPr="00511774">
              <w:rPr>
                <w:rFonts w:ascii="Times New Roman" w:hAnsi="Times New Roman"/>
                <w:color w:val="000000"/>
                <w:sz w:val="20"/>
                <w:szCs w:val="20"/>
              </w:rPr>
              <w:t>Предоставление государственной поддержки (субсидирование)</w:t>
            </w:r>
          </w:p>
          <w:p w14:paraId="04A6276A" w14:textId="1478095F"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color w:val="000000"/>
                <w:sz w:val="20"/>
                <w:szCs w:val="20"/>
              </w:rPr>
              <w:t>сельскохозяйственным товаропроизводителям Березовского района (</w:t>
            </w:r>
            <w:r w:rsidRPr="00511774">
              <w:rPr>
                <w:rFonts w:ascii="Times New Roman" w:hAnsi="Times New Roman"/>
                <w:sz w:val="20"/>
                <w:szCs w:val="20"/>
              </w:rPr>
              <w:t xml:space="preserve">за произведенную продукцию растениеводства в открытом и защищенном грунте, на содержание маточного поголовья сельскохозяйственных животных, на </w:t>
            </w:r>
            <w:r w:rsidRPr="00511774">
              <w:rPr>
                <w:rFonts w:ascii="Times New Roman" w:hAnsi="Times New Roman"/>
                <w:sz w:val="20"/>
                <w:szCs w:val="20"/>
              </w:rPr>
              <w:lastRenderedPageBreak/>
              <w:t>возмещение затрат на развитие материально – технической базы)</w:t>
            </w:r>
          </w:p>
        </w:tc>
        <w:tc>
          <w:tcPr>
            <w:tcW w:w="9936" w:type="dxa"/>
          </w:tcPr>
          <w:p w14:paraId="7967AACA" w14:textId="3EFD0909" w:rsidR="00FF7352" w:rsidRPr="00511774" w:rsidRDefault="002D5D1A" w:rsidP="00FF7352">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lastRenderedPageBreak/>
              <w:t xml:space="preserve">В 2024 году на территории Березовского района производство и реализацию </w:t>
            </w:r>
            <w:r w:rsidR="00FF7352" w:rsidRPr="00511774">
              <w:rPr>
                <w:rFonts w:ascii="Times New Roman" w:hAnsi="Times New Roman"/>
                <w:sz w:val="20"/>
                <w:szCs w:val="20"/>
              </w:rPr>
              <w:t xml:space="preserve">агропромышленной </w:t>
            </w:r>
            <w:r w:rsidR="009E48DC" w:rsidRPr="00511774">
              <w:rPr>
                <w:rFonts w:ascii="Times New Roman" w:hAnsi="Times New Roman"/>
                <w:sz w:val="20"/>
                <w:szCs w:val="20"/>
              </w:rPr>
              <w:t>продукции осуществляли</w:t>
            </w:r>
            <w:r w:rsidR="00FF7352" w:rsidRPr="00511774">
              <w:rPr>
                <w:rFonts w:ascii="Times New Roman" w:hAnsi="Times New Roman"/>
                <w:sz w:val="20"/>
                <w:szCs w:val="20"/>
              </w:rPr>
              <w:t>:</w:t>
            </w:r>
          </w:p>
          <w:p w14:paraId="76EB10C1" w14:textId="28F4D439" w:rsidR="00FF7352" w:rsidRPr="00511774" w:rsidRDefault="00FF7352" w:rsidP="00FF7352">
            <w:pPr>
              <w:pStyle w:val="afff5"/>
              <w:spacing w:after="0" w:line="240" w:lineRule="auto"/>
              <w:ind w:left="0" w:firstLine="317"/>
              <w:jc w:val="both"/>
              <w:rPr>
                <w:rFonts w:ascii="Times New Roman" w:hAnsi="Times New Roman"/>
                <w:bCs/>
                <w:sz w:val="20"/>
                <w:szCs w:val="20"/>
              </w:rPr>
            </w:pPr>
            <w:r w:rsidRPr="00511774">
              <w:rPr>
                <w:rFonts w:ascii="Times New Roman" w:hAnsi="Times New Roman"/>
                <w:sz w:val="20"/>
                <w:szCs w:val="20"/>
              </w:rPr>
              <w:t>-</w:t>
            </w:r>
            <w:r w:rsidR="002D5D1A" w:rsidRPr="00511774">
              <w:rPr>
                <w:rFonts w:ascii="Times New Roman" w:hAnsi="Times New Roman"/>
                <w:sz w:val="20"/>
                <w:szCs w:val="20"/>
              </w:rPr>
              <w:t xml:space="preserve"> 5 сельхозпроизводителей, в том числе: 1 сельскохозяйственное предприятие – АО «Саранпаульская оленеводческая компания» и 4 крестьянских (фермерских) хозяйств</w:t>
            </w:r>
            <w:r w:rsidRPr="00511774">
              <w:rPr>
                <w:rFonts w:ascii="Times New Roman" w:hAnsi="Times New Roman"/>
                <w:sz w:val="20"/>
                <w:szCs w:val="20"/>
              </w:rPr>
              <w:t xml:space="preserve"> (</w:t>
            </w:r>
            <w:r w:rsidR="002D5D1A" w:rsidRPr="00511774">
              <w:rPr>
                <w:rFonts w:ascii="Times New Roman" w:hAnsi="Times New Roman"/>
                <w:bCs/>
                <w:sz w:val="20"/>
                <w:szCs w:val="20"/>
              </w:rPr>
              <w:t>пгт. Березово – 1</w:t>
            </w:r>
            <w:r w:rsidRPr="00511774">
              <w:rPr>
                <w:rFonts w:ascii="Times New Roman" w:hAnsi="Times New Roman"/>
                <w:bCs/>
                <w:sz w:val="20"/>
                <w:szCs w:val="20"/>
              </w:rPr>
              <w:t>, пгт. Игрим – 2, п. Сосьва – 1)</w:t>
            </w:r>
            <w:r w:rsidR="003B1A6D" w:rsidRPr="00511774">
              <w:rPr>
                <w:rFonts w:ascii="Times New Roman" w:hAnsi="Times New Roman"/>
                <w:bCs/>
                <w:sz w:val="20"/>
                <w:szCs w:val="20"/>
              </w:rPr>
              <w:t>.</w:t>
            </w:r>
          </w:p>
          <w:p w14:paraId="6390A8BE" w14:textId="61751E0D" w:rsidR="002D5D1A" w:rsidRPr="00511774" w:rsidRDefault="002D5D1A" w:rsidP="00FF7352">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целях сохранения</w:t>
            </w:r>
            <w:r w:rsidR="006259B9" w:rsidRPr="00511774">
              <w:rPr>
                <w:rFonts w:ascii="Times New Roman" w:hAnsi="Times New Roman"/>
                <w:sz w:val="20"/>
                <w:szCs w:val="20"/>
              </w:rPr>
              <w:t xml:space="preserve"> производства и выпуска сельскохозяйственной продукции в </w:t>
            </w:r>
            <w:r w:rsidRPr="00511774">
              <w:rPr>
                <w:rFonts w:ascii="Times New Roman" w:hAnsi="Times New Roman"/>
                <w:sz w:val="20"/>
                <w:szCs w:val="20"/>
              </w:rPr>
              <w:t xml:space="preserve">2024 году продолжена финансовая поддержка производителей </w:t>
            </w:r>
            <w:r w:rsidR="00FF7352" w:rsidRPr="00511774">
              <w:rPr>
                <w:rFonts w:ascii="Times New Roman" w:hAnsi="Times New Roman"/>
                <w:sz w:val="20"/>
                <w:szCs w:val="20"/>
              </w:rPr>
              <w:t>агропромышленной</w:t>
            </w:r>
            <w:r w:rsidRPr="00511774">
              <w:rPr>
                <w:rFonts w:ascii="Times New Roman" w:hAnsi="Times New Roman"/>
                <w:sz w:val="20"/>
                <w:szCs w:val="20"/>
              </w:rPr>
              <w:t xml:space="preserve"> продукции в рамках муниципальной программы «Развитие агропромышленного комплекса Березовского района». Предоставлены субсидии на общую сумму </w:t>
            </w:r>
            <w:r w:rsidRPr="00511774">
              <w:rPr>
                <w:rFonts w:ascii="Times New Roman" w:hAnsi="Times New Roman"/>
                <w:sz w:val="20"/>
                <w:szCs w:val="20"/>
              </w:rPr>
              <w:lastRenderedPageBreak/>
              <w:t>1 416,7 тыс. рублей:</w:t>
            </w:r>
          </w:p>
          <w:p w14:paraId="3FA67430" w14:textId="0DBE4125" w:rsidR="002D5D1A" w:rsidRPr="00511774" w:rsidRDefault="002D5D1A" w:rsidP="00FF7352">
            <w:pPr>
              <w:ind w:firstLine="317"/>
              <w:jc w:val="both"/>
              <w:rPr>
                <w:bCs/>
                <w:sz w:val="20"/>
                <w:szCs w:val="20"/>
              </w:rPr>
            </w:pPr>
            <w:r w:rsidRPr="00511774">
              <w:rPr>
                <w:bCs/>
                <w:sz w:val="20"/>
                <w:szCs w:val="20"/>
              </w:rPr>
              <w:t xml:space="preserve">- на продукцию животноводства – 1 389,7 тыс. рублей (на содержание маточного поголовья сельскохозяйственных животных крестьянским (фермерским) хозяйствам, в том числе владельцам личных подсобных хозяйств); </w:t>
            </w:r>
          </w:p>
          <w:p w14:paraId="3EAA49DA" w14:textId="478F668A" w:rsidR="006259B9" w:rsidRPr="00511774" w:rsidRDefault="002D5D1A" w:rsidP="00FF7352">
            <w:pPr>
              <w:ind w:firstLine="317"/>
              <w:jc w:val="both"/>
              <w:rPr>
                <w:sz w:val="20"/>
                <w:szCs w:val="20"/>
              </w:rPr>
            </w:pPr>
            <w:r w:rsidRPr="00511774">
              <w:rPr>
                <w:bCs/>
                <w:sz w:val="20"/>
                <w:szCs w:val="20"/>
              </w:rPr>
              <w:t>-</w:t>
            </w:r>
            <w:r w:rsidR="009E48DC" w:rsidRPr="00511774">
              <w:rPr>
                <w:bCs/>
                <w:sz w:val="20"/>
                <w:szCs w:val="20"/>
              </w:rPr>
              <w:t xml:space="preserve"> </w:t>
            </w:r>
            <w:r w:rsidRPr="00511774">
              <w:rPr>
                <w:bCs/>
                <w:sz w:val="20"/>
                <w:szCs w:val="20"/>
              </w:rPr>
              <w:t>на произведенную и реализованную продукцию растениеводства – 26,98 тыс. рублей.</w:t>
            </w:r>
          </w:p>
        </w:tc>
      </w:tr>
      <w:tr w:rsidR="006259B9" w14:paraId="716AC1B4" w14:textId="77777777" w:rsidTr="00A269F1">
        <w:tc>
          <w:tcPr>
            <w:tcW w:w="976" w:type="dxa"/>
          </w:tcPr>
          <w:p w14:paraId="17FCD90C" w14:textId="0C1BD8E9"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3.3.2</w:t>
            </w:r>
          </w:p>
        </w:tc>
        <w:tc>
          <w:tcPr>
            <w:tcW w:w="4411" w:type="dxa"/>
          </w:tcPr>
          <w:p w14:paraId="5A1F5C8D" w14:textId="235D26AE"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Содействие предприятиям, осуществляющим производство сельскохозяйственной продукции, в участии в выставочно – ярмарочных мероприятиях различных уровней (местном, региональном, федеральном)</w:t>
            </w:r>
          </w:p>
        </w:tc>
        <w:tc>
          <w:tcPr>
            <w:tcW w:w="9936" w:type="dxa"/>
          </w:tcPr>
          <w:p w14:paraId="740E95AD" w14:textId="33B1FD4A" w:rsidR="004B445F" w:rsidRPr="00511774" w:rsidRDefault="004B445F" w:rsidP="00FF7352">
            <w:pPr>
              <w:ind w:firstLine="317"/>
              <w:contextualSpacing/>
              <w:jc w:val="both"/>
              <w:rPr>
                <w:rFonts w:eastAsia="Calibri"/>
                <w:sz w:val="20"/>
                <w:szCs w:val="20"/>
              </w:rPr>
            </w:pPr>
            <w:r w:rsidRPr="00511774">
              <w:rPr>
                <w:rFonts w:eastAsia="Calibri"/>
                <w:sz w:val="20"/>
                <w:szCs w:val="20"/>
              </w:rPr>
              <w:t>В 2024 году для участия в выставке-ярмарке товаропроизво</w:t>
            </w:r>
            <w:r w:rsidR="00937FC9" w:rsidRPr="00511774">
              <w:rPr>
                <w:rFonts w:eastAsia="Calibri"/>
                <w:sz w:val="20"/>
                <w:szCs w:val="20"/>
              </w:rPr>
              <w:t>дителей «Товары земли Югорской»</w:t>
            </w:r>
            <w:r w:rsidRPr="00511774">
              <w:rPr>
                <w:rFonts w:eastAsia="Calibri"/>
                <w:sz w:val="20"/>
                <w:szCs w:val="20"/>
              </w:rPr>
              <w:t xml:space="preserve"> </w:t>
            </w:r>
            <w:r w:rsidR="00937FC9" w:rsidRPr="00511774">
              <w:rPr>
                <w:rFonts w:eastAsia="Calibri"/>
                <w:sz w:val="20"/>
                <w:szCs w:val="20"/>
              </w:rPr>
              <w:t>оказана</w:t>
            </w:r>
            <w:r w:rsidRPr="00511774">
              <w:rPr>
                <w:rFonts w:eastAsia="Calibri"/>
                <w:sz w:val="20"/>
                <w:szCs w:val="20"/>
              </w:rPr>
              <w:t xml:space="preserve"> помощь в оформлении</w:t>
            </w:r>
            <w:r w:rsidR="00FF7352" w:rsidRPr="00511774">
              <w:rPr>
                <w:rFonts w:eastAsia="Calibri"/>
                <w:sz w:val="20"/>
                <w:szCs w:val="20"/>
              </w:rPr>
              <w:t xml:space="preserve"> документов и</w:t>
            </w:r>
            <w:r w:rsidR="00567316" w:rsidRPr="00511774">
              <w:rPr>
                <w:rFonts w:eastAsia="Calibri"/>
                <w:sz w:val="20"/>
                <w:szCs w:val="20"/>
              </w:rPr>
              <w:t xml:space="preserve"> доставк</w:t>
            </w:r>
            <w:r w:rsidR="00FF7352" w:rsidRPr="00511774">
              <w:rPr>
                <w:rFonts w:eastAsia="Calibri"/>
                <w:sz w:val="20"/>
                <w:szCs w:val="20"/>
              </w:rPr>
              <w:t>и</w:t>
            </w:r>
            <w:r w:rsidR="00567316" w:rsidRPr="00511774">
              <w:rPr>
                <w:rFonts w:eastAsia="Calibri"/>
                <w:sz w:val="20"/>
                <w:szCs w:val="20"/>
              </w:rPr>
              <w:t xml:space="preserve"> продукции.</w:t>
            </w:r>
          </w:p>
          <w:p w14:paraId="0F8160C9" w14:textId="5478036D" w:rsidR="006259B9" w:rsidRPr="00511774" w:rsidRDefault="006259B9" w:rsidP="006259B9">
            <w:pPr>
              <w:pStyle w:val="afff5"/>
              <w:spacing w:after="0" w:line="240" w:lineRule="auto"/>
              <w:ind w:left="0"/>
              <w:rPr>
                <w:rFonts w:ascii="Times New Roman" w:hAnsi="Times New Roman"/>
                <w:sz w:val="20"/>
                <w:szCs w:val="20"/>
              </w:rPr>
            </w:pPr>
          </w:p>
        </w:tc>
      </w:tr>
      <w:tr w:rsidR="006259B9" w14:paraId="06C5B573" w14:textId="77777777" w:rsidTr="00A269F1">
        <w:tc>
          <w:tcPr>
            <w:tcW w:w="976" w:type="dxa"/>
          </w:tcPr>
          <w:p w14:paraId="63D8016B" w14:textId="0F881C48"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3.3.3</w:t>
            </w:r>
          </w:p>
        </w:tc>
        <w:tc>
          <w:tcPr>
            <w:tcW w:w="4411" w:type="dxa"/>
          </w:tcPr>
          <w:p w14:paraId="70BB43C1" w14:textId="73B1B89D"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Модернизация убойного пункта оленей, реализация проекта для организации современного цеха по мясопереработке в с. Саранпауль</w:t>
            </w:r>
          </w:p>
        </w:tc>
        <w:tc>
          <w:tcPr>
            <w:tcW w:w="9936" w:type="dxa"/>
          </w:tcPr>
          <w:p w14:paraId="3F1D436D" w14:textId="77777777" w:rsidR="002D5D1A" w:rsidRPr="00511774" w:rsidRDefault="002D5D1A" w:rsidP="00113A03">
            <w:pPr>
              <w:ind w:firstLine="317"/>
              <w:jc w:val="both"/>
              <w:rPr>
                <w:sz w:val="20"/>
                <w:szCs w:val="20"/>
              </w:rPr>
            </w:pPr>
            <w:r w:rsidRPr="00511774">
              <w:rPr>
                <w:sz w:val="20"/>
                <w:szCs w:val="20"/>
              </w:rPr>
              <w:t xml:space="preserve">АО «Саранпаульская оленеводческая компания» осуществляет производство консервов из мяса северного оленя «Оленина тушеная» и колбасной продукции (суджук, сыровяленая). Экологически чистая продукция достойно оценена жителями Югры. </w:t>
            </w:r>
          </w:p>
          <w:p w14:paraId="3E91C2AC" w14:textId="69BB7753" w:rsidR="002D5D1A" w:rsidRPr="00511774" w:rsidRDefault="002D5D1A" w:rsidP="00113A03">
            <w:pPr>
              <w:ind w:firstLine="317"/>
              <w:jc w:val="both"/>
              <w:rPr>
                <w:sz w:val="20"/>
                <w:szCs w:val="20"/>
              </w:rPr>
            </w:pPr>
            <w:r w:rsidRPr="00511774">
              <w:rPr>
                <w:sz w:val="20"/>
                <w:szCs w:val="20"/>
              </w:rPr>
              <w:t>В 2024 - 2025 годах при финансовой поддержке Ханты – Мансийского автономного округа – Югры, компанией ведется реализация проекта для организации современного цеха по мясопереработке</w:t>
            </w:r>
            <w:r w:rsidR="00937FC9" w:rsidRPr="00511774">
              <w:rPr>
                <w:sz w:val="20"/>
                <w:szCs w:val="20"/>
              </w:rPr>
              <w:t>, стоимостью 83,4 млн. рублей. Проектом предусмотрено</w:t>
            </w:r>
            <w:r w:rsidRPr="00511774">
              <w:rPr>
                <w:sz w:val="20"/>
                <w:szCs w:val="20"/>
              </w:rPr>
              <w:t xml:space="preserve"> использование модульных комплексов для убоя и глубокой переработки мяса северных оленей. </w:t>
            </w:r>
          </w:p>
          <w:p w14:paraId="78E60856" w14:textId="77777777" w:rsidR="002D5D1A" w:rsidRPr="00511774" w:rsidRDefault="002D5D1A" w:rsidP="00113A03">
            <w:pPr>
              <w:ind w:firstLine="317"/>
              <w:jc w:val="both"/>
              <w:rPr>
                <w:sz w:val="20"/>
                <w:szCs w:val="20"/>
              </w:rPr>
            </w:pPr>
            <w:r w:rsidRPr="00511774">
              <w:rPr>
                <w:sz w:val="20"/>
                <w:szCs w:val="20"/>
              </w:rPr>
              <w:t>В 2024 году:</w:t>
            </w:r>
          </w:p>
          <w:p w14:paraId="2BDAD2DD" w14:textId="77777777" w:rsidR="002D5D1A" w:rsidRPr="00511774" w:rsidRDefault="002D5D1A" w:rsidP="00113A03">
            <w:pPr>
              <w:ind w:firstLine="317"/>
              <w:jc w:val="both"/>
              <w:rPr>
                <w:sz w:val="20"/>
                <w:szCs w:val="20"/>
              </w:rPr>
            </w:pPr>
            <w:r w:rsidRPr="00511774">
              <w:rPr>
                <w:sz w:val="20"/>
                <w:szCs w:val="20"/>
              </w:rPr>
              <w:t>- приобретен и установлен модульный комплекс для убоя оленей в районе реки Тынакота (130 км от с. Саранпауль);</w:t>
            </w:r>
          </w:p>
          <w:p w14:paraId="04D83970" w14:textId="43109A6A" w:rsidR="002D5D1A" w:rsidRPr="00511774" w:rsidRDefault="002D5D1A" w:rsidP="00113A03">
            <w:pPr>
              <w:ind w:firstLine="317"/>
              <w:jc w:val="both"/>
              <w:rPr>
                <w:sz w:val="20"/>
                <w:szCs w:val="20"/>
              </w:rPr>
            </w:pPr>
            <w:r w:rsidRPr="00511774">
              <w:rPr>
                <w:sz w:val="20"/>
                <w:szCs w:val="20"/>
              </w:rPr>
              <w:t>- приобретен модульный комплекс для глубокой переработки мяса оленей</w:t>
            </w:r>
            <w:r w:rsidR="00567316" w:rsidRPr="00511774">
              <w:rPr>
                <w:sz w:val="20"/>
                <w:szCs w:val="20"/>
              </w:rPr>
              <w:t>, в том числе дикоросов</w:t>
            </w:r>
            <w:r w:rsidRPr="00511774">
              <w:rPr>
                <w:sz w:val="20"/>
                <w:szCs w:val="20"/>
              </w:rPr>
              <w:t>. Установка запланирована в 2025 году.</w:t>
            </w:r>
          </w:p>
          <w:p w14:paraId="7620264C" w14:textId="77777777" w:rsidR="002D5D1A" w:rsidRPr="00511774" w:rsidRDefault="002D5D1A" w:rsidP="00113A03">
            <w:pPr>
              <w:ind w:firstLine="317"/>
              <w:jc w:val="both"/>
              <w:rPr>
                <w:sz w:val="20"/>
                <w:szCs w:val="20"/>
              </w:rPr>
            </w:pPr>
            <w:r w:rsidRPr="00511774">
              <w:rPr>
                <w:sz w:val="20"/>
                <w:szCs w:val="20"/>
              </w:rPr>
              <w:t xml:space="preserve">2. приобретение спецтехники. </w:t>
            </w:r>
          </w:p>
          <w:p w14:paraId="4782FA36" w14:textId="4A6A1CAE" w:rsidR="006259B9" w:rsidRPr="00511774" w:rsidRDefault="002D5D1A" w:rsidP="00113A03">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приобретены: снегоболотоход с гусеницами, 5 снегоходов, балочный мост (косилка роторная, грабли, отвал и ковш), бульдозер с гусеницами и дрон.</w:t>
            </w:r>
          </w:p>
        </w:tc>
      </w:tr>
      <w:tr w:rsidR="006259B9" w14:paraId="3BEC3B02" w14:textId="77777777" w:rsidTr="00A269F1">
        <w:tc>
          <w:tcPr>
            <w:tcW w:w="976" w:type="dxa"/>
          </w:tcPr>
          <w:p w14:paraId="6ECD7289" w14:textId="47D7E69D"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3.3.4</w:t>
            </w:r>
          </w:p>
        </w:tc>
        <w:tc>
          <w:tcPr>
            <w:tcW w:w="4411" w:type="dxa"/>
          </w:tcPr>
          <w:p w14:paraId="5AAFDF2A" w14:textId="330EDFC3"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Брендирование продукции оленеводства знаком «Органики»</w:t>
            </w:r>
          </w:p>
        </w:tc>
        <w:tc>
          <w:tcPr>
            <w:tcW w:w="9936" w:type="dxa"/>
          </w:tcPr>
          <w:p w14:paraId="0840E05E" w14:textId="6EC8C2A2" w:rsidR="006259B9" w:rsidRPr="00511774" w:rsidRDefault="00C05DD6" w:rsidP="00FF7352">
            <w:pPr>
              <w:ind w:firstLine="317"/>
              <w:contextualSpacing/>
              <w:jc w:val="both"/>
              <w:rPr>
                <w:sz w:val="20"/>
                <w:szCs w:val="20"/>
              </w:rPr>
            </w:pPr>
            <w:r w:rsidRPr="00511774">
              <w:rPr>
                <w:sz w:val="20"/>
                <w:szCs w:val="20"/>
              </w:rPr>
              <w:t xml:space="preserve">В 2024 году с целью брендирования продукции оленеводства знаком «Органики» </w:t>
            </w:r>
            <w:r w:rsidRPr="00511774">
              <w:rPr>
                <w:color w:val="000000"/>
                <w:sz w:val="20"/>
                <w:szCs w:val="20"/>
                <w:shd w:val="clear" w:color="auto" w:fill="FFFFFF"/>
              </w:rPr>
              <w:t xml:space="preserve">Саранпаульская оленеводческая компания </w:t>
            </w:r>
            <w:r w:rsidRPr="00511774">
              <w:rPr>
                <w:sz w:val="20"/>
                <w:szCs w:val="20"/>
              </w:rPr>
              <w:t>продолжила работу п</w:t>
            </w:r>
            <w:r w:rsidR="00937FC9" w:rsidRPr="00511774">
              <w:rPr>
                <w:sz w:val="20"/>
                <w:szCs w:val="20"/>
              </w:rPr>
              <w:t>о стандартизации и сертификации в части оформления</w:t>
            </w:r>
            <w:r w:rsidR="00937FC9" w:rsidRPr="00511774">
              <w:rPr>
                <w:rFonts w:eastAsia="Calibri"/>
                <w:sz w:val="20"/>
                <w:szCs w:val="20"/>
              </w:rPr>
              <w:t xml:space="preserve"> лесного участка.  Завершение работ запланировано в 2025 году. </w:t>
            </w:r>
          </w:p>
        </w:tc>
      </w:tr>
      <w:tr w:rsidR="006259B9" w14:paraId="1571FFF1" w14:textId="77777777" w:rsidTr="00DA566D">
        <w:tc>
          <w:tcPr>
            <w:tcW w:w="15323" w:type="dxa"/>
            <w:gridSpan w:val="3"/>
          </w:tcPr>
          <w:p w14:paraId="3A0964EF" w14:textId="74DABB50" w:rsidR="006259B9" w:rsidRPr="00511774" w:rsidRDefault="006259B9" w:rsidP="00113A03">
            <w:pPr>
              <w:pStyle w:val="afff5"/>
              <w:spacing w:after="0" w:line="240" w:lineRule="auto"/>
              <w:ind w:left="0"/>
              <w:jc w:val="both"/>
              <w:rPr>
                <w:rFonts w:ascii="Times New Roman" w:hAnsi="Times New Roman"/>
                <w:sz w:val="20"/>
                <w:szCs w:val="20"/>
              </w:rPr>
            </w:pPr>
            <w:r w:rsidRPr="00511774">
              <w:rPr>
                <w:rFonts w:ascii="Times New Roman" w:hAnsi="Times New Roman"/>
                <w:i/>
                <w:iCs/>
                <w:sz w:val="20"/>
                <w:szCs w:val="20"/>
              </w:rPr>
              <w:t>СЗ 3.4 – Развитие рыбохозяйственного комплекса</w:t>
            </w:r>
          </w:p>
        </w:tc>
      </w:tr>
      <w:tr w:rsidR="006259B9" w14:paraId="18D667A1" w14:textId="77777777" w:rsidTr="00A269F1">
        <w:tc>
          <w:tcPr>
            <w:tcW w:w="976" w:type="dxa"/>
          </w:tcPr>
          <w:p w14:paraId="627F39B8" w14:textId="7ADCFBC6"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3.4.1</w:t>
            </w:r>
          </w:p>
        </w:tc>
        <w:tc>
          <w:tcPr>
            <w:tcW w:w="4411" w:type="dxa"/>
          </w:tcPr>
          <w:p w14:paraId="45D6291A" w14:textId="0AB3C196"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Содействие предприятиям, осуществляющим добычу и переработку рыбы, в участии в выставочно – ярмарочных мероприятиях различных уровней (местном, региональном, федеральном)</w:t>
            </w:r>
          </w:p>
        </w:tc>
        <w:tc>
          <w:tcPr>
            <w:tcW w:w="9936" w:type="dxa"/>
          </w:tcPr>
          <w:p w14:paraId="7181EF47" w14:textId="2068DF71" w:rsidR="009E48DC" w:rsidRPr="00511774" w:rsidRDefault="00F11761" w:rsidP="009E48DC">
            <w:pPr>
              <w:ind w:firstLine="317"/>
              <w:contextualSpacing/>
              <w:jc w:val="both"/>
              <w:rPr>
                <w:rFonts w:eastAsia="Calibri"/>
                <w:sz w:val="20"/>
                <w:szCs w:val="20"/>
              </w:rPr>
            </w:pPr>
            <w:r w:rsidRPr="00511774">
              <w:rPr>
                <w:rFonts w:eastAsia="Calibri"/>
                <w:sz w:val="20"/>
                <w:szCs w:val="20"/>
              </w:rPr>
              <w:t>В 2024 году на выставке - ярмарке «Товары земли Югорской» приняли участие товаропроизводители Березовского района, осуществляющие добычу и переработку рыбы:</w:t>
            </w:r>
            <w:r w:rsidR="009E48DC" w:rsidRPr="00511774">
              <w:rPr>
                <w:rFonts w:eastAsia="Calibri"/>
                <w:sz w:val="20"/>
                <w:szCs w:val="20"/>
              </w:rPr>
              <w:t xml:space="preserve"> </w:t>
            </w:r>
            <w:r w:rsidRPr="00511774">
              <w:rPr>
                <w:rFonts w:eastAsia="Calibri"/>
                <w:sz w:val="20"/>
                <w:szCs w:val="20"/>
              </w:rPr>
              <w:t>НРО КМНС «Рахтынья», ООО «Северная Сосьва», ИП Давыдков Ю.В. и ОКМНС «Лок Пан».</w:t>
            </w:r>
            <w:r w:rsidR="009E48DC" w:rsidRPr="00511774">
              <w:rPr>
                <w:rFonts w:eastAsia="Calibri"/>
                <w:sz w:val="20"/>
                <w:szCs w:val="20"/>
              </w:rPr>
              <w:t xml:space="preserve"> Оказана помощь в оформлении документов и доставки продукции.</w:t>
            </w:r>
          </w:p>
          <w:p w14:paraId="5146812C" w14:textId="3BF9997C" w:rsidR="006259B9" w:rsidRPr="00511774" w:rsidRDefault="006259B9" w:rsidP="009E48DC">
            <w:pPr>
              <w:ind w:firstLine="317"/>
              <w:contextualSpacing/>
              <w:jc w:val="both"/>
              <w:rPr>
                <w:sz w:val="20"/>
                <w:szCs w:val="20"/>
              </w:rPr>
            </w:pPr>
          </w:p>
        </w:tc>
      </w:tr>
      <w:tr w:rsidR="00C05DD6" w14:paraId="1E3185D9" w14:textId="77777777" w:rsidTr="00A269F1">
        <w:tc>
          <w:tcPr>
            <w:tcW w:w="976" w:type="dxa"/>
          </w:tcPr>
          <w:p w14:paraId="56F354E6" w14:textId="7DAFAC62" w:rsidR="00C05DD6" w:rsidRPr="00511774" w:rsidRDefault="00C05DD6"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3.4.2</w:t>
            </w:r>
          </w:p>
        </w:tc>
        <w:tc>
          <w:tcPr>
            <w:tcW w:w="4411" w:type="dxa"/>
          </w:tcPr>
          <w:p w14:paraId="500CF204" w14:textId="577519E5" w:rsidR="00C05DD6" w:rsidRPr="00511774" w:rsidRDefault="00C05DD6"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Размещение на официальном сайте района информации о рыболовных участках, о заключении договоров пользования водными биологическими ресурсами, общий допустимый улов которых не устанавливается</w:t>
            </w:r>
          </w:p>
        </w:tc>
        <w:tc>
          <w:tcPr>
            <w:tcW w:w="9936" w:type="dxa"/>
          </w:tcPr>
          <w:p w14:paraId="31862FB8" w14:textId="77777777" w:rsidR="00F11761" w:rsidRPr="00511774" w:rsidRDefault="00F11761" w:rsidP="009E48DC">
            <w:pPr>
              <w:ind w:firstLine="317"/>
              <w:contextualSpacing/>
              <w:jc w:val="both"/>
              <w:rPr>
                <w:rFonts w:eastAsia="Calibri"/>
                <w:sz w:val="20"/>
                <w:szCs w:val="20"/>
              </w:rPr>
            </w:pPr>
            <w:r w:rsidRPr="00511774">
              <w:rPr>
                <w:rFonts w:eastAsia="Calibri"/>
                <w:sz w:val="20"/>
                <w:szCs w:val="20"/>
              </w:rPr>
              <w:t xml:space="preserve">Информация размещена на официальном сайте Департамент промышленности Ханты-Мансийского автономного округа – Югры: </w:t>
            </w:r>
          </w:p>
          <w:p w14:paraId="5FCB881C" w14:textId="03E167B6" w:rsidR="00C05DD6" w:rsidRPr="00511774" w:rsidRDefault="007074AA" w:rsidP="009E48DC">
            <w:pPr>
              <w:pStyle w:val="afff5"/>
              <w:spacing w:after="0" w:line="240" w:lineRule="auto"/>
              <w:ind w:left="0" w:firstLine="317"/>
              <w:jc w:val="both"/>
              <w:rPr>
                <w:rFonts w:ascii="Times New Roman" w:hAnsi="Times New Roman"/>
                <w:sz w:val="20"/>
                <w:szCs w:val="20"/>
              </w:rPr>
            </w:pPr>
            <w:hyperlink r:id="rId8" w:history="1">
              <w:r w:rsidR="00F11761" w:rsidRPr="00511774">
                <w:rPr>
                  <w:rStyle w:val="afe"/>
                  <w:rFonts w:ascii="Times New Roman" w:hAnsi="Times New Roman"/>
                  <w:sz w:val="20"/>
                  <w:szCs w:val="20"/>
                </w:rPr>
                <w:t>https://depprom.admhmao.ru/deyatelnost/upravlenie-agropromyshlennogo-kompleksa/rybokhozyaystvennyy-kompleks/</w:t>
              </w:r>
            </w:hyperlink>
          </w:p>
        </w:tc>
      </w:tr>
      <w:tr w:rsidR="004A5D7D" w14:paraId="68C322AF" w14:textId="77777777" w:rsidTr="004B5E3F">
        <w:tc>
          <w:tcPr>
            <w:tcW w:w="976" w:type="dxa"/>
          </w:tcPr>
          <w:p w14:paraId="638B454E" w14:textId="4638A027" w:rsidR="004A5D7D" w:rsidRPr="00511774" w:rsidRDefault="004A5D7D"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3.4.3</w:t>
            </w:r>
          </w:p>
        </w:tc>
        <w:tc>
          <w:tcPr>
            <w:tcW w:w="4411" w:type="dxa"/>
          </w:tcPr>
          <w:p w14:paraId="70EEBBFE" w14:textId="792EA28A" w:rsidR="004A5D7D" w:rsidRPr="00511774" w:rsidRDefault="004A5D7D"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Регистрация новых общин, ориентированных на производство и переработку рыбной продукции</w:t>
            </w:r>
          </w:p>
        </w:tc>
        <w:tc>
          <w:tcPr>
            <w:tcW w:w="9936" w:type="dxa"/>
          </w:tcPr>
          <w:p w14:paraId="5EE0950E" w14:textId="435EC48E" w:rsidR="004A5D7D" w:rsidRPr="00511774" w:rsidRDefault="00113A03" w:rsidP="009E48D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По состоянию на 01.01.2025 в Березовском районе</w:t>
            </w:r>
            <w:r w:rsidR="005E0A98" w:rsidRPr="00511774">
              <w:rPr>
                <w:rFonts w:ascii="Times New Roman" w:hAnsi="Times New Roman"/>
                <w:sz w:val="20"/>
                <w:szCs w:val="20"/>
              </w:rPr>
              <w:t xml:space="preserve"> увеличилось количество</w:t>
            </w:r>
            <w:r w:rsidRPr="00511774">
              <w:rPr>
                <w:rFonts w:ascii="Times New Roman" w:hAnsi="Times New Roman"/>
                <w:sz w:val="20"/>
                <w:szCs w:val="20"/>
              </w:rPr>
              <w:t xml:space="preserve"> зарегистрирован</w:t>
            </w:r>
            <w:r w:rsidR="005E0A98" w:rsidRPr="00511774">
              <w:rPr>
                <w:rFonts w:ascii="Times New Roman" w:hAnsi="Times New Roman"/>
                <w:sz w:val="20"/>
                <w:szCs w:val="20"/>
              </w:rPr>
              <w:t>ных</w:t>
            </w:r>
            <w:r w:rsidRPr="00511774">
              <w:rPr>
                <w:rFonts w:ascii="Times New Roman" w:hAnsi="Times New Roman"/>
                <w:sz w:val="20"/>
                <w:szCs w:val="20"/>
              </w:rPr>
              <w:t xml:space="preserve">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w:t>
            </w:r>
            <w:r w:rsidR="009E48DC" w:rsidRPr="00511774">
              <w:rPr>
                <w:rFonts w:ascii="Times New Roman" w:hAnsi="Times New Roman"/>
                <w:sz w:val="20"/>
                <w:szCs w:val="20"/>
              </w:rPr>
              <w:t xml:space="preserve"> на 1 единицу и составило 23 (2023 год – 22 ед.)</w:t>
            </w:r>
            <w:r w:rsidRPr="00511774">
              <w:rPr>
                <w:rFonts w:ascii="Times New Roman" w:hAnsi="Times New Roman"/>
                <w:sz w:val="20"/>
                <w:szCs w:val="20"/>
              </w:rPr>
              <w:t>.</w:t>
            </w:r>
          </w:p>
        </w:tc>
      </w:tr>
      <w:tr w:rsidR="00F11761" w14:paraId="7C5E2251" w14:textId="77777777" w:rsidTr="004B5E3F">
        <w:tc>
          <w:tcPr>
            <w:tcW w:w="976" w:type="dxa"/>
          </w:tcPr>
          <w:p w14:paraId="0900ADEF" w14:textId="28210B8D" w:rsidR="00F11761" w:rsidRPr="00511774" w:rsidRDefault="00F11761"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3.4.4</w:t>
            </w:r>
          </w:p>
        </w:tc>
        <w:tc>
          <w:tcPr>
            <w:tcW w:w="4411" w:type="dxa"/>
          </w:tcPr>
          <w:p w14:paraId="7A1D6F0E" w14:textId="2DE22AB0" w:rsidR="00F11761" w:rsidRPr="00511774" w:rsidRDefault="00F11761"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Предоставление субсидий в форме компенсации на приобретение оборудования для переработки рыбы сырца</w:t>
            </w:r>
          </w:p>
        </w:tc>
        <w:tc>
          <w:tcPr>
            <w:tcW w:w="9936" w:type="dxa"/>
          </w:tcPr>
          <w:p w14:paraId="3C2541E7" w14:textId="4794EC3D" w:rsidR="00F11761" w:rsidRPr="00511774" w:rsidRDefault="00154F33" w:rsidP="0029139C">
            <w:pPr>
              <w:ind w:firstLine="317"/>
              <w:contextualSpacing/>
              <w:jc w:val="both"/>
              <w:rPr>
                <w:sz w:val="20"/>
                <w:szCs w:val="20"/>
              </w:rPr>
            </w:pPr>
            <w:r w:rsidRPr="00511774">
              <w:rPr>
                <w:rFonts w:eastAsia="Calibri"/>
                <w:sz w:val="20"/>
                <w:szCs w:val="20"/>
              </w:rPr>
              <w:t xml:space="preserve">В 2024 году Департаментом промышленности Ханты-Мансийского автономного округа – Югры предоставлена субсидия АО «Югорский рыбоводный завод» на развитие </w:t>
            </w:r>
            <w:r w:rsidR="001E7DD5" w:rsidRPr="00511774">
              <w:rPr>
                <w:rFonts w:eastAsia="Calibri"/>
                <w:sz w:val="20"/>
                <w:szCs w:val="20"/>
              </w:rPr>
              <w:t xml:space="preserve">материально-технической базы в </w:t>
            </w:r>
            <w:r w:rsidRPr="00511774">
              <w:rPr>
                <w:rFonts w:eastAsia="Calibri"/>
                <w:sz w:val="20"/>
                <w:szCs w:val="20"/>
              </w:rPr>
              <w:t>размере 5</w:t>
            </w:r>
            <w:r w:rsidR="0029139C" w:rsidRPr="00511774">
              <w:rPr>
                <w:rFonts w:eastAsia="Calibri"/>
                <w:sz w:val="20"/>
                <w:szCs w:val="20"/>
              </w:rPr>
              <w:t>,3 млн.</w:t>
            </w:r>
            <w:r w:rsidRPr="00511774">
              <w:rPr>
                <w:rFonts w:eastAsia="Calibri"/>
                <w:sz w:val="20"/>
                <w:szCs w:val="20"/>
              </w:rPr>
              <w:t xml:space="preserve"> руб.</w:t>
            </w:r>
            <w:r w:rsidRPr="00511774">
              <w:rPr>
                <w:sz w:val="20"/>
                <w:szCs w:val="20"/>
              </w:rPr>
              <w:t xml:space="preserve"> </w:t>
            </w:r>
            <w:r w:rsidRPr="00511774">
              <w:rPr>
                <w:rFonts w:eastAsia="Calibri"/>
                <w:sz w:val="20"/>
                <w:szCs w:val="20"/>
              </w:rPr>
              <w:t xml:space="preserve">в рамках государственной программы </w:t>
            </w:r>
            <w:r w:rsidR="001E7DD5" w:rsidRPr="00511774">
              <w:rPr>
                <w:rFonts w:eastAsia="Calibri"/>
                <w:sz w:val="20"/>
                <w:szCs w:val="20"/>
              </w:rPr>
              <w:t xml:space="preserve">Ханты-Мансийского автономного округа – Югры </w:t>
            </w:r>
            <w:r w:rsidRPr="00511774">
              <w:rPr>
                <w:rFonts w:eastAsia="Calibri"/>
                <w:sz w:val="20"/>
                <w:szCs w:val="20"/>
              </w:rPr>
              <w:t>«Развитие агропромышленного комплекса»</w:t>
            </w:r>
            <w:r w:rsidR="001E7DD5" w:rsidRPr="00511774">
              <w:rPr>
                <w:rFonts w:eastAsia="Calibri"/>
                <w:sz w:val="20"/>
                <w:szCs w:val="20"/>
              </w:rPr>
              <w:t>.</w:t>
            </w:r>
            <w:r w:rsidRPr="00511774">
              <w:rPr>
                <w:rFonts w:eastAsia="Calibri"/>
                <w:sz w:val="20"/>
                <w:szCs w:val="20"/>
              </w:rPr>
              <w:t xml:space="preserve"> </w:t>
            </w:r>
          </w:p>
        </w:tc>
      </w:tr>
      <w:tr w:rsidR="00F11761" w14:paraId="1C120BDE" w14:textId="77777777" w:rsidTr="004B5E3F">
        <w:tc>
          <w:tcPr>
            <w:tcW w:w="976" w:type="dxa"/>
          </w:tcPr>
          <w:p w14:paraId="7E3D1B52" w14:textId="7912A206" w:rsidR="00F11761" w:rsidRPr="00511774" w:rsidRDefault="00F11761"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3.4.5</w:t>
            </w:r>
          </w:p>
        </w:tc>
        <w:tc>
          <w:tcPr>
            <w:tcW w:w="4411" w:type="dxa"/>
          </w:tcPr>
          <w:p w14:paraId="094E16D2" w14:textId="5ADECB05" w:rsidR="00F11761" w:rsidRPr="00511774" w:rsidRDefault="00F11761"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Введение в эксплуатацию рыбоводческого комплекса по воспроизводству аквакультуры ценных видов рыб и первичной переработке водных биологических ресурсов на территории пгп. Березово</w:t>
            </w:r>
          </w:p>
        </w:tc>
        <w:tc>
          <w:tcPr>
            <w:tcW w:w="9936" w:type="dxa"/>
          </w:tcPr>
          <w:p w14:paraId="05BAD6DE" w14:textId="04476E1D" w:rsidR="00F11761" w:rsidRPr="00511774" w:rsidRDefault="0029139C" w:rsidP="009E48DC">
            <w:pPr>
              <w:pStyle w:val="afff5"/>
              <w:spacing w:after="0" w:line="240" w:lineRule="auto"/>
              <w:ind w:left="0" w:firstLine="317"/>
              <w:jc w:val="both"/>
              <w:rPr>
                <w:rFonts w:ascii="Times New Roman" w:hAnsi="Times New Roman"/>
                <w:color w:val="000000"/>
                <w:sz w:val="20"/>
                <w:szCs w:val="20"/>
                <w:lang w:bidi="ru-RU"/>
              </w:rPr>
            </w:pPr>
            <w:r w:rsidRPr="00511774">
              <w:rPr>
                <w:rFonts w:ascii="Times New Roman" w:hAnsi="Times New Roman"/>
                <w:sz w:val="20"/>
                <w:szCs w:val="20"/>
              </w:rPr>
              <w:t xml:space="preserve">В целях развития рыбной отрасли на территории Березовского района, </w:t>
            </w:r>
            <w:r w:rsidR="004A5D7D" w:rsidRPr="00511774">
              <w:rPr>
                <w:rFonts w:ascii="Times New Roman" w:hAnsi="Times New Roman"/>
                <w:sz w:val="20"/>
                <w:szCs w:val="20"/>
              </w:rPr>
              <w:t xml:space="preserve">реализуются проект АО «Югорский рыбоводный завод» по </w:t>
            </w:r>
            <w:r w:rsidR="004A5D7D" w:rsidRPr="00511774">
              <w:rPr>
                <w:rFonts w:ascii="Times New Roman" w:hAnsi="Times New Roman"/>
                <w:color w:val="000000"/>
                <w:sz w:val="20"/>
                <w:szCs w:val="20"/>
                <w:lang w:bidi="ru-RU"/>
              </w:rPr>
              <w:t>созданию прудового рыбоводного хозяйства с применением передовых технологий воспроизводства водных биологических ресурсов.</w:t>
            </w:r>
          </w:p>
          <w:p w14:paraId="53AC825D" w14:textId="0ECF572F" w:rsidR="004A5D7D" w:rsidRPr="00511774" w:rsidRDefault="004A5D7D" w:rsidP="009E48DC">
            <w:pPr>
              <w:ind w:firstLine="317"/>
              <w:jc w:val="both"/>
              <w:rPr>
                <w:sz w:val="20"/>
                <w:szCs w:val="20"/>
              </w:rPr>
            </w:pPr>
          </w:p>
        </w:tc>
      </w:tr>
      <w:tr w:rsidR="004A5D7D" w14:paraId="02F56C92" w14:textId="77777777" w:rsidTr="004B5E3F">
        <w:tc>
          <w:tcPr>
            <w:tcW w:w="976" w:type="dxa"/>
          </w:tcPr>
          <w:p w14:paraId="00C7C42F" w14:textId="1C52DBD5" w:rsidR="004A5D7D" w:rsidRPr="00511774" w:rsidRDefault="004A5D7D"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3.4.6</w:t>
            </w:r>
          </w:p>
        </w:tc>
        <w:tc>
          <w:tcPr>
            <w:tcW w:w="4411" w:type="dxa"/>
          </w:tcPr>
          <w:p w14:paraId="31C8361A" w14:textId="77777777" w:rsidR="004A5D7D" w:rsidRPr="00511774" w:rsidRDefault="004A5D7D"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Создание приемного пункта</w:t>
            </w:r>
          </w:p>
          <w:p w14:paraId="0ABDE105" w14:textId="68D04501" w:rsidR="004A5D7D" w:rsidRPr="00511774" w:rsidRDefault="004A5D7D"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в пгт. Березово с цехом для первичной обработки сырья</w:t>
            </w:r>
          </w:p>
        </w:tc>
        <w:tc>
          <w:tcPr>
            <w:tcW w:w="9936" w:type="dxa"/>
          </w:tcPr>
          <w:p w14:paraId="3C7168FB" w14:textId="11421C91" w:rsidR="004A5D7D" w:rsidRPr="00511774" w:rsidRDefault="004A5D7D" w:rsidP="009E48DC">
            <w:pPr>
              <w:ind w:firstLine="317"/>
              <w:jc w:val="both"/>
              <w:rPr>
                <w:color w:val="000000"/>
                <w:sz w:val="20"/>
                <w:szCs w:val="20"/>
                <w:lang w:bidi="ru-RU"/>
              </w:rPr>
            </w:pPr>
            <w:r w:rsidRPr="00511774">
              <w:rPr>
                <w:color w:val="000000"/>
                <w:sz w:val="20"/>
                <w:szCs w:val="20"/>
                <w:lang w:bidi="ru-RU"/>
              </w:rPr>
              <w:t xml:space="preserve">С 2023 года </w:t>
            </w:r>
            <w:r w:rsidR="0029139C" w:rsidRPr="00511774">
              <w:rPr>
                <w:color w:val="000000"/>
                <w:sz w:val="20"/>
                <w:szCs w:val="20"/>
                <w:lang w:bidi="ru-RU"/>
              </w:rPr>
              <w:t xml:space="preserve">на двух территориях Березовского района </w:t>
            </w:r>
            <w:r w:rsidRPr="00511774">
              <w:rPr>
                <w:color w:val="000000"/>
                <w:sz w:val="20"/>
                <w:szCs w:val="20"/>
                <w:lang w:bidi="ru-RU"/>
              </w:rPr>
              <w:t xml:space="preserve">ведется работа </w:t>
            </w:r>
            <w:r w:rsidR="0029139C" w:rsidRPr="00511774">
              <w:rPr>
                <w:color w:val="000000"/>
                <w:sz w:val="20"/>
                <w:szCs w:val="20"/>
                <w:lang w:bidi="ru-RU"/>
              </w:rPr>
              <w:t>по созданию приемных пунктов</w:t>
            </w:r>
            <w:r w:rsidRPr="00511774">
              <w:rPr>
                <w:color w:val="000000"/>
                <w:sz w:val="20"/>
                <w:szCs w:val="20"/>
                <w:lang w:bidi="ru-RU"/>
              </w:rPr>
              <w:t>. В 2024 году выполнено:</w:t>
            </w:r>
          </w:p>
          <w:p w14:paraId="65D54251" w14:textId="77777777" w:rsidR="004A5D7D" w:rsidRPr="00511774" w:rsidRDefault="004A5D7D" w:rsidP="009E48DC">
            <w:pPr>
              <w:ind w:firstLine="317"/>
              <w:jc w:val="both"/>
              <w:rPr>
                <w:color w:val="000000"/>
                <w:sz w:val="20"/>
                <w:szCs w:val="20"/>
                <w:lang w:bidi="ru-RU"/>
              </w:rPr>
            </w:pPr>
            <w:r w:rsidRPr="00511774">
              <w:rPr>
                <w:color w:val="000000"/>
                <w:sz w:val="20"/>
                <w:szCs w:val="20"/>
                <w:lang w:bidi="ru-RU"/>
              </w:rPr>
              <w:t>- в пгт. Березово - были продолжены работы по реконструкции объектов, модернизации холодильного оборудования, строительству линии электропередачи. В планах предприятия возведение модульного консервного цеха для первичной и глубокой переработки рыбы;</w:t>
            </w:r>
          </w:p>
          <w:p w14:paraId="415E1529" w14:textId="304E9522" w:rsidR="004A5D7D" w:rsidRPr="00511774" w:rsidRDefault="004A5D7D" w:rsidP="009E48DC">
            <w:pPr>
              <w:ind w:firstLine="317"/>
              <w:jc w:val="both"/>
              <w:rPr>
                <w:sz w:val="20"/>
                <w:szCs w:val="20"/>
              </w:rPr>
            </w:pPr>
            <w:r w:rsidRPr="00511774">
              <w:rPr>
                <w:color w:val="000000"/>
                <w:sz w:val="20"/>
                <w:szCs w:val="20"/>
                <w:lang w:bidi="ru-RU"/>
              </w:rPr>
              <w:t>- пгт. Игрим -  начало работу холодильное оборудование для шоковой заморозки рыбы в объеме 5 тонн.</w:t>
            </w:r>
          </w:p>
          <w:p w14:paraId="3251B0B9" w14:textId="0BB73572" w:rsidR="004A5D7D" w:rsidRPr="00511774" w:rsidRDefault="004A5D7D" w:rsidP="009E48DC">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 xml:space="preserve"> С 2024 года начата приемка рыбы-сырца.</w:t>
            </w:r>
          </w:p>
        </w:tc>
      </w:tr>
      <w:tr w:rsidR="006259B9" w14:paraId="7536BD6F" w14:textId="77777777" w:rsidTr="00DA566D">
        <w:tc>
          <w:tcPr>
            <w:tcW w:w="15323" w:type="dxa"/>
            <w:gridSpan w:val="3"/>
          </w:tcPr>
          <w:p w14:paraId="41159D0C" w14:textId="4CD54DE3"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3.5 – Создание туристско – рекреационного кластера</w:t>
            </w:r>
          </w:p>
        </w:tc>
      </w:tr>
      <w:tr w:rsidR="001C172A" w14:paraId="36DA90F6" w14:textId="77777777" w:rsidTr="0055213B">
        <w:tc>
          <w:tcPr>
            <w:tcW w:w="976" w:type="dxa"/>
          </w:tcPr>
          <w:p w14:paraId="519FA0FA" w14:textId="59E8EE13" w:rsidR="001C172A" w:rsidRPr="00511774" w:rsidRDefault="001C172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3.5.1</w:t>
            </w:r>
          </w:p>
        </w:tc>
        <w:tc>
          <w:tcPr>
            <w:tcW w:w="4411" w:type="dxa"/>
          </w:tcPr>
          <w:p w14:paraId="73EF8915" w14:textId="58022B4A" w:rsidR="001C172A" w:rsidRPr="00511774" w:rsidRDefault="001C172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Разработка уникального туристского продукта «Туризм на Приполярном Урале»</w:t>
            </w:r>
          </w:p>
        </w:tc>
        <w:tc>
          <w:tcPr>
            <w:tcW w:w="9936" w:type="dxa"/>
          </w:tcPr>
          <w:p w14:paraId="3E1B1A98" w14:textId="3A424DEA" w:rsidR="001C172A" w:rsidRPr="00511774" w:rsidRDefault="001C172A" w:rsidP="0029139C">
            <w:pPr>
              <w:ind w:firstLine="317"/>
              <w:contextualSpacing/>
              <w:jc w:val="both"/>
              <w:rPr>
                <w:rFonts w:eastAsia="Calibri"/>
                <w:sz w:val="20"/>
                <w:szCs w:val="20"/>
              </w:rPr>
            </w:pPr>
            <w:r w:rsidRPr="00511774">
              <w:rPr>
                <w:rFonts w:eastAsia="Calibri"/>
                <w:sz w:val="20"/>
                <w:szCs w:val="20"/>
              </w:rPr>
              <w:t>В 2024 году осуществлялась работа по сбору и подготовке информации для разработки паспорта уникального туристского продукта.</w:t>
            </w:r>
          </w:p>
          <w:p w14:paraId="4F9589F6" w14:textId="5841C9D0" w:rsidR="001C172A" w:rsidRPr="00511774" w:rsidRDefault="001C172A" w:rsidP="006259B9">
            <w:pPr>
              <w:pStyle w:val="afff5"/>
              <w:spacing w:after="0" w:line="240" w:lineRule="auto"/>
              <w:ind w:left="0"/>
              <w:rPr>
                <w:rFonts w:ascii="Times New Roman" w:hAnsi="Times New Roman"/>
                <w:sz w:val="20"/>
                <w:szCs w:val="20"/>
              </w:rPr>
            </w:pPr>
          </w:p>
        </w:tc>
      </w:tr>
      <w:tr w:rsidR="001C172A" w14:paraId="3840799F" w14:textId="77777777" w:rsidTr="0055213B">
        <w:tc>
          <w:tcPr>
            <w:tcW w:w="976" w:type="dxa"/>
          </w:tcPr>
          <w:p w14:paraId="2FD69B81" w14:textId="709AE80D" w:rsidR="001C172A" w:rsidRPr="00511774" w:rsidRDefault="001C172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3.5.2</w:t>
            </w:r>
          </w:p>
        </w:tc>
        <w:tc>
          <w:tcPr>
            <w:tcW w:w="4411" w:type="dxa"/>
          </w:tcPr>
          <w:p w14:paraId="571868CC" w14:textId="01C529D8" w:rsidR="001C172A" w:rsidRPr="00511774" w:rsidRDefault="001C172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событийного туризма с использованием ключевых событий жизни и истории Березовского района</w:t>
            </w:r>
          </w:p>
        </w:tc>
        <w:tc>
          <w:tcPr>
            <w:tcW w:w="9936" w:type="dxa"/>
          </w:tcPr>
          <w:p w14:paraId="18346F97" w14:textId="77777777" w:rsidR="00C7675D" w:rsidRPr="00511774" w:rsidRDefault="00C7675D" w:rsidP="0029139C">
            <w:pPr>
              <w:tabs>
                <w:tab w:val="left" w:pos="317"/>
                <w:tab w:val="left" w:pos="511"/>
              </w:tabs>
              <w:ind w:firstLine="317"/>
              <w:contextualSpacing/>
              <w:jc w:val="both"/>
              <w:rPr>
                <w:rFonts w:eastAsia="Calibri"/>
                <w:sz w:val="20"/>
                <w:szCs w:val="20"/>
              </w:rPr>
            </w:pPr>
            <w:r w:rsidRPr="00511774">
              <w:rPr>
                <w:rFonts w:eastAsia="Calibri"/>
                <w:sz w:val="20"/>
                <w:szCs w:val="20"/>
              </w:rPr>
              <w:t xml:space="preserve">С целью развития </w:t>
            </w:r>
            <w:r w:rsidRPr="00511774">
              <w:rPr>
                <w:sz w:val="20"/>
                <w:szCs w:val="20"/>
              </w:rPr>
              <w:t xml:space="preserve">событийного туризма </w:t>
            </w:r>
            <w:r w:rsidRPr="00511774">
              <w:rPr>
                <w:rFonts w:eastAsia="Calibri"/>
                <w:sz w:val="20"/>
                <w:szCs w:val="20"/>
              </w:rPr>
              <w:t>сформирован перечень основных мероприятий:</w:t>
            </w:r>
          </w:p>
          <w:p w14:paraId="2EA9C0E2" w14:textId="77777777" w:rsidR="00C7675D" w:rsidRPr="00511774" w:rsidRDefault="00C7675D" w:rsidP="0029139C">
            <w:pPr>
              <w:pStyle w:val="afff5"/>
              <w:numPr>
                <w:ilvl w:val="0"/>
                <w:numId w:val="71"/>
              </w:numPr>
              <w:tabs>
                <w:tab w:val="left" w:pos="317"/>
                <w:tab w:val="left" w:pos="458"/>
                <w:tab w:val="left" w:pos="511"/>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Олимпиада оленеводов в с. Саранпауль;</w:t>
            </w:r>
          </w:p>
          <w:p w14:paraId="41596D73" w14:textId="77777777" w:rsidR="00C7675D" w:rsidRPr="00511774" w:rsidRDefault="00C7675D" w:rsidP="0029139C">
            <w:pPr>
              <w:pStyle w:val="afff5"/>
              <w:numPr>
                <w:ilvl w:val="0"/>
                <w:numId w:val="71"/>
              </w:numPr>
              <w:tabs>
                <w:tab w:val="left" w:pos="317"/>
                <w:tab w:val="left" w:pos="458"/>
                <w:tab w:val="left" w:pos="511"/>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Межрегиональный турнир по боксу «Кубок Руслана Проводникова»;</w:t>
            </w:r>
          </w:p>
          <w:p w14:paraId="1294D6D7" w14:textId="77777777" w:rsidR="00C7675D" w:rsidRPr="00511774" w:rsidRDefault="00C7675D" w:rsidP="0029139C">
            <w:pPr>
              <w:pStyle w:val="afff5"/>
              <w:numPr>
                <w:ilvl w:val="0"/>
                <w:numId w:val="71"/>
              </w:numPr>
              <w:tabs>
                <w:tab w:val="left" w:pos="317"/>
                <w:tab w:val="left" w:pos="458"/>
                <w:tab w:val="left" w:pos="511"/>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Межмуниципальные соревнования по гребле на калданках «Мань Хап»;</w:t>
            </w:r>
          </w:p>
          <w:p w14:paraId="4D1BA2C7" w14:textId="613163F5" w:rsidR="00C7675D" w:rsidRPr="00511774" w:rsidRDefault="00C7675D" w:rsidP="0029139C">
            <w:pPr>
              <w:pStyle w:val="afff5"/>
              <w:numPr>
                <w:ilvl w:val="0"/>
                <w:numId w:val="71"/>
              </w:numPr>
              <w:tabs>
                <w:tab w:val="left" w:pos="317"/>
                <w:tab w:val="left" w:pos="458"/>
                <w:tab w:val="left" w:pos="511"/>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Ежегодный фестиваль авторской песни «Шансон на полуострове Игрим».</w:t>
            </w:r>
          </w:p>
        </w:tc>
      </w:tr>
      <w:tr w:rsidR="001C172A" w14:paraId="72499706" w14:textId="77777777" w:rsidTr="0055213B">
        <w:tc>
          <w:tcPr>
            <w:tcW w:w="976" w:type="dxa"/>
          </w:tcPr>
          <w:p w14:paraId="5643F1A5" w14:textId="3A901E6F" w:rsidR="001C172A" w:rsidRPr="00511774" w:rsidRDefault="001C172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3.5.3</w:t>
            </w:r>
          </w:p>
        </w:tc>
        <w:tc>
          <w:tcPr>
            <w:tcW w:w="4411" w:type="dxa"/>
          </w:tcPr>
          <w:p w14:paraId="079A1CE3" w14:textId="45EC5DBE" w:rsidR="001C172A" w:rsidRPr="00511774" w:rsidRDefault="001C172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Размещение информации о мерах финансовой поддержки на развитие внутреннего и въездного туризма на официальном сайте района</w:t>
            </w:r>
          </w:p>
        </w:tc>
        <w:tc>
          <w:tcPr>
            <w:tcW w:w="9936" w:type="dxa"/>
          </w:tcPr>
          <w:p w14:paraId="4CAA0078" w14:textId="72CE997E" w:rsidR="00471E87" w:rsidRPr="00511774" w:rsidRDefault="00471E87" w:rsidP="0029139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организовано 3 конкур</w:t>
            </w:r>
            <w:r w:rsidR="00C82488" w:rsidRPr="00511774">
              <w:rPr>
                <w:rFonts w:ascii="Times New Roman" w:hAnsi="Times New Roman"/>
                <w:sz w:val="20"/>
                <w:szCs w:val="20"/>
              </w:rPr>
              <w:t>са на предоставление субсидий для</w:t>
            </w:r>
            <w:r w:rsidRPr="00511774">
              <w:rPr>
                <w:rFonts w:ascii="Times New Roman" w:hAnsi="Times New Roman"/>
                <w:sz w:val="20"/>
                <w:szCs w:val="20"/>
              </w:rPr>
              <w:t xml:space="preserve"> развити</w:t>
            </w:r>
            <w:r w:rsidR="00C82488" w:rsidRPr="00511774">
              <w:rPr>
                <w:rFonts w:ascii="Times New Roman" w:hAnsi="Times New Roman"/>
                <w:sz w:val="20"/>
                <w:szCs w:val="20"/>
              </w:rPr>
              <w:t>я</w:t>
            </w:r>
            <w:r w:rsidRPr="00511774">
              <w:rPr>
                <w:rFonts w:ascii="Times New Roman" w:hAnsi="Times New Roman"/>
                <w:sz w:val="20"/>
                <w:szCs w:val="20"/>
              </w:rPr>
              <w:t xml:space="preserve"> внутреннего и въездного туризма. </w:t>
            </w:r>
          </w:p>
          <w:p w14:paraId="3CADCACB" w14:textId="62402282" w:rsidR="001C172A" w:rsidRPr="00511774" w:rsidRDefault="00471E87" w:rsidP="0029139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Информация о конкурсах размещена на официальном сайте администрации Березовского района, на странице социальных сетей Комитета культуры ад</w:t>
            </w:r>
            <w:r w:rsidR="00C7675D" w:rsidRPr="00511774">
              <w:rPr>
                <w:rFonts w:ascii="Times New Roman" w:hAnsi="Times New Roman"/>
                <w:sz w:val="20"/>
                <w:szCs w:val="20"/>
              </w:rPr>
              <w:t>министрации Березовского района и на страницах других социальных сетей.</w:t>
            </w:r>
          </w:p>
        </w:tc>
      </w:tr>
      <w:tr w:rsidR="001C172A" w14:paraId="370A22B1" w14:textId="77777777" w:rsidTr="0055213B">
        <w:tc>
          <w:tcPr>
            <w:tcW w:w="976" w:type="dxa"/>
          </w:tcPr>
          <w:p w14:paraId="4DF7604F" w14:textId="2CEEAB21" w:rsidR="001C172A" w:rsidRPr="00511774" w:rsidRDefault="001C172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3.5.4</w:t>
            </w:r>
          </w:p>
        </w:tc>
        <w:tc>
          <w:tcPr>
            <w:tcW w:w="4411" w:type="dxa"/>
          </w:tcPr>
          <w:p w14:paraId="26368D65" w14:textId="373D976D" w:rsidR="001C172A" w:rsidRPr="00511774" w:rsidRDefault="001C172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w:t>
            </w:r>
            <w:r w:rsidR="00C7675D" w:rsidRPr="00511774">
              <w:rPr>
                <w:rFonts w:ascii="Times New Roman" w:hAnsi="Times New Roman"/>
                <w:sz w:val="20"/>
                <w:szCs w:val="20"/>
              </w:rPr>
              <w:t>оведение информационных кампаний</w:t>
            </w:r>
            <w:r w:rsidRPr="00511774">
              <w:rPr>
                <w:rFonts w:ascii="Times New Roman" w:hAnsi="Times New Roman"/>
                <w:sz w:val="20"/>
                <w:szCs w:val="20"/>
              </w:rPr>
              <w:t xml:space="preserve">, участие в региональных и российских выставках, форумах - ЮграТур </w:t>
            </w:r>
          </w:p>
        </w:tc>
        <w:tc>
          <w:tcPr>
            <w:tcW w:w="9936" w:type="dxa"/>
          </w:tcPr>
          <w:p w14:paraId="63CF88CE" w14:textId="063C9A15" w:rsidR="00471E87" w:rsidRPr="00511774" w:rsidRDefault="00471E87" w:rsidP="0029139C">
            <w:pPr>
              <w:ind w:firstLine="317"/>
              <w:contextualSpacing/>
              <w:jc w:val="both"/>
              <w:rPr>
                <w:rFonts w:eastAsia="Calibri"/>
                <w:sz w:val="20"/>
                <w:szCs w:val="20"/>
              </w:rPr>
            </w:pPr>
            <w:r w:rsidRPr="00511774">
              <w:rPr>
                <w:rFonts w:eastAsia="Calibri"/>
                <w:sz w:val="20"/>
                <w:szCs w:val="20"/>
              </w:rPr>
              <w:t>В 2024 году представители Березовского района принимали участие на пл</w:t>
            </w:r>
            <w:r w:rsidR="00C7675D" w:rsidRPr="00511774">
              <w:rPr>
                <w:rFonts w:eastAsia="Calibri"/>
                <w:sz w:val="20"/>
                <w:szCs w:val="20"/>
              </w:rPr>
              <w:t>ощадке Ханты-М</w:t>
            </w:r>
            <w:r w:rsidRPr="00511774">
              <w:rPr>
                <w:rFonts w:eastAsia="Calibri"/>
                <w:sz w:val="20"/>
                <w:szCs w:val="20"/>
              </w:rPr>
              <w:t>ансийского автономного округа – Югры в международной выставке – форуме «Россия». Жителями Березовско</w:t>
            </w:r>
            <w:r w:rsidR="00765E76" w:rsidRPr="00511774">
              <w:rPr>
                <w:rFonts w:eastAsia="Calibri"/>
                <w:sz w:val="20"/>
                <w:szCs w:val="20"/>
              </w:rPr>
              <w:t>го района для гостей прове</w:t>
            </w:r>
            <w:r w:rsidR="00C82488" w:rsidRPr="00511774">
              <w:rPr>
                <w:rFonts w:eastAsia="Calibri"/>
                <w:sz w:val="20"/>
                <w:szCs w:val="20"/>
              </w:rPr>
              <w:t>дены</w:t>
            </w:r>
            <w:r w:rsidRPr="00511774">
              <w:rPr>
                <w:rFonts w:eastAsia="Calibri"/>
                <w:sz w:val="20"/>
                <w:szCs w:val="20"/>
              </w:rPr>
              <w:t xml:space="preserve"> мастер-классы по изготовлению национальной атрибутики и игры на национальных музыкальных инструментах, </w:t>
            </w:r>
            <w:r w:rsidR="00C82488" w:rsidRPr="00511774">
              <w:rPr>
                <w:rFonts w:eastAsia="Calibri"/>
                <w:sz w:val="20"/>
                <w:szCs w:val="20"/>
              </w:rPr>
              <w:t>про</w:t>
            </w:r>
            <w:r w:rsidRPr="00511774">
              <w:rPr>
                <w:rFonts w:eastAsia="Calibri"/>
                <w:sz w:val="20"/>
                <w:szCs w:val="20"/>
              </w:rPr>
              <w:t>демонстрирова</w:t>
            </w:r>
            <w:r w:rsidR="00C82488" w:rsidRPr="00511774">
              <w:rPr>
                <w:rFonts w:eastAsia="Calibri"/>
                <w:sz w:val="20"/>
                <w:szCs w:val="20"/>
              </w:rPr>
              <w:t>ны</w:t>
            </w:r>
            <w:r w:rsidRPr="00511774">
              <w:rPr>
                <w:rFonts w:eastAsia="Calibri"/>
                <w:sz w:val="20"/>
                <w:szCs w:val="20"/>
              </w:rPr>
              <w:t xml:space="preserve"> видео презентации и фильмы о туристском потенциале района. </w:t>
            </w:r>
          </w:p>
          <w:p w14:paraId="76E47FDC" w14:textId="1879BF88" w:rsidR="001C172A" w:rsidRPr="00511774" w:rsidRDefault="00471E87" w:rsidP="0029139C">
            <w:pPr>
              <w:ind w:firstLine="317"/>
              <w:contextualSpacing/>
              <w:jc w:val="both"/>
              <w:rPr>
                <w:sz w:val="20"/>
                <w:szCs w:val="20"/>
              </w:rPr>
            </w:pPr>
            <w:r w:rsidRPr="00511774">
              <w:rPr>
                <w:rFonts w:eastAsia="Calibri"/>
                <w:sz w:val="20"/>
                <w:szCs w:val="20"/>
              </w:rPr>
              <w:lastRenderedPageBreak/>
              <w:t>В 2024 году форум Югра Тур не проводил</w:t>
            </w:r>
            <w:r w:rsidR="00C7675D" w:rsidRPr="00511774">
              <w:rPr>
                <w:rFonts w:eastAsia="Calibri"/>
                <w:sz w:val="20"/>
                <w:szCs w:val="20"/>
              </w:rPr>
              <w:t>ся</w:t>
            </w:r>
            <w:r w:rsidRPr="00511774">
              <w:rPr>
                <w:rFonts w:eastAsia="Calibri"/>
                <w:sz w:val="20"/>
                <w:szCs w:val="20"/>
              </w:rPr>
              <w:t>.</w:t>
            </w:r>
          </w:p>
        </w:tc>
      </w:tr>
      <w:tr w:rsidR="001C172A" w14:paraId="30D6AAC5" w14:textId="77777777" w:rsidTr="0055213B">
        <w:tc>
          <w:tcPr>
            <w:tcW w:w="976" w:type="dxa"/>
          </w:tcPr>
          <w:p w14:paraId="6E0D7684" w14:textId="15D8E24F" w:rsidR="001C172A" w:rsidRPr="00511774" w:rsidRDefault="001C172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3.5.5</w:t>
            </w:r>
          </w:p>
        </w:tc>
        <w:tc>
          <w:tcPr>
            <w:tcW w:w="4411" w:type="dxa"/>
          </w:tcPr>
          <w:p w14:paraId="1588AB2E" w14:textId="3C6EB6FC" w:rsidR="001C172A" w:rsidRPr="00511774" w:rsidRDefault="001C172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Предоставление субсидии юридическим лицам (за исключением государственных (муниципальных) учреждений), индивидуальным предпринимателям на возмещение части затрат:  на реализацию проектов в сфере внутреннего и въездного туризма; на проведение событийных мероприятий в сфере туризма; н</w:t>
            </w:r>
            <w:r w:rsidRPr="00511774">
              <w:rPr>
                <w:rFonts w:ascii="Times New Roman" w:hAnsi="Times New Roman"/>
                <w:sz w:val="20"/>
                <w:szCs w:val="20"/>
                <w:shd w:val="clear" w:color="auto" w:fill="FFFFFF"/>
              </w:rPr>
              <w:t>а транспортное обслуживание при организации экскурсий и путешествий по территории автономного округа, на участие в региональных, международных туристических выставках, ярмарках, конференциях и иных мероприятиях в сфере туризма</w:t>
            </w:r>
          </w:p>
        </w:tc>
        <w:tc>
          <w:tcPr>
            <w:tcW w:w="9936" w:type="dxa"/>
          </w:tcPr>
          <w:p w14:paraId="519B9B11" w14:textId="01555A86" w:rsidR="00471E87" w:rsidRPr="00511774" w:rsidRDefault="00471E87" w:rsidP="00C82488">
            <w:pPr>
              <w:ind w:firstLine="317"/>
              <w:contextualSpacing/>
              <w:jc w:val="both"/>
              <w:rPr>
                <w:rFonts w:eastAsia="Calibri"/>
                <w:sz w:val="20"/>
                <w:szCs w:val="20"/>
              </w:rPr>
            </w:pPr>
            <w:r w:rsidRPr="00511774">
              <w:rPr>
                <w:rFonts w:eastAsia="Calibri"/>
                <w:sz w:val="20"/>
                <w:szCs w:val="20"/>
              </w:rPr>
              <w:t xml:space="preserve">В 2024 году </w:t>
            </w:r>
            <w:r w:rsidR="00C7675D" w:rsidRPr="00511774">
              <w:rPr>
                <w:rFonts w:eastAsia="Calibri"/>
                <w:sz w:val="20"/>
                <w:szCs w:val="20"/>
              </w:rPr>
              <w:t xml:space="preserve">субсидия не предоставлена в связи с отсутствием заявок представителей </w:t>
            </w:r>
            <w:r w:rsidRPr="00511774">
              <w:rPr>
                <w:rFonts w:eastAsia="Calibri"/>
                <w:sz w:val="20"/>
                <w:szCs w:val="20"/>
              </w:rPr>
              <w:t xml:space="preserve">туристского бизнеса </w:t>
            </w:r>
            <w:r w:rsidR="00C7675D" w:rsidRPr="00511774">
              <w:rPr>
                <w:rFonts w:eastAsia="Calibri"/>
                <w:sz w:val="20"/>
                <w:szCs w:val="20"/>
              </w:rPr>
              <w:t>(</w:t>
            </w:r>
            <w:r w:rsidRPr="00511774">
              <w:rPr>
                <w:rFonts w:eastAsia="Calibri"/>
                <w:sz w:val="20"/>
                <w:szCs w:val="20"/>
              </w:rPr>
              <w:t>фактически</w:t>
            </w:r>
            <w:r w:rsidR="00C7675D" w:rsidRPr="00511774">
              <w:rPr>
                <w:rFonts w:eastAsia="Calibri"/>
                <w:sz w:val="20"/>
                <w:szCs w:val="20"/>
              </w:rPr>
              <w:t>е расходы</w:t>
            </w:r>
            <w:r w:rsidRPr="00511774">
              <w:rPr>
                <w:rFonts w:eastAsia="Calibri"/>
                <w:sz w:val="20"/>
                <w:szCs w:val="20"/>
              </w:rPr>
              <w:t xml:space="preserve"> по предложенным направлениям </w:t>
            </w:r>
            <w:r w:rsidR="00C7675D" w:rsidRPr="00511774">
              <w:rPr>
                <w:rFonts w:eastAsia="Calibri"/>
                <w:sz w:val="20"/>
                <w:szCs w:val="20"/>
              </w:rPr>
              <w:t>отсутствуют).</w:t>
            </w:r>
          </w:p>
          <w:p w14:paraId="04D66B15" w14:textId="77777777" w:rsidR="001C172A" w:rsidRPr="00511774" w:rsidRDefault="001C172A" w:rsidP="00C82488">
            <w:pPr>
              <w:pStyle w:val="afff5"/>
              <w:spacing w:after="0" w:line="240" w:lineRule="auto"/>
              <w:ind w:left="0" w:firstLine="317"/>
              <w:rPr>
                <w:rFonts w:ascii="Times New Roman" w:hAnsi="Times New Roman"/>
                <w:sz w:val="20"/>
                <w:szCs w:val="20"/>
              </w:rPr>
            </w:pPr>
          </w:p>
        </w:tc>
      </w:tr>
      <w:tr w:rsidR="00471E87" w14:paraId="2FFDAD19" w14:textId="77777777" w:rsidTr="0055213B">
        <w:tc>
          <w:tcPr>
            <w:tcW w:w="976" w:type="dxa"/>
          </w:tcPr>
          <w:p w14:paraId="5BB44A9A" w14:textId="50B5AA7A" w:rsidR="00471E87" w:rsidRPr="00511774" w:rsidRDefault="00471E87"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3.5.6</w:t>
            </w:r>
          </w:p>
        </w:tc>
        <w:tc>
          <w:tcPr>
            <w:tcW w:w="4411" w:type="dxa"/>
          </w:tcPr>
          <w:p w14:paraId="2E9EEBCF" w14:textId="4CAF79A7" w:rsidR="00471E87" w:rsidRPr="00511774" w:rsidRDefault="00471E87"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Повышение квалификации, переобучение, получение дополнительное образование специалистами сферы туризма</w:t>
            </w:r>
          </w:p>
        </w:tc>
        <w:tc>
          <w:tcPr>
            <w:tcW w:w="9936" w:type="dxa"/>
          </w:tcPr>
          <w:p w14:paraId="73D5A922" w14:textId="3AB06358" w:rsidR="00471E87" w:rsidRPr="00511774" w:rsidRDefault="00471E87" w:rsidP="00C82488">
            <w:pPr>
              <w:ind w:firstLine="317"/>
              <w:contextualSpacing/>
              <w:jc w:val="both"/>
              <w:rPr>
                <w:rFonts w:eastAsia="Calibri"/>
                <w:sz w:val="20"/>
                <w:szCs w:val="20"/>
              </w:rPr>
            </w:pPr>
            <w:r w:rsidRPr="00511774">
              <w:rPr>
                <w:rFonts w:eastAsia="Calibri"/>
                <w:sz w:val="20"/>
                <w:szCs w:val="20"/>
              </w:rPr>
              <w:t xml:space="preserve">В 2024 году по программе профессиональной переподготовки по направлению «Экскурсовод» </w:t>
            </w:r>
            <w:r w:rsidR="00C36F5A" w:rsidRPr="00511774">
              <w:rPr>
                <w:rFonts w:eastAsia="Calibri"/>
                <w:sz w:val="20"/>
                <w:szCs w:val="20"/>
              </w:rPr>
              <w:t>обучен</w:t>
            </w:r>
            <w:r w:rsidRPr="00511774">
              <w:rPr>
                <w:rFonts w:eastAsia="Calibri"/>
                <w:sz w:val="20"/>
                <w:szCs w:val="20"/>
              </w:rPr>
              <w:t xml:space="preserve"> директор МАУ «Березовский районный краеведческий музей» Леонова А.А. </w:t>
            </w:r>
          </w:p>
          <w:p w14:paraId="7A3074CC" w14:textId="77777777" w:rsidR="00471E87" w:rsidRPr="00511774" w:rsidRDefault="00471E87" w:rsidP="00C82488">
            <w:pPr>
              <w:pStyle w:val="afff5"/>
              <w:spacing w:after="0" w:line="240" w:lineRule="auto"/>
              <w:ind w:left="0" w:firstLine="317"/>
              <w:rPr>
                <w:rFonts w:ascii="Times New Roman" w:hAnsi="Times New Roman"/>
                <w:sz w:val="20"/>
                <w:szCs w:val="20"/>
              </w:rPr>
            </w:pPr>
          </w:p>
        </w:tc>
      </w:tr>
      <w:tr w:rsidR="006259B9" w14:paraId="3343FE52" w14:textId="77777777" w:rsidTr="00A269F1">
        <w:tc>
          <w:tcPr>
            <w:tcW w:w="976" w:type="dxa"/>
          </w:tcPr>
          <w:p w14:paraId="1F8FF14F" w14:textId="4341ECB4" w:rsidR="006259B9" w:rsidRPr="00511774" w:rsidRDefault="007E0C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3.5.7</w:t>
            </w:r>
          </w:p>
        </w:tc>
        <w:tc>
          <w:tcPr>
            <w:tcW w:w="4411" w:type="dxa"/>
          </w:tcPr>
          <w:p w14:paraId="7029367E" w14:textId="7BD1AD2B"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Реставрация объектов культурного наследия «Городское казначейское управление», «Дом казначея» в пгт. Березово</w:t>
            </w:r>
          </w:p>
        </w:tc>
        <w:tc>
          <w:tcPr>
            <w:tcW w:w="9936" w:type="dxa"/>
          </w:tcPr>
          <w:p w14:paraId="40F5DD9F" w14:textId="3AF1A012" w:rsidR="006259B9" w:rsidRPr="00511774" w:rsidRDefault="00471E87" w:rsidP="00C82488">
            <w:pPr>
              <w:ind w:firstLine="317"/>
              <w:contextualSpacing/>
              <w:jc w:val="both"/>
              <w:rPr>
                <w:sz w:val="20"/>
                <w:szCs w:val="20"/>
              </w:rPr>
            </w:pPr>
            <w:r w:rsidRPr="00511774">
              <w:rPr>
                <w:rFonts w:eastAsia="Calibri"/>
                <w:sz w:val="20"/>
                <w:szCs w:val="20"/>
              </w:rPr>
              <w:t xml:space="preserve">В 2024 году </w:t>
            </w:r>
            <w:r w:rsidR="00C36F5A" w:rsidRPr="00511774">
              <w:rPr>
                <w:rFonts w:eastAsia="Calibri"/>
                <w:sz w:val="20"/>
                <w:szCs w:val="20"/>
              </w:rPr>
              <w:t>направлено предложение</w:t>
            </w:r>
            <w:r w:rsidRPr="00511774">
              <w:rPr>
                <w:rFonts w:eastAsia="Calibri"/>
                <w:sz w:val="20"/>
                <w:szCs w:val="20"/>
              </w:rPr>
              <w:t xml:space="preserve"> </w:t>
            </w:r>
            <w:r w:rsidR="00C36F5A" w:rsidRPr="00511774">
              <w:rPr>
                <w:rFonts w:eastAsia="Calibri"/>
                <w:sz w:val="20"/>
                <w:szCs w:val="20"/>
              </w:rPr>
              <w:t xml:space="preserve">в проект региональной (комплексной) программы Ханты-Мансийского автономного округа – Югры «Развитие Арктической зоны в Югре» </w:t>
            </w:r>
            <w:r w:rsidRPr="00511774">
              <w:rPr>
                <w:rFonts w:eastAsia="Calibri"/>
                <w:sz w:val="20"/>
                <w:szCs w:val="20"/>
              </w:rPr>
              <w:t xml:space="preserve">по включению </w:t>
            </w:r>
            <w:r w:rsidR="00C36F5A" w:rsidRPr="00511774">
              <w:rPr>
                <w:rFonts w:eastAsia="Calibri"/>
                <w:sz w:val="20"/>
                <w:szCs w:val="20"/>
                <w:lang w:eastAsia="en-US"/>
              </w:rPr>
              <w:t xml:space="preserve">двух объектов культурного наследия </w:t>
            </w:r>
            <w:r w:rsidR="00C36F5A" w:rsidRPr="00511774">
              <w:rPr>
                <w:sz w:val="20"/>
                <w:szCs w:val="20"/>
              </w:rPr>
              <w:t xml:space="preserve">«Городское казначейское управление», «Дом казначея» в пгт. Березово. </w:t>
            </w:r>
          </w:p>
        </w:tc>
      </w:tr>
      <w:tr w:rsidR="006259B9" w14:paraId="32440394" w14:textId="77777777" w:rsidTr="00DA566D">
        <w:tc>
          <w:tcPr>
            <w:tcW w:w="15323" w:type="dxa"/>
            <w:gridSpan w:val="3"/>
          </w:tcPr>
          <w:p w14:paraId="78B0D0B7" w14:textId="22EBC9F8"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3.6 – Повышение инвестиционной привлекательности муниципального образования</w:t>
            </w:r>
          </w:p>
        </w:tc>
      </w:tr>
      <w:tr w:rsidR="006259B9" w14:paraId="156223B9" w14:textId="77777777" w:rsidTr="00A269F1">
        <w:tc>
          <w:tcPr>
            <w:tcW w:w="976" w:type="dxa"/>
          </w:tcPr>
          <w:p w14:paraId="03399B92" w14:textId="66DB7724"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3.6.1</w:t>
            </w:r>
          </w:p>
        </w:tc>
        <w:tc>
          <w:tcPr>
            <w:tcW w:w="4411" w:type="dxa"/>
          </w:tcPr>
          <w:p w14:paraId="5411CF49" w14:textId="0C768190"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eastAsiaTheme="minorHAnsi" w:hAnsi="Times New Roman"/>
                <w:sz w:val="20"/>
                <w:szCs w:val="20"/>
              </w:rPr>
              <w:t xml:space="preserve">Привлечение инвестиций в экономику района, поддержка частных инвестиционных проектов </w:t>
            </w:r>
          </w:p>
        </w:tc>
        <w:tc>
          <w:tcPr>
            <w:tcW w:w="9936" w:type="dxa"/>
          </w:tcPr>
          <w:p w14:paraId="52D9EA57" w14:textId="77777777" w:rsidR="00E5373A" w:rsidRPr="008F42B2" w:rsidRDefault="006259B9" w:rsidP="00E5373A">
            <w:pPr>
              <w:ind w:firstLine="317"/>
              <w:rPr>
                <w:sz w:val="20"/>
                <w:szCs w:val="20"/>
              </w:rPr>
            </w:pPr>
            <w:r w:rsidRPr="00E5373A">
              <w:rPr>
                <w:sz w:val="20"/>
                <w:szCs w:val="20"/>
              </w:rPr>
              <w:t xml:space="preserve"> </w:t>
            </w:r>
            <w:r w:rsidR="00E5373A" w:rsidRPr="00E5373A">
              <w:rPr>
                <w:sz w:val="20"/>
                <w:szCs w:val="20"/>
              </w:rPr>
              <w:t>Территориальный</w:t>
            </w:r>
            <w:r w:rsidR="00E5373A" w:rsidRPr="008F42B2">
              <w:rPr>
                <w:sz w:val="20"/>
                <w:szCs w:val="20"/>
              </w:rPr>
              <w:t xml:space="preserve"> инвестиционный потенциал:</w:t>
            </w:r>
          </w:p>
          <w:p w14:paraId="0CFFDD5B" w14:textId="77777777" w:rsidR="00E5373A" w:rsidRPr="008F42B2" w:rsidRDefault="00E5373A" w:rsidP="00E5373A">
            <w:pPr>
              <w:ind w:firstLine="317"/>
              <w:rPr>
                <w:sz w:val="20"/>
                <w:szCs w:val="20"/>
              </w:rPr>
            </w:pPr>
            <w:r w:rsidRPr="008F42B2">
              <w:rPr>
                <w:sz w:val="20"/>
                <w:szCs w:val="20"/>
              </w:rPr>
              <w:t>- вхождение Березовского района в Арктическую зону РФ;</w:t>
            </w:r>
          </w:p>
          <w:p w14:paraId="4EDBA60D" w14:textId="77777777" w:rsidR="00E5373A" w:rsidRPr="008F42B2" w:rsidRDefault="00E5373A" w:rsidP="00E5373A">
            <w:pPr>
              <w:ind w:firstLine="317"/>
              <w:rPr>
                <w:sz w:val="20"/>
                <w:szCs w:val="20"/>
              </w:rPr>
            </w:pPr>
            <w:r w:rsidRPr="008F42B2">
              <w:rPr>
                <w:sz w:val="20"/>
                <w:szCs w:val="20"/>
              </w:rPr>
              <w:t>-  налоговые и административные преференции для резидентов Арктической зоны;</w:t>
            </w:r>
          </w:p>
          <w:p w14:paraId="5B7E3130" w14:textId="77777777" w:rsidR="00E5373A" w:rsidRPr="008F42B2" w:rsidRDefault="00E5373A" w:rsidP="00E5373A">
            <w:pPr>
              <w:ind w:firstLine="317"/>
              <w:rPr>
                <w:sz w:val="20"/>
                <w:szCs w:val="20"/>
              </w:rPr>
            </w:pPr>
            <w:r w:rsidRPr="008F42B2">
              <w:rPr>
                <w:sz w:val="20"/>
                <w:szCs w:val="20"/>
              </w:rPr>
              <w:t>- наличие богатых природных ресурсов;</w:t>
            </w:r>
          </w:p>
          <w:p w14:paraId="1331F0EE" w14:textId="77777777" w:rsidR="00E5373A" w:rsidRPr="008F42B2" w:rsidRDefault="00E5373A" w:rsidP="00E5373A">
            <w:pPr>
              <w:ind w:firstLine="317"/>
              <w:rPr>
                <w:sz w:val="20"/>
                <w:szCs w:val="20"/>
              </w:rPr>
            </w:pPr>
            <w:r w:rsidRPr="008F42B2">
              <w:rPr>
                <w:sz w:val="20"/>
                <w:szCs w:val="20"/>
              </w:rPr>
              <w:t>- развитие горнодобывающего кластера на базе Приполярного Урала</w:t>
            </w:r>
          </w:p>
          <w:p w14:paraId="7DF4A2EA" w14:textId="77777777" w:rsidR="00E5373A" w:rsidRPr="008F42B2" w:rsidRDefault="00E5373A" w:rsidP="00E5373A">
            <w:pPr>
              <w:ind w:firstLine="317"/>
              <w:rPr>
                <w:sz w:val="20"/>
                <w:szCs w:val="20"/>
              </w:rPr>
            </w:pPr>
            <w:r w:rsidRPr="008F42B2">
              <w:rPr>
                <w:sz w:val="20"/>
                <w:szCs w:val="20"/>
              </w:rPr>
              <w:t>- высокая потребность в жилищном строительстве;</w:t>
            </w:r>
          </w:p>
          <w:p w14:paraId="2D1ADDA6" w14:textId="77777777" w:rsidR="00E5373A" w:rsidRPr="008F42B2" w:rsidRDefault="00E5373A" w:rsidP="00E5373A">
            <w:pPr>
              <w:ind w:firstLine="317"/>
              <w:rPr>
                <w:sz w:val="20"/>
                <w:szCs w:val="20"/>
              </w:rPr>
            </w:pPr>
            <w:r w:rsidRPr="008F42B2">
              <w:rPr>
                <w:sz w:val="20"/>
                <w:szCs w:val="20"/>
              </w:rPr>
              <w:t>- существуют предпосылки развития водного, культурно-познавательного, исторического, этнографического, промышленного, экстремального, охотничьего и рыболовного туризма;</w:t>
            </w:r>
          </w:p>
          <w:p w14:paraId="7AB5FFD8" w14:textId="77777777" w:rsidR="00E5373A" w:rsidRPr="008F42B2" w:rsidRDefault="00E5373A" w:rsidP="00E5373A">
            <w:pPr>
              <w:ind w:firstLine="317"/>
              <w:rPr>
                <w:sz w:val="20"/>
                <w:szCs w:val="20"/>
              </w:rPr>
            </w:pPr>
            <w:r w:rsidRPr="008F42B2">
              <w:rPr>
                <w:sz w:val="20"/>
                <w:szCs w:val="20"/>
              </w:rPr>
              <w:t>-  при условии развития транспортной инфраструктуры в среднесрочной перспективе потенциал развития лесопромышленного комплекса.</w:t>
            </w:r>
          </w:p>
          <w:p w14:paraId="3324F9CE" w14:textId="77777777" w:rsidR="00E5373A" w:rsidRPr="008F42B2" w:rsidRDefault="00E5373A" w:rsidP="00E5373A">
            <w:pPr>
              <w:ind w:firstLine="317"/>
              <w:rPr>
                <w:sz w:val="20"/>
                <w:szCs w:val="20"/>
              </w:rPr>
            </w:pPr>
            <w:r w:rsidRPr="008F42B2">
              <w:rPr>
                <w:sz w:val="20"/>
                <w:szCs w:val="20"/>
              </w:rPr>
              <w:t>- возможно развитие рекреации — строительство баз отдыха, глэмпингов, рыбацких домиков и пр.</w:t>
            </w:r>
          </w:p>
          <w:p w14:paraId="251F494F" w14:textId="2C9022E3" w:rsidR="00E5373A" w:rsidRPr="00C40700" w:rsidRDefault="00E5373A" w:rsidP="00E5373A">
            <w:pPr>
              <w:pStyle w:val="afff5"/>
              <w:spacing w:after="0" w:line="240" w:lineRule="auto"/>
              <w:ind w:left="0" w:firstLine="317"/>
              <w:rPr>
                <w:sz w:val="20"/>
                <w:szCs w:val="20"/>
              </w:rPr>
            </w:pPr>
            <w:r w:rsidRPr="008F42B2">
              <w:rPr>
                <w:rFonts w:ascii="Times New Roman" w:hAnsi="Times New Roman"/>
                <w:sz w:val="20"/>
                <w:szCs w:val="20"/>
              </w:rPr>
              <w:t>- возможно производство экологически чистой пищевой продукции (рыбной, мясной (оленины), переработка дикоросов) путем организации предприятия глубокой переработки.</w:t>
            </w:r>
          </w:p>
          <w:p w14:paraId="48C70045" w14:textId="01759086" w:rsidR="00483631" w:rsidRPr="00C40700" w:rsidRDefault="00483631" w:rsidP="00511774">
            <w:pPr>
              <w:tabs>
                <w:tab w:val="left" w:pos="993"/>
              </w:tabs>
              <w:ind w:firstLine="317"/>
              <w:jc w:val="both"/>
              <w:rPr>
                <w:sz w:val="20"/>
                <w:szCs w:val="20"/>
              </w:rPr>
            </w:pPr>
          </w:p>
        </w:tc>
      </w:tr>
      <w:tr w:rsidR="00113A03" w14:paraId="1B8A38D4" w14:textId="77777777" w:rsidTr="004B5E3F">
        <w:tc>
          <w:tcPr>
            <w:tcW w:w="976" w:type="dxa"/>
          </w:tcPr>
          <w:p w14:paraId="64C6CB0B" w14:textId="5E4D02BB" w:rsidR="00113A03" w:rsidRPr="00511774" w:rsidRDefault="00113A03"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3.6.2.</w:t>
            </w:r>
          </w:p>
        </w:tc>
        <w:tc>
          <w:tcPr>
            <w:tcW w:w="4411" w:type="dxa"/>
          </w:tcPr>
          <w:p w14:paraId="39683EFC" w14:textId="4B6E98CC" w:rsidR="00113A03" w:rsidRPr="00511774" w:rsidRDefault="00113A03"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Заключение соглашений муниципально-частного партнерства, </w:t>
            </w:r>
            <w:r w:rsidRPr="00511774">
              <w:rPr>
                <w:rFonts w:ascii="Times New Roman" w:eastAsiaTheme="minorHAnsi" w:hAnsi="Times New Roman"/>
                <w:sz w:val="20"/>
                <w:szCs w:val="20"/>
              </w:rPr>
              <w:t xml:space="preserve">концессионных соглашений для создания социальных объектов, </w:t>
            </w:r>
            <w:r w:rsidRPr="00511774">
              <w:rPr>
                <w:rFonts w:ascii="Times New Roman" w:eastAsiaTheme="minorHAnsi" w:hAnsi="Times New Roman"/>
                <w:sz w:val="20"/>
                <w:szCs w:val="20"/>
              </w:rPr>
              <w:lastRenderedPageBreak/>
              <w:t>объектов ЖКХ</w:t>
            </w:r>
          </w:p>
        </w:tc>
        <w:tc>
          <w:tcPr>
            <w:tcW w:w="9936" w:type="dxa"/>
          </w:tcPr>
          <w:p w14:paraId="40F38026" w14:textId="0A76CF5D" w:rsidR="00E5373A" w:rsidRPr="00511774" w:rsidRDefault="003B1A6D" w:rsidP="003B1A6D">
            <w:pPr>
              <w:autoSpaceDE w:val="0"/>
              <w:autoSpaceDN w:val="0"/>
              <w:adjustRightInd w:val="0"/>
              <w:ind w:firstLine="317"/>
              <w:jc w:val="both"/>
              <w:rPr>
                <w:sz w:val="20"/>
                <w:szCs w:val="20"/>
              </w:rPr>
            </w:pPr>
            <w:r w:rsidRPr="00511774">
              <w:rPr>
                <w:sz w:val="20"/>
                <w:szCs w:val="20"/>
              </w:rPr>
              <w:lastRenderedPageBreak/>
              <w:t xml:space="preserve">В 2024 году АО «Юграэнерго» </w:t>
            </w:r>
            <w:r w:rsidR="00E43E49" w:rsidRPr="00511774">
              <w:rPr>
                <w:sz w:val="20"/>
                <w:szCs w:val="20"/>
              </w:rPr>
              <w:t>проведена работа по проработке новых</w:t>
            </w:r>
            <w:r w:rsidRPr="00511774">
              <w:rPr>
                <w:sz w:val="20"/>
                <w:szCs w:val="20"/>
              </w:rPr>
              <w:t xml:space="preserve"> технически</w:t>
            </w:r>
            <w:r w:rsidR="00E43E49" w:rsidRPr="00511774">
              <w:rPr>
                <w:sz w:val="20"/>
                <w:szCs w:val="20"/>
              </w:rPr>
              <w:t xml:space="preserve">х параметров и </w:t>
            </w:r>
            <w:r w:rsidRPr="00511774">
              <w:rPr>
                <w:sz w:val="20"/>
                <w:szCs w:val="20"/>
              </w:rPr>
              <w:t>переговор</w:t>
            </w:r>
            <w:r w:rsidR="00E43E49" w:rsidRPr="00511774">
              <w:rPr>
                <w:sz w:val="20"/>
                <w:szCs w:val="20"/>
              </w:rPr>
              <w:t>ов</w:t>
            </w:r>
            <w:r w:rsidRPr="00511774">
              <w:rPr>
                <w:sz w:val="20"/>
                <w:szCs w:val="20"/>
              </w:rPr>
              <w:t xml:space="preserve"> с потенциальными проектировщиками, в результате которых планирует получить новые технико-экономические показатели, а также рассматрив</w:t>
            </w:r>
            <w:r w:rsidR="00E43E49" w:rsidRPr="00511774">
              <w:rPr>
                <w:sz w:val="20"/>
                <w:szCs w:val="20"/>
              </w:rPr>
              <w:t>алась</w:t>
            </w:r>
            <w:r w:rsidRPr="00511774">
              <w:rPr>
                <w:sz w:val="20"/>
                <w:szCs w:val="20"/>
              </w:rPr>
              <w:t xml:space="preserve"> возможность реализации новых технических решений на </w:t>
            </w:r>
            <w:r w:rsidRPr="00511774">
              <w:rPr>
                <w:sz w:val="20"/>
                <w:szCs w:val="20"/>
              </w:rPr>
              <w:lastRenderedPageBreak/>
              <w:t>основании механизма энергосервисного контракта.</w:t>
            </w:r>
          </w:p>
          <w:p w14:paraId="4026684F" w14:textId="77777777" w:rsidR="00E43E49" w:rsidRPr="00511774" w:rsidRDefault="00E43E49" w:rsidP="00E43E49">
            <w:pPr>
              <w:ind w:firstLine="317"/>
              <w:jc w:val="both"/>
              <w:rPr>
                <w:sz w:val="20"/>
                <w:szCs w:val="20"/>
              </w:rPr>
            </w:pPr>
            <w:r w:rsidRPr="00511774">
              <w:rPr>
                <w:sz w:val="20"/>
                <w:szCs w:val="20"/>
              </w:rPr>
              <w:t>Лицом, выступающим с инициативой заключения концессионных соглашений, в порядке частной концессионной инициативы, будет являться дочернее общество АО «Юграэнерго», создание которого планируется в ближайшей перспективе.</w:t>
            </w:r>
          </w:p>
          <w:p w14:paraId="1C7C6DFA" w14:textId="23F8C01B" w:rsidR="00E43E49" w:rsidRPr="00511774" w:rsidRDefault="00E43E49" w:rsidP="00E43E49">
            <w:pPr>
              <w:ind w:firstLine="317"/>
              <w:jc w:val="both"/>
              <w:rPr>
                <w:bCs/>
                <w:sz w:val="20"/>
                <w:szCs w:val="20"/>
              </w:rPr>
            </w:pPr>
            <w:r w:rsidRPr="00511774">
              <w:rPr>
                <w:bCs/>
                <w:sz w:val="20"/>
                <w:szCs w:val="20"/>
              </w:rPr>
              <w:t xml:space="preserve">Общий объем инвестиций, предусмотренный концессионными соглашениями составляет по системе теплоснабжения с. Саранпауль - 1 671,8 млн. руб., п. Сосьва - 89,2 млн. руб. </w:t>
            </w:r>
          </w:p>
          <w:p w14:paraId="6C93CA0A" w14:textId="77777777" w:rsidR="00E43E49" w:rsidRPr="00511774" w:rsidRDefault="00E43E49" w:rsidP="00E43E49">
            <w:pPr>
              <w:ind w:firstLine="317"/>
              <w:jc w:val="both"/>
              <w:rPr>
                <w:rFonts w:eastAsia="Calibri"/>
                <w:sz w:val="20"/>
                <w:szCs w:val="20"/>
              </w:rPr>
            </w:pPr>
            <w:r w:rsidRPr="00511774">
              <w:rPr>
                <w:rFonts w:eastAsia="Calibri"/>
                <w:bCs/>
                <w:sz w:val="20"/>
                <w:szCs w:val="20"/>
              </w:rPr>
              <w:t>Плата концедента</w:t>
            </w:r>
            <w:r w:rsidRPr="00511774">
              <w:rPr>
                <w:rFonts w:eastAsia="Calibri"/>
                <w:sz w:val="20"/>
                <w:szCs w:val="20"/>
              </w:rPr>
              <w:t xml:space="preserve">: 2025 - 2049 (25 лет) - 1 438,5 млн. рублей. </w:t>
            </w:r>
          </w:p>
          <w:p w14:paraId="0AFDEA1F" w14:textId="77777777" w:rsidR="00113A03" w:rsidRDefault="00E43E49" w:rsidP="00E43E49">
            <w:pPr>
              <w:ind w:firstLine="317"/>
              <w:jc w:val="both"/>
              <w:rPr>
                <w:rFonts w:eastAsia="Calibri"/>
                <w:sz w:val="20"/>
                <w:szCs w:val="20"/>
              </w:rPr>
            </w:pPr>
            <w:r w:rsidRPr="00511774">
              <w:rPr>
                <w:rFonts w:eastAsia="Calibri"/>
                <w:sz w:val="20"/>
                <w:szCs w:val="20"/>
              </w:rPr>
              <w:t xml:space="preserve">Капитальный грант (из бюджета округа): 2025 - 2038 (14 лет) - 1 337,4 млн. рублей. </w:t>
            </w:r>
          </w:p>
          <w:p w14:paraId="4F92CA5C" w14:textId="77777777" w:rsidR="00E5373A" w:rsidRDefault="00E5373A" w:rsidP="00E5373A">
            <w:pPr>
              <w:ind w:firstLine="317"/>
              <w:rPr>
                <w:sz w:val="20"/>
                <w:szCs w:val="20"/>
              </w:rPr>
            </w:pPr>
          </w:p>
          <w:p w14:paraId="4A0B57BD" w14:textId="77777777" w:rsidR="00E5373A" w:rsidRPr="00E5373A" w:rsidRDefault="00E5373A" w:rsidP="00E5373A">
            <w:pPr>
              <w:ind w:firstLine="317"/>
              <w:rPr>
                <w:sz w:val="20"/>
                <w:szCs w:val="20"/>
              </w:rPr>
            </w:pPr>
            <w:r w:rsidRPr="00E5373A">
              <w:rPr>
                <w:sz w:val="20"/>
                <w:szCs w:val="20"/>
              </w:rPr>
              <w:t>По состоянию на 31.12.2024 в Березовском районе действуют 16 энергосервисных контрактов.</w:t>
            </w:r>
          </w:p>
          <w:p w14:paraId="52BC4404" w14:textId="29B43582" w:rsidR="00E5373A" w:rsidRPr="00C40700" w:rsidRDefault="00E5373A" w:rsidP="00E5373A">
            <w:pPr>
              <w:ind w:firstLine="317"/>
              <w:jc w:val="both"/>
              <w:rPr>
                <w:sz w:val="20"/>
                <w:szCs w:val="20"/>
              </w:rPr>
            </w:pPr>
            <w:r w:rsidRPr="00E5373A">
              <w:rPr>
                <w:sz w:val="20"/>
                <w:szCs w:val="20"/>
              </w:rPr>
              <w:t>В 2024 году заключено 3 контракта (</w:t>
            </w:r>
            <w:r>
              <w:rPr>
                <w:sz w:val="20"/>
                <w:szCs w:val="20"/>
              </w:rPr>
              <w:t>МАОУ «Няксимвольская СОШ»</w:t>
            </w:r>
            <w:r w:rsidRPr="00E5373A">
              <w:rPr>
                <w:sz w:val="20"/>
                <w:szCs w:val="20"/>
              </w:rPr>
              <w:t xml:space="preserve">, </w:t>
            </w:r>
            <w:r>
              <w:rPr>
                <w:sz w:val="20"/>
                <w:szCs w:val="20"/>
              </w:rPr>
              <w:t>МАОУ «</w:t>
            </w:r>
            <w:r w:rsidRPr="00E5373A">
              <w:rPr>
                <w:sz w:val="20"/>
                <w:szCs w:val="20"/>
              </w:rPr>
              <w:t>Светловская СОШ имени Соленова Б.А.</w:t>
            </w:r>
            <w:r>
              <w:rPr>
                <w:sz w:val="20"/>
                <w:szCs w:val="20"/>
              </w:rPr>
              <w:t>»</w:t>
            </w:r>
            <w:r w:rsidRPr="00E5373A">
              <w:rPr>
                <w:sz w:val="20"/>
                <w:szCs w:val="20"/>
              </w:rPr>
              <w:t>, МАДОУ ДС «Кораблик».</w:t>
            </w:r>
          </w:p>
        </w:tc>
      </w:tr>
      <w:tr w:rsidR="006259B9" w14:paraId="56A3E73B" w14:textId="77777777" w:rsidTr="00A269F1">
        <w:tc>
          <w:tcPr>
            <w:tcW w:w="976" w:type="dxa"/>
          </w:tcPr>
          <w:p w14:paraId="3D9E5BAC" w14:textId="7FB6CD70" w:rsidR="006259B9" w:rsidRPr="00773746" w:rsidRDefault="006259B9" w:rsidP="006259B9">
            <w:pPr>
              <w:pStyle w:val="afff5"/>
              <w:spacing w:after="0" w:line="240" w:lineRule="auto"/>
              <w:ind w:left="0"/>
              <w:jc w:val="center"/>
              <w:rPr>
                <w:rFonts w:ascii="Times New Roman" w:hAnsi="Times New Roman"/>
                <w:sz w:val="20"/>
                <w:szCs w:val="20"/>
              </w:rPr>
            </w:pPr>
            <w:r w:rsidRPr="00773746">
              <w:rPr>
                <w:rFonts w:ascii="Times New Roman" w:hAnsi="Times New Roman"/>
                <w:sz w:val="20"/>
                <w:szCs w:val="20"/>
              </w:rPr>
              <w:lastRenderedPageBreak/>
              <w:t>3.6.3</w:t>
            </w:r>
          </w:p>
        </w:tc>
        <w:tc>
          <w:tcPr>
            <w:tcW w:w="4411" w:type="dxa"/>
          </w:tcPr>
          <w:p w14:paraId="22F44796" w14:textId="1AA369EB" w:rsidR="006259B9" w:rsidRPr="00773746" w:rsidRDefault="006259B9" w:rsidP="006259B9">
            <w:pPr>
              <w:pStyle w:val="afff5"/>
              <w:spacing w:after="0" w:line="240" w:lineRule="auto"/>
              <w:ind w:left="0"/>
              <w:rPr>
                <w:rFonts w:ascii="Times New Roman" w:hAnsi="Times New Roman"/>
                <w:sz w:val="20"/>
                <w:szCs w:val="20"/>
              </w:rPr>
            </w:pPr>
            <w:r w:rsidRPr="00773746">
              <w:rPr>
                <w:rFonts w:ascii="Times New Roman" w:hAnsi="Times New Roman"/>
                <w:sz w:val="20"/>
                <w:szCs w:val="20"/>
              </w:rPr>
              <w:t xml:space="preserve">Реализация Муниципального инвестиционного и инновационного стандарта </w:t>
            </w:r>
          </w:p>
          <w:p w14:paraId="7F2FB3D1" w14:textId="77777777" w:rsidR="006259B9" w:rsidRPr="00773746" w:rsidRDefault="006259B9" w:rsidP="006259B9">
            <w:pPr>
              <w:pStyle w:val="afff5"/>
              <w:spacing w:after="0" w:line="240" w:lineRule="auto"/>
              <w:ind w:left="0"/>
              <w:rPr>
                <w:rFonts w:ascii="Times New Roman" w:hAnsi="Times New Roman"/>
                <w:sz w:val="20"/>
                <w:szCs w:val="20"/>
              </w:rPr>
            </w:pPr>
          </w:p>
        </w:tc>
        <w:tc>
          <w:tcPr>
            <w:tcW w:w="9936" w:type="dxa"/>
          </w:tcPr>
          <w:p w14:paraId="1AF95226" w14:textId="77777777" w:rsidR="003D13E5" w:rsidRDefault="003D13E5" w:rsidP="003D13E5">
            <w:pPr>
              <w:pStyle w:val="afff5"/>
              <w:tabs>
                <w:tab w:val="left" w:pos="743"/>
              </w:tabs>
              <w:ind w:left="0" w:firstLine="317"/>
              <w:jc w:val="both"/>
              <w:rPr>
                <w:rFonts w:ascii="Times New Roman" w:hAnsi="Times New Roman"/>
                <w:sz w:val="20"/>
                <w:szCs w:val="20"/>
              </w:rPr>
            </w:pPr>
            <w:r>
              <w:rPr>
                <w:rFonts w:ascii="Times New Roman" w:hAnsi="Times New Roman"/>
                <w:sz w:val="20"/>
                <w:szCs w:val="20"/>
              </w:rPr>
              <w:t>В 2024 году внедрен:</w:t>
            </w:r>
          </w:p>
          <w:p w14:paraId="4F0185FB" w14:textId="4462E087" w:rsidR="003D13E5" w:rsidRPr="002A2F61" w:rsidRDefault="003D13E5" w:rsidP="003D13E5">
            <w:pPr>
              <w:pStyle w:val="afff5"/>
              <w:tabs>
                <w:tab w:val="left" w:pos="743"/>
              </w:tabs>
              <w:ind w:left="0" w:firstLine="317"/>
              <w:jc w:val="both"/>
              <w:rPr>
                <w:rFonts w:ascii="Times New Roman" w:hAnsi="Times New Roman"/>
                <w:sz w:val="20"/>
                <w:szCs w:val="20"/>
              </w:rPr>
            </w:pPr>
            <w:r>
              <w:rPr>
                <w:rFonts w:ascii="Times New Roman" w:hAnsi="Times New Roman"/>
                <w:sz w:val="20"/>
                <w:szCs w:val="20"/>
              </w:rPr>
              <w:t xml:space="preserve">- последний элемент </w:t>
            </w:r>
            <w:r w:rsidR="00E5373A" w:rsidRPr="00E5373A">
              <w:rPr>
                <w:rFonts w:ascii="Times New Roman" w:hAnsi="Times New Roman"/>
                <w:sz w:val="20"/>
                <w:szCs w:val="20"/>
              </w:rPr>
              <w:t>м</w:t>
            </w:r>
            <w:r w:rsidRPr="00E5373A">
              <w:rPr>
                <w:rFonts w:ascii="Times New Roman" w:hAnsi="Times New Roman"/>
                <w:sz w:val="20"/>
                <w:szCs w:val="20"/>
              </w:rPr>
              <w:t>униципального инвестиционного стандарта,</w:t>
            </w:r>
            <w:r>
              <w:rPr>
                <w:rFonts w:ascii="Times New Roman" w:hAnsi="Times New Roman"/>
                <w:sz w:val="20"/>
                <w:szCs w:val="20"/>
              </w:rPr>
              <w:t xml:space="preserve"> сформирован инвестиционный профиль Березовского района - </w:t>
            </w:r>
            <w:r w:rsidRPr="002A2F61">
              <w:rPr>
                <w:rFonts w:ascii="Times New Roman" w:hAnsi="Times New Roman"/>
                <w:sz w:val="20"/>
                <w:szCs w:val="20"/>
              </w:rPr>
              <w:t xml:space="preserve">это </w:t>
            </w:r>
            <w:r>
              <w:rPr>
                <w:rFonts w:ascii="Times New Roman" w:hAnsi="Times New Roman"/>
                <w:sz w:val="20"/>
                <w:szCs w:val="20"/>
              </w:rPr>
              <w:t>документ</w:t>
            </w:r>
            <w:r w:rsidRPr="002A2F61">
              <w:rPr>
                <w:rFonts w:ascii="Times New Roman" w:hAnsi="Times New Roman"/>
                <w:sz w:val="20"/>
                <w:szCs w:val="20"/>
              </w:rPr>
              <w:t xml:space="preserve"> с графическим отображением информаци</w:t>
            </w:r>
            <w:r>
              <w:rPr>
                <w:rFonts w:ascii="Times New Roman" w:hAnsi="Times New Roman"/>
                <w:sz w:val="20"/>
                <w:szCs w:val="20"/>
              </w:rPr>
              <w:t>и</w:t>
            </w:r>
            <w:r w:rsidRPr="002A2F61">
              <w:rPr>
                <w:rFonts w:ascii="Times New Roman" w:hAnsi="Times New Roman"/>
                <w:sz w:val="20"/>
                <w:szCs w:val="20"/>
              </w:rPr>
              <w:t>, необходим</w:t>
            </w:r>
            <w:r>
              <w:rPr>
                <w:rFonts w:ascii="Times New Roman" w:hAnsi="Times New Roman"/>
                <w:sz w:val="20"/>
                <w:szCs w:val="20"/>
              </w:rPr>
              <w:t>ой</w:t>
            </w:r>
            <w:r w:rsidRPr="002A2F61">
              <w:rPr>
                <w:rFonts w:ascii="Times New Roman" w:hAnsi="Times New Roman"/>
                <w:sz w:val="20"/>
                <w:szCs w:val="20"/>
              </w:rPr>
              <w:t xml:space="preserve"> инвестору для принятия решения о вложении инвестиций в проекты, реализуемые на территории муниципального образования</w:t>
            </w:r>
            <w:r>
              <w:rPr>
                <w:rFonts w:ascii="Times New Roman" w:hAnsi="Times New Roman"/>
                <w:sz w:val="20"/>
                <w:szCs w:val="20"/>
              </w:rPr>
              <w:t>. Инвестиционный профиль размещен на официальном сайте МО Березовский район (</w:t>
            </w:r>
            <w:r w:rsidRPr="00041CFF">
              <w:rPr>
                <w:rFonts w:ascii="Times New Roman" w:hAnsi="Times New Roman"/>
                <w:sz w:val="20"/>
                <w:szCs w:val="20"/>
              </w:rPr>
              <w:t>https://berezovo.ru/activity/economy/business_segment/realizatsiya-sistemy-podderzhki-investitsionnykh-proektov.php</w:t>
            </w:r>
            <w:r>
              <w:rPr>
                <w:rFonts w:ascii="Times New Roman" w:hAnsi="Times New Roman"/>
                <w:sz w:val="20"/>
                <w:szCs w:val="20"/>
              </w:rPr>
              <w:t>);</w:t>
            </w:r>
            <w:r w:rsidRPr="002A2F61">
              <w:rPr>
                <w:rFonts w:ascii="Times New Roman" w:hAnsi="Times New Roman"/>
                <w:sz w:val="20"/>
                <w:szCs w:val="20"/>
              </w:rPr>
              <w:t xml:space="preserve"> </w:t>
            </w:r>
            <w:r>
              <w:rPr>
                <w:rFonts w:ascii="Times New Roman" w:hAnsi="Times New Roman"/>
                <w:sz w:val="20"/>
                <w:szCs w:val="20"/>
              </w:rPr>
              <w:t xml:space="preserve"> </w:t>
            </w:r>
          </w:p>
          <w:p w14:paraId="0F5F509A" w14:textId="2F0D6F18" w:rsidR="006259B9" w:rsidRPr="003D13E5" w:rsidRDefault="003D13E5" w:rsidP="00E5373A">
            <w:pPr>
              <w:pStyle w:val="afff5"/>
              <w:tabs>
                <w:tab w:val="left" w:pos="743"/>
              </w:tabs>
              <w:ind w:left="0" w:firstLine="317"/>
              <w:jc w:val="both"/>
              <w:rPr>
                <w:rFonts w:ascii="Times New Roman" w:hAnsi="Times New Roman"/>
                <w:sz w:val="20"/>
                <w:szCs w:val="20"/>
                <w:highlight w:val="yellow"/>
              </w:rPr>
            </w:pPr>
            <w:r>
              <w:rPr>
                <w:rFonts w:ascii="Times New Roman" w:hAnsi="Times New Roman"/>
                <w:sz w:val="20"/>
                <w:szCs w:val="20"/>
              </w:rPr>
              <w:t>-</w:t>
            </w:r>
            <w:r w:rsidRPr="00041CFF">
              <w:rPr>
                <w:rFonts w:ascii="Times New Roman" w:hAnsi="Times New Roman"/>
                <w:sz w:val="20"/>
                <w:szCs w:val="20"/>
              </w:rPr>
              <w:t xml:space="preserve"> </w:t>
            </w:r>
            <w:r w:rsidR="00E5373A" w:rsidRPr="00E5373A">
              <w:rPr>
                <w:rFonts w:ascii="Times New Roman" w:hAnsi="Times New Roman"/>
                <w:sz w:val="20"/>
                <w:szCs w:val="20"/>
              </w:rPr>
              <w:t>м</w:t>
            </w:r>
            <w:r w:rsidRPr="00E5373A">
              <w:rPr>
                <w:rFonts w:ascii="Times New Roman" w:hAnsi="Times New Roman"/>
                <w:sz w:val="20"/>
                <w:szCs w:val="20"/>
              </w:rPr>
              <w:t>униципальный инновационный стандарт</w:t>
            </w:r>
            <w:r w:rsidRPr="00041CFF">
              <w:rPr>
                <w:rFonts w:ascii="Times New Roman" w:hAnsi="Times New Roman"/>
                <w:sz w:val="20"/>
                <w:szCs w:val="20"/>
              </w:rPr>
              <w:t>,</w:t>
            </w:r>
            <w:r>
              <w:rPr>
                <w:rFonts w:ascii="Times New Roman" w:hAnsi="Times New Roman"/>
                <w:sz w:val="20"/>
                <w:szCs w:val="20"/>
              </w:rPr>
              <w:t xml:space="preserve"> элементами которого является:</w:t>
            </w:r>
            <w:r w:rsidRPr="00041CFF">
              <w:rPr>
                <w:rFonts w:ascii="Times New Roman" w:hAnsi="Times New Roman"/>
                <w:sz w:val="20"/>
                <w:szCs w:val="20"/>
              </w:rPr>
              <w:t xml:space="preserve">  информационн</w:t>
            </w:r>
            <w:r>
              <w:rPr>
                <w:rFonts w:ascii="Times New Roman" w:hAnsi="Times New Roman"/>
                <w:sz w:val="20"/>
                <w:szCs w:val="20"/>
              </w:rPr>
              <w:t>ый</w:t>
            </w:r>
            <w:r w:rsidRPr="00041CFF">
              <w:rPr>
                <w:rFonts w:ascii="Times New Roman" w:hAnsi="Times New Roman"/>
                <w:sz w:val="20"/>
                <w:szCs w:val="20"/>
              </w:rPr>
              <w:t xml:space="preserve"> раздел на официальном сайте Березовского района, инновационный уполномоченный муниципалитета – заместитель главы Березовского района, председатель Комитета по финансам, основная задача которого является оказанию содействия в реализации инновационных проектов и привлечению новых инвесторов на территорию Березовского района</w:t>
            </w:r>
            <w:r>
              <w:rPr>
                <w:rFonts w:ascii="Times New Roman" w:hAnsi="Times New Roman"/>
                <w:sz w:val="20"/>
                <w:szCs w:val="20"/>
              </w:rPr>
              <w:t>,</w:t>
            </w:r>
            <w:r w:rsidRPr="00041CFF">
              <w:rPr>
                <w:rFonts w:ascii="Times New Roman" w:hAnsi="Times New Roman"/>
                <w:sz w:val="20"/>
                <w:szCs w:val="20"/>
              </w:rPr>
              <w:t xml:space="preserve"> 3-х стороннее соглашение (</w:t>
            </w:r>
            <w:r>
              <w:rPr>
                <w:rFonts w:ascii="Times New Roman" w:hAnsi="Times New Roman"/>
                <w:sz w:val="20"/>
                <w:szCs w:val="20"/>
              </w:rPr>
              <w:t>МО Березовский район, ФПП «Мой Бизнес», Д</w:t>
            </w:r>
            <w:r w:rsidRPr="00041CFF">
              <w:rPr>
                <w:rFonts w:ascii="Times New Roman" w:hAnsi="Times New Roman"/>
                <w:sz w:val="20"/>
                <w:szCs w:val="20"/>
              </w:rPr>
              <w:t>епартамент экономического развития Югры) о взаимодействии по формированию благоприятных условий развити</w:t>
            </w:r>
            <w:r>
              <w:rPr>
                <w:rFonts w:ascii="Times New Roman" w:hAnsi="Times New Roman"/>
                <w:sz w:val="20"/>
                <w:szCs w:val="20"/>
              </w:rPr>
              <w:t>я инновационного потенциала,</w:t>
            </w:r>
            <w:r w:rsidRPr="00041CFF">
              <w:rPr>
                <w:rFonts w:ascii="Times New Roman" w:hAnsi="Times New Roman"/>
                <w:sz w:val="20"/>
                <w:szCs w:val="20"/>
              </w:rPr>
              <w:t xml:space="preserve"> </w:t>
            </w:r>
            <w:r>
              <w:rPr>
                <w:rFonts w:ascii="Times New Roman" w:hAnsi="Times New Roman"/>
                <w:sz w:val="20"/>
                <w:szCs w:val="20"/>
              </w:rPr>
              <w:t>о</w:t>
            </w:r>
            <w:r w:rsidRPr="00041CFF">
              <w:rPr>
                <w:rFonts w:ascii="Times New Roman" w:hAnsi="Times New Roman"/>
                <w:sz w:val="20"/>
                <w:szCs w:val="20"/>
              </w:rPr>
              <w:t>пределен</w:t>
            </w:r>
            <w:r>
              <w:rPr>
                <w:rFonts w:ascii="Times New Roman" w:hAnsi="Times New Roman"/>
                <w:sz w:val="20"/>
                <w:szCs w:val="20"/>
              </w:rPr>
              <w:t>ие</w:t>
            </w:r>
            <w:r w:rsidRPr="00041CFF">
              <w:rPr>
                <w:rFonts w:ascii="Times New Roman" w:hAnsi="Times New Roman"/>
                <w:sz w:val="20"/>
                <w:szCs w:val="20"/>
              </w:rPr>
              <w:t xml:space="preserve"> механизм</w:t>
            </w:r>
            <w:r>
              <w:rPr>
                <w:rFonts w:ascii="Times New Roman" w:hAnsi="Times New Roman"/>
                <w:sz w:val="20"/>
                <w:szCs w:val="20"/>
              </w:rPr>
              <w:t>а</w:t>
            </w:r>
            <w:r w:rsidRPr="00041CFF">
              <w:rPr>
                <w:rFonts w:ascii="Times New Roman" w:hAnsi="Times New Roman"/>
                <w:sz w:val="20"/>
                <w:szCs w:val="20"/>
              </w:rPr>
              <w:t xml:space="preserve"> обратной связи, </w:t>
            </w:r>
            <w:r>
              <w:rPr>
                <w:rFonts w:ascii="Times New Roman" w:hAnsi="Times New Roman"/>
                <w:sz w:val="20"/>
                <w:szCs w:val="20"/>
              </w:rPr>
              <w:t xml:space="preserve">наличие </w:t>
            </w:r>
            <w:r w:rsidRPr="00041CFF">
              <w:rPr>
                <w:rFonts w:ascii="Times New Roman" w:hAnsi="Times New Roman"/>
                <w:sz w:val="20"/>
                <w:szCs w:val="20"/>
              </w:rPr>
              <w:t>Канал</w:t>
            </w:r>
            <w:r>
              <w:rPr>
                <w:rFonts w:ascii="Times New Roman" w:hAnsi="Times New Roman"/>
                <w:sz w:val="20"/>
                <w:szCs w:val="20"/>
              </w:rPr>
              <w:t>а</w:t>
            </w:r>
            <w:r w:rsidRPr="00041CFF">
              <w:rPr>
                <w:rFonts w:ascii="Times New Roman" w:hAnsi="Times New Roman"/>
                <w:sz w:val="20"/>
                <w:szCs w:val="20"/>
              </w:rPr>
              <w:t xml:space="preserve"> прямой связи, где можно задать любые вопросы органам местного самоуправления Березовского района по реализации и планированию инновационных проектов на территории Березовского района</w:t>
            </w:r>
            <w:r>
              <w:rPr>
                <w:rFonts w:ascii="Times New Roman" w:hAnsi="Times New Roman"/>
                <w:sz w:val="20"/>
                <w:szCs w:val="20"/>
              </w:rPr>
              <w:t>,</w:t>
            </w:r>
            <w:r w:rsidRPr="00041CFF">
              <w:rPr>
                <w:rFonts w:ascii="Times New Roman" w:hAnsi="Times New Roman"/>
                <w:sz w:val="20"/>
                <w:szCs w:val="20"/>
              </w:rPr>
              <w:t xml:space="preserve"> </w:t>
            </w:r>
            <w:r>
              <w:rPr>
                <w:rFonts w:ascii="Times New Roman" w:hAnsi="Times New Roman"/>
                <w:sz w:val="20"/>
                <w:szCs w:val="20"/>
              </w:rPr>
              <w:t>определение</w:t>
            </w:r>
            <w:r w:rsidRPr="00041CFF">
              <w:rPr>
                <w:rFonts w:ascii="Times New Roman" w:hAnsi="Times New Roman"/>
                <w:sz w:val="20"/>
                <w:szCs w:val="20"/>
              </w:rPr>
              <w:t xml:space="preserve"> </w:t>
            </w:r>
            <w:r>
              <w:rPr>
                <w:rFonts w:ascii="Times New Roman" w:hAnsi="Times New Roman"/>
                <w:sz w:val="20"/>
                <w:szCs w:val="20"/>
              </w:rPr>
              <w:t>Ключевых</w:t>
            </w:r>
            <w:r w:rsidRPr="00041CFF">
              <w:rPr>
                <w:rFonts w:ascii="Times New Roman" w:hAnsi="Times New Roman"/>
                <w:sz w:val="20"/>
                <w:szCs w:val="20"/>
              </w:rPr>
              <w:t xml:space="preserve"> показател</w:t>
            </w:r>
            <w:r>
              <w:rPr>
                <w:rFonts w:ascii="Times New Roman" w:hAnsi="Times New Roman"/>
                <w:sz w:val="20"/>
                <w:szCs w:val="20"/>
              </w:rPr>
              <w:t>ей</w:t>
            </w:r>
            <w:r w:rsidRPr="00041CFF">
              <w:rPr>
                <w:rFonts w:ascii="Times New Roman" w:hAnsi="Times New Roman"/>
                <w:sz w:val="20"/>
                <w:szCs w:val="20"/>
              </w:rPr>
              <w:t xml:space="preserve"> эффективности главы Березовского района и (или) инновационного уполномоченного в Березовском районе</w:t>
            </w:r>
            <w:r>
              <w:rPr>
                <w:rFonts w:ascii="Times New Roman" w:hAnsi="Times New Roman"/>
                <w:sz w:val="20"/>
                <w:szCs w:val="20"/>
              </w:rPr>
              <w:t>, Инновационный профиль, п</w:t>
            </w:r>
            <w:r w:rsidRPr="00041CFF">
              <w:rPr>
                <w:rFonts w:ascii="Times New Roman" w:hAnsi="Times New Roman"/>
                <w:bCs/>
                <w:sz w:val="20"/>
                <w:szCs w:val="20"/>
              </w:rPr>
              <w:t>оряд</w:t>
            </w:r>
            <w:r>
              <w:rPr>
                <w:rFonts w:ascii="Times New Roman" w:hAnsi="Times New Roman"/>
                <w:bCs/>
                <w:sz w:val="20"/>
                <w:szCs w:val="20"/>
              </w:rPr>
              <w:t>о</w:t>
            </w:r>
            <w:r w:rsidRPr="00041CFF">
              <w:rPr>
                <w:rFonts w:ascii="Times New Roman" w:hAnsi="Times New Roman"/>
                <w:bCs/>
                <w:sz w:val="20"/>
                <w:szCs w:val="20"/>
              </w:rPr>
              <w:t>к разработки инновационного послания главы Березовского района</w:t>
            </w:r>
            <w:r>
              <w:rPr>
                <w:rFonts w:ascii="Times New Roman" w:hAnsi="Times New Roman"/>
                <w:bCs/>
                <w:sz w:val="20"/>
                <w:szCs w:val="20"/>
              </w:rPr>
              <w:t>.</w:t>
            </w:r>
          </w:p>
        </w:tc>
      </w:tr>
      <w:tr w:rsidR="006259B9" w14:paraId="2B9E67CD" w14:textId="77777777" w:rsidTr="00A269F1">
        <w:tc>
          <w:tcPr>
            <w:tcW w:w="976" w:type="dxa"/>
          </w:tcPr>
          <w:p w14:paraId="77FF68B7" w14:textId="09E256BC"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3.6.4</w:t>
            </w:r>
          </w:p>
        </w:tc>
        <w:tc>
          <w:tcPr>
            <w:tcW w:w="4411" w:type="dxa"/>
          </w:tcPr>
          <w:p w14:paraId="1C61319D" w14:textId="1312530C"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Внедрение муниципальных преференций и механизмов поддержки инвестиционных и инновационных проектов в условиях Арктической зоны</w:t>
            </w:r>
            <w:r w:rsidR="0055213B" w:rsidRPr="00511774">
              <w:rPr>
                <w:rFonts w:ascii="Times New Roman" w:hAnsi="Times New Roman"/>
                <w:sz w:val="20"/>
                <w:szCs w:val="20"/>
              </w:rPr>
              <w:t xml:space="preserve"> </w:t>
            </w:r>
          </w:p>
        </w:tc>
        <w:tc>
          <w:tcPr>
            <w:tcW w:w="9936" w:type="dxa"/>
          </w:tcPr>
          <w:p w14:paraId="2D803C84" w14:textId="4CCDAD2C" w:rsidR="006259B9" w:rsidRPr="00511774" w:rsidRDefault="00025D7E" w:rsidP="00F70527">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В 2024 году Березовский район вошел в состав </w:t>
            </w:r>
            <w:r w:rsidRPr="00511774">
              <w:rPr>
                <w:rFonts w:ascii="Times New Roman" w:hAnsi="Times New Roman"/>
                <w:b/>
                <w:sz w:val="20"/>
                <w:szCs w:val="20"/>
              </w:rPr>
              <w:t>сухопутных территорий Арктической зоны</w:t>
            </w:r>
            <w:r w:rsidRPr="00511774">
              <w:rPr>
                <w:rFonts w:ascii="Times New Roman" w:hAnsi="Times New Roman"/>
                <w:sz w:val="20"/>
                <w:szCs w:val="20"/>
              </w:rPr>
              <w:t xml:space="preserve"> Российской Федерации. </w:t>
            </w:r>
            <w:r w:rsidR="00F70527" w:rsidRPr="00511774">
              <w:rPr>
                <w:rFonts w:ascii="Times New Roman" w:hAnsi="Times New Roman"/>
                <w:sz w:val="20"/>
                <w:szCs w:val="20"/>
              </w:rPr>
              <w:t xml:space="preserve">В 2024 году зарегистрированы 3 первых арктических резидента: по производству хлеба, строительству жилья, ремонту и обслуживанию речных судов, которым помимо </w:t>
            </w:r>
            <w:r w:rsidR="00F70527" w:rsidRPr="00511774">
              <w:rPr>
                <w:rFonts w:ascii="Times New Roman" w:hAnsi="Times New Roman"/>
                <w:bCs/>
                <w:iCs/>
                <w:sz w:val="20"/>
                <w:szCs w:val="20"/>
              </w:rPr>
              <w:t xml:space="preserve">окружных преференций (льготы по налогам на прибыль, имущество, недра, </w:t>
            </w:r>
            <w:r w:rsidR="00E43E49" w:rsidRPr="00511774">
              <w:rPr>
                <w:rFonts w:ascii="Times New Roman" w:hAnsi="Times New Roman"/>
                <w:bCs/>
                <w:iCs/>
                <w:sz w:val="20"/>
                <w:szCs w:val="20"/>
              </w:rPr>
              <w:t xml:space="preserve">УСН, </w:t>
            </w:r>
            <w:r w:rsidR="00F70527" w:rsidRPr="00511774">
              <w:rPr>
                <w:rFonts w:ascii="Times New Roman" w:hAnsi="Times New Roman"/>
                <w:bCs/>
                <w:iCs/>
                <w:sz w:val="20"/>
                <w:szCs w:val="20"/>
              </w:rPr>
              <w:t>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В 2025 году запланирована проработка вопроса об установлении административных преференций - предоставление земельных участков без торгов.</w:t>
            </w:r>
          </w:p>
        </w:tc>
      </w:tr>
      <w:tr w:rsidR="006259B9" w14:paraId="729DC7FB" w14:textId="77777777" w:rsidTr="00A269F1">
        <w:tc>
          <w:tcPr>
            <w:tcW w:w="976" w:type="dxa"/>
          </w:tcPr>
          <w:p w14:paraId="0B9A5CDC" w14:textId="2A0DEADC"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3.6.5</w:t>
            </w:r>
          </w:p>
        </w:tc>
        <w:tc>
          <w:tcPr>
            <w:tcW w:w="4411" w:type="dxa"/>
          </w:tcPr>
          <w:p w14:paraId="3BE90C75" w14:textId="72F7CB5E"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eastAsiaTheme="minorHAnsi" w:hAnsi="Times New Roman"/>
                <w:sz w:val="20"/>
                <w:szCs w:val="20"/>
              </w:rPr>
              <w:t>Развитие системы брендирования и позиционирования территории, ее информационное и маркетинговое продвижение</w:t>
            </w:r>
          </w:p>
        </w:tc>
        <w:tc>
          <w:tcPr>
            <w:tcW w:w="9936" w:type="dxa"/>
          </w:tcPr>
          <w:p w14:paraId="47E6BF6D" w14:textId="77777777" w:rsidR="00025D7E" w:rsidRPr="00511774" w:rsidRDefault="00025D7E" w:rsidP="00C82488">
            <w:pPr>
              <w:ind w:firstLine="284"/>
              <w:contextualSpacing/>
              <w:jc w:val="both"/>
              <w:rPr>
                <w:sz w:val="20"/>
                <w:szCs w:val="20"/>
              </w:rPr>
            </w:pPr>
            <w:r w:rsidRPr="00511774">
              <w:rPr>
                <w:sz w:val="20"/>
                <w:szCs w:val="20"/>
              </w:rPr>
              <w:t>Югорская Арктика представлена следующими инструментами маркетинга:</w:t>
            </w:r>
          </w:p>
          <w:p w14:paraId="7A4A9548" w14:textId="77777777" w:rsidR="00025D7E" w:rsidRPr="00511774" w:rsidRDefault="00025D7E" w:rsidP="00C82488">
            <w:pPr>
              <w:numPr>
                <w:ilvl w:val="0"/>
                <w:numId w:val="73"/>
              </w:numPr>
              <w:tabs>
                <w:tab w:val="left" w:pos="511"/>
              </w:tabs>
              <w:ind w:left="0" w:firstLine="284"/>
              <w:contextualSpacing/>
              <w:jc w:val="both"/>
              <w:rPr>
                <w:color w:val="0D0D0D"/>
                <w:sz w:val="20"/>
                <w:szCs w:val="20"/>
              </w:rPr>
            </w:pPr>
            <w:r w:rsidRPr="00511774">
              <w:rPr>
                <w:sz w:val="20"/>
                <w:szCs w:val="20"/>
              </w:rPr>
              <w:t>товарный знак «СОСЬВИНСКАЯ». Администрацией Березовского района зарегистрировано в качестве товарного знака обозначение «СОСЬВИНСКАЯ» (свидетельство (знак обслуживания) №604666, выданное Федеральной службой по интеллектуальной собственности в отношении товаров 29 класса: продукты пищевые, рыбные; икра; икра рыб, обработанная; сельдь неживая; сельдь неживая консервированная; рыба неживая; рыба соленая; рыба консервированная; консервы рыбные; филе рыб);</w:t>
            </w:r>
          </w:p>
          <w:p w14:paraId="1A4DDF73" w14:textId="77777777" w:rsidR="00025D7E" w:rsidRPr="00511774" w:rsidRDefault="00025D7E" w:rsidP="00C82488">
            <w:pPr>
              <w:numPr>
                <w:ilvl w:val="0"/>
                <w:numId w:val="73"/>
              </w:numPr>
              <w:tabs>
                <w:tab w:val="left" w:pos="511"/>
              </w:tabs>
              <w:ind w:left="0" w:firstLine="284"/>
              <w:contextualSpacing/>
              <w:jc w:val="both"/>
              <w:rPr>
                <w:sz w:val="20"/>
                <w:szCs w:val="20"/>
              </w:rPr>
            </w:pPr>
            <w:r w:rsidRPr="00511774">
              <w:rPr>
                <w:color w:val="0D0D0D"/>
                <w:sz w:val="20"/>
                <w:szCs w:val="20"/>
              </w:rPr>
              <w:t>Югорский бренд «Сделано в Югре». На продукцию:</w:t>
            </w:r>
          </w:p>
          <w:p w14:paraId="3881EEA8" w14:textId="77777777" w:rsidR="00025D7E" w:rsidRPr="00511774" w:rsidRDefault="00025D7E" w:rsidP="00C82488">
            <w:pPr>
              <w:tabs>
                <w:tab w:val="left" w:pos="511"/>
              </w:tabs>
              <w:ind w:firstLine="284"/>
              <w:contextualSpacing/>
              <w:jc w:val="both"/>
              <w:rPr>
                <w:color w:val="0D0D0D"/>
                <w:sz w:val="20"/>
                <w:szCs w:val="20"/>
                <w:shd w:val="clear" w:color="auto" w:fill="FFFFFF"/>
              </w:rPr>
            </w:pPr>
            <w:r w:rsidRPr="00511774">
              <w:rPr>
                <w:color w:val="0D0D0D"/>
                <w:sz w:val="20"/>
                <w:szCs w:val="20"/>
              </w:rPr>
              <w:t xml:space="preserve"> - рыбные пресервы «Сельдь Сосьвинская прянного посола». </w:t>
            </w:r>
            <w:r w:rsidRPr="00511774">
              <w:rPr>
                <w:color w:val="0D0D0D"/>
                <w:sz w:val="20"/>
                <w:szCs w:val="20"/>
                <w:shd w:val="clear" w:color="auto" w:fill="FFFFFF"/>
              </w:rPr>
              <w:t>Выдано свидетельство об исключительном праве на географическое указание «Сосьвинская сельдь (тугун)»;</w:t>
            </w:r>
          </w:p>
          <w:p w14:paraId="3A127EF8" w14:textId="6BAD7F7E" w:rsidR="006259B9" w:rsidRPr="00511774" w:rsidRDefault="00025D7E" w:rsidP="00C82488">
            <w:pPr>
              <w:tabs>
                <w:tab w:val="left" w:pos="511"/>
              </w:tabs>
              <w:ind w:firstLine="284"/>
              <w:rPr>
                <w:bCs/>
                <w:sz w:val="20"/>
                <w:szCs w:val="20"/>
              </w:rPr>
            </w:pPr>
            <w:r w:rsidRPr="00511774">
              <w:rPr>
                <w:color w:val="0D0D0D"/>
                <w:sz w:val="20"/>
                <w:szCs w:val="20"/>
                <w:shd w:val="clear" w:color="auto" w:fill="FFFFFF"/>
              </w:rPr>
              <w:t xml:space="preserve">- </w:t>
            </w:r>
            <w:r w:rsidRPr="00511774">
              <w:rPr>
                <w:sz w:val="20"/>
                <w:szCs w:val="20"/>
              </w:rPr>
              <w:t xml:space="preserve"> джемы: «Черника», «Клюква», «Брусника», «Морошка», «Малина», «Смородина», «Голубика».</w:t>
            </w:r>
          </w:p>
        </w:tc>
      </w:tr>
      <w:tr w:rsidR="006259B9" w14:paraId="26B6D1F8" w14:textId="77777777" w:rsidTr="00DA566D">
        <w:tc>
          <w:tcPr>
            <w:tcW w:w="15323" w:type="dxa"/>
            <w:gridSpan w:val="3"/>
          </w:tcPr>
          <w:p w14:paraId="33D5A8BB" w14:textId="68221EE9" w:rsidR="006259B9" w:rsidRPr="00511774" w:rsidRDefault="006259B9" w:rsidP="006259B9">
            <w:pPr>
              <w:rPr>
                <w:sz w:val="20"/>
                <w:szCs w:val="20"/>
              </w:rPr>
            </w:pPr>
            <w:r w:rsidRPr="00511774">
              <w:rPr>
                <w:i/>
                <w:iCs/>
                <w:sz w:val="20"/>
                <w:szCs w:val="20"/>
              </w:rPr>
              <w:t xml:space="preserve">СЦ 4 – Развитие и поддержка предпринимательской инициативы    </w:t>
            </w:r>
          </w:p>
        </w:tc>
      </w:tr>
      <w:tr w:rsidR="006259B9" w14:paraId="73DB2055" w14:textId="77777777" w:rsidTr="00DA566D">
        <w:tc>
          <w:tcPr>
            <w:tcW w:w="15323" w:type="dxa"/>
            <w:gridSpan w:val="3"/>
          </w:tcPr>
          <w:p w14:paraId="4C33A203" w14:textId="1E6207C5" w:rsidR="006259B9" w:rsidRPr="00511774" w:rsidRDefault="006259B9" w:rsidP="006259B9">
            <w:pPr>
              <w:rPr>
                <w:i/>
                <w:iCs/>
                <w:sz w:val="20"/>
                <w:szCs w:val="20"/>
              </w:rPr>
            </w:pPr>
            <w:r w:rsidRPr="00511774">
              <w:rPr>
                <w:i/>
                <w:iCs/>
                <w:sz w:val="20"/>
                <w:szCs w:val="20"/>
              </w:rPr>
              <w:t>СЗ 4.1 – Приоритетное стимулирование ведения бизнеса в значимых для района отраслях</w:t>
            </w:r>
          </w:p>
        </w:tc>
      </w:tr>
      <w:tr w:rsidR="006259B9" w14:paraId="510F52EB" w14:textId="77777777" w:rsidTr="00E43E49">
        <w:trPr>
          <w:trHeight w:val="5187"/>
        </w:trPr>
        <w:tc>
          <w:tcPr>
            <w:tcW w:w="976" w:type="dxa"/>
          </w:tcPr>
          <w:p w14:paraId="0CD8AD39" w14:textId="05FFA92B"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4.1.1</w:t>
            </w:r>
          </w:p>
        </w:tc>
        <w:tc>
          <w:tcPr>
            <w:tcW w:w="4411" w:type="dxa"/>
          </w:tcPr>
          <w:p w14:paraId="6F7A093E" w14:textId="0CE53EC7" w:rsidR="006259B9" w:rsidRPr="00511774" w:rsidRDefault="006259B9" w:rsidP="006259B9">
            <w:pPr>
              <w:pStyle w:val="afff5"/>
              <w:spacing w:after="0" w:line="240" w:lineRule="auto"/>
              <w:ind w:left="0"/>
              <w:rPr>
                <w:rFonts w:ascii="Times New Roman" w:eastAsiaTheme="minorHAnsi" w:hAnsi="Times New Roman"/>
                <w:sz w:val="20"/>
                <w:szCs w:val="20"/>
              </w:rPr>
            </w:pPr>
            <w:r w:rsidRPr="00511774">
              <w:rPr>
                <w:rFonts w:ascii="Times New Roman" w:hAnsi="Times New Roman"/>
                <w:sz w:val="20"/>
                <w:szCs w:val="20"/>
              </w:rPr>
              <w:t>Разработка и реализация комплекса мер, направленных на популяризацию предпринимательской деятельности, вовлечение граждан в предпринимательскую деятельность, в том числе: самозанятых, социальных предприятий, субъектов креативных индустрий</w:t>
            </w:r>
          </w:p>
        </w:tc>
        <w:tc>
          <w:tcPr>
            <w:tcW w:w="9936" w:type="dxa"/>
          </w:tcPr>
          <w:p w14:paraId="4224A3DB" w14:textId="59C2ED59" w:rsidR="006259B9" w:rsidRPr="00511774" w:rsidRDefault="009921E7" w:rsidP="00E814A7">
            <w:pPr>
              <w:pStyle w:val="afff5"/>
              <w:tabs>
                <w:tab w:val="left" w:pos="395"/>
              </w:tabs>
              <w:spacing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зафиксирована п</w:t>
            </w:r>
            <w:r w:rsidR="006259B9" w:rsidRPr="00511774">
              <w:rPr>
                <w:rFonts w:ascii="Times New Roman" w:hAnsi="Times New Roman"/>
                <w:sz w:val="20"/>
                <w:szCs w:val="20"/>
              </w:rPr>
              <w:t>оложительная динамика показателей:</w:t>
            </w:r>
          </w:p>
          <w:p w14:paraId="31663719" w14:textId="5AEDF5AC" w:rsidR="009921E7" w:rsidRPr="00511774" w:rsidRDefault="009921E7" w:rsidP="00E814A7">
            <w:pPr>
              <w:pStyle w:val="afff5"/>
              <w:tabs>
                <w:tab w:val="left" w:pos="395"/>
              </w:tabs>
              <w:spacing w:line="240" w:lineRule="auto"/>
              <w:ind w:left="0" w:firstLine="317"/>
              <w:jc w:val="both"/>
              <w:rPr>
                <w:rFonts w:ascii="Times New Roman" w:hAnsi="Times New Roman"/>
                <w:sz w:val="20"/>
                <w:szCs w:val="20"/>
              </w:rPr>
            </w:pPr>
            <w:r w:rsidRPr="00511774">
              <w:rPr>
                <w:rFonts w:ascii="Times New Roman" w:hAnsi="Times New Roman"/>
                <w:sz w:val="20"/>
                <w:szCs w:val="20"/>
              </w:rPr>
              <w:t>- ч</w:t>
            </w:r>
            <w:r w:rsidR="005E0A98" w:rsidRPr="00511774">
              <w:rPr>
                <w:rFonts w:ascii="Times New Roman" w:hAnsi="Times New Roman"/>
                <w:sz w:val="20"/>
                <w:szCs w:val="20"/>
              </w:rPr>
              <w:t>исленность субъектов малого и среднего предпринимательства сохранена на уровне 2023 года – 508 субъектов, в том чис</w:t>
            </w:r>
            <w:r w:rsidRPr="00511774">
              <w:rPr>
                <w:rFonts w:ascii="Times New Roman" w:hAnsi="Times New Roman"/>
                <w:sz w:val="20"/>
                <w:szCs w:val="20"/>
              </w:rPr>
              <w:t>ле 91 вновь зарегистрированный;</w:t>
            </w:r>
          </w:p>
          <w:p w14:paraId="4C0C9FBB" w14:textId="4F61184C" w:rsidR="00113A03" w:rsidRPr="00511774" w:rsidRDefault="009921E7" w:rsidP="00E814A7">
            <w:pPr>
              <w:pStyle w:val="afff5"/>
              <w:tabs>
                <w:tab w:val="left" w:pos="395"/>
              </w:tabs>
              <w:spacing w:line="240" w:lineRule="auto"/>
              <w:ind w:left="0" w:firstLine="317"/>
              <w:jc w:val="both"/>
              <w:rPr>
                <w:rFonts w:ascii="Times New Roman" w:hAnsi="Times New Roman"/>
                <w:sz w:val="20"/>
                <w:szCs w:val="20"/>
              </w:rPr>
            </w:pPr>
            <w:r w:rsidRPr="00511774">
              <w:rPr>
                <w:rFonts w:ascii="Times New Roman" w:hAnsi="Times New Roman"/>
                <w:sz w:val="20"/>
                <w:szCs w:val="20"/>
              </w:rPr>
              <w:t>- численность самозанятых граждан увеличилась на</w:t>
            </w:r>
            <w:r w:rsidR="005E0A98" w:rsidRPr="00511774">
              <w:rPr>
                <w:rFonts w:ascii="Times New Roman" w:hAnsi="Times New Roman"/>
                <w:sz w:val="20"/>
                <w:szCs w:val="20"/>
              </w:rPr>
              <w:t xml:space="preserve"> 32%</w:t>
            </w:r>
            <w:r w:rsidRPr="00511774">
              <w:rPr>
                <w:rFonts w:ascii="Times New Roman" w:hAnsi="Times New Roman"/>
                <w:sz w:val="20"/>
                <w:szCs w:val="20"/>
              </w:rPr>
              <w:t>, составив</w:t>
            </w:r>
            <w:r w:rsidR="005E0A98" w:rsidRPr="00511774">
              <w:rPr>
                <w:rFonts w:ascii="Times New Roman" w:hAnsi="Times New Roman"/>
                <w:sz w:val="20"/>
                <w:szCs w:val="20"/>
              </w:rPr>
              <w:t xml:space="preserve"> 1 448 человек (</w:t>
            </w:r>
            <w:r w:rsidRPr="00511774">
              <w:rPr>
                <w:rFonts w:ascii="Times New Roman" w:hAnsi="Times New Roman"/>
                <w:sz w:val="20"/>
                <w:szCs w:val="20"/>
              </w:rPr>
              <w:t>рост 347 чел</w:t>
            </w:r>
            <w:r w:rsidR="005E0A98" w:rsidRPr="00511774">
              <w:rPr>
                <w:rFonts w:ascii="Times New Roman" w:hAnsi="Times New Roman"/>
                <w:sz w:val="20"/>
                <w:szCs w:val="20"/>
              </w:rPr>
              <w:t>.</w:t>
            </w:r>
            <w:r w:rsidRPr="00511774">
              <w:rPr>
                <w:rFonts w:ascii="Times New Roman" w:hAnsi="Times New Roman"/>
                <w:sz w:val="20"/>
                <w:szCs w:val="20"/>
              </w:rPr>
              <w:t>).</w:t>
            </w:r>
          </w:p>
          <w:p w14:paraId="1D4A9DBC" w14:textId="1B99FA2A" w:rsidR="001E7DD5" w:rsidRPr="00511774" w:rsidRDefault="006259B9" w:rsidP="00E814A7">
            <w:pPr>
              <w:pStyle w:val="afff5"/>
              <w:numPr>
                <w:ilvl w:val="0"/>
                <w:numId w:val="41"/>
              </w:numPr>
              <w:tabs>
                <w:tab w:val="left" w:pos="213"/>
                <w:tab w:val="left" w:pos="395"/>
              </w:tabs>
              <w:spacing w:line="240" w:lineRule="auto"/>
              <w:ind w:left="0" w:firstLine="317"/>
              <w:jc w:val="both"/>
              <w:rPr>
                <w:rFonts w:ascii="Times New Roman" w:hAnsi="Times New Roman"/>
                <w:sz w:val="20"/>
                <w:szCs w:val="20"/>
              </w:rPr>
            </w:pPr>
            <w:r w:rsidRPr="00511774">
              <w:rPr>
                <w:rFonts w:ascii="Times New Roman" w:hAnsi="Times New Roman"/>
                <w:sz w:val="20"/>
                <w:szCs w:val="20"/>
              </w:rPr>
              <w:t>количество субъектов (творческих) креативных индустрий, включенных в реестры креативных индустрий и креативных продуктов (продукции)</w:t>
            </w:r>
            <w:r w:rsidR="009921E7" w:rsidRPr="00511774">
              <w:rPr>
                <w:rFonts w:ascii="Times New Roman" w:hAnsi="Times New Roman"/>
                <w:sz w:val="20"/>
                <w:szCs w:val="20"/>
              </w:rPr>
              <w:t xml:space="preserve"> 11 субъектов</w:t>
            </w:r>
            <w:r w:rsidR="001E7DD5" w:rsidRPr="00511774">
              <w:rPr>
                <w:rFonts w:ascii="Times New Roman" w:hAnsi="Times New Roman"/>
                <w:sz w:val="20"/>
                <w:szCs w:val="20"/>
              </w:rPr>
              <w:t>, в том числе 7 субъектов креативных индустрий из числа субъектов предпринимательской деятельности</w:t>
            </w:r>
            <w:r w:rsidR="009921E7" w:rsidRPr="00511774">
              <w:rPr>
                <w:rFonts w:ascii="Times New Roman" w:hAnsi="Times New Roman"/>
                <w:sz w:val="20"/>
                <w:szCs w:val="20"/>
              </w:rPr>
              <w:t>;</w:t>
            </w:r>
          </w:p>
          <w:p w14:paraId="15A3E252" w14:textId="51C2B4B3" w:rsidR="006259B9" w:rsidRPr="00511774" w:rsidRDefault="009921E7" w:rsidP="00E814A7">
            <w:pPr>
              <w:pStyle w:val="afff5"/>
              <w:tabs>
                <w:tab w:val="left" w:pos="213"/>
                <w:tab w:val="left" w:pos="395"/>
              </w:tabs>
              <w:spacing w:line="240" w:lineRule="auto"/>
              <w:ind w:left="0" w:firstLine="317"/>
              <w:jc w:val="both"/>
              <w:rPr>
                <w:rFonts w:ascii="Times New Roman" w:hAnsi="Times New Roman"/>
                <w:sz w:val="20"/>
                <w:szCs w:val="20"/>
              </w:rPr>
            </w:pPr>
            <w:r w:rsidRPr="00511774">
              <w:rPr>
                <w:rFonts w:ascii="Times New Roman" w:hAnsi="Times New Roman"/>
                <w:sz w:val="20"/>
                <w:szCs w:val="20"/>
              </w:rPr>
              <w:t xml:space="preserve">- </w:t>
            </w:r>
            <w:r w:rsidR="001E7DD5" w:rsidRPr="00511774">
              <w:rPr>
                <w:rFonts w:ascii="Times New Roman" w:hAnsi="Times New Roman"/>
                <w:sz w:val="20"/>
                <w:szCs w:val="20"/>
              </w:rPr>
              <w:t>4 социальных</w:t>
            </w:r>
            <w:r w:rsidR="00B32F66" w:rsidRPr="00511774">
              <w:rPr>
                <w:rFonts w:ascii="Times New Roman" w:hAnsi="Times New Roman"/>
                <w:sz w:val="20"/>
                <w:szCs w:val="20"/>
              </w:rPr>
              <w:t xml:space="preserve"> предприятия</w:t>
            </w:r>
            <w:r w:rsidR="001E7DD5" w:rsidRPr="00511774">
              <w:rPr>
                <w:rFonts w:ascii="Times New Roman" w:hAnsi="Times New Roman"/>
                <w:sz w:val="20"/>
                <w:szCs w:val="20"/>
              </w:rPr>
              <w:t>.</w:t>
            </w:r>
          </w:p>
          <w:p w14:paraId="398D3FCA" w14:textId="707CC67D" w:rsidR="00E43E49" w:rsidRPr="00511774" w:rsidRDefault="00E43E49" w:rsidP="00E43E49">
            <w:pPr>
              <w:pStyle w:val="afff5"/>
              <w:tabs>
                <w:tab w:val="left" w:pos="213"/>
                <w:tab w:val="left" w:pos="395"/>
              </w:tabs>
              <w:spacing w:after="0" w:line="240" w:lineRule="auto"/>
              <w:ind w:left="0" w:firstLine="317"/>
              <w:jc w:val="both"/>
              <w:rPr>
                <w:rFonts w:ascii="Times New Roman" w:hAnsi="Times New Roman"/>
                <w:bCs/>
                <w:sz w:val="20"/>
                <w:szCs w:val="20"/>
              </w:rPr>
            </w:pPr>
            <w:r w:rsidRPr="00511774">
              <w:rPr>
                <w:rFonts w:ascii="Times New Roman" w:hAnsi="Times New Roman"/>
                <w:sz w:val="20"/>
                <w:szCs w:val="20"/>
              </w:rPr>
              <w:t>С целью популяризации предпринимательской деятельности, ежегодно, на территории Березовского района проводятся ярмарки.</w:t>
            </w:r>
            <w:r w:rsidRPr="00511774">
              <w:rPr>
                <w:rFonts w:ascii="Times New Roman" w:hAnsi="Times New Roman"/>
                <w:bCs/>
                <w:sz w:val="20"/>
                <w:szCs w:val="20"/>
              </w:rPr>
              <w:t xml:space="preserve"> </w:t>
            </w:r>
            <w:r w:rsidR="00B32F66" w:rsidRPr="00511774">
              <w:rPr>
                <w:rFonts w:ascii="Times New Roman" w:hAnsi="Times New Roman"/>
                <w:bCs/>
                <w:sz w:val="20"/>
                <w:szCs w:val="20"/>
              </w:rPr>
              <w:t>В 2024 году организовано</w:t>
            </w:r>
            <w:r w:rsidRPr="00511774">
              <w:rPr>
                <w:rFonts w:ascii="Times New Roman" w:hAnsi="Times New Roman"/>
                <w:bCs/>
                <w:sz w:val="20"/>
                <w:szCs w:val="20"/>
              </w:rPr>
              <w:t>:</w:t>
            </w:r>
          </w:p>
          <w:p w14:paraId="2423EF14" w14:textId="77BDB38A" w:rsidR="00B32F66" w:rsidRPr="00511774" w:rsidRDefault="00E43E49" w:rsidP="00E43E49">
            <w:pPr>
              <w:pStyle w:val="afff5"/>
              <w:tabs>
                <w:tab w:val="left" w:pos="213"/>
                <w:tab w:val="left" w:pos="395"/>
              </w:tabs>
              <w:spacing w:after="0" w:line="240" w:lineRule="auto"/>
              <w:ind w:left="0" w:firstLine="317"/>
              <w:jc w:val="both"/>
              <w:rPr>
                <w:rFonts w:ascii="Times New Roman" w:hAnsi="Times New Roman"/>
                <w:sz w:val="20"/>
                <w:szCs w:val="20"/>
              </w:rPr>
            </w:pPr>
            <w:r w:rsidRPr="00511774">
              <w:rPr>
                <w:rFonts w:ascii="Times New Roman" w:hAnsi="Times New Roman"/>
                <w:bCs/>
                <w:sz w:val="20"/>
                <w:szCs w:val="20"/>
              </w:rPr>
              <w:t xml:space="preserve">- </w:t>
            </w:r>
            <w:r w:rsidR="00B32F66" w:rsidRPr="00511774">
              <w:rPr>
                <w:rFonts w:ascii="Times New Roman" w:hAnsi="Times New Roman"/>
                <w:bCs/>
                <w:sz w:val="20"/>
                <w:szCs w:val="20"/>
              </w:rPr>
              <w:t xml:space="preserve"> 12 выставок-ярмарок, в том числе с участием товаропроизводителей </w:t>
            </w:r>
            <w:r w:rsidR="00B32F66" w:rsidRPr="00511774">
              <w:rPr>
                <w:rFonts w:ascii="Times New Roman" w:hAnsi="Times New Roman"/>
                <w:sz w:val="20"/>
                <w:szCs w:val="20"/>
              </w:rPr>
              <w:t>Белоярского района, городов Советский, Югорск и с. Мужи Ямало-Ненецкого автономного округа</w:t>
            </w:r>
            <w:r w:rsidRPr="00511774">
              <w:rPr>
                <w:rFonts w:ascii="Times New Roman" w:hAnsi="Times New Roman"/>
                <w:sz w:val="20"/>
                <w:szCs w:val="20"/>
              </w:rPr>
              <w:t>;</w:t>
            </w:r>
          </w:p>
          <w:p w14:paraId="11978525" w14:textId="736AE5C2" w:rsidR="00B32F66" w:rsidRPr="00511774" w:rsidRDefault="00E43E49" w:rsidP="00E814A7">
            <w:pPr>
              <w:ind w:firstLine="317"/>
              <w:contextualSpacing/>
              <w:jc w:val="both"/>
              <w:rPr>
                <w:sz w:val="20"/>
                <w:szCs w:val="20"/>
              </w:rPr>
            </w:pPr>
            <w:r w:rsidRPr="00511774">
              <w:rPr>
                <w:sz w:val="20"/>
                <w:szCs w:val="20"/>
              </w:rPr>
              <w:t>- участие в</w:t>
            </w:r>
            <w:r w:rsidR="00B32F66" w:rsidRPr="00511774">
              <w:rPr>
                <w:sz w:val="20"/>
                <w:szCs w:val="20"/>
              </w:rPr>
              <w:t xml:space="preserve"> выставке-ярмарке «Товары земли Югорской» Березовский район представили 9 товаропро</w:t>
            </w:r>
            <w:r w:rsidRPr="00511774">
              <w:rPr>
                <w:sz w:val="20"/>
                <w:szCs w:val="20"/>
              </w:rPr>
              <w:t>изводителей, в том числе 4 МСП.</w:t>
            </w:r>
          </w:p>
          <w:p w14:paraId="7CDB9CBA" w14:textId="77777777" w:rsidR="00B32F66" w:rsidRPr="00511774" w:rsidRDefault="00B32F66" w:rsidP="00E814A7">
            <w:pPr>
              <w:ind w:firstLine="317"/>
              <w:contextualSpacing/>
              <w:jc w:val="both"/>
              <w:rPr>
                <w:sz w:val="20"/>
                <w:szCs w:val="20"/>
              </w:rPr>
            </w:pPr>
            <w:r w:rsidRPr="00511774">
              <w:rPr>
                <w:sz w:val="20"/>
                <w:szCs w:val="20"/>
                <w:lang w:eastAsia="en-US"/>
              </w:rPr>
              <w:t xml:space="preserve">На </w:t>
            </w:r>
            <w:r w:rsidRPr="00511774">
              <w:rPr>
                <w:bCs/>
                <w:iCs/>
                <w:sz w:val="20"/>
                <w:szCs w:val="20"/>
              </w:rPr>
              <w:t>организацию мероприятий, направленных на популяризацию предпринимательства и института самозанятых граждан, предусмотрено 142,8 тыс. рублей, которые направлены</w:t>
            </w:r>
            <w:r w:rsidRPr="00511774">
              <w:rPr>
                <w:sz w:val="20"/>
                <w:szCs w:val="20"/>
              </w:rPr>
              <w:t xml:space="preserve"> на:</w:t>
            </w:r>
          </w:p>
          <w:p w14:paraId="101885EE" w14:textId="77777777" w:rsidR="00B32F66" w:rsidRPr="00511774" w:rsidRDefault="00B32F66" w:rsidP="00E814A7">
            <w:pPr>
              <w:ind w:firstLine="317"/>
              <w:contextualSpacing/>
              <w:jc w:val="both"/>
              <w:rPr>
                <w:sz w:val="20"/>
                <w:szCs w:val="20"/>
              </w:rPr>
            </w:pPr>
            <w:r w:rsidRPr="00511774">
              <w:rPr>
                <w:sz w:val="20"/>
                <w:szCs w:val="20"/>
              </w:rPr>
              <w:t>- оформление и сопровождение межмуниципальной выставки-ярмарки «Ярмарка Березовского уезда»;</w:t>
            </w:r>
          </w:p>
          <w:p w14:paraId="17D6C6C4" w14:textId="77777777" w:rsidR="00B32F66" w:rsidRPr="00511774" w:rsidRDefault="00B32F66" w:rsidP="00E814A7">
            <w:pPr>
              <w:ind w:firstLine="317"/>
              <w:contextualSpacing/>
              <w:jc w:val="both"/>
              <w:rPr>
                <w:sz w:val="20"/>
                <w:szCs w:val="20"/>
              </w:rPr>
            </w:pPr>
            <w:r w:rsidRPr="00511774">
              <w:rPr>
                <w:sz w:val="20"/>
                <w:szCs w:val="20"/>
              </w:rPr>
              <w:t xml:space="preserve">- награждение победителей муниципальных конкурсов: детских рисунков «Бизнес в красках», «Предприниматель года - 2024», на разработку лучшей сувенирной (креативной) продукции, организацию участия товаропроизводителей Березовского района в выставке-ярмарке «Товары земли Югорской».  </w:t>
            </w:r>
          </w:p>
          <w:p w14:paraId="259415BC" w14:textId="77777777" w:rsidR="00B32F66" w:rsidRPr="00511774" w:rsidRDefault="00B32F66" w:rsidP="00E814A7">
            <w:pPr>
              <w:ind w:firstLine="317"/>
              <w:jc w:val="both"/>
              <w:rPr>
                <w:sz w:val="20"/>
                <w:szCs w:val="20"/>
              </w:rPr>
            </w:pPr>
            <w:r w:rsidRPr="00511774">
              <w:rPr>
                <w:sz w:val="20"/>
                <w:szCs w:val="20"/>
              </w:rPr>
              <w:t>В 2024 году были организованы и проведены ряд мероприятий без финансовых затрат с размещением в социальной сети:</w:t>
            </w:r>
          </w:p>
          <w:p w14:paraId="3D12A08B" w14:textId="77777777" w:rsidR="00B32F66" w:rsidRPr="00511774" w:rsidRDefault="00B32F66" w:rsidP="00E814A7">
            <w:pPr>
              <w:ind w:firstLine="317"/>
              <w:jc w:val="both"/>
              <w:rPr>
                <w:sz w:val="20"/>
                <w:szCs w:val="20"/>
              </w:rPr>
            </w:pPr>
            <w:r w:rsidRPr="00511774">
              <w:rPr>
                <w:sz w:val="20"/>
                <w:szCs w:val="20"/>
              </w:rPr>
              <w:t>- цикл публикаций «История предпринимательства Березовского района в лицах» о двух субъектах предпринимательства, основанные на исторических фактах;</w:t>
            </w:r>
          </w:p>
          <w:p w14:paraId="56D8AA6F" w14:textId="7D2DFEC8" w:rsidR="001E7DD5" w:rsidRPr="00511774" w:rsidRDefault="00B32F66" w:rsidP="00E814A7">
            <w:pPr>
              <w:ind w:firstLine="317"/>
              <w:jc w:val="both"/>
              <w:rPr>
                <w:sz w:val="20"/>
                <w:szCs w:val="20"/>
              </w:rPr>
            </w:pPr>
            <w:r w:rsidRPr="00511774">
              <w:rPr>
                <w:sz w:val="20"/>
                <w:szCs w:val="20"/>
              </w:rPr>
              <w:t>- видеорепортаж ко Дню российского предпринимательства о пяти успешных МСП Березовского района.</w:t>
            </w:r>
          </w:p>
        </w:tc>
      </w:tr>
      <w:tr w:rsidR="006259B9" w14:paraId="2E27D232" w14:textId="77777777" w:rsidTr="00A269F1">
        <w:tc>
          <w:tcPr>
            <w:tcW w:w="976" w:type="dxa"/>
          </w:tcPr>
          <w:p w14:paraId="37EE1B2A" w14:textId="29A8B6AD"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4.1.2</w:t>
            </w:r>
          </w:p>
        </w:tc>
        <w:tc>
          <w:tcPr>
            <w:tcW w:w="4411" w:type="dxa"/>
          </w:tcPr>
          <w:p w14:paraId="4494EDA7" w14:textId="600F80F2" w:rsidR="006259B9" w:rsidRPr="00511774" w:rsidRDefault="006259B9" w:rsidP="005E0A98">
            <w:pPr>
              <w:pStyle w:val="afff5"/>
              <w:spacing w:after="0" w:line="240" w:lineRule="auto"/>
              <w:ind w:left="0"/>
              <w:rPr>
                <w:rFonts w:ascii="Times New Roman" w:hAnsi="Times New Roman"/>
                <w:sz w:val="20"/>
                <w:szCs w:val="20"/>
              </w:rPr>
            </w:pPr>
            <w:r w:rsidRPr="00511774">
              <w:rPr>
                <w:rFonts w:ascii="Times New Roman" w:hAnsi="Times New Roman"/>
                <w:sz w:val="20"/>
                <w:szCs w:val="20"/>
              </w:rPr>
              <w:t>Реализация мер по предоставлению финансовой поддержки суб</w:t>
            </w:r>
            <w:r w:rsidR="005E0A98" w:rsidRPr="00511774">
              <w:rPr>
                <w:rFonts w:ascii="Times New Roman" w:hAnsi="Times New Roman"/>
                <w:sz w:val="20"/>
                <w:szCs w:val="20"/>
              </w:rPr>
              <w:t xml:space="preserve">ъектам предпринимательства, в </w:t>
            </w:r>
            <w:r w:rsidR="005E0A98" w:rsidRPr="00511774">
              <w:rPr>
                <w:rFonts w:ascii="Times New Roman" w:hAnsi="Times New Roman"/>
                <w:sz w:val="20"/>
                <w:szCs w:val="20"/>
              </w:rPr>
              <w:lastRenderedPageBreak/>
              <w:t xml:space="preserve">том </w:t>
            </w:r>
            <w:r w:rsidRPr="00511774">
              <w:rPr>
                <w:rFonts w:ascii="Times New Roman" w:hAnsi="Times New Roman"/>
                <w:sz w:val="20"/>
                <w:szCs w:val="20"/>
              </w:rPr>
              <w:t>ч</w:t>
            </w:r>
            <w:r w:rsidR="005E0A98" w:rsidRPr="00511774">
              <w:rPr>
                <w:rFonts w:ascii="Times New Roman" w:hAnsi="Times New Roman"/>
                <w:sz w:val="20"/>
                <w:szCs w:val="20"/>
              </w:rPr>
              <w:t>исле</w:t>
            </w:r>
            <w:r w:rsidRPr="00511774">
              <w:rPr>
                <w:rFonts w:ascii="Times New Roman" w:hAnsi="Times New Roman"/>
                <w:sz w:val="20"/>
                <w:szCs w:val="20"/>
              </w:rPr>
              <w:t>: начинающим предпринимателям, социальным предприятиям, субъектам креативных индустрий</w:t>
            </w:r>
          </w:p>
        </w:tc>
        <w:tc>
          <w:tcPr>
            <w:tcW w:w="9936" w:type="dxa"/>
          </w:tcPr>
          <w:p w14:paraId="0E4CDE24" w14:textId="375C2996" w:rsidR="00154F33" w:rsidRPr="00511774" w:rsidRDefault="00E43E49" w:rsidP="00E814A7">
            <w:pPr>
              <w:ind w:firstLine="317"/>
              <w:jc w:val="both"/>
              <w:rPr>
                <w:color w:val="0D0D0D" w:themeColor="text1" w:themeTint="F2"/>
                <w:sz w:val="20"/>
                <w:szCs w:val="20"/>
              </w:rPr>
            </w:pPr>
            <w:r w:rsidRPr="00511774">
              <w:rPr>
                <w:color w:val="0D0D0D" w:themeColor="text1" w:themeTint="F2"/>
                <w:sz w:val="20"/>
                <w:szCs w:val="20"/>
              </w:rPr>
              <w:lastRenderedPageBreak/>
              <w:t>На территории Березовского района действует</w:t>
            </w:r>
            <w:r w:rsidR="00154F33" w:rsidRPr="00511774">
              <w:rPr>
                <w:color w:val="0D0D0D" w:themeColor="text1" w:themeTint="F2"/>
                <w:sz w:val="20"/>
                <w:szCs w:val="20"/>
              </w:rPr>
              <w:t xml:space="preserve"> порядок предоставления субсидий субъектам малого и среднего предпринимательства, осуществляющим социально значимые (приоритетные) виды деятельности </w:t>
            </w:r>
            <w:r w:rsidR="00154F33" w:rsidRPr="00511774">
              <w:rPr>
                <w:color w:val="0D0D0D" w:themeColor="text1" w:themeTint="F2"/>
                <w:sz w:val="20"/>
                <w:szCs w:val="20"/>
              </w:rPr>
              <w:lastRenderedPageBreak/>
              <w:t xml:space="preserve">(постановление администрации Березовского района от 16.08.2021 № 943). </w:t>
            </w:r>
          </w:p>
          <w:p w14:paraId="39BD4C60" w14:textId="3D06C980" w:rsidR="006259B9" w:rsidRPr="00511774" w:rsidRDefault="00154F33" w:rsidP="00E814A7">
            <w:pPr>
              <w:ind w:firstLine="317"/>
              <w:jc w:val="both"/>
              <w:rPr>
                <w:sz w:val="20"/>
                <w:szCs w:val="20"/>
              </w:rPr>
            </w:pPr>
            <w:r w:rsidRPr="00511774">
              <w:rPr>
                <w:color w:val="0D0D0D" w:themeColor="text1" w:themeTint="F2"/>
                <w:sz w:val="20"/>
                <w:szCs w:val="20"/>
              </w:rPr>
              <w:t>Финансовая поддержка предоставляется в рамках двух региональных проектов «Акселерация субъектов малого и среднего предпринимательства», «Создание условий для легкого старта и комфортного ведения бизнеса». Предоставлена субсидия на возмещение части затрат 18 субъектам малого и среднего предпринимательства в объеме 3</w:t>
            </w:r>
            <w:r w:rsidR="00E43E49" w:rsidRPr="00511774">
              <w:rPr>
                <w:color w:val="0D0D0D" w:themeColor="text1" w:themeTint="F2"/>
                <w:sz w:val="20"/>
                <w:szCs w:val="20"/>
              </w:rPr>
              <w:t xml:space="preserve"> </w:t>
            </w:r>
            <w:r w:rsidRPr="00511774">
              <w:rPr>
                <w:color w:val="0D0D0D" w:themeColor="text1" w:themeTint="F2"/>
                <w:sz w:val="20"/>
                <w:szCs w:val="20"/>
              </w:rPr>
              <w:t xml:space="preserve">646,8 тыс. рублей, в том числе 2 «социальным предприятиям», 3 </w:t>
            </w:r>
            <w:r w:rsidRPr="00511774">
              <w:rPr>
                <w:rFonts w:eastAsia="Calibri"/>
                <w:color w:val="0D0D0D" w:themeColor="text1" w:themeTint="F2"/>
                <w:sz w:val="20"/>
                <w:szCs w:val="20"/>
              </w:rPr>
              <w:t>субъектам креативных индустрий на общую сумму 405,8 тыс. рублей.</w:t>
            </w:r>
          </w:p>
        </w:tc>
      </w:tr>
      <w:tr w:rsidR="006259B9" w14:paraId="272E4321" w14:textId="77777777" w:rsidTr="00A269F1">
        <w:tc>
          <w:tcPr>
            <w:tcW w:w="976" w:type="dxa"/>
          </w:tcPr>
          <w:p w14:paraId="1536E6C9" w14:textId="4248E13B"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4.1.3</w:t>
            </w:r>
          </w:p>
        </w:tc>
        <w:tc>
          <w:tcPr>
            <w:tcW w:w="4411" w:type="dxa"/>
          </w:tcPr>
          <w:p w14:paraId="76405B3F" w14:textId="5E48B0DD" w:rsidR="006259B9" w:rsidRPr="00511774" w:rsidRDefault="006259B9" w:rsidP="00154F33">
            <w:pPr>
              <w:pStyle w:val="afff5"/>
              <w:spacing w:after="0" w:line="240" w:lineRule="auto"/>
              <w:ind w:left="0"/>
              <w:rPr>
                <w:rFonts w:ascii="Times New Roman" w:hAnsi="Times New Roman"/>
                <w:sz w:val="20"/>
                <w:szCs w:val="20"/>
              </w:rPr>
            </w:pPr>
            <w:r w:rsidRPr="00511774">
              <w:rPr>
                <w:rFonts w:ascii="Times New Roman" w:hAnsi="Times New Roman"/>
                <w:sz w:val="20"/>
                <w:szCs w:val="20"/>
              </w:rPr>
              <w:t>Реализация мер по предоставлению имущественной поддержки суб</w:t>
            </w:r>
            <w:r w:rsidR="00154F33" w:rsidRPr="00511774">
              <w:rPr>
                <w:rFonts w:ascii="Times New Roman" w:hAnsi="Times New Roman"/>
                <w:sz w:val="20"/>
                <w:szCs w:val="20"/>
              </w:rPr>
              <w:t xml:space="preserve">ъектам предпринимательства, в том </w:t>
            </w:r>
            <w:r w:rsidRPr="00511774">
              <w:rPr>
                <w:rFonts w:ascii="Times New Roman" w:hAnsi="Times New Roman"/>
                <w:sz w:val="20"/>
                <w:szCs w:val="20"/>
              </w:rPr>
              <w:t>ч</w:t>
            </w:r>
            <w:r w:rsidR="00154F33" w:rsidRPr="00511774">
              <w:rPr>
                <w:rFonts w:ascii="Times New Roman" w:hAnsi="Times New Roman"/>
                <w:sz w:val="20"/>
                <w:szCs w:val="20"/>
              </w:rPr>
              <w:t>исле</w:t>
            </w:r>
            <w:r w:rsidRPr="00511774">
              <w:rPr>
                <w:rFonts w:ascii="Times New Roman" w:hAnsi="Times New Roman"/>
                <w:sz w:val="20"/>
                <w:szCs w:val="20"/>
              </w:rPr>
              <w:t>: самозанятым, начинающим предпринимателям, социальным предприятиям, субъектам креативных индустрий</w:t>
            </w:r>
          </w:p>
        </w:tc>
        <w:tc>
          <w:tcPr>
            <w:tcW w:w="9936" w:type="dxa"/>
          </w:tcPr>
          <w:p w14:paraId="579C7807" w14:textId="4EE37F04" w:rsidR="00154F33" w:rsidRPr="00511774" w:rsidRDefault="00E43E49" w:rsidP="00E814A7">
            <w:pPr>
              <w:shd w:val="clear" w:color="auto" w:fill="FFFFFF"/>
              <w:ind w:firstLine="317"/>
              <w:jc w:val="both"/>
              <w:rPr>
                <w:color w:val="0D0D0D" w:themeColor="text1" w:themeTint="F2"/>
                <w:sz w:val="20"/>
                <w:szCs w:val="20"/>
              </w:rPr>
            </w:pPr>
            <w:r w:rsidRPr="00511774">
              <w:rPr>
                <w:color w:val="0D0D0D" w:themeColor="text1" w:themeTint="F2"/>
                <w:sz w:val="20"/>
                <w:szCs w:val="20"/>
              </w:rPr>
              <w:t xml:space="preserve">На территории Березовского района действует </w:t>
            </w:r>
            <w:r w:rsidR="00154F33" w:rsidRPr="00511774">
              <w:rPr>
                <w:color w:val="0D0D0D" w:themeColor="text1" w:themeTint="F2"/>
                <w:sz w:val="20"/>
                <w:szCs w:val="20"/>
              </w:rPr>
              <w:t>перечень муниципального имущества для поддержки субъектов малого и среднего предпринимательства (распоряжение администрации Березовского района от 11.10.2017 № 851-р «Об утверждении перечня муниципального имущества для поддержки субъектов малого и среднего предпринимательства).</w:t>
            </w:r>
          </w:p>
          <w:p w14:paraId="791B4B8C" w14:textId="088C9DF0" w:rsidR="006259B9" w:rsidRPr="00511774" w:rsidRDefault="00154F33" w:rsidP="00E814A7">
            <w:pPr>
              <w:shd w:val="clear" w:color="auto" w:fill="FFFFFF"/>
              <w:ind w:firstLine="317"/>
              <w:jc w:val="both"/>
              <w:rPr>
                <w:sz w:val="20"/>
                <w:szCs w:val="20"/>
              </w:rPr>
            </w:pPr>
            <w:r w:rsidRPr="00511774">
              <w:rPr>
                <w:color w:val="0D0D0D" w:themeColor="text1" w:themeTint="F2"/>
                <w:sz w:val="20"/>
                <w:szCs w:val="20"/>
              </w:rPr>
              <w:t>Предоставляется имущественная поддержка на льготных условиях от 10% до 50% от рыночной стоимости. В отчетном году льгота предоставлена 11 субъектам по 16 договорам аренды муниципального имущества, общая сумма оказанной поддержки составила 6 851,8 тыс. рублей, в том числе 1 самозанятому</w:t>
            </w:r>
            <w:r w:rsidR="00E43E49" w:rsidRPr="00511774">
              <w:rPr>
                <w:color w:val="0D0D0D" w:themeColor="text1" w:themeTint="F2"/>
                <w:sz w:val="20"/>
                <w:szCs w:val="20"/>
              </w:rPr>
              <w:t xml:space="preserve"> </w:t>
            </w:r>
            <w:r w:rsidRPr="00511774">
              <w:rPr>
                <w:color w:val="0D0D0D" w:themeColor="text1" w:themeTint="F2"/>
                <w:sz w:val="20"/>
                <w:szCs w:val="20"/>
              </w:rPr>
              <w:t>- субъекту креативной индустрии.</w:t>
            </w:r>
          </w:p>
        </w:tc>
      </w:tr>
      <w:tr w:rsidR="006259B9" w14:paraId="2BA03944" w14:textId="77777777" w:rsidTr="00A269F1">
        <w:tc>
          <w:tcPr>
            <w:tcW w:w="976" w:type="dxa"/>
          </w:tcPr>
          <w:p w14:paraId="25C53E29" w14:textId="5FC2C590"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4.1.4</w:t>
            </w:r>
          </w:p>
        </w:tc>
        <w:tc>
          <w:tcPr>
            <w:tcW w:w="4411" w:type="dxa"/>
          </w:tcPr>
          <w:p w14:paraId="1AEE6BA3" w14:textId="76368618" w:rsidR="006259B9" w:rsidRPr="00511774" w:rsidRDefault="006259B9" w:rsidP="00154F33">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Предоставление информационной и консультационной поддержки суб</w:t>
            </w:r>
            <w:r w:rsidR="00154F33" w:rsidRPr="00511774">
              <w:rPr>
                <w:rFonts w:ascii="Times New Roman" w:hAnsi="Times New Roman"/>
                <w:sz w:val="20"/>
                <w:szCs w:val="20"/>
              </w:rPr>
              <w:t xml:space="preserve">ъектам предпринимательства, в том </w:t>
            </w:r>
            <w:r w:rsidRPr="00511774">
              <w:rPr>
                <w:rFonts w:ascii="Times New Roman" w:hAnsi="Times New Roman"/>
                <w:sz w:val="20"/>
                <w:szCs w:val="20"/>
              </w:rPr>
              <w:t>ч</w:t>
            </w:r>
            <w:r w:rsidR="00154F33" w:rsidRPr="00511774">
              <w:rPr>
                <w:rFonts w:ascii="Times New Roman" w:hAnsi="Times New Roman"/>
                <w:sz w:val="20"/>
                <w:szCs w:val="20"/>
              </w:rPr>
              <w:t>исле</w:t>
            </w:r>
            <w:r w:rsidRPr="00511774">
              <w:rPr>
                <w:rFonts w:ascii="Times New Roman" w:hAnsi="Times New Roman"/>
                <w:sz w:val="20"/>
                <w:szCs w:val="20"/>
              </w:rPr>
              <w:t>: самозанятым, начинающим предпринимателям, социальным предприятиям, субъектам креативных индустрий</w:t>
            </w:r>
          </w:p>
        </w:tc>
        <w:tc>
          <w:tcPr>
            <w:tcW w:w="9936" w:type="dxa"/>
          </w:tcPr>
          <w:p w14:paraId="3A9ED453" w14:textId="77777777" w:rsidR="00154F33" w:rsidRPr="00511774" w:rsidRDefault="00154F33" w:rsidP="00E814A7">
            <w:pPr>
              <w:shd w:val="clear" w:color="auto" w:fill="FFFFFF"/>
              <w:ind w:firstLine="317"/>
              <w:rPr>
                <w:color w:val="0D0D0D" w:themeColor="text1" w:themeTint="F2"/>
                <w:sz w:val="20"/>
                <w:szCs w:val="20"/>
              </w:rPr>
            </w:pPr>
            <w:r w:rsidRPr="00511774">
              <w:rPr>
                <w:color w:val="1A1A1A"/>
                <w:sz w:val="20"/>
                <w:szCs w:val="20"/>
              </w:rPr>
              <w:t xml:space="preserve">В целях информационно-консультационной поддержки предоставлено 193 консультаций по общим вопросам </w:t>
            </w:r>
            <w:r w:rsidRPr="00511774">
              <w:rPr>
                <w:color w:val="0D0D0D" w:themeColor="text1" w:themeTint="F2"/>
                <w:sz w:val="20"/>
                <w:szCs w:val="20"/>
              </w:rPr>
              <w:t>предпринимательской деятельности.</w:t>
            </w:r>
          </w:p>
          <w:p w14:paraId="7D7C7BA4" w14:textId="27BECE7A" w:rsidR="006259B9" w:rsidRPr="00511774" w:rsidRDefault="00154F33" w:rsidP="00E814A7">
            <w:pPr>
              <w:shd w:val="clear" w:color="auto" w:fill="FFFFFF"/>
              <w:ind w:firstLine="317"/>
              <w:jc w:val="both"/>
              <w:rPr>
                <w:sz w:val="20"/>
                <w:szCs w:val="20"/>
              </w:rPr>
            </w:pPr>
            <w:r w:rsidRPr="00511774">
              <w:rPr>
                <w:color w:val="0D0D0D" w:themeColor="text1" w:themeTint="F2"/>
                <w:sz w:val="20"/>
                <w:szCs w:val="20"/>
              </w:rPr>
              <w:t>В 2024 году организовано 3 координационных совета по развитию малого и среднего предпринимательства на территории Березовского района и городского поселения Березово с участием субъектов предпринимательской деятельности, рассмотрено 13 вопросов.</w:t>
            </w:r>
          </w:p>
        </w:tc>
      </w:tr>
      <w:tr w:rsidR="006259B9" w14:paraId="334092BA" w14:textId="77777777" w:rsidTr="00DA566D">
        <w:tc>
          <w:tcPr>
            <w:tcW w:w="15323" w:type="dxa"/>
            <w:gridSpan w:val="3"/>
          </w:tcPr>
          <w:p w14:paraId="2A9BBA23" w14:textId="390A38E9" w:rsidR="006259B9" w:rsidRPr="00511774" w:rsidRDefault="006259B9" w:rsidP="006259B9">
            <w:pPr>
              <w:rPr>
                <w:sz w:val="20"/>
                <w:szCs w:val="20"/>
              </w:rPr>
            </w:pPr>
            <w:r w:rsidRPr="00511774">
              <w:rPr>
                <w:i/>
                <w:iCs/>
                <w:sz w:val="20"/>
                <w:szCs w:val="20"/>
              </w:rPr>
              <w:t>СЗ 4.3 – Поддержка деятельности общин коренных малочисленных народов Севера</w:t>
            </w:r>
          </w:p>
        </w:tc>
      </w:tr>
      <w:tr w:rsidR="006259B9" w14:paraId="61DE55E6" w14:textId="77777777" w:rsidTr="00A269F1">
        <w:tc>
          <w:tcPr>
            <w:tcW w:w="976" w:type="dxa"/>
          </w:tcPr>
          <w:p w14:paraId="2140D0EA" w14:textId="5CA0838E"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4.3.1</w:t>
            </w:r>
          </w:p>
        </w:tc>
        <w:tc>
          <w:tcPr>
            <w:tcW w:w="4411" w:type="dxa"/>
          </w:tcPr>
          <w:p w14:paraId="4E9B56CE" w14:textId="5E44E97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Создание условий для развития традиционной хозяйственной деятельности общинам коренных малочисленных народов Севера, осуществляющих традиционную хозяйственную деятельность</w:t>
            </w:r>
          </w:p>
        </w:tc>
        <w:tc>
          <w:tcPr>
            <w:tcW w:w="9936" w:type="dxa"/>
          </w:tcPr>
          <w:p w14:paraId="63791016" w14:textId="77777777" w:rsidR="006259B9" w:rsidRPr="00511774" w:rsidRDefault="006259B9" w:rsidP="00E43E49">
            <w:pPr>
              <w:ind w:firstLine="317"/>
              <w:jc w:val="both"/>
              <w:rPr>
                <w:sz w:val="20"/>
                <w:szCs w:val="20"/>
              </w:rPr>
            </w:pPr>
            <w:r w:rsidRPr="00511774">
              <w:rPr>
                <w:sz w:val="20"/>
                <w:szCs w:val="20"/>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511774">
              <w:rPr>
                <w:bCs/>
                <w:sz w:val="20"/>
                <w:szCs w:val="20"/>
              </w:rPr>
              <w:t>«</w:t>
            </w:r>
            <w:r w:rsidRPr="00511774">
              <w:rPr>
                <w:sz w:val="20"/>
                <w:szCs w:val="20"/>
              </w:rPr>
              <w:t xml:space="preserve">Устойчивое развитие коренных малочисленных народов Севера в Березовском районе». </w:t>
            </w:r>
          </w:p>
          <w:p w14:paraId="366B11C8" w14:textId="77777777" w:rsidR="006259B9" w:rsidRPr="00511774" w:rsidRDefault="006259B9" w:rsidP="00E43E49">
            <w:pPr>
              <w:ind w:firstLine="317"/>
              <w:jc w:val="both"/>
              <w:rPr>
                <w:sz w:val="20"/>
                <w:szCs w:val="20"/>
              </w:rPr>
            </w:pPr>
            <w:r w:rsidRPr="00511774">
              <w:rPr>
                <w:sz w:val="20"/>
                <w:szCs w:val="20"/>
              </w:rPr>
              <w:t>На реализацию мероприятий муниципальной программы в 2024 году запланированы денежные средства в сумме 6,23 млн. рублей, по состоянию на 01.01.2025 освоение составило 100%. Средства направлены на:</w:t>
            </w:r>
          </w:p>
          <w:p w14:paraId="4495EDD0" w14:textId="77777777" w:rsidR="006259B9" w:rsidRPr="00511774" w:rsidRDefault="006259B9" w:rsidP="00E43E49">
            <w:pPr>
              <w:ind w:firstLine="317"/>
              <w:jc w:val="both"/>
              <w:rPr>
                <w:sz w:val="20"/>
                <w:szCs w:val="20"/>
              </w:rPr>
            </w:pPr>
            <w:r w:rsidRPr="00511774">
              <w:rPr>
                <w:sz w:val="20"/>
                <w:szCs w:val="20"/>
              </w:rPr>
              <w:t>1. компенсацию расходов для приобретения материально – технических средств – 32 гражданам из числа коренных малочисленных народов Севера, в том числе: пгт. Березово – 5, с. Саранпауль – 9, п. Сосьва – 7, п. Ванзетур – 3, с. Теги – 2, д. Щекурья – 1, с. Няксимволь – 3, д. Сартынья – 1, п. Устрем - 1.</w:t>
            </w:r>
          </w:p>
          <w:p w14:paraId="46D11B54" w14:textId="77777777" w:rsidR="006259B9" w:rsidRPr="00511774" w:rsidRDefault="006259B9" w:rsidP="00E43E49">
            <w:pPr>
              <w:ind w:firstLine="317"/>
              <w:jc w:val="both"/>
              <w:rPr>
                <w:sz w:val="20"/>
                <w:szCs w:val="20"/>
              </w:rPr>
            </w:pPr>
            <w:r w:rsidRPr="00511774">
              <w:rPr>
                <w:sz w:val="20"/>
                <w:szCs w:val="20"/>
              </w:rPr>
              <w:t>Приобретено: оружие/боеприпасы – 9, генератор – 1, запасные части – 5, лодочный мотор – 6, моторная лодка – 1, портативная электростанция – 1, сетематериалы – 4, снегоход – 3, солнечная электростанция – 2.</w:t>
            </w:r>
          </w:p>
          <w:p w14:paraId="5F124C64" w14:textId="77777777" w:rsidR="006259B9" w:rsidRPr="00511774" w:rsidRDefault="006259B9" w:rsidP="00E43E49">
            <w:pPr>
              <w:ind w:firstLine="317"/>
              <w:jc w:val="both"/>
              <w:rPr>
                <w:sz w:val="20"/>
                <w:szCs w:val="20"/>
              </w:rPr>
            </w:pPr>
            <w:r w:rsidRPr="00511774">
              <w:rPr>
                <w:sz w:val="20"/>
                <w:szCs w:val="20"/>
              </w:rPr>
              <w:t>2. предоставление компенсации расходов 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и обратно: пгт. Березово – 1, с. Саранпауль – 1;</w:t>
            </w:r>
          </w:p>
          <w:p w14:paraId="5C09813A" w14:textId="77777777" w:rsidR="006259B9" w:rsidRPr="00511774" w:rsidRDefault="006259B9" w:rsidP="00E43E49">
            <w:pPr>
              <w:ind w:firstLine="317"/>
              <w:jc w:val="both"/>
              <w:rPr>
                <w:sz w:val="20"/>
                <w:szCs w:val="20"/>
              </w:rPr>
            </w:pPr>
            <w:r w:rsidRPr="00511774">
              <w:rPr>
                <w:sz w:val="20"/>
                <w:szCs w:val="20"/>
              </w:rPr>
              <w:t>3. предоставление субсидии на продукцию охоты 3 организациям: в с. Саранпауль – 2, пгт. Березово - 1;</w:t>
            </w:r>
          </w:p>
          <w:p w14:paraId="73AF734C" w14:textId="77777777" w:rsidR="006259B9" w:rsidRPr="00511774" w:rsidRDefault="006259B9" w:rsidP="00E43E49">
            <w:pPr>
              <w:ind w:firstLine="317"/>
              <w:jc w:val="both"/>
              <w:rPr>
                <w:sz w:val="20"/>
                <w:szCs w:val="20"/>
              </w:rPr>
            </w:pPr>
            <w:r w:rsidRPr="00511774">
              <w:rPr>
                <w:sz w:val="20"/>
                <w:szCs w:val="20"/>
              </w:rPr>
              <w:t>4.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3 организациям в п. Сосьва;</w:t>
            </w:r>
          </w:p>
          <w:p w14:paraId="071C4060" w14:textId="37EA0759" w:rsidR="006259B9" w:rsidRPr="00511774" w:rsidRDefault="006259B9" w:rsidP="00E43E49">
            <w:pPr>
              <w:ind w:firstLine="317"/>
              <w:jc w:val="both"/>
              <w:rPr>
                <w:sz w:val="20"/>
                <w:szCs w:val="20"/>
              </w:rPr>
            </w:pPr>
            <w:r w:rsidRPr="00511774">
              <w:rPr>
                <w:sz w:val="20"/>
                <w:szCs w:val="20"/>
              </w:rPr>
              <w:t>5. п</w:t>
            </w:r>
            <w:r w:rsidRPr="00511774">
              <w:rPr>
                <w:rFonts w:eastAsia="Calibri"/>
                <w:sz w:val="20"/>
                <w:szCs w:val="20"/>
                <w:lang w:eastAsia="en-US"/>
              </w:rPr>
              <w:t xml:space="preserve">редоставление </w:t>
            </w:r>
            <w:r w:rsidRPr="00511774">
              <w:rPr>
                <w:sz w:val="20"/>
                <w:szCs w:val="20"/>
              </w:rPr>
              <w:t xml:space="preserve">единовременной финансовой помощи молодым специалистам из числа коренных </w:t>
            </w:r>
            <w:r w:rsidRPr="00511774">
              <w:rPr>
                <w:sz w:val="20"/>
                <w:szCs w:val="20"/>
              </w:rPr>
              <w:lastRenderedPageBreak/>
              <w:t>малочисленных народов Севера, работающим в местах традиционного проживания и традиционной хозяйственной деятельности, на обустройство быта: пгт. Березово – 1.</w:t>
            </w:r>
          </w:p>
        </w:tc>
      </w:tr>
      <w:tr w:rsidR="006259B9" w14:paraId="009BC03A" w14:textId="77777777" w:rsidTr="00A269F1">
        <w:tc>
          <w:tcPr>
            <w:tcW w:w="976" w:type="dxa"/>
          </w:tcPr>
          <w:p w14:paraId="401589A7" w14:textId="39723974" w:rsidR="006259B9" w:rsidRPr="00511774" w:rsidRDefault="006259B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4.3.2</w:t>
            </w:r>
          </w:p>
        </w:tc>
        <w:tc>
          <w:tcPr>
            <w:tcW w:w="4411" w:type="dxa"/>
          </w:tcPr>
          <w:p w14:paraId="154EAE6D" w14:textId="6E12EBF5"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Содействие для участия в грантовых конкурсах, организованных для общин коренных малочисленных народов Севера </w:t>
            </w:r>
          </w:p>
        </w:tc>
        <w:tc>
          <w:tcPr>
            <w:tcW w:w="9936" w:type="dxa"/>
          </w:tcPr>
          <w:p w14:paraId="422038D3" w14:textId="4F0CB0DD" w:rsidR="006259B9" w:rsidRPr="00511774" w:rsidRDefault="006259B9" w:rsidP="00E43E49">
            <w:pPr>
              <w:ind w:firstLine="317"/>
              <w:jc w:val="both"/>
              <w:rPr>
                <w:bCs/>
                <w:sz w:val="20"/>
                <w:szCs w:val="20"/>
              </w:rPr>
            </w:pPr>
            <w:r w:rsidRPr="00511774">
              <w:rPr>
                <w:bCs/>
                <w:sz w:val="20"/>
                <w:szCs w:val="20"/>
              </w:rPr>
              <w:t>Итоги отбора на предоставление грантов в форме субсидий для реализации проектов, способствующих развитию традиционной хозяйственной деятельности в 2024 году, в том числе по направлениям:</w:t>
            </w:r>
          </w:p>
          <w:p w14:paraId="305F7CDC" w14:textId="264D52DD" w:rsidR="006259B9" w:rsidRPr="00511774" w:rsidRDefault="006259B9" w:rsidP="00E43E49">
            <w:pPr>
              <w:ind w:firstLine="317"/>
              <w:jc w:val="both"/>
              <w:rPr>
                <w:sz w:val="20"/>
                <w:szCs w:val="20"/>
              </w:rPr>
            </w:pPr>
            <w:r w:rsidRPr="00511774">
              <w:rPr>
                <w:bCs/>
                <w:sz w:val="20"/>
                <w:szCs w:val="20"/>
              </w:rPr>
              <w:t>- «Развитие рыбного промысла»:</w:t>
            </w:r>
            <w:r w:rsidRPr="00511774">
              <w:rPr>
                <w:sz w:val="20"/>
                <w:szCs w:val="20"/>
              </w:rPr>
              <w:t xml:space="preserve"> в номинации - «Заготовка, хранение и транспортировка продукции рыбного промысла». Проект ««Хулын ленх элаль тотункве» – Продолжая рыбный путь (манс.)», получатель гранта – Национальная родовая община коренных малочисленных народов Севера «Рахтынья», размер гранта 3</w:t>
            </w:r>
            <w:r w:rsidR="00E43E49" w:rsidRPr="00511774">
              <w:rPr>
                <w:sz w:val="20"/>
                <w:szCs w:val="20"/>
              </w:rPr>
              <w:t>,</w:t>
            </w:r>
            <w:r w:rsidRPr="00511774">
              <w:rPr>
                <w:sz w:val="20"/>
                <w:szCs w:val="20"/>
              </w:rPr>
              <w:t>8</w:t>
            </w:r>
            <w:r w:rsidR="00E43E49" w:rsidRPr="00511774">
              <w:rPr>
                <w:sz w:val="20"/>
                <w:szCs w:val="20"/>
              </w:rPr>
              <w:t xml:space="preserve"> млн.</w:t>
            </w:r>
            <w:r w:rsidRPr="00511774">
              <w:rPr>
                <w:sz w:val="20"/>
                <w:szCs w:val="20"/>
              </w:rPr>
              <w:t xml:space="preserve"> рублей;</w:t>
            </w:r>
          </w:p>
          <w:p w14:paraId="6024D8BD" w14:textId="47E71CD6" w:rsidR="006259B9" w:rsidRPr="00511774" w:rsidRDefault="006259B9" w:rsidP="00E43E49">
            <w:pPr>
              <w:ind w:firstLine="317"/>
              <w:jc w:val="both"/>
              <w:rPr>
                <w:sz w:val="20"/>
                <w:szCs w:val="20"/>
              </w:rPr>
            </w:pPr>
            <w:r w:rsidRPr="00511774">
              <w:rPr>
                <w:sz w:val="20"/>
                <w:szCs w:val="20"/>
              </w:rPr>
              <w:t>-</w:t>
            </w:r>
            <w:r w:rsidRPr="00511774">
              <w:rPr>
                <w:bCs/>
                <w:sz w:val="20"/>
                <w:szCs w:val="20"/>
              </w:rPr>
              <w:t xml:space="preserve"> «Развитие собирательства»: в</w:t>
            </w:r>
            <w:r w:rsidRPr="00511774">
              <w:rPr>
                <w:sz w:val="20"/>
                <w:szCs w:val="20"/>
              </w:rPr>
              <w:t xml:space="preserve"> номинации - «Заготовка, хранение и транспортировка продукции дикорастущих». Территориальное общественное самоуправление национальная община коренных малочисленных народов Севера «Сёлэн Ма-Вит», проект ««Сугмут-вош» («Березовский городок») – место заготовки для производства здорового питания из дикоросов», размер предоставляемого гранта 1</w:t>
            </w:r>
            <w:r w:rsidR="00E43E49" w:rsidRPr="00511774">
              <w:rPr>
                <w:sz w:val="20"/>
                <w:szCs w:val="20"/>
              </w:rPr>
              <w:t>,</w:t>
            </w:r>
            <w:r w:rsidRPr="00511774">
              <w:rPr>
                <w:sz w:val="20"/>
                <w:szCs w:val="20"/>
              </w:rPr>
              <w:t>5</w:t>
            </w:r>
            <w:r w:rsidR="00E43E49" w:rsidRPr="00511774">
              <w:rPr>
                <w:sz w:val="20"/>
                <w:szCs w:val="20"/>
              </w:rPr>
              <w:t xml:space="preserve"> млн.</w:t>
            </w:r>
            <w:r w:rsidRPr="00511774">
              <w:rPr>
                <w:sz w:val="20"/>
                <w:szCs w:val="20"/>
              </w:rPr>
              <w:t xml:space="preserve"> рублей.</w:t>
            </w:r>
          </w:p>
        </w:tc>
      </w:tr>
      <w:tr w:rsidR="006259B9" w14:paraId="32415225" w14:textId="77777777" w:rsidTr="00DA566D">
        <w:tc>
          <w:tcPr>
            <w:tcW w:w="15323" w:type="dxa"/>
            <w:gridSpan w:val="3"/>
          </w:tcPr>
          <w:p w14:paraId="4CB0B5F5" w14:textId="0A78D43F" w:rsidR="006259B9" w:rsidRPr="00511774" w:rsidRDefault="006259B9" w:rsidP="006259B9">
            <w:pPr>
              <w:jc w:val="center"/>
              <w:rPr>
                <w:sz w:val="20"/>
                <w:szCs w:val="20"/>
              </w:rPr>
            </w:pPr>
            <w:r w:rsidRPr="00511774">
              <w:rPr>
                <w:b/>
                <w:bCs/>
                <w:i/>
                <w:iCs/>
                <w:sz w:val="20"/>
                <w:szCs w:val="20"/>
              </w:rPr>
              <w:t>Стратегическое направление «Формирование благоприятной среды проживания»</w:t>
            </w:r>
          </w:p>
        </w:tc>
      </w:tr>
      <w:tr w:rsidR="006259B9" w14:paraId="46E9AD1C" w14:textId="77777777" w:rsidTr="00DA566D">
        <w:tc>
          <w:tcPr>
            <w:tcW w:w="15323" w:type="dxa"/>
            <w:gridSpan w:val="3"/>
          </w:tcPr>
          <w:p w14:paraId="5F407587" w14:textId="7961350F" w:rsidR="006259B9" w:rsidRPr="00511774" w:rsidRDefault="006259B9" w:rsidP="006259B9">
            <w:pPr>
              <w:rPr>
                <w:b/>
                <w:bCs/>
                <w:i/>
                <w:iCs/>
                <w:sz w:val="20"/>
                <w:szCs w:val="20"/>
              </w:rPr>
            </w:pPr>
            <w:r w:rsidRPr="00511774">
              <w:rPr>
                <w:i/>
                <w:iCs/>
                <w:sz w:val="20"/>
                <w:szCs w:val="20"/>
              </w:rPr>
              <w:t>СЦ 5 – Комплексное развитие транспортной инфраструктуры, повышение качества транспортных услуг и связанности территории</w:t>
            </w:r>
          </w:p>
        </w:tc>
      </w:tr>
      <w:tr w:rsidR="006259B9" w14:paraId="2D44DEB3" w14:textId="77777777" w:rsidTr="00DA566D">
        <w:tc>
          <w:tcPr>
            <w:tcW w:w="15323" w:type="dxa"/>
            <w:gridSpan w:val="3"/>
          </w:tcPr>
          <w:p w14:paraId="5727CF34" w14:textId="213D80BB" w:rsidR="006259B9" w:rsidRPr="00511774" w:rsidRDefault="006259B9" w:rsidP="006259B9">
            <w:pPr>
              <w:rPr>
                <w:b/>
                <w:bCs/>
                <w:i/>
                <w:iCs/>
                <w:sz w:val="20"/>
                <w:szCs w:val="20"/>
              </w:rPr>
            </w:pPr>
            <w:r w:rsidRPr="00511774">
              <w:rPr>
                <w:i/>
                <w:iCs/>
                <w:sz w:val="20"/>
                <w:szCs w:val="20"/>
              </w:rPr>
              <w:t>СЗ 5.1 – Повышение пространственной связанности и транспортной доступности территории района</w:t>
            </w:r>
          </w:p>
        </w:tc>
      </w:tr>
      <w:tr w:rsidR="001E7DD5" w14:paraId="1DB4F5A0" w14:textId="77777777" w:rsidTr="004B5E3F">
        <w:tc>
          <w:tcPr>
            <w:tcW w:w="976" w:type="dxa"/>
          </w:tcPr>
          <w:p w14:paraId="75DAEC56" w14:textId="73802B8D" w:rsidR="001E7DD5" w:rsidRPr="00511774" w:rsidRDefault="001E7DD5"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5.1.1</w:t>
            </w:r>
          </w:p>
        </w:tc>
        <w:tc>
          <w:tcPr>
            <w:tcW w:w="4411" w:type="dxa"/>
          </w:tcPr>
          <w:p w14:paraId="6AA991F5" w14:textId="1713B14B" w:rsidR="001E7DD5" w:rsidRPr="00511774" w:rsidRDefault="001E7DD5"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Проектирование, строительство (реконструкция) автомобильных дорог общего пользования регионального или межмуниципального значения:</w:t>
            </w:r>
          </w:p>
        </w:tc>
        <w:tc>
          <w:tcPr>
            <w:tcW w:w="9936" w:type="dxa"/>
            <w:vMerge w:val="restart"/>
          </w:tcPr>
          <w:p w14:paraId="6CBA43C0" w14:textId="77777777" w:rsidR="001A7464" w:rsidRPr="00511774" w:rsidRDefault="001A7464" w:rsidP="00AB5A97">
            <w:pPr>
              <w:jc w:val="both"/>
              <w:rPr>
                <w:sz w:val="20"/>
                <w:szCs w:val="20"/>
              </w:rPr>
            </w:pPr>
          </w:p>
          <w:p w14:paraId="40C615D6" w14:textId="77777777" w:rsidR="001A7464" w:rsidRPr="00511774" w:rsidRDefault="001A7464" w:rsidP="00AB5A97">
            <w:pPr>
              <w:jc w:val="both"/>
              <w:rPr>
                <w:sz w:val="20"/>
                <w:szCs w:val="20"/>
              </w:rPr>
            </w:pPr>
          </w:p>
          <w:p w14:paraId="5A6D7577" w14:textId="4A636EBF" w:rsidR="004D3B08" w:rsidRPr="00511774" w:rsidRDefault="001E7DD5" w:rsidP="00511774">
            <w:pPr>
              <w:ind w:firstLine="317"/>
              <w:jc w:val="both"/>
              <w:rPr>
                <w:sz w:val="20"/>
                <w:szCs w:val="20"/>
              </w:rPr>
            </w:pPr>
            <w:r w:rsidRPr="00511774">
              <w:rPr>
                <w:sz w:val="20"/>
                <w:szCs w:val="20"/>
              </w:rPr>
              <w:t xml:space="preserve">В 2024 году Березовский район вошел в состав сухопутных территорий Арктической зоны Российской Федерации. В рамках организационной деятельности </w:t>
            </w:r>
            <w:r w:rsidR="004D3B08" w:rsidRPr="00511774">
              <w:rPr>
                <w:sz w:val="20"/>
                <w:szCs w:val="20"/>
              </w:rPr>
              <w:t xml:space="preserve">Правительством округа сформирован проект региональной (комплексной) </w:t>
            </w:r>
            <w:r w:rsidR="004D3B08" w:rsidRPr="00511774">
              <w:rPr>
                <w:rFonts w:eastAsia="Calibri"/>
                <w:sz w:val="20"/>
                <w:szCs w:val="20"/>
                <w:lang w:eastAsia="en-US"/>
              </w:rPr>
              <w:t xml:space="preserve">программы </w:t>
            </w:r>
            <w:r w:rsidR="004D3B08" w:rsidRPr="00511774">
              <w:rPr>
                <w:sz w:val="20"/>
                <w:szCs w:val="20"/>
              </w:rPr>
              <w:t>Ханты-Мансийского автономного округа – Югры «Развитие Арктической зоны в Югре»</w:t>
            </w:r>
            <w:r w:rsidR="004D3B08" w:rsidRPr="00511774">
              <w:rPr>
                <w:rFonts w:eastAsia="Calibri"/>
                <w:sz w:val="20"/>
                <w:szCs w:val="20"/>
                <w:lang w:eastAsia="en-US"/>
              </w:rPr>
              <w:t xml:space="preserve">, предусматривающий строительство круглогодичных автомобильных дорог </w:t>
            </w:r>
            <w:r w:rsidR="004D3B08" w:rsidRPr="00511774">
              <w:rPr>
                <w:sz w:val="20"/>
                <w:szCs w:val="20"/>
              </w:rPr>
              <w:t>пгт. Березово – пгт. Игрим и пгт. Приобъе – пгт. Игрим. Сроки строительства не уточнены.</w:t>
            </w:r>
          </w:p>
          <w:p w14:paraId="256B3AA1" w14:textId="365B88C8" w:rsidR="001A7464" w:rsidRPr="00511774" w:rsidRDefault="001A7464" w:rsidP="00AB5A97">
            <w:pPr>
              <w:jc w:val="both"/>
              <w:rPr>
                <w:sz w:val="20"/>
                <w:szCs w:val="20"/>
              </w:rPr>
            </w:pPr>
          </w:p>
        </w:tc>
      </w:tr>
      <w:tr w:rsidR="001E7DD5" w14:paraId="4010CE12" w14:textId="77777777" w:rsidTr="004B5E3F">
        <w:tc>
          <w:tcPr>
            <w:tcW w:w="976" w:type="dxa"/>
          </w:tcPr>
          <w:p w14:paraId="06BF8ED6" w14:textId="4821E3A5" w:rsidR="001E7DD5" w:rsidRPr="00511774" w:rsidRDefault="001E7DD5"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5.1.1.1</w:t>
            </w:r>
          </w:p>
        </w:tc>
        <w:tc>
          <w:tcPr>
            <w:tcW w:w="4411" w:type="dxa"/>
          </w:tcPr>
          <w:p w14:paraId="7DD74FD3" w14:textId="57271CE9" w:rsidR="001E7DD5" w:rsidRPr="00511774" w:rsidRDefault="001E7DD5"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Содействие в подготовке проекта к строительству автомобильной дороги пгт. Березово – пгт. Игрим</w:t>
            </w:r>
          </w:p>
        </w:tc>
        <w:tc>
          <w:tcPr>
            <w:tcW w:w="9936" w:type="dxa"/>
            <w:vMerge/>
          </w:tcPr>
          <w:p w14:paraId="56596F54" w14:textId="77777777" w:rsidR="001E7DD5" w:rsidRPr="00C40700" w:rsidRDefault="001E7DD5" w:rsidP="006259B9">
            <w:pPr>
              <w:rPr>
                <w:sz w:val="20"/>
                <w:szCs w:val="20"/>
              </w:rPr>
            </w:pPr>
          </w:p>
        </w:tc>
      </w:tr>
      <w:tr w:rsidR="001E7DD5" w14:paraId="7243DB8C" w14:textId="77777777" w:rsidTr="004B5E3F">
        <w:tc>
          <w:tcPr>
            <w:tcW w:w="976" w:type="dxa"/>
          </w:tcPr>
          <w:p w14:paraId="592EB982" w14:textId="128D0D09" w:rsidR="001E7DD5" w:rsidRPr="00511774" w:rsidRDefault="001E7DD5"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5.1.1.2</w:t>
            </w:r>
          </w:p>
        </w:tc>
        <w:tc>
          <w:tcPr>
            <w:tcW w:w="4411" w:type="dxa"/>
          </w:tcPr>
          <w:p w14:paraId="4839C572" w14:textId="77777777" w:rsidR="001E7DD5" w:rsidRPr="00511774" w:rsidRDefault="001E7DD5"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Содействие в подготовке к строительству автодороги </w:t>
            </w:r>
          </w:p>
          <w:p w14:paraId="708F8D96" w14:textId="6B588293" w:rsidR="001E7DD5" w:rsidRPr="00511774" w:rsidRDefault="001E7DD5"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пгт. Приобъе – пгт. Игрим</w:t>
            </w:r>
          </w:p>
        </w:tc>
        <w:tc>
          <w:tcPr>
            <w:tcW w:w="9936" w:type="dxa"/>
            <w:vMerge/>
          </w:tcPr>
          <w:p w14:paraId="4E7ED1CF" w14:textId="77777777" w:rsidR="001E7DD5" w:rsidRPr="00C40700" w:rsidRDefault="001E7DD5" w:rsidP="006259B9">
            <w:pPr>
              <w:rPr>
                <w:sz w:val="20"/>
                <w:szCs w:val="20"/>
              </w:rPr>
            </w:pPr>
          </w:p>
        </w:tc>
      </w:tr>
      <w:tr w:rsidR="00B07628" w14:paraId="188871B9" w14:textId="77777777" w:rsidTr="00511774">
        <w:tc>
          <w:tcPr>
            <w:tcW w:w="976" w:type="dxa"/>
          </w:tcPr>
          <w:p w14:paraId="1A0595F5" w14:textId="3D962B47"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5.1.1.3</w:t>
            </w:r>
          </w:p>
        </w:tc>
        <w:tc>
          <w:tcPr>
            <w:tcW w:w="4411" w:type="dxa"/>
          </w:tcPr>
          <w:p w14:paraId="6356A46E" w14:textId="45070F98"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Проектирование, строительство, капитальный и (или) текущий ремонт вертолетных площадок в п. Светлый, п. Приполярный и с. Няксимволь</w:t>
            </w:r>
          </w:p>
        </w:tc>
        <w:tc>
          <w:tcPr>
            <w:tcW w:w="9936" w:type="dxa"/>
            <w:tcBorders>
              <w:bottom w:val="single" w:sz="4" w:space="0" w:color="auto"/>
            </w:tcBorders>
            <w:shd w:val="clear" w:color="auto" w:fill="auto"/>
          </w:tcPr>
          <w:p w14:paraId="2D9CBCF9" w14:textId="01E586F2" w:rsidR="00F27FCB" w:rsidRPr="00511774" w:rsidRDefault="00F27FCB" w:rsidP="00E43E49">
            <w:pPr>
              <w:ind w:firstLine="317"/>
              <w:jc w:val="both"/>
              <w:rPr>
                <w:sz w:val="20"/>
                <w:szCs w:val="20"/>
              </w:rPr>
            </w:pPr>
            <w:r w:rsidRPr="00511774">
              <w:rPr>
                <w:sz w:val="20"/>
                <w:szCs w:val="20"/>
              </w:rPr>
              <w:t>В 2024 году в целях обеспечения</w:t>
            </w:r>
            <w:r w:rsidR="00B07628" w:rsidRPr="00511774">
              <w:rPr>
                <w:sz w:val="20"/>
                <w:szCs w:val="20"/>
              </w:rPr>
              <w:t xml:space="preserve"> потребности в перевозках пассажиров воздушным транспортом</w:t>
            </w:r>
            <w:r w:rsidRPr="00511774">
              <w:rPr>
                <w:sz w:val="20"/>
                <w:szCs w:val="20"/>
              </w:rPr>
              <w:t xml:space="preserve"> достигнуто соглашение с ООО «Газпром трнсгаз Югорск» об использовании вертолетных площадок в п. Светлый, п. Приполярный, д. Хулимсунт на безвозмездной основе </w:t>
            </w:r>
            <w:r w:rsidR="001C3508" w:rsidRPr="00511774">
              <w:rPr>
                <w:sz w:val="20"/>
                <w:szCs w:val="20"/>
              </w:rPr>
              <w:t xml:space="preserve">сроком </w:t>
            </w:r>
            <w:r w:rsidRPr="00511774">
              <w:rPr>
                <w:sz w:val="20"/>
                <w:szCs w:val="20"/>
              </w:rPr>
              <w:t xml:space="preserve">до 31.12.2025. </w:t>
            </w:r>
          </w:p>
          <w:p w14:paraId="6032D0FD" w14:textId="68E0A3B1" w:rsidR="001C3508" w:rsidRPr="00511774" w:rsidRDefault="001C3508" w:rsidP="00816A94">
            <w:pPr>
              <w:ind w:firstLine="317"/>
              <w:jc w:val="both"/>
              <w:rPr>
                <w:sz w:val="20"/>
                <w:szCs w:val="20"/>
              </w:rPr>
            </w:pPr>
            <w:r w:rsidRPr="00511774">
              <w:rPr>
                <w:sz w:val="20"/>
                <w:szCs w:val="20"/>
              </w:rPr>
              <w:t>Рассмотрение вопроса о ремонте вертолетной площадки в с. Няксимволь запланирован</w:t>
            </w:r>
            <w:r w:rsidR="00816A94" w:rsidRPr="00511774">
              <w:rPr>
                <w:sz w:val="20"/>
                <w:szCs w:val="20"/>
              </w:rPr>
              <w:t>о</w:t>
            </w:r>
            <w:r w:rsidRPr="00511774">
              <w:rPr>
                <w:sz w:val="20"/>
                <w:szCs w:val="20"/>
              </w:rPr>
              <w:t xml:space="preserve"> на 2027 - 2028 год.</w:t>
            </w:r>
          </w:p>
        </w:tc>
      </w:tr>
      <w:tr w:rsidR="00B07628" w14:paraId="4FDE55DE" w14:textId="77777777" w:rsidTr="00511774">
        <w:tc>
          <w:tcPr>
            <w:tcW w:w="976" w:type="dxa"/>
          </w:tcPr>
          <w:p w14:paraId="74D9BBEC" w14:textId="3AEE1B07"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5.1.1.4</w:t>
            </w:r>
          </w:p>
        </w:tc>
        <w:tc>
          <w:tcPr>
            <w:tcW w:w="4411" w:type="dxa"/>
          </w:tcPr>
          <w:p w14:paraId="600B33C2" w14:textId="5B8FA918"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Содействие в проведении капитального ремонта взлётно-посадочной полосы в пгт. Березово</w:t>
            </w:r>
          </w:p>
        </w:tc>
        <w:tc>
          <w:tcPr>
            <w:tcW w:w="9936" w:type="dxa"/>
            <w:tcBorders>
              <w:top w:val="single" w:sz="4" w:space="0" w:color="auto"/>
            </w:tcBorders>
            <w:shd w:val="clear" w:color="auto" w:fill="auto"/>
          </w:tcPr>
          <w:p w14:paraId="7BB452ED" w14:textId="639C6542" w:rsidR="00B07628" w:rsidRPr="00511774" w:rsidRDefault="00697D5F" w:rsidP="00E43E49">
            <w:pPr>
              <w:pStyle w:val="ConsPlusDocList"/>
              <w:widowControl/>
              <w:ind w:firstLine="317"/>
              <w:jc w:val="both"/>
              <w:rPr>
                <w:rFonts w:ascii="Times New Roman" w:hAnsi="Times New Roman" w:cs="Times New Roman"/>
              </w:rPr>
            </w:pPr>
            <w:r w:rsidRPr="00511774">
              <w:rPr>
                <w:rFonts w:ascii="Times New Roman" w:hAnsi="Times New Roman" w:cs="Times New Roman"/>
              </w:rPr>
              <w:t>С целью развития транспортной инфраструктуры и повышения качества доступности территории Березовского района</w:t>
            </w:r>
            <w:r w:rsidR="004D3B08" w:rsidRPr="00511774">
              <w:rPr>
                <w:rFonts w:ascii="Times New Roman" w:hAnsi="Times New Roman" w:cs="Times New Roman"/>
              </w:rPr>
              <w:t>,</w:t>
            </w:r>
            <w:r w:rsidRPr="00511774">
              <w:rPr>
                <w:rFonts w:ascii="Times New Roman" w:hAnsi="Times New Roman" w:cs="Times New Roman"/>
              </w:rPr>
              <w:t xml:space="preserve"> в 2024 году </w:t>
            </w:r>
            <w:r w:rsidRPr="00511774">
              <w:rPr>
                <w:rFonts w:ascii="Times New Roman" w:eastAsia="Calibri" w:hAnsi="Times New Roman" w:cs="Times New Roman"/>
                <w:lang w:eastAsia="en-US"/>
              </w:rPr>
              <w:t xml:space="preserve">в рамках заключенного государственного контракта, выполнены мероприятия по доставке строительных материалов для начала выполнения работ по капитальному ремонту взлетно-посадочной полосы </w:t>
            </w:r>
            <w:r w:rsidRPr="00511774">
              <w:rPr>
                <w:rFonts w:ascii="Times New Roman" w:hAnsi="Times New Roman" w:cs="Times New Roman"/>
              </w:rPr>
              <w:t>в пгт. Березово</w:t>
            </w:r>
            <w:r w:rsidRPr="00511774">
              <w:rPr>
                <w:rFonts w:ascii="Times New Roman" w:eastAsia="Calibri" w:hAnsi="Times New Roman" w:cs="Times New Roman"/>
                <w:lang w:eastAsia="en-US"/>
              </w:rPr>
              <w:t xml:space="preserve">. </w:t>
            </w:r>
          </w:p>
        </w:tc>
      </w:tr>
      <w:tr w:rsidR="00B07628" w14:paraId="141F3B30" w14:textId="77777777" w:rsidTr="00511774">
        <w:tc>
          <w:tcPr>
            <w:tcW w:w="976" w:type="dxa"/>
          </w:tcPr>
          <w:p w14:paraId="27575BD3" w14:textId="013B8F21"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5.1.1.5</w:t>
            </w:r>
          </w:p>
        </w:tc>
        <w:tc>
          <w:tcPr>
            <w:tcW w:w="4411" w:type="dxa"/>
          </w:tcPr>
          <w:p w14:paraId="5D6A87DD" w14:textId="64EE84D5"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Выполнение дноуглубительных работ в районе авторечвокзала в пгт. Березово</w:t>
            </w:r>
          </w:p>
        </w:tc>
        <w:tc>
          <w:tcPr>
            <w:tcW w:w="9936" w:type="dxa"/>
            <w:shd w:val="clear" w:color="auto" w:fill="auto"/>
          </w:tcPr>
          <w:p w14:paraId="60B4D369" w14:textId="134BD46A" w:rsidR="00B07628" w:rsidRPr="00511774" w:rsidRDefault="00F27FCB" w:rsidP="00E43E49">
            <w:pPr>
              <w:ind w:firstLine="317"/>
              <w:jc w:val="both"/>
              <w:rPr>
                <w:sz w:val="20"/>
                <w:szCs w:val="20"/>
              </w:rPr>
            </w:pPr>
            <w:r w:rsidRPr="00511774">
              <w:rPr>
                <w:sz w:val="20"/>
                <w:szCs w:val="20"/>
              </w:rPr>
              <w:t xml:space="preserve">В 2024 году </w:t>
            </w:r>
            <w:r w:rsidR="009528FC" w:rsidRPr="00511774">
              <w:rPr>
                <w:sz w:val="20"/>
                <w:szCs w:val="20"/>
              </w:rPr>
              <w:t>направлено предложение по включению мероприятия в проект постановления Правительства Ханты-Мансийского автономного округа – Югры «</w:t>
            </w:r>
            <w:r w:rsidR="009528FC" w:rsidRPr="00511774">
              <w:rPr>
                <w:bCs/>
                <w:color w:val="000000"/>
                <w:sz w:val="20"/>
                <w:szCs w:val="20"/>
              </w:rPr>
              <w:t>Об утверждении р</w:t>
            </w:r>
            <w:r w:rsidR="009528FC" w:rsidRPr="00511774">
              <w:rPr>
                <w:bCs/>
                <w:color w:val="000000"/>
                <w:spacing w:val="-2"/>
                <w:sz w:val="20"/>
                <w:szCs w:val="20"/>
              </w:rPr>
              <w:t>егиональной (</w:t>
            </w:r>
            <w:r w:rsidR="009528FC" w:rsidRPr="00511774">
              <w:rPr>
                <w:bCs/>
                <w:color w:val="000000"/>
                <w:sz w:val="20"/>
                <w:szCs w:val="20"/>
              </w:rPr>
              <w:t>комплексной) программы Ханты-Мансийского автономного округа – Югры «Развитие Арктической зоны в Югре». Утверждение проекта запланировано в 2025 году.</w:t>
            </w:r>
            <w:r w:rsidR="009528FC" w:rsidRPr="00511774">
              <w:rPr>
                <w:sz w:val="20"/>
                <w:szCs w:val="20"/>
              </w:rPr>
              <w:t xml:space="preserve"> </w:t>
            </w:r>
          </w:p>
        </w:tc>
      </w:tr>
      <w:tr w:rsidR="00B07628" w14:paraId="41DC27AA" w14:textId="77777777" w:rsidTr="00511774">
        <w:tc>
          <w:tcPr>
            <w:tcW w:w="976" w:type="dxa"/>
          </w:tcPr>
          <w:p w14:paraId="662ACE96" w14:textId="18D6E0F8"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5.1.2</w:t>
            </w:r>
          </w:p>
        </w:tc>
        <w:tc>
          <w:tcPr>
            <w:tcW w:w="4411" w:type="dxa"/>
          </w:tcPr>
          <w:p w14:paraId="13444F33" w14:textId="06814E35"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и реконструкция автомобильных дорог местного значения, в том числе:</w:t>
            </w:r>
          </w:p>
        </w:tc>
        <w:tc>
          <w:tcPr>
            <w:tcW w:w="9936" w:type="dxa"/>
            <w:tcBorders>
              <w:bottom w:val="single" w:sz="4" w:space="0" w:color="auto"/>
            </w:tcBorders>
            <w:shd w:val="clear" w:color="auto" w:fill="auto"/>
          </w:tcPr>
          <w:p w14:paraId="25B00857" w14:textId="77777777" w:rsidR="009528FC" w:rsidRPr="00511774" w:rsidRDefault="009528FC" w:rsidP="006259B9">
            <w:pPr>
              <w:rPr>
                <w:sz w:val="20"/>
                <w:szCs w:val="20"/>
              </w:rPr>
            </w:pPr>
          </w:p>
          <w:p w14:paraId="7240FAA3" w14:textId="2AA41AE7" w:rsidR="00B07628" w:rsidRPr="00511774" w:rsidRDefault="00B07628" w:rsidP="006259B9">
            <w:pPr>
              <w:rPr>
                <w:sz w:val="20"/>
                <w:szCs w:val="20"/>
              </w:rPr>
            </w:pPr>
          </w:p>
        </w:tc>
      </w:tr>
      <w:tr w:rsidR="00B07628" w14:paraId="19439191" w14:textId="77777777" w:rsidTr="00511774">
        <w:tc>
          <w:tcPr>
            <w:tcW w:w="976" w:type="dxa"/>
          </w:tcPr>
          <w:p w14:paraId="3544B7C8" w14:textId="29A1FF01"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5.1.2.1</w:t>
            </w:r>
          </w:p>
        </w:tc>
        <w:tc>
          <w:tcPr>
            <w:tcW w:w="4411" w:type="dxa"/>
          </w:tcPr>
          <w:p w14:paraId="284B531E" w14:textId="46C0823C"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автомобильной дороги по ул. Воеводская в пгт. Березово</w:t>
            </w:r>
          </w:p>
        </w:tc>
        <w:tc>
          <w:tcPr>
            <w:tcW w:w="9936" w:type="dxa"/>
            <w:tcBorders>
              <w:top w:val="single" w:sz="4" w:space="0" w:color="auto"/>
              <w:bottom w:val="single" w:sz="4" w:space="0" w:color="auto"/>
            </w:tcBorders>
            <w:shd w:val="clear" w:color="auto" w:fill="auto"/>
          </w:tcPr>
          <w:p w14:paraId="1A7BC50F" w14:textId="1913A87C" w:rsidR="00B07628" w:rsidRPr="00511774" w:rsidRDefault="009528FC" w:rsidP="00BC5F81">
            <w:pPr>
              <w:ind w:firstLine="317"/>
              <w:rPr>
                <w:sz w:val="20"/>
                <w:szCs w:val="20"/>
              </w:rPr>
            </w:pPr>
            <w:r w:rsidRPr="00511774">
              <w:rPr>
                <w:sz w:val="20"/>
                <w:szCs w:val="20"/>
              </w:rPr>
              <w:t>Подготовлен проект по строительству автомобильной дороги по ул. Воеводская в пгт. Березово. Ведется работа по определению сроков строительства.</w:t>
            </w:r>
          </w:p>
        </w:tc>
      </w:tr>
      <w:tr w:rsidR="00B07628" w14:paraId="2154FD13" w14:textId="77777777" w:rsidTr="00511774">
        <w:tc>
          <w:tcPr>
            <w:tcW w:w="976" w:type="dxa"/>
          </w:tcPr>
          <w:p w14:paraId="5C03B2B0" w14:textId="62510C77"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5.1.2.2</w:t>
            </w:r>
          </w:p>
        </w:tc>
        <w:tc>
          <w:tcPr>
            <w:tcW w:w="4411" w:type="dxa"/>
          </w:tcPr>
          <w:p w14:paraId="14EB019A" w14:textId="5A5814CF"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Реконструкция автомобильной дороги в пгт. Березово по ул. Чкалова с заменой участка газопровода низкого давления</w:t>
            </w:r>
          </w:p>
        </w:tc>
        <w:tc>
          <w:tcPr>
            <w:tcW w:w="9936" w:type="dxa"/>
            <w:tcBorders>
              <w:top w:val="single" w:sz="4" w:space="0" w:color="auto"/>
              <w:bottom w:val="single" w:sz="4" w:space="0" w:color="auto"/>
            </w:tcBorders>
            <w:shd w:val="clear" w:color="auto" w:fill="auto"/>
          </w:tcPr>
          <w:p w14:paraId="082C2A07" w14:textId="5D76AFF4" w:rsidR="00B07628" w:rsidRPr="00511774" w:rsidRDefault="006C4312" w:rsidP="00BC5F81">
            <w:pPr>
              <w:pStyle w:val="afff5"/>
              <w:tabs>
                <w:tab w:val="left" w:pos="0"/>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проведена подготовительная работа для выполнения реконструкции автодороги по ул. Чкалова в пгт. Березово с заменой участка газопровода низкого давления, протяженностью 0,850 км</w:t>
            </w:r>
            <w:r w:rsidR="00F46BAA" w:rsidRPr="00511774">
              <w:rPr>
                <w:rFonts w:ascii="Times New Roman" w:hAnsi="Times New Roman"/>
                <w:sz w:val="20"/>
                <w:szCs w:val="20"/>
              </w:rPr>
              <w:t xml:space="preserve">. </w:t>
            </w:r>
          </w:p>
        </w:tc>
      </w:tr>
      <w:tr w:rsidR="00B07628" w14:paraId="0BC7529E" w14:textId="77777777" w:rsidTr="00511774">
        <w:tc>
          <w:tcPr>
            <w:tcW w:w="976" w:type="dxa"/>
          </w:tcPr>
          <w:p w14:paraId="7D286A28" w14:textId="00233267"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5.1.2.3</w:t>
            </w:r>
          </w:p>
        </w:tc>
        <w:tc>
          <w:tcPr>
            <w:tcW w:w="4411" w:type="dxa"/>
          </w:tcPr>
          <w:p w14:paraId="127D8D1A" w14:textId="61514DCB"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Капитальный ремонт автомобильной дороги по ул. Северная в пгт. Игрим</w:t>
            </w:r>
          </w:p>
        </w:tc>
        <w:tc>
          <w:tcPr>
            <w:tcW w:w="9936" w:type="dxa"/>
            <w:tcBorders>
              <w:top w:val="single" w:sz="4" w:space="0" w:color="auto"/>
            </w:tcBorders>
            <w:shd w:val="clear" w:color="auto" w:fill="auto"/>
          </w:tcPr>
          <w:p w14:paraId="12C0DC12" w14:textId="07213489" w:rsidR="00B07628" w:rsidRPr="00511774" w:rsidRDefault="002B4217" w:rsidP="00BC5F81">
            <w:pPr>
              <w:ind w:firstLine="317"/>
              <w:rPr>
                <w:sz w:val="20"/>
                <w:szCs w:val="20"/>
              </w:rPr>
            </w:pPr>
            <w:r w:rsidRPr="00511774">
              <w:rPr>
                <w:sz w:val="20"/>
                <w:szCs w:val="20"/>
              </w:rPr>
              <w:t>Реализация</w:t>
            </w:r>
            <w:r w:rsidR="006C4312" w:rsidRPr="00511774">
              <w:rPr>
                <w:sz w:val="20"/>
                <w:szCs w:val="20"/>
              </w:rPr>
              <w:t xml:space="preserve"> мероприятия перенесено на 2027 год.</w:t>
            </w:r>
          </w:p>
        </w:tc>
      </w:tr>
      <w:tr w:rsidR="006259B9" w14:paraId="59E6B6E4" w14:textId="77777777" w:rsidTr="00DA566D">
        <w:tc>
          <w:tcPr>
            <w:tcW w:w="15323" w:type="dxa"/>
            <w:gridSpan w:val="3"/>
          </w:tcPr>
          <w:p w14:paraId="3AA7FECC" w14:textId="4F22F54F" w:rsidR="006259B9" w:rsidRPr="00511774" w:rsidRDefault="006259B9" w:rsidP="006259B9">
            <w:pPr>
              <w:rPr>
                <w:sz w:val="20"/>
                <w:szCs w:val="20"/>
              </w:rPr>
            </w:pPr>
            <w:r w:rsidRPr="00511774">
              <w:rPr>
                <w:i/>
                <w:iCs/>
                <w:sz w:val="20"/>
                <w:szCs w:val="20"/>
              </w:rPr>
              <w:t>СЗ 5.2 – Обеспечение доступности и повышения качества транспортных услуг</w:t>
            </w:r>
          </w:p>
        </w:tc>
      </w:tr>
      <w:tr w:rsidR="00B07628" w14:paraId="2744A61B" w14:textId="77777777" w:rsidTr="004B5E3F">
        <w:tc>
          <w:tcPr>
            <w:tcW w:w="976" w:type="dxa"/>
          </w:tcPr>
          <w:p w14:paraId="062D64F5" w14:textId="6D7599C9"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5.2.1</w:t>
            </w:r>
          </w:p>
        </w:tc>
        <w:tc>
          <w:tcPr>
            <w:tcW w:w="4411" w:type="dxa"/>
          </w:tcPr>
          <w:p w14:paraId="1686CF1E" w14:textId="3FBD9218"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Применение системных мер по повышению качества и доступности транспортных услуг, оказываемых с использованием автомобильного, воздушного, водного транспорта</w:t>
            </w:r>
          </w:p>
        </w:tc>
        <w:tc>
          <w:tcPr>
            <w:tcW w:w="9936" w:type="dxa"/>
          </w:tcPr>
          <w:p w14:paraId="610ADB80" w14:textId="66F9CBD0" w:rsidR="00582B1A" w:rsidRPr="00511774" w:rsidRDefault="00582B1A"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Ежегодно реализуются перечень мер, направленных на повышение качества и доступности транспортных услуг по всем направлениям транспортных услуг:</w:t>
            </w:r>
          </w:p>
          <w:p w14:paraId="4D8EE7DB" w14:textId="180CE213" w:rsidR="00582B1A" w:rsidRPr="00511774" w:rsidRDefault="00582B1A"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субсидирование пассажирских перевозок между поселениями в пределах Березовского района (см. пункт 5.2.2.  данного отчета);</w:t>
            </w:r>
          </w:p>
          <w:p w14:paraId="4149C1E1" w14:textId="444BA924" w:rsidR="00582B1A" w:rsidRPr="00511774" w:rsidRDefault="00582B1A"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предварительная продажа билетов пгт. Березово, пгт. Игрим;</w:t>
            </w:r>
          </w:p>
          <w:p w14:paraId="087BBC93" w14:textId="2101215D" w:rsidR="00635343" w:rsidRPr="00511774" w:rsidRDefault="00582B1A"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реализация мероприятий, направленных на развитие</w:t>
            </w:r>
            <w:r w:rsidR="00635343" w:rsidRPr="00511774">
              <w:rPr>
                <w:rFonts w:ascii="Times New Roman" w:hAnsi="Times New Roman" w:cs="Times New Roman"/>
              </w:rPr>
              <w:t xml:space="preserve"> транспортной инфраструктуры</w:t>
            </w:r>
            <w:r w:rsidR="009961B0" w:rsidRPr="00511774">
              <w:rPr>
                <w:rFonts w:ascii="Times New Roman" w:hAnsi="Times New Roman" w:cs="Times New Roman"/>
              </w:rPr>
              <w:t>. В</w:t>
            </w:r>
            <w:r w:rsidR="00635343" w:rsidRPr="00511774">
              <w:rPr>
                <w:rFonts w:ascii="Times New Roman" w:hAnsi="Times New Roman" w:cs="Times New Roman"/>
              </w:rPr>
              <w:t xml:space="preserve"> 2024 году выполнено:</w:t>
            </w:r>
          </w:p>
          <w:p w14:paraId="0DFE1664" w14:textId="77777777" w:rsidR="00635343" w:rsidRPr="00511774" w:rsidRDefault="00635343" w:rsidP="00582B1A">
            <w:pPr>
              <w:ind w:firstLine="317"/>
              <w:jc w:val="both"/>
              <w:rPr>
                <w:rFonts w:eastAsia="Calibri"/>
                <w:sz w:val="20"/>
                <w:szCs w:val="20"/>
                <w:lang w:eastAsia="en-US"/>
              </w:rPr>
            </w:pPr>
            <w:r w:rsidRPr="00511774">
              <w:rPr>
                <w:sz w:val="20"/>
                <w:szCs w:val="20"/>
              </w:rPr>
              <w:t xml:space="preserve">- пгт. Березово - </w:t>
            </w:r>
            <w:r w:rsidRPr="00511774">
              <w:rPr>
                <w:rFonts w:eastAsia="Calibri"/>
                <w:sz w:val="20"/>
                <w:szCs w:val="20"/>
                <w:lang w:eastAsia="en-US"/>
              </w:rPr>
              <w:t>в рамках заключенного государственного контракта, выполнены мероприятия по доставке строительных материалов для начала выполнения работ по капитальному ремонту взлетно-посадочной полосы. Работы запланированы в 2025 году;</w:t>
            </w:r>
          </w:p>
          <w:p w14:paraId="67ADBCA3" w14:textId="77777777" w:rsidR="00635343" w:rsidRPr="00511774" w:rsidRDefault="00635343"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п. Сосьва - подготовлена площадка, установлен новый вагон модуль для обслуживания авиапассажиров;</w:t>
            </w:r>
          </w:p>
          <w:p w14:paraId="0F2AAFE8" w14:textId="77777777" w:rsidR="00635343" w:rsidRPr="00511774" w:rsidRDefault="00635343"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д. Шайтанка – поставка и монтаж оборудования для освещения вертолетной площадки;</w:t>
            </w:r>
          </w:p>
          <w:p w14:paraId="73AAFFF7" w14:textId="77777777" w:rsidR="00635343" w:rsidRPr="00511774" w:rsidRDefault="00635343"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с. Теги – строительно-монтажные работы на вертолетной площадке для круглогосуточного взлета и посадки вертолетов;</w:t>
            </w:r>
          </w:p>
          <w:p w14:paraId="022A98C7" w14:textId="77777777" w:rsidR="00635343" w:rsidRPr="00511774" w:rsidRDefault="00635343" w:rsidP="00582B1A">
            <w:pPr>
              <w:pStyle w:val="ConsPlusDocList"/>
              <w:widowControl/>
              <w:ind w:firstLine="317"/>
              <w:jc w:val="both"/>
              <w:rPr>
                <w:rFonts w:ascii="Times New Roman" w:hAnsi="Times New Roman" w:cs="Times New Roman"/>
              </w:rPr>
            </w:pPr>
            <w:r w:rsidRPr="00511774">
              <w:rPr>
                <w:rFonts w:ascii="Times New Roman" w:hAnsi="Times New Roman" w:cs="Times New Roman"/>
              </w:rPr>
              <w:t>- с. Саранпауль - выполнена передача в аренду посадочной площадки и емкостного парка, с целью обеспечения возможности заправки вертолетов авиалесоохраны и пассажирских вертолетов непосредственно в населенном пункте;</w:t>
            </w:r>
          </w:p>
          <w:p w14:paraId="3733A917" w14:textId="77777777" w:rsidR="00635343" w:rsidRPr="00511774" w:rsidRDefault="00635343" w:rsidP="00582B1A">
            <w:pPr>
              <w:ind w:firstLine="317"/>
              <w:jc w:val="both"/>
              <w:rPr>
                <w:color w:val="000000"/>
                <w:sz w:val="20"/>
                <w:szCs w:val="20"/>
              </w:rPr>
            </w:pPr>
            <w:r w:rsidRPr="00511774">
              <w:rPr>
                <w:sz w:val="20"/>
                <w:szCs w:val="20"/>
              </w:rPr>
              <w:t xml:space="preserve">- рассмотрено предложение о ремонте </w:t>
            </w:r>
            <w:r w:rsidRPr="00511774">
              <w:rPr>
                <w:color w:val="000000"/>
                <w:sz w:val="20"/>
                <w:szCs w:val="20"/>
              </w:rPr>
              <w:t>взлетно-посадочной полосы в пгт. Игрим и установке нового модульного здания аэропорта;</w:t>
            </w:r>
          </w:p>
          <w:p w14:paraId="53EAA3EF" w14:textId="77777777" w:rsidR="00635343" w:rsidRPr="00511774" w:rsidRDefault="00635343" w:rsidP="00582B1A">
            <w:pPr>
              <w:ind w:firstLine="317"/>
              <w:jc w:val="both"/>
              <w:rPr>
                <w:color w:val="000000"/>
                <w:sz w:val="20"/>
                <w:szCs w:val="20"/>
              </w:rPr>
            </w:pPr>
            <w:r w:rsidRPr="00511774">
              <w:rPr>
                <w:color w:val="000000"/>
                <w:sz w:val="20"/>
                <w:szCs w:val="20"/>
              </w:rPr>
              <w:t xml:space="preserve">- выполнено согласование работ по ремонту участка автомобильной дороги Игрим – Нарыкары; </w:t>
            </w:r>
          </w:p>
          <w:p w14:paraId="6B9FEABA" w14:textId="77777777" w:rsidR="00635343" w:rsidRPr="00511774" w:rsidRDefault="00635343" w:rsidP="00582B1A">
            <w:pPr>
              <w:ind w:firstLine="317"/>
              <w:jc w:val="both"/>
              <w:rPr>
                <w:color w:val="000000"/>
                <w:sz w:val="20"/>
                <w:szCs w:val="20"/>
              </w:rPr>
            </w:pPr>
            <w:r w:rsidRPr="00511774">
              <w:rPr>
                <w:color w:val="000000"/>
                <w:sz w:val="20"/>
                <w:szCs w:val="20"/>
              </w:rPr>
              <w:t>- направлено предложение в адрес Департамента дорожного хозяйства и транспорта Ханты-Мансийского автономного округа – Югры о приобретении 3 судов на воздушных подушках для организации пассажирских перевозок отдаленных и труднодоступных территорий по маршруту Игрим – Сосьва – Саранпауль.</w:t>
            </w:r>
          </w:p>
          <w:p w14:paraId="0F541209" w14:textId="2F154A32" w:rsidR="00B07628" w:rsidRPr="00511774" w:rsidRDefault="00635343" w:rsidP="00582B1A">
            <w:pPr>
              <w:ind w:firstLine="317"/>
              <w:jc w:val="both"/>
              <w:rPr>
                <w:sz w:val="20"/>
                <w:szCs w:val="20"/>
              </w:rPr>
            </w:pPr>
            <w:r w:rsidRPr="00511774">
              <w:rPr>
                <w:rFonts w:eastAsia="Calibri"/>
                <w:sz w:val="20"/>
                <w:szCs w:val="20"/>
                <w:lang w:eastAsia="en-US"/>
              </w:rPr>
              <w:t>В рамках исполнения Указа Президента Российской Федерации от «О дополнительных мерах по обеспечению безопасности дорожного движения» администрацией Березовского района выполняются мероприятия по обеспечению безопасности дорожного движения на автомобильных дорогах местного значения Березовского района.</w:t>
            </w:r>
          </w:p>
        </w:tc>
      </w:tr>
      <w:tr w:rsidR="00B07628" w14:paraId="747BCB65" w14:textId="77777777" w:rsidTr="004B5E3F">
        <w:tc>
          <w:tcPr>
            <w:tcW w:w="976" w:type="dxa"/>
          </w:tcPr>
          <w:p w14:paraId="03D2428F" w14:textId="4BFEFED2" w:rsidR="00B07628" w:rsidRPr="00511774" w:rsidRDefault="00B07628"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5.2.2</w:t>
            </w:r>
          </w:p>
        </w:tc>
        <w:tc>
          <w:tcPr>
            <w:tcW w:w="4411" w:type="dxa"/>
          </w:tcPr>
          <w:p w14:paraId="6B30E7C7" w14:textId="0DE8A636"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Субсидирование предприятий автомобильного, воздушного, водного транспорта</w:t>
            </w:r>
          </w:p>
          <w:p w14:paraId="3450089E" w14:textId="3DCC9F2A" w:rsidR="00B07628" w:rsidRPr="00511774" w:rsidRDefault="00B07628"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(возмещение недополученных доходов от пассажирских перевозок между поселениями в </w:t>
            </w:r>
            <w:r w:rsidRPr="00511774">
              <w:rPr>
                <w:rFonts w:ascii="Times New Roman" w:hAnsi="Times New Roman"/>
                <w:sz w:val="20"/>
                <w:szCs w:val="20"/>
              </w:rPr>
              <w:lastRenderedPageBreak/>
              <w:t>пределах Березовского района)</w:t>
            </w:r>
          </w:p>
        </w:tc>
        <w:tc>
          <w:tcPr>
            <w:tcW w:w="9936" w:type="dxa"/>
          </w:tcPr>
          <w:p w14:paraId="54C01689" w14:textId="394ED88B" w:rsidR="006C4312" w:rsidRPr="00511774" w:rsidRDefault="0080763E" w:rsidP="00BC5F81">
            <w:pPr>
              <w:widowControl w:val="0"/>
              <w:autoSpaceDE w:val="0"/>
              <w:autoSpaceDN w:val="0"/>
              <w:adjustRightInd w:val="0"/>
              <w:ind w:firstLine="176"/>
              <w:jc w:val="both"/>
              <w:outlineLvl w:val="2"/>
              <w:rPr>
                <w:sz w:val="20"/>
                <w:szCs w:val="20"/>
              </w:rPr>
            </w:pPr>
            <w:r w:rsidRPr="00511774">
              <w:rPr>
                <w:sz w:val="20"/>
                <w:szCs w:val="20"/>
              </w:rPr>
              <w:lastRenderedPageBreak/>
              <w:t>В 2024 году</w:t>
            </w:r>
            <w:r w:rsidR="006C4312" w:rsidRPr="00511774">
              <w:rPr>
                <w:sz w:val="20"/>
                <w:szCs w:val="20"/>
              </w:rPr>
              <w:t xml:space="preserve"> объем перевезенных пассажиров между поселениями в границах Березовского района</w:t>
            </w:r>
            <w:r w:rsidRPr="00511774">
              <w:rPr>
                <w:sz w:val="20"/>
                <w:szCs w:val="20"/>
              </w:rPr>
              <w:t xml:space="preserve"> (воздушным</w:t>
            </w:r>
            <w:r w:rsidR="006C4312" w:rsidRPr="00511774">
              <w:rPr>
                <w:sz w:val="20"/>
                <w:szCs w:val="20"/>
              </w:rPr>
              <w:t>,</w:t>
            </w:r>
            <w:r w:rsidRPr="00511774">
              <w:rPr>
                <w:sz w:val="20"/>
                <w:szCs w:val="20"/>
              </w:rPr>
              <w:t xml:space="preserve"> водным, автомобильным)</w:t>
            </w:r>
            <w:r w:rsidR="006C4312" w:rsidRPr="00511774">
              <w:rPr>
                <w:sz w:val="20"/>
                <w:szCs w:val="20"/>
              </w:rPr>
              <w:t xml:space="preserve"> увеличился на 12% и составил 23 291 человек, </w:t>
            </w:r>
            <w:r w:rsidRPr="00511774">
              <w:rPr>
                <w:sz w:val="20"/>
                <w:szCs w:val="20"/>
              </w:rPr>
              <w:t>объем субсидирования пассажирских перевозок всеми видам транспорта увеличился на 29,3% и составил 228 719,3 тыс. рублей.</w:t>
            </w:r>
          </w:p>
          <w:p w14:paraId="4034C536" w14:textId="122302CC" w:rsidR="006C4312" w:rsidRPr="00511774" w:rsidRDefault="006C4312" w:rsidP="006C4312">
            <w:pPr>
              <w:widowControl w:val="0"/>
              <w:autoSpaceDE w:val="0"/>
              <w:autoSpaceDN w:val="0"/>
              <w:adjustRightInd w:val="0"/>
              <w:ind w:firstLine="34"/>
              <w:jc w:val="both"/>
              <w:outlineLvl w:val="2"/>
              <w:rPr>
                <w:sz w:val="20"/>
                <w:szCs w:val="20"/>
              </w:rPr>
            </w:pPr>
          </w:p>
          <w:p w14:paraId="6D306411" w14:textId="2028B6C2" w:rsidR="00B07628" w:rsidRPr="00511774" w:rsidRDefault="00B07628" w:rsidP="0080763E">
            <w:pPr>
              <w:pStyle w:val="afff5"/>
              <w:ind w:left="0"/>
              <w:rPr>
                <w:rFonts w:ascii="Times New Roman" w:hAnsi="Times New Roman"/>
                <w:sz w:val="20"/>
                <w:szCs w:val="20"/>
              </w:rPr>
            </w:pPr>
          </w:p>
        </w:tc>
      </w:tr>
      <w:tr w:rsidR="006259B9" w14:paraId="374CED51" w14:textId="77777777" w:rsidTr="00DA566D">
        <w:tc>
          <w:tcPr>
            <w:tcW w:w="15323" w:type="dxa"/>
            <w:gridSpan w:val="3"/>
          </w:tcPr>
          <w:p w14:paraId="258D42EB" w14:textId="30B35A60" w:rsidR="006259B9" w:rsidRPr="00511774" w:rsidRDefault="006259B9" w:rsidP="006259B9">
            <w:pPr>
              <w:rPr>
                <w:sz w:val="20"/>
                <w:szCs w:val="20"/>
              </w:rPr>
            </w:pPr>
            <w:r w:rsidRPr="00511774">
              <w:rPr>
                <w:i/>
                <w:iCs/>
                <w:sz w:val="20"/>
                <w:szCs w:val="20"/>
              </w:rPr>
              <w:lastRenderedPageBreak/>
              <w:t>СЦ 6 – Развитие информационно – коммуникационного сектора, повышение качества цифрового обслуживания населения</w:t>
            </w:r>
          </w:p>
        </w:tc>
      </w:tr>
      <w:tr w:rsidR="006259B9" w14:paraId="71C789B4" w14:textId="77777777" w:rsidTr="00DA566D">
        <w:tc>
          <w:tcPr>
            <w:tcW w:w="15323" w:type="dxa"/>
            <w:gridSpan w:val="3"/>
          </w:tcPr>
          <w:p w14:paraId="5726423A" w14:textId="6B9ED2B0" w:rsidR="006259B9" w:rsidRPr="00511774" w:rsidRDefault="006259B9" w:rsidP="006259B9">
            <w:pPr>
              <w:rPr>
                <w:sz w:val="20"/>
                <w:szCs w:val="20"/>
              </w:rPr>
            </w:pPr>
            <w:r w:rsidRPr="00511774">
              <w:rPr>
                <w:i/>
                <w:iCs/>
                <w:sz w:val="20"/>
                <w:szCs w:val="20"/>
              </w:rPr>
              <w:t>СЗ 6.1 – Развитие цифровых технологий и платформенных решений в сферах муниципального управления и оказания государственных и муниципальных услуг</w:t>
            </w:r>
          </w:p>
        </w:tc>
      </w:tr>
      <w:tr w:rsidR="009E2319" w14:paraId="47FC0E7F" w14:textId="77777777" w:rsidTr="0055213B">
        <w:tc>
          <w:tcPr>
            <w:tcW w:w="976" w:type="dxa"/>
          </w:tcPr>
          <w:p w14:paraId="2E6723F6" w14:textId="72CF0278" w:rsidR="009E2319" w:rsidRPr="00511774" w:rsidRDefault="009E231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6.1.1</w:t>
            </w:r>
          </w:p>
        </w:tc>
        <w:tc>
          <w:tcPr>
            <w:tcW w:w="4411" w:type="dxa"/>
          </w:tcPr>
          <w:p w14:paraId="45DB5D0C" w14:textId="34EA9667" w:rsidR="009E2319" w:rsidRPr="00511774" w:rsidRDefault="009E231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Обеспечение внедрения цифровых технологий в сферах муниципального управления и оказания муниципальных услуг, в том числе в интересах населения и субъектах малого и среднего предпринимательства, включая индивидуальных предпринимателей</w:t>
            </w:r>
          </w:p>
        </w:tc>
        <w:tc>
          <w:tcPr>
            <w:tcW w:w="9936" w:type="dxa"/>
          </w:tcPr>
          <w:p w14:paraId="526BDA8B" w14:textId="77777777" w:rsidR="009E2319" w:rsidRPr="00511774" w:rsidRDefault="009E2319" w:rsidP="00BC5F81">
            <w:pPr>
              <w:autoSpaceDE w:val="0"/>
              <w:autoSpaceDN w:val="0"/>
              <w:ind w:firstLine="317"/>
              <w:jc w:val="both"/>
              <w:rPr>
                <w:sz w:val="20"/>
                <w:szCs w:val="20"/>
              </w:rPr>
            </w:pPr>
            <w:r w:rsidRPr="00511774">
              <w:rPr>
                <w:sz w:val="20"/>
                <w:szCs w:val="20"/>
              </w:rPr>
              <w:t>В 2024 году администрацией Березовского района продолжена работа по реализации административной реформы и повышению качества предоставляемых муниципальных услуг жителям Березовского района.</w:t>
            </w:r>
          </w:p>
          <w:p w14:paraId="750EBACA" w14:textId="77777777" w:rsidR="009E2319" w:rsidRPr="00511774" w:rsidRDefault="009E2319" w:rsidP="00BC5F81">
            <w:pPr>
              <w:pStyle w:val="a6"/>
              <w:ind w:firstLine="317"/>
              <w:rPr>
                <w:sz w:val="20"/>
                <w:szCs w:val="20"/>
              </w:rPr>
            </w:pPr>
            <w:r w:rsidRPr="00511774">
              <w:rPr>
                <w:sz w:val="20"/>
                <w:szCs w:val="20"/>
              </w:rPr>
              <w:t>По состоянию на 01 января 2025 года разработаны и утверждены 57 административных регламентов предоставления муниципальных услуг, оказываемые структурными подразделениями администрации Березовского района и подведомственными учреждениями. В 2024 году предоставлено 371 581 муниципальная услуга, в том числе:</w:t>
            </w:r>
          </w:p>
          <w:p w14:paraId="5120BC4F" w14:textId="77777777" w:rsidR="009E2319" w:rsidRPr="00511774" w:rsidRDefault="009E2319" w:rsidP="00BC5F81">
            <w:pPr>
              <w:pStyle w:val="a6"/>
              <w:ind w:firstLine="317"/>
              <w:rPr>
                <w:sz w:val="20"/>
                <w:szCs w:val="20"/>
              </w:rPr>
            </w:pPr>
            <w:r w:rsidRPr="00511774">
              <w:rPr>
                <w:sz w:val="20"/>
                <w:szCs w:val="20"/>
              </w:rPr>
              <w:t>- в электронном виде 362 884 услуги;</w:t>
            </w:r>
          </w:p>
          <w:p w14:paraId="6FE51650" w14:textId="77777777" w:rsidR="009E2319" w:rsidRPr="00511774" w:rsidRDefault="009E2319" w:rsidP="00BC5F81">
            <w:pPr>
              <w:pStyle w:val="a6"/>
              <w:ind w:firstLine="317"/>
              <w:rPr>
                <w:sz w:val="20"/>
                <w:szCs w:val="20"/>
              </w:rPr>
            </w:pPr>
            <w:r w:rsidRPr="00511774">
              <w:rPr>
                <w:sz w:val="20"/>
                <w:szCs w:val="20"/>
              </w:rPr>
              <w:t>- посредством обращения в структурные подразделения администрации Березовского района, подведомственные учреждения и МФЦ предоставлено 8 697 услуг.</w:t>
            </w:r>
          </w:p>
          <w:p w14:paraId="77417FC9" w14:textId="0010B422" w:rsidR="009E2319" w:rsidRPr="00511774" w:rsidRDefault="00BC5F81" w:rsidP="00BC5F81">
            <w:pPr>
              <w:ind w:firstLine="317"/>
              <w:jc w:val="both"/>
              <w:rPr>
                <w:sz w:val="20"/>
                <w:szCs w:val="20"/>
              </w:rPr>
            </w:pPr>
            <w:r w:rsidRPr="00511774">
              <w:rPr>
                <w:sz w:val="20"/>
                <w:szCs w:val="20"/>
              </w:rPr>
              <w:t>В МФЦ организовано</w:t>
            </w:r>
            <w:r w:rsidR="009E2319" w:rsidRPr="00511774">
              <w:rPr>
                <w:sz w:val="20"/>
                <w:szCs w:val="20"/>
              </w:rPr>
              <w:t xml:space="preserve"> получ</w:t>
            </w:r>
            <w:r w:rsidRPr="00511774">
              <w:rPr>
                <w:sz w:val="20"/>
                <w:szCs w:val="20"/>
              </w:rPr>
              <w:t>ение</w:t>
            </w:r>
            <w:r w:rsidR="009E2319" w:rsidRPr="00511774">
              <w:rPr>
                <w:sz w:val="20"/>
                <w:szCs w:val="20"/>
              </w:rPr>
              <w:t xml:space="preserve"> более 300 государственных, муниципальных, региональных и иных услуг в различных сферах. </w:t>
            </w:r>
          </w:p>
          <w:p w14:paraId="26D03C14" w14:textId="77777777" w:rsidR="009E2319" w:rsidRPr="00511774" w:rsidRDefault="009E2319" w:rsidP="00BC5F81">
            <w:pPr>
              <w:tabs>
                <w:tab w:val="left" w:pos="993"/>
              </w:tabs>
              <w:ind w:firstLine="317"/>
              <w:jc w:val="both"/>
              <w:rPr>
                <w:sz w:val="20"/>
                <w:szCs w:val="20"/>
              </w:rPr>
            </w:pPr>
            <w:r w:rsidRPr="00511774">
              <w:rPr>
                <w:sz w:val="20"/>
                <w:szCs w:val="20"/>
              </w:rPr>
              <w:t>В 2024 году филиалом АУ «Многофункциональный центр Югры» в Березовском районе:</w:t>
            </w:r>
          </w:p>
          <w:p w14:paraId="1D9DA110" w14:textId="77777777" w:rsidR="009E2319" w:rsidRPr="00511774" w:rsidRDefault="009E2319" w:rsidP="00BC5F81">
            <w:pPr>
              <w:tabs>
                <w:tab w:val="left" w:pos="993"/>
              </w:tabs>
              <w:ind w:firstLine="317"/>
              <w:jc w:val="both"/>
              <w:rPr>
                <w:sz w:val="20"/>
                <w:szCs w:val="20"/>
              </w:rPr>
            </w:pPr>
            <w:r w:rsidRPr="00511774">
              <w:rPr>
                <w:sz w:val="20"/>
                <w:szCs w:val="20"/>
              </w:rPr>
              <w:t>- оказано 51 665 услуг;</w:t>
            </w:r>
          </w:p>
          <w:p w14:paraId="43389577" w14:textId="77777777" w:rsidR="009E2319" w:rsidRPr="00511774" w:rsidRDefault="009E2319" w:rsidP="00BC5F81">
            <w:pPr>
              <w:tabs>
                <w:tab w:val="left" w:pos="993"/>
              </w:tabs>
              <w:ind w:firstLine="317"/>
              <w:jc w:val="both"/>
              <w:rPr>
                <w:sz w:val="20"/>
                <w:szCs w:val="20"/>
              </w:rPr>
            </w:pPr>
            <w:r w:rsidRPr="00511774">
              <w:rPr>
                <w:sz w:val="20"/>
                <w:szCs w:val="20"/>
              </w:rPr>
              <w:t>- для удобства и оперативности единый номер телефона 2-49-69, с возможностью приема звонков граждан и переадресации по Березовскому району и округу;</w:t>
            </w:r>
          </w:p>
          <w:p w14:paraId="6CCAC7FA" w14:textId="77777777" w:rsidR="009E2319" w:rsidRPr="00511774" w:rsidRDefault="009E2319" w:rsidP="00BC5F81">
            <w:pPr>
              <w:tabs>
                <w:tab w:val="left" w:pos="430"/>
                <w:tab w:val="left" w:pos="993"/>
              </w:tabs>
              <w:ind w:firstLine="317"/>
              <w:jc w:val="both"/>
              <w:rPr>
                <w:sz w:val="20"/>
                <w:szCs w:val="20"/>
              </w:rPr>
            </w:pPr>
            <w:r w:rsidRPr="00511774">
              <w:rPr>
                <w:sz w:val="20"/>
                <w:szCs w:val="20"/>
              </w:rPr>
              <w:t xml:space="preserve">- </w:t>
            </w:r>
            <w:r w:rsidRPr="00511774">
              <w:rPr>
                <w:color w:val="000000"/>
                <w:sz w:val="20"/>
                <w:szCs w:val="20"/>
              </w:rPr>
              <w:t xml:space="preserve">открыто окно фронт-офиса службы занятости населения, с целью повышения эффективности в части предоставления государственных услуг. </w:t>
            </w:r>
          </w:p>
          <w:p w14:paraId="3A66A22E" w14:textId="77777777" w:rsidR="009E2319" w:rsidRPr="00511774" w:rsidRDefault="009E2319" w:rsidP="00BC5F81">
            <w:pPr>
              <w:tabs>
                <w:tab w:val="left" w:pos="430"/>
                <w:tab w:val="left" w:pos="993"/>
              </w:tabs>
              <w:ind w:firstLine="317"/>
              <w:jc w:val="both"/>
              <w:rPr>
                <w:sz w:val="20"/>
                <w:szCs w:val="20"/>
              </w:rPr>
            </w:pPr>
            <w:r w:rsidRPr="00511774">
              <w:rPr>
                <w:sz w:val="20"/>
                <w:szCs w:val="20"/>
              </w:rPr>
              <w:t xml:space="preserve">МФЦ продолжает оказывать услуги по реализации механизма внесудебного банкротства в соответствии с Федеральным законом от 31 июля 2020 года № 289-ФЗ «О внесении изменений в Федеральный закон «О несостоятельности (банкротстве)» и отдельные законодательные акты Российской Федерации в части внесудебного банкротства гражданина». </w:t>
            </w:r>
          </w:p>
          <w:p w14:paraId="0E6888F8" w14:textId="77777777" w:rsidR="009E2319" w:rsidRPr="00511774" w:rsidRDefault="009E2319" w:rsidP="00BC5F81">
            <w:pPr>
              <w:tabs>
                <w:tab w:val="left" w:pos="430"/>
                <w:tab w:val="left" w:pos="993"/>
              </w:tabs>
              <w:ind w:firstLine="317"/>
              <w:jc w:val="both"/>
              <w:rPr>
                <w:sz w:val="20"/>
                <w:szCs w:val="20"/>
              </w:rPr>
            </w:pPr>
            <w:r w:rsidRPr="00511774">
              <w:rPr>
                <w:sz w:val="20"/>
                <w:szCs w:val="20"/>
              </w:rPr>
              <w:t>В 2024 году организовано предоставление 10 новых видов услуг:</w:t>
            </w:r>
          </w:p>
          <w:p w14:paraId="5B5B45CB"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выдача справок, подтверждающих участие в специальной военной операции;</w:t>
            </w:r>
          </w:p>
          <w:p w14:paraId="57916352"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новый сервис «ГосQR» для быстрого обмена данными из цифрового профиля гражданина на «Госуслугах» в информационную систему МФЦ;</w:t>
            </w:r>
          </w:p>
          <w:p w14:paraId="7F9C342D"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прием жалоб на действия призывной комиссии;</w:t>
            </w:r>
          </w:p>
          <w:p w14:paraId="268A9810"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выплата социального пособия на погребение и возмещения стоимости услуг (по гарантированному перечню услуг по погребению специализированной службе);</w:t>
            </w:r>
          </w:p>
          <w:p w14:paraId="2DF85F14"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прием дополнительного пакета документов к заявлениям, поданным в Социальный фонд России посредством Единого портала государственных услуг;</w:t>
            </w:r>
          </w:p>
          <w:p w14:paraId="2C643DC3"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возможность зарегистрировать организационную форму, с открытием расчетного счета, благодаря сервису Сбербанка «Регистрация бизнеса и дистанционное открытие счета» (РБ и ДОС);</w:t>
            </w:r>
          </w:p>
          <w:p w14:paraId="1CA21DDC" w14:textId="77777777" w:rsidR="009E2319" w:rsidRPr="00511774" w:rsidRDefault="009E2319" w:rsidP="00BC5F81">
            <w:pPr>
              <w:pStyle w:val="afff5"/>
              <w:numPr>
                <w:ilvl w:val="0"/>
                <w:numId w:val="74"/>
              </w:numPr>
              <w:tabs>
                <w:tab w:val="left" w:pos="430"/>
                <w:tab w:val="left" w:pos="993"/>
              </w:tabs>
              <w:spacing w:after="0" w:line="240" w:lineRule="auto"/>
              <w:ind w:left="0" w:firstLine="317"/>
              <w:jc w:val="both"/>
              <w:rPr>
                <w:rFonts w:ascii="Times New Roman" w:hAnsi="Times New Roman"/>
                <w:color w:val="000000"/>
                <w:sz w:val="20"/>
                <w:szCs w:val="20"/>
              </w:rPr>
            </w:pPr>
            <w:r w:rsidRPr="00511774">
              <w:rPr>
                <w:rFonts w:ascii="Times New Roman" w:hAnsi="Times New Roman"/>
                <w:color w:val="000000"/>
                <w:sz w:val="20"/>
                <w:szCs w:val="20"/>
              </w:rPr>
              <w:t xml:space="preserve"> оплата госпошлины для приема платежей по животному миру услуга ФНС России и другие.</w:t>
            </w:r>
          </w:p>
          <w:p w14:paraId="1260475C" w14:textId="77777777" w:rsidR="009E2319" w:rsidRPr="00511774" w:rsidRDefault="009E2319" w:rsidP="00BC5F81">
            <w:pPr>
              <w:tabs>
                <w:tab w:val="left" w:pos="430"/>
              </w:tabs>
              <w:ind w:firstLine="317"/>
              <w:jc w:val="both"/>
              <w:rPr>
                <w:sz w:val="20"/>
                <w:szCs w:val="20"/>
              </w:rPr>
            </w:pPr>
            <w:r w:rsidRPr="00511774">
              <w:rPr>
                <w:sz w:val="20"/>
                <w:szCs w:val="20"/>
              </w:rPr>
              <w:t>В 2024 году предоставлены новые виды сервисов, обеспечивающих повышение качества и скорости оказания услуг:</w:t>
            </w:r>
          </w:p>
          <w:p w14:paraId="129E3E03" w14:textId="77777777" w:rsidR="009E2319" w:rsidRPr="00511774" w:rsidRDefault="009E2319" w:rsidP="00BC5F81">
            <w:pPr>
              <w:tabs>
                <w:tab w:val="left" w:pos="430"/>
              </w:tabs>
              <w:ind w:firstLine="317"/>
              <w:jc w:val="both"/>
              <w:rPr>
                <w:sz w:val="20"/>
                <w:szCs w:val="20"/>
              </w:rPr>
            </w:pPr>
            <w:r w:rsidRPr="00511774">
              <w:rPr>
                <w:sz w:val="20"/>
                <w:szCs w:val="20"/>
              </w:rPr>
              <w:t>- внедрен единый окружной номер 122 (доб.4) для контакт-центра МФЦ Югры;</w:t>
            </w:r>
          </w:p>
          <w:p w14:paraId="157B34E5" w14:textId="5E5FDAF1" w:rsidR="009E2319" w:rsidRPr="00511774" w:rsidRDefault="009E2319" w:rsidP="00BC5F81">
            <w:pPr>
              <w:tabs>
                <w:tab w:val="left" w:pos="430"/>
              </w:tabs>
              <w:ind w:firstLine="317"/>
              <w:jc w:val="both"/>
              <w:rPr>
                <w:sz w:val="20"/>
                <w:szCs w:val="20"/>
              </w:rPr>
            </w:pPr>
            <w:r w:rsidRPr="00511774">
              <w:rPr>
                <w:sz w:val="20"/>
                <w:szCs w:val="20"/>
              </w:rPr>
              <w:lastRenderedPageBreak/>
              <w:t>- запущен чат-бот</w:t>
            </w:r>
            <w:r w:rsidR="00BC5F81" w:rsidRPr="00511774">
              <w:rPr>
                <w:sz w:val="20"/>
                <w:szCs w:val="20"/>
              </w:rPr>
              <w:t xml:space="preserve"> в мессенджере Telegram и в ВК и </w:t>
            </w:r>
            <w:r w:rsidRPr="00511774">
              <w:rPr>
                <w:sz w:val="20"/>
                <w:szCs w:val="20"/>
              </w:rPr>
              <w:t xml:space="preserve">действует голосовой помощник Vika.  </w:t>
            </w:r>
          </w:p>
          <w:p w14:paraId="5D0FF377" w14:textId="437DD951" w:rsidR="009E2319" w:rsidRPr="00511774" w:rsidRDefault="009E2319" w:rsidP="00BC5F81">
            <w:pPr>
              <w:tabs>
                <w:tab w:val="left" w:pos="430"/>
              </w:tabs>
              <w:ind w:firstLine="317"/>
              <w:jc w:val="both"/>
              <w:rPr>
                <w:sz w:val="20"/>
                <w:szCs w:val="20"/>
              </w:rPr>
            </w:pPr>
            <w:r w:rsidRPr="00511774">
              <w:rPr>
                <w:sz w:val="20"/>
                <w:szCs w:val="20"/>
              </w:rPr>
              <w:t xml:space="preserve">В целях улучшения организации процесса обслуживания в 2024 году организован и проведен опрос населения Березовского района о качестве предоставления муниципальных услуг. По итогам опроса уровень удовлетворенности граждан составил 92%. </w:t>
            </w:r>
          </w:p>
        </w:tc>
      </w:tr>
      <w:tr w:rsidR="009E2319" w14:paraId="668AA756" w14:textId="77777777" w:rsidTr="0055213B">
        <w:tc>
          <w:tcPr>
            <w:tcW w:w="976" w:type="dxa"/>
          </w:tcPr>
          <w:p w14:paraId="73C1D683" w14:textId="5F6CA921" w:rsidR="009E2319" w:rsidRPr="00511774" w:rsidRDefault="009E231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6.1.2</w:t>
            </w:r>
          </w:p>
        </w:tc>
        <w:tc>
          <w:tcPr>
            <w:tcW w:w="4411" w:type="dxa"/>
          </w:tcPr>
          <w:p w14:paraId="6E4F47D0" w14:textId="66A13BEA" w:rsidR="009E2319" w:rsidRPr="00511774" w:rsidRDefault="009E231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Обеспечение функционирования и развития официального сайта органов местного самоуправления</w:t>
            </w:r>
          </w:p>
        </w:tc>
        <w:tc>
          <w:tcPr>
            <w:tcW w:w="9936" w:type="dxa"/>
          </w:tcPr>
          <w:p w14:paraId="2FF84952" w14:textId="77777777" w:rsidR="00A47100" w:rsidRPr="00511774" w:rsidRDefault="00A47100" w:rsidP="00BC5F81">
            <w:pPr>
              <w:autoSpaceDE w:val="0"/>
              <w:autoSpaceDN w:val="0"/>
              <w:adjustRightInd w:val="0"/>
              <w:ind w:firstLine="317"/>
              <w:jc w:val="both"/>
              <w:rPr>
                <w:sz w:val="20"/>
                <w:szCs w:val="20"/>
              </w:rPr>
            </w:pPr>
            <w:r w:rsidRPr="00511774">
              <w:rPr>
                <w:sz w:val="20"/>
                <w:szCs w:val="20"/>
              </w:rPr>
              <w:t>В сети Интернет функционирует Интернет-сайт (</w:t>
            </w:r>
            <w:hyperlink r:id="rId9" w:history="1">
              <w:r w:rsidRPr="00511774">
                <w:rPr>
                  <w:rStyle w:val="afe"/>
                  <w:sz w:val="20"/>
                  <w:szCs w:val="20"/>
                  <w:lang w:val="en-US"/>
                </w:rPr>
                <w:t>www</w:t>
              </w:r>
              <w:r w:rsidRPr="00511774">
                <w:rPr>
                  <w:rStyle w:val="afe"/>
                  <w:sz w:val="20"/>
                  <w:szCs w:val="20"/>
                </w:rPr>
                <w:t>.berezovo.ru</w:t>
              </w:r>
            </w:hyperlink>
            <w:r w:rsidRPr="00511774">
              <w:rPr>
                <w:sz w:val="20"/>
                <w:szCs w:val="20"/>
              </w:rPr>
              <w:t>), являющийся официальным сайтом органов местного самоуправления Березовского района (далее – сайт). Сайт является официальным источником информации о деятельности главы Березовского района, Думы Березовского района, администрации Березовского района и ее подведомственных учреждений. Официальный сайт содержит справочную информацию о структуре органов власти, нормативные правовые акты, информацию о муниципальных услугах, оказываемых администрацией Березовского района и другую официальную информацию. Сайт администрации Березовского района отмечен в категории «самые удобные с точки зрения поиска необходимой информации».</w:t>
            </w:r>
          </w:p>
          <w:p w14:paraId="6321A4F4" w14:textId="77777777" w:rsidR="00A47100" w:rsidRPr="00511774" w:rsidRDefault="00A47100" w:rsidP="00BC5F81">
            <w:pPr>
              <w:widowControl w:val="0"/>
              <w:ind w:firstLine="317"/>
              <w:jc w:val="both"/>
              <w:rPr>
                <w:sz w:val="20"/>
                <w:szCs w:val="20"/>
              </w:rPr>
            </w:pPr>
            <w:r w:rsidRPr="00511774">
              <w:rPr>
                <w:sz w:val="20"/>
                <w:szCs w:val="20"/>
              </w:rPr>
              <w:t>В 2024 году была продолжена информационная поддержка официального сайта органов местного самоуправления муниципального образования Березовский район. За отчетный период было опубликовано:</w:t>
            </w:r>
          </w:p>
          <w:p w14:paraId="1CC22080" w14:textId="77777777" w:rsidR="00A47100" w:rsidRPr="00511774" w:rsidRDefault="00A47100" w:rsidP="00BC5F81">
            <w:pPr>
              <w:widowControl w:val="0"/>
              <w:ind w:firstLine="317"/>
              <w:jc w:val="both"/>
              <w:rPr>
                <w:sz w:val="20"/>
                <w:szCs w:val="20"/>
              </w:rPr>
            </w:pPr>
            <w:r w:rsidRPr="00511774">
              <w:rPr>
                <w:sz w:val="20"/>
                <w:szCs w:val="20"/>
              </w:rPr>
              <w:t xml:space="preserve"> - 601 новостных материалов, в том числе: информация об официальных поездках и визитах;</w:t>
            </w:r>
          </w:p>
          <w:p w14:paraId="5E658BA4" w14:textId="77777777" w:rsidR="00A47100" w:rsidRPr="00511774" w:rsidRDefault="00A47100" w:rsidP="00BC5F81">
            <w:pPr>
              <w:widowControl w:val="0"/>
              <w:ind w:firstLine="317"/>
              <w:jc w:val="both"/>
              <w:rPr>
                <w:sz w:val="20"/>
                <w:szCs w:val="20"/>
              </w:rPr>
            </w:pPr>
            <w:r w:rsidRPr="00511774">
              <w:rPr>
                <w:sz w:val="20"/>
                <w:szCs w:val="20"/>
              </w:rPr>
              <w:t>- 922 сообщений информационного характера, в том числе информация федеральных служб и сводки ОМВД;</w:t>
            </w:r>
          </w:p>
          <w:p w14:paraId="78AAF4CE" w14:textId="77777777" w:rsidR="00A47100" w:rsidRPr="00511774" w:rsidRDefault="00A47100" w:rsidP="00BC5F81">
            <w:pPr>
              <w:widowControl w:val="0"/>
              <w:ind w:firstLine="317"/>
              <w:jc w:val="both"/>
              <w:rPr>
                <w:sz w:val="20"/>
                <w:szCs w:val="20"/>
              </w:rPr>
            </w:pPr>
            <w:r w:rsidRPr="00511774">
              <w:rPr>
                <w:sz w:val="20"/>
                <w:szCs w:val="20"/>
              </w:rPr>
              <w:t>-   более 1311 нормативных актов;</w:t>
            </w:r>
          </w:p>
          <w:p w14:paraId="517E880F" w14:textId="77777777" w:rsidR="00A47100" w:rsidRPr="00511774" w:rsidRDefault="00A47100" w:rsidP="00BC5F81">
            <w:pPr>
              <w:widowControl w:val="0"/>
              <w:ind w:firstLine="317"/>
              <w:jc w:val="both"/>
              <w:rPr>
                <w:sz w:val="20"/>
                <w:szCs w:val="20"/>
              </w:rPr>
            </w:pPr>
            <w:r w:rsidRPr="00511774">
              <w:rPr>
                <w:sz w:val="20"/>
                <w:szCs w:val="20"/>
              </w:rPr>
              <w:t>- 2249 материалов различной направленности (отчеты о работе, протоколы заседаний комиссий и т.д.).</w:t>
            </w:r>
          </w:p>
          <w:p w14:paraId="7E367FC9" w14:textId="77777777" w:rsidR="00A47100" w:rsidRPr="00511774" w:rsidRDefault="00A47100" w:rsidP="00BC5F81">
            <w:pPr>
              <w:widowControl w:val="0"/>
              <w:ind w:firstLine="317"/>
              <w:jc w:val="both"/>
              <w:rPr>
                <w:sz w:val="20"/>
                <w:szCs w:val="20"/>
              </w:rPr>
            </w:pPr>
            <w:r w:rsidRPr="00511774">
              <w:rPr>
                <w:sz w:val="20"/>
                <w:szCs w:val="20"/>
              </w:rPr>
              <w:t>В отчетном году сохранилась динамика развития официального веб-сайта органов местного самоуправления Березовского района. Статистика сайта: 200 360 посещений, уникальных посетителей 146 705, из них 3 186 новых посетителей. Ежедневно, в среднем, сайт посещают 400 человек.</w:t>
            </w:r>
          </w:p>
          <w:p w14:paraId="0BD14825" w14:textId="77777777" w:rsidR="00A47100" w:rsidRPr="00511774" w:rsidRDefault="00A47100" w:rsidP="00BC5F81">
            <w:pPr>
              <w:widowControl w:val="0"/>
              <w:ind w:firstLine="317"/>
              <w:jc w:val="both"/>
              <w:rPr>
                <w:sz w:val="20"/>
                <w:szCs w:val="20"/>
              </w:rPr>
            </w:pPr>
            <w:r w:rsidRPr="00511774">
              <w:rPr>
                <w:sz w:val="20"/>
                <w:szCs w:val="20"/>
              </w:rPr>
              <w:t>Актуализировано 145 разделов официального сайта, вновь создано 16, нормативных актов в актуальной редакции 685.</w:t>
            </w:r>
          </w:p>
          <w:p w14:paraId="76C96C4F" w14:textId="77777777" w:rsidR="00A47100" w:rsidRPr="00511774" w:rsidRDefault="00A47100" w:rsidP="00BC5F81">
            <w:pPr>
              <w:widowControl w:val="0"/>
              <w:ind w:firstLine="317"/>
              <w:jc w:val="both"/>
              <w:rPr>
                <w:sz w:val="20"/>
                <w:szCs w:val="20"/>
              </w:rPr>
            </w:pPr>
            <w:r w:rsidRPr="00511774">
              <w:rPr>
                <w:sz w:val="20"/>
                <w:szCs w:val="20"/>
              </w:rPr>
              <w:t xml:space="preserve">Для обсуждения проблемных вопросов проводятся Интернет - опросы населения. Всего в 2024 году проведено 69 Интернет – опроса. </w:t>
            </w:r>
          </w:p>
          <w:p w14:paraId="284D0DBC" w14:textId="77777777" w:rsidR="00A47100" w:rsidRPr="00511774" w:rsidRDefault="00A47100" w:rsidP="00BC5F81">
            <w:pPr>
              <w:ind w:firstLine="317"/>
              <w:jc w:val="both"/>
              <w:rPr>
                <w:sz w:val="20"/>
                <w:szCs w:val="20"/>
              </w:rPr>
            </w:pPr>
            <w:r w:rsidRPr="00511774">
              <w:rPr>
                <w:sz w:val="20"/>
                <w:szCs w:val="20"/>
              </w:rPr>
              <w:t>Созданы и работают группы в популярных социальных сетях «Одноклассники» и «ВКонтакте». Ежедневно, в каждую из групп добавляется только самая свежая, актуальная информация, новости района, региона и страны, проводятся Интернет-опросы.</w:t>
            </w:r>
          </w:p>
          <w:p w14:paraId="2E149451" w14:textId="45B12488" w:rsidR="009E2319" w:rsidRPr="00511774" w:rsidRDefault="00A47100" w:rsidP="00BC5F81">
            <w:pPr>
              <w:widowControl w:val="0"/>
              <w:ind w:firstLine="317"/>
              <w:jc w:val="both"/>
              <w:rPr>
                <w:sz w:val="20"/>
                <w:szCs w:val="20"/>
              </w:rPr>
            </w:pPr>
            <w:r w:rsidRPr="00511774">
              <w:rPr>
                <w:sz w:val="20"/>
                <w:szCs w:val="20"/>
              </w:rPr>
              <w:t>Продолжается работа горячей линии главы Березовского района, по которой жители могут обратиться и задать интересующие их вопросы, а также получить информацию о том, к кому из руководителей структурных подразделений администрации района им лучше обратиться для решения возникших проблем. На главной странице сайта размещен виджет платформы обратной связи (ПОС), предназначенный для взаимодействия граждан с органами власти. Через виджеты на сайте граждане направляют информацию (обращение) в муниципальный орган по широкому спектру вопросов, а также участвуют в опросах, голосованиях и общественных обсуждениях по проектам благоустройства территории, реконструкции, строительства, землепользования. Количество обращений за 2024 год 239.</w:t>
            </w:r>
          </w:p>
        </w:tc>
      </w:tr>
      <w:tr w:rsidR="009E2319" w14:paraId="5815DD6C" w14:textId="77777777" w:rsidTr="0055213B">
        <w:tc>
          <w:tcPr>
            <w:tcW w:w="976" w:type="dxa"/>
          </w:tcPr>
          <w:p w14:paraId="6D495585" w14:textId="3FD2A0C2" w:rsidR="009E2319" w:rsidRPr="00511774" w:rsidRDefault="009E231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6.1.3</w:t>
            </w:r>
          </w:p>
        </w:tc>
        <w:tc>
          <w:tcPr>
            <w:tcW w:w="4411" w:type="dxa"/>
          </w:tcPr>
          <w:p w14:paraId="3162B05A" w14:textId="0E6DF77D" w:rsidR="009E2319" w:rsidRPr="00511774" w:rsidRDefault="009E231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и сопровождение системы электронного документооборота (СЭД) в администрации Березовского района</w:t>
            </w:r>
          </w:p>
        </w:tc>
        <w:tc>
          <w:tcPr>
            <w:tcW w:w="9936" w:type="dxa"/>
          </w:tcPr>
          <w:p w14:paraId="455B45C8" w14:textId="77777777" w:rsidR="00E954F7" w:rsidRPr="00511774" w:rsidRDefault="00E954F7" w:rsidP="00BC5F81">
            <w:pPr>
              <w:widowControl w:val="0"/>
              <w:ind w:firstLine="317"/>
              <w:jc w:val="both"/>
              <w:rPr>
                <w:sz w:val="20"/>
                <w:szCs w:val="20"/>
              </w:rPr>
            </w:pPr>
            <w:r w:rsidRPr="00511774">
              <w:rPr>
                <w:sz w:val="20"/>
                <w:szCs w:val="20"/>
              </w:rPr>
              <w:t>Единая система делопроизводства в администрации Березовского района реализуется с использованием системы электронного документооборота (СЭД) «ДЕЛО» (далее – система «ДЕЛО»).</w:t>
            </w:r>
          </w:p>
          <w:p w14:paraId="5990E059" w14:textId="77777777" w:rsidR="00E954F7" w:rsidRPr="00511774" w:rsidRDefault="00E954F7" w:rsidP="00BC5F81">
            <w:pPr>
              <w:ind w:firstLine="317"/>
              <w:jc w:val="both"/>
              <w:rPr>
                <w:rFonts w:eastAsia="Calibri"/>
                <w:sz w:val="20"/>
                <w:szCs w:val="20"/>
                <w:lang w:eastAsia="en-US"/>
              </w:rPr>
            </w:pPr>
            <w:r w:rsidRPr="00511774">
              <w:rPr>
                <w:sz w:val="20"/>
                <w:szCs w:val="20"/>
              </w:rPr>
              <w:t xml:space="preserve">В 2024 году с использованием системы «ДЕЛО» зарегистрировано 15 660 служебных документов (2023 год – 13 754 документа). </w:t>
            </w:r>
            <w:r w:rsidRPr="00511774">
              <w:rPr>
                <w:rFonts w:eastAsia="Calibri"/>
                <w:sz w:val="20"/>
                <w:szCs w:val="20"/>
                <w:lang w:eastAsia="en-US"/>
              </w:rPr>
              <w:t xml:space="preserve">Исходящих писем и запросов направлено 10 560 единиц (2023 год – 9 045 единиц). Документ, </w:t>
            </w:r>
            <w:r w:rsidRPr="00511774">
              <w:rPr>
                <w:rFonts w:eastAsia="Calibri"/>
                <w:sz w:val="20"/>
                <w:szCs w:val="20"/>
                <w:lang w:eastAsia="en-US"/>
              </w:rPr>
              <w:lastRenderedPageBreak/>
              <w:t xml:space="preserve">находящиеся на контроле все исполнены. </w:t>
            </w:r>
          </w:p>
          <w:p w14:paraId="25FB963E" w14:textId="300A5A62" w:rsidR="00E954F7" w:rsidRPr="00511774" w:rsidRDefault="00E954F7" w:rsidP="00BC5F81">
            <w:pPr>
              <w:ind w:firstLine="317"/>
              <w:jc w:val="both"/>
              <w:rPr>
                <w:rFonts w:eastAsia="Calibri"/>
                <w:sz w:val="20"/>
                <w:szCs w:val="20"/>
                <w:lang w:eastAsia="en-US"/>
              </w:rPr>
            </w:pPr>
            <w:r w:rsidRPr="00511774">
              <w:rPr>
                <w:rFonts w:eastAsia="Calibri"/>
                <w:sz w:val="20"/>
                <w:szCs w:val="20"/>
                <w:lang w:eastAsia="en-US"/>
              </w:rPr>
              <w:t>Прослеживается динамика увеличения роста документооборота в 2024 году по сравнению с 2023 годом, что обусловлено возможностью обращения в администрацию Березовского района по информационно-телекоммуникационным каналам (электронная почта, интернет-сайта органа власти, Портал Госуслуг).</w:t>
            </w:r>
          </w:p>
          <w:p w14:paraId="1C8C93FC" w14:textId="00D39D62" w:rsidR="009E2319" w:rsidRPr="00511774" w:rsidRDefault="00E954F7" w:rsidP="00BC5F81">
            <w:pPr>
              <w:pStyle w:val="af"/>
              <w:spacing w:beforeAutospacing="0" w:afterAutospacing="0"/>
              <w:ind w:firstLine="317"/>
              <w:jc w:val="both"/>
              <w:rPr>
                <w:sz w:val="20"/>
                <w:szCs w:val="20"/>
              </w:rPr>
            </w:pPr>
            <w:r w:rsidRPr="00511774">
              <w:rPr>
                <w:sz w:val="20"/>
                <w:szCs w:val="20"/>
              </w:rPr>
              <w:t>В 2024 году поступило 228 обращений (в 2023 году – 139 обращений). Все обращения рассмотрены, ответы направлены заявителям. Наибольшее количество обратившихся по жилищным вопросам 39 заявлений, оказание коммунально-бытовых услуг 35, дороги и транспорт 11.</w:t>
            </w:r>
          </w:p>
        </w:tc>
      </w:tr>
      <w:tr w:rsidR="006259B9" w14:paraId="05C9BBB7" w14:textId="77777777" w:rsidTr="00DA566D">
        <w:tc>
          <w:tcPr>
            <w:tcW w:w="15323" w:type="dxa"/>
            <w:gridSpan w:val="3"/>
          </w:tcPr>
          <w:p w14:paraId="7F589E9C" w14:textId="6A565C0A"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lastRenderedPageBreak/>
              <w:t>СЦ 7 – Комплексное развитие жилищно – коммунальной сферы, улучшение жилищных условий граждан и уровня благоустройства территории</w:t>
            </w:r>
          </w:p>
        </w:tc>
      </w:tr>
      <w:tr w:rsidR="006259B9" w14:paraId="1CEFEDAB" w14:textId="77777777" w:rsidTr="00DA566D">
        <w:tc>
          <w:tcPr>
            <w:tcW w:w="15323" w:type="dxa"/>
            <w:gridSpan w:val="3"/>
          </w:tcPr>
          <w:p w14:paraId="043268ED" w14:textId="0E15DB94"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7.1 – Модернизация и развитие инфраструктуры жилищно – коммунального комплекса, повышение качества и надежности предоставления жилищно-коммунальных услуг</w:t>
            </w:r>
          </w:p>
        </w:tc>
      </w:tr>
      <w:tr w:rsidR="00A47100" w14:paraId="030BBC40" w14:textId="77777777" w:rsidTr="0055213B">
        <w:tc>
          <w:tcPr>
            <w:tcW w:w="976" w:type="dxa"/>
          </w:tcPr>
          <w:p w14:paraId="1CDD4419" w14:textId="427D8A12"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w:t>
            </w:r>
          </w:p>
        </w:tc>
        <w:tc>
          <w:tcPr>
            <w:tcW w:w="4411" w:type="dxa"/>
            <w:tcBorders>
              <w:bottom w:val="single" w:sz="4" w:space="0" w:color="auto"/>
            </w:tcBorders>
          </w:tcPr>
          <w:p w14:paraId="6F8A377D" w14:textId="6526BD70" w:rsidR="00A47100" w:rsidRPr="00511774" w:rsidRDefault="00A47100"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Содействие строительству и реконструкции коммунальных объектов Березовского района в рамках инвестиционных программ:</w:t>
            </w:r>
          </w:p>
        </w:tc>
        <w:tc>
          <w:tcPr>
            <w:tcW w:w="9936" w:type="dxa"/>
            <w:tcBorders>
              <w:bottom w:val="single" w:sz="4" w:space="0" w:color="auto"/>
            </w:tcBorders>
          </w:tcPr>
          <w:p w14:paraId="20FF73D7" w14:textId="77777777" w:rsidR="00A47100" w:rsidRPr="00511774" w:rsidRDefault="00A47100" w:rsidP="00BC5F81">
            <w:pPr>
              <w:pStyle w:val="afff5"/>
              <w:spacing w:after="0" w:line="240" w:lineRule="auto"/>
              <w:ind w:left="0"/>
              <w:rPr>
                <w:rFonts w:ascii="Times New Roman" w:hAnsi="Times New Roman"/>
                <w:sz w:val="20"/>
                <w:szCs w:val="20"/>
              </w:rPr>
            </w:pPr>
          </w:p>
        </w:tc>
      </w:tr>
      <w:tr w:rsidR="00A47100" w14:paraId="11BC6B23" w14:textId="77777777" w:rsidTr="0055213B">
        <w:tc>
          <w:tcPr>
            <w:tcW w:w="976" w:type="dxa"/>
          </w:tcPr>
          <w:p w14:paraId="23A898C4" w14:textId="17933DD8"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7.1.1.1</w:t>
            </w:r>
          </w:p>
        </w:tc>
        <w:tc>
          <w:tcPr>
            <w:tcW w:w="4411" w:type="dxa"/>
            <w:tcBorders>
              <w:bottom w:val="single" w:sz="4" w:space="0" w:color="auto"/>
            </w:tcBorders>
          </w:tcPr>
          <w:p w14:paraId="15F95B77" w14:textId="0B2A27DA" w:rsidR="00A47100" w:rsidRPr="00511774" w:rsidRDefault="00A47100" w:rsidP="00A47100">
            <w:pPr>
              <w:pStyle w:val="afff5"/>
              <w:spacing w:after="0" w:line="240" w:lineRule="auto"/>
              <w:ind w:left="0"/>
              <w:rPr>
                <w:rFonts w:ascii="Times New Roman" w:hAnsi="Times New Roman"/>
                <w:sz w:val="20"/>
                <w:szCs w:val="20"/>
              </w:rPr>
            </w:pPr>
            <w:r w:rsidRPr="00511774">
              <w:rPr>
                <w:rFonts w:ascii="Times New Roman" w:hAnsi="Times New Roman"/>
                <w:sz w:val="20"/>
                <w:szCs w:val="20"/>
                <w:lang w:bidi="ru-RU"/>
              </w:rPr>
              <w:t>Сети электроснабжения 10-0,4 кВ, КТП-0,4/10 кВ, КТП-10/0,4 кВ и РУ-0,4 кВ от ДЭС в с. Саранпауль</w:t>
            </w:r>
          </w:p>
        </w:tc>
        <w:tc>
          <w:tcPr>
            <w:tcW w:w="9936" w:type="dxa"/>
            <w:tcBorders>
              <w:bottom w:val="single" w:sz="4" w:space="0" w:color="auto"/>
            </w:tcBorders>
          </w:tcPr>
          <w:p w14:paraId="2762BB69" w14:textId="7D3932D9" w:rsidR="00A47100" w:rsidRPr="00511774" w:rsidRDefault="0055213B" w:rsidP="00BC5F81">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 xml:space="preserve">В 2024 </w:t>
            </w:r>
            <w:r w:rsidR="00BC5F81" w:rsidRPr="00511774">
              <w:rPr>
                <w:rFonts w:ascii="Times New Roman" w:hAnsi="Times New Roman"/>
                <w:sz w:val="20"/>
                <w:szCs w:val="20"/>
              </w:rPr>
              <w:t xml:space="preserve">году </w:t>
            </w:r>
            <w:r w:rsidRPr="00511774">
              <w:rPr>
                <w:rFonts w:ascii="Times New Roman" w:hAnsi="Times New Roman"/>
                <w:sz w:val="20"/>
                <w:szCs w:val="20"/>
              </w:rPr>
              <w:t>было</w:t>
            </w:r>
            <w:r w:rsidR="00BC5F81" w:rsidRPr="00511774">
              <w:rPr>
                <w:rFonts w:ascii="Times New Roman" w:hAnsi="Times New Roman"/>
                <w:sz w:val="20"/>
                <w:szCs w:val="20"/>
              </w:rPr>
              <w:t xml:space="preserve"> продолжено строительство сетей в с. Саранпауль.</w:t>
            </w:r>
          </w:p>
        </w:tc>
      </w:tr>
      <w:tr w:rsidR="00A47100" w14:paraId="02BBB15E" w14:textId="77777777" w:rsidTr="0055213B">
        <w:tc>
          <w:tcPr>
            <w:tcW w:w="976" w:type="dxa"/>
          </w:tcPr>
          <w:p w14:paraId="0D44C79D" w14:textId="64F964BD"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7.1.1.2</w:t>
            </w:r>
          </w:p>
        </w:tc>
        <w:tc>
          <w:tcPr>
            <w:tcW w:w="4411" w:type="dxa"/>
            <w:tcBorders>
              <w:bottom w:val="single" w:sz="4" w:space="0" w:color="auto"/>
            </w:tcBorders>
          </w:tcPr>
          <w:p w14:paraId="22AA77F3" w14:textId="31EF635D" w:rsidR="00A47100" w:rsidRPr="00511774" w:rsidRDefault="00A47100" w:rsidP="00A47100">
            <w:pPr>
              <w:pStyle w:val="afff5"/>
              <w:spacing w:after="0" w:line="240" w:lineRule="auto"/>
              <w:ind w:left="0"/>
              <w:rPr>
                <w:rFonts w:ascii="Times New Roman" w:hAnsi="Times New Roman"/>
                <w:sz w:val="20"/>
                <w:szCs w:val="20"/>
              </w:rPr>
            </w:pPr>
            <w:r w:rsidRPr="00511774">
              <w:rPr>
                <w:rFonts w:ascii="Times New Roman" w:hAnsi="Times New Roman"/>
                <w:sz w:val="20"/>
                <w:szCs w:val="20"/>
                <w:lang w:bidi="ru-RU"/>
              </w:rPr>
              <w:t xml:space="preserve">Сети электроснабжения 10-0,4 кВ, КТП-0,4/10 кВ, КТП-10/0,4 кВ и РУ-0,4 кВ от ДЭС в п. Сосьва </w:t>
            </w:r>
          </w:p>
        </w:tc>
        <w:tc>
          <w:tcPr>
            <w:tcW w:w="9936" w:type="dxa"/>
            <w:tcBorders>
              <w:top w:val="single" w:sz="4" w:space="0" w:color="auto"/>
              <w:bottom w:val="single" w:sz="4" w:space="0" w:color="auto"/>
            </w:tcBorders>
          </w:tcPr>
          <w:p w14:paraId="136AC95D" w14:textId="1E589061" w:rsidR="00A47100" w:rsidRPr="00511774" w:rsidRDefault="0055213B" w:rsidP="00BC5F81">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 xml:space="preserve">В 2024 </w:t>
            </w:r>
            <w:r w:rsidR="00BC5F81" w:rsidRPr="00511774">
              <w:rPr>
                <w:rFonts w:ascii="Times New Roman" w:hAnsi="Times New Roman"/>
                <w:sz w:val="20"/>
                <w:szCs w:val="20"/>
              </w:rPr>
              <w:t xml:space="preserve">году </w:t>
            </w:r>
            <w:r w:rsidRPr="00511774">
              <w:rPr>
                <w:rFonts w:ascii="Times New Roman" w:hAnsi="Times New Roman"/>
                <w:sz w:val="20"/>
                <w:szCs w:val="20"/>
              </w:rPr>
              <w:t xml:space="preserve">было продолжено строительство сетей </w:t>
            </w:r>
            <w:r w:rsidR="00BC5F81" w:rsidRPr="00511774">
              <w:rPr>
                <w:rFonts w:ascii="Times New Roman" w:hAnsi="Times New Roman"/>
                <w:sz w:val="20"/>
                <w:szCs w:val="20"/>
              </w:rPr>
              <w:t>в п. Сосьва.</w:t>
            </w:r>
          </w:p>
        </w:tc>
      </w:tr>
      <w:tr w:rsidR="00A47100" w14:paraId="5548A021" w14:textId="77777777" w:rsidTr="0055213B">
        <w:tc>
          <w:tcPr>
            <w:tcW w:w="976" w:type="dxa"/>
          </w:tcPr>
          <w:p w14:paraId="5617C1D9" w14:textId="1BD856CA"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7.1.1.3</w:t>
            </w:r>
          </w:p>
        </w:tc>
        <w:tc>
          <w:tcPr>
            <w:tcW w:w="4411" w:type="dxa"/>
            <w:tcBorders>
              <w:top w:val="single" w:sz="4" w:space="0" w:color="auto"/>
              <w:bottom w:val="single" w:sz="4" w:space="0" w:color="auto"/>
              <w:right w:val="single" w:sz="4" w:space="0" w:color="auto"/>
            </w:tcBorders>
          </w:tcPr>
          <w:p w14:paraId="6874815D" w14:textId="55864E63" w:rsidR="00A47100" w:rsidRPr="00511774" w:rsidRDefault="00A47100"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lang w:bidi="ru-RU"/>
              </w:rPr>
              <w:t>Создание точек учета розничного рынка электроэнергии Березовского района</w:t>
            </w:r>
          </w:p>
        </w:tc>
        <w:tc>
          <w:tcPr>
            <w:tcW w:w="9936" w:type="dxa"/>
            <w:tcBorders>
              <w:top w:val="single" w:sz="4" w:space="0" w:color="auto"/>
              <w:left w:val="single" w:sz="4" w:space="0" w:color="auto"/>
              <w:bottom w:val="single" w:sz="4" w:space="0" w:color="auto"/>
            </w:tcBorders>
          </w:tcPr>
          <w:p w14:paraId="286F6A2A" w14:textId="5160D9A2" w:rsidR="00A47100" w:rsidRPr="00511774" w:rsidRDefault="006A195E" w:rsidP="009961B0">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 xml:space="preserve">В 2024 году АО «Юграэнерго» </w:t>
            </w:r>
            <w:r w:rsidR="003A28AD" w:rsidRPr="00511774">
              <w:rPr>
                <w:rFonts w:ascii="Times New Roman" w:hAnsi="Times New Roman"/>
                <w:sz w:val="20"/>
                <w:szCs w:val="20"/>
              </w:rPr>
              <w:t xml:space="preserve">выполнены работы по созданию </w:t>
            </w:r>
            <w:r w:rsidR="003A28AD" w:rsidRPr="00511774">
              <w:rPr>
                <w:rFonts w:ascii="Times New Roman" w:hAnsi="Times New Roman"/>
                <w:sz w:val="20"/>
                <w:szCs w:val="20"/>
                <w:lang w:bidi="ru-RU"/>
              </w:rPr>
              <w:t xml:space="preserve">точек учета розничного рынка электроэнергии Березовского района. Общий объем затрат </w:t>
            </w:r>
            <w:r w:rsidRPr="00511774">
              <w:rPr>
                <w:rFonts w:ascii="Times New Roman" w:hAnsi="Times New Roman"/>
                <w:sz w:val="20"/>
                <w:szCs w:val="20"/>
              </w:rPr>
              <w:t>2,7 млн</w:t>
            </w:r>
            <w:r w:rsidR="003A28AD" w:rsidRPr="00511774">
              <w:rPr>
                <w:rFonts w:ascii="Times New Roman" w:hAnsi="Times New Roman"/>
                <w:sz w:val="20"/>
                <w:szCs w:val="20"/>
              </w:rPr>
              <w:t>. рублей.</w:t>
            </w:r>
          </w:p>
        </w:tc>
      </w:tr>
      <w:tr w:rsidR="00A47100" w14:paraId="73638E0C" w14:textId="77777777" w:rsidTr="0055213B">
        <w:tc>
          <w:tcPr>
            <w:tcW w:w="976" w:type="dxa"/>
          </w:tcPr>
          <w:p w14:paraId="3D202144" w14:textId="1C79FEFD"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7.1.1.4</w:t>
            </w:r>
          </w:p>
        </w:tc>
        <w:tc>
          <w:tcPr>
            <w:tcW w:w="4411" w:type="dxa"/>
            <w:tcBorders>
              <w:right w:val="single" w:sz="4" w:space="0" w:color="auto"/>
            </w:tcBorders>
          </w:tcPr>
          <w:p w14:paraId="14A8F5A3" w14:textId="0F37ED48" w:rsidR="00A47100" w:rsidRPr="00511774" w:rsidRDefault="00A47100"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lang w:bidi="ru-RU"/>
              </w:rPr>
              <w:t>Переустройство ДЭС-0,4 кВ в п. Сосьва</w:t>
            </w:r>
          </w:p>
        </w:tc>
        <w:tc>
          <w:tcPr>
            <w:tcW w:w="9936" w:type="dxa"/>
            <w:tcBorders>
              <w:top w:val="single" w:sz="4" w:space="0" w:color="auto"/>
              <w:left w:val="single" w:sz="4" w:space="0" w:color="auto"/>
              <w:bottom w:val="single" w:sz="4" w:space="0" w:color="auto"/>
            </w:tcBorders>
          </w:tcPr>
          <w:p w14:paraId="0F1352FE" w14:textId="712C457B" w:rsidR="00A47100" w:rsidRPr="00511774" w:rsidRDefault="001E0125" w:rsidP="009961B0">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В 2024 был</w:t>
            </w:r>
            <w:r w:rsidR="009961B0" w:rsidRPr="00511774">
              <w:rPr>
                <w:rFonts w:ascii="Times New Roman" w:hAnsi="Times New Roman"/>
                <w:sz w:val="20"/>
                <w:szCs w:val="20"/>
              </w:rPr>
              <w:t>о продолжено переустройство ДЭС в п. Сосьва.</w:t>
            </w:r>
          </w:p>
        </w:tc>
      </w:tr>
      <w:tr w:rsidR="00A47100" w14:paraId="1101B44F" w14:textId="77777777" w:rsidTr="0055213B">
        <w:tc>
          <w:tcPr>
            <w:tcW w:w="976" w:type="dxa"/>
          </w:tcPr>
          <w:p w14:paraId="26A091B6" w14:textId="6F968D90"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7.1.1.5</w:t>
            </w:r>
          </w:p>
        </w:tc>
        <w:tc>
          <w:tcPr>
            <w:tcW w:w="4411" w:type="dxa"/>
            <w:tcBorders>
              <w:right w:val="single" w:sz="4" w:space="0" w:color="auto"/>
            </w:tcBorders>
          </w:tcPr>
          <w:p w14:paraId="7902C709" w14:textId="0176E3F3" w:rsidR="00A47100" w:rsidRPr="00511774" w:rsidRDefault="00BC5F81" w:rsidP="00582B1A">
            <w:pPr>
              <w:pStyle w:val="afff5"/>
              <w:spacing w:after="0" w:line="240" w:lineRule="auto"/>
              <w:ind w:left="0"/>
              <w:rPr>
                <w:rFonts w:ascii="Times New Roman" w:hAnsi="Times New Roman"/>
                <w:sz w:val="20"/>
                <w:szCs w:val="20"/>
              </w:rPr>
            </w:pPr>
            <w:r w:rsidRPr="00511774">
              <w:rPr>
                <w:rFonts w:ascii="Times New Roman" w:hAnsi="Times New Roman"/>
                <w:sz w:val="20"/>
                <w:szCs w:val="20"/>
              </w:rPr>
              <w:t>С</w:t>
            </w:r>
            <w:r w:rsidR="00A47100" w:rsidRPr="00511774">
              <w:rPr>
                <w:rFonts w:ascii="Times New Roman" w:hAnsi="Times New Roman"/>
                <w:sz w:val="20"/>
                <w:szCs w:val="20"/>
              </w:rPr>
              <w:t>троительств</w:t>
            </w:r>
            <w:r w:rsidR="00582B1A" w:rsidRPr="00511774">
              <w:rPr>
                <w:rFonts w:ascii="Times New Roman" w:hAnsi="Times New Roman"/>
                <w:sz w:val="20"/>
                <w:szCs w:val="20"/>
              </w:rPr>
              <w:t>о</w:t>
            </w:r>
            <w:r w:rsidR="00A47100" w:rsidRPr="00511774">
              <w:rPr>
                <w:rFonts w:ascii="Times New Roman" w:hAnsi="Times New Roman"/>
                <w:sz w:val="20"/>
                <w:szCs w:val="20"/>
              </w:rPr>
              <w:t xml:space="preserve"> расходного склада ГСМ в с. Саранпауль</w:t>
            </w:r>
          </w:p>
        </w:tc>
        <w:tc>
          <w:tcPr>
            <w:tcW w:w="9936" w:type="dxa"/>
            <w:tcBorders>
              <w:top w:val="single" w:sz="4" w:space="0" w:color="auto"/>
              <w:left w:val="single" w:sz="4" w:space="0" w:color="auto"/>
            </w:tcBorders>
          </w:tcPr>
          <w:p w14:paraId="2C7BA907" w14:textId="677604AE" w:rsidR="00A47100" w:rsidRPr="00511774" w:rsidRDefault="006A195E" w:rsidP="009961B0">
            <w:pPr>
              <w:pStyle w:val="afff5"/>
              <w:tabs>
                <w:tab w:val="left" w:pos="1791"/>
              </w:tabs>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было продолжено строительство расходного склада ГСМ в с. Саранпауль</w:t>
            </w:r>
            <w:r w:rsidR="003A28AD" w:rsidRPr="00511774">
              <w:rPr>
                <w:rFonts w:ascii="Times New Roman" w:hAnsi="Times New Roman"/>
                <w:sz w:val="20"/>
                <w:szCs w:val="20"/>
              </w:rPr>
              <w:t>, общий объем расходов 2,8 млн. рублей.</w:t>
            </w:r>
          </w:p>
          <w:p w14:paraId="7FDB0953" w14:textId="0000DDF9" w:rsidR="001E0125" w:rsidRPr="00511774" w:rsidRDefault="001E0125" w:rsidP="009961B0">
            <w:pPr>
              <w:pStyle w:val="afff5"/>
              <w:tabs>
                <w:tab w:val="left" w:pos="1791"/>
              </w:tabs>
              <w:spacing w:after="0" w:line="240" w:lineRule="auto"/>
              <w:ind w:left="0" w:firstLine="317"/>
              <w:rPr>
                <w:rFonts w:ascii="Times New Roman" w:hAnsi="Times New Roman"/>
                <w:sz w:val="20"/>
                <w:szCs w:val="20"/>
              </w:rPr>
            </w:pPr>
          </w:p>
        </w:tc>
      </w:tr>
      <w:tr w:rsidR="001E0125" w14:paraId="528F57CE" w14:textId="77777777" w:rsidTr="006C44BF">
        <w:tc>
          <w:tcPr>
            <w:tcW w:w="976" w:type="dxa"/>
          </w:tcPr>
          <w:p w14:paraId="0AB296C7" w14:textId="0DDC5F61" w:rsidR="001E0125" w:rsidRPr="00511774" w:rsidRDefault="001E0125"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7.1.1.6</w:t>
            </w:r>
          </w:p>
        </w:tc>
        <w:tc>
          <w:tcPr>
            <w:tcW w:w="4411" w:type="dxa"/>
          </w:tcPr>
          <w:p w14:paraId="004F0772" w14:textId="5A43B42C" w:rsidR="001E0125" w:rsidRPr="00511774" w:rsidRDefault="001E0125"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lang w:bidi="ru-RU"/>
              </w:rPr>
              <w:t xml:space="preserve">Строительство ВЛЗ 6 кВ ориентировочной протяженностью 0,06 км для электроснабжения средней школы по ул. Братьев Гурьяновых, д.15 в пгт. Березово </w:t>
            </w:r>
          </w:p>
        </w:tc>
        <w:tc>
          <w:tcPr>
            <w:tcW w:w="9936" w:type="dxa"/>
            <w:tcBorders>
              <w:bottom w:val="single" w:sz="4" w:space="0" w:color="auto"/>
            </w:tcBorders>
          </w:tcPr>
          <w:p w14:paraId="559E143F" w14:textId="70B2326A" w:rsidR="001E0125" w:rsidRPr="00511774" w:rsidRDefault="009961B0" w:rsidP="009961B0">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В текущем году </w:t>
            </w:r>
            <w:r w:rsidR="003A28AD" w:rsidRPr="00511774">
              <w:rPr>
                <w:rFonts w:ascii="Times New Roman" w:hAnsi="Times New Roman"/>
                <w:sz w:val="20"/>
                <w:szCs w:val="20"/>
              </w:rPr>
              <w:t xml:space="preserve">АО «Юграэнерго» </w:t>
            </w:r>
            <w:r w:rsidR="00D13020">
              <w:rPr>
                <w:rFonts w:ascii="Times New Roman" w:hAnsi="Times New Roman"/>
                <w:sz w:val="20"/>
                <w:szCs w:val="20"/>
              </w:rPr>
              <w:t>ве</w:t>
            </w:r>
            <w:r w:rsidRPr="00511774">
              <w:rPr>
                <w:rFonts w:ascii="Times New Roman" w:hAnsi="Times New Roman"/>
                <w:sz w:val="20"/>
                <w:szCs w:val="20"/>
              </w:rPr>
              <w:t>лось</w:t>
            </w:r>
            <w:r w:rsidR="001E0125" w:rsidRPr="00511774">
              <w:rPr>
                <w:rFonts w:ascii="Times New Roman" w:hAnsi="Times New Roman"/>
                <w:sz w:val="20"/>
                <w:szCs w:val="20"/>
              </w:rPr>
              <w:t xml:space="preserve"> строительство распределительных сетей </w:t>
            </w:r>
            <w:r w:rsidR="006C44BF" w:rsidRPr="00511774">
              <w:rPr>
                <w:rFonts w:ascii="Times New Roman" w:hAnsi="Times New Roman"/>
                <w:sz w:val="20"/>
                <w:szCs w:val="20"/>
              </w:rPr>
              <w:t>по ул. Братьев Гурьяновых в пгт. Березово.</w:t>
            </w:r>
          </w:p>
          <w:p w14:paraId="456BC5C8" w14:textId="17A77209" w:rsidR="001E0125" w:rsidRPr="00511774" w:rsidRDefault="001E0125" w:rsidP="009961B0">
            <w:pPr>
              <w:ind w:firstLine="317"/>
              <w:jc w:val="both"/>
              <w:rPr>
                <w:sz w:val="20"/>
                <w:szCs w:val="20"/>
              </w:rPr>
            </w:pPr>
          </w:p>
        </w:tc>
      </w:tr>
      <w:tr w:rsidR="001E0125" w14:paraId="68EB3182" w14:textId="77777777" w:rsidTr="006C44BF">
        <w:tc>
          <w:tcPr>
            <w:tcW w:w="976" w:type="dxa"/>
          </w:tcPr>
          <w:p w14:paraId="670AE904" w14:textId="7263F511" w:rsidR="001E0125" w:rsidRPr="00511774" w:rsidRDefault="001E0125"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7.1.1.7</w:t>
            </w:r>
          </w:p>
        </w:tc>
        <w:tc>
          <w:tcPr>
            <w:tcW w:w="4411" w:type="dxa"/>
          </w:tcPr>
          <w:p w14:paraId="289A2841" w14:textId="7FBD7B64" w:rsidR="001E0125" w:rsidRPr="00511774" w:rsidRDefault="001E0125"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lang w:bidi="ru-RU"/>
              </w:rPr>
              <w:t xml:space="preserve">Строительство ЛЭП 10-0,4 кВ ориентировочной протяженностью 8,4 км, КТП-10/0,4 кВ мощностью 2,9 МВА для электроснабжения ИЖС в Юго-западном микрорайоне в пгт. Березово </w:t>
            </w:r>
          </w:p>
        </w:tc>
        <w:tc>
          <w:tcPr>
            <w:tcW w:w="9936" w:type="dxa"/>
            <w:tcBorders>
              <w:top w:val="single" w:sz="4" w:space="0" w:color="auto"/>
            </w:tcBorders>
          </w:tcPr>
          <w:p w14:paraId="009B8287" w14:textId="13F7B45F" w:rsidR="001E0125" w:rsidRPr="00511774" w:rsidRDefault="0098345D" w:rsidP="0035711C">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Реализация проекта запланирована в 2025 – 2026 годах.</w:t>
            </w:r>
            <w:r w:rsidR="002B2869" w:rsidRPr="00511774">
              <w:rPr>
                <w:rFonts w:ascii="Times New Roman" w:hAnsi="Times New Roman"/>
                <w:sz w:val="20"/>
                <w:szCs w:val="20"/>
              </w:rPr>
              <w:t xml:space="preserve"> </w:t>
            </w:r>
          </w:p>
        </w:tc>
      </w:tr>
      <w:tr w:rsidR="00733574" w14:paraId="3B5F8717" w14:textId="77777777" w:rsidTr="00CA49DD">
        <w:tc>
          <w:tcPr>
            <w:tcW w:w="976" w:type="dxa"/>
          </w:tcPr>
          <w:p w14:paraId="1EE389B4" w14:textId="313C0DD9" w:rsidR="00733574" w:rsidRPr="00511774" w:rsidRDefault="00733574"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7.1.1.8</w:t>
            </w:r>
          </w:p>
        </w:tc>
        <w:tc>
          <w:tcPr>
            <w:tcW w:w="4411" w:type="dxa"/>
          </w:tcPr>
          <w:p w14:paraId="1A267E3B" w14:textId="67EC1E1D" w:rsidR="00733574" w:rsidRPr="00511774" w:rsidRDefault="00733574"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Обустройство газового месторождения (подъездные пути Деменское и Березовское)</w:t>
            </w:r>
          </w:p>
        </w:tc>
        <w:tc>
          <w:tcPr>
            <w:tcW w:w="9936" w:type="dxa"/>
            <w:vMerge w:val="restart"/>
          </w:tcPr>
          <w:p w14:paraId="5504C22B" w14:textId="77777777" w:rsidR="0035711C" w:rsidRPr="00511774" w:rsidRDefault="0035711C" w:rsidP="0035711C">
            <w:pPr>
              <w:pStyle w:val="afff5"/>
              <w:spacing w:after="0" w:line="240" w:lineRule="auto"/>
              <w:ind w:left="0" w:firstLine="317"/>
              <w:rPr>
                <w:rFonts w:ascii="Times New Roman" w:hAnsi="Times New Roman"/>
                <w:sz w:val="20"/>
                <w:szCs w:val="20"/>
              </w:rPr>
            </w:pPr>
          </w:p>
          <w:p w14:paraId="38556E16" w14:textId="0D5D72AB" w:rsidR="00733574" w:rsidRPr="00511774" w:rsidRDefault="0035711C" w:rsidP="0035711C">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Информация по реализации</w:t>
            </w:r>
            <w:r w:rsidR="003A28AD" w:rsidRPr="00511774">
              <w:rPr>
                <w:rFonts w:ascii="Times New Roman" w:hAnsi="Times New Roman"/>
                <w:sz w:val="20"/>
                <w:szCs w:val="20"/>
              </w:rPr>
              <w:t xml:space="preserve"> </w:t>
            </w:r>
            <w:r w:rsidRPr="00511774">
              <w:rPr>
                <w:rFonts w:ascii="Times New Roman" w:hAnsi="Times New Roman"/>
                <w:sz w:val="20"/>
                <w:szCs w:val="20"/>
              </w:rPr>
              <w:t xml:space="preserve">мероприятий </w:t>
            </w:r>
            <w:r w:rsidR="0031463D" w:rsidRPr="00511774">
              <w:rPr>
                <w:rFonts w:ascii="Times New Roman" w:hAnsi="Times New Roman"/>
                <w:sz w:val="20"/>
                <w:szCs w:val="20"/>
              </w:rPr>
              <w:t>ОО</w:t>
            </w:r>
            <w:r w:rsidR="00733574" w:rsidRPr="00511774">
              <w:rPr>
                <w:rFonts w:ascii="Times New Roman" w:hAnsi="Times New Roman"/>
                <w:sz w:val="20"/>
                <w:szCs w:val="20"/>
              </w:rPr>
              <w:t>О «Газпром трансгаз Югорск»</w:t>
            </w:r>
            <w:r w:rsidRPr="00511774">
              <w:rPr>
                <w:rFonts w:ascii="Times New Roman" w:hAnsi="Times New Roman"/>
                <w:sz w:val="20"/>
                <w:szCs w:val="20"/>
              </w:rPr>
              <w:t xml:space="preserve"> не предоставлена.</w:t>
            </w:r>
            <w:r w:rsidR="003A28AD" w:rsidRPr="00511774">
              <w:rPr>
                <w:rFonts w:ascii="Times New Roman" w:hAnsi="Times New Roman"/>
                <w:sz w:val="20"/>
                <w:szCs w:val="20"/>
              </w:rPr>
              <w:t xml:space="preserve"> </w:t>
            </w:r>
          </w:p>
          <w:p w14:paraId="31F266D3" w14:textId="368D85EB" w:rsidR="00733574" w:rsidRPr="00511774" w:rsidRDefault="00733574" w:rsidP="006259B9">
            <w:pPr>
              <w:pStyle w:val="afff5"/>
              <w:spacing w:after="0" w:line="240" w:lineRule="auto"/>
              <w:ind w:left="0"/>
              <w:rPr>
                <w:rFonts w:ascii="Times New Roman" w:hAnsi="Times New Roman"/>
                <w:sz w:val="20"/>
                <w:szCs w:val="20"/>
              </w:rPr>
            </w:pPr>
          </w:p>
        </w:tc>
      </w:tr>
      <w:tr w:rsidR="00733574" w14:paraId="7EF84F2F" w14:textId="77777777" w:rsidTr="00CA49DD">
        <w:tc>
          <w:tcPr>
            <w:tcW w:w="976" w:type="dxa"/>
          </w:tcPr>
          <w:p w14:paraId="7071E3A1" w14:textId="684C2808" w:rsidR="00733574" w:rsidRPr="00511774" w:rsidRDefault="00733574"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7.1.1.9</w:t>
            </w:r>
          </w:p>
        </w:tc>
        <w:tc>
          <w:tcPr>
            <w:tcW w:w="4411" w:type="dxa"/>
          </w:tcPr>
          <w:p w14:paraId="5C368482" w14:textId="4CA8B184" w:rsidR="00733574" w:rsidRPr="00511774" w:rsidRDefault="00733574"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новых вертикальных скважин (Деминское, Березовское) в равных частях ПСД</w:t>
            </w:r>
          </w:p>
        </w:tc>
        <w:tc>
          <w:tcPr>
            <w:tcW w:w="9936" w:type="dxa"/>
            <w:vMerge/>
          </w:tcPr>
          <w:p w14:paraId="29034EF1" w14:textId="77777777" w:rsidR="00733574" w:rsidRPr="00511774" w:rsidRDefault="00733574" w:rsidP="006259B9">
            <w:pPr>
              <w:pStyle w:val="afff5"/>
              <w:spacing w:after="0" w:line="240" w:lineRule="auto"/>
              <w:ind w:left="0"/>
              <w:rPr>
                <w:rFonts w:ascii="Times New Roman" w:hAnsi="Times New Roman"/>
                <w:sz w:val="20"/>
                <w:szCs w:val="20"/>
              </w:rPr>
            </w:pPr>
          </w:p>
        </w:tc>
      </w:tr>
      <w:tr w:rsidR="002D2A6A" w14:paraId="53253E9A" w14:textId="77777777" w:rsidTr="002D2A6A">
        <w:tc>
          <w:tcPr>
            <w:tcW w:w="976" w:type="dxa"/>
          </w:tcPr>
          <w:p w14:paraId="45532960" w14:textId="7B3099D0" w:rsidR="002D2A6A" w:rsidRPr="00511774" w:rsidRDefault="002D2A6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w:t>
            </w:r>
          </w:p>
        </w:tc>
        <w:tc>
          <w:tcPr>
            <w:tcW w:w="4411" w:type="dxa"/>
            <w:tcBorders>
              <w:bottom w:val="single" w:sz="4" w:space="0" w:color="auto"/>
            </w:tcBorders>
          </w:tcPr>
          <w:p w14:paraId="226730B4" w14:textId="1289AA84" w:rsidR="002D2A6A" w:rsidRPr="00511774" w:rsidRDefault="002D2A6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Реализация мероприятий в рамках </w:t>
            </w:r>
            <w:r w:rsidRPr="00511774">
              <w:rPr>
                <w:rFonts w:ascii="Times New Roman" w:hAnsi="Times New Roman"/>
                <w:sz w:val="20"/>
                <w:szCs w:val="20"/>
              </w:rPr>
              <w:lastRenderedPageBreak/>
              <w:t>государственной программы Ханты – Мансийского автономного округа – Югры «Строительство»:</w:t>
            </w:r>
          </w:p>
        </w:tc>
        <w:tc>
          <w:tcPr>
            <w:tcW w:w="9936" w:type="dxa"/>
            <w:tcBorders>
              <w:bottom w:val="single" w:sz="4" w:space="0" w:color="auto"/>
            </w:tcBorders>
          </w:tcPr>
          <w:p w14:paraId="1D2297C6" w14:textId="77777777" w:rsidR="002D2A6A" w:rsidRPr="00511774" w:rsidRDefault="002D2A6A" w:rsidP="00C30559">
            <w:pPr>
              <w:pStyle w:val="afff5"/>
              <w:spacing w:after="0" w:line="240" w:lineRule="auto"/>
              <w:ind w:left="0"/>
              <w:rPr>
                <w:rFonts w:ascii="Times New Roman" w:hAnsi="Times New Roman"/>
                <w:sz w:val="20"/>
                <w:szCs w:val="20"/>
              </w:rPr>
            </w:pPr>
          </w:p>
        </w:tc>
      </w:tr>
      <w:tr w:rsidR="002D2A6A" w14:paraId="585714AD" w14:textId="77777777" w:rsidTr="002D2A6A">
        <w:tc>
          <w:tcPr>
            <w:tcW w:w="976" w:type="dxa"/>
          </w:tcPr>
          <w:p w14:paraId="77DFB272" w14:textId="465F3749" w:rsidR="002D2A6A" w:rsidRPr="00511774" w:rsidRDefault="002D2A6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7.1.2.1</w:t>
            </w:r>
          </w:p>
        </w:tc>
        <w:tc>
          <w:tcPr>
            <w:tcW w:w="4411" w:type="dxa"/>
          </w:tcPr>
          <w:p w14:paraId="5BCDA4DE" w14:textId="4DD8C13D" w:rsidR="002D2A6A" w:rsidRPr="00511774" w:rsidRDefault="002D2A6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блочно – модульной котельной на 7,8 МВт в пгт. Березово</w:t>
            </w:r>
          </w:p>
        </w:tc>
        <w:tc>
          <w:tcPr>
            <w:tcW w:w="9936" w:type="dxa"/>
            <w:tcBorders>
              <w:top w:val="single" w:sz="4" w:space="0" w:color="auto"/>
              <w:bottom w:val="single" w:sz="4" w:space="0" w:color="auto"/>
            </w:tcBorders>
          </w:tcPr>
          <w:p w14:paraId="2FD9F9F6" w14:textId="2F84E11D" w:rsidR="00C30559" w:rsidRPr="00511774" w:rsidRDefault="00DB60DC"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Проект включен в государственную программу Ханты-Мансийского автономного округа – Югры «Строительство» на 2024 – 2025 годы. Ведется подготовка к строительно-монтажным работам.</w:t>
            </w:r>
          </w:p>
        </w:tc>
      </w:tr>
      <w:tr w:rsidR="002D2A6A" w14:paraId="4AC3EE87" w14:textId="77777777" w:rsidTr="002D2A6A">
        <w:tc>
          <w:tcPr>
            <w:tcW w:w="976" w:type="dxa"/>
          </w:tcPr>
          <w:p w14:paraId="4209BAE8" w14:textId="0F7A1336" w:rsidR="002D2A6A" w:rsidRPr="00511774" w:rsidRDefault="002D2A6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7.1.2.2</w:t>
            </w:r>
          </w:p>
        </w:tc>
        <w:tc>
          <w:tcPr>
            <w:tcW w:w="4411" w:type="dxa"/>
          </w:tcPr>
          <w:p w14:paraId="0A5429C1" w14:textId="593FAE1F" w:rsidR="002D2A6A" w:rsidRPr="00511774" w:rsidRDefault="002D2A6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Реконструкция и расширение канализационных очистных сооружений до 2000 куб.м./сут. в пгт. Березово</w:t>
            </w:r>
          </w:p>
        </w:tc>
        <w:tc>
          <w:tcPr>
            <w:tcW w:w="9936" w:type="dxa"/>
            <w:tcBorders>
              <w:top w:val="single" w:sz="4" w:space="0" w:color="auto"/>
              <w:bottom w:val="single" w:sz="4" w:space="0" w:color="auto"/>
            </w:tcBorders>
          </w:tcPr>
          <w:p w14:paraId="36648EB8" w14:textId="7B66B92E" w:rsidR="002D2A6A" w:rsidRPr="00511774" w:rsidRDefault="000675CA" w:rsidP="0035711C">
            <w:pPr>
              <w:tabs>
                <w:tab w:val="left" w:pos="709"/>
                <w:tab w:val="left" w:pos="6096"/>
              </w:tabs>
              <w:ind w:firstLine="317"/>
              <w:jc w:val="both"/>
              <w:rPr>
                <w:sz w:val="20"/>
                <w:szCs w:val="20"/>
              </w:rPr>
            </w:pPr>
            <w:r w:rsidRPr="00511774">
              <w:rPr>
                <w:sz w:val="20"/>
                <w:szCs w:val="20"/>
              </w:rPr>
              <w:t xml:space="preserve">В 2024 году </w:t>
            </w:r>
            <w:r w:rsidR="0035711C" w:rsidRPr="00511774">
              <w:rPr>
                <w:sz w:val="20"/>
                <w:szCs w:val="20"/>
              </w:rPr>
              <w:t>начаты</w:t>
            </w:r>
            <w:r w:rsidRPr="00511774">
              <w:rPr>
                <w:color w:val="000000"/>
                <w:sz w:val="20"/>
                <w:szCs w:val="20"/>
              </w:rPr>
              <w:t xml:space="preserve"> работы по реконструкции и расширению канализационных очистных сооружений до 2000 куб.м./сут. в пгт. Березово. Готовность 34%. Срок исполнения муниципального контракта</w:t>
            </w:r>
            <w:r w:rsidRPr="00511774">
              <w:rPr>
                <w:sz w:val="20"/>
                <w:szCs w:val="20"/>
              </w:rPr>
              <w:t xml:space="preserve"> 2025 год</w:t>
            </w:r>
            <w:r w:rsidRPr="00511774">
              <w:rPr>
                <w:color w:val="000000"/>
                <w:sz w:val="20"/>
                <w:szCs w:val="20"/>
              </w:rPr>
              <w:t>.</w:t>
            </w:r>
          </w:p>
        </w:tc>
      </w:tr>
      <w:tr w:rsidR="002D2A6A" w14:paraId="5AAB72C8" w14:textId="77777777" w:rsidTr="00746280">
        <w:tc>
          <w:tcPr>
            <w:tcW w:w="976" w:type="dxa"/>
          </w:tcPr>
          <w:p w14:paraId="3216CFEA" w14:textId="7B07BB3E" w:rsidR="002D2A6A" w:rsidRPr="00511774" w:rsidRDefault="002D2A6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7.1.2.3</w:t>
            </w:r>
          </w:p>
        </w:tc>
        <w:tc>
          <w:tcPr>
            <w:tcW w:w="4411" w:type="dxa"/>
          </w:tcPr>
          <w:p w14:paraId="30332125" w14:textId="72A72D82" w:rsidR="002D2A6A" w:rsidRPr="00511774" w:rsidRDefault="002D2A6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Установка водоочистных сооружений на 150 куб. м. в с. Теги</w:t>
            </w:r>
          </w:p>
        </w:tc>
        <w:tc>
          <w:tcPr>
            <w:tcW w:w="9936" w:type="dxa"/>
            <w:tcBorders>
              <w:top w:val="single" w:sz="4" w:space="0" w:color="auto"/>
              <w:bottom w:val="single" w:sz="4" w:space="0" w:color="auto"/>
            </w:tcBorders>
          </w:tcPr>
          <w:p w14:paraId="2E570018" w14:textId="2F999A36" w:rsidR="002D2A6A" w:rsidRPr="00511774" w:rsidRDefault="00DB60DC"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Проект включен в государственную программу Ханты-Мансийского автономного округа – Югры «Строительство» на 2029 год.</w:t>
            </w:r>
          </w:p>
        </w:tc>
      </w:tr>
      <w:tr w:rsidR="00C30559" w14:paraId="4457740C" w14:textId="77777777" w:rsidTr="00F46BAA">
        <w:tc>
          <w:tcPr>
            <w:tcW w:w="976" w:type="dxa"/>
          </w:tcPr>
          <w:p w14:paraId="0A6B12F7" w14:textId="1289DB53" w:rsidR="00C30559" w:rsidRPr="00511774" w:rsidRDefault="00C3055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7.1.2.4</w:t>
            </w:r>
          </w:p>
        </w:tc>
        <w:tc>
          <w:tcPr>
            <w:tcW w:w="4411" w:type="dxa"/>
          </w:tcPr>
          <w:p w14:paraId="48C33212" w14:textId="6C728D20" w:rsidR="00C30559" w:rsidRPr="00511774" w:rsidRDefault="00C30559" w:rsidP="009E7A32">
            <w:pPr>
              <w:pStyle w:val="afff5"/>
              <w:spacing w:after="0" w:line="240" w:lineRule="auto"/>
              <w:ind w:left="0"/>
              <w:rPr>
                <w:rFonts w:ascii="Times New Roman" w:hAnsi="Times New Roman"/>
                <w:sz w:val="20"/>
                <w:szCs w:val="20"/>
              </w:rPr>
            </w:pPr>
            <w:r w:rsidRPr="00511774">
              <w:rPr>
                <w:rFonts w:ascii="Times New Roman" w:hAnsi="Times New Roman"/>
                <w:sz w:val="20"/>
                <w:szCs w:val="20"/>
              </w:rPr>
              <w:t>Установка водоочистных сооружений на 150 куб. м. в с. Няксимволь</w:t>
            </w:r>
          </w:p>
        </w:tc>
        <w:tc>
          <w:tcPr>
            <w:tcW w:w="9936" w:type="dxa"/>
            <w:tcBorders>
              <w:top w:val="single" w:sz="4" w:space="0" w:color="auto"/>
              <w:bottom w:val="single" w:sz="4" w:space="0" w:color="auto"/>
            </w:tcBorders>
          </w:tcPr>
          <w:p w14:paraId="152EED6F" w14:textId="4CE3008B" w:rsidR="00C30559" w:rsidRPr="00511774" w:rsidRDefault="00F46BAA"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 xml:space="preserve">Проект включен в государственную программу Ханты-Мансийского автономного округа – Югры «Строительство» </w:t>
            </w:r>
            <w:r w:rsidR="00DB60DC" w:rsidRPr="00511774">
              <w:rPr>
                <w:rFonts w:ascii="Times New Roman" w:hAnsi="Times New Roman"/>
                <w:sz w:val="20"/>
                <w:szCs w:val="20"/>
              </w:rPr>
              <w:t>на 2026 – 2027 годы (с корректировкой мощности до 50 куб.м.).</w:t>
            </w:r>
          </w:p>
        </w:tc>
      </w:tr>
      <w:tr w:rsidR="00C30559" w14:paraId="6D5A29FC" w14:textId="77777777" w:rsidTr="00F46BAA">
        <w:tc>
          <w:tcPr>
            <w:tcW w:w="976" w:type="dxa"/>
          </w:tcPr>
          <w:p w14:paraId="44992DBB" w14:textId="6B447B0D" w:rsidR="00C30559" w:rsidRPr="00511774" w:rsidRDefault="00C3055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7.1.2.5</w:t>
            </w:r>
          </w:p>
        </w:tc>
        <w:tc>
          <w:tcPr>
            <w:tcW w:w="4411" w:type="dxa"/>
          </w:tcPr>
          <w:p w14:paraId="437C2837" w14:textId="4EB250D2" w:rsidR="00C30559" w:rsidRPr="00511774" w:rsidRDefault="00C30559" w:rsidP="00DB60DC">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Установка водоочистных сооружений в п. Светлый на </w:t>
            </w:r>
            <w:r w:rsidR="00DB60DC" w:rsidRPr="00511774">
              <w:rPr>
                <w:rFonts w:ascii="Times New Roman" w:hAnsi="Times New Roman"/>
                <w:sz w:val="20"/>
                <w:szCs w:val="20"/>
              </w:rPr>
              <w:t>10</w:t>
            </w:r>
            <w:r w:rsidRPr="00511774">
              <w:rPr>
                <w:rFonts w:ascii="Times New Roman" w:hAnsi="Times New Roman"/>
                <w:sz w:val="20"/>
                <w:szCs w:val="20"/>
              </w:rPr>
              <w:t>00 куб. м.</w:t>
            </w:r>
          </w:p>
        </w:tc>
        <w:tc>
          <w:tcPr>
            <w:tcW w:w="9936" w:type="dxa"/>
            <w:tcBorders>
              <w:top w:val="single" w:sz="4" w:space="0" w:color="auto"/>
              <w:bottom w:val="single" w:sz="4" w:space="0" w:color="auto"/>
            </w:tcBorders>
          </w:tcPr>
          <w:p w14:paraId="067C65CD" w14:textId="6B6811AD" w:rsidR="00C30559" w:rsidRPr="00511774" w:rsidRDefault="00DB60DC"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Проект включен в государственную программу Ханты-Мансийского автономного округа – Югры «Строительство» на 2026 – 2027 годы (с корректировкой мощности до 500 куб.м.).</w:t>
            </w:r>
          </w:p>
        </w:tc>
      </w:tr>
      <w:tr w:rsidR="00C30559" w14:paraId="56223ADF" w14:textId="77777777" w:rsidTr="00F46BAA">
        <w:tc>
          <w:tcPr>
            <w:tcW w:w="976" w:type="dxa"/>
          </w:tcPr>
          <w:p w14:paraId="56250320" w14:textId="312CB4BB" w:rsidR="00C30559" w:rsidRPr="00511774" w:rsidRDefault="00C30559"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7.1.2.6</w:t>
            </w:r>
          </w:p>
        </w:tc>
        <w:tc>
          <w:tcPr>
            <w:tcW w:w="4411" w:type="dxa"/>
          </w:tcPr>
          <w:p w14:paraId="64F5D989" w14:textId="1B1E297A" w:rsidR="00C30559" w:rsidRPr="00511774" w:rsidRDefault="00C30559"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Установка водоочистных сооружений в пгт. Березово на 2 000 куб.м.</w:t>
            </w:r>
          </w:p>
        </w:tc>
        <w:tc>
          <w:tcPr>
            <w:tcW w:w="9936" w:type="dxa"/>
            <w:tcBorders>
              <w:top w:val="single" w:sz="4" w:space="0" w:color="auto"/>
              <w:bottom w:val="single" w:sz="4" w:space="0" w:color="auto"/>
            </w:tcBorders>
          </w:tcPr>
          <w:p w14:paraId="69ED7805" w14:textId="67AD3DBF" w:rsidR="00C30559" w:rsidRPr="00511774" w:rsidRDefault="00DB60DC"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Проект включен в государственную программу Ханты-Мансийского автономного округа – Югры «Строительство» на 2025 – 2026 годы.</w:t>
            </w:r>
          </w:p>
        </w:tc>
      </w:tr>
      <w:tr w:rsidR="002D2A6A" w14:paraId="72445EFC" w14:textId="77777777" w:rsidTr="00C30559">
        <w:tc>
          <w:tcPr>
            <w:tcW w:w="976" w:type="dxa"/>
          </w:tcPr>
          <w:p w14:paraId="7928E157" w14:textId="6F29E1FE" w:rsidR="002D2A6A" w:rsidRPr="00511774" w:rsidRDefault="002D2A6A"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7.1.2.7</w:t>
            </w:r>
          </w:p>
        </w:tc>
        <w:tc>
          <w:tcPr>
            <w:tcW w:w="4411" w:type="dxa"/>
          </w:tcPr>
          <w:p w14:paraId="3059CEAD" w14:textId="34CFC1B7" w:rsidR="002D2A6A" w:rsidRPr="00511774" w:rsidRDefault="002D2A6A"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Строительство канализационных очистных сооружений в с. Саранпауль (ПИР)</w:t>
            </w:r>
          </w:p>
        </w:tc>
        <w:tc>
          <w:tcPr>
            <w:tcW w:w="9936" w:type="dxa"/>
            <w:tcBorders>
              <w:top w:val="single" w:sz="4" w:space="0" w:color="auto"/>
            </w:tcBorders>
          </w:tcPr>
          <w:p w14:paraId="19F54AD4" w14:textId="7246EFF0" w:rsidR="002D2A6A" w:rsidRPr="00511774" w:rsidRDefault="00DB60DC" w:rsidP="0035711C">
            <w:pPr>
              <w:pStyle w:val="afff5"/>
              <w:spacing w:after="0" w:line="240" w:lineRule="auto"/>
              <w:ind w:left="0" w:firstLine="317"/>
              <w:rPr>
                <w:rFonts w:ascii="Times New Roman" w:hAnsi="Times New Roman"/>
                <w:sz w:val="20"/>
                <w:szCs w:val="20"/>
              </w:rPr>
            </w:pPr>
            <w:r w:rsidRPr="00511774">
              <w:rPr>
                <w:rFonts w:ascii="Times New Roman" w:hAnsi="Times New Roman"/>
                <w:sz w:val="20"/>
                <w:szCs w:val="20"/>
              </w:rPr>
              <w:t>В 2024 году начаты работы по разработке проектно-сметной документации.</w:t>
            </w:r>
          </w:p>
        </w:tc>
      </w:tr>
      <w:tr w:rsidR="006259B9" w14:paraId="629919C0" w14:textId="77777777" w:rsidTr="00DA566D">
        <w:tc>
          <w:tcPr>
            <w:tcW w:w="15323" w:type="dxa"/>
            <w:gridSpan w:val="3"/>
          </w:tcPr>
          <w:p w14:paraId="3B951D7D" w14:textId="32FEDF0C"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7.2 – Увеличение объемов жилищного строительства, ликвидация аварийного жилья, повышение уровня доступности жилья для населения</w:t>
            </w:r>
          </w:p>
        </w:tc>
      </w:tr>
      <w:tr w:rsidR="00A47100" w14:paraId="0225FB3A" w14:textId="77777777" w:rsidTr="0055213B">
        <w:tc>
          <w:tcPr>
            <w:tcW w:w="976" w:type="dxa"/>
          </w:tcPr>
          <w:p w14:paraId="79D6AEF1" w14:textId="6E1E3921"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7.2.1</w:t>
            </w:r>
          </w:p>
        </w:tc>
        <w:tc>
          <w:tcPr>
            <w:tcW w:w="4411" w:type="dxa"/>
          </w:tcPr>
          <w:p w14:paraId="3C0240CC" w14:textId="02B972B4" w:rsidR="00A47100" w:rsidRPr="00511774" w:rsidRDefault="00A47100"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архитектурного планирования</w:t>
            </w:r>
          </w:p>
        </w:tc>
        <w:tc>
          <w:tcPr>
            <w:tcW w:w="9936" w:type="dxa"/>
          </w:tcPr>
          <w:p w14:paraId="71987DFB" w14:textId="2F1E7E2D" w:rsidR="00A47100" w:rsidRPr="00511774" w:rsidRDefault="00FE31C0"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рамах с</w:t>
            </w:r>
            <w:r w:rsidR="00A47100" w:rsidRPr="00511774">
              <w:rPr>
                <w:rFonts w:ascii="Times New Roman" w:hAnsi="Times New Roman"/>
                <w:sz w:val="20"/>
                <w:szCs w:val="20"/>
              </w:rPr>
              <w:t>овершенствовани</w:t>
            </w:r>
            <w:r w:rsidRPr="00511774">
              <w:rPr>
                <w:rFonts w:ascii="Times New Roman" w:hAnsi="Times New Roman"/>
                <w:sz w:val="20"/>
                <w:szCs w:val="20"/>
              </w:rPr>
              <w:t>я</w:t>
            </w:r>
            <w:r w:rsidR="00A47100" w:rsidRPr="00511774">
              <w:rPr>
                <w:rFonts w:ascii="Times New Roman" w:hAnsi="Times New Roman"/>
                <w:sz w:val="20"/>
                <w:szCs w:val="20"/>
              </w:rPr>
              <w:t xml:space="preserve"> градостроительной деятельности для обеспечения устойчивого развития территории</w:t>
            </w:r>
            <w:r w:rsidR="0035711C" w:rsidRPr="00511774">
              <w:rPr>
                <w:rFonts w:ascii="Times New Roman" w:hAnsi="Times New Roman"/>
                <w:sz w:val="20"/>
                <w:szCs w:val="20"/>
              </w:rPr>
              <w:t xml:space="preserve"> Березовского района в</w:t>
            </w:r>
            <w:r w:rsidRPr="00511774">
              <w:rPr>
                <w:rFonts w:ascii="Times New Roman" w:hAnsi="Times New Roman"/>
                <w:sz w:val="20"/>
                <w:szCs w:val="20"/>
              </w:rPr>
              <w:t xml:space="preserve"> 2024 году произведен комплекс работ, по результатам которых внесены изменения в Генеральный план и Правила землепользования и застройки сельского п</w:t>
            </w:r>
            <w:r w:rsidR="0035711C" w:rsidRPr="00511774">
              <w:rPr>
                <w:rFonts w:ascii="Times New Roman" w:hAnsi="Times New Roman"/>
                <w:sz w:val="20"/>
                <w:szCs w:val="20"/>
              </w:rPr>
              <w:t>оселения Хулимсунт</w:t>
            </w:r>
            <w:r w:rsidR="00E954F7" w:rsidRPr="00511774">
              <w:rPr>
                <w:rFonts w:ascii="Times New Roman" w:hAnsi="Times New Roman"/>
                <w:sz w:val="20"/>
                <w:szCs w:val="20"/>
              </w:rPr>
              <w:t>.</w:t>
            </w:r>
            <w:r w:rsidRPr="00511774">
              <w:rPr>
                <w:rFonts w:ascii="Times New Roman" w:hAnsi="Times New Roman"/>
                <w:sz w:val="20"/>
                <w:szCs w:val="20"/>
              </w:rPr>
              <w:t xml:space="preserve"> </w:t>
            </w:r>
            <w:r w:rsidR="00E954F7" w:rsidRPr="00511774">
              <w:rPr>
                <w:rFonts w:ascii="Times New Roman" w:hAnsi="Times New Roman"/>
                <w:sz w:val="20"/>
                <w:szCs w:val="20"/>
              </w:rPr>
              <w:t>Г</w:t>
            </w:r>
            <w:r w:rsidRPr="00511774">
              <w:rPr>
                <w:rFonts w:ascii="Times New Roman" w:hAnsi="Times New Roman"/>
                <w:sz w:val="20"/>
                <w:szCs w:val="20"/>
              </w:rPr>
              <w:t>раницы населенных пунктов и территориальных зон сельского поселения Хулимсунт поставлены на государственный кадастровый учет.</w:t>
            </w:r>
          </w:p>
        </w:tc>
      </w:tr>
      <w:tr w:rsidR="00A47100" w14:paraId="1BEF37B0" w14:textId="77777777" w:rsidTr="0055213B">
        <w:tc>
          <w:tcPr>
            <w:tcW w:w="976" w:type="dxa"/>
          </w:tcPr>
          <w:p w14:paraId="3DF4A0F8" w14:textId="24A9B9D7" w:rsidR="00A47100" w:rsidRPr="00511774" w:rsidRDefault="00A47100"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7.2.2</w:t>
            </w:r>
          </w:p>
        </w:tc>
        <w:tc>
          <w:tcPr>
            <w:tcW w:w="4411" w:type="dxa"/>
          </w:tcPr>
          <w:p w14:paraId="1E4B33FD" w14:textId="77777777" w:rsidR="00A47100" w:rsidRPr="00511774" w:rsidRDefault="00A47100"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Развитие жилищного строительства, ориентированного на формирование комфортной среды проживания для населения</w:t>
            </w:r>
          </w:p>
          <w:p w14:paraId="6CD01D30" w14:textId="4616444E" w:rsidR="00A47100" w:rsidRPr="00511774" w:rsidRDefault="00A47100"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 </w:t>
            </w:r>
          </w:p>
        </w:tc>
        <w:tc>
          <w:tcPr>
            <w:tcW w:w="9936" w:type="dxa"/>
          </w:tcPr>
          <w:p w14:paraId="6FED7EB7" w14:textId="77777777" w:rsidR="009F571B" w:rsidRPr="00511774" w:rsidRDefault="009F571B" w:rsidP="0035711C">
            <w:pPr>
              <w:autoSpaceDE w:val="0"/>
              <w:autoSpaceDN w:val="0"/>
              <w:adjustRightInd w:val="0"/>
              <w:ind w:firstLine="317"/>
              <w:jc w:val="both"/>
              <w:rPr>
                <w:sz w:val="20"/>
                <w:szCs w:val="20"/>
              </w:rPr>
            </w:pPr>
            <w:r w:rsidRPr="00511774">
              <w:rPr>
                <w:sz w:val="20"/>
                <w:szCs w:val="20"/>
              </w:rPr>
              <w:t>В 2024 году общая площадь вводимого жилья составила 4 663,8 кв. м. (41 квартира) или 54,34% к уровню 2023 года, в том числе:</w:t>
            </w:r>
          </w:p>
          <w:p w14:paraId="05232640" w14:textId="77777777" w:rsidR="009F571B" w:rsidRPr="00511774" w:rsidRDefault="009F571B" w:rsidP="0035711C">
            <w:pPr>
              <w:autoSpaceDE w:val="0"/>
              <w:autoSpaceDN w:val="0"/>
              <w:adjustRightInd w:val="0"/>
              <w:ind w:firstLine="317"/>
              <w:jc w:val="both"/>
              <w:rPr>
                <w:sz w:val="20"/>
                <w:szCs w:val="20"/>
              </w:rPr>
            </w:pPr>
            <w:r w:rsidRPr="00511774">
              <w:rPr>
                <w:sz w:val="20"/>
                <w:szCs w:val="20"/>
              </w:rPr>
              <w:t>- площадь многоквартирного жилого дома 247,8 кв. м. (4 квартиры);</w:t>
            </w:r>
          </w:p>
          <w:p w14:paraId="307F0ACA" w14:textId="77777777" w:rsidR="009F571B" w:rsidRPr="00511774" w:rsidRDefault="009F571B" w:rsidP="0035711C">
            <w:pPr>
              <w:autoSpaceDE w:val="0"/>
              <w:autoSpaceDN w:val="0"/>
              <w:adjustRightInd w:val="0"/>
              <w:ind w:firstLine="317"/>
              <w:jc w:val="both"/>
              <w:rPr>
                <w:sz w:val="20"/>
                <w:szCs w:val="20"/>
              </w:rPr>
            </w:pPr>
            <w:r w:rsidRPr="00511774">
              <w:rPr>
                <w:sz w:val="20"/>
                <w:szCs w:val="20"/>
              </w:rPr>
              <w:t>- площадь индивидуального жилищного строительства 4 416,0 кв. м. (37 квартир).</w:t>
            </w:r>
          </w:p>
          <w:p w14:paraId="47D5C185" w14:textId="77777777" w:rsidR="009F571B" w:rsidRPr="00511774" w:rsidRDefault="009F571B" w:rsidP="0035711C">
            <w:pPr>
              <w:widowControl w:val="0"/>
              <w:ind w:firstLine="317"/>
              <w:jc w:val="both"/>
              <w:rPr>
                <w:sz w:val="20"/>
                <w:szCs w:val="20"/>
              </w:rPr>
            </w:pPr>
            <w:r w:rsidRPr="00511774">
              <w:rPr>
                <w:sz w:val="20"/>
                <w:szCs w:val="20"/>
              </w:rPr>
              <w:t xml:space="preserve">Развитию жилищного строительства и привлечению инвесторов-застройщиков способствует повышение стоимости одного квадратного метра нового жилья, который в 2024 году увеличился на 7,3% (с 88 374 рублей до 94 790 рублей). </w:t>
            </w:r>
          </w:p>
          <w:p w14:paraId="6E6DD9EA" w14:textId="77777777" w:rsidR="009F571B" w:rsidRPr="00511774" w:rsidRDefault="009F571B" w:rsidP="0035711C">
            <w:pPr>
              <w:widowControl w:val="0"/>
              <w:ind w:firstLine="317"/>
              <w:jc w:val="both"/>
              <w:rPr>
                <w:sz w:val="20"/>
                <w:szCs w:val="20"/>
              </w:rPr>
            </w:pPr>
            <w:r w:rsidRPr="00511774">
              <w:rPr>
                <w:sz w:val="20"/>
                <w:szCs w:val="20"/>
              </w:rPr>
              <w:t>В рамках законодательства о развитии сухопутных Арктических территорий Российской Федерации, средняя рыночная стоимость одного квадратного метра общей площади жилого помещения увеличилась до 126 634 руб./м. кв., которая в дальнейшем подлежит применению, обеспечивая достижение целевых показателей по объему жилищного строительства Северных территорий.</w:t>
            </w:r>
          </w:p>
          <w:p w14:paraId="4AA74712" w14:textId="77777777" w:rsidR="009F571B" w:rsidRPr="00511774" w:rsidRDefault="009F571B" w:rsidP="0035711C">
            <w:pPr>
              <w:ind w:firstLine="317"/>
              <w:jc w:val="both"/>
              <w:rPr>
                <w:sz w:val="20"/>
                <w:szCs w:val="20"/>
              </w:rPr>
            </w:pPr>
            <w:r w:rsidRPr="00511774">
              <w:rPr>
                <w:sz w:val="20"/>
                <w:szCs w:val="20"/>
              </w:rPr>
              <w:t>С целью развития конкурентной среды в сфере жилищного строительства на территории Березовского района реализуются типовые регламенты (постановления администрации Березовского района от 29.01.2020 №49 и №50):</w:t>
            </w:r>
          </w:p>
          <w:p w14:paraId="0E5E51FD" w14:textId="77777777" w:rsidR="009F571B" w:rsidRPr="00511774" w:rsidRDefault="009F571B" w:rsidP="0035711C">
            <w:pPr>
              <w:tabs>
                <w:tab w:val="left" w:pos="993"/>
              </w:tabs>
              <w:ind w:firstLine="317"/>
              <w:jc w:val="both"/>
              <w:rPr>
                <w:bCs/>
                <w:sz w:val="20"/>
                <w:szCs w:val="20"/>
              </w:rPr>
            </w:pPr>
            <w:r w:rsidRPr="00511774">
              <w:rPr>
                <w:sz w:val="20"/>
                <w:szCs w:val="20"/>
              </w:rPr>
              <w:t>- «</w:t>
            </w:r>
            <w:r w:rsidRPr="00511774">
              <w:rPr>
                <w:color w:val="000000"/>
                <w:sz w:val="20"/>
                <w:szCs w:val="20"/>
              </w:rPr>
              <w:t xml:space="preserve">Выдача разрешения на строительство (за исключением случаев, предусмотренных Градостроительным </w:t>
            </w:r>
            <w:r w:rsidRPr="00511774">
              <w:rPr>
                <w:color w:val="000000"/>
                <w:sz w:val="20"/>
                <w:szCs w:val="20"/>
              </w:rPr>
              <w:lastRenderedPageBreak/>
              <w:t xml:space="preserve">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511774">
              <w:rPr>
                <w:rFonts w:eastAsia="Calibri"/>
                <w:sz w:val="20"/>
                <w:szCs w:val="20"/>
              </w:rPr>
              <w:t>расположенного на территории Березовского района</w:t>
            </w:r>
            <w:r w:rsidRPr="00511774">
              <w:rPr>
                <w:bCs/>
                <w:sz w:val="20"/>
                <w:szCs w:val="20"/>
              </w:rPr>
              <w:t>»;</w:t>
            </w:r>
          </w:p>
          <w:p w14:paraId="3D8B169C" w14:textId="75C529E4" w:rsidR="00A47100" w:rsidRPr="00511774" w:rsidRDefault="009F571B" w:rsidP="0035711C">
            <w:pPr>
              <w:ind w:firstLine="317"/>
              <w:jc w:val="both"/>
              <w:rPr>
                <w:sz w:val="20"/>
                <w:szCs w:val="20"/>
              </w:rPr>
            </w:pPr>
            <w:r w:rsidRPr="00511774">
              <w:rPr>
                <w:sz w:val="20"/>
                <w:szCs w:val="20"/>
              </w:rPr>
              <w:t>- «</w:t>
            </w:r>
            <w:r w:rsidRPr="00511774">
              <w:rPr>
                <w:color w:val="000000"/>
                <w:sz w:val="20"/>
                <w:szCs w:val="20"/>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511774">
              <w:rPr>
                <w:rFonts w:eastAsia="Calibri"/>
                <w:sz w:val="20"/>
                <w:szCs w:val="20"/>
              </w:rPr>
              <w:t>расположенного на территории Березовского района</w:t>
            </w:r>
            <w:r w:rsidRPr="00511774">
              <w:rPr>
                <w:bCs/>
                <w:sz w:val="20"/>
                <w:szCs w:val="20"/>
              </w:rPr>
              <w:t>».</w:t>
            </w:r>
          </w:p>
        </w:tc>
      </w:tr>
      <w:tr w:rsidR="009F571B" w14:paraId="22BB2EC3" w14:textId="77777777" w:rsidTr="0055213B">
        <w:tc>
          <w:tcPr>
            <w:tcW w:w="976" w:type="dxa"/>
          </w:tcPr>
          <w:p w14:paraId="544AF869" w14:textId="71AF4727" w:rsidR="009F571B" w:rsidRPr="00511774" w:rsidRDefault="009F571B" w:rsidP="00A45F76">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7.2.3</w:t>
            </w:r>
            <w:r w:rsidR="007E0C28" w:rsidRPr="00511774">
              <w:rPr>
                <w:rFonts w:ascii="Times New Roman" w:hAnsi="Times New Roman"/>
                <w:sz w:val="20"/>
                <w:szCs w:val="20"/>
              </w:rPr>
              <w:t>.</w:t>
            </w:r>
            <w:r w:rsidR="00A45F76" w:rsidRPr="00511774">
              <w:rPr>
                <w:rFonts w:ascii="Times New Roman" w:hAnsi="Times New Roman"/>
                <w:sz w:val="20"/>
                <w:szCs w:val="20"/>
              </w:rPr>
              <w:t xml:space="preserve"> 7.2.4.</w:t>
            </w:r>
          </w:p>
        </w:tc>
        <w:tc>
          <w:tcPr>
            <w:tcW w:w="4411" w:type="dxa"/>
          </w:tcPr>
          <w:p w14:paraId="2C878342" w14:textId="77777777" w:rsidR="00A45F76" w:rsidRPr="00511774" w:rsidRDefault="009F571B"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Формирование земельных участков для жилищного строительства, в том числе малоэтажного и индивидуального жилищного строительства</w:t>
            </w:r>
            <w:r w:rsidR="00A45F76" w:rsidRPr="00511774">
              <w:rPr>
                <w:rFonts w:ascii="Times New Roman" w:hAnsi="Times New Roman"/>
                <w:sz w:val="20"/>
                <w:szCs w:val="20"/>
              </w:rPr>
              <w:t>.</w:t>
            </w:r>
          </w:p>
          <w:p w14:paraId="5B28A72A" w14:textId="11298CA5" w:rsidR="009F571B" w:rsidRPr="00511774" w:rsidRDefault="00A45F76"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Обеспечение земельных участков коммунальной инфраструктурой</w:t>
            </w:r>
            <w:r w:rsidR="009F571B" w:rsidRPr="00511774">
              <w:rPr>
                <w:rFonts w:ascii="Times New Roman" w:hAnsi="Times New Roman"/>
                <w:sz w:val="20"/>
                <w:szCs w:val="20"/>
              </w:rPr>
              <w:t xml:space="preserve"> </w:t>
            </w:r>
          </w:p>
        </w:tc>
        <w:tc>
          <w:tcPr>
            <w:tcW w:w="9936" w:type="dxa"/>
          </w:tcPr>
          <w:p w14:paraId="63A6783D" w14:textId="09589D66" w:rsidR="002C04CF" w:rsidRPr="00511774" w:rsidRDefault="002C04CF" w:rsidP="00A45F76">
            <w:pPr>
              <w:pStyle w:val="afff5"/>
              <w:spacing w:after="0" w:line="240" w:lineRule="auto"/>
              <w:ind w:left="0"/>
              <w:jc w:val="both"/>
              <w:rPr>
                <w:rFonts w:ascii="Times New Roman" w:hAnsi="Times New Roman"/>
                <w:sz w:val="20"/>
                <w:szCs w:val="20"/>
              </w:rPr>
            </w:pPr>
            <w:r w:rsidRPr="00511774">
              <w:rPr>
                <w:rFonts w:ascii="Times New Roman" w:hAnsi="Times New Roman"/>
                <w:sz w:val="20"/>
                <w:szCs w:val="20"/>
              </w:rPr>
              <w:t>Обеспечение земельными участками способствует</w:t>
            </w:r>
            <w:r w:rsidR="00A45F76" w:rsidRPr="00511774">
              <w:rPr>
                <w:rFonts w:ascii="Times New Roman" w:hAnsi="Times New Roman"/>
                <w:sz w:val="20"/>
                <w:szCs w:val="20"/>
              </w:rPr>
              <w:t xml:space="preserve"> развитию </w:t>
            </w:r>
            <w:r w:rsidR="009F571B" w:rsidRPr="00511774">
              <w:rPr>
                <w:rFonts w:ascii="Times New Roman" w:hAnsi="Times New Roman"/>
                <w:sz w:val="20"/>
                <w:szCs w:val="20"/>
              </w:rPr>
              <w:t>жилищн</w:t>
            </w:r>
            <w:r w:rsidR="00A45F76" w:rsidRPr="00511774">
              <w:rPr>
                <w:rFonts w:ascii="Times New Roman" w:hAnsi="Times New Roman"/>
                <w:sz w:val="20"/>
                <w:szCs w:val="20"/>
              </w:rPr>
              <w:t>ого строительства на территории Березовского района. В 2024 году п</w:t>
            </w:r>
            <w:r w:rsidRPr="00511774">
              <w:rPr>
                <w:rFonts w:ascii="Times New Roman" w:hAnsi="Times New Roman"/>
                <w:sz w:val="20"/>
                <w:szCs w:val="20"/>
              </w:rPr>
              <w:t xml:space="preserve">редоставлено </w:t>
            </w:r>
            <w:r w:rsidR="00A45F76" w:rsidRPr="00511774">
              <w:rPr>
                <w:rFonts w:ascii="Times New Roman" w:hAnsi="Times New Roman"/>
                <w:sz w:val="20"/>
                <w:szCs w:val="20"/>
              </w:rPr>
              <w:t xml:space="preserve">16 </w:t>
            </w:r>
            <w:r w:rsidRPr="00511774">
              <w:rPr>
                <w:rFonts w:ascii="Times New Roman" w:hAnsi="Times New Roman"/>
                <w:sz w:val="20"/>
                <w:szCs w:val="20"/>
              </w:rPr>
              <w:t xml:space="preserve">земельных участков </w:t>
            </w:r>
            <w:r w:rsidR="00A45F76" w:rsidRPr="00511774">
              <w:rPr>
                <w:rFonts w:ascii="Times New Roman" w:hAnsi="Times New Roman"/>
                <w:sz w:val="20"/>
                <w:szCs w:val="20"/>
              </w:rPr>
              <w:t xml:space="preserve">для жилищного, в том числе: </w:t>
            </w:r>
            <w:r w:rsidRPr="00511774">
              <w:rPr>
                <w:rFonts w:ascii="Times New Roman" w:hAnsi="Times New Roman"/>
                <w:sz w:val="20"/>
                <w:szCs w:val="20"/>
              </w:rPr>
              <w:t>для малоэтажной жилой застройки – 5</w:t>
            </w:r>
            <w:r w:rsidR="00A45F76" w:rsidRPr="00511774">
              <w:rPr>
                <w:rFonts w:ascii="Times New Roman" w:hAnsi="Times New Roman"/>
                <w:sz w:val="20"/>
                <w:szCs w:val="20"/>
              </w:rPr>
              <w:t xml:space="preserve">, </w:t>
            </w:r>
            <w:r w:rsidRPr="00511774">
              <w:rPr>
                <w:rFonts w:ascii="Times New Roman" w:hAnsi="Times New Roman"/>
                <w:sz w:val="20"/>
                <w:szCs w:val="20"/>
              </w:rPr>
              <w:t xml:space="preserve">для индивидуального жилищного строительства </w:t>
            </w:r>
            <w:r w:rsidR="00A45F76" w:rsidRPr="00511774">
              <w:rPr>
                <w:rFonts w:ascii="Times New Roman" w:hAnsi="Times New Roman"/>
                <w:sz w:val="20"/>
                <w:szCs w:val="20"/>
              </w:rPr>
              <w:t>–</w:t>
            </w:r>
            <w:r w:rsidRPr="00511774">
              <w:rPr>
                <w:rFonts w:ascii="Times New Roman" w:hAnsi="Times New Roman"/>
                <w:sz w:val="20"/>
                <w:szCs w:val="20"/>
              </w:rPr>
              <w:t xml:space="preserve"> 1</w:t>
            </w:r>
            <w:r w:rsidR="00A45F76" w:rsidRPr="00511774">
              <w:rPr>
                <w:rFonts w:ascii="Times New Roman" w:hAnsi="Times New Roman"/>
                <w:sz w:val="20"/>
                <w:szCs w:val="20"/>
              </w:rPr>
              <w:t xml:space="preserve"> и 10 для льготной катег</w:t>
            </w:r>
            <w:r w:rsidR="0035711C" w:rsidRPr="00511774">
              <w:rPr>
                <w:rFonts w:ascii="Times New Roman" w:hAnsi="Times New Roman"/>
                <w:sz w:val="20"/>
                <w:szCs w:val="20"/>
              </w:rPr>
              <w:t>ор</w:t>
            </w:r>
            <w:r w:rsidR="00A45F76" w:rsidRPr="00511774">
              <w:rPr>
                <w:rFonts w:ascii="Times New Roman" w:hAnsi="Times New Roman"/>
                <w:sz w:val="20"/>
                <w:szCs w:val="20"/>
              </w:rPr>
              <w:t xml:space="preserve">ии граждан. </w:t>
            </w:r>
            <w:r w:rsidRPr="00511774">
              <w:rPr>
                <w:rFonts w:ascii="Times New Roman" w:hAnsi="Times New Roman"/>
                <w:sz w:val="20"/>
                <w:szCs w:val="20"/>
              </w:rPr>
              <w:t>Все земельные участки обеспечены инфраструктурой</w:t>
            </w:r>
            <w:r w:rsidR="0035711C" w:rsidRPr="00511774">
              <w:rPr>
                <w:rFonts w:ascii="Times New Roman" w:hAnsi="Times New Roman"/>
                <w:sz w:val="20"/>
                <w:szCs w:val="20"/>
              </w:rPr>
              <w:t>.</w:t>
            </w:r>
          </w:p>
          <w:p w14:paraId="6CDE2EED" w14:textId="30AE52EE" w:rsidR="009F571B" w:rsidRPr="00511774" w:rsidRDefault="009F571B" w:rsidP="00A45F76">
            <w:pPr>
              <w:pStyle w:val="54"/>
              <w:ind w:firstLine="708"/>
              <w:jc w:val="both"/>
              <w:rPr>
                <w:rFonts w:ascii="Times New Roman" w:hAnsi="Times New Roman" w:cs="Times New Roman"/>
              </w:rPr>
            </w:pPr>
          </w:p>
        </w:tc>
      </w:tr>
      <w:tr w:rsidR="009F571B" w14:paraId="68B2F01D" w14:textId="77777777" w:rsidTr="0055213B">
        <w:tc>
          <w:tcPr>
            <w:tcW w:w="976" w:type="dxa"/>
          </w:tcPr>
          <w:p w14:paraId="1FF73F94" w14:textId="377DFD3F" w:rsidR="009F571B" w:rsidRPr="00511774" w:rsidRDefault="009F571B"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7.2.5</w:t>
            </w:r>
          </w:p>
        </w:tc>
        <w:tc>
          <w:tcPr>
            <w:tcW w:w="4411" w:type="dxa"/>
          </w:tcPr>
          <w:p w14:paraId="15A85CB2" w14:textId="77777777" w:rsidR="009F571B" w:rsidRPr="00511774" w:rsidRDefault="009F571B"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Улучшение жилищных условий граждан в рамках государственных и муниципальных программ:</w:t>
            </w:r>
          </w:p>
          <w:p w14:paraId="6B4EC956" w14:textId="3CFD1686" w:rsidR="009F571B" w:rsidRPr="00511774" w:rsidRDefault="009F571B" w:rsidP="006259B9">
            <w:pPr>
              <w:pStyle w:val="afff5"/>
              <w:spacing w:after="0" w:line="240" w:lineRule="auto"/>
              <w:ind w:left="0"/>
              <w:rPr>
                <w:rFonts w:ascii="Times New Roman" w:hAnsi="Times New Roman"/>
                <w:sz w:val="20"/>
                <w:szCs w:val="20"/>
              </w:rPr>
            </w:pPr>
          </w:p>
        </w:tc>
        <w:tc>
          <w:tcPr>
            <w:tcW w:w="9936" w:type="dxa"/>
          </w:tcPr>
          <w:p w14:paraId="48C1EF4C" w14:textId="77777777" w:rsidR="009F571B" w:rsidRPr="00511774" w:rsidRDefault="009F571B" w:rsidP="0035711C">
            <w:pPr>
              <w:ind w:firstLine="317"/>
              <w:jc w:val="both"/>
              <w:rPr>
                <w:sz w:val="20"/>
                <w:szCs w:val="20"/>
              </w:rPr>
            </w:pPr>
            <w:r w:rsidRPr="00511774">
              <w:rPr>
                <w:sz w:val="20"/>
                <w:szCs w:val="20"/>
              </w:rPr>
              <w:t xml:space="preserve">Одной из главных задач органов местного самоуправления является реализация жилищной политики на территории Березовского района, ликвидация аварийного жилого фонда и наращивание темпов строительства нового, качественного жилья. </w:t>
            </w:r>
          </w:p>
          <w:p w14:paraId="53060AD4" w14:textId="77777777" w:rsidR="009F571B" w:rsidRPr="00511774" w:rsidRDefault="009F571B" w:rsidP="0035711C">
            <w:pPr>
              <w:widowControl w:val="0"/>
              <w:autoSpaceDE w:val="0"/>
              <w:autoSpaceDN w:val="0"/>
              <w:adjustRightInd w:val="0"/>
              <w:ind w:firstLine="317"/>
              <w:jc w:val="both"/>
              <w:rPr>
                <w:rFonts w:eastAsia="Arial Unicode MS"/>
                <w:sz w:val="20"/>
                <w:szCs w:val="20"/>
              </w:rPr>
            </w:pPr>
            <w:r w:rsidRPr="00511774">
              <w:rPr>
                <w:rFonts w:eastAsia="Arial Unicode MS"/>
                <w:sz w:val="20"/>
                <w:szCs w:val="20"/>
              </w:rPr>
              <w:t>В 2024 году при поддержке Губернатора Югры и Правительства Ханты-Мансийского автономного округа – Югры, объем средств, направленный на улучшение жилищных условий</w:t>
            </w:r>
            <w:r w:rsidRPr="00511774">
              <w:rPr>
                <w:rFonts w:eastAsia="Arial Unicode MS"/>
                <w:b/>
                <w:sz w:val="20"/>
                <w:szCs w:val="20"/>
              </w:rPr>
              <w:t xml:space="preserve"> </w:t>
            </w:r>
            <w:r w:rsidRPr="00511774">
              <w:rPr>
                <w:rFonts w:eastAsia="Arial Unicode MS"/>
                <w:sz w:val="20"/>
                <w:szCs w:val="20"/>
              </w:rPr>
              <w:t>по всем программам был увеличен на 22,4% и составил 159,5 млн. рублей. Меры государственной поддержки позволили:</w:t>
            </w:r>
          </w:p>
          <w:p w14:paraId="29DA4726" w14:textId="77777777" w:rsidR="009F571B" w:rsidRPr="00511774" w:rsidRDefault="009F571B" w:rsidP="0035711C">
            <w:pPr>
              <w:widowControl w:val="0"/>
              <w:autoSpaceDE w:val="0"/>
              <w:autoSpaceDN w:val="0"/>
              <w:adjustRightInd w:val="0"/>
              <w:ind w:firstLine="317"/>
              <w:jc w:val="both"/>
              <w:rPr>
                <w:rFonts w:eastAsia="Arial Unicode MS"/>
                <w:sz w:val="20"/>
                <w:szCs w:val="20"/>
              </w:rPr>
            </w:pPr>
            <w:r w:rsidRPr="00511774">
              <w:rPr>
                <w:rFonts w:eastAsia="Arial Unicode MS"/>
                <w:sz w:val="20"/>
                <w:szCs w:val="20"/>
              </w:rPr>
              <w:t>- улучшить жилищные условия 129 семей в населенных пунктах: п. Приполярный, д. Хулимсунт, д. Пугоры, с. Саранпауль, п. Сосьва, с. Теги, д. Шайтанка, пгт. Березово и пгт. Игрим;</w:t>
            </w:r>
          </w:p>
          <w:p w14:paraId="35E8585E" w14:textId="77777777" w:rsidR="009F571B" w:rsidRPr="00511774" w:rsidRDefault="009F571B" w:rsidP="0035711C">
            <w:pPr>
              <w:widowControl w:val="0"/>
              <w:autoSpaceDE w:val="0"/>
              <w:autoSpaceDN w:val="0"/>
              <w:adjustRightInd w:val="0"/>
              <w:ind w:firstLine="317"/>
              <w:jc w:val="both"/>
              <w:rPr>
                <w:rFonts w:eastAsia="Arial Unicode MS"/>
                <w:sz w:val="20"/>
                <w:szCs w:val="20"/>
              </w:rPr>
            </w:pPr>
            <w:r w:rsidRPr="00511774">
              <w:rPr>
                <w:rFonts w:eastAsia="Arial Unicode MS"/>
                <w:sz w:val="20"/>
                <w:szCs w:val="20"/>
              </w:rPr>
              <w:t>- признать аварийными 46 тыс. кв. м. жилья (6,4% от общего жилого фонда района);</w:t>
            </w:r>
          </w:p>
          <w:p w14:paraId="2D92E6A4" w14:textId="77777777" w:rsidR="009F571B" w:rsidRPr="00511774" w:rsidRDefault="009F571B" w:rsidP="0035711C">
            <w:pPr>
              <w:widowControl w:val="0"/>
              <w:autoSpaceDE w:val="0"/>
              <w:autoSpaceDN w:val="0"/>
              <w:adjustRightInd w:val="0"/>
              <w:ind w:firstLine="317"/>
              <w:jc w:val="both"/>
              <w:rPr>
                <w:rFonts w:eastAsia="Arial Unicode MS"/>
                <w:sz w:val="20"/>
                <w:szCs w:val="20"/>
              </w:rPr>
            </w:pPr>
            <w:r w:rsidRPr="00511774">
              <w:rPr>
                <w:rFonts w:eastAsia="Arial Unicode MS"/>
                <w:sz w:val="20"/>
                <w:szCs w:val="20"/>
              </w:rPr>
              <w:t>-  расселить 5 тыс. кв. м. аварийного жилья, улучшив условия 216 человек;</w:t>
            </w:r>
          </w:p>
          <w:p w14:paraId="77A6E8E8" w14:textId="77777777" w:rsidR="009F571B" w:rsidRPr="00511774" w:rsidRDefault="009F571B" w:rsidP="0035711C">
            <w:pPr>
              <w:widowControl w:val="0"/>
              <w:autoSpaceDE w:val="0"/>
              <w:autoSpaceDN w:val="0"/>
              <w:adjustRightInd w:val="0"/>
              <w:ind w:firstLine="317"/>
              <w:jc w:val="both"/>
              <w:rPr>
                <w:rFonts w:eastAsia="Arial Unicode MS"/>
                <w:sz w:val="20"/>
                <w:szCs w:val="20"/>
              </w:rPr>
            </w:pPr>
            <w:r w:rsidRPr="00511774">
              <w:rPr>
                <w:rFonts w:eastAsia="Arial Unicode MS"/>
                <w:sz w:val="20"/>
                <w:szCs w:val="20"/>
              </w:rPr>
              <w:t>- выполнить снос 13 аварийных многоквартирных домов, общей площадью 3 тыс. кв. м</w:t>
            </w:r>
            <w:r w:rsidRPr="00511774">
              <w:rPr>
                <w:rFonts w:eastAsia="Arial Unicode MS"/>
                <w:i/>
                <w:sz w:val="20"/>
                <w:szCs w:val="20"/>
              </w:rPr>
              <w:t>.</w:t>
            </w:r>
          </w:p>
          <w:p w14:paraId="5942097C" w14:textId="77777777" w:rsidR="009F571B" w:rsidRPr="00511774" w:rsidRDefault="009F571B" w:rsidP="0035711C">
            <w:pPr>
              <w:widowControl w:val="0"/>
              <w:autoSpaceDE w:val="0"/>
              <w:autoSpaceDN w:val="0"/>
              <w:adjustRightInd w:val="0"/>
              <w:ind w:firstLine="317"/>
              <w:jc w:val="both"/>
              <w:rPr>
                <w:rFonts w:eastAsia="Arial Unicode MS"/>
                <w:sz w:val="20"/>
                <w:szCs w:val="20"/>
              </w:rPr>
            </w:pPr>
            <w:r w:rsidRPr="00511774">
              <w:rPr>
                <w:rFonts w:eastAsia="Arial Unicode MS"/>
                <w:sz w:val="20"/>
                <w:szCs w:val="20"/>
              </w:rPr>
              <w:t>С целью наращивания темпов строительства жилья и сокращения аварийного жилищного фонда, в рамках новой Адресной программы на 2025 – 2027 годы предусмотрено 908 млн. руб.</w:t>
            </w:r>
          </w:p>
          <w:p w14:paraId="2610AC69" w14:textId="2F6E3A7B" w:rsidR="009F571B" w:rsidRPr="00511774" w:rsidRDefault="009F571B" w:rsidP="0035711C">
            <w:pPr>
              <w:widowControl w:val="0"/>
              <w:autoSpaceDE w:val="0"/>
              <w:autoSpaceDN w:val="0"/>
              <w:adjustRightInd w:val="0"/>
              <w:ind w:firstLine="317"/>
              <w:jc w:val="both"/>
              <w:rPr>
                <w:sz w:val="20"/>
                <w:szCs w:val="20"/>
              </w:rPr>
            </w:pPr>
            <w:r w:rsidRPr="00511774">
              <w:rPr>
                <w:rFonts w:eastAsia="Calibri"/>
                <w:sz w:val="20"/>
                <w:szCs w:val="20"/>
                <w:lang w:eastAsia="en-US"/>
              </w:rPr>
              <w:t>В 2024 году приняты меры по привлечению новых застройщиков, сформированы земельные участки для потенциальной застройки, подготовлена документация для принятия инвестиционных решений. Основными используемыми и</w:t>
            </w:r>
            <w:r w:rsidRPr="00511774">
              <w:rPr>
                <w:rFonts w:eastAsia="Arial Unicode MS"/>
                <w:sz w:val="20"/>
                <w:szCs w:val="20"/>
              </w:rPr>
              <w:t>нструментами станут стимулирующие государственные механизмы развития Арктики – льготная программа «Арктическая ипотека» под 2% годовых, а также установленная для территорий Арктической зоны Югры стоимость 1 кв. м. жилья в размере 126,6 тыс. руб. на 1 квартал 2025 года.</w:t>
            </w:r>
          </w:p>
        </w:tc>
      </w:tr>
      <w:tr w:rsidR="006259B9" w14:paraId="30720184" w14:textId="77777777" w:rsidTr="00DA566D">
        <w:tc>
          <w:tcPr>
            <w:tcW w:w="15323" w:type="dxa"/>
            <w:gridSpan w:val="3"/>
          </w:tcPr>
          <w:p w14:paraId="66178C66" w14:textId="34C0DACE"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bCs/>
                <w:i/>
                <w:iCs/>
                <w:sz w:val="20"/>
                <w:szCs w:val="20"/>
              </w:rPr>
              <w:t>СЗ 7.3 – Повышение благоустройства территории района, в том числе в удаленных населенных пунктах</w:t>
            </w:r>
          </w:p>
        </w:tc>
      </w:tr>
      <w:tr w:rsidR="009F571B" w14:paraId="49F031AD" w14:textId="77777777" w:rsidTr="0055213B">
        <w:tc>
          <w:tcPr>
            <w:tcW w:w="976" w:type="dxa"/>
          </w:tcPr>
          <w:p w14:paraId="457AF8EE" w14:textId="7BCE01BA" w:rsidR="009F571B" w:rsidRPr="00511774" w:rsidRDefault="009F571B"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7.3.1</w:t>
            </w:r>
          </w:p>
        </w:tc>
        <w:tc>
          <w:tcPr>
            <w:tcW w:w="4411" w:type="dxa"/>
          </w:tcPr>
          <w:p w14:paraId="2925355B" w14:textId="0881D4AA" w:rsidR="009F571B" w:rsidRPr="00511774" w:rsidRDefault="009F571B"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Благоустройство общественных, дворовых территорий </w:t>
            </w:r>
          </w:p>
          <w:p w14:paraId="19AC93FC" w14:textId="4A647E4A" w:rsidR="009F571B" w:rsidRPr="00511774" w:rsidRDefault="009F571B" w:rsidP="006259B9">
            <w:pPr>
              <w:pStyle w:val="afff5"/>
              <w:spacing w:after="0" w:line="240" w:lineRule="auto"/>
              <w:ind w:left="0"/>
              <w:rPr>
                <w:rFonts w:ascii="Times New Roman" w:hAnsi="Times New Roman"/>
                <w:sz w:val="20"/>
                <w:szCs w:val="20"/>
              </w:rPr>
            </w:pPr>
          </w:p>
        </w:tc>
        <w:tc>
          <w:tcPr>
            <w:tcW w:w="9936" w:type="dxa"/>
          </w:tcPr>
          <w:p w14:paraId="6A6BE3FD" w14:textId="77777777" w:rsidR="009F571B" w:rsidRPr="00511774" w:rsidRDefault="009F571B" w:rsidP="0035711C">
            <w:pPr>
              <w:ind w:firstLine="317"/>
              <w:jc w:val="both"/>
              <w:rPr>
                <w:sz w:val="20"/>
                <w:szCs w:val="20"/>
              </w:rPr>
            </w:pPr>
            <w:r w:rsidRPr="00511774">
              <w:rPr>
                <w:sz w:val="20"/>
                <w:szCs w:val="20"/>
              </w:rPr>
              <w:t>В 2024 году работы по благоустройству осуществляются в рамках реализации мероприятий муниципальных программ, в том числе:</w:t>
            </w:r>
          </w:p>
          <w:p w14:paraId="48165A72" w14:textId="77777777" w:rsidR="009F571B" w:rsidRPr="00511774" w:rsidRDefault="009F571B" w:rsidP="0035711C">
            <w:pPr>
              <w:ind w:firstLine="317"/>
              <w:jc w:val="both"/>
              <w:rPr>
                <w:sz w:val="20"/>
                <w:szCs w:val="20"/>
              </w:rPr>
            </w:pPr>
            <w:r w:rsidRPr="00511774">
              <w:rPr>
                <w:sz w:val="20"/>
                <w:szCs w:val="20"/>
              </w:rPr>
              <w:t>1. «</w:t>
            </w:r>
            <w:r w:rsidRPr="00511774">
              <w:rPr>
                <w:sz w:val="20"/>
                <w:szCs w:val="20"/>
                <w:lang w:eastAsia="en-US"/>
              </w:rPr>
              <w:t xml:space="preserve">Формирование современной городской среды в Березовском районе» запланировано 24,45 млн. руб., освоение 82,33%. Выполнены работы по благоустройству парка по ул. Молодежная в пгт. Березово (первый этап). Выполнение второго этапа запланировано в 2025 году; </w:t>
            </w:r>
          </w:p>
          <w:p w14:paraId="1C9892B8" w14:textId="77777777" w:rsidR="009F571B" w:rsidRPr="00511774" w:rsidRDefault="009F571B" w:rsidP="0035711C">
            <w:pPr>
              <w:ind w:firstLine="317"/>
              <w:jc w:val="both"/>
              <w:rPr>
                <w:sz w:val="20"/>
                <w:szCs w:val="20"/>
                <w:lang w:eastAsia="en-US"/>
              </w:rPr>
            </w:pPr>
            <w:r w:rsidRPr="00511774">
              <w:rPr>
                <w:sz w:val="20"/>
                <w:szCs w:val="20"/>
              </w:rPr>
              <w:t xml:space="preserve">2. </w:t>
            </w:r>
            <w:r w:rsidRPr="00511774">
              <w:rPr>
                <w:sz w:val="20"/>
                <w:szCs w:val="20"/>
                <w:lang w:eastAsia="en-US"/>
              </w:rPr>
              <w:t>«Благоустройство территории городского поселения Березово»,</w:t>
            </w:r>
            <w:r w:rsidRPr="00511774">
              <w:rPr>
                <w:b/>
                <w:sz w:val="20"/>
                <w:szCs w:val="20"/>
                <w:lang w:eastAsia="en-US"/>
              </w:rPr>
              <w:t xml:space="preserve"> </w:t>
            </w:r>
            <w:r w:rsidRPr="00511774">
              <w:rPr>
                <w:sz w:val="20"/>
                <w:szCs w:val="20"/>
                <w:lang w:eastAsia="en-US"/>
              </w:rPr>
              <w:t>объем финансирования 25,24</w:t>
            </w:r>
            <w:r w:rsidRPr="00511774">
              <w:rPr>
                <w:sz w:val="20"/>
                <w:szCs w:val="20"/>
              </w:rPr>
              <w:t xml:space="preserve"> млн</w:t>
            </w:r>
            <w:r w:rsidRPr="00511774">
              <w:rPr>
                <w:sz w:val="20"/>
                <w:szCs w:val="20"/>
                <w:lang w:eastAsia="en-US"/>
              </w:rPr>
              <w:t>. рублей, освоение составило 96,9%.</w:t>
            </w:r>
          </w:p>
          <w:p w14:paraId="24416560" w14:textId="77777777" w:rsidR="009F571B" w:rsidRPr="00511774" w:rsidRDefault="009F571B" w:rsidP="0035711C">
            <w:pPr>
              <w:ind w:firstLine="317"/>
              <w:jc w:val="both"/>
              <w:rPr>
                <w:sz w:val="20"/>
                <w:szCs w:val="20"/>
                <w:lang w:eastAsia="en-US"/>
              </w:rPr>
            </w:pPr>
            <w:r w:rsidRPr="00511774">
              <w:rPr>
                <w:sz w:val="20"/>
                <w:szCs w:val="20"/>
                <w:lang w:eastAsia="en-US"/>
              </w:rPr>
              <w:t>Денежные средства направлены на реализацию мероприятий:</w:t>
            </w:r>
          </w:p>
          <w:p w14:paraId="7BDAE71E" w14:textId="77777777" w:rsidR="009F571B" w:rsidRPr="00511774" w:rsidRDefault="009F571B" w:rsidP="0035711C">
            <w:pPr>
              <w:ind w:firstLine="317"/>
              <w:jc w:val="both"/>
              <w:rPr>
                <w:sz w:val="20"/>
                <w:szCs w:val="20"/>
              </w:rPr>
            </w:pPr>
            <w:r w:rsidRPr="00511774">
              <w:rPr>
                <w:sz w:val="20"/>
                <w:szCs w:val="20"/>
                <w:u w:val="single"/>
              </w:rPr>
              <w:t>в пгт. Березово</w:t>
            </w:r>
            <w:r w:rsidRPr="00511774">
              <w:rPr>
                <w:sz w:val="20"/>
                <w:szCs w:val="20"/>
              </w:rPr>
              <w:t>:</w:t>
            </w:r>
          </w:p>
          <w:p w14:paraId="17E16289" w14:textId="77777777" w:rsidR="009F571B" w:rsidRPr="00511774" w:rsidRDefault="009F571B" w:rsidP="0035711C">
            <w:pPr>
              <w:ind w:firstLine="317"/>
              <w:jc w:val="both"/>
              <w:rPr>
                <w:sz w:val="20"/>
                <w:szCs w:val="20"/>
              </w:rPr>
            </w:pPr>
            <w:r w:rsidRPr="00511774">
              <w:rPr>
                <w:sz w:val="20"/>
                <w:szCs w:val="20"/>
              </w:rPr>
              <w:t>- содержание и оплата уличного освещения;</w:t>
            </w:r>
          </w:p>
          <w:p w14:paraId="3C8DE654" w14:textId="77777777" w:rsidR="009F571B" w:rsidRPr="00511774" w:rsidRDefault="009F571B" w:rsidP="0035711C">
            <w:pPr>
              <w:ind w:firstLine="317"/>
              <w:jc w:val="both"/>
              <w:rPr>
                <w:sz w:val="20"/>
                <w:szCs w:val="20"/>
              </w:rPr>
            </w:pPr>
            <w:r w:rsidRPr="00511774">
              <w:rPr>
                <w:sz w:val="20"/>
                <w:szCs w:val="20"/>
              </w:rPr>
              <w:lastRenderedPageBreak/>
              <w:t>- оплата энергосервисного контракта;</w:t>
            </w:r>
          </w:p>
          <w:p w14:paraId="2ACA0613" w14:textId="77777777" w:rsidR="009F571B" w:rsidRPr="00511774" w:rsidRDefault="009F571B" w:rsidP="0035711C">
            <w:pPr>
              <w:ind w:firstLine="317"/>
              <w:jc w:val="both"/>
              <w:rPr>
                <w:sz w:val="20"/>
                <w:szCs w:val="20"/>
              </w:rPr>
            </w:pPr>
            <w:r w:rsidRPr="00511774">
              <w:rPr>
                <w:sz w:val="20"/>
                <w:szCs w:val="20"/>
              </w:rPr>
              <w:t>- ремонт уличного освещения;</w:t>
            </w:r>
          </w:p>
          <w:p w14:paraId="2357CD69" w14:textId="77777777" w:rsidR="009F571B" w:rsidRPr="00511774" w:rsidRDefault="009F571B" w:rsidP="0035711C">
            <w:pPr>
              <w:ind w:firstLine="317"/>
              <w:jc w:val="both"/>
              <w:rPr>
                <w:sz w:val="20"/>
                <w:szCs w:val="20"/>
              </w:rPr>
            </w:pPr>
            <w:r w:rsidRPr="00511774">
              <w:rPr>
                <w:sz w:val="20"/>
                <w:szCs w:val="20"/>
              </w:rPr>
              <w:t>- оказание услуг по накоплению и транспортировке твердых коммунальных отходов;</w:t>
            </w:r>
          </w:p>
          <w:p w14:paraId="7A700C0F" w14:textId="77777777" w:rsidR="009F571B" w:rsidRPr="00511774" w:rsidRDefault="009F571B" w:rsidP="0035711C">
            <w:pPr>
              <w:ind w:firstLine="317"/>
              <w:jc w:val="both"/>
              <w:rPr>
                <w:sz w:val="20"/>
                <w:szCs w:val="20"/>
              </w:rPr>
            </w:pPr>
            <w:r w:rsidRPr="00511774">
              <w:rPr>
                <w:sz w:val="20"/>
                <w:szCs w:val="20"/>
              </w:rPr>
              <w:t>- демонтаж новогоднего оборудования;</w:t>
            </w:r>
          </w:p>
          <w:p w14:paraId="378B9043" w14:textId="77777777" w:rsidR="009F571B" w:rsidRPr="00511774" w:rsidRDefault="009F571B" w:rsidP="0035711C">
            <w:pPr>
              <w:ind w:firstLine="317"/>
              <w:jc w:val="both"/>
              <w:rPr>
                <w:sz w:val="20"/>
                <w:szCs w:val="20"/>
              </w:rPr>
            </w:pPr>
            <w:r w:rsidRPr="00511774">
              <w:rPr>
                <w:sz w:val="20"/>
                <w:szCs w:val="20"/>
              </w:rPr>
              <w:t>- выполнение работ по изготовлению «Купели» для Крещенских купаний;</w:t>
            </w:r>
          </w:p>
          <w:p w14:paraId="002A3B14" w14:textId="77777777" w:rsidR="009F571B" w:rsidRPr="00511774" w:rsidRDefault="009F571B" w:rsidP="0035711C">
            <w:pPr>
              <w:ind w:firstLine="317"/>
              <w:jc w:val="both"/>
              <w:rPr>
                <w:sz w:val="20"/>
                <w:szCs w:val="20"/>
              </w:rPr>
            </w:pPr>
            <w:r w:rsidRPr="00511774">
              <w:rPr>
                <w:sz w:val="20"/>
                <w:szCs w:val="20"/>
              </w:rPr>
              <w:t>- поставка светодиодных светильников;</w:t>
            </w:r>
          </w:p>
          <w:p w14:paraId="6F290E7B" w14:textId="77777777" w:rsidR="009F571B" w:rsidRPr="00511774" w:rsidRDefault="009F571B" w:rsidP="0035711C">
            <w:pPr>
              <w:ind w:firstLine="317"/>
              <w:jc w:val="both"/>
              <w:rPr>
                <w:sz w:val="20"/>
                <w:szCs w:val="20"/>
              </w:rPr>
            </w:pPr>
            <w:r w:rsidRPr="00511774">
              <w:rPr>
                <w:sz w:val="20"/>
                <w:szCs w:val="20"/>
              </w:rPr>
              <w:t>- ликвидация несанкционированных свалок;</w:t>
            </w:r>
          </w:p>
          <w:p w14:paraId="151D88F0" w14:textId="77777777" w:rsidR="009F571B" w:rsidRPr="00511774" w:rsidRDefault="009F571B" w:rsidP="0035711C">
            <w:pPr>
              <w:ind w:firstLine="317"/>
              <w:jc w:val="both"/>
              <w:rPr>
                <w:sz w:val="20"/>
                <w:szCs w:val="20"/>
              </w:rPr>
            </w:pPr>
            <w:r w:rsidRPr="00511774">
              <w:rPr>
                <w:sz w:val="20"/>
                <w:szCs w:val="20"/>
              </w:rPr>
              <w:t>- выполнение работ по устройству новогоднего городка;</w:t>
            </w:r>
          </w:p>
          <w:p w14:paraId="291B119E" w14:textId="77777777" w:rsidR="009F571B" w:rsidRPr="00511774" w:rsidRDefault="009F571B" w:rsidP="0035711C">
            <w:pPr>
              <w:ind w:firstLine="317"/>
              <w:jc w:val="both"/>
              <w:rPr>
                <w:sz w:val="20"/>
                <w:szCs w:val="20"/>
              </w:rPr>
            </w:pPr>
            <w:r w:rsidRPr="00511774">
              <w:rPr>
                <w:sz w:val="20"/>
                <w:szCs w:val="20"/>
              </w:rPr>
              <w:t>- содержание мест захоронений (завоз песка на территории кладбищ);</w:t>
            </w:r>
          </w:p>
          <w:p w14:paraId="0E7F973E" w14:textId="77777777" w:rsidR="009F571B" w:rsidRPr="00511774" w:rsidRDefault="009F571B" w:rsidP="0035711C">
            <w:pPr>
              <w:ind w:firstLine="317"/>
              <w:jc w:val="both"/>
              <w:rPr>
                <w:sz w:val="20"/>
                <w:szCs w:val="20"/>
              </w:rPr>
            </w:pPr>
            <w:r w:rsidRPr="00511774">
              <w:rPr>
                <w:sz w:val="20"/>
                <w:szCs w:val="20"/>
              </w:rPr>
              <w:t>- поставка контейнеров, в том числе для сбора ртутных источников и для мемориала «Вечный Огонь»;</w:t>
            </w:r>
          </w:p>
          <w:p w14:paraId="4FD9EBE1" w14:textId="77777777" w:rsidR="009F571B" w:rsidRPr="00511774" w:rsidRDefault="009F571B" w:rsidP="0035711C">
            <w:pPr>
              <w:ind w:firstLine="317"/>
              <w:jc w:val="both"/>
              <w:rPr>
                <w:sz w:val="20"/>
                <w:szCs w:val="20"/>
              </w:rPr>
            </w:pPr>
            <w:r w:rsidRPr="00511774">
              <w:rPr>
                <w:sz w:val="20"/>
                <w:szCs w:val="20"/>
              </w:rPr>
              <w:t>- ремонт подъездных путей к площадке ТКО;</w:t>
            </w:r>
          </w:p>
          <w:p w14:paraId="763B0614" w14:textId="77777777" w:rsidR="009F571B" w:rsidRPr="00511774" w:rsidRDefault="009F571B" w:rsidP="0035711C">
            <w:pPr>
              <w:ind w:firstLine="317"/>
              <w:jc w:val="both"/>
              <w:rPr>
                <w:sz w:val="20"/>
                <w:szCs w:val="20"/>
              </w:rPr>
            </w:pPr>
            <w:r w:rsidRPr="00511774">
              <w:rPr>
                <w:sz w:val="20"/>
                <w:szCs w:val="20"/>
              </w:rPr>
              <w:t>- поставка баннеров, рассады в количестве 11 000 штук;</w:t>
            </w:r>
          </w:p>
          <w:p w14:paraId="51652A52" w14:textId="77777777" w:rsidR="009F571B" w:rsidRPr="00511774" w:rsidRDefault="009F571B" w:rsidP="0035711C">
            <w:pPr>
              <w:ind w:firstLine="317"/>
              <w:jc w:val="both"/>
              <w:rPr>
                <w:sz w:val="20"/>
                <w:szCs w:val="20"/>
              </w:rPr>
            </w:pPr>
            <w:r w:rsidRPr="00511774">
              <w:rPr>
                <w:sz w:val="20"/>
                <w:szCs w:val="20"/>
              </w:rPr>
              <w:t>- ремонт пешеходных мостов в районе улиц Собянина и ул. Астраханцева;</w:t>
            </w:r>
          </w:p>
          <w:p w14:paraId="31156BC6" w14:textId="77777777" w:rsidR="009F571B" w:rsidRPr="00511774" w:rsidRDefault="009F571B" w:rsidP="0035711C">
            <w:pPr>
              <w:ind w:firstLine="317"/>
              <w:jc w:val="both"/>
              <w:rPr>
                <w:sz w:val="20"/>
                <w:szCs w:val="20"/>
              </w:rPr>
            </w:pPr>
            <w:r w:rsidRPr="00511774">
              <w:rPr>
                <w:sz w:val="20"/>
                <w:szCs w:val="20"/>
              </w:rPr>
              <w:t>- историко-культурная экспертиза земельного участка для расширения нового кладбища;</w:t>
            </w:r>
          </w:p>
          <w:p w14:paraId="1DD4588F" w14:textId="77777777" w:rsidR="009F571B" w:rsidRPr="00511774" w:rsidRDefault="009F571B" w:rsidP="0035711C">
            <w:pPr>
              <w:ind w:firstLine="317"/>
              <w:jc w:val="both"/>
              <w:rPr>
                <w:sz w:val="20"/>
                <w:szCs w:val="20"/>
              </w:rPr>
            </w:pPr>
            <w:r w:rsidRPr="00511774">
              <w:rPr>
                <w:sz w:val="20"/>
                <w:szCs w:val="20"/>
              </w:rPr>
              <w:t>- ремонт асфальтового покрытия на въезде дома по ул. Молодежная 3 «а»;</w:t>
            </w:r>
          </w:p>
          <w:p w14:paraId="76562051" w14:textId="77777777" w:rsidR="009F571B" w:rsidRPr="00511774" w:rsidRDefault="009F571B" w:rsidP="0035711C">
            <w:pPr>
              <w:ind w:firstLine="317"/>
              <w:jc w:val="both"/>
              <w:rPr>
                <w:sz w:val="20"/>
                <w:szCs w:val="20"/>
              </w:rPr>
            </w:pPr>
            <w:r w:rsidRPr="00511774">
              <w:rPr>
                <w:sz w:val="20"/>
                <w:szCs w:val="20"/>
              </w:rPr>
              <w:t>- устройство уличного освещения по ул. Лютова;</w:t>
            </w:r>
          </w:p>
          <w:p w14:paraId="6122B05F" w14:textId="77777777" w:rsidR="009F571B" w:rsidRPr="00511774" w:rsidRDefault="009F571B" w:rsidP="0035711C">
            <w:pPr>
              <w:ind w:firstLine="317"/>
              <w:jc w:val="both"/>
              <w:rPr>
                <w:sz w:val="20"/>
                <w:szCs w:val="20"/>
              </w:rPr>
            </w:pPr>
            <w:r w:rsidRPr="00511774">
              <w:rPr>
                <w:sz w:val="20"/>
                <w:szCs w:val="20"/>
              </w:rPr>
              <w:t xml:space="preserve">- поставка светодиодных новогодних фигур, монтаж новогоднего оборудования и </w:t>
            </w:r>
            <w:r w:rsidRPr="00511774">
              <w:rPr>
                <w:iCs/>
                <w:sz w:val="20"/>
                <w:szCs w:val="20"/>
              </w:rPr>
              <w:t>деревянной зимней горки, изготовление новогодних фигур на центральной площади</w:t>
            </w:r>
            <w:r w:rsidRPr="00511774">
              <w:rPr>
                <w:sz w:val="20"/>
                <w:szCs w:val="20"/>
              </w:rPr>
              <w:t>.</w:t>
            </w:r>
          </w:p>
          <w:p w14:paraId="0AD50A8D" w14:textId="77777777" w:rsidR="009F571B" w:rsidRPr="00511774" w:rsidRDefault="009F571B" w:rsidP="0035711C">
            <w:pPr>
              <w:ind w:firstLine="317"/>
              <w:jc w:val="both"/>
              <w:rPr>
                <w:sz w:val="20"/>
                <w:szCs w:val="20"/>
                <w:u w:val="single"/>
              </w:rPr>
            </w:pPr>
            <w:r w:rsidRPr="00511774">
              <w:rPr>
                <w:sz w:val="20"/>
                <w:szCs w:val="20"/>
                <w:u w:val="single"/>
              </w:rPr>
              <w:t>д. Шайтанка:</w:t>
            </w:r>
          </w:p>
          <w:p w14:paraId="1185829B" w14:textId="093BD0D8" w:rsidR="009F571B" w:rsidRPr="00511774" w:rsidRDefault="009F571B" w:rsidP="0035711C">
            <w:pPr>
              <w:ind w:firstLine="317"/>
              <w:jc w:val="both"/>
              <w:rPr>
                <w:sz w:val="20"/>
                <w:szCs w:val="20"/>
              </w:rPr>
            </w:pPr>
            <w:r w:rsidRPr="00511774">
              <w:rPr>
                <w:sz w:val="20"/>
                <w:szCs w:val="20"/>
              </w:rPr>
              <w:t>- установка детской игровой площадки.</w:t>
            </w:r>
          </w:p>
        </w:tc>
      </w:tr>
      <w:tr w:rsidR="006259B9" w14:paraId="7AC87BD4" w14:textId="77777777" w:rsidTr="00DA566D">
        <w:tc>
          <w:tcPr>
            <w:tcW w:w="15323" w:type="dxa"/>
            <w:gridSpan w:val="3"/>
          </w:tcPr>
          <w:p w14:paraId="2959F2E8" w14:textId="7A1EF51D"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lastRenderedPageBreak/>
              <w:t>СЦ 8 – Обеспечение качества окружающей среды за счет сохранения и восстановления природной среды в условиях возрастающей экономической активности и глобальных изменений климата</w:t>
            </w:r>
          </w:p>
        </w:tc>
      </w:tr>
      <w:tr w:rsidR="006259B9" w14:paraId="318B46DB" w14:textId="77777777" w:rsidTr="00DA566D">
        <w:tc>
          <w:tcPr>
            <w:tcW w:w="15323" w:type="dxa"/>
            <w:gridSpan w:val="3"/>
          </w:tcPr>
          <w:p w14:paraId="67CCA964" w14:textId="10AE6009"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8.1 – Сохранение естественных экологических систем за счет внедрения экологически эффективных инновационных технологий хозяйствования и удаления отходов</w:t>
            </w:r>
          </w:p>
        </w:tc>
      </w:tr>
      <w:tr w:rsidR="00CA49DD" w14:paraId="1ACF2EBC" w14:textId="77777777" w:rsidTr="00CA49DD">
        <w:tc>
          <w:tcPr>
            <w:tcW w:w="976" w:type="dxa"/>
          </w:tcPr>
          <w:p w14:paraId="2E16237C" w14:textId="7A1DDCB1" w:rsidR="00CA49DD" w:rsidRPr="00511774" w:rsidRDefault="00CA49DD" w:rsidP="00CA49DD">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8.1.1</w:t>
            </w:r>
          </w:p>
        </w:tc>
        <w:tc>
          <w:tcPr>
            <w:tcW w:w="4411" w:type="dxa"/>
          </w:tcPr>
          <w:p w14:paraId="225C0632" w14:textId="4255F182" w:rsidR="00CA49DD" w:rsidRPr="00511774" w:rsidRDefault="00CA49DD" w:rsidP="00CA49DD">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Размещение пунктов сбора вторичного сырья с целью снижения количества отходов, направляемых на захоронение</w:t>
            </w:r>
          </w:p>
        </w:tc>
        <w:tc>
          <w:tcPr>
            <w:tcW w:w="9936" w:type="dxa"/>
          </w:tcPr>
          <w:p w14:paraId="42E9B4F0" w14:textId="51257976" w:rsidR="00CA49DD" w:rsidRPr="00511774" w:rsidRDefault="00CA49DD"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 2024 году на территории Березовского района про</w:t>
            </w:r>
            <w:r w:rsidR="00206DB3" w:rsidRPr="00511774">
              <w:rPr>
                <w:rFonts w:ascii="Times New Roman" w:hAnsi="Times New Roman"/>
                <w:sz w:val="20"/>
                <w:szCs w:val="20"/>
              </w:rPr>
              <w:t>ведена</w:t>
            </w:r>
            <w:r w:rsidRPr="00511774">
              <w:rPr>
                <w:rFonts w:ascii="Times New Roman" w:hAnsi="Times New Roman"/>
                <w:sz w:val="20"/>
                <w:szCs w:val="20"/>
              </w:rPr>
              <w:t xml:space="preserve"> Всероссийская акция «Макулатура и пластик рулят» проекта «Вторсырье рулит» по сбору макулатуры и пластика для помощи пострадавших в ДТП, приуроченного к Всемирному дню вторичной переработки, Всемирному дню памяти жертв ДТП и Международному дню волонтера. По итогам акции было собрано более 1 тонны макулатуры. Собранная макулатура транспортирована (1 машина) до ближайшего пункта приема втори</w:t>
            </w:r>
            <w:r w:rsidR="00206DB3" w:rsidRPr="00511774">
              <w:rPr>
                <w:rFonts w:ascii="Times New Roman" w:hAnsi="Times New Roman"/>
                <w:sz w:val="20"/>
                <w:szCs w:val="20"/>
              </w:rPr>
              <w:t>чного сырья в г. Ханты-Мансийск. Организация пунктов сбора вторичного сырья на</w:t>
            </w:r>
            <w:r w:rsidRPr="00511774">
              <w:rPr>
                <w:rFonts w:ascii="Times New Roman" w:hAnsi="Times New Roman"/>
                <w:sz w:val="20"/>
                <w:szCs w:val="20"/>
              </w:rPr>
              <w:t xml:space="preserve"> территории Березовского района </w:t>
            </w:r>
            <w:r w:rsidR="00206DB3" w:rsidRPr="00511774">
              <w:rPr>
                <w:rFonts w:ascii="Times New Roman" w:hAnsi="Times New Roman"/>
                <w:sz w:val="20"/>
                <w:szCs w:val="20"/>
              </w:rPr>
              <w:t>запланирован</w:t>
            </w:r>
            <w:r w:rsidR="0035711C" w:rsidRPr="00511774">
              <w:rPr>
                <w:rFonts w:ascii="Times New Roman" w:hAnsi="Times New Roman"/>
                <w:sz w:val="20"/>
                <w:szCs w:val="20"/>
              </w:rPr>
              <w:t>а</w:t>
            </w:r>
            <w:r w:rsidR="00206DB3" w:rsidRPr="00511774">
              <w:rPr>
                <w:rFonts w:ascii="Times New Roman" w:hAnsi="Times New Roman"/>
                <w:sz w:val="20"/>
                <w:szCs w:val="20"/>
              </w:rPr>
              <w:t xml:space="preserve"> на 2030 год.</w:t>
            </w:r>
            <w:r w:rsidRPr="00511774">
              <w:rPr>
                <w:rFonts w:ascii="Times New Roman" w:hAnsi="Times New Roman"/>
                <w:sz w:val="20"/>
                <w:szCs w:val="20"/>
              </w:rPr>
              <w:t xml:space="preserve"> </w:t>
            </w:r>
          </w:p>
        </w:tc>
      </w:tr>
      <w:tr w:rsidR="009921E7" w14:paraId="1232888B" w14:textId="77777777" w:rsidTr="001D0DFA">
        <w:tc>
          <w:tcPr>
            <w:tcW w:w="976" w:type="dxa"/>
          </w:tcPr>
          <w:p w14:paraId="01276601" w14:textId="50562D9B" w:rsidR="009921E7" w:rsidRPr="00511774" w:rsidRDefault="009921E7" w:rsidP="00CA49DD">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8.1.2</w:t>
            </w:r>
          </w:p>
        </w:tc>
        <w:tc>
          <w:tcPr>
            <w:tcW w:w="4411" w:type="dxa"/>
          </w:tcPr>
          <w:p w14:paraId="5F80E8E4" w14:textId="15207D09" w:rsidR="009921E7" w:rsidRPr="00511774" w:rsidRDefault="009921E7" w:rsidP="00CA49DD">
            <w:pPr>
              <w:pStyle w:val="afff5"/>
              <w:spacing w:after="0" w:line="240" w:lineRule="auto"/>
              <w:ind w:left="0"/>
              <w:rPr>
                <w:rFonts w:ascii="Times New Roman" w:hAnsi="Times New Roman"/>
                <w:sz w:val="20"/>
                <w:szCs w:val="20"/>
              </w:rPr>
            </w:pPr>
            <w:r w:rsidRPr="00511774">
              <w:rPr>
                <w:rFonts w:ascii="Times New Roman" w:hAnsi="Times New Roman"/>
                <w:sz w:val="20"/>
                <w:szCs w:val="20"/>
              </w:rPr>
              <w:t>Размещение укрупненных (межмуниципальных, межпоселенческих) объектов ликвидации отходов и уменьшение их общего числа с целью повышения экономической эффективности инвестиций в развитие отрасли, строительства более совершенных объектов и минимизации негативного воздействия на стадии размещения отходов (строительство межмуниципального полигона)</w:t>
            </w:r>
          </w:p>
        </w:tc>
        <w:tc>
          <w:tcPr>
            <w:tcW w:w="9936" w:type="dxa"/>
          </w:tcPr>
          <w:p w14:paraId="371627E1" w14:textId="45ABBF02" w:rsidR="009921E7" w:rsidRPr="00511774" w:rsidRDefault="00EE6CAE" w:rsidP="0035711C">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На территории Березовского района действует 2 полигона твердых бытовых отходов в пгт. Березово и с. Саранпауль.</w:t>
            </w:r>
          </w:p>
          <w:p w14:paraId="7094A95F" w14:textId="43C5C9ED" w:rsidR="009921E7" w:rsidRPr="00511774" w:rsidRDefault="00EE6CAE" w:rsidP="00C40700">
            <w:pPr>
              <w:pStyle w:val="afff5"/>
              <w:spacing w:after="0" w:line="240" w:lineRule="auto"/>
              <w:ind w:left="0" w:firstLine="317"/>
              <w:jc w:val="both"/>
              <w:rPr>
                <w:rFonts w:ascii="Times New Roman" w:hAnsi="Times New Roman"/>
                <w:sz w:val="20"/>
                <w:szCs w:val="20"/>
              </w:rPr>
            </w:pPr>
            <w:r w:rsidRPr="00511774">
              <w:rPr>
                <w:rFonts w:ascii="Times New Roman" w:hAnsi="Times New Roman"/>
                <w:sz w:val="20"/>
                <w:szCs w:val="20"/>
              </w:rPr>
              <w:t>В</w:t>
            </w:r>
            <w:r w:rsidR="00B32F66" w:rsidRPr="00511774">
              <w:rPr>
                <w:rFonts w:ascii="Times New Roman" w:hAnsi="Times New Roman"/>
                <w:sz w:val="20"/>
                <w:szCs w:val="20"/>
              </w:rPr>
              <w:t xml:space="preserve"> 2024 году была продолжена работа по</w:t>
            </w:r>
            <w:r w:rsidRPr="00511774">
              <w:rPr>
                <w:rFonts w:ascii="Times New Roman" w:hAnsi="Times New Roman"/>
                <w:sz w:val="20"/>
                <w:szCs w:val="20"/>
              </w:rPr>
              <w:t xml:space="preserve"> </w:t>
            </w:r>
            <w:r w:rsidR="00B32F66" w:rsidRPr="00511774">
              <w:rPr>
                <w:rFonts w:ascii="Times New Roman" w:hAnsi="Times New Roman"/>
                <w:sz w:val="20"/>
                <w:szCs w:val="20"/>
              </w:rPr>
              <w:t xml:space="preserve">подготовке к </w:t>
            </w:r>
            <w:r w:rsidRPr="00511774">
              <w:rPr>
                <w:rFonts w:ascii="Times New Roman" w:hAnsi="Times New Roman"/>
                <w:sz w:val="20"/>
                <w:szCs w:val="20"/>
              </w:rPr>
              <w:t>строительств</w:t>
            </w:r>
            <w:r w:rsidR="00B32F66" w:rsidRPr="00511774">
              <w:rPr>
                <w:rFonts w:ascii="Times New Roman" w:hAnsi="Times New Roman"/>
                <w:sz w:val="20"/>
                <w:szCs w:val="20"/>
              </w:rPr>
              <w:t>у</w:t>
            </w:r>
            <w:r w:rsidRPr="00511774">
              <w:rPr>
                <w:rFonts w:ascii="Times New Roman" w:hAnsi="Times New Roman"/>
                <w:sz w:val="20"/>
                <w:szCs w:val="20"/>
              </w:rPr>
              <w:t xml:space="preserve"> межмуниципального полигона твердых бытовых и промышленных отходов в рамках заключенного </w:t>
            </w:r>
            <w:r w:rsidR="00B32F66" w:rsidRPr="00511774">
              <w:rPr>
                <w:rFonts w:ascii="Times New Roman" w:hAnsi="Times New Roman"/>
                <w:sz w:val="20"/>
                <w:szCs w:val="20"/>
              </w:rPr>
              <w:t>концессионного</w:t>
            </w:r>
            <w:r w:rsidRPr="00511774">
              <w:rPr>
                <w:rFonts w:ascii="Times New Roman" w:hAnsi="Times New Roman"/>
                <w:sz w:val="20"/>
                <w:szCs w:val="20"/>
              </w:rPr>
              <w:t xml:space="preserve"> соглашения с ООО «Рубикон»</w:t>
            </w:r>
            <w:r w:rsidR="00B32F66" w:rsidRPr="00511774">
              <w:rPr>
                <w:rFonts w:ascii="Times New Roman" w:hAnsi="Times New Roman"/>
                <w:sz w:val="20"/>
                <w:szCs w:val="20"/>
              </w:rPr>
              <w:t xml:space="preserve"> (пограничная территория Октябрьского и Березовского районов). Ведется переоформление земельного участка </w:t>
            </w:r>
            <w:r w:rsidR="00C40700" w:rsidRPr="00511774">
              <w:rPr>
                <w:rFonts w:ascii="Times New Roman" w:hAnsi="Times New Roman"/>
                <w:sz w:val="20"/>
                <w:szCs w:val="20"/>
              </w:rPr>
              <w:t xml:space="preserve">из земель «лесного фонда» </w:t>
            </w:r>
            <w:r w:rsidR="00B32F66" w:rsidRPr="00511774">
              <w:rPr>
                <w:rFonts w:ascii="Times New Roman" w:hAnsi="Times New Roman"/>
                <w:sz w:val="20"/>
                <w:szCs w:val="20"/>
              </w:rPr>
              <w:t>в</w:t>
            </w:r>
            <w:r w:rsidR="00C40700" w:rsidRPr="00511774">
              <w:rPr>
                <w:rFonts w:ascii="Times New Roman" w:hAnsi="Times New Roman"/>
                <w:sz w:val="20"/>
                <w:szCs w:val="20"/>
              </w:rPr>
              <w:t xml:space="preserve"> «</w:t>
            </w:r>
            <w:r w:rsidR="00B32F66" w:rsidRPr="00511774">
              <w:rPr>
                <w:rFonts w:ascii="Times New Roman" w:hAnsi="Times New Roman"/>
                <w:sz w:val="20"/>
                <w:szCs w:val="20"/>
              </w:rPr>
              <w:t xml:space="preserve">земли промышленного назначения». </w:t>
            </w:r>
          </w:p>
        </w:tc>
      </w:tr>
      <w:tr w:rsidR="00206DB3" w14:paraId="19A0121D" w14:textId="77777777" w:rsidTr="00EE2216">
        <w:tc>
          <w:tcPr>
            <w:tcW w:w="976" w:type="dxa"/>
          </w:tcPr>
          <w:p w14:paraId="4C002A97" w14:textId="60FC6D48" w:rsidR="00206DB3" w:rsidRPr="00511774" w:rsidRDefault="00206DB3"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lastRenderedPageBreak/>
              <w:t>8.1.3</w:t>
            </w:r>
          </w:p>
        </w:tc>
        <w:tc>
          <w:tcPr>
            <w:tcW w:w="4411" w:type="dxa"/>
          </w:tcPr>
          <w:p w14:paraId="3D6EBE0B" w14:textId="0CF5BC4C" w:rsidR="00206DB3" w:rsidRPr="00511774" w:rsidRDefault="00206DB3"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Рекультивация земель, подвергшихся загрязнению отходами производства и потребления </w:t>
            </w:r>
          </w:p>
        </w:tc>
        <w:tc>
          <w:tcPr>
            <w:tcW w:w="9936" w:type="dxa"/>
          </w:tcPr>
          <w:p w14:paraId="6C371EA8" w14:textId="794BCF15" w:rsidR="00206DB3" w:rsidRPr="00511774" w:rsidRDefault="00206DB3" w:rsidP="0035711C">
            <w:pPr>
              <w:pStyle w:val="8"/>
              <w:spacing w:before="0" w:after="0"/>
              <w:ind w:firstLine="317"/>
              <w:jc w:val="both"/>
              <w:outlineLvl w:val="7"/>
              <w:rPr>
                <w:i w:val="0"/>
                <w:sz w:val="20"/>
                <w:szCs w:val="20"/>
              </w:rPr>
            </w:pPr>
            <w:r w:rsidRPr="00511774">
              <w:rPr>
                <w:bCs/>
                <w:i w:val="0"/>
                <w:color w:val="000000"/>
                <w:spacing w:val="7"/>
                <w:sz w:val="20"/>
                <w:szCs w:val="20"/>
                <w:lang w:val="ru-RU"/>
              </w:rPr>
              <w:t xml:space="preserve">На территории Березовского района на начало 2024 года в Плане мероприятий («дорожная карта») по ликвидации мест несанкционированного размещения отходов на территории Березовского района </w:t>
            </w:r>
            <w:r w:rsidR="009921E7" w:rsidRPr="00511774">
              <w:rPr>
                <w:bCs/>
                <w:i w:val="0"/>
                <w:color w:val="000000"/>
                <w:spacing w:val="7"/>
                <w:sz w:val="20"/>
                <w:szCs w:val="20"/>
                <w:lang w:val="ru-RU"/>
              </w:rPr>
              <w:t>зафиксировано</w:t>
            </w:r>
            <w:r w:rsidRPr="00511774">
              <w:rPr>
                <w:bCs/>
                <w:i w:val="0"/>
                <w:color w:val="000000"/>
                <w:spacing w:val="7"/>
                <w:sz w:val="20"/>
                <w:szCs w:val="20"/>
                <w:lang w:val="ru-RU"/>
              </w:rPr>
              <w:t xml:space="preserve"> 6 несанкционированных мест размещения отходов (сп. Хулимсунт, сп. Саранпауль, пгт. Игрим, сп. Светлый, сп. Приполярный). По итогам года ликвидировано 3 несанкционированные свалки (сп. </w:t>
            </w:r>
            <w:r w:rsidRPr="00511774">
              <w:rPr>
                <w:bCs/>
                <w:i w:val="0"/>
                <w:color w:val="000000"/>
                <w:spacing w:val="7"/>
                <w:sz w:val="20"/>
                <w:szCs w:val="20"/>
              </w:rPr>
              <w:t>Приполярный, сп. Хулимсунт – 2).</w:t>
            </w:r>
          </w:p>
        </w:tc>
      </w:tr>
      <w:tr w:rsidR="00206DB3" w14:paraId="1B36E9E4" w14:textId="77777777" w:rsidTr="00EE2216">
        <w:tc>
          <w:tcPr>
            <w:tcW w:w="976" w:type="dxa"/>
          </w:tcPr>
          <w:p w14:paraId="1641734B" w14:textId="0DB92FAF" w:rsidR="00206DB3" w:rsidRPr="00511774" w:rsidRDefault="00206DB3"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8.1.4</w:t>
            </w:r>
          </w:p>
        </w:tc>
        <w:tc>
          <w:tcPr>
            <w:tcW w:w="4411" w:type="dxa"/>
          </w:tcPr>
          <w:p w14:paraId="67F0C009" w14:textId="1467133C" w:rsidR="00206DB3" w:rsidRPr="00511774" w:rsidRDefault="00206DB3"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Содействие в проведение мероприятий по лесовосстановлению и сокращению несанкционированных свалок </w:t>
            </w:r>
          </w:p>
        </w:tc>
        <w:tc>
          <w:tcPr>
            <w:tcW w:w="9936" w:type="dxa"/>
          </w:tcPr>
          <w:p w14:paraId="61231DB1" w14:textId="5B37EEC2" w:rsidR="00206DB3" w:rsidRPr="00511774" w:rsidRDefault="00C40700" w:rsidP="0035711C">
            <w:pPr>
              <w:ind w:firstLine="317"/>
              <w:jc w:val="both"/>
              <w:rPr>
                <w:sz w:val="20"/>
                <w:szCs w:val="20"/>
              </w:rPr>
            </w:pPr>
            <w:r w:rsidRPr="00511774">
              <w:rPr>
                <w:sz w:val="20"/>
                <w:szCs w:val="20"/>
              </w:rPr>
              <w:t>В рамках акции</w:t>
            </w:r>
            <w:r w:rsidR="00206DB3" w:rsidRPr="00511774">
              <w:rPr>
                <w:sz w:val="20"/>
                <w:szCs w:val="20"/>
              </w:rPr>
              <w:t xml:space="preserve"> «Сохраним лес» и «Весенние и летние древонасаждения» высажено 35 саженцев кедра и 65 саженцев деревьев (береза, рябина, ель). Участие приняли 6 организаций Березовского района.</w:t>
            </w:r>
          </w:p>
        </w:tc>
      </w:tr>
      <w:tr w:rsidR="006259B9" w14:paraId="7637DC16" w14:textId="77777777" w:rsidTr="00DA566D">
        <w:tc>
          <w:tcPr>
            <w:tcW w:w="15323" w:type="dxa"/>
            <w:gridSpan w:val="3"/>
          </w:tcPr>
          <w:p w14:paraId="2EF7DF22" w14:textId="2C1B7653" w:rsidR="006259B9" w:rsidRPr="00511774" w:rsidRDefault="006259B9" w:rsidP="006259B9">
            <w:pPr>
              <w:pStyle w:val="afff5"/>
              <w:spacing w:after="0" w:line="240" w:lineRule="auto"/>
              <w:ind w:left="0"/>
              <w:rPr>
                <w:rFonts w:ascii="Times New Roman" w:hAnsi="Times New Roman"/>
                <w:sz w:val="20"/>
                <w:szCs w:val="20"/>
              </w:rPr>
            </w:pPr>
            <w:r w:rsidRPr="00511774">
              <w:rPr>
                <w:rFonts w:ascii="Times New Roman" w:hAnsi="Times New Roman"/>
                <w:i/>
                <w:iCs/>
                <w:sz w:val="20"/>
                <w:szCs w:val="20"/>
              </w:rPr>
              <w:t>СЗ 8.2 – Построение эффективной системы экологической безопасности</w:t>
            </w:r>
          </w:p>
        </w:tc>
      </w:tr>
      <w:tr w:rsidR="004958BF" w14:paraId="609C606B" w14:textId="77777777" w:rsidTr="0055213B">
        <w:tc>
          <w:tcPr>
            <w:tcW w:w="976" w:type="dxa"/>
          </w:tcPr>
          <w:p w14:paraId="040E0E50" w14:textId="381E3EDA" w:rsidR="004958BF" w:rsidRPr="00511774" w:rsidRDefault="004958BF" w:rsidP="006259B9">
            <w:pPr>
              <w:pStyle w:val="afff5"/>
              <w:spacing w:after="0" w:line="240" w:lineRule="auto"/>
              <w:ind w:left="0"/>
              <w:jc w:val="center"/>
              <w:rPr>
                <w:rFonts w:ascii="Times New Roman" w:hAnsi="Times New Roman"/>
                <w:sz w:val="20"/>
                <w:szCs w:val="20"/>
              </w:rPr>
            </w:pPr>
            <w:r w:rsidRPr="00511774">
              <w:rPr>
                <w:rFonts w:ascii="Times New Roman" w:hAnsi="Times New Roman"/>
                <w:sz w:val="20"/>
                <w:szCs w:val="20"/>
              </w:rPr>
              <w:t>8.2.2</w:t>
            </w:r>
          </w:p>
        </w:tc>
        <w:tc>
          <w:tcPr>
            <w:tcW w:w="4411" w:type="dxa"/>
          </w:tcPr>
          <w:p w14:paraId="2A47C784" w14:textId="7B5E0363" w:rsidR="004958BF" w:rsidRPr="00511774" w:rsidRDefault="004958BF" w:rsidP="006259B9">
            <w:pPr>
              <w:pStyle w:val="afff5"/>
              <w:spacing w:after="0" w:line="240" w:lineRule="auto"/>
              <w:ind w:left="0"/>
              <w:rPr>
                <w:rFonts w:ascii="Times New Roman" w:hAnsi="Times New Roman"/>
                <w:sz w:val="20"/>
                <w:szCs w:val="20"/>
              </w:rPr>
            </w:pPr>
            <w:r w:rsidRPr="00511774">
              <w:rPr>
                <w:rFonts w:ascii="Times New Roman" w:hAnsi="Times New Roman"/>
                <w:sz w:val="20"/>
                <w:szCs w:val="20"/>
              </w:rPr>
              <w:t xml:space="preserve">Участия в международной экологической акции «Спасти и сохранить» на территории Березовского района </w:t>
            </w:r>
          </w:p>
        </w:tc>
        <w:tc>
          <w:tcPr>
            <w:tcW w:w="9936" w:type="dxa"/>
          </w:tcPr>
          <w:p w14:paraId="51CFD568" w14:textId="0E78B1AF" w:rsidR="004958BF" w:rsidRPr="00511774" w:rsidRDefault="004958BF" w:rsidP="005E27E8">
            <w:pPr>
              <w:spacing w:line="240" w:lineRule="atLeast"/>
              <w:ind w:firstLine="317"/>
              <w:jc w:val="both"/>
              <w:rPr>
                <w:bCs/>
                <w:color w:val="000000"/>
                <w:spacing w:val="7"/>
                <w:sz w:val="20"/>
                <w:szCs w:val="20"/>
              </w:rPr>
            </w:pPr>
            <w:r w:rsidRPr="00511774">
              <w:rPr>
                <w:bCs/>
                <w:color w:val="000000"/>
                <w:spacing w:val="7"/>
                <w:sz w:val="20"/>
                <w:szCs w:val="20"/>
              </w:rPr>
              <w:t xml:space="preserve">В </w:t>
            </w:r>
            <w:r w:rsidR="00C40700" w:rsidRPr="00511774">
              <w:rPr>
                <w:bCs/>
                <w:color w:val="000000"/>
                <w:spacing w:val="7"/>
                <w:sz w:val="20"/>
                <w:szCs w:val="20"/>
              </w:rPr>
              <w:t xml:space="preserve">2024 году в </w:t>
            </w:r>
            <w:r w:rsidRPr="00511774">
              <w:rPr>
                <w:bCs/>
                <w:color w:val="000000"/>
                <w:spacing w:val="7"/>
                <w:sz w:val="20"/>
                <w:szCs w:val="20"/>
              </w:rPr>
              <w:t xml:space="preserve">рамках </w:t>
            </w:r>
            <w:r w:rsidRPr="00511774">
              <w:rPr>
                <w:bCs/>
                <w:color w:val="000000"/>
                <w:spacing w:val="7"/>
                <w:sz w:val="20"/>
                <w:szCs w:val="20"/>
                <w:lang w:val="en-US"/>
              </w:rPr>
              <w:t>XXI</w:t>
            </w:r>
            <w:r w:rsidRPr="00511774">
              <w:rPr>
                <w:bCs/>
                <w:color w:val="000000"/>
                <w:spacing w:val="7"/>
                <w:sz w:val="20"/>
                <w:szCs w:val="20"/>
              </w:rPr>
              <w:t xml:space="preserve"> Международной экологической акции «Спасти и сохранить»</w:t>
            </w:r>
            <w:r w:rsidRPr="00511774">
              <w:rPr>
                <w:color w:val="222222"/>
                <w:sz w:val="20"/>
                <w:szCs w:val="20"/>
              </w:rPr>
              <w:t xml:space="preserve"> </w:t>
            </w:r>
            <w:r w:rsidRPr="00511774">
              <w:rPr>
                <w:bCs/>
                <w:color w:val="000000"/>
                <w:spacing w:val="7"/>
                <w:sz w:val="20"/>
                <w:szCs w:val="20"/>
              </w:rPr>
              <w:t>на территории Березовского района проведено 94 природоохранных и экологических образовательно-просветительских мероприятий, с участием 6 234 человек, в том числе:</w:t>
            </w:r>
          </w:p>
          <w:p w14:paraId="2D3AD232" w14:textId="4027C325" w:rsidR="004958BF" w:rsidRPr="00511774" w:rsidRDefault="004958BF" w:rsidP="005E27E8">
            <w:pPr>
              <w:spacing w:line="240" w:lineRule="atLeast"/>
              <w:ind w:firstLine="317"/>
              <w:jc w:val="both"/>
              <w:rPr>
                <w:bCs/>
                <w:color w:val="000000"/>
                <w:spacing w:val="7"/>
                <w:sz w:val="20"/>
                <w:szCs w:val="20"/>
              </w:rPr>
            </w:pPr>
            <w:r w:rsidRPr="00511774">
              <w:rPr>
                <w:rFonts w:eastAsia="Calibri"/>
                <w:sz w:val="20"/>
                <w:szCs w:val="20"/>
                <w:lang w:eastAsia="en-US"/>
              </w:rPr>
              <w:t xml:space="preserve">- в ходе реализации мероприятий </w:t>
            </w:r>
            <w:r w:rsidRPr="00511774">
              <w:rPr>
                <w:color w:val="222222"/>
                <w:sz w:val="20"/>
                <w:szCs w:val="20"/>
              </w:rPr>
              <w:t>регионального проекта «Сохранение уникальных водных объектов» национального проекта «Экология»</w:t>
            </w:r>
            <w:r w:rsidRPr="00511774">
              <w:rPr>
                <w:bCs/>
                <w:color w:val="000000"/>
                <w:spacing w:val="7"/>
                <w:sz w:val="20"/>
                <w:szCs w:val="20"/>
              </w:rPr>
              <w:t xml:space="preserve"> </w:t>
            </w:r>
            <w:r w:rsidRPr="00511774">
              <w:rPr>
                <w:rFonts w:eastAsia="Calibri"/>
                <w:sz w:val="20"/>
                <w:szCs w:val="20"/>
                <w:lang w:eastAsia="en-US"/>
              </w:rPr>
              <w:t xml:space="preserve">приняло участие 754 человека, очищено 42,54 км берегов и прилегающей акватории водных объектов, </w:t>
            </w:r>
            <w:r w:rsidRPr="00511774">
              <w:rPr>
                <w:sz w:val="20"/>
                <w:szCs w:val="20"/>
              </w:rPr>
              <w:t>убрано 65,5 куб. м хозяйственно-бытового мусора;</w:t>
            </w:r>
          </w:p>
          <w:p w14:paraId="449E92B8" w14:textId="50763397" w:rsidR="004958BF" w:rsidRPr="00511774" w:rsidRDefault="004958BF" w:rsidP="005E27E8">
            <w:pPr>
              <w:ind w:firstLine="317"/>
              <w:jc w:val="both"/>
              <w:rPr>
                <w:sz w:val="20"/>
                <w:szCs w:val="20"/>
              </w:rPr>
            </w:pPr>
            <w:r w:rsidRPr="00511774">
              <w:rPr>
                <w:bCs/>
                <w:color w:val="000000"/>
                <w:spacing w:val="7"/>
                <w:sz w:val="20"/>
                <w:szCs w:val="20"/>
              </w:rPr>
              <w:t xml:space="preserve">- ликвидировано 3 места несанкционированного размещения отходов на общей площади 2,5 га, в том числе: в </w:t>
            </w:r>
            <w:r w:rsidRPr="00511774">
              <w:rPr>
                <w:sz w:val="20"/>
                <w:szCs w:val="20"/>
              </w:rPr>
              <w:t xml:space="preserve">сп. Приполярный – 1 место (площадь – 1,56 га), сп. Хулимсунт – 2 места (площадь – 0,94 га).  </w:t>
            </w:r>
          </w:p>
          <w:p w14:paraId="126F6C6C" w14:textId="77777777" w:rsidR="004958BF" w:rsidRPr="00511774" w:rsidRDefault="004958BF" w:rsidP="005E27E8">
            <w:pPr>
              <w:shd w:val="clear" w:color="auto" w:fill="FFFFFF"/>
              <w:ind w:left="23" w:right="28" w:firstLine="317"/>
              <w:jc w:val="both"/>
              <w:rPr>
                <w:rFonts w:eastAsia="Calibri"/>
                <w:sz w:val="20"/>
                <w:szCs w:val="20"/>
                <w:lang w:eastAsia="en-US"/>
              </w:rPr>
            </w:pPr>
            <w:r w:rsidRPr="00511774">
              <w:rPr>
                <w:rFonts w:eastAsia="Calibri"/>
                <w:sz w:val="20"/>
                <w:szCs w:val="20"/>
                <w:lang w:eastAsia="en-US"/>
              </w:rPr>
              <w:t>В ходе реализации системы обращения с твердыми коммунальными отходами в 2024 году в:</w:t>
            </w:r>
          </w:p>
          <w:p w14:paraId="579F1AF6" w14:textId="61A5F6D4" w:rsidR="004958BF" w:rsidRPr="00511774" w:rsidRDefault="004958BF" w:rsidP="005E27E8">
            <w:pPr>
              <w:shd w:val="clear" w:color="auto" w:fill="FFFFFF"/>
              <w:ind w:left="23" w:right="28" w:firstLine="317"/>
              <w:jc w:val="both"/>
              <w:rPr>
                <w:rFonts w:eastAsia="Calibri"/>
                <w:sz w:val="20"/>
                <w:szCs w:val="20"/>
                <w:lang w:eastAsia="en-US"/>
              </w:rPr>
            </w:pPr>
            <w:r w:rsidRPr="00511774">
              <w:rPr>
                <w:rFonts w:eastAsia="Calibri"/>
                <w:sz w:val="20"/>
                <w:szCs w:val="20"/>
                <w:lang w:eastAsia="en-US"/>
              </w:rPr>
              <w:t>- с. Саранпауль обустроены 24 контейнерные площадки, с размещением 120 контейнеров;</w:t>
            </w:r>
          </w:p>
          <w:p w14:paraId="6239DB3B" w14:textId="4F3AE6AD" w:rsidR="004958BF" w:rsidRPr="00511774" w:rsidRDefault="004958BF" w:rsidP="005E27E8">
            <w:pPr>
              <w:shd w:val="clear" w:color="auto" w:fill="FFFFFF"/>
              <w:ind w:left="23" w:right="28" w:firstLine="317"/>
              <w:jc w:val="both"/>
              <w:rPr>
                <w:sz w:val="20"/>
                <w:szCs w:val="20"/>
              </w:rPr>
            </w:pPr>
            <w:r w:rsidRPr="00511774">
              <w:rPr>
                <w:rFonts w:eastAsia="Calibri"/>
                <w:sz w:val="20"/>
                <w:szCs w:val="20"/>
                <w:lang w:eastAsia="en-US"/>
              </w:rPr>
              <w:t xml:space="preserve">- пгт. Березово установлено 15 контейнеров </w:t>
            </w:r>
            <w:r w:rsidRPr="00511774">
              <w:rPr>
                <w:sz w:val="20"/>
                <w:szCs w:val="20"/>
              </w:rPr>
              <w:t>для накопления и временного хранения </w:t>
            </w:r>
            <w:r w:rsidRPr="00511774">
              <w:rPr>
                <w:color w:val="000000"/>
                <w:spacing w:val="7"/>
                <w:sz w:val="20"/>
                <w:szCs w:val="20"/>
              </w:rPr>
              <w:t>отработанных ртутных люминесцентных ламп, химических источников тока.</w:t>
            </w:r>
            <w:r w:rsidRPr="00511774">
              <w:rPr>
                <w:rFonts w:eastAsia="Calibri"/>
                <w:sz w:val="20"/>
                <w:szCs w:val="20"/>
                <w:lang w:eastAsia="en-US"/>
              </w:rPr>
              <w:t xml:space="preserve"> </w:t>
            </w:r>
          </w:p>
        </w:tc>
      </w:tr>
    </w:tbl>
    <w:p w14:paraId="5CA41AA0" w14:textId="77777777" w:rsidR="00662BCC" w:rsidRPr="00540F6E" w:rsidRDefault="00662BCC" w:rsidP="00540F6E">
      <w:pPr>
        <w:spacing w:line="276" w:lineRule="auto"/>
        <w:rPr>
          <w:sz w:val="28"/>
          <w:szCs w:val="28"/>
        </w:rPr>
        <w:sectPr w:rsidR="00662BCC" w:rsidRPr="00540F6E" w:rsidSect="00655C75">
          <w:footerReference w:type="default" r:id="rId10"/>
          <w:footerReference w:type="first" r:id="rId11"/>
          <w:pgSz w:w="16838" w:h="11906" w:orient="landscape"/>
          <w:pgMar w:top="851" w:right="851" w:bottom="1134" w:left="1134" w:header="0" w:footer="709" w:gutter="0"/>
          <w:cols w:space="720"/>
          <w:titlePg/>
          <w:docGrid w:linePitch="360"/>
        </w:sectPr>
      </w:pPr>
    </w:p>
    <w:p w14:paraId="1E9E64B0" w14:textId="77777777" w:rsidR="00662BCC" w:rsidRPr="00540F6E" w:rsidRDefault="00662BCC" w:rsidP="00540F6E">
      <w:pPr>
        <w:spacing w:line="276" w:lineRule="auto"/>
        <w:jc w:val="both"/>
        <w:rPr>
          <w:sz w:val="28"/>
          <w:szCs w:val="28"/>
        </w:rPr>
      </w:pPr>
    </w:p>
    <w:sectPr w:rsidR="00662BCC" w:rsidRPr="00540F6E" w:rsidSect="007A0416">
      <w:pgSz w:w="11906" w:h="16838"/>
      <w:pgMar w:top="1134" w:right="851" w:bottom="1134" w:left="1134" w:header="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5F4080" w14:textId="77777777" w:rsidR="007074AA" w:rsidRDefault="007074AA">
      <w:r>
        <w:separator/>
      </w:r>
    </w:p>
  </w:endnote>
  <w:endnote w:type="continuationSeparator" w:id="0">
    <w:p w14:paraId="41A6E2FB" w14:textId="77777777" w:rsidR="007074AA" w:rsidRDefault="00707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CC"/>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PT Astra Serif">
    <w:altName w:val="Times New Roman"/>
    <w:charset w:val="CC"/>
    <w:family w:val="roman"/>
    <w:pitch w:val="variable"/>
    <w:sig w:usb0="00000001" w:usb1="5000204B" w:usb2="00000020" w:usb3="00000000" w:csb0="00000097" w:csb1="00000000"/>
  </w:font>
  <w:font w:name="Noto Sans Devanagari">
    <w:altName w:val="Cambria"/>
    <w:charset w:val="00"/>
    <w:family w:val="swiss"/>
    <w:pitch w:val="variable"/>
    <w:sig w:usb0="80008023" w:usb1="00002046"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972155"/>
      <w:docPartObj>
        <w:docPartGallery w:val="Page Numbers (Bottom of Page)"/>
        <w:docPartUnique/>
      </w:docPartObj>
    </w:sdtPr>
    <w:sdtEndPr/>
    <w:sdtContent>
      <w:p w14:paraId="42F47879" w14:textId="77777777" w:rsidR="003B799A" w:rsidRDefault="003B799A">
        <w:pPr>
          <w:pStyle w:val="ab"/>
          <w:jc w:val="right"/>
        </w:pPr>
        <w:r>
          <w:fldChar w:fldCharType="begin"/>
        </w:r>
        <w:r>
          <w:instrText xml:space="preserve"> PAGE </w:instrText>
        </w:r>
        <w:r>
          <w:fldChar w:fldCharType="separate"/>
        </w:r>
        <w:r w:rsidR="009C7372">
          <w:rPr>
            <w:noProof/>
          </w:rPr>
          <w:t>2</w:t>
        </w:r>
        <w:r>
          <w:fldChar w:fldCharType="end"/>
        </w:r>
      </w:p>
      <w:p w14:paraId="37BE82F0" w14:textId="77777777" w:rsidR="003B799A" w:rsidRDefault="007074AA">
        <w:pPr>
          <w:pStyle w:val="ab"/>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522A6" w14:textId="77777777" w:rsidR="003B799A" w:rsidRDefault="003B799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680CBA" w14:textId="77777777" w:rsidR="007074AA" w:rsidRDefault="007074AA">
      <w:pPr>
        <w:rPr>
          <w:sz w:val="12"/>
        </w:rPr>
      </w:pPr>
      <w:r>
        <w:separator/>
      </w:r>
    </w:p>
  </w:footnote>
  <w:footnote w:type="continuationSeparator" w:id="0">
    <w:p w14:paraId="31E82370" w14:textId="77777777" w:rsidR="007074AA" w:rsidRDefault="007074AA">
      <w:pPr>
        <w:rPr>
          <w:sz w:val="1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55C8B"/>
    <w:multiLevelType w:val="hybridMultilevel"/>
    <w:tmpl w:val="12F0EB32"/>
    <w:lvl w:ilvl="0" w:tplc="9E6C1F4E">
      <w:start w:val="1"/>
      <w:numFmt w:val="bullet"/>
      <w:lvlText w:val="-"/>
      <w:lvlJc w:val="left"/>
      <w:pPr>
        <w:ind w:left="720" w:hanging="360"/>
      </w:pPr>
      <w:rPr>
        <w:rFonts w:hint="default"/>
      </w:rPr>
    </w:lvl>
    <w:lvl w:ilvl="1" w:tplc="534CE132">
      <w:start w:val="1"/>
      <w:numFmt w:val="bullet"/>
      <w:lvlText w:val="o"/>
      <w:lvlJc w:val="left"/>
      <w:pPr>
        <w:ind w:left="1440" w:hanging="360"/>
      </w:pPr>
      <w:rPr>
        <w:rFonts w:ascii="Courier New" w:hAnsi="Courier New" w:cs="Courier New" w:hint="default"/>
      </w:rPr>
    </w:lvl>
    <w:lvl w:ilvl="2" w:tplc="DAAECC16">
      <w:start w:val="1"/>
      <w:numFmt w:val="bullet"/>
      <w:lvlText w:val=""/>
      <w:lvlJc w:val="left"/>
      <w:pPr>
        <w:ind w:left="2160" w:hanging="360"/>
      </w:pPr>
      <w:rPr>
        <w:rFonts w:ascii="Wingdings" w:hAnsi="Wingdings" w:hint="default"/>
      </w:rPr>
    </w:lvl>
    <w:lvl w:ilvl="3" w:tplc="EFE85058">
      <w:start w:val="1"/>
      <w:numFmt w:val="bullet"/>
      <w:lvlText w:val=""/>
      <w:lvlJc w:val="left"/>
      <w:pPr>
        <w:ind w:left="2880" w:hanging="360"/>
      </w:pPr>
      <w:rPr>
        <w:rFonts w:ascii="Symbol" w:hAnsi="Symbol" w:hint="default"/>
      </w:rPr>
    </w:lvl>
    <w:lvl w:ilvl="4" w:tplc="9FCA86A0">
      <w:start w:val="1"/>
      <w:numFmt w:val="bullet"/>
      <w:lvlText w:val="o"/>
      <w:lvlJc w:val="left"/>
      <w:pPr>
        <w:ind w:left="3600" w:hanging="360"/>
      </w:pPr>
      <w:rPr>
        <w:rFonts w:ascii="Courier New" w:hAnsi="Courier New" w:cs="Courier New" w:hint="default"/>
      </w:rPr>
    </w:lvl>
    <w:lvl w:ilvl="5" w:tplc="385EC094">
      <w:start w:val="1"/>
      <w:numFmt w:val="bullet"/>
      <w:lvlText w:val=""/>
      <w:lvlJc w:val="left"/>
      <w:pPr>
        <w:ind w:left="4320" w:hanging="360"/>
      </w:pPr>
      <w:rPr>
        <w:rFonts w:ascii="Wingdings" w:hAnsi="Wingdings" w:hint="default"/>
      </w:rPr>
    </w:lvl>
    <w:lvl w:ilvl="6" w:tplc="7F464780">
      <w:start w:val="1"/>
      <w:numFmt w:val="bullet"/>
      <w:lvlText w:val=""/>
      <w:lvlJc w:val="left"/>
      <w:pPr>
        <w:ind w:left="5040" w:hanging="360"/>
      </w:pPr>
      <w:rPr>
        <w:rFonts w:ascii="Symbol" w:hAnsi="Symbol" w:hint="default"/>
      </w:rPr>
    </w:lvl>
    <w:lvl w:ilvl="7" w:tplc="504E4B94">
      <w:start w:val="1"/>
      <w:numFmt w:val="bullet"/>
      <w:lvlText w:val="o"/>
      <w:lvlJc w:val="left"/>
      <w:pPr>
        <w:ind w:left="5760" w:hanging="360"/>
      </w:pPr>
      <w:rPr>
        <w:rFonts w:ascii="Courier New" w:hAnsi="Courier New" w:cs="Courier New" w:hint="default"/>
      </w:rPr>
    </w:lvl>
    <w:lvl w:ilvl="8" w:tplc="EA4CE732">
      <w:start w:val="1"/>
      <w:numFmt w:val="bullet"/>
      <w:lvlText w:val=""/>
      <w:lvlJc w:val="left"/>
      <w:pPr>
        <w:ind w:left="6480" w:hanging="360"/>
      </w:pPr>
      <w:rPr>
        <w:rFonts w:ascii="Wingdings" w:hAnsi="Wingdings" w:hint="default"/>
      </w:rPr>
    </w:lvl>
  </w:abstractNum>
  <w:abstractNum w:abstractNumId="1" w15:restartNumberingAfterBreak="0">
    <w:nsid w:val="01E02D3E"/>
    <w:multiLevelType w:val="hybridMultilevel"/>
    <w:tmpl w:val="DA3488CA"/>
    <w:lvl w:ilvl="0" w:tplc="488CAC26">
      <w:start w:val="1"/>
      <w:numFmt w:val="bullet"/>
      <w:lvlText w:val=""/>
      <w:lvlJc w:val="left"/>
      <w:pPr>
        <w:ind w:left="1146" w:hanging="360"/>
      </w:pPr>
      <w:rPr>
        <w:rFonts w:ascii="Symbol" w:hAnsi="Symbol" w:hint="default"/>
      </w:rPr>
    </w:lvl>
    <w:lvl w:ilvl="1" w:tplc="9EACB0A8">
      <w:start w:val="1"/>
      <w:numFmt w:val="bullet"/>
      <w:lvlText w:val="o"/>
      <w:lvlJc w:val="left"/>
      <w:pPr>
        <w:ind w:left="1866" w:hanging="360"/>
      </w:pPr>
      <w:rPr>
        <w:rFonts w:ascii="Courier New" w:hAnsi="Courier New" w:cs="Courier New" w:hint="default"/>
      </w:rPr>
    </w:lvl>
    <w:lvl w:ilvl="2" w:tplc="ACDE7156">
      <w:start w:val="1"/>
      <w:numFmt w:val="bullet"/>
      <w:lvlText w:val=""/>
      <w:lvlJc w:val="left"/>
      <w:pPr>
        <w:ind w:left="2586" w:hanging="360"/>
      </w:pPr>
      <w:rPr>
        <w:rFonts w:ascii="Wingdings" w:hAnsi="Wingdings" w:hint="default"/>
      </w:rPr>
    </w:lvl>
    <w:lvl w:ilvl="3" w:tplc="78A83804">
      <w:start w:val="1"/>
      <w:numFmt w:val="bullet"/>
      <w:lvlText w:val=""/>
      <w:lvlJc w:val="left"/>
      <w:pPr>
        <w:ind w:left="3306" w:hanging="360"/>
      </w:pPr>
      <w:rPr>
        <w:rFonts w:ascii="Symbol" w:hAnsi="Symbol" w:hint="default"/>
      </w:rPr>
    </w:lvl>
    <w:lvl w:ilvl="4" w:tplc="6D1AED74">
      <w:start w:val="1"/>
      <w:numFmt w:val="bullet"/>
      <w:lvlText w:val="o"/>
      <w:lvlJc w:val="left"/>
      <w:pPr>
        <w:ind w:left="4026" w:hanging="360"/>
      </w:pPr>
      <w:rPr>
        <w:rFonts w:ascii="Courier New" w:hAnsi="Courier New" w:cs="Courier New" w:hint="default"/>
      </w:rPr>
    </w:lvl>
    <w:lvl w:ilvl="5" w:tplc="FFAADEC4">
      <w:start w:val="1"/>
      <w:numFmt w:val="bullet"/>
      <w:lvlText w:val=""/>
      <w:lvlJc w:val="left"/>
      <w:pPr>
        <w:ind w:left="4746" w:hanging="360"/>
      </w:pPr>
      <w:rPr>
        <w:rFonts w:ascii="Wingdings" w:hAnsi="Wingdings" w:hint="default"/>
      </w:rPr>
    </w:lvl>
    <w:lvl w:ilvl="6" w:tplc="956E3002">
      <w:start w:val="1"/>
      <w:numFmt w:val="bullet"/>
      <w:lvlText w:val=""/>
      <w:lvlJc w:val="left"/>
      <w:pPr>
        <w:ind w:left="5466" w:hanging="360"/>
      </w:pPr>
      <w:rPr>
        <w:rFonts w:ascii="Symbol" w:hAnsi="Symbol" w:hint="default"/>
      </w:rPr>
    </w:lvl>
    <w:lvl w:ilvl="7" w:tplc="27C8A6E0">
      <w:start w:val="1"/>
      <w:numFmt w:val="bullet"/>
      <w:lvlText w:val="o"/>
      <w:lvlJc w:val="left"/>
      <w:pPr>
        <w:ind w:left="6186" w:hanging="360"/>
      </w:pPr>
      <w:rPr>
        <w:rFonts w:ascii="Courier New" w:hAnsi="Courier New" w:cs="Courier New" w:hint="default"/>
      </w:rPr>
    </w:lvl>
    <w:lvl w:ilvl="8" w:tplc="853A9BD6">
      <w:start w:val="1"/>
      <w:numFmt w:val="bullet"/>
      <w:lvlText w:val=""/>
      <w:lvlJc w:val="left"/>
      <w:pPr>
        <w:ind w:left="6906" w:hanging="360"/>
      </w:pPr>
      <w:rPr>
        <w:rFonts w:ascii="Wingdings" w:hAnsi="Wingdings" w:hint="default"/>
      </w:rPr>
    </w:lvl>
  </w:abstractNum>
  <w:abstractNum w:abstractNumId="2" w15:restartNumberingAfterBreak="0">
    <w:nsid w:val="02B876DA"/>
    <w:multiLevelType w:val="hybridMultilevel"/>
    <w:tmpl w:val="95D821DE"/>
    <w:lvl w:ilvl="0" w:tplc="AC70E886">
      <w:start w:val="1"/>
      <w:numFmt w:val="bullet"/>
      <w:lvlText w:val="−"/>
      <w:lvlJc w:val="left"/>
      <w:pPr>
        <w:ind w:left="1146" w:hanging="360"/>
      </w:pPr>
      <w:rPr>
        <w:rFonts w:ascii="Times New Roman" w:hAnsi="Times New Roman" w:cs="Times New Roman" w:hint="default"/>
      </w:rPr>
    </w:lvl>
    <w:lvl w:ilvl="1" w:tplc="FEB4DD6C">
      <w:start w:val="1"/>
      <w:numFmt w:val="bullet"/>
      <w:lvlText w:val="o"/>
      <w:lvlJc w:val="left"/>
      <w:pPr>
        <w:ind w:left="1866" w:hanging="360"/>
      </w:pPr>
      <w:rPr>
        <w:rFonts w:ascii="Courier New" w:hAnsi="Courier New" w:cs="Courier New" w:hint="default"/>
      </w:rPr>
    </w:lvl>
    <w:lvl w:ilvl="2" w:tplc="217E69CA">
      <w:start w:val="1"/>
      <w:numFmt w:val="bullet"/>
      <w:lvlText w:val=""/>
      <w:lvlJc w:val="left"/>
      <w:pPr>
        <w:ind w:left="2586" w:hanging="360"/>
      </w:pPr>
      <w:rPr>
        <w:rFonts w:ascii="Wingdings" w:hAnsi="Wingdings" w:hint="default"/>
      </w:rPr>
    </w:lvl>
    <w:lvl w:ilvl="3" w:tplc="EFA63544">
      <w:start w:val="1"/>
      <w:numFmt w:val="bullet"/>
      <w:lvlText w:val=""/>
      <w:lvlJc w:val="left"/>
      <w:pPr>
        <w:ind w:left="3306" w:hanging="360"/>
      </w:pPr>
      <w:rPr>
        <w:rFonts w:ascii="Symbol" w:hAnsi="Symbol" w:hint="default"/>
      </w:rPr>
    </w:lvl>
    <w:lvl w:ilvl="4" w:tplc="F61C2158">
      <w:start w:val="1"/>
      <w:numFmt w:val="bullet"/>
      <w:lvlText w:val="o"/>
      <w:lvlJc w:val="left"/>
      <w:pPr>
        <w:ind w:left="4026" w:hanging="360"/>
      </w:pPr>
      <w:rPr>
        <w:rFonts w:ascii="Courier New" w:hAnsi="Courier New" w:cs="Courier New" w:hint="default"/>
      </w:rPr>
    </w:lvl>
    <w:lvl w:ilvl="5" w:tplc="6F9418FC">
      <w:start w:val="1"/>
      <w:numFmt w:val="bullet"/>
      <w:lvlText w:val=""/>
      <w:lvlJc w:val="left"/>
      <w:pPr>
        <w:ind w:left="4746" w:hanging="360"/>
      </w:pPr>
      <w:rPr>
        <w:rFonts w:ascii="Wingdings" w:hAnsi="Wingdings" w:hint="default"/>
      </w:rPr>
    </w:lvl>
    <w:lvl w:ilvl="6" w:tplc="050C0076">
      <w:start w:val="1"/>
      <w:numFmt w:val="bullet"/>
      <w:lvlText w:val=""/>
      <w:lvlJc w:val="left"/>
      <w:pPr>
        <w:ind w:left="5466" w:hanging="360"/>
      </w:pPr>
      <w:rPr>
        <w:rFonts w:ascii="Symbol" w:hAnsi="Symbol" w:hint="default"/>
      </w:rPr>
    </w:lvl>
    <w:lvl w:ilvl="7" w:tplc="FFDA02E2">
      <w:start w:val="1"/>
      <w:numFmt w:val="bullet"/>
      <w:lvlText w:val="o"/>
      <w:lvlJc w:val="left"/>
      <w:pPr>
        <w:ind w:left="6186" w:hanging="360"/>
      </w:pPr>
      <w:rPr>
        <w:rFonts w:ascii="Courier New" w:hAnsi="Courier New" w:cs="Courier New" w:hint="default"/>
      </w:rPr>
    </w:lvl>
    <w:lvl w:ilvl="8" w:tplc="DDF0E8E4">
      <w:start w:val="1"/>
      <w:numFmt w:val="bullet"/>
      <w:lvlText w:val=""/>
      <w:lvlJc w:val="left"/>
      <w:pPr>
        <w:ind w:left="6906" w:hanging="360"/>
      </w:pPr>
      <w:rPr>
        <w:rFonts w:ascii="Wingdings" w:hAnsi="Wingdings" w:hint="default"/>
      </w:rPr>
    </w:lvl>
  </w:abstractNum>
  <w:abstractNum w:abstractNumId="3" w15:restartNumberingAfterBreak="0">
    <w:nsid w:val="02BF077A"/>
    <w:multiLevelType w:val="hybridMultilevel"/>
    <w:tmpl w:val="F880EEB0"/>
    <w:lvl w:ilvl="0" w:tplc="6FC2CF70">
      <w:start w:val="1"/>
      <w:numFmt w:val="bullet"/>
      <w:lvlText w:val=""/>
      <w:lvlJc w:val="left"/>
      <w:pPr>
        <w:ind w:left="1146" w:hanging="360"/>
      </w:pPr>
      <w:rPr>
        <w:rFonts w:ascii="Symbol" w:hAnsi="Symbol" w:hint="default"/>
      </w:rPr>
    </w:lvl>
    <w:lvl w:ilvl="1" w:tplc="ABF095CA">
      <w:start w:val="1"/>
      <w:numFmt w:val="bullet"/>
      <w:lvlText w:val="o"/>
      <w:lvlJc w:val="left"/>
      <w:pPr>
        <w:ind w:left="1866" w:hanging="360"/>
      </w:pPr>
      <w:rPr>
        <w:rFonts w:ascii="Courier New" w:hAnsi="Courier New" w:cs="Courier New" w:hint="default"/>
      </w:rPr>
    </w:lvl>
    <w:lvl w:ilvl="2" w:tplc="E158681A">
      <w:start w:val="1"/>
      <w:numFmt w:val="bullet"/>
      <w:lvlText w:val=""/>
      <w:lvlJc w:val="left"/>
      <w:pPr>
        <w:ind w:left="2586" w:hanging="360"/>
      </w:pPr>
      <w:rPr>
        <w:rFonts w:ascii="Wingdings" w:hAnsi="Wingdings" w:hint="default"/>
      </w:rPr>
    </w:lvl>
    <w:lvl w:ilvl="3" w:tplc="1E060E06">
      <w:start w:val="1"/>
      <w:numFmt w:val="bullet"/>
      <w:lvlText w:val=""/>
      <w:lvlJc w:val="left"/>
      <w:pPr>
        <w:ind w:left="3306" w:hanging="360"/>
      </w:pPr>
      <w:rPr>
        <w:rFonts w:ascii="Symbol" w:hAnsi="Symbol" w:hint="default"/>
      </w:rPr>
    </w:lvl>
    <w:lvl w:ilvl="4" w:tplc="5A76B6A6">
      <w:start w:val="1"/>
      <w:numFmt w:val="bullet"/>
      <w:lvlText w:val="o"/>
      <w:lvlJc w:val="left"/>
      <w:pPr>
        <w:ind w:left="4026" w:hanging="360"/>
      </w:pPr>
      <w:rPr>
        <w:rFonts w:ascii="Courier New" w:hAnsi="Courier New" w:cs="Courier New" w:hint="default"/>
      </w:rPr>
    </w:lvl>
    <w:lvl w:ilvl="5" w:tplc="89449892">
      <w:start w:val="1"/>
      <w:numFmt w:val="bullet"/>
      <w:lvlText w:val=""/>
      <w:lvlJc w:val="left"/>
      <w:pPr>
        <w:ind w:left="4746" w:hanging="360"/>
      </w:pPr>
      <w:rPr>
        <w:rFonts w:ascii="Wingdings" w:hAnsi="Wingdings" w:hint="default"/>
      </w:rPr>
    </w:lvl>
    <w:lvl w:ilvl="6" w:tplc="A7BE8EE4">
      <w:start w:val="1"/>
      <w:numFmt w:val="bullet"/>
      <w:lvlText w:val=""/>
      <w:lvlJc w:val="left"/>
      <w:pPr>
        <w:ind w:left="5466" w:hanging="360"/>
      </w:pPr>
      <w:rPr>
        <w:rFonts w:ascii="Symbol" w:hAnsi="Symbol" w:hint="default"/>
      </w:rPr>
    </w:lvl>
    <w:lvl w:ilvl="7" w:tplc="6352BE04">
      <w:start w:val="1"/>
      <w:numFmt w:val="bullet"/>
      <w:lvlText w:val="o"/>
      <w:lvlJc w:val="left"/>
      <w:pPr>
        <w:ind w:left="6186" w:hanging="360"/>
      </w:pPr>
      <w:rPr>
        <w:rFonts w:ascii="Courier New" w:hAnsi="Courier New" w:cs="Courier New" w:hint="default"/>
      </w:rPr>
    </w:lvl>
    <w:lvl w:ilvl="8" w:tplc="1338B27C">
      <w:start w:val="1"/>
      <w:numFmt w:val="bullet"/>
      <w:lvlText w:val=""/>
      <w:lvlJc w:val="left"/>
      <w:pPr>
        <w:ind w:left="6906" w:hanging="360"/>
      </w:pPr>
      <w:rPr>
        <w:rFonts w:ascii="Wingdings" w:hAnsi="Wingdings" w:hint="default"/>
      </w:rPr>
    </w:lvl>
  </w:abstractNum>
  <w:abstractNum w:abstractNumId="4" w15:restartNumberingAfterBreak="0">
    <w:nsid w:val="034D4545"/>
    <w:multiLevelType w:val="hybridMultilevel"/>
    <w:tmpl w:val="79DA0C76"/>
    <w:lvl w:ilvl="0" w:tplc="78F0EDCE">
      <w:start w:val="1"/>
      <w:numFmt w:val="decimal"/>
      <w:lvlText w:val="%1)"/>
      <w:lvlJc w:val="left"/>
      <w:pPr>
        <w:tabs>
          <w:tab w:val="num" w:pos="720"/>
        </w:tabs>
        <w:ind w:left="720" w:hanging="360"/>
      </w:pPr>
    </w:lvl>
    <w:lvl w:ilvl="1" w:tplc="B7B630E6">
      <w:start w:val="1"/>
      <w:numFmt w:val="bullet"/>
      <w:lvlText w:val=""/>
      <w:lvlJc w:val="left"/>
      <w:pPr>
        <w:tabs>
          <w:tab w:val="num" w:pos="1080"/>
        </w:tabs>
        <w:ind w:left="1080" w:hanging="360"/>
      </w:pPr>
      <w:rPr>
        <w:rFonts w:ascii="Symbol" w:hAnsi="Symbol" w:cs="OpenSymbol"/>
      </w:rPr>
    </w:lvl>
    <w:lvl w:ilvl="2" w:tplc="31D2D284">
      <w:start w:val="1"/>
      <w:numFmt w:val="bullet"/>
      <w:lvlText w:val=""/>
      <w:lvlJc w:val="left"/>
      <w:pPr>
        <w:tabs>
          <w:tab w:val="num" w:pos="1440"/>
        </w:tabs>
        <w:ind w:left="1440" w:hanging="360"/>
      </w:pPr>
      <w:rPr>
        <w:rFonts w:ascii="Symbol" w:hAnsi="Symbol" w:cs="OpenSymbol"/>
      </w:rPr>
    </w:lvl>
    <w:lvl w:ilvl="3" w:tplc="B9E4092C">
      <w:start w:val="1"/>
      <w:numFmt w:val="bullet"/>
      <w:lvlText w:val=""/>
      <w:lvlJc w:val="left"/>
      <w:pPr>
        <w:tabs>
          <w:tab w:val="num" w:pos="1800"/>
        </w:tabs>
        <w:ind w:left="1800" w:hanging="360"/>
      </w:pPr>
      <w:rPr>
        <w:rFonts w:ascii="Symbol" w:hAnsi="Symbol" w:cs="OpenSymbol"/>
      </w:rPr>
    </w:lvl>
    <w:lvl w:ilvl="4" w:tplc="597C3CB4">
      <w:start w:val="1"/>
      <w:numFmt w:val="bullet"/>
      <w:lvlText w:val=""/>
      <w:lvlJc w:val="left"/>
      <w:pPr>
        <w:tabs>
          <w:tab w:val="num" w:pos="2160"/>
        </w:tabs>
        <w:ind w:left="2160" w:hanging="360"/>
      </w:pPr>
      <w:rPr>
        <w:rFonts w:ascii="Symbol" w:hAnsi="Symbol" w:cs="OpenSymbol"/>
      </w:rPr>
    </w:lvl>
    <w:lvl w:ilvl="5" w:tplc="53D8D75E">
      <w:start w:val="1"/>
      <w:numFmt w:val="bullet"/>
      <w:lvlText w:val=""/>
      <w:lvlJc w:val="left"/>
      <w:pPr>
        <w:tabs>
          <w:tab w:val="num" w:pos="2520"/>
        </w:tabs>
        <w:ind w:left="2520" w:hanging="360"/>
      </w:pPr>
      <w:rPr>
        <w:rFonts w:ascii="Symbol" w:hAnsi="Symbol" w:cs="OpenSymbol"/>
      </w:rPr>
    </w:lvl>
    <w:lvl w:ilvl="6" w:tplc="E090B3EC">
      <w:start w:val="1"/>
      <w:numFmt w:val="bullet"/>
      <w:lvlText w:val=""/>
      <w:lvlJc w:val="left"/>
      <w:pPr>
        <w:tabs>
          <w:tab w:val="num" w:pos="2880"/>
        </w:tabs>
        <w:ind w:left="2880" w:hanging="360"/>
      </w:pPr>
      <w:rPr>
        <w:rFonts w:ascii="Symbol" w:hAnsi="Symbol" w:cs="OpenSymbol"/>
      </w:rPr>
    </w:lvl>
    <w:lvl w:ilvl="7" w:tplc="DF18382A">
      <w:start w:val="1"/>
      <w:numFmt w:val="bullet"/>
      <w:lvlText w:val=""/>
      <w:lvlJc w:val="left"/>
      <w:pPr>
        <w:tabs>
          <w:tab w:val="num" w:pos="3240"/>
        </w:tabs>
        <w:ind w:left="3240" w:hanging="360"/>
      </w:pPr>
      <w:rPr>
        <w:rFonts w:ascii="Symbol" w:hAnsi="Symbol" w:cs="OpenSymbol"/>
      </w:rPr>
    </w:lvl>
    <w:lvl w:ilvl="8" w:tplc="EF90F97C">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5512615"/>
    <w:multiLevelType w:val="hybridMultilevel"/>
    <w:tmpl w:val="5B52DC4C"/>
    <w:lvl w:ilvl="0" w:tplc="E5CE9F46">
      <w:start w:val="1"/>
      <w:numFmt w:val="decimal"/>
      <w:lvlText w:val="%1)"/>
      <w:lvlJc w:val="left"/>
      <w:pPr>
        <w:tabs>
          <w:tab w:val="num" w:pos="720"/>
        </w:tabs>
        <w:ind w:left="720" w:hanging="360"/>
      </w:pPr>
    </w:lvl>
    <w:lvl w:ilvl="1" w:tplc="B896CB64">
      <w:start w:val="1"/>
      <w:numFmt w:val="bullet"/>
      <w:lvlText w:val=""/>
      <w:lvlJc w:val="left"/>
      <w:pPr>
        <w:tabs>
          <w:tab w:val="num" w:pos="1080"/>
        </w:tabs>
        <w:ind w:left="1080" w:hanging="360"/>
      </w:pPr>
      <w:rPr>
        <w:rFonts w:ascii="Symbol" w:hAnsi="Symbol" w:cs="OpenSymbol"/>
      </w:rPr>
    </w:lvl>
    <w:lvl w:ilvl="2" w:tplc="30521B18">
      <w:start w:val="1"/>
      <w:numFmt w:val="bullet"/>
      <w:lvlText w:val=""/>
      <w:lvlJc w:val="left"/>
      <w:pPr>
        <w:tabs>
          <w:tab w:val="num" w:pos="1440"/>
        </w:tabs>
        <w:ind w:left="1440" w:hanging="360"/>
      </w:pPr>
      <w:rPr>
        <w:rFonts w:ascii="Symbol" w:hAnsi="Symbol" w:cs="OpenSymbol"/>
      </w:rPr>
    </w:lvl>
    <w:lvl w:ilvl="3" w:tplc="A7B08EA6">
      <w:start w:val="1"/>
      <w:numFmt w:val="bullet"/>
      <w:lvlText w:val=""/>
      <w:lvlJc w:val="left"/>
      <w:pPr>
        <w:tabs>
          <w:tab w:val="num" w:pos="1800"/>
        </w:tabs>
        <w:ind w:left="1800" w:hanging="360"/>
      </w:pPr>
      <w:rPr>
        <w:rFonts w:ascii="Symbol" w:hAnsi="Symbol" w:cs="OpenSymbol"/>
      </w:rPr>
    </w:lvl>
    <w:lvl w:ilvl="4" w:tplc="1A7C4E56">
      <w:start w:val="1"/>
      <w:numFmt w:val="bullet"/>
      <w:lvlText w:val=""/>
      <w:lvlJc w:val="left"/>
      <w:pPr>
        <w:tabs>
          <w:tab w:val="num" w:pos="2160"/>
        </w:tabs>
        <w:ind w:left="2160" w:hanging="360"/>
      </w:pPr>
      <w:rPr>
        <w:rFonts w:ascii="Symbol" w:hAnsi="Symbol" w:cs="OpenSymbol"/>
      </w:rPr>
    </w:lvl>
    <w:lvl w:ilvl="5" w:tplc="CB90E746">
      <w:start w:val="1"/>
      <w:numFmt w:val="bullet"/>
      <w:lvlText w:val=""/>
      <w:lvlJc w:val="left"/>
      <w:pPr>
        <w:tabs>
          <w:tab w:val="num" w:pos="2520"/>
        </w:tabs>
        <w:ind w:left="2520" w:hanging="360"/>
      </w:pPr>
      <w:rPr>
        <w:rFonts w:ascii="Symbol" w:hAnsi="Symbol" w:cs="OpenSymbol"/>
      </w:rPr>
    </w:lvl>
    <w:lvl w:ilvl="6" w:tplc="2CA8A6B2">
      <w:start w:val="1"/>
      <w:numFmt w:val="bullet"/>
      <w:lvlText w:val=""/>
      <w:lvlJc w:val="left"/>
      <w:pPr>
        <w:tabs>
          <w:tab w:val="num" w:pos="2880"/>
        </w:tabs>
        <w:ind w:left="2880" w:hanging="360"/>
      </w:pPr>
      <w:rPr>
        <w:rFonts w:ascii="Symbol" w:hAnsi="Symbol" w:cs="OpenSymbol"/>
      </w:rPr>
    </w:lvl>
    <w:lvl w:ilvl="7" w:tplc="9FBA3888">
      <w:start w:val="1"/>
      <w:numFmt w:val="bullet"/>
      <w:lvlText w:val=""/>
      <w:lvlJc w:val="left"/>
      <w:pPr>
        <w:tabs>
          <w:tab w:val="num" w:pos="3240"/>
        </w:tabs>
        <w:ind w:left="3240" w:hanging="360"/>
      </w:pPr>
      <w:rPr>
        <w:rFonts w:ascii="Symbol" w:hAnsi="Symbol" w:cs="OpenSymbol"/>
      </w:rPr>
    </w:lvl>
    <w:lvl w:ilvl="8" w:tplc="3DC06924">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81B27B3"/>
    <w:multiLevelType w:val="hybridMultilevel"/>
    <w:tmpl w:val="4EB8449E"/>
    <w:lvl w:ilvl="0" w:tplc="D310AE32">
      <w:start w:val="1"/>
      <w:numFmt w:val="decimal"/>
      <w:lvlText w:val="%1)"/>
      <w:lvlJc w:val="left"/>
      <w:pPr>
        <w:tabs>
          <w:tab w:val="num" w:pos="720"/>
        </w:tabs>
        <w:ind w:left="720" w:hanging="360"/>
      </w:pPr>
    </w:lvl>
    <w:lvl w:ilvl="1" w:tplc="472E21A6">
      <w:start w:val="1"/>
      <w:numFmt w:val="bullet"/>
      <w:lvlText w:val=""/>
      <w:lvlJc w:val="left"/>
      <w:pPr>
        <w:tabs>
          <w:tab w:val="num" w:pos="1080"/>
        </w:tabs>
        <w:ind w:left="1080" w:hanging="360"/>
      </w:pPr>
      <w:rPr>
        <w:rFonts w:ascii="Symbol" w:hAnsi="Symbol" w:cs="OpenSymbol"/>
      </w:rPr>
    </w:lvl>
    <w:lvl w:ilvl="2" w:tplc="4D485C0C">
      <w:start w:val="1"/>
      <w:numFmt w:val="bullet"/>
      <w:lvlText w:val=""/>
      <w:lvlJc w:val="left"/>
      <w:pPr>
        <w:tabs>
          <w:tab w:val="num" w:pos="1440"/>
        </w:tabs>
        <w:ind w:left="1440" w:hanging="360"/>
      </w:pPr>
      <w:rPr>
        <w:rFonts w:ascii="Symbol" w:hAnsi="Symbol" w:cs="OpenSymbol"/>
      </w:rPr>
    </w:lvl>
    <w:lvl w:ilvl="3" w:tplc="A57AD256">
      <w:start w:val="1"/>
      <w:numFmt w:val="bullet"/>
      <w:lvlText w:val=""/>
      <w:lvlJc w:val="left"/>
      <w:pPr>
        <w:tabs>
          <w:tab w:val="num" w:pos="1800"/>
        </w:tabs>
        <w:ind w:left="1800" w:hanging="360"/>
      </w:pPr>
      <w:rPr>
        <w:rFonts w:ascii="Symbol" w:hAnsi="Symbol" w:cs="OpenSymbol"/>
      </w:rPr>
    </w:lvl>
    <w:lvl w:ilvl="4" w:tplc="BDC26E68">
      <w:start w:val="1"/>
      <w:numFmt w:val="bullet"/>
      <w:lvlText w:val=""/>
      <w:lvlJc w:val="left"/>
      <w:pPr>
        <w:tabs>
          <w:tab w:val="num" w:pos="2160"/>
        </w:tabs>
        <w:ind w:left="2160" w:hanging="360"/>
      </w:pPr>
      <w:rPr>
        <w:rFonts w:ascii="Symbol" w:hAnsi="Symbol" w:cs="OpenSymbol"/>
      </w:rPr>
    </w:lvl>
    <w:lvl w:ilvl="5" w:tplc="03EE34DA">
      <w:start w:val="1"/>
      <w:numFmt w:val="bullet"/>
      <w:lvlText w:val=""/>
      <w:lvlJc w:val="left"/>
      <w:pPr>
        <w:tabs>
          <w:tab w:val="num" w:pos="2520"/>
        </w:tabs>
        <w:ind w:left="2520" w:hanging="360"/>
      </w:pPr>
      <w:rPr>
        <w:rFonts w:ascii="Symbol" w:hAnsi="Symbol" w:cs="OpenSymbol"/>
      </w:rPr>
    </w:lvl>
    <w:lvl w:ilvl="6" w:tplc="E57C8892">
      <w:start w:val="1"/>
      <w:numFmt w:val="bullet"/>
      <w:lvlText w:val=""/>
      <w:lvlJc w:val="left"/>
      <w:pPr>
        <w:tabs>
          <w:tab w:val="num" w:pos="2880"/>
        </w:tabs>
        <w:ind w:left="2880" w:hanging="360"/>
      </w:pPr>
      <w:rPr>
        <w:rFonts w:ascii="Symbol" w:hAnsi="Symbol" w:cs="OpenSymbol"/>
      </w:rPr>
    </w:lvl>
    <w:lvl w:ilvl="7" w:tplc="C77C983E">
      <w:start w:val="1"/>
      <w:numFmt w:val="bullet"/>
      <w:lvlText w:val=""/>
      <w:lvlJc w:val="left"/>
      <w:pPr>
        <w:tabs>
          <w:tab w:val="num" w:pos="3240"/>
        </w:tabs>
        <w:ind w:left="3240" w:hanging="360"/>
      </w:pPr>
      <w:rPr>
        <w:rFonts w:ascii="Symbol" w:hAnsi="Symbol" w:cs="OpenSymbol"/>
      </w:rPr>
    </w:lvl>
    <w:lvl w:ilvl="8" w:tplc="1632BA9E">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8420D6E"/>
    <w:multiLevelType w:val="hybridMultilevel"/>
    <w:tmpl w:val="2598B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AA5471"/>
    <w:multiLevelType w:val="hybridMultilevel"/>
    <w:tmpl w:val="52200ECE"/>
    <w:lvl w:ilvl="0" w:tplc="40BE0A18">
      <w:start w:val="1"/>
      <w:numFmt w:val="bullet"/>
      <w:lvlText w:val=""/>
      <w:lvlJc w:val="left"/>
      <w:pPr>
        <w:ind w:left="1146" w:hanging="360"/>
      </w:pPr>
      <w:rPr>
        <w:rFonts w:ascii="Symbol" w:hAnsi="Symbol" w:hint="default"/>
      </w:rPr>
    </w:lvl>
    <w:lvl w:ilvl="1" w:tplc="976C8BCA">
      <w:start w:val="1"/>
      <w:numFmt w:val="bullet"/>
      <w:lvlText w:val="o"/>
      <w:lvlJc w:val="left"/>
      <w:pPr>
        <w:ind w:left="1866" w:hanging="360"/>
      </w:pPr>
      <w:rPr>
        <w:rFonts w:ascii="Courier New" w:hAnsi="Courier New" w:cs="Courier New" w:hint="default"/>
      </w:rPr>
    </w:lvl>
    <w:lvl w:ilvl="2" w:tplc="5C1C17B4">
      <w:start w:val="1"/>
      <w:numFmt w:val="bullet"/>
      <w:lvlText w:val=""/>
      <w:lvlJc w:val="left"/>
      <w:pPr>
        <w:ind w:left="2586" w:hanging="360"/>
      </w:pPr>
      <w:rPr>
        <w:rFonts w:ascii="Wingdings" w:hAnsi="Wingdings" w:hint="default"/>
      </w:rPr>
    </w:lvl>
    <w:lvl w:ilvl="3" w:tplc="A22852E6">
      <w:start w:val="1"/>
      <w:numFmt w:val="bullet"/>
      <w:lvlText w:val=""/>
      <w:lvlJc w:val="left"/>
      <w:pPr>
        <w:ind w:left="3306" w:hanging="360"/>
      </w:pPr>
      <w:rPr>
        <w:rFonts w:ascii="Symbol" w:hAnsi="Symbol" w:hint="default"/>
      </w:rPr>
    </w:lvl>
    <w:lvl w:ilvl="4" w:tplc="C73AB4A4">
      <w:start w:val="1"/>
      <w:numFmt w:val="bullet"/>
      <w:lvlText w:val="o"/>
      <w:lvlJc w:val="left"/>
      <w:pPr>
        <w:ind w:left="4026" w:hanging="360"/>
      </w:pPr>
      <w:rPr>
        <w:rFonts w:ascii="Courier New" w:hAnsi="Courier New" w:cs="Courier New" w:hint="default"/>
      </w:rPr>
    </w:lvl>
    <w:lvl w:ilvl="5" w:tplc="87181B62">
      <w:start w:val="1"/>
      <w:numFmt w:val="bullet"/>
      <w:lvlText w:val=""/>
      <w:lvlJc w:val="left"/>
      <w:pPr>
        <w:ind w:left="4746" w:hanging="360"/>
      </w:pPr>
      <w:rPr>
        <w:rFonts w:ascii="Wingdings" w:hAnsi="Wingdings" w:hint="default"/>
      </w:rPr>
    </w:lvl>
    <w:lvl w:ilvl="6" w:tplc="E4620F0E">
      <w:start w:val="1"/>
      <w:numFmt w:val="bullet"/>
      <w:lvlText w:val=""/>
      <w:lvlJc w:val="left"/>
      <w:pPr>
        <w:ind w:left="5466" w:hanging="360"/>
      </w:pPr>
      <w:rPr>
        <w:rFonts w:ascii="Symbol" w:hAnsi="Symbol" w:hint="default"/>
      </w:rPr>
    </w:lvl>
    <w:lvl w:ilvl="7" w:tplc="D1043B8C">
      <w:start w:val="1"/>
      <w:numFmt w:val="bullet"/>
      <w:lvlText w:val="o"/>
      <w:lvlJc w:val="left"/>
      <w:pPr>
        <w:ind w:left="6186" w:hanging="360"/>
      </w:pPr>
      <w:rPr>
        <w:rFonts w:ascii="Courier New" w:hAnsi="Courier New" w:cs="Courier New" w:hint="default"/>
      </w:rPr>
    </w:lvl>
    <w:lvl w:ilvl="8" w:tplc="DEA05E56">
      <w:start w:val="1"/>
      <w:numFmt w:val="bullet"/>
      <w:lvlText w:val=""/>
      <w:lvlJc w:val="left"/>
      <w:pPr>
        <w:ind w:left="6906" w:hanging="360"/>
      </w:pPr>
      <w:rPr>
        <w:rFonts w:ascii="Wingdings" w:hAnsi="Wingdings" w:hint="default"/>
      </w:rPr>
    </w:lvl>
  </w:abstractNum>
  <w:abstractNum w:abstractNumId="9" w15:restartNumberingAfterBreak="0">
    <w:nsid w:val="0B196B8B"/>
    <w:multiLevelType w:val="multilevel"/>
    <w:tmpl w:val="418603BA"/>
    <w:lvl w:ilvl="0">
      <w:start w:val="1"/>
      <w:numFmt w:val="decimal"/>
      <w:pStyle w:val="xl99"/>
      <w:lvlText w:val="%1."/>
      <w:lvlJc w:val="left"/>
      <w:pPr>
        <w:tabs>
          <w:tab w:val="num" w:pos="1191"/>
        </w:tabs>
        <w:ind w:left="0" w:firstLine="709"/>
      </w:pPr>
      <w:rPr>
        <w:rFonts w:ascii="Times New Roman" w:hAnsi="Times New Roman" w:cs="Times New Roman"/>
        <w:b w:val="0"/>
        <w:i w:val="0"/>
        <w:color w:val="auto"/>
        <w:sz w:val="32"/>
        <w:szCs w:val="32"/>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0" w15:restartNumberingAfterBreak="0">
    <w:nsid w:val="0CDF782F"/>
    <w:multiLevelType w:val="hybridMultilevel"/>
    <w:tmpl w:val="0A605626"/>
    <w:lvl w:ilvl="0" w:tplc="519E7FE4">
      <w:start w:val="1"/>
      <w:numFmt w:val="bullet"/>
      <w:lvlText w:val=""/>
      <w:lvlJc w:val="left"/>
      <w:pPr>
        <w:ind w:left="720" w:hanging="360"/>
      </w:pPr>
      <w:rPr>
        <w:rFonts w:ascii="Symbol" w:hAnsi="Symbol" w:hint="default"/>
      </w:rPr>
    </w:lvl>
    <w:lvl w:ilvl="1" w:tplc="E22083C4">
      <w:start w:val="1"/>
      <w:numFmt w:val="bullet"/>
      <w:lvlText w:val="o"/>
      <w:lvlJc w:val="left"/>
      <w:pPr>
        <w:ind w:left="1440" w:hanging="360"/>
      </w:pPr>
      <w:rPr>
        <w:rFonts w:ascii="Courier New" w:hAnsi="Courier New" w:cs="Courier New" w:hint="default"/>
      </w:rPr>
    </w:lvl>
    <w:lvl w:ilvl="2" w:tplc="91B662EE">
      <w:start w:val="1"/>
      <w:numFmt w:val="bullet"/>
      <w:lvlText w:val=""/>
      <w:lvlJc w:val="left"/>
      <w:pPr>
        <w:ind w:left="2160" w:hanging="360"/>
      </w:pPr>
      <w:rPr>
        <w:rFonts w:ascii="Wingdings" w:hAnsi="Wingdings" w:hint="default"/>
      </w:rPr>
    </w:lvl>
    <w:lvl w:ilvl="3" w:tplc="BF406B0E">
      <w:start w:val="1"/>
      <w:numFmt w:val="bullet"/>
      <w:lvlText w:val=""/>
      <w:lvlJc w:val="left"/>
      <w:pPr>
        <w:ind w:left="2880" w:hanging="360"/>
      </w:pPr>
      <w:rPr>
        <w:rFonts w:ascii="Symbol" w:hAnsi="Symbol" w:hint="default"/>
      </w:rPr>
    </w:lvl>
    <w:lvl w:ilvl="4" w:tplc="81EA6EF2">
      <w:start w:val="1"/>
      <w:numFmt w:val="bullet"/>
      <w:lvlText w:val="o"/>
      <w:lvlJc w:val="left"/>
      <w:pPr>
        <w:ind w:left="3600" w:hanging="360"/>
      </w:pPr>
      <w:rPr>
        <w:rFonts w:ascii="Courier New" w:hAnsi="Courier New" w:cs="Courier New" w:hint="default"/>
      </w:rPr>
    </w:lvl>
    <w:lvl w:ilvl="5" w:tplc="B7F0E67C">
      <w:start w:val="1"/>
      <w:numFmt w:val="bullet"/>
      <w:lvlText w:val=""/>
      <w:lvlJc w:val="left"/>
      <w:pPr>
        <w:ind w:left="4320" w:hanging="360"/>
      </w:pPr>
      <w:rPr>
        <w:rFonts w:ascii="Wingdings" w:hAnsi="Wingdings" w:hint="default"/>
      </w:rPr>
    </w:lvl>
    <w:lvl w:ilvl="6" w:tplc="A216B804">
      <w:start w:val="1"/>
      <w:numFmt w:val="bullet"/>
      <w:lvlText w:val=""/>
      <w:lvlJc w:val="left"/>
      <w:pPr>
        <w:ind w:left="5040" w:hanging="360"/>
      </w:pPr>
      <w:rPr>
        <w:rFonts w:ascii="Symbol" w:hAnsi="Symbol" w:hint="default"/>
      </w:rPr>
    </w:lvl>
    <w:lvl w:ilvl="7" w:tplc="265E2988">
      <w:start w:val="1"/>
      <w:numFmt w:val="bullet"/>
      <w:lvlText w:val="o"/>
      <w:lvlJc w:val="left"/>
      <w:pPr>
        <w:ind w:left="5760" w:hanging="360"/>
      </w:pPr>
      <w:rPr>
        <w:rFonts w:ascii="Courier New" w:hAnsi="Courier New" w:cs="Courier New" w:hint="default"/>
      </w:rPr>
    </w:lvl>
    <w:lvl w:ilvl="8" w:tplc="CC2405C8">
      <w:start w:val="1"/>
      <w:numFmt w:val="bullet"/>
      <w:lvlText w:val=""/>
      <w:lvlJc w:val="left"/>
      <w:pPr>
        <w:ind w:left="6480" w:hanging="360"/>
      </w:pPr>
      <w:rPr>
        <w:rFonts w:ascii="Wingdings" w:hAnsi="Wingdings" w:hint="default"/>
      </w:rPr>
    </w:lvl>
  </w:abstractNum>
  <w:abstractNum w:abstractNumId="11" w15:restartNumberingAfterBreak="0">
    <w:nsid w:val="0E5333EA"/>
    <w:multiLevelType w:val="hybridMultilevel"/>
    <w:tmpl w:val="BCA810D4"/>
    <w:lvl w:ilvl="0" w:tplc="09A435CC">
      <w:start w:val="1"/>
      <w:numFmt w:val="decimal"/>
      <w:lvlText w:val="%1)"/>
      <w:lvlJc w:val="left"/>
      <w:pPr>
        <w:tabs>
          <w:tab w:val="num" w:pos="720"/>
        </w:tabs>
        <w:ind w:left="720" w:hanging="360"/>
      </w:pPr>
    </w:lvl>
    <w:lvl w:ilvl="1" w:tplc="36A60D2C">
      <w:start w:val="1"/>
      <w:numFmt w:val="bullet"/>
      <w:lvlText w:val=""/>
      <w:lvlJc w:val="left"/>
      <w:pPr>
        <w:tabs>
          <w:tab w:val="num" w:pos="1080"/>
        </w:tabs>
        <w:ind w:left="1080" w:hanging="360"/>
      </w:pPr>
      <w:rPr>
        <w:rFonts w:ascii="Symbol" w:hAnsi="Symbol" w:cs="OpenSymbol"/>
      </w:rPr>
    </w:lvl>
    <w:lvl w:ilvl="2" w:tplc="D20CC2CE">
      <w:start w:val="1"/>
      <w:numFmt w:val="bullet"/>
      <w:lvlText w:val=""/>
      <w:lvlJc w:val="left"/>
      <w:pPr>
        <w:tabs>
          <w:tab w:val="num" w:pos="1440"/>
        </w:tabs>
        <w:ind w:left="1440" w:hanging="360"/>
      </w:pPr>
      <w:rPr>
        <w:rFonts w:ascii="Symbol" w:hAnsi="Symbol" w:cs="OpenSymbol"/>
      </w:rPr>
    </w:lvl>
    <w:lvl w:ilvl="3" w:tplc="03F8AF0C">
      <w:start w:val="1"/>
      <w:numFmt w:val="bullet"/>
      <w:lvlText w:val=""/>
      <w:lvlJc w:val="left"/>
      <w:pPr>
        <w:tabs>
          <w:tab w:val="num" w:pos="1800"/>
        </w:tabs>
        <w:ind w:left="1800" w:hanging="360"/>
      </w:pPr>
      <w:rPr>
        <w:rFonts w:ascii="Symbol" w:hAnsi="Symbol" w:cs="OpenSymbol"/>
      </w:rPr>
    </w:lvl>
    <w:lvl w:ilvl="4" w:tplc="F140BCBC">
      <w:start w:val="1"/>
      <w:numFmt w:val="bullet"/>
      <w:lvlText w:val=""/>
      <w:lvlJc w:val="left"/>
      <w:pPr>
        <w:tabs>
          <w:tab w:val="num" w:pos="2160"/>
        </w:tabs>
        <w:ind w:left="2160" w:hanging="360"/>
      </w:pPr>
      <w:rPr>
        <w:rFonts w:ascii="Symbol" w:hAnsi="Symbol" w:cs="OpenSymbol"/>
      </w:rPr>
    </w:lvl>
    <w:lvl w:ilvl="5" w:tplc="E982A8BE">
      <w:start w:val="1"/>
      <w:numFmt w:val="bullet"/>
      <w:lvlText w:val=""/>
      <w:lvlJc w:val="left"/>
      <w:pPr>
        <w:tabs>
          <w:tab w:val="num" w:pos="2520"/>
        </w:tabs>
        <w:ind w:left="2520" w:hanging="360"/>
      </w:pPr>
      <w:rPr>
        <w:rFonts w:ascii="Symbol" w:hAnsi="Symbol" w:cs="OpenSymbol"/>
      </w:rPr>
    </w:lvl>
    <w:lvl w:ilvl="6" w:tplc="340ACBD8">
      <w:start w:val="1"/>
      <w:numFmt w:val="bullet"/>
      <w:lvlText w:val=""/>
      <w:lvlJc w:val="left"/>
      <w:pPr>
        <w:tabs>
          <w:tab w:val="num" w:pos="2880"/>
        </w:tabs>
        <w:ind w:left="2880" w:hanging="360"/>
      </w:pPr>
      <w:rPr>
        <w:rFonts w:ascii="Symbol" w:hAnsi="Symbol" w:cs="OpenSymbol"/>
      </w:rPr>
    </w:lvl>
    <w:lvl w:ilvl="7" w:tplc="A3D836D2">
      <w:start w:val="1"/>
      <w:numFmt w:val="bullet"/>
      <w:lvlText w:val=""/>
      <w:lvlJc w:val="left"/>
      <w:pPr>
        <w:tabs>
          <w:tab w:val="num" w:pos="3240"/>
        </w:tabs>
        <w:ind w:left="3240" w:hanging="360"/>
      </w:pPr>
      <w:rPr>
        <w:rFonts w:ascii="Symbol" w:hAnsi="Symbol" w:cs="OpenSymbol"/>
      </w:rPr>
    </w:lvl>
    <w:lvl w:ilvl="8" w:tplc="8D7895AA">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0F3344C9"/>
    <w:multiLevelType w:val="hybridMultilevel"/>
    <w:tmpl w:val="44E20CAA"/>
    <w:lvl w:ilvl="0" w:tplc="4796AB54">
      <w:start w:val="1"/>
      <w:numFmt w:val="bullet"/>
      <w:lvlText w:val=""/>
      <w:lvlJc w:val="left"/>
      <w:pPr>
        <w:ind w:left="1146" w:hanging="360"/>
      </w:pPr>
      <w:rPr>
        <w:rFonts w:ascii="Symbol" w:hAnsi="Symbol" w:hint="default"/>
      </w:rPr>
    </w:lvl>
    <w:lvl w:ilvl="1" w:tplc="4620A8E8">
      <w:start w:val="1"/>
      <w:numFmt w:val="bullet"/>
      <w:lvlText w:val="o"/>
      <w:lvlJc w:val="left"/>
      <w:pPr>
        <w:ind w:left="1866" w:hanging="360"/>
      </w:pPr>
      <w:rPr>
        <w:rFonts w:ascii="Courier New" w:hAnsi="Courier New" w:cs="Courier New" w:hint="default"/>
      </w:rPr>
    </w:lvl>
    <w:lvl w:ilvl="2" w:tplc="65CA57FA">
      <w:start w:val="1"/>
      <w:numFmt w:val="bullet"/>
      <w:lvlText w:val=""/>
      <w:lvlJc w:val="left"/>
      <w:pPr>
        <w:ind w:left="2586" w:hanging="360"/>
      </w:pPr>
      <w:rPr>
        <w:rFonts w:ascii="Wingdings" w:hAnsi="Wingdings" w:hint="default"/>
      </w:rPr>
    </w:lvl>
    <w:lvl w:ilvl="3" w:tplc="6A1055D4">
      <w:start w:val="1"/>
      <w:numFmt w:val="bullet"/>
      <w:lvlText w:val=""/>
      <w:lvlJc w:val="left"/>
      <w:pPr>
        <w:ind w:left="3306" w:hanging="360"/>
      </w:pPr>
      <w:rPr>
        <w:rFonts w:ascii="Symbol" w:hAnsi="Symbol" w:hint="default"/>
      </w:rPr>
    </w:lvl>
    <w:lvl w:ilvl="4" w:tplc="1FAA1126">
      <w:start w:val="1"/>
      <w:numFmt w:val="bullet"/>
      <w:lvlText w:val="o"/>
      <w:lvlJc w:val="left"/>
      <w:pPr>
        <w:ind w:left="4026" w:hanging="360"/>
      </w:pPr>
      <w:rPr>
        <w:rFonts w:ascii="Courier New" w:hAnsi="Courier New" w:cs="Courier New" w:hint="default"/>
      </w:rPr>
    </w:lvl>
    <w:lvl w:ilvl="5" w:tplc="5630C8DC">
      <w:start w:val="1"/>
      <w:numFmt w:val="bullet"/>
      <w:lvlText w:val=""/>
      <w:lvlJc w:val="left"/>
      <w:pPr>
        <w:ind w:left="4746" w:hanging="360"/>
      </w:pPr>
      <w:rPr>
        <w:rFonts w:ascii="Wingdings" w:hAnsi="Wingdings" w:hint="default"/>
      </w:rPr>
    </w:lvl>
    <w:lvl w:ilvl="6" w:tplc="24C4C56E">
      <w:start w:val="1"/>
      <w:numFmt w:val="bullet"/>
      <w:lvlText w:val=""/>
      <w:lvlJc w:val="left"/>
      <w:pPr>
        <w:ind w:left="5466" w:hanging="360"/>
      </w:pPr>
      <w:rPr>
        <w:rFonts w:ascii="Symbol" w:hAnsi="Symbol" w:hint="default"/>
      </w:rPr>
    </w:lvl>
    <w:lvl w:ilvl="7" w:tplc="937C696C">
      <w:start w:val="1"/>
      <w:numFmt w:val="bullet"/>
      <w:lvlText w:val="o"/>
      <w:lvlJc w:val="left"/>
      <w:pPr>
        <w:ind w:left="6186" w:hanging="360"/>
      </w:pPr>
      <w:rPr>
        <w:rFonts w:ascii="Courier New" w:hAnsi="Courier New" w:cs="Courier New" w:hint="default"/>
      </w:rPr>
    </w:lvl>
    <w:lvl w:ilvl="8" w:tplc="DE9CB3B0">
      <w:start w:val="1"/>
      <w:numFmt w:val="bullet"/>
      <w:lvlText w:val=""/>
      <w:lvlJc w:val="left"/>
      <w:pPr>
        <w:ind w:left="6906" w:hanging="360"/>
      </w:pPr>
      <w:rPr>
        <w:rFonts w:ascii="Wingdings" w:hAnsi="Wingdings" w:hint="default"/>
      </w:rPr>
    </w:lvl>
  </w:abstractNum>
  <w:abstractNum w:abstractNumId="13" w15:restartNumberingAfterBreak="0">
    <w:nsid w:val="10BA6AFC"/>
    <w:multiLevelType w:val="hybridMultilevel"/>
    <w:tmpl w:val="01800830"/>
    <w:lvl w:ilvl="0" w:tplc="57CE1460">
      <w:start w:val="1"/>
      <w:numFmt w:val="bullet"/>
      <w:lvlText w:val=""/>
      <w:lvlJc w:val="left"/>
      <w:pPr>
        <w:ind w:left="1146" w:hanging="360"/>
      </w:pPr>
      <w:rPr>
        <w:rFonts w:ascii="Symbol" w:hAnsi="Symbol" w:hint="default"/>
      </w:rPr>
    </w:lvl>
    <w:lvl w:ilvl="1" w:tplc="EA0A08BE">
      <w:start w:val="1"/>
      <w:numFmt w:val="bullet"/>
      <w:lvlText w:val="o"/>
      <w:lvlJc w:val="left"/>
      <w:pPr>
        <w:ind w:left="1866" w:hanging="360"/>
      </w:pPr>
      <w:rPr>
        <w:rFonts w:ascii="Courier New" w:hAnsi="Courier New" w:cs="Courier New" w:hint="default"/>
      </w:rPr>
    </w:lvl>
    <w:lvl w:ilvl="2" w:tplc="B308DF6E">
      <w:start w:val="1"/>
      <w:numFmt w:val="bullet"/>
      <w:lvlText w:val=""/>
      <w:lvlJc w:val="left"/>
      <w:pPr>
        <w:ind w:left="2586" w:hanging="360"/>
      </w:pPr>
      <w:rPr>
        <w:rFonts w:ascii="Wingdings" w:hAnsi="Wingdings" w:hint="default"/>
      </w:rPr>
    </w:lvl>
    <w:lvl w:ilvl="3" w:tplc="431037D2">
      <w:start w:val="1"/>
      <w:numFmt w:val="bullet"/>
      <w:lvlText w:val=""/>
      <w:lvlJc w:val="left"/>
      <w:pPr>
        <w:ind w:left="3306" w:hanging="360"/>
      </w:pPr>
      <w:rPr>
        <w:rFonts w:ascii="Symbol" w:hAnsi="Symbol" w:hint="default"/>
      </w:rPr>
    </w:lvl>
    <w:lvl w:ilvl="4" w:tplc="FF78531A">
      <w:start w:val="1"/>
      <w:numFmt w:val="bullet"/>
      <w:lvlText w:val="o"/>
      <w:lvlJc w:val="left"/>
      <w:pPr>
        <w:ind w:left="4026" w:hanging="360"/>
      </w:pPr>
      <w:rPr>
        <w:rFonts w:ascii="Courier New" w:hAnsi="Courier New" w:cs="Courier New" w:hint="default"/>
      </w:rPr>
    </w:lvl>
    <w:lvl w:ilvl="5" w:tplc="72B62D36">
      <w:start w:val="1"/>
      <w:numFmt w:val="bullet"/>
      <w:lvlText w:val=""/>
      <w:lvlJc w:val="left"/>
      <w:pPr>
        <w:ind w:left="4746" w:hanging="360"/>
      </w:pPr>
      <w:rPr>
        <w:rFonts w:ascii="Wingdings" w:hAnsi="Wingdings" w:hint="default"/>
      </w:rPr>
    </w:lvl>
    <w:lvl w:ilvl="6" w:tplc="E09C5BBC">
      <w:start w:val="1"/>
      <w:numFmt w:val="bullet"/>
      <w:lvlText w:val=""/>
      <w:lvlJc w:val="left"/>
      <w:pPr>
        <w:ind w:left="5466" w:hanging="360"/>
      </w:pPr>
      <w:rPr>
        <w:rFonts w:ascii="Symbol" w:hAnsi="Symbol" w:hint="default"/>
      </w:rPr>
    </w:lvl>
    <w:lvl w:ilvl="7" w:tplc="BB88C28C">
      <w:start w:val="1"/>
      <w:numFmt w:val="bullet"/>
      <w:lvlText w:val="o"/>
      <w:lvlJc w:val="left"/>
      <w:pPr>
        <w:ind w:left="6186" w:hanging="360"/>
      </w:pPr>
      <w:rPr>
        <w:rFonts w:ascii="Courier New" w:hAnsi="Courier New" w:cs="Courier New" w:hint="default"/>
      </w:rPr>
    </w:lvl>
    <w:lvl w:ilvl="8" w:tplc="0E204FF6">
      <w:start w:val="1"/>
      <w:numFmt w:val="bullet"/>
      <w:lvlText w:val=""/>
      <w:lvlJc w:val="left"/>
      <w:pPr>
        <w:ind w:left="6906" w:hanging="360"/>
      </w:pPr>
      <w:rPr>
        <w:rFonts w:ascii="Wingdings" w:hAnsi="Wingdings" w:hint="default"/>
      </w:rPr>
    </w:lvl>
  </w:abstractNum>
  <w:abstractNum w:abstractNumId="14" w15:restartNumberingAfterBreak="0">
    <w:nsid w:val="12D3515D"/>
    <w:multiLevelType w:val="hybridMultilevel"/>
    <w:tmpl w:val="645C7E46"/>
    <w:lvl w:ilvl="0" w:tplc="AE16FDD6">
      <w:start w:val="1"/>
      <w:numFmt w:val="bullet"/>
      <w:lvlText w:val="−"/>
      <w:lvlJc w:val="left"/>
      <w:pPr>
        <w:ind w:left="644" w:hanging="360"/>
      </w:pPr>
      <w:rPr>
        <w:rFonts w:ascii="Times New Roman" w:hAnsi="Times New Roman" w:cs="Times New Roman" w:hint="default"/>
      </w:rPr>
    </w:lvl>
    <w:lvl w:ilvl="1" w:tplc="A5B6B228">
      <w:start w:val="1"/>
      <w:numFmt w:val="bullet"/>
      <w:lvlText w:val="o"/>
      <w:lvlJc w:val="left"/>
      <w:pPr>
        <w:ind w:left="1364" w:hanging="360"/>
      </w:pPr>
      <w:rPr>
        <w:rFonts w:ascii="Courier New" w:hAnsi="Courier New" w:cs="Courier New" w:hint="default"/>
      </w:rPr>
    </w:lvl>
    <w:lvl w:ilvl="2" w:tplc="238E51D2">
      <w:start w:val="1"/>
      <w:numFmt w:val="bullet"/>
      <w:lvlText w:val=""/>
      <w:lvlJc w:val="left"/>
      <w:pPr>
        <w:ind w:left="2084" w:hanging="360"/>
      </w:pPr>
      <w:rPr>
        <w:rFonts w:ascii="Wingdings" w:hAnsi="Wingdings" w:hint="default"/>
      </w:rPr>
    </w:lvl>
    <w:lvl w:ilvl="3" w:tplc="3660852A">
      <w:start w:val="1"/>
      <w:numFmt w:val="bullet"/>
      <w:lvlText w:val=""/>
      <w:lvlJc w:val="left"/>
      <w:pPr>
        <w:ind w:left="2804" w:hanging="360"/>
      </w:pPr>
      <w:rPr>
        <w:rFonts w:ascii="Symbol" w:hAnsi="Symbol" w:hint="default"/>
      </w:rPr>
    </w:lvl>
    <w:lvl w:ilvl="4" w:tplc="29E6D65A">
      <w:start w:val="1"/>
      <w:numFmt w:val="bullet"/>
      <w:lvlText w:val="o"/>
      <w:lvlJc w:val="left"/>
      <w:pPr>
        <w:ind w:left="3524" w:hanging="360"/>
      </w:pPr>
      <w:rPr>
        <w:rFonts w:ascii="Courier New" w:hAnsi="Courier New" w:cs="Courier New" w:hint="default"/>
      </w:rPr>
    </w:lvl>
    <w:lvl w:ilvl="5" w:tplc="B8B6A098">
      <w:start w:val="1"/>
      <w:numFmt w:val="bullet"/>
      <w:lvlText w:val=""/>
      <w:lvlJc w:val="left"/>
      <w:pPr>
        <w:ind w:left="4244" w:hanging="360"/>
      </w:pPr>
      <w:rPr>
        <w:rFonts w:ascii="Wingdings" w:hAnsi="Wingdings" w:hint="default"/>
      </w:rPr>
    </w:lvl>
    <w:lvl w:ilvl="6" w:tplc="8F123984">
      <w:start w:val="1"/>
      <w:numFmt w:val="bullet"/>
      <w:lvlText w:val=""/>
      <w:lvlJc w:val="left"/>
      <w:pPr>
        <w:ind w:left="4964" w:hanging="360"/>
      </w:pPr>
      <w:rPr>
        <w:rFonts w:ascii="Symbol" w:hAnsi="Symbol" w:hint="default"/>
      </w:rPr>
    </w:lvl>
    <w:lvl w:ilvl="7" w:tplc="0A12A528">
      <w:start w:val="1"/>
      <w:numFmt w:val="bullet"/>
      <w:lvlText w:val="o"/>
      <w:lvlJc w:val="left"/>
      <w:pPr>
        <w:ind w:left="5684" w:hanging="360"/>
      </w:pPr>
      <w:rPr>
        <w:rFonts w:ascii="Courier New" w:hAnsi="Courier New" w:cs="Courier New" w:hint="default"/>
      </w:rPr>
    </w:lvl>
    <w:lvl w:ilvl="8" w:tplc="5F9695DE">
      <w:start w:val="1"/>
      <w:numFmt w:val="bullet"/>
      <w:lvlText w:val=""/>
      <w:lvlJc w:val="left"/>
      <w:pPr>
        <w:ind w:left="6404" w:hanging="360"/>
      </w:pPr>
      <w:rPr>
        <w:rFonts w:ascii="Wingdings" w:hAnsi="Wingdings" w:hint="default"/>
      </w:rPr>
    </w:lvl>
  </w:abstractNum>
  <w:abstractNum w:abstractNumId="15" w15:restartNumberingAfterBreak="0">
    <w:nsid w:val="14401DBB"/>
    <w:multiLevelType w:val="hybridMultilevel"/>
    <w:tmpl w:val="736C4F84"/>
    <w:lvl w:ilvl="0" w:tplc="CB145D80">
      <w:start w:val="1"/>
      <w:numFmt w:val="decimal"/>
      <w:lvlText w:val="%1)"/>
      <w:lvlJc w:val="left"/>
      <w:pPr>
        <w:ind w:left="1146" w:hanging="360"/>
      </w:pPr>
    </w:lvl>
    <w:lvl w:ilvl="1" w:tplc="80A25ED8">
      <w:start w:val="1"/>
      <w:numFmt w:val="lowerLetter"/>
      <w:lvlText w:val="%2."/>
      <w:lvlJc w:val="left"/>
      <w:pPr>
        <w:ind w:left="1866" w:hanging="360"/>
      </w:pPr>
    </w:lvl>
    <w:lvl w:ilvl="2" w:tplc="D9D42B48">
      <w:start w:val="1"/>
      <w:numFmt w:val="lowerRoman"/>
      <w:lvlText w:val="%3."/>
      <w:lvlJc w:val="right"/>
      <w:pPr>
        <w:ind w:left="2586" w:hanging="180"/>
      </w:pPr>
    </w:lvl>
    <w:lvl w:ilvl="3" w:tplc="C41014A4">
      <w:start w:val="1"/>
      <w:numFmt w:val="decimal"/>
      <w:lvlText w:val="%4."/>
      <w:lvlJc w:val="left"/>
      <w:pPr>
        <w:ind w:left="3306" w:hanging="360"/>
      </w:pPr>
    </w:lvl>
    <w:lvl w:ilvl="4" w:tplc="1968123A">
      <w:start w:val="1"/>
      <w:numFmt w:val="lowerLetter"/>
      <w:lvlText w:val="%5."/>
      <w:lvlJc w:val="left"/>
      <w:pPr>
        <w:ind w:left="4026" w:hanging="360"/>
      </w:pPr>
    </w:lvl>
    <w:lvl w:ilvl="5" w:tplc="AD4CE5B0">
      <w:start w:val="1"/>
      <w:numFmt w:val="lowerRoman"/>
      <w:lvlText w:val="%6."/>
      <w:lvlJc w:val="right"/>
      <w:pPr>
        <w:ind w:left="4746" w:hanging="180"/>
      </w:pPr>
    </w:lvl>
    <w:lvl w:ilvl="6" w:tplc="3B5E0022">
      <w:start w:val="1"/>
      <w:numFmt w:val="decimal"/>
      <w:lvlText w:val="%7."/>
      <w:lvlJc w:val="left"/>
      <w:pPr>
        <w:ind w:left="5466" w:hanging="360"/>
      </w:pPr>
    </w:lvl>
    <w:lvl w:ilvl="7" w:tplc="744CF066">
      <w:start w:val="1"/>
      <w:numFmt w:val="lowerLetter"/>
      <w:lvlText w:val="%8."/>
      <w:lvlJc w:val="left"/>
      <w:pPr>
        <w:ind w:left="6186" w:hanging="360"/>
      </w:pPr>
    </w:lvl>
    <w:lvl w:ilvl="8" w:tplc="18BC5680">
      <w:start w:val="1"/>
      <w:numFmt w:val="lowerRoman"/>
      <w:lvlText w:val="%9."/>
      <w:lvlJc w:val="right"/>
      <w:pPr>
        <w:ind w:left="6906" w:hanging="180"/>
      </w:pPr>
    </w:lvl>
  </w:abstractNum>
  <w:abstractNum w:abstractNumId="16" w15:restartNumberingAfterBreak="0">
    <w:nsid w:val="14A52F59"/>
    <w:multiLevelType w:val="hybridMultilevel"/>
    <w:tmpl w:val="5B5432A4"/>
    <w:lvl w:ilvl="0" w:tplc="03ECC86A">
      <w:start w:val="1"/>
      <w:numFmt w:val="bullet"/>
      <w:lvlText w:val="-"/>
      <w:lvlJc w:val="left"/>
      <w:pPr>
        <w:ind w:left="933" w:hanging="360"/>
      </w:pPr>
      <w:rPr>
        <w:rFonts w:hint="default"/>
      </w:rPr>
    </w:lvl>
    <w:lvl w:ilvl="1" w:tplc="1ED41112">
      <w:start w:val="1"/>
      <w:numFmt w:val="bullet"/>
      <w:lvlText w:val="o"/>
      <w:lvlJc w:val="left"/>
      <w:pPr>
        <w:ind w:left="1653" w:hanging="360"/>
      </w:pPr>
      <w:rPr>
        <w:rFonts w:ascii="Courier New" w:hAnsi="Courier New" w:cs="Courier New" w:hint="default"/>
      </w:rPr>
    </w:lvl>
    <w:lvl w:ilvl="2" w:tplc="3BA6BCE8">
      <w:start w:val="1"/>
      <w:numFmt w:val="bullet"/>
      <w:lvlText w:val=""/>
      <w:lvlJc w:val="left"/>
      <w:pPr>
        <w:ind w:left="2373" w:hanging="360"/>
      </w:pPr>
      <w:rPr>
        <w:rFonts w:ascii="Wingdings" w:hAnsi="Wingdings" w:hint="default"/>
      </w:rPr>
    </w:lvl>
    <w:lvl w:ilvl="3" w:tplc="C4BCF084">
      <w:start w:val="1"/>
      <w:numFmt w:val="bullet"/>
      <w:lvlText w:val=""/>
      <w:lvlJc w:val="left"/>
      <w:pPr>
        <w:ind w:left="3093" w:hanging="360"/>
      </w:pPr>
      <w:rPr>
        <w:rFonts w:ascii="Symbol" w:hAnsi="Symbol" w:hint="default"/>
      </w:rPr>
    </w:lvl>
    <w:lvl w:ilvl="4" w:tplc="7FA0A388">
      <w:start w:val="1"/>
      <w:numFmt w:val="bullet"/>
      <w:lvlText w:val="o"/>
      <w:lvlJc w:val="left"/>
      <w:pPr>
        <w:ind w:left="3813" w:hanging="360"/>
      </w:pPr>
      <w:rPr>
        <w:rFonts w:ascii="Courier New" w:hAnsi="Courier New" w:cs="Courier New" w:hint="default"/>
      </w:rPr>
    </w:lvl>
    <w:lvl w:ilvl="5" w:tplc="3CF03C3E">
      <w:start w:val="1"/>
      <w:numFmt w:val="bullet"/>
      <w:lvlText w:val=""/>
      <w:lvlJc w:val="left"/>
      <w:pPr>
        <w:ind w:left="4533" w:hanging="360"/>
      </w:pPr>
      <w:rPr>
        <w:rFonts w:ascii="Wingdings" w:hAnsi="Wingdings" w:hint="default"/>
      </w:rPr>
    </w:lvl>
    <w:lvl w:ilvl="6" w:tplc="9C3E7C8E">
      <w:start w:val="1"/>
      <w:numFmt w:val="bullet"/>
      <w:lvlText w:val=""/>
      <w:lvlJc w:val="left"/>
      <w:pPr>
        <w:ind w:left="5253" w:hanging="360"/>
      </w:pPr>
      <w:rPr>
        <w:rFonts w:ascii="Symbol" w:hAnsi="Symbol" w:hint="default"/>
      </w:rPr>
    </w:lvl>
    <w:lvl w:ilvl="7" w:tplc="C8B43A3C">
      <w:start w:val="1"/>
      <w:numFmt w:val="bullet"/>
      <w:lvlText w:val="o"/>
      <w:lvlJc w:val="left"/>
      <w:pPr>
        <w:ind w:left="5973" w:hanging="360"/>
      </w:pPr>
      <w:rPr>
        <w:rFonts w:ascii="Courier New" w:hAnsi="Courier New" w:cs="Courier New" w:hint="default"/>
      </w:rPr>
    </w:lvl>
    <w:lvl w:ilvl="8" w:tplc="8A0C5C14">
      <w:start w:val="1"/>
      <w:numFmt w:val="bullet"/>
      <w:lvlText w:val=""/>
      <w:lvlJc w:val="left"/>
      <w:pPr>
        <w:ind w:left="6693" w:hanging="360"/>
      </w:pPr>
      <w:rPr>
        <w:rFonts w:ascii="Wingdings" w:hAnsi="Wingdings" w:hint="default"/>
      </w:rPr>
    </w:lvl>
  </w:abstractNum>
  <w:abstractNum w:abstractNumId="17" w15:restartNumberingAfterBreak="0">
    <w:nsid w:val="17083E9C"/>
    <w:multiLevelType w:val="hybridMultilevel"/>
    <w:tmpl w:val="6F8CB310"/>
    <w:lvl w:ilvl="0" w:tplc="D912436A">
      <w:start w:val="1"/>
      <w:numFmt w:val="decimal"/>
      <w:lvlText w:val="%1)"/>
      <w:lvlJc w:val="left"/>
      <w:pPr>
        <w:ind w:left="720" w:hanging="360"/>
      </w:pPr>
    </w:lvl>
    <w:lvl w:ilvl="1" w:tplc="96466376">
      <w:start w:val="1"/>
      <w:numFmt w:val="lowerLetter"/>
      <w:lvlText w:val="%2."/>
      <w:lvlJc w:val="left"/>
      <w:pPr>
        <w:ind w:left="1440" w:hanging="360"/>
      </w:pPr>
    </w:lvl>
    <w:lvl w:ilvl="2" w:tplc="054EDBA2">
      <w:start w:val="1"/>
      <w:numFmt w:val="lowerRoman"/>
      <w:lvlText w:val="%3."/>
      <w:lvlJc w:val="right"/>
      <w:pPr>
        <w:ind w:left="2160" w:hanging="180"/>
      </w:pPr>
    </w:lvl>
    <w:lvl w:ilvl="3" w:tplc="703E8C54">
      <w:start w:val="1"/>
      <w:numFmt w:val="decimal"/>
      <w:lvlText w:val="%4."/>
      <w:lvlJc w:val="left"/>
      <w:pPr>
        <w:ind w:left="2880" w:hanging="360"/>
      </w:pPr>
    </w:lvl>
    <w:lvl w:ilvl="4" w:tplc="1E982E2E">
      <w:start w:val="1"/>
      <w:numFmt w:val="lowerLetter"/>
      <w:lvlText w:val="%5."/>
      <w:lvlJc w:val="left"/>
      <w:pPr>
        <w:ind w:left="3600" w:hanging="360"/>
      </w:pPr>
    </w:lvl>
    <w:lvl w:ilvl="5" w:tplc="214008F8">
      <w:start w:val="1"/>
      <w:numFmt w:val="lowerRoman"/>
      <w:lvlText w:val="%6."/>
      <w:lvlJc w:val="right"/>
      <w:pPr>
        <w:ind w:left="4320" w:hanging="180"/>
      </w:pPr>
    </w:lvl>
    <w:lvl w:ilvl="6" w:tplc="6D20F536">
      <w:start w:val="1"/>
      <w:numFmt w:val="decimal"/>
      <w:lvlText w:val="%7."/>
      <w:lvlJc w:val="left"/>
      <w:pPr>
        <w:ind w:left="5040" w:hanging="360"/>
      </w:pPr>
    </w:lvl>
    <w:lvl w:ilvl="7" w:tplc="CF04625E">
      <w:start w:val="1"/>
      <w:numFmt w:val="lowerLetter"/>
      <w:lvlText w:val="%8."/>
      <w:lvlJc w:val="left"/>
      <w:pPr>
        <w:ind w:left="5760" w:hanging="360"/>
      </w:pPr>
    </w:lvl>
    <w:lvl w:ilvl="8" w:tplc="22B494B8">
      <w:start w:val="1"/>
      <w:numFmt w:val="lowerRoman"/>
      <w:lvlText w:val="%9."/>
      <w:lvlJc w:val="right"/>
      <w:pPr>
        <w:ind w:left="6480" w:hanging="180"/>
      </w:pPr>
    </w:lvl>
  </w:abstractNum>
  <w:abstractNum w:abstractNumId="18" w15:restartNumberingAfterBreak="0">
    <w:nsid w:val="1886736E"/>
    <w:multiLevelType w:val="hybridMultilevel"/>
    <w:tmpl w:val="0C06AE88"/>
    <w:lvl w:ilvl="0" w:tplc="20024500">
      <w:start w:val="1"/>
      <w:numFmt w:val="bullet"/>
      <w:lvlText w:val=""/>
      <w:lvlJc w:val="left"/>
      <w:pPr>
        <w:ind w:left="1146" w:hanging="360"/>
      </w:pPr>
      <w:rPr>
        <w:rFonts w:ascii="Symbol" w:hAnsi="Symbol" w:hint="default"/>
      </w:rPr>
    </w:lvl>
    <w:lvl w:ilvl="1" w:tplc="90A22968">
      <w:start w:val="1"/>
      <w:numFmt w:val="bullet"/>
      <w:lvlText w:val="o"/>
      <w:lvlJc w:val="left"/>
      <w:pPr>
        <w:ind w:left="1866" w:hanging="360"/>
      </w:pPr>
      <w:rPr>
        <w:rFonts w:ascii="Courier New" w:hAnsi="Courier New" w:cs="Courier New" w:hint="default"/>
      </w:rPr>
    </w:lvl>
    <w:lvl w:ilvl="2" w:tplc="F154B852">
      <w:start w:val="1"/>
      <w:numFmt w:val="bullet"/>
      <w:lvlText w:val=""/>
      <w:lvlJc w:val="left"/>
      <w:pPr>
        <w:ind w:left="2586" w:hanging="360"/>
      </w:pPr>
      <w:rPr>
        <w:rFonts w:ascii="Wingdings" w:hAnsi="Wingdings" w:hint="default"/>
      </w:rPr>
    </w:lvl>
    <w:lvl w:ilvl="3" w:tplc="9ACAAE26">
      <w:start w:val="1"/>
      <w:numFmt w:val="bullet"/>
      <w:lvlText w:val=""/>
      <w:lvlJc w:val="left"/>
      <w:pPr>
        <w:ind w:left="3306" w:hanging="360"/>
      </w:pPr>
      <w:rPr>
        <w:rFonts w:ascii="Symbol" w:hAnsi="Symbol" w:hint="default"/>
      </w:rPr>
    </w:lvl>
    <w:lvl w:ilvl="4" w:tplc="7AC08DFC">
      <w:start w:val="1"/>
      <w:numFmt w:val="bullet"/>
      <w:lvlText w:val="o"/>
      <w:lvlJc w:val="left"/>
      <w:pPr>
        <w:ind w:left="4026" w:hanging="360"/>
      </w:pPr>
      <w:rPr>
        <w:rFonts w:ascii="Courier New" w:hAnsi="Courier New" w:cs="Courier New" w:hint="default"/>
      </w:rPr>
    </w:lvl>
    <w:lvl w:ilvl="5" w:tplc="7AE41FA6">
      <w:start w:val="1"/>
      <w:numFmt w:val="bullet"/>
      <w:lvlText w:val=""/>
      <w:lvlJc w:val="left"/>
      <w:pPr>
        <w:ind w:left="4746" w:hanging="360"/>
      </w:pPr>
      <w:rPr>
        <w:rFonts w:ascii="Wingdings" w:hAnsi="Wingdings" w:hint="default"/>
      </w:rPr>
    </w:lvl>
    <w:lvl w:ilvl="6" w:tplc="6406D3DC">
      <w:start w:val="1"/>
      <w:numFmt w:val="bullet"/>
      <w:lvlText w:val=""/>
      <w:lvlJc w:val="left"/>
      <w:pPr>
        <w:ind w:left="5466" w:hanging="360"/>
      </w:pPr>
      <w:rPr>
        <w:rFonts w:ascii="Symbol" w:hAnsi="Symbol" w:hint="default"/>
      </w:rPr>
    </w:lvl>
    <w:lvl w:ilvl="7" w:tplc="5AE69494">
      <w:start w:val="1"/>
      <w:numFmt w:val="bullet"/>
      <w:lvlText w:val="o"/>
      <w:lvlJc w:val="left"/>
      <w:pPr>
        <w:ind w:left="6186" w:hanging="360"/>
      </w:pPr>
      <w:rPr>
        <w:rFonts w:ascii="Courier New" w:hAnsi="Courier New" w:cs="Courier New" w:hint="default"/>
      </w:rPr>
    </w:lvl>
    <w:lvl w:ilvl="8" w:tplc="9C341E6A">
      <w:start w:val="1"/>
      <w:numFmt w:val="bullet"/>
      <w:lvlText w:val=""/>
      <w:lvlJc w:val="left"/>
      <w:pPr>
        <w:ind w:left="6906" w:hanging="360"/>
      </w:pPr>
      <w:rPr>
        <w:rFonts w:ascii="Wingdings" w:hAnsi="Wingdings" w:hint="default"/>
      </w:rPr>
    </w:lvl>
  </w:abstractNum>
  <w:abstractNum w:abstractNumId="19" w15:restartNumberingAfterBreak="0">
    <w:nsid w:val="18CA2225"/>
    <w:multiLevelType w:val="hybridMultilevel"/>
    <w:tmpl w:val="57943310"/>
    <w:lvl w:ilvl="0" w:tplc="49C6B2E4">
      <w:start w:val="1"/>
      <w:numFmt w:val="decimal"/>
      <w:lvlText w:val="%1)"/>
      <w:lvlJc w:val="left"/>
      <w:pPr>
        <w:ind w:left="720" w:hanging="360"/>
      </w:pPr>
    </w:lvl>
    <w:lvl w:ilvl="1" w:tplc="8244E4FC">
      <w:start w:val="1"/>
      <w:numFmt w:val="lowerLetter"/>
      <w:lvlText w:val="%2."/>
      <w:lvlJc w:val="left"/>
      <w:pPr>
        <w:ind w:left="1440" w:hanging="360"/>
      </w:pPr>
    </w:lvl>
    <w:lvl w:ilvl="2" w:tplc="1A6A9DC6">
      <w:start w:val="1"/>
      <w:numFmt w:val="lowerRoman"/>
      <w:lvlText w:val="%3."/>
      <w:lvlJc w:val="right"/>
      <w:pPr>
        <w:ind w:left="2160" w:hanging="180"/>
      </w:pPr>
    </w:lvl>
    <w:lvl w:ilvl="3" w:tplc="288E5B04">
      <w:start w:val="1"/>
      <w:numFmt w:val="decimal"/>
      <w:lvlText w:val="%4."/>
      <w:lvlJc w:val="left"/>
      <w:pPr>
        <w:ind w:left="2880" w:hanging="360"/>
      </w:pPr>
    </w:lvl>
    <w:lvl w:ilvl="4" w:tplc="202A399C">
      <w:start w:val="1"/>
      <w:numFmt w:val="lowerLetter"/>
      <w:lvlText w:val="%5."/>
      <w:lvlJc w:val="left"/>
      <w:pPr>
        <w:ind w:left="3600" w:hanging="360"/>
      </w:pPr>
    </w:lvl>
    <w:lvl w:ilvl="5" w:tplc="61881850">
      <w:start w:val="1"/>
      <w:numFmt w:val="lowerRoman"/>
      <w:lvlText w:val="%6."/>
      <w:lvlJc w:val="right"/>
      <w:pPr>
        <w:ind w:left="4320" w:hanging="180"/>
      </w:pPr>
    </w:lvl>
    <w:lvl w:ilvl="6" w:tplc="3CE80868">
      <w:start w:val="1"/>
      <w:numFmt w:val="decimal"/>
      <w:lvlText w:val="%7."/>
      <w:lvlJc w:val="left"/>
      <w:pPr>
        <w:ind w:left="5040" w:hanging="360"/>
      </w:pPr>
    </w:lvl>
    <w:lvl w:ilvl="7" w:tplc="E6C84940">
      <w:start w:val="1"/>
      <w:numFmt w:val="lowerLetter"/>
      <w:lvlText w:val="%8."/>
      <w:lvlJc w:val="left"/>
      <w:pPr>
        <w:ind w:left="5760" w:hanging="360"/>
      </w:pPr>
    </w:lvl>
    <w:lvl w:ilvl="8" w:tplc="9C9A38B8">
      <w:start w:val="1"/>
      <w:numFmt w:val="lowerRoman"/>
      <w:lvlText w:val="%9."/>
      <w:lvlJc w:val="right"/>
      <w:pPr>
        <w:ind w:left="6480" w:hanging="180"/>
      </w:pPr>
    </w:lvl>
  </w:abstractNum>
  <w:abstractNum w:abstractNumId="20" w15:restartNumberingAfterBreak="0">
    <w:nsid w:val="192E20E5"/>
    <w:multiLevelType w:val="hybridMultilevel"/>
    <w:tmpl w:val="2EDE6D92"/>
    <w:lvl w:ilvl="0" w:tplc="FE3CE208">
      <w:start w:val="1"/>
      <w:numFmt w:val="decimal"/>
      <w:lvlText w:val="%1)"/>
      <w:lvlJc w:val="left"/>
      <w:pPr>
        <w:ind w:left="1146" w:hanging="360"/>
      </w:pPr>
    </w:lvl>
    <w:lvl w:ilvl="1" w:tplc="070A8BAA">
      <w:start w:val="1"/>
      <w:numFmt w:val="lowerLetter"/>
      <w:lvlText w:val="%2."/>
      <w:lvlJc w:val="left"/>
      <w:pPr>
        <w:ind w:left="1866" w:hanging="360"/>
      </w:pPr>
    </w:lvl>
    <w:lvl w:ilvl="2" w:tplc="5D66984E">
      <w:start w:val="1"/>
      <w:numFmt w:val="lowerRoman"/>
      <w:lvlText w:val="%3."/>
      <w:lvlJc w:val="right"/>
      <w:pPr>
        <w:ind w:left="2586" w:hanging="180"/>
      </w:pPr>
    </w:lvl>
    <w:lvl w:ilvl="3" w:tplc="790404F0">
      <w:start w:val="1"/>
      <w:numFmt w:val="decimal"/>
      <w:lvlText w:val="%4."/>
      <w:lvlJc w:val="left"/>
      <w:pPr>
        <w:ind w:left="3306" w:hanging="360"/>
      </w:pPr>
    </w:lvl>
    <w:lvl w:ilvl="4" w:tplc="E27AF5EE">
      <w:start w:val="1"/>
      <w:numFmt w:val="lowerLetter"/>
      <w:lvlText w:val="%5."/>
      <w:lvlJc w:val="left"/>
      <w:pPr>
        <w:ind w:left="4026" w:hanging="360"/>
      </w:pPr>
    </w:lvl>
    <w:lvl w:ilvl="5" w:tplc="4F38777C">
      <w:start w:val="1"/>
      <w:numFmt w:val="lowerRoman"/>
      <w:lvlText w:val="%6."/>
      <w:lvlJc w:val="right"/>
      <w:pPr>
        <w:ind w:left="4746" w:hanging="180"/>
      </w:pPr>
    </w:lvl>
    <w:lvl w:ilvl="6" w:tplc="33F6C0EE">
      <w:start w:val="1"/>
      <w:numFmt w:val="decimal"/>
      <w:lvlText w:val="%7."/>
      <w:lvlJc w:val="left"/>
      <w:pPr>
        <w:ind w:left="5466" w:hanging="360"/>
      </w:pPr>
    </w:lvl>
    <w:lvl w:ilvl="7" w:tplc="1E1218A2">
      <w:start w:val="1"/>
      <w:numFmt w:val="lowerLetter"/>
      <w:lvlText w:val="%8."/>
      <w:lvlJc w:val="left"/>
      <w:pPr>
        <w:ind w:left="6186" w:hanging="360"/>
      </w:pPr>
    </w:lvl>
    <w:lvl w:ilvl="8" w:tplc="6B5037A0">
      <w:start w:val="1"/>
      <w:numFmt w:val="lowerRoman"/>
      <w:lvlText w:val="%9."/>
      <w:lvlJc w:val="right"/>
      <w:pPr>
        <w:ind w:left="6906" w:hanging="180"/>
      </w:pPr>
    </w:lvl>
  </w:abstractNum>
  <w:abstractNum w:abstractNumId="21" w15:restartNumberingAfterBreak="0">
    <w:nsid w:val="1A323791"/>
    <w:multiLevelType w:val="hybridMultilevel"/>
    <w:tmpl w:val="0A2CA45A"/>
    <w:lvl w:ilvl="0" w:tplc="7C2E5702">
      <w:start w:val="1"/>
      <w:numFmt w:val="decimal"/>
      <w:lvlText w:val="%1)"/>
      <w:lvlJc w:val="left"/>
      <w:pPr>
        <w:ind w:left="720" w:hanging="360"/>
      </w:pPr>
    </w:lvl>
    <w:lvl w:ilvl="1" w:tplc="6E94A70E">
      <w:start w:val="1"/>
      <w:numFmt w:val="lowerLetter"/>
      <w:lvlText w:val="%2."/>
      <w:lvlJc w:val="left"/>
      <w:pPr>
        <w:ind w:left="1440" w:hanging="360"/>
      </w:pPr>
    </w:lvl>
    <w:lvl w:ilvl="2" w:tplc="460CA5FA">
      <w:start w:val="1"/>
      <w:numFmt w:val="lowerRoman"/>
      <w:lvlText w:val="%3."/>
      <w:lvlJc w:val="right"/>
      <w:pPr>
        <w:ind w:left="2160" w:hanging="180"/>
      </w:pPr>
    </w:lvl>
    <w:lvl w:ilvl="3" w:tplc="D706B4BC">
      <w:start w:val="1"/>
      <w:numFmt w:val="decimal"/>
      <w:lvlText w:val="%4."/>
      <w:lvlJc w:val="left"/>
      <w:pPr>
        <w:ind w:left="2880" w:hanging="360"/>
      </w:pPr>
    </w:lvl>
    <w:lvl w:ilvl="4" w:tplc="126AEEFC">
      <w:start w:val="1"/>
      <w:numFmt w:val="lowerLetter"/>
      <w:lvlText w:val="%5."/>
      <w:lvlJc w:val="left"/>
      <w:pPr>
        <w:ind w:left="3600" w:hanging="360"/>
      </w:pPr>
    </w:lvl>
    <w:lvl w:ilvl="5" w:tplc="B950C818">
      <w:start w:val="1"/>
      <w:numFmt w:val="lowerRoman"/>
      <w:lvlText w:val="%6."/>
      <w:lvlJc w:val="right"/>
      <w:pPr>
        <w:ind w:left="4320" w:hanging="180"/>
      </w:pPr>
    </w:lvl>
    <w:lvl w:ilvl="6" w:tplc="B3D44E5E">
      <w:start w:val="1"/>
      <w:numFmt w:val="decimal"/>
      <w:lvlText w:val="%7."/>
      <w:lvlJc w:val="left"/>
      <w:pPr>
        <w:ind w:left="5040" w:hanging="360"/>
      </w:pPr>
    </w:lvl>
    <w:lvl w:ilvl="7" w:tplc="C6B22384">
      <w:start w:val="1"/>
      <w:numFmt w:val="lowerLetter"/>
      <w:lvlText w:val="%8."/>
      <w:lvlJc w:val="left"/>
      <w:pPr>
        <w:ind w:left="5760" w:hanging="360"/>
      </w:pPr>
    </w:lvl>
    <w:lvl w:ilvl="8" w:tplc="E3B41F04">
      <w:start w:val="1"/>
      <w:numFmt w:val="lowerRoman"/>
      <w:lvlText w:val="%9."/>
      <w:lvlJc w:val="right"/>
      <w:pPr>
        <w:ind w:left="6480" w:hanging="180"/>
      </w:pPr>
    </w:lvl>
  </w:abstractNum>
  <w:abstractNum w:abstractNumId="22" w15:restartNumberingAfterBreak="0">
    <w:nsid w:val="1CA75DBB"/>
    <w:multiLevelType w:val="hybridMultilevel"/>
    <w:tmpl w:val="0CB6F392"/>
    <w:lvl w:ilvl="0" w:tplc="B2064430">
      <w:start w:val="1"/>
      <w:numFmt w:val="bullet"/>
      <w:lvlText w:val=""/>
      <w:lvlJc w:val="left"/>
      <w:pPr>
        <w:ind w:left="1146" w:hanging="360"/>
      </w:pPr>
      <w:rPr>
        <w:rFonts w:ascii="Symbol" w:hAnsi="Symbol" w:hint="default"/>
      </w:rPr>
    </w:lvl>
    <w:lvl w:ilvl="1" w:tplc="435C95EE">
      <w:start w:val="1"/>
      <w:numFmt w:val="bullet"/>
      <w:lvlText w:val="o"/>
      <w:lvlJc w:val="left"/>
      <w:pPr>
        <w:ind w:left="1866" w:hanging="360"/>
      </w:pPr>
      <w:rPr>
        <w:rFonts w:ascii="Courier New" w:hAnsi="Courier New" w:cs="Courier New" w:hint="default"/>
      </w:rPr>
    </w:lvl>
    <w:lvl w:ilvl="2" w:tplc="3474927E">
      <w:start w:val="1"/>
      <w:numFmt w:val="bullet"/>
      <w:lvlText w:val=""/>
      <w:lvlJc w:val="left"/>
      <w:pPr>
        <w:ind w:left="2586" w:hanging="360"/>
      </w:pPr>
      <w:rPr>
        <w:rFonts w:ascii="Wingdings" w:hAnsi="Wingdings" w:hint="default"/>
      </w:rPr>
    </w:lvl>
    <w:lvl w:ilvl="3" w:tplc="5032F8E6">
      <w:start w:val="1"/>
      <w:numFmt w:val="bullet"/>
      <w:lvlText w:val=""/>
      <w:lvlJc w:val="left"/>
      <w:pPr>
        <w:ind w:left="3306" w:hanging="360"/>
      </w:pPr>
      <w:rPr>
        <w:rFonts w:ascii="Symbol" w:hAnsi="Symbol" w:hint="default"/>
      </w:rPr>
    </w:lvl>
    <w:lvl w:ilvl="4" w:tplc="2F56626E">
      <w:start w:val="1"/>
      <w:numFmt w:val="bullet"/>
      <w:lvlText w:val="o"/>
      <w:lvlJc w:val="left"/>
      <w:pPr>
        <w:ind w:left="4026" w:hanging="360"/>
      </w:pPr>
      <w:rPr>
        <w:rFonts w:ascii="Courier New" w:hAnsi="Courier New" w:cs="Courier New" w:hint="default"/>
      </w:rPr>
    </w:lvl>
    <w:lvl w:ilvl="5" w:tplc="977A9AB0">
      <w:start w:val="1"/>
      <w:numFmt w:val="bullet"/>
      <w:lvlText w:val=""/>
      <w:lvlJc w:val="left"/>
      <w:pPr>
        <w:ind w:left="4746" w:hanging="360"/>
      </w:pPr>
      <w:rPr>
        <w:rFonts w:ascii="Wingdings" w:hAnsi="Wingdings" w:hint="default"/>
      </w:rPr>
    </w:lvl>
    <w:lvl w:ilvl="6" w:tplc="C090E0D2">
      <w:start w:val="1"/>
      <w:numFmt w:val="bullet"/>
      <w:lvlText w:val=""/>
      <w:lvlJc w:val="left"/>
      <w:pPr>
        <w:ind w:left="5466" w:hanging="360"/>
      </w:pPr>
      <w:rPr>
        <w:rFonts w:ascii="Symbol" w:hAnsi="Symbol" w:hint="default"/>
      </w:rPr>
    </w:lvl>
    <w:lvl w:ilvl="7" w:tplc="7F00AB4A">
      <w:start w:val="1"/>
      <w:numFmt w:val="bullet"/>
      <w:lvlText w:val="o"/>
      <w:lvlJc w:val="left"/>
      <w:pPr>
        <w:ind w:left="6186" w:hanging="360"/>
      </w:pPr>
      <w:rPr>
        <w:rFonts w:ascii="Courier New" w:hAnsi="Courier New" w:cs="Courier New" w:hint="default"/>
      </w:rPr>
    </w:lvl>
    <w:lvl w:ilvl="8" w:tplc="D6D8D7EA">
      <w:start w:val="1"/>
      <w:numFmt w:val="bullet"/>
      <w:lvlText w:val=""/>
      <w:lvlJc w:val="left"/>
      <w:pPr>
        <w:ind w:left="6906" w:hanging="360"/>
      </w:pPr>
      <w:rPr>
        <w:rFonts w:ascii="Wingdings" w:hAnsi="Wingdings" w:hint="default"/>
      </w:rPr>
    </w:lvl>
  </w:abstractNum>
  <w:abstractNum w:abstractNumId="23" w15:restartNumberingAfterBreak="0">
    <w:nsid w:val="1E0B3141"/>
    <w:multiLevelType w:val="hybridMultilevel"/>
    <w:tmpl w:val="6BE234C6"/>
    <w:lvl w:ilvl="0" w:tplc="EF7AA9C6">
      <w:start w:val="1"/>
      <w:numFmt w:val="decimal"/>
      <w:lvlText w:val="%1)"/>
      <w:lvlJc w:val="left"/>
      <w:pPr>
        <w:ind w:left="720" w:hanging="360"/>
      </w:pPr>
    </w:lvl>
    <w:lvl w:ilvl="1" w:tplc="C166EEF4">
      <w:start w:val="1"/>
      <w:numFmt w:val="lowerLetter"/>
      <w:lvlText w:val="%2."/>
      <w:lvlJc w:val="left"/>
      <w:pPr>
        <w:ind w:left="1440" w:hanging="360"/>
      </w:pPr>
    </w:lvl>
    <w:lvl w:ilvl="2" w:tplc="AEB4DE60">
      <w:start w:val="1"/>
      <w:numFmt w:val="lowerRoman"/>
      <w:lvlText w:val="%3."/>
      <w:lvlJc w:val="right"/>
      <w:pPr>
        <w:ind w:left="2160" w:hanging="180"/>
      </w:pPr>
    </w:lvl>
    <w:lvl w:ilvl="3" w:tplc="B5E46414">
      <w:start w:val="1"/>
      <w:numFmt w:val="decimal"/>
      <w:lvlText w:val="%4."/>
      <w:lvlJc w:val="left"/>
      <w:pPr>
        <w:ind w:left="2880" w:hanging="360"/>
      </w:pPr>
    </w:lvl>
    <w:lvl w:ilvl="4" w:tplc="B950DDAE">
      <w:start w:val="1"/>
      <w:numFmt w:val="lowerLetter"/>
      <w:lvlText w:val="%5."/>
      <w:lvlJc w:val="left"/>
      <w:pPr>
        <w:ind w:left="3600" w:hanging="360"/>
      </w:pPr>
    </w:lvl>
    <w:lvl w:ilvl="5" w:tplc="EB603FEA">
      <w:start w:val="1"/>
      <w:numFmt w:val="lowerRoman"/>
      <w:lvlText w:val="%6."/>
      <w:lvlJc w:val="right"/>
      <w:pPr>
        <w:ind w:left="4320" w:hanging="180"/>
      </w:pPr>
    </w:lvl>
    <w:lvl w:ilvl="6" w:tplc="789465F6">
      <w:start w:val="1"/>
      <w:numFmt w:val="decimal"/>
      <w:lvlText w:val="%7."/>
      <w:lvlJc w:val="left"/>
      <w:pPr>
        <w:ind w:left="5040" w:hanging="360"/>
      </w:pPr>
    </w:lvl>
    <w:lvl w:ilvl="7" w:tplc="2A7087F2">
      <w:start w:val="1"/>
      <w:numFmt w:val="lowerLetter"/>
      <w:lvlText w:val="%8."/>
      <w:lvlJc w:val="left"/>
      <w:pPr>
        <w:ind w:left="5760" w:hanging="360"/>
      </w:pPr>
    </w:lvl>
    <w:lvl w:ilvl="8" w:tplc="D7300AA0">
      <w:start w:val="1"/>
      <w:numFmt w:val="lowerRoman"/>
      <w:lvlText w:val="%9."/>
      <w:lvlJc w:val="right"/>
      <w:pPr>
        <w:ind w:left="6480" w:hanging="180"/>
      </w:pPr>
    </w:lvl>
  </w:abstractNum>
  <w:abstractNum w:abstractNumId="24" w15:restartNumberingAfterBreak="0">
    <w:nsid w:val="1F326BB5"/>
    <w:multiLevelType w:val="hybridMultilevel"/>
    <w:tmpl w:val="A6CC7420"/>
    <w:lvl w:ilvl="0" w:tplc="4FFCD0E4">
      <w:start w:val="1"/>
      <w:numFmt w:val="bullet"/>
      <w:lvlText w:val=""/>
      <w:lvlJc w:val="left"/>
      <w:pPr>
        <w:ind w:left="720" w:hanging="360"/>
      </w:pPr>
      <w:rPr>
        <w:rFonts w:ascii="Symbol" w:hAnsi="Symbol" w:hint="default"/>
      </w:rPr>
    </w:lvl>
    <w:lvl w:ilvl="1" w:tplc="65108EBE">
      <w:start w:val="1"/>
      <w:numFmt w:val="bullet"/>
      <w:lvlText w:val="o"/>
      <w:lvlJc w:val="left"/>
      <w:pPr>
        <w:ind w:left="1440" w:hanging="360"/>
      </w:pPr>
      <w:rPr>
        <w:rFonts w:ascii="Courier New" w:hAnsi="Courier New" w:cs="Courier New" w:hint="default"/>
      </w:rPr>
    </w:lvl>
    <w:lvl w:ilvl="2" w:tplc="7220AE00">
      <w:start w:val="1"/>
      <w:numFmt w:val="bullet"/>
      <w:lvlText w:val=""/>
      <w:lvlJc w:val="left"/>
      <w:pPr>
        <w:ind w:left="2160" w:hanging="360"/>
      </w:pPr>
      <w:rPr>
        <w:rFonts w:ascii="Wingdings" w:hAnsi="Wingdings" w:hint="default"/>
      </w:rPr>
    </w:lvl>
    <w:lvl w:ilvl="3" w:tplc="E03C111A">
      <w:start w:val="1"/>
      <w:numFmt w:val="bullet"/>
      <w:lvlText w:val=""/>
      <w:lvlJc w:val="left"/>
      <w:pPr>
        <w:ind w:left="2880" w:hanging="360"/>
      </w:pPr>
      <w:rPr>
        <w:rFonts w:ascii="Symbol" w:hAnsi="Symbol" w:hint="default"/>
      </w:rPr>
    </w:lvl>
    <w:lvl w:ilvl="4" w:tplc="8228963C">
      <w:start w:val="1"/>
      <w:numFmt w:val="bullet"/>
      <w:lvlText w:val="o"/>
      <w:lvlJc w:val="left"/>
      <w:pPr>
        <w:ind w:left="3600" w:hanging="360"/>
      </w:pPr>
      <w:rPr>
        <w:rFonts w:ascii="Courier New" w:hAnsi="Courier New" w:cs="Courier New" w:hint="default"/>
      </w:rPr>
    </w:lvl>
    <w:lvl w:ilvl="5" w:tplc="EA16EFC4">
      <w:start w:val="1"/>
      <w:numFmt w:val="bullet"/>
      <w:lvlText w:val=""/>
      <w:lvlJc w:val="left"/>
      <w:pPr>
        <w:ind w:left="4320" w:hanging="360"/>
      </w:pPr>
      <w:rPr>
        <w:rFonts w:ascii="Wingdings" w:hAnsi="Wingdings" w:hint="default"/>
      </w:rPr>
    </w:lvl>
    <w:lvl w:ilvl="6" w:tplc="BB56516A">
      <w:start w:val="1"/>
      <w:numFmt w:val="bullet"/>
      <w:lvlText w:val=""/>
      <w:lvlJc w:val="left"/>
      <w:pPr>
        <w:ind w:left="5040" w:hanging="360"/>
      </w:pPr>
      <w:rPr>
        <w:rFonts w:ascii="Symbol" w:hAnsi="Symbol" w:hint="default"/>
      </w:rPr>
    </w:lvl>
    <w:lvl w:ilvl="7" w:tplc="D950548C">
      <w:start w:val="1"/>
      <w:numFmt w:val="bullet"/>
      <w:lvlText w:val="o"/>
      <w:lvlJc w:val="left"/>
      <w:pPr>
        <w:ind w:left="5760" w:hanging="360"/>
      </w:pPr>
      <w:rPr>
        <w:rFonts w:ascii="Courier New" w:hAnsi="Courier New" w:cs="Courier New" w:hint="default"/>
      </w:rPr>
    </w:lvl>
    <w:lvl w:ilvl="8" w:tplc="EB18A7BA">
      <w:start w:val="1"/>
      <w:numFmt w:val="bullet"/>
      <w:lvlText w:val=""/>
      <w:lvlJc w:val="left"/>
      <w:pPr>
        <w:ind w:left="6480" w:hanging="360"/>
      </w:pPr>
      <w:rPr>
        <w:rFonts w:ascii="Wingdings" w:hAnsi="Wingdings" w:hint="default"/>
      </w:rPr>
    </w:lvl>
  </w:abstractNum>
  <w:abstractNum w:abstractNumId="25" w15:restartNumberingAfterBreak="0">
    <w:nsid w:val="20D963A2"/>
    <w:multiLevelType w:val="hybridMultilevel"/>
    <w:tmpl w:val="FD7E942A"/>
    <w:lvl w:ilvl="0" w:tplc="146CAF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211B4554"/>
    <w:multiLevelType w:val="multilevel"/>
    <w:tmpl w:val="6C72E11C"/>
    <w:lvl w:ilvl="0">
      <w:start w:val="1"/>
      <w:numFmt w:val="decimal"/>
      <w:lvlText w:val="%1."/>
      <w:lvlJc w:val="left"/>
      <w:pPr>
        <w:tabs>
          <w:tab w:val="num" w:pos="0"/>
        </w:tabs>
        <w:ind w:left="72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27" w15:restartNumberingAfterBreak="0">
    <w:nsid w:val="24AD46FF"/>
    <w:multiLevelType w:val="hybridMultilevel"/>
    <w:tmpl w:val="E7903ABA"/>
    <w:lvl w:ilvl="0" w:tplc="3A1CC258">
      <w:start w:val="1"/>
      <w:numFmt w:val="bullet"/>
      <w:lvlText w:val=""/>
      <w:lvlJc w:val="left"/>
      <w:pPr>
        <w:ind w:left="1146" w:hanging="360"/>
      </w:pPr>
      <w:rPr>
        <w:rFonts w:ascii="Symbol" w:hAnsi="Symbol" w:hint="default"/>
      </w:rPr>
    </w:lvl>
    <w:lvl w:ilvl="1" w:tplc="5E14AF7A">
      <w:start w:val="1"/>
      <w:numFmt w:val="bullet"/>
      <w:lvlText w:val="o"/>
      <w:lvlJc w:val="left"/>
      <w:pPr>
        <w:ind w:left="1866" w:hanging="360"/>
      </w:pPr>
      <w:rPr>
        <w:rFonts w:ascii="Courier New" w:hAnsi="Courier New" w:cs="Courier New" w:hint="default"/>
      </w:rPr>
    </w:lvl>
    <w:lvl w:ilvl="2" w:tplc="55E0C5CE">
      <w:start w:val="1"/>
      <w:numFmt w:val="bullet"/>
      <w:lvlText w:val=""/>
      <w:lvlJc w:val="left"/>
      <w:pPr>
        <w:ind w:left="2586" w:hanging="360"/>
      </w:pPr>
      <w:rPr>
        <w:rFonts w:ascii="Wingdings" w:hAnsi="Wingdings" w:hint="default"/>
      </w:rPr>
    </w:lvl>
    <w:lvl w:ilvl="3" w:tplc="084C8C5A">
      <w:start w:val="1"/>
      <w:numFmt w:val="bullet"/>
      <w:lvlText w:val=""/>
      <w:lvlJc w:val="left"/>
      <w:pPr>
        <w:ind w:left="3306" w:hanging="360"/>
      </w:pPr>
      <w:rPr>
        <w:rFonts w:ascii="Symbol" w:hAnsi="Symbol" w:hint="default"/>
      </w:rPr>
    </w:lvl>
    <w:lvl w:ilvl="4" w:tplc="F5C64BCC">
      <w:start w:val="1"/>
      <w:numFmt w:val="bullet"/>
      <w:lvlText w:val="o"/>
      <w:lvlJc w:val="left"/>
      <w:pPr>
        <w:ind w:left="4026" w:hanging="360"/>
      </w:pPr>
      <w:rPr>
        <w:rFonts w:ascii="Courier New" w:hAnsi="Courier New" w:cs="Courier New" w:hint="default"/>
      </w:rPr>
    </w:lvl>
    <w:lvl w:ilvl="5" w:tplc="4D287F8A">
      <w:start w:val="1"/>
      <w:numFmt w:val="bullet"/>
      <w:lvlText w:val=""/>
      <w:lvlJc w:val="left"/>
      <w:pPr>
        <w:ind w:left="4746" w:hanging="360"/>
      </w:pPr>
      <w:rPr>
        <w:rFonts w:ascii="Wingdings" w:hAnsi="Wingdings" w:hint="default"/>
      </w:rPr>
    </w:lvl>
    <w:lvl w:ilvl="6" w:tplc="7542E242">
      <w:start w:val="1"/>
      <w:numFmt w:val="bullet"/>
      <w:lvlText w:val=""/>
      <w:lvlJc w:val="left"/>
      <w:pPr>
        <w:ind w:left="5466" w:hanging="360"/>
      </w:pPr>
      <w:rPr>
        <w:rFonts w:ascii="Symbol" w:hAnsi="Symbol" w:hint="default"/>
      </w:rPr>
    </w:lvl>
    <w:lvl w:ilvl="7" w:tplc="86200406">
      <w:start w:val="1"/>
      <w:numFmt w:val="bullet"/>
      <w:lvlText w:val="o"/>
      <w:lvlJc w:val="left"/>
      <w:pPr>
        <w:ind w:left="6186" w:hanging="360"/>
      </w:pPr>
      <w:rPr>
        <w:rFonts w:ascii="Courier New" w:hAnsi="Courier New" w:cs="Courier New" w:hint="default"/>
      </w:rPr>
    </w:lvl>
    <w:lvl w:ilvl="8" w:tplc="A85EA736">
      <w:start w:val="1"/>
      <w:numFmt w:val="bullet"/>
      <w:lvlText w:val=""/>
      <w:lvlJc w:val="left"/>
      <w:pPr>
        <w:ind w:left="6906" w:hanging="360"/>
      </w:pPr>
      <w:rPr>
        <w:rFonts w:ascii="Wingdings" w:hAnsi="Wingdings" w:hint="default"/>
      </w:rPr>
    </w:lvl>
  </w:abstractNum>
  <w:abstractNum w:abstractNumId="28" w15:restartNumberingAfterBreak="0">
    <w:nsid w:val="2593202F"/>
    <w:multiLevelType w:val="hybridMultilevel"/>
    <w:tmpl w:val="7994BC5C"/>
    <w:lvl w:ilvl="0" w:tplc="3E268360">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9" w15:restartNumberingAfterBreak="0">
    <w:nsid w:val="29DF078A"/>
    <w:multiLevelType w:val="hybridMultilevel"/>
    <w:tmpl w:val="D8D87750"/>
    <w:lvl w:ilvl="0" w:tplc="B406C4C6">
      <w:start w:val="1"/>
      <w:numFmt w:val="decimal"/>
      <w:lvlText w:val="%1)"/>
      <w:lvlJc w:val="left"/>
      <w:pPr>
        <w:ind w:left="1353" w:hanging="360"/>
      </w:pPr>
    </w:lvl>
    <w:lvl w:ilvl="1" w:tplc="73C4C232">
      <w:start w:val="1"/>
      <w:numFmt w:val="lowerLetter"/>
      <w:lvlText w:val="%2."/>
      <w:lvlJc w:val="left"/>
      <w:pPr>
        <w:ind w:left="1440" w:hanging="360"/>
      </w:pPr>
    </w:lvl>
    <w:lvl w:ilvl="2" w:tplc="A7641D44">
      <w:start w:val="1"/>
      <w:numFmt w:val="lowerRoman"/>
      <w:lvlText w:val="%3."/>
      <w:lvlJc w:val="right"/>
      <w:pPr>
        <w:ind w:left="2160" w:hanging="180"/>
      </w:pPr>
    </w:lvl>
    <w:lvl w:ilvl="3" w:tplc="30A82CFC">
      <w:start w:val="1"/>
      <w:numFmt w:val="decimal"/>
      <w:lvlText w:val="%4."/>
      <w:lvlJc w:val="left"/>
      <w:pPr>
        <w:ind w:left="2880" w:hanging="360"/>
      </w:pPr>
    </w:lvl>
    <w:lvl w:ilvl="4" w:tplc="10D87436">
      <w:start w:val="1"/>
      <w:numFmt w:val="lowerLetter"/>
      <w:lvlText w:val="%5."/>
      <w:lvlJc w:val="left"/>
      <w:pPr>
        <w:ind w:left="3600" w:hanging="360"/>
      </w:pPr>
    </w:lvl>
    <w:lvl w:ilvl="5" w:tplc="C3E6CD44">
      <w:start w:val="1"/>
      <w:numFmt w:val="lowerRoman"/>
      <w:lvlText w:val="%6."/>
      <w:lvlJc w:val="right"/>
      <w:pPr>
        <w:ind w:left="4320" w:hanging="180"/>
      </w:pPr>
    </w:lvl>
    <w:lvl w:ilvl="6" w:tplc="2B584932">
      <w:start w:val="1"/>
      <w:numFmt w:val="decimal"/>
      <w:lvlText w:val="%7."/>
      <w:lvlJc w:val="left"/>
      <w:pPr>
        <w:ind w:left="5040" w:hanging="360"/>
      </w:pPr>
    </w:lvl>
    <w:lvl w:ilvl="7" w:tplc="80BA04FE">
      <w:start w:val="1"/>
      <w:numFmt w:val="lowerLetter"/>
      <w:lvlText w:val="%8."/>
      <w:lvlJc w:val="left"/>
      <w:pPr>
        <w:ind w:left="5760" w:hanging="360"/>
      </w:pPr>
    </w:lvl>
    <w:lvl w:ilvl="8" w:tplc="EE7E093E">
      <w:start w:val="1"/>
      <w:numFmt w:val="lowerRoman"/>
      <w:lvlText w:val="%9."/>
      <w:lvlJc w:val="right"/>
      <w:pPr>
        <w:ind w:left="6480" w:hanging="180"/>
      </w:pPr>
    </w:lvl>
  </w:abstractNum>
  <w:abstractNum w:abstractNumId="30" w15:restartNumberingAfterBreak="0">
    <w:nsid w:val="2B947686"/>
    <w:multiLevelType w:val="hybridMultilevel"/>
    <w:tmpl w:val="CC1874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C4225F1"/>
    <w:multiLevelType w:val="hybridMultilevel"/>
    <w:tmpl w:val="B010C4A2"/>
    <w:lvl w:ilvl="0" w:tplc="ECE81934">
      <w:start w:val="1"/>
      <w:numFmt w:val="decimal"/>
      <w:suff w:val="space"/>
      <w:lvlText w:val="%1)"/>
      <w:lvlJc w:val="left"/>
      <w:pPr>
        <w:tabs>
          <w:tab w:val="num" w:pos="852"/>
        </w:tabs>
        <w:ind w:left="1572" w:hanging="360"/>
      </w:pPr>
    </w:lvl>
    <w:lvl w:ilvl="1" w:tplc="3A90369A">
      <w:start w:val="1"/>
      <w:numFmt w:val="bullet"/>
      <w:lvlText w:val="o"/>
      <w:lvlJc w:val="left"/>
      <w:pPr>
        <w:tabs>
          <w:tab w:val="num" w:pos="852"/>
        </w:tabs>
        <w:ind w:left="2292" w:hanging="360"/>
      </w:pPr>
      <w:rPr>
        <w:rFonts w:ascii="Courier New" w:hAnsi="Courier New" w:cs="Courier New" w:hint="default"/>
      </w:rPr>
    </w:lvl>
    <w:lvl w:ilvl="2" w:tplc="441AE4CC">
      <w:start w:val="1"/>
      <w:numFmt w:val="bullet"/>
      <w:lvlText w:val=""/>
      <w:lvlJc w:val="left"/>
      <w:pPr>
        <w:tabs>
          <w:tab w:val="num" w:pos="852"/>
        </w:tabs>
        <w:ind w:left="3012" w:hanging="360"/>
      </w:pPr>
      <w:rPr>
        <w:rFonts w:ascii="Wingdings" w:hAnsi="Wingdings" w:cs="Wingdings" w:hint="default"/>
      </w:rPr>
    </w:lvl>
    <w:lvl w:ilvl="3" w:tplc="0DE69E20">
      <w:start w:val="1"/>
      <w:numFmt w:val="bullet"/>
      <w:lvlText w:val=""/>
      <w:lvlJc w:val="left"/>
      <w:pPr>
        <w:tabs>
          <w:tab w:val="num" w:pos="852"/>
        </w:tabs>
        <w:ind w:left="3732" w:hanging="360"/>
      </w:pPr>
      <w:rPr>
        <w:rFonts w:ascii="Symbol" w:hAnsi="Symbol" w:cs="Symbol" w:hint="default"/>
      </w:rPr>
    </w:lvl>
    <w:lvl w:ilvl="4" w:tplc="C25CC6CA">
      <w:start w:val="1"/>
      <w:numFmt w:val="bullet"/>
      <w:lvlText w:val="o"/>
      <w:lvlJc w:val="left"/>
      <w:pPr>
        <w:tabs>
          <w:tab w:val="num" w:pos="852"/>
        </w:tabs>
        <w:ind w:left="4452" w:hanging="360"/>
      </w:pPr>
      <w:rPr>
        <w:rFonts w:ascii="Courier New" w:hAnsi="Courier New" w:cs="Courier New" w:hint="default"/>
      </w:rPr>
    </w:lvl>
    <w:lvl w:ilvl="5" w:tplc="C7B03942">
      <w:start w:val="1"/>
      <w:numFmt w:val="bullet"/>
      <w:lvlText w:val=""/>
      <w:lvlJc w:val="left"/>
      <w:pPr>
        <w:tabs>
          <w:tab w:val="num" w:pos="852"/>
        </w:tabs>
        <w:ind w:left="5172" w:hanging="360"/>
      </w:pPr>
      <w:rPr>
        <w:rFonts w:ascii="Wingdings" w:hAnsi="Wingdings" w:cs="Wingdings" w:hint="default"/>
      </w:rPr>
    </w:lvl>
    <w:lvl w:ilvl="6" w:tplc="1818AF90">
      <w:start w:val="1"/>
      <w:numFmt w:val="bullet"/>
      <w:lvlText w:val=""/>
      <w:lvlJc w:val="left"/>
      <w:pPr>
        <w:tabs>
          <w:tab w:val="num" w:pos="852"/>
        </w:tabs>
        <w:ind w:left="5892" w:hanging="360"/>
      </w:pPr>
      <w:rPr>
        <w:rFonts w:ascii="Symbol" w:hAnsi="Symbol" w:cs="Symbol" w:hint="default"/>
      </w:rPr>
    </w:lvl>
    <w:lvl w:ilvl="7" w:tplc="DD742796">
      <w:start w:val="1"/>
      <w:numFmt w:val="bullet"/>
      <w:lvlText w:val="o"/>
      <w:lvlJc w:val="left"/>
      <w:pPr>
        <w:tabs>
          <w:tab w:val="num" w:pos="852"/>
        </w:tabs>
        <w:ind w:left="6612" w:hanging="360"/>
      </w:pPr>
      <w:rPr>
        <w:rFonts w:ascii="Courier New" w:hAnsi="Courier New" w:cs="Courier New" w:hint="default"/>
      </w:rPr>
    </w:lvl>
    <w:lvl w:ilvl="8" w:tplc="072EE0F0">
      <w:start w:val="1"/>
      <w:numFmt w:val="bullet"/>
      <w:lvlText w:val=""/>
      <w:lvlJc w:val="left"/>
      <w:pPr>
        <w:tabs>
          <w:tab w:val="num" w:pos="852"/>
        </w:tabs>
        <w:ind w:left="7332" w:hanging="360"/>
      </w:pPr>
      <w:rPr>
        <w:rFonts w:ascii="Wingdings" w:hAnsi="Wingdings" w:cs="Wingdings" w:hint="default"/>
      </w:rPr>
    </w:lvl>
  </w:abstractNum>
  <w:abstractNum w:abstractNumId="32" w15:restartNumberingAfterBreak="0">
    <w:nsid w:val="30264BDE"/>
    <w:multiLevelType w:val="hybridMultilevel"/>
    <w:tmpl w:val="2598B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2EE17C7"/>
    <w:multiLevelType w:val="hybridMultilevel"/>
    <w:tmpl w:val="FF7841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8E435F9"/>
    <w:multiLevelType w:val="hybridMultilevel"/>
    <w:tmpl w:val="7AC6A086"/>
    <w:lvl w:ilvl="0" w:tplc="CC50D716">
      <w:start w:val="1"/>
      <w:numFmt w:val="decimal"/>
      <w:lvlText w:val="%1)"/>
      <w:lvlJc w:val="left"/>
      <w:pPr>
        <w:ind w:left="927" w:hanging="360"/>
      </w:pPr>
      <w:rPr>
        <w:rFonts w:hint="default"/>
      </w:rPr>
    </w:lvl>
    <w:lvl w:ilvl="1" w:tplc="F1D41548">
      <w:start w:val="1"/>
      <w:numFmt w:val="lowerLetter"/>
      <w:lvlText w:val="%2."/>
      <w:lvlJc w:val="left"/>
      <w:pPr>
        <w:ind w:left="1647" w:hanging="360"/>
      </w:pPr>
    </w:lvl>
    <w:lvl w:ilvl="2" w:tplc="E7A67608">
      <w:start w:val="1"/>
      <w:numFmt w:val="lowerRoman"/>
      <w:lvlText w:val="%3."/>
      <w:lvlJc w:val="right"/>
      <w:pPr>
        <w:ind w:left="2367" w:hanging="180"/>
      </w:pPr>
    </w:lvl>
    <w:lvl w:ilvl="3" w:tplc="8230015C">
      <w:start w:val="1"/>
      <w:numFmt w:val="decimal"/>
      <w:lvlText w:val="%4."/>
      <w:lvlJc w:val="left"/>
      <w:pPr>
        <w:ind w:left="3087" w:hanging="360"/>
      </w:pPr>
    </w:lvl>
    <w:lvl w:ilvl="4" w:tplc="8628534E">
      <w:start w:val="1"/>
      <w:numFmt w:val="lowerLetter"/>
      <w:lvlText w:val="%5."/>
      <w:lvlJc w:val="left"/>
      <w:pPr>
        <w:ind w:left="3807" w:hanging="360"/>
      </w:pPr>
    </w:lvl>
    <w:lvl w:ilvl="5" w:tplc="33BC0588">
      <w:start w:val="1"/>
      <w:numFmt w:val="lowerRoman"/>
      <w:lvlText w:val="%6."/>
      <w:lvlJc w:val="right"/>
      <w:pPr>
        <w:ind w:left="4527" w:hanging="180"/>
      </w:pPr>
    </w:lvl>
    <w:lvl w:ilvl="6" w:tplc="6A7EFA74">
      <w:start w:val="1"/>
      <w:numFmt w:val="decimal"/>
      <w:lvlText w:val="%7."/>
      <w:lvlJc w:val="left"/>
      <w:pPr>
        <w:ind w:left="5247" w:hanging="360"/>
      </w:pPr>
    </w:lvl>
    <w:lvl w:ilvl="7" w:tplc="E9C4C6AE">
      <w:start w:val="1"/>
      <w:numFmt w:val="lowerLetter"/>
      <w:lvlText w:val="%8."/>
      <w:lvlJc w:val="left"/>
      <w:pPr>
        <w:ind w:left="5967" w:hanging="360"/>
      </w:pPr>
    </w:lvl>
    <w:lvl w:ilvl="8" w:tplc="869EC300">
      <w:start w:val="1"/>
      <w:numFmt w:val="lowerRoman"/>
      <w:lvlText w:val="%9."/>
      <w:lvlJc w:val="right"/>
      <w:pPr>
        <w:ind w:left="6687" w:hanging="180"/>
      </w:pPr>
    </w:lvl>
  </w:abstractNum>
  <w:abstractNum w:abstractNumId="35" w15:restartNumberingAfterBreak="0">
    <w:nsid w:val="396A59F6"/>
    <w:multiLevelType w:val="hybridMultilevel"/>
    <w:tmpl w:val="0894747A"/>
    <w:lvl w:ilvl="0" w:tplc="DD56ED7C">
      <w:start w:val="1"/>
      <w:numFmt w:val="decimal"/>
      <w:lvlText w:val="%1)"/>
      <w:lvlJc w:val="left"/>
      <w:pPr>
        <w:tabs>
          <w:tab w:val="num" w:pos="720"/>
        </w:tabs>
        <w:ind w:left="720" w:hanging="360"/>
      </w:pPr>
    </w:lvl>
    <w:lvl w:ilvl="1" w:tplc="60F87FC2">
      <w:start w:val="1"/>
      <w:numFmt w:val="bullet"/>
      <w:lvlText w:val=""/>
      <w:lvlJc w:val="left"/>
      <w:pPr>
        <w:tabs>
          <w:tab w:val="num" w:pos="1080"/>
        </w:tabs>
        <w:ind w:left="1080" w:hanging="360"/>
      </w:pPr>
      <w:rPr>
        <w:rFonts w:ascii="Symbol" w:hAnsi="Symbol" w:cs="OpenSymbol"/>
      </w:rPr>
    </w:lvl>
    <w:lvl w:ilvl="2" w:tplc="DB46AE1A">
      <w:start w:val="1"/>
      <w:numFmt w:val="bullet"/>
      <w:lvlText w:val=""/>
      <w:lvlJc w:val="left"/>
      <w:pPr>
        <w:tabs>
          <w:tab w:val="num" w:pos="1440"/>
        </w:tabs>
        <w:ind w:left="1440" w:hanging="360"/>
      </w:pPr>
      <w:rPr>
        <w:rFonts w:ascii="Symbol" w:hAnsi="Symbol" w:cs="OpenSymbol"/>
      </w:rPr>
    </w:lvl>
    <w:lvl w:ilvl="3" w:tplc="B26EA542">
      <w:start w:val="1"/>
      <w:numFmt w:val="bullet"/>
      <w:lvlText w:val=""/>
      <w:lvlJc w:val="left"/>
      <w:pPr>
        <w:tabs>
          <w:tab w:val="num" w:pos="1800"/>
        </w:tabs>
        <w:ind w:left="1800" w:hanging="360"/>
      </w:pPr>
      <w:rPr>
        <w:rFonts w:ascii="Symbol" w:hAnsi="Symbol" w:cs="OpenSymbol"/>
      </w:rPr>
    </w:lvl>
    <w:lvl w:ilvl="4" w:tplc="632CF768">
      <w:start w:val="1"/>
      <w:numFmt w:val="bullet"/>
      <w:lvlText w:val=""/>
      <w:lvlJc w:val="left"/>
      <w:pPr>
        <w:tabs>
          <w:tab w:val="num" w:pos="2160"/>
        </w:tabs>
        <w:ind w:left="2160" w:hanging="360"/>
      </w:pPr>
      <w:rPr>
        <w:rFonts w:ascii="Symbol" w:hAnsi="Symbol" w:cs="OpenSymbol"/>
      </w:rPr>
    </w:lvl>
    <w:lvl w:ilvl="5" w:tplc="DFB0EDC0">
      <w:start w:val="1"/>
      <w:numFmt w:val="bullet"/>
      <w:lvlText w:val=""/>
      <w:lvlJc w:val="left"/>
      <w:pPr>
        <w:tabs>
          <w:tab w:val="num" w:pos="2520"/>
        </w:tabs>
        <w:ind w:left="2520" w:hanging="360"/>
      </w:pPr>
      <w:rPr>
        <w:rFonts w:ascii="Symbol" w:hAnsi="Symbol" w:cs="OpenSymbol"/>
      </w:rPr>
    </w:lvl>
    <w:lvl w:ilvl="6" w:tplc="66D6A684">
      <w:start w:val="1"/>
      <w:numFmt w:val="bullet"/>
      <w:lvlText w:val=""/>
      <w:lvlJc w:val="left"/>
      <w:pPr>
        <w:tabs>
          <w:tab w:val="num" w:pos="2880"/>
        </w:tabs>
        <w:ind w:left="2880" w:hanging="360"/>
      </w:pPr>
      <w:rPr>
        <w:rFonts w:ascii="Symbol" w:hAnsi="Symbol" w:cs="OpenSymbol"/>
      </w:rPr>
    </w:lvl>
    <w:lvl w:ilvl="7" w:tplc="95344F3A">
      <w:start w:val="1"/>
      <w:numFmt w:val="bullet"/>
      <w:lvlText w:val=""/>
      <w:lvlJc w:val="left"/>
      <w:pPr>
        <w:tabs>
          <w:tab w:val="num" w:pos="3240"/>
        </w:tabs>
        <w:ind w:left="3240" w:hanging="360"/>
      </w:pPr>
      <w:rPr>
        <w:rFonts w:ascii="Symbol" w:hAnsi="Symbol" w:cs="OpenSymbol"/>
      </w:rPr>
    </w:lvl>
    <w:lvl w:ilvl="8" w:tplc="E50CA00E">
      <w:start w:val="1"/>
      <w:numFmt w:val="bullet"/>
      <w:lvlText w:val=""/>
      <w:lvlJc w:val="left"/>
      <w:pPr>
        <w:tabs>
          <w:tab w:val="num" w:pos="3600"/>
        </w:tabs>
        <w:ind w:left="3600" w:hanging="360"/>
      </w:pPr>
      <w:rPr>
        <w:rFonts w:ascii="Symbol" w:hAnsi="Symbol" w:cs="OpenSymbol"/>
      </w:rPr>
    </w:lvl>
  </w:abstractNum>
  <w:abstractNum w:abstractNumId="36" w15:restartNumberingAfterBreak="0">
    <w:nsid w:val="398C5CD5"/>
    <w:multiLevelType w:val="hybridMultilevel"/>
    <w:tmpl w:val="39083914"/>
    <w:lvl w:ilvl="0" w:tplc="FDF2F0D4">
      <w:start w:val="1"/>
      <w:numFmt w:val="bullet"/>
      <w:lvlText w:val=""/>
      <w:lvlJc w:val="left"/>
      <w:pPr>
        <w:ind w:left="1287" w:hanging="360"/>
      </w:pPr>
      <w:rPr>
        <w:rFonts w:ascii="Symbol" w:hAnsi="Symbol" w:hint="default"/>
      </w:rPr>
    </w:lvl>
    <w:lvl w:ilvl="1" w:tplc="744273D6">
      <w:start w:val="1"/>
      <w:numFmt w:val="bullet"/>
      <w:lvlText w:val="o"/>
      <w:lvlJc w:val="left"/>
      <w:pPr>
        <w:ind w:left="2007" w:hanging="360"/>
      </w:pPr>
      <w:rPr>
        <w:rFonts w:ascii="Courier New" w:hAnsi="Courier New" w:cs="Courier New" w:hint="default"/>
      </w:rPr>
    </w:lvl>
    <w:lvl w:ilvl="2" w:tplc="65F61744">
      <w:start w:val="1"/>
      <w:numFmt w:val="bullet"/>
      <w:lvlText w:val=""/>
      <w:lvlJc w:val="left"/>
      <w:pPr>
        <w:ind w:left="2727" w:hanging="360"/>
      </w:pPr>
      <w:rPr>
        <w:rFonts w:ascii="Wingdings" w:hAnsi="Wingdings" w:hint="default"/>
      </w:rPr>
    </w:lvl>
    <w:lvl w:ilvl="3" w:tplc="FF483398">
      <w:start w:val="1"/>
      <w:numFmt w:val="bullet"/>
      <w:lvlText w:val=""/>
      <w:lvlJc w:val="left"/>
      <w:pPr>
        <w:ind w:left="3447" w:hanging="360"/>
      </w:pPr>
      <w:rPr>
        <w:rFonts w:ascii="Symbol" w:hAnsi="Symbol" w:hint="default"/>
      </w:rPr>
    </w:lvl>
    <w:lvl w:ilvl="4" w:tplc="C81E9C40">
      <w:start w:val="1"/>
      <w:numFmt w:val="bullet"/>
      <w:lvlText w:val="o"/>
      <w:lvlJc w:val="left"/>
      <w:pPr>
        <w:ind w:left="4167" w:hanging="360"/>
      </w:pPr>
      <w:rPr>
        <w:rFonts w:ascii="Courier New" w:hAnsi="Courier New" w:cs="Courier New" w:hint="default"/>
      </w:rPr>
    </w:lvl>
    <w:lvl w:ilvl="5" w:tplc="C64495F8">
      <w:start w:val="1"/>
      <w:numFmt w:val="bullet"/>
      <w:lvlText w:val=""/>
      <w:lvlJc w:val="left"/>
      <w:pPr>
        <w:ind w:left="4887" w:hanging="360"/>
      </w:pPr>
      <w:rPr>
        <w:rFonts w:ascii="Wingdings" w:hAnsi="Wingdings" w:hint="default"/>
      </w:rPr>
    </w:lvl>
    <w:lvl w:ilvl="6" w:tplc="F230E4C0">
      <w:start w:val="1"/>
      <w:numFmt w:val="bullet"/>
      <w:lvlText w:val=""/>
      <w:lvlJc w:val="left"/>
      <w:pPr>
        <w:ind w:left="5607" w:hanging="360"/>
      </w:pPr>
      <w:rPr>
        <w:rFonts w:ascii="Symbol" w:hAnsi="Symbol" w:hint="default"/>
      </w:rPr>
    </w:lvl>
    <w:lvl w:ilvl="7" w:tplc="54A48CB2">
      <w:start w:val="1"/>
      <w:numFmt w:val="bullet"/>
      <w:lvlText w:val="o"/>
      <w:lvlJc w:val="left"/>
      <w:pPr>
        <w:ind w:left="6327" w:hanging="360"/>
      </w:pPr>
      <w:rPr>
        <w:rFonts w:ascii="Courier New" w:hAnsi="Courier New" w:cs="Courier New" w:hint="default"/>
      </w:rPr>
    </w:lvl>
    <w:lvl w:ilvl="8" w:tplc="2E3E6E62">
      <w:start w:val="1"/>
      <w:numFmt w:val="bullet"/>
      <w:lvlText w:val=""/>
      <w:lvlJc w:val="left"/>
      <w:pPr>
        <w:ind w:left="7047" w:hanging="360"/>
      </w:pPr>
      <w:rPr>
        <w:rFonts w:ascii="Wingdings" w:hAnsi="Wingdings" w:hint="default"/>
      </w:rPr>
    </w:lvl>
  </w:abstractNum>
  <w:abstractNum w:abstractNumId="37" w15:restartNumberingAfterBreak="0">
    <w:nsid w:val="3A324806"/>
    <w:multiLevelType w:val="hybridMultilevel"/>
    <w:tmpl w:val="82DA5958"/>
    <w:lvl w:ilvl="0" w:tplc="E3802FE0">
      <w:start w:val="1"/>
      <w:numFmt w:val="bullet"/>
      <w:lvlText w:val="-"/>
      <w:lvlJc w:val="left"/>
      <w:pPr>
        <w:tabs>
          <w:tab w:val="num" w:pos="1778"/>
        </w:tabs>
        <w:ind w:left="1778" w:hanging="360"/>
      </w:pPr>
      <w:rPr>
        <w:rFonts w:hint="default"/>
      </w:rPr>
    </w:lvl>
    <w:lvl w:ilvl="1" w:tplc="05EC7DB6">
      <w:start w:val="1"/>
      <w:numFmt w:val="bullet"/>
      <w:lvlText w:val="◦"/>
      <w:lvlJc w:val="left"/>
      <w:pPr>
        <w:tabs>
          <w:tab w:val="num" w:pos="2138"/>
        </w:tabs>
        <w:ind w:left="2138" w:hanging="360"/>
      </w:pPr>
      <w:rPr>
        <w:rFonts w:ascii="OpenSymbol" w:hAnsi="OpenSymbol" w:cs="OpenSymbol"/>
      </w:rPr>
    </w:lvl>
    <w:lvl w:ilvl="2" w:tplc="486E21F0">
      <w:start w:val="1"/>
      <w:numFmt w:val="bullet"/>
      <w:lvlText w:val="▪"/>
      <w:lvlJc w:val="left"/>
      <w:pPr>
        <w:tabs>
          <w:tab w:val="num" w:pos="2498"/>
        </w:tabs>
        <w:ind w:left="2498" w:hanging="360"/>
      </w:pPr>
      <w:rPr>
        <w:rFonts w:ascii="OpenSymbol" w:hAnsi="OpenSymbol" w:cs="OpenSymbol"/>
      </w:rPr>
    </w:lvl>
    <w:lvl w:ilvl="3" w:tplc="70F62C44">
      <w:start w:val="1"/>
      <w:numFmt w:val="bullet"/>
      <w:lvlText w:val=""/>
      <w:lvlJc w:val="left"/>
      <w:pPr>
        <w:tabs>
          <w:tab w:val="num" w:pos="2858"/>
        </w:tabs>
        <w:ind w:left="2858" w:hanging="360"/>
      </w:pPr>
      <w:rPr>
        <w:rFonts w:ascii="Symbol" w:hAnsi="Symbol" w:cs="OpenSymbol"/>
      </w:rPr>
    </w:lvl>
    <w:lvl w:ilvl="4" w:tplc="B1909162">
      <w:start w:val="1"/>
      <w:numFmt w:val="bullet"/>
      <w:lvlText w:val="◦"/>
      <w:lvlJc w:val="left"/>
      <w:pPr>
        <w:tabs>
          <w:tab w:val="num" w:pos="3218"/>
        </w:tabs>
        <w:ind w:left="3218" w:hanging="360"/>
      </w:pPr>
      <w:rPr>
        <w:rFonts w:ascii="OpenSymbol" w:hAnsi="OpenSymbol" w:cs="OpenSymbol"/>
      </w:rPr>
    </w:lvl>
    <w:lvl w:ilvl="5" w:tplc="DE4826A8">
      <w:start w:val="1"/>
      <w:numFmt w:val="bullet"/>
      <w:lvlText w:val="▪"/>
      <w:lvlJc w:val="left"/>
      <w:pPr>
        <w:tabs>
          <w:tab w:val="num" w:pos="3578"/>
        </w:tabs>
        <w:ind w:left="3578" w:hanging="360"/>
      </w:pPr>
      <w:rPr>
        <w:rFonts w:ascii="OpenSymbol" w:hAnsi="OpenSymbol" w:cs="OpenSymbol"/>
      </w:rPr>
    </w:lvl>
    <w:lvl w:ilvl="6" w:tplc="8346868A">
      <w:start w:val="1"/>
      <w:numFmt w:val="bullet"/>
      <w:lvlText w:val=""/>
      <w:lvlJc w:val="left"/>
      <w:pPr>
        <w:tabs>
          <w:tab w:val="num" w:pos="3938"/>
        </w:tabs>
        <w:ind w:left="3938" w:hanging="360"/>
      </w:pPr>
      <w:rPr>
        <w:rFonts w:ascii="Symbol" w:hAnsi="Symbol" w:cs="OpenSymbol"/>
      </w:rPr>
    </w:lvl>
    <w:lvl w:ilvl="7" w:tplc="FD7C36F4">
      <w:start w:val="1"/>
      <w:numFmt w:val="bullet"/>
      <w:lvlText w:val="◦"/>
      <w:lvlJc w:val="left"/>
      <w:pPr>
        <w:tabs>
          <w:tab w:val="num" w:pos="4298"/>
        </w:tabs>
        <w:ind w:left="4298" w:hanging="360"/>
      </w:pPr>
      <w:rPr>
        <w:rFonts w:ascii="OpenSymbol" w:hAnsi="OpenSymbol" w:cs="OpenSymbol"/>
      </w:rPr>
    </w:lvl>
    <w:lvl w:ilvl="8" w:tplc="C14E4214">
      <w:start w:val="1"/>
      <w:numFmt w:val="bullet"/>
      <w:lvlText w:val="▪"/>
      <w:lvlJc w:val="left"/>
      <w:pPr>
        <w:tabs>
          <w:tab w:val="num" w:pos="4658"/>
        </w:tabs>
        <w:ind w:left="4658" w:hanging="360"/>
      </w:pPr>
      <w:rPr>
        <w:rFonts w:ascii="OpenSymbol" w:hAnsi="OpenSymbol" w:cs="OpenSymbol"/>
      </w:rPr>
    </w:lvl>
  </w:abstractNum>
  <w:abstractNum w:abstractNumId="38" w15:restartNumberingAfterBreak="0">
    <w:nsid w:val="3ACE2A88"/>
    <w:multiLevelType w:val="hybridMultilevel"/>
    <w:tmpl w:val="C78CF8AA"/>
    <w:lvl w:ilvl="0" w:tplc="4478005A">
      <w:start w:val="1"/>
      <w:numFmt w:val="decimal"/>
      <w:lvlText w:val="%1)"/>
      <w:lvlJc w:val="left"/>
      <w:pPr>
        <w:ind w:left="720" w:hanging="360"/>
      </w:pPr>
    </w:lvl>
    <w:lvl w:ilvl="1" w:tplc="D0920E7A">
      <w:start w:val="1"/>
      <w:numFmt w:val="lowerLetter"/>
      <w:lvlText w:val="%2."/>
      <w:lvlJc w:val="left"/>
      <w:pPr>
        <w:ind w:left="1440" w:hanging="360"/>
      </w:pPr>
    </w:lvl>
    <w:lvl w:ilvl="2" w:tplc="C5E8DD24">
      <w:start w:val="1"/>
      <w:numFmt w:val="lowerRoman"/>
      <w:lvlText w:val="%3."/>
      <w:lvlJc w:val="right"/>
      <w:pPr>
        <w:ind w:left="2160" w:hanging="180"/>
      </w:pPr>
    </w:lvl>
    <w:lvl w:ilvl="3" w:tplc="3FCCF8C0">
      <w:start w:val="1"/>
      <w:numFmt w:val="decimal"/>
      <w:lvlText w:val="%4."/>
      <w:lvlJc w:val="left"/>
      <w:pPr>
        <w:ind w:left="2880" w:hanging="360"/>
      </w:pPr>
    </w:lvl>
    <w:lvl w:ilvl="4" w:tplc="99DE8A12">
      <w:start w:val="1"/>
      <w:numFmt w:val="lowerLetter"/>
      <w:lvlText w:val="%5."/>
      <w:lvlJc w:val="left"/>
      <w:pPr>
        <w:ind w:left="3600" w:hanging="360"/>
      </w:pPr>
    </w:lvl>
    <w:lvl w:ilvl="5" w:tplc="6B8AEB74">
      <w:start w:val="1"/>
      <w:numFmt w:val="lowerRoman"/>
      <w:lvlText w:val="%6."/>
      <w:lvlJc w:val="right"/>
      <w:pPr>
        <w:ind w:left="4320" w:hanging="180"/>
      </w:pPr>
    </w:lvl>
    <w:lvl w:ilvl="6" w:tplc="8256917A">
      <w:start w:val="1"/>
      <w:numFmt w:val="decimal"/>
      <w:lvlText w:val="%7."/>
      <w:lvlJc w:val="left"/>
      <w:pPr>
        <w:ind w:left="5040" w:hanging="360"/>
      </w:pPr>
    </w:lvl>
    <w:lvl w:ilvl="7" w:tplc="75CC7728">
      <w:start w:val="1"/>
      <w:numFmt w:val="lowerLetter"/>
      <w:lvlText w:val="%8."/>
      <w:lvlJc w:val="left"/>
      <w:pPr>
        <w:ind w:left="5760" w:hanging="360"/>
      </w:pPr>
    </w:lvl>
    <w:lvl w:ilvl="8" w:tplc="CDE67FF0">
      <w:start w:val="1"/>
      <w:numFmt w:val="lowerRoman"/>
      <w:lvlText w:val="%9."/>
      <w:lvlJc w:val="right"/>
      <w:pPr>
        <w:ind w:left="6480" w:hanging="180"/>
      </w:pPr>
    </w:lvl>
  </w:abstractNum>
  <w:abstractNum w:abstractNumId="39" w15:restartNumberingAfterBreak="0">
    <w:nsid w:val="3C6E13EC"/>
    <w:multiLevelType w:val="hybridMultilevel"/>
    <w:tmpl w:val="174C3428"/>
    <w:lvl w:ilvl="0" w:tplc="3DC65EFC">
      <w:start w:val="1"/>
      <w:numFmt w:val="bullet"/>
      <w:lvlText w:val="-"/>
      <w:lvlJc w:val="left"/>
      <w:pPr>
        <w:tabs>
          <w:tab w:val="num" w:pos="0"/>
        </w:tabs>
        <w:ind w:left="1146" w:hanging="360"/>
      </w:pPr>
      <w:rPr>
        <w:rFonts w:ascii="Times New Roman" w:hAnsi="Times New Roman" w:cs="Times New Roman" w:hint="default"/>
      </w:rPr>
    </w:lvl>
    <w:lvl w:ilvl="1" w:tplc="4D1A5B18">
      <w:start w:val="1"/>
      <w:numFmt w:val="bullet"/>
      <w:lvlText w:val="o"/>
      <w:lvlJc w:val="left"/>
      <w:pPr>
        <w:tabs>
          <w:tab w:val="num" w:pos="0"/>
        </w:tabs>
        <w:ind w:left="1866" w:hanging="360"/>
      </w:pPr>
      <w:rPr>
        <w:rFonts w:ascii="Courier New" w:hAnsi="Courier New" w:cs="Courier New" w:hint="default"/>
      </w:rPr>
    </w:lvl>
    <w:lvl w:ilvl="2" w:tplc="38BCDD4C">
      <w:start w:val="1"/>
      <w:numFmt w:val="bullet"/>
      <w:lvlText w:val=""/>
      <w:lvlJc w:val="left"/>
      <w:pPr>
        <w:tabs>
          <w:tab w:val="num" w:pos="0"/>
        </w:tabs>
        <w:ind w:left="2586" w:hanging="360"/>
      </w:pPr>
      <w:rPr>
        <w:rFonts w:ascii="Wingdings" w:hAnsi="Wingdings" w:cs="Wingdings" w:hint="default"/>
      </w:rPr>
    </w:lvl>
    <w:lvl w:ilvl="3" w:tplc="3C7CDFD0">
      <w:start w:val="1"/>
      <w:numFmt w:val="bullet"/>
      <w:lvlText w:val=""/>
      <w:lvlJc w:val="left"/>
      <w:pPr>
        <w:tabs>
          <w:tab w:val="num" w:pos="0"/>
        </w:tabs>
        <w:ind w:left="3306" w:hanging="360"/>
      </w:pPr>
      <w:rPr>
        <w:rFonts w:ascii="Symbol" w:hAnsi="Symbol" w:cs="Symbol" w:hint="default"/>
      </w:rPr>
    </w:lvl>
    <w:lvl w:ilvl="4" w:tplc="B67665F4">
      <w:start w:val="1"/>
      <w:numFmt w:val="bullet"/>
      <w:lvlText w:val="o"/>
      <w:lvlJc w:val="left"/>
      <w:pPr>
        <w:tabs>
          <w:tab w:val="num" w:pos="0"/>
        </w:tabs>
        <w:ind w:left="4026" w:hanging="360"/>
      </w:pPr>
      <w:rPr>
        <w:rFonts w:ascii="Courier New" w:hAnsi="Courier New" w:cs="Courier New" w:hint="default"/>
      </w:rPr>
    </w:lvl>
    <w:lvl w:ilvl="5" w:tplc="B83C6FBA">
      <w:start w:val="1"/>
      <w:numFmt w:val="bullet"/>
      <w:lvlText w:val=""/>
      <w:lvlJc w:val="left"/>
      <w:pPr>
        <w:tabs>
          <w:tab w:val="num" w:pos="0"/>
        </w:tabs>
        <w:ind w:left="4746" w:hanging="360"/>
      </w:pPr>
      <w:rPr>
        <w:rFonts w:ascii="Wingdings" w:hAnsi="Wingdings" w:cs="Wingdings" w:hint="default"/>
      </w:rPr>
    </w:lvl>
    <w:lvl w:ilvl="6" w:tplc="D4208668">
      <w:start w:val="1"/>
      <w:numFmt w:val="bullet"/>
      <w:lvlText w:val=""/>
      <w:lvlJc w:val="left"/>
      <w:pPr>
        <w:tabs>
          <w:tab w:val="num" w:pos="0"/>
        </w:tabs>
        <w:ind w:left="5466" w:hanging="360"/>
      </w:pPr>
      <w:rPr>
        <w:rFonts w:ascii="Symbol" w:hAnsi="Symbol" w:cs="Symbol" w:hint="default"/>
      </w:rPr>
    </w:lvl>
    <w:lvl w:ilvl="7" w:tplc="DA0A6102">
      <w:start w:val="1"/>
      <w:numFmt w:val="bullet"/>
      <w:lvlText w:val="o"/>
      <w:lvlJc w:val="left"/>
      <w:pPr>
        <w:tabs>
          <w:tab w:val="num" w:pos="0"/>
        </w:tabs>
        <w:ind w:left="6186" w:hanging="360"/>
      </w:pPr>
      <w:rPr>
        <w:rFonts w:ascii="Courier New" w:hAnsi="Courier New" w:cs="Courier New" w:hint="default"/>
      </w:rPr>
    </w:lvl>
    <w:lvl w:ilvl="8" w:tplc="096EFD5C">
      <w:start w:val="1"/>
      <w:numFmt w:val="bullet"/>
      <w:lvlText w:val=""/>
      <w:lvlJc w:val="left"/>
      <w:pPr>
        <w:tabs>
          <w:tab w:val="num" w:pos="0"/>
        </w:tabs>
        <w:ind w:left="6906" w:hanging="360"/>
      </w:pPr>
      <w:rPr>
        <w:rFonts w:ascii="Wingdings" w:hAnsi="Wingdings" w:cs="Wingdings" w:hint="default"/>
      </w:rPr>
    </w:lvl>
  </w:abstractNum>
  <w:abstractNum w:abstractNumId="40" w15:restartNumberingAfterBreak="0">
    <w:nsid w:val="3D860DBF"/>
    <w:multiLevelType w:val="multilevel"/>
    <w:tmpl w:val="88D03316"/>
    <w:lvl w:ilvl="0">
      <w:start w:val="1"/>
      <w:numFmt w:val="decimal"/>
      <w:lvlText w:val="%1."/>
      <w:lvlJc w:val="left"/>
      <w:pPr>
        <w:tabs>
          <w:tab w:val="num" w:pos="0"/>
        </w:tabs>
        <w:ind w:left="72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41" w15:restartNumberingAfterBreak="0">
    <w:nsid w:val="3E53398C"/>
    <w:multiLevelType w:val="hybridMultilevel"/>
    <w:tmpl w:val="C276C114"/>
    <w:lvl w:ilvl="0" w:tplc="C11AB130">
      <w:start w:val="1"/>
      <w:numFmt w:val="decimal"/>
      <w:lvlText w:val="%1)"/>
      <w:lvlJc w:val="left"/>
      <w:pPr>
        <w:tabs>
          <w:tab w:val="num" w:pos="1070"/>
        </w:tabs>
        <w:ind w:left="1070" w:hanging="360"/>
      </w:pPr>
    </w:lvl>
    <w:lvl w:ilvl="1" w:tplc="EF52D6E6">
      <w:start w:val="1"/>
      <w:numFmt w:val="bullet"/>
      <w:lvlText w:val=""/>
      <w:lvlJc w:val="left"/>
      <w:pPr>
        <w:tabs>
          <w:tab w:val="num" w:pos="1430"/>
        </w:tabs>
        <w:ind w:left="1430" w:hanging="360"/>
      </w:pPr>
      <w:rPr>
        <w:rFonts w:ascii="Symbol" w:hAnsi="Symbol" w:cs="OpenSymbol"/>
      </w:rPr>
    </w:lvl>
    <w:lvl w:ilvl="2" w:tplc="C24C8868">
      <w:start w:val="1"/>
      <w:numFmt w:val="bullet"/>
      <w:lvlText w:val=""/>
      <w:lvlJc w:val="left"/>
      <w:pPr>
        <w:tabs>
          <w:tab w:val="num" w:pos="1790"/>
        </w:tabs>
        <w:ind w:left="1790" w:hanging="360"/>
      </w:pPr>
      <w:rPr>
        <w:rFonts w:ascii="Symbol" w:hAnsi="Symbol" w:cs="OpenSymbol"/>
      </w:rPr>
    </w:lvl>
    <w:lvl w:ilvl="3" w:tplc="8FEE3B24">
      <w:start w:val="1"/>
      <w:numFmt w:val="bullet"/>
      <w:lvlText w:val=""/>
      <w:lvlJc w:val="left"/>
      <w:pPr>
        <w:tabs>
          <w:tab w:val="num" w:pos="2150"/>
        </w:tabs>
        <w:ind w:left="2150" w:hanging="360"/>
      </w:pPr>
      <w:rPr>
        <w:rFonts w:ascii="Symbol" w:hAnsi="Symbol" w:cs="OpenSymbol"/>
      </w:rPr>
    </w:lvl>
    <w:lvl w:ilvl="4" w:tplc="1BE6B3C2">
      <w:start w:val="1"/>
      <w:numFmt w:val="bullet"/>
      <w:lvlText w:val=""/>
      <w:lvlJc w:val="left"/>
      <w:pPr>
        <w:tabs>
          <w:tab w:val="num" w:pos="2510"/>
        </w:tabs>
        <w:ind w:left="2510" w:hanging="360"/>
      </w:pPr>
      <w:rPr>
        <w:rFonts w:ascii="Symbol" w:hAnsi="Symbol" w:cs="OpenSymbol"/>
      </w:rPr>
    </w:lvl>
    <w:lvl w:ilvl="5" w:tplc="AAEE1E4A">
      <w:start w:val="1"/>
      <w:numFmt w:val="bullet"/>
      <w:lvlText w:val=""/>
      <w:lvlJc w:val="left"/>
      <w:pPr>
        <w:tabs>
          <w:tab w:val="num" w:pos="2870"/>
        </w:tabs>
        <w:ind w:left="2870" w:hanging="360"/>
      </w:pPr>
      <w:rPr>
        <w:rFonts w:ascii="Symbol" w:hAnsi="Symbol" w:cs="OpenSymbol"/>
      </w:rPr>
    </w:lvl>
    <w:lvl w:ilvl="6" w:tplc="775C730C">
      <w:start w:val="1"/>
      <w:numFmt w:val="bullet"/>
      <w:lvlText w:val=""/>
      <w:lvlJc w:val="left"/>
      <w:pPr>
        <w:tabs>
          <w:tab w:val="num" w:pos="3230"/>
        </w:tabs>
        <w:ind w:left="3230" w:hanging="360"/>
      </w:pPr>
      <w:rPr>
        <w:rFonts w:ascii="Symbol" w:hAnsi="Symbol" w:cs="OpenSymbol"/>
      </w:rPr>
    </w:lvl>
    <w:lvl w:ilvl="7" w:tplc="2D98927A">
      <w:start w:val="1"/>
      <w:numFmt w:val="bullet"/>
      <w:lvlText w:val=""/>
      <w:lvlJc w:val="left"/>
      <w:pPr>
        <w:tabs>
          <w:tab w:val="num" w:pos="3590"/>
        </w:tabs>
        <w:ind w:left="3590" w:hanging="360"/>
      </w:pPr>
      <w:rPr>
        <w:rFonts w:ascii="Symbol" w:hAnsi="Symbol" w:cs="OpenSymbol"/>
      </w:rPr>
    </w:lvl>
    <w:lvl w:ilvl="8" w:tplc="C5FE15CE">
      <w:start w:val="1"/>
      <w:numFmt w:val="bullet"/>
      <w:lvlText w:val=""/>
      <w:lvlJc w:val="left"/>
      <w:pPr>
        <w:tabs>
          <w:tab w:val="num" w:pos="3950"/>
        </w:tabs>
        <w:ind w:left="3950" w:hanging="360"/>
      </w:pPr>
      <w:rPr>
        <w:rFonts w:ascii="Symbol" w:hAnsi="Symbol" w:cs="OpenSymbol"/>
      </w:rPr>
    </w:lvl>
  </w:abstractNum>
  <w:abstractNum w:abstractNumId="42" w15:restartNumberingAfterBreak="0">
    <w:nsid w:val="3F21088D"/>
    <w:multiLevelType w:val="hybridMultilevel"/>
    <w:tmpl w:val="5D5020EC"/>
    <w:lvl w:ilvl="0" w:tplc="7A765E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3FEC7D19"/>
    <w:multiLevelType w:val="hybridMultilevel"/>
    <w:tmpl w:val="0170731A"/>
    <w:lvl w:ilvl="0" w:tplc="4F922D20">
      <w:start w:val="1"/>
      <w:numFmt w:val="decimal"/>
      <w:lvlText w:val="%1)"/>
      <w:lvlJc w:val="left"/>
      <w:pPr>
        <w:ind w:left="1429" w:hanging="360"/>
      </w:pPr>
    </w:lvl>
    <w:lvl w:ilvl="1" w:tplc="711238BA">
      <w:start w:val="1"/>
      <w:numFmt w:val="lowerLetter"/>
      <w:lvlText w:val="%2."/>
      <w:lvlJc w:val="left"/>
      <w:pPr>
        <w:ind w:left="2149" w:hanging="360"/>
      </w:pPr>
    </w:lvl>
    <w:lvl w:ilvl="2" w:tplc="BAECA2BE">
      <w:start w:val="1"/>
      <w:numFmt w:val="lowerRoman"/>
      <w:lvlText w:val="%3."/>
      <w:lvlJc w:val="right"/>
      <w:pPr>
        <w:ind w:left="2869" w:hanging="180"/>
      </w:pPr>
    </w:lvl>
    <w:lvl w:ilvl="3" w:tplc="E236B604">
      <w:start w:val="1"/>
      <w:numFmt w:val="decimal"/>
      <w:lvlText w:val="%4."/>
      <w:lvlJc w:val="left"/>
      <w:pPr>
        <w:ind w:left="3589" w:hanging="360"/>
      </w:pPr>
    </w:lvl>
    <w:lvl w:ilvl="4" w:tplc="402A1DC2">
      <w:start w:val="1"/>
      <w:numFmt w:val="lowerLetter"/>
      <w:lvlText w:val="%5."/>
      <w:lvlJc w:val="left"/>
      <w:pPr>
        <w:ind w:left="4309" w:hanging="360"/>
      </w:pPr>
    </w:lvl>
    <w:lvl w:ilvl="5" w:tplc="ED2C6EE8">
      <w:start w:val="1"/>
      <w:numFmt w:val="lowerRoman"/>
      <w:lvlText w:val="%6."/>
      <w:lvlJc w:val="right"/>
      <w:pPr>
        <w:ind w:left="5029" w:hanging="180"/>
      </w:pPr>
    </w:lvl>
    <w:lvl w:ilvl="6" w:tplc="1DCCA0CE">
      <w:start w:val="1"/>
      <w:numFmt w:val="decimal"/>
      <w:lvlText w:val="%7."/>
      <w:lvlJc w:val="left"/>
      <w:pPr>
        <w:ind w:left="5749" w:hanging="360"/>
      </w:pPr>
    </w:lvl>
    <w:lvl w:ilvl="7" w:tplc="B0900866">
      <w:start w:val="1"/>
      <w:numFmt w:val="lowerLetter"/>
      <w:lvlText w:val="%8."/>
      <w:lvlJc w:val="left"/>
      <w:pPr>
        <w:ind w:left="6469" w:hanging="360"/>
      </w:pPr>
    </w:lvl>
    <w:lvl w:ilvl="8" w:tplc="8A569FEE">
      <w:start w:val="1"/>
      <w:numFmt w:val="lowerRoman"/>
      <w:lvlText w:val="%9."/>
      <w:lvlJc w:val="right"/>
      <w:pPr>
        <w:ind w:left="7189" w:hanging="180"/>
      </w:pPr>
    </w:lvl>
  </w:abstractNum>
  <w:abstractNum w:abstractNumId="44" w15:restartNumberingAfterBreak="0">
    <w:nsid w:val="424E63AE"/>
    <w:multiLevelType w:val="hybridMultilevel"/>
    <w:tmpl w:val="A3E40216"/>
    <w:lvl w:ilvl="0" w:tplc="6764BF24">
      <w:start w:val="1"/>
      <w:numFmt w:val="bullet"/>
      <w:lvlText w:val=""/>
      <w:lvlJc w:val="left"/>
      <w:pPr>
        <w:tabs>
          <w:tab w:val="num" w:pos="720"/>
        </w:tabs>
        <w:ind w:left="720" w:hanging="360"/>
      </w:pPr>
      <w:rPr>
        <w:rFonts w:ascii="Symbol" w:hAnsi="Symbol" w:cs="OpenSymbol"/>
      </w:rPr>
    </w:lvl>
    <w:lvl w:ilvl="1" w:tplc="5584FD9A">
      <w:start w:val="1"/>
      <w:numFmt w:val="bullet"/>
      <w:lvlText w:val=""/>
      <w:lvlJc w:val="left"/>
      <w:pPr>
        <w:tabs>
          <w:tab w:val="num" w:pos="1080"/>
        </w:tabs>
        <w:ind w:left="1080" w:hanging="360"/>
      </w:pPr>
      <w:rPr>
        <w:rFonts w:ascii="Symbol" w:hAnsi="Symbol" w:cs="OpenSymbol"/>
      </w:rPr>
    </w:lvl>
    <w:lvl w:ilvl="2" w:tplc="BFF0FDBC">
      <w:start w:val="1"/>
      <w:numFmt w:val="bullet"/>
      <w:lvlText w:val=""/>
      <w:lvlJc w:val="left"/>
      <w:pPr>
        <w:tabs>
          <w:tab w:val="num" w:pos="1440"/>
        </w:tabs>
        <w:ind w:left="1440" w:hanging="360"/>
      </w:pPr>
      <w:rPr>
        <w:rFonts w:ascii="Symbol" w:hAnsi="Symbol" w:cs="OpenSymbol"/>
      </w:rPr>
    </w:lvl>
    <w:lvl w:ilvl="3" w:tplc="AF3E6BB8">
      <w:start w:val="1"/>
      <w:numFmt w:val="bullet"/>
      <w:lvlText w:val=""/>
      <w:lvlJc w:val="left"/>
      <w:pPr>
        <w:tabs>
          <w:tab w:val="num" w:pos="1800"/>
        </w:tabs>
        <w:ind w:left="1800" w:hanging="360"/>
      </w:pPr>
      <w:rPr>
        <w:rFonts w:ascii="Symbol" w:hAnsi="Symbol" w:cs="OpenSymbol"/>
      </w:rPr>
    </w:lvl>
    <w:lvl w:ilvl="4" w:tplc="0A9AF170">
      <w:start w:val="1"/>
      <w:numFmt w:val="bullet"/>
      <w:lvlText w:val=""/>
      <w:lvlJc w:val="left"/>
      <w:pPr>
        <w:tabs>
          <w:tab w:val="num" w:pos="2160"/>
        </w:tabs>
        <w:ind w:left="2160" w:hanging="360"/>
      </w:pPr>
      <w:rPr>
        <w:rFonts w:ascii="Symbol" w:hAnsi="Symbol" w:cs="OpenSymbol"/>
      </w:rPr>
    </w:lvl>
    <w:lvl w:ilvl="5" w:tplc="EB802542">
      <w:start w:val="1"/>
      <w:numFmt w:val="bullet"/>
      <w:lvlText w:val=""/>
      <w:lvlJc w:val="left"/>
      <w:pPr>
        <w:tabs>
          <w:tab w:val="num" w:pos="2520"/>
        </w:tabs>
        <w:ind w:left="2520" w:hanging="360"/>
      </w:pPr>
      <w:rPr>
        <w:rFonts w:ascii="Symbol" w:hAnsi="Symbol" w:cs="OpenSymbol"/>
      </w:rPr>
    </w:lvl>
    <w:lvl w:ilvl="6" w:tplc="BAD29498">
      <w:start w:val="1"/>
      <w:numFmt w:val="bullet"/>
      <w:lvlText w:val=""/>
      <w:lvlJc w:val="left"/>
      <w:pPr>
        <w:tabs>
          <w:tab w:val="num" w:pos="2880"/>
        </w:tabs>
        <w:ind w:left="2880" w:hanging="360"/>
      </w:pPr>
      <w:rPr>
        <w:rFonts w:ascii="Symbol" w:hAnsi="Symbol" w:cs="OpenSymbol"/>
      </w:rPr>
    </w:lvl>
    <w:lvl w:ilvl="7" w:tplc="1A6860E2">
      <w:start w:val="1"/>
      <w:numFmt w:val="bullet"/>
      <w:lvlText w:val=""/>
      <w:lvlJc w:val="left"/>
      <w:pPr>
        <w:tabs>
          <w:tab w:val="num" w:pos="3240"/>
        </w:tabs>
        <w:ind w:left="3240" w:hanging="360"/>
      </w:pPr>
      <w:rPr>
        <w:rFonts w:ascii="Symbol" w:hAnsi="Symbol" w:cs="OpenSymbol"/>
      </w:rPr>
    </w:lvl>
    <w:lvl w:ilvl="8" w:tplc="44D29942">
      <w:start w:val="1"/>
      <w:numFmt w:val="bullet"/>
      <w:lvlText w:val=""/>
      <w:lvlJc w:val="left"/>
      <w:pPr>
        <w:tabs>
          <w:tab w:val="num" w:pos="3600"/>
        </w:tabs>
        <w:ind w:left="3600" w:hanging="360"/>
      </w:pPr>
      <w:rPr>
        <w:rFonts w:ascii="Symbol" w:hAnsi="Symbol" w:cs="OpenSymbol"/>
      </w:rPr>
    </w:lvl>
  </w:abstractNum>
  <w:abstractNum w:abstractNumId="45" w15:restartNumberingAfterBreak="0">
    <w:nsid w:val="4941082F"/>
    <w:multiLevelType w:val="hybridMultilevel"/>
    <w:tmpl w:val="2E18C820"/>
    <w:lvl w:ilvl="0" w:tplc="03E6121E">
      <w:start w:val="1"/>
      <w:numFmt w:val="bullet"/>
      <w:lvlText w:val=""/>
      <w:lvlJc w:val="left"/>
      <w:pPr>
        <w:ind w:left="1146" w:hanging="360"/>
      </w:pPr>
      <w:rPr>
        <w:rFonts w:ascii="Symbol" w:hAnsi="Symbol" w:hint="default"/>
      </w:rPr>
    </w:lvl>
    <w:lvl w:ilvl="1" w:tplc="602AC11C">
      <w:start w:val="1"/>
      <w:numFmt w:val="bullet"/>
      <w:lvlText w:val="o"/>
      <w:lvlJc w:val="left"/>
      <w:pPr>
        <w:ind w:left="1866" w:hanging="360"/>
      </w:pPr>
      <w:rPr>
        <w:rFonts w:ascii="Courier New" w:hAnsi="Courier New" w:cs="Courier New" w:hint="default"/>
      </w:rPr>
    </w:lvl>
    <w:lvl w:ilvl="2" w:tplc="F4666C6C">
      <w:start w:val="1"/>
      <w:numFmt w:val="bullet"/>
      <w:lvlText w:val=""/>
      <w:lvlJc w:val="left"/>
      <w:pPr>
        <w:ind w:left="2586" w:hanging="360"/>
      </w:pPr>
      <w:rPr>
        <w:rFonts w:ascii="Wingdings" w:hAnsi="Wingdings" w:hint="default"/>
      </w:rPr>
    </w:lvl>
    <w:lvl w:ilvl="3" w:tplc="EBBE5576">
      <w:start w:val="1"/>
      <w:numFmt w:val="bullet"/>
      <w:lvlText w:val=""/>
      <w:lvlJc w:val="left"/>
      <w:pPr>
        <w:ind w:left="3306" w:hanging="360"/>
      </w:pPr>
      <w:rPr>
        <w:rFonts w:ascii="Symbol" w:hAnsi="Symbol" w:hint="default"/>
      </w:rPr>
    </w:lvl>
    <w:lvl w:ilvl="4" w:tplc="1C8EE17C">
      <w:start w:val="1"/>
      <w:numFmt w:val="bullet"/>
      <w:lvlText w:val="o"/>
      <w:lvlJc w:val="left"/>
      <w:pPr>
        <w:ind w:left="4026" w:hanging="360"/>
      </w:pPr>
      <w:rPr>
        <w:rFonts w:ascii="Courier New" w:hAnsi="Courier New" w:cs="Courier New" w:hint="default"/>
      </w:rPr>
    </w:lvl>
    <w:lvl w:ilvl="5" w:tplc="E07C8698">
      <w:start w:val="1"/>
      <w:numFmt w:val="bullet"/>
      <w:lvlText w:val=""/>
      <w:lvlJc w:val="left"/>
      <w:pPr>
        <w:ind w:left="4746" w:hanging="360"/>
      </w:pPr>
      <w:rPr>
        <w:rFonts w:ascii="Wingdings" w:hAnsi="Wingdings" w:hint="default"/>
      </w:rPr>
    </w:lvl>
    <w:lvl w:ilvl="6" w:tplc="1CA08594">
      <w:start w:val="1"/>
      <w:numFmt w:val="bullet"/>
      <w:lvlText w:val=""/>
      <w:lvlJc w:val="left"/>
      <w:pPr>
        <w:ind w:left="5466" w:hanging="360"/>
      </w:pPr>
      <w:rPr>
        <w:rFonts w:ascii="Symbol" w:hAnsi="Symbol" w:hint="default"/>
      </w:rPr>
    </w:lvl>
    <w:lvl w:ilvl="7" w:tplc="1A523F8E">
      <w:start w:val="1"/>
      <w:numFmt w:val="bullet"/>
      <w:lvlText w:val="o"/>
      <w:lvlJc w:val="left"/>
      <w:pPr>
        <w:ind w:left="6186" w:hanging="360"/>
      </w:pPr>
      <w:rPr>
        <w:rFonts w:ascii="Courier New" w:hAnsi="Courier New" w:cs="Courier New" w:hint="default"/>
      </w:rPr>
    </w:lvl>
    <w:lvl w:ilvl="8" w:tplc="8DFEAD58">
      <w:start w:val="1"/>
      <w:numFmt w:val="bullet"/>
      <w:lvlText w:val=""/>
      <w:lvlJc w:val="left"/>
      <w:pPr>
        <w:ind w:left="6906" w:hanging="360"/>
      </w:pPr>
      <w:rPr>
        <w:rFonts w:ascii="Wingdings" w:hAnsi="Wingdings" w:hint="default"/>
      </w:rPr>
    </w:lvl>
  </w:abstractNum>
  <w:abstractNum w:abstractNumId="46" w15:restartNumberingAfterBreak="0">
    <w:nsid w:val="49946CF6"/>
    <w:multiLevelType w:val="hybridMultilevel"/>
    <w:tmpl w:val="C77C75E2"/>
    <w:lvl w:ilvl="0" w:tplc="F71A61B4">
      <w:start w:val="1"/>
      <w:numFmt w:val="decimal"/>
      <w:lvlText w:val="%1)"/>
      <w:lvlJc w:val="left"/>
      <w:pPr>
        <w:tabs>
          <w:tab w:val="num" w:pos="720"/>
        </w:tabs>
        <w:ind w:left="720" w:hanging="360"/>
      </w:pPr>
    </w:lvl>
    <w:lvl w:ilvl="1" w:tplc="8BF490AC">
      <w:start w:val="1"/>
      <w:numFmt w:val="bullet"/>
      <w:lvlText w:val=""/>
      <w:lvlJc w:val="left"/>
      <w:pPr>
        <w:tabs>
          <w:tab w:val="num" w:pos="1080"/>
        </w:tabs>
        <w:ind w:left="1080" w:hanging="360"/>
      </w:pPr>
      <w:rPr>
        <w:rFonts w:ascii="Symbol" w:hAnsi="Symbol" w:cs="OpenSymbol"/>
      </w:rPr>
    </w:lvl>
    <w:lvl w:ilvl="2" w:tplc="B3B22E98">
      <w:start w:val="1"/>
      <w:numFmt w:val="bullet"/>
      <w:lvlText w:val=""/>
      <w:lvlJc w:val="left"/>
      <w:pPr>
        <w:tabs>
          <w:tab w:val="num" w:pos="1440"/>
        </w:tabs>
        <w:ind w:left="1440" w:hanging="360"/>
      </w:pPr>
      <w:rPr>
        <w:rFonts w:ascii="Symbol" w:hAnsi="Symbol" w:cs="OpenSymbol"/>
      </w:rPr>
    </w:lvl>
    <w:lvl w:ilvl="3" w:tplc="09E05AE0">
      <w:start w:val="1"/>
      <w:numFmt w:val="bullet"/>
      <w:lvlText w:val=""/>
      <w:lvlJc w:val="left"/>
      <w:pPr>
        <w:tabs>
          <w:tab w:val="num" w:pos="1800"/>
        </w:tabs>
        <w:ind w:left="1800" w:hanging="360"/>
      </w:pPr>
      <w:rPr>
        <w:rFonts w:ascii="Symbol" w:hAnsi="Symbol" w:cs="OpenSymbol"/>
      </w:rPr>
    </w:lvl>
    <w:lvl w:ilvl="4" w:tplc="C9CC457E">
      <w:start w:val="1"/>
      <w:numFmt w:val="bullet"/>
      <w:lvlText w:val=""/>
      <w:lvlJc w:val="left"/>
      <w:pPr>
        <w:tabs>
          <w:tab w:val="num" w:pos="2160"/>
        </w:tabs>
        <w:ind w:left="2160" w:hanging="360"/>
      </w:pPr>
      <w:rPr>
        <w:rFonts w:ascii="Symbol" w:hAnsi="Symbol" w:cs="OpenSymbol"/>
      </w:rPr>
    </w:lvl>
    <w:lvl w:ilvl="5" w:tplc="84DEBB0A">
      <w:start w:val="1"/>
      <w:numFmt w:val="bullet"/>
      <w:lvlText w:val=""/>
      <w:lvlJc w:val="left"/>
      <w:pPr>
        <w:tabs>
          <w:tab w:val="num" w:pos="2520"/>
        </w:tabs>
        <w:ind w:left="2520" w:hanging="360"/>
      </w:pPr>
      <w:rPr>
        <w:rFonts w:ascii="Symbol" w:hAnsi="Symbol" w:cs="OpenSymbol"/>
      </w:rPr>
    </w:lvl>
    <w:lvl w:ilvl="6" w:tplc="089A63AE">
      <w:start w:val="1"/>
      <w:numFmt w:val="bullet"/>
      <w:lvlText w:val=""/>
      <w:lvlJc w:val="left"/>
      <w:pPr>
        <w:tabs>
          <w:tab w:val="num" w:pos="2880"/>
        </w:tabs>
        <w:ind w:left="2880" w:hanging="360"/>
      </w:pPr>
      <w:rPr>
        <w:rFonts w:ascii="Symbol" w:hAnsi="Symbol" w:cs="OpenSymbol"/>
      </w:rPr>
    </w:lvl>
    <w:lvl w:ilvl="7" w:tplc="8160D7DA">
      <w:start w:val="1"/>
      <w:numFmt w:val="bullet"/>
      <w:lvlText w:val=""/>
      <w:lvlJc w:val="left"/>
      <w:pPr>
        <w:tabs>
          <w:tab w:val="num" w:pos="3240"/>
        </w:tabs>
        <w:ind w:left="3240" w:hanging="360"/>
      </w:pPr>
      <w:rPr>
        <w:rFonts w:ascii="Symbol" w:hAnsi="Symbol" w:cs="OpenSymbol"/>
      </w:rPr>
    </w:lvl>
    <w:lvl w:ilvl="8" w:tplc="8812B63A">
      <w:start w:val="1"/>
      <w:numFmt w:val="bullet"/>
      <w:lvlText w:val=""/>
      <w:lvlJc w:val="left"/>
      <w:pPr>
        <w:tabs>
          <w:tab w:val="num" w:pos="3600"/>
        </w:tabs>
        <w:ind w:left="3600" w:hanging="360"/>
      </w:pPr>
      <w:rPr>
        <w:rFonts w:ascii="Symbol" w:hAnsi="Symbol" w:cs="OpenSymbol"/>
      </w:rPr>
    </w:lvl>
  </w:abstractNum>
  <w:abstractNum w:abstractNumId="47" w15:restartNumberingAfterBreak="0">
    <w:nsid w:val="4B153C7D"/>
    <w:multiLevelType w:val="hybridMultilevel"/>
    <w:tmpl w:val="76DC5C38"/>
    <w:lvl w:ilvl="0" w:tplc="2C8E8FD4">
      <w:start w:val="1"/>
      <w:numFmt w:val="bullet"/>
      <w:lvlText w:val=""/>
      <w:lvlJc w:val="left"/>
      <w:pPr>
        <w:ind w:left="1146" w:hanging="360"/>
      </w:pPr>
      <w:rPr>
        <w:rFonts w:ascii="Symbol" w:hAnsi="Symbol" w:hint="default"/>
      </w:rPr>
    </w:lvl>
    <w:lvl w:ilvl="1" w:tplc="248EBB4C">
      <w:start w:val="1"/>
      <w:numFmt w:val="bullet"/>
      <w:lvlText w:val="o"/>
      <w:lvlJc w:val="left"/>
      <w:pPr>
        <w:ind w:left="1866" w:hanging="360"/>
      </w:pPr>
      <w:rPr>
        <w:rFonts w:ascii="Courier New" w:hAnsi="Courier New" w:cs="Courier New" w:hint="default"/>
      </w:rPr>
    </w:lvl>
    <w:lvl w:ilvl="2" w:tplc="0A78F3BE">
      <w:start w:val="1"/>
      <w:numFmt w:val="bullet"/>
      <w:lvlText w:val=""/>
      <w:lvlJc w:val="left"/>
      <w:pPr>
        <w:ind w:left="2586" w:hanging="360"/>
      </w:pPr>
      <w:rPr>
        <w:rFonts w:ascii="Wingdings" w:hAnsi="Wingdings" w:hint="default"/>
      </w:rPr>
    </w:lvl>
    <w:lvl w:ilvl="3" w:tplc="5C988800">
      <w:start w:val="1"/>
      <w:numFmt w:val="bullet"/>
      <w:lvlText w:val=""/>
      <w:lvlJc w:val="left"/>
      <w:pPr>
        <w:ind w:left="3306" w:hanging="360"/>
      </w:pPr>
      <w:rPr>
        <w:rFonts w:ascii="Symbol" w:hAnsi="Symbol" w:hint="default"/>
      </w:rPr>
    </w:lvl>
    <w:lvl w:ilvl="4" w:tplc="EC38D2DE">
      <w:start w:val="1"/>
      <w:numFmt w:val="bullet"/>
      <w:lvlText w:val="o"/>
      <w:lvlJc w:val="left"/>
      <w:pPr>
        <w:ind w:left="4026" w:hanging="360"/>
      </w:pPr>
      <w:rPr>
        <w:rFonts w:ascii="Courier New" w:hAnsi="Courier New" w:cs="Courier New" w:hint="default"/>
      </w:rPr>
    </w:lvl>
    <w:lvl w:ilvl="5" w:tplc="0E88C0D6">
      <w:start w:val="1"/>
      <w:numFmt w:val="bullet"/>
      <w:lvlText w:val=""/>
      <w:lvlJc w:val="left"/>
      <w:pPr>
        <w:ind w:left="4746" w:hanging="360"/>
      </w:pPr>
      <w:rPr>
        <w:rFonts w:ascii="Wingdings" w:hAnsi="Wingdings" w:hint="default"/>
      </w:rPr>
    </w:lvl>
    <w:lvl w:ilvl="6" w:tplc="4B38083A">
      <w:start w:val="1"/>
      <w:numFmt w:val="bullet"/>
      <w:lvlText w:val=""/>
      <w:lvlJc w:val="left"/>
      <w:pPr>
        <w:ind w:left="5466" w:hanging="360"/>
      </w:pPr>
      <w:rPr>
        <w:rFonts w:ascii="Symbol" w:hAnsi="Symbol" w:hint="default"/>
      </w:rPr>
    </w:lvl>
    <w:lvl w:ilvl="7" w:tplc="E83E21EA">
      <w:start w:val="1"/>
      <w:numFmt w:val="bullet"/>
      <w:lvlText w:val="o"/>
      <w:lvlJc w:val="left"/>
      <w:pPr>
        <w:ind w:left="6186" w:hanging="360"/>
      </w:pPr>
      <w:rPr>
        <w:rFonts w:ascii="Courier New" w:hAnsi="Courier New" w:cs="Courier New" w:hint="default"/>
      </w:rPr>
    </w:lvl>
    <w:lvl w:ilvl="8" w:tplc="61AA207E">
      <w:start w:val="1"/>
      <w:numFmt w:val="bullet"/>
      <w:lvlText w:val=""/>
      <w:lvlJc w:val="left"/>
      <w:pPr>
        <w:ind w:left="6906" w:hanging="360"/>
      </w:pPr>
      <w:rPr>
        <w:rFonts w:ascii="Wingdings" w:hAnsi="Wingdings" w:hint="default"/>
      </w:rPr>
    </w:lvl>
  </w:abstractNum>
  <w:abstractNum w:abstractNumId="48" w15:restartNumberingAfterBreak="0">
    <w:nsid w:val="50907246"/>
    <w:multiLevelType w:val="hybridMultilevel"/>
    <w:tmpl w:val="4F5252F8"/>
    <w:lvl w:ilvl="0" w:tplc="466E6FEA">
      <w:start w:val="1"/>
      <w:numFmt w:val="bullet"/>
      <w:lvlText w:val=""/>
      <w:lvlJc w:val="left"/>
      <w:pPr>
        <w:ind w:left="1146" w:hanging="360"/>
      </w:pPr>
      <w:rPr>
        <w:rFonts w:ascii="Symbol" w:hAnsi="Symbol" w:hint="default"/>
      </w:rPr>
    </w:lvl>
    <w:lvl w:ilvl="1" w:tplc="CF60537C">
      <w:start w:val="1"/>
      <w:numFmt w:val="bullet"/>
      <w:lvlText w:val="o"/>
      <w:lvlJc w:val="left"/>
      <w:pPr>
        <w:ind w:left="1866" w:hanging="360"/>
      </w:pPr>
      <w:rPr>
        <w:rFonts w:ascii="Courier New" w:hAnsi="Courier New" w:cs="Courier New" w:hint="default"/>
      </w:rPr>
    </w:lvl>
    <w:lvl w:ilvl="2" w:tplc="46CC751A">
      <w:start w:val="1"/>
      <w:numFmt w:val="bullet"/>
      <w:lvlText w:val=""/>
      <w:lvlJc w:val="left"/>
      <w:pPr>
        <w:ind w:left="2586" w:hanging="360"/>
      </w:pPr>
      <w:rPr>
        <w:rFonts w:ascii="Wingdings" w:hAnsi="Wingdings" w:hint="default"/>
      </w:rPr>
    </w:lvl>
    <w:lvl w:ilvl="3" w:tplc="F5D2298A">
      <w:start w:val="1"/>
      <w:numFmt w:val="bullet"/>
      <w:lvlText w:val=""/>
      <w:lvlJc w:val="left"/>
      <w:pPr>
        <w:ind w:left="3306" w:hanging="360"/>
      </w:pPr>
      <w:rPr>
        <w:rFonts w:ascii="Symbol" w:hAnsi="Symbol" w:hint="default"/>
      </w:rPr>
    </w:lvl>
    <w:lvl w:ilvl="4" w:tplc="05F6FC44">
      <w:start w:val="1"/>
      <w:numFmt w:val="bullet"/>
      <w:lvlText w:val="o"/>
      <w:lvlJc w:val="left"/>
      <w:pPr>
        <w:ind w:left="4026" w:hanging="360"/>
      </w:pPr>
      <w:rPr>
        <w:rFonts w:ascii="Courier New" w:hAnsi="Courier New" w:cs="Courier New" w:hint="default"/>
      </w:rPr>
    </w:lvl>
    <w:lvl w:ilvl="5" w:tplc="5F6C2E5A">
      <w:start w:val="1"/>
      <w:numFmt w:val="bullet"/>
      <w:lvlText w:val=""/>
      <w:lvlJc w:val="left"/>
      <w:pPr>
        <w:ind w:left="4746" w:hanging="360"/>
      </w:pPr>
      <w:rPr>
        <w:rFonts w:ascii="Wingdings" w:hAnsi="Wingdings" w:hint="default"/>
      </w:rPr>
    </w:lvl>
    <w:lvl w:ilvl="6" w:tplc="AB22CD62">
      <w:start w:val="1"/>
      <w:numFmt w:val="bullet"/>
      <w:lvlText w:val=""/>
      <w:lvlJc w:val="left"/>
      <w:pPr>
        <w:ind w:left="5466" w:hanging="360"/>
      </w:pPr>
      <w:rPr>
        <w:rFonts w:ascii="Symbol" w:hAnsi="Symbol" w:hint="default"/>
      </w:rPr>
    </w:lvl>
    <w:lvl w:ilvl="7" w:tplc="B73298CC">
      <w:start w:val="1"/>
      <w:numFmt w:val="bullet"/>
      <w:lvlText w:val="o"/>
      <w:lvlJc w:val="left"/>
      <w:pPr>
        <w:ind w:left="6186" w:hanging="360"/>
      </w:pPr>
      <w:rPr>
        <w:rFonts w:ascii="Courier New" w:hAnsi="Courier New" w:cs="Courier New" w:hint="default"/>
      </w:rPr>
    </w:lvl>
    <w:lvl w:ilvl="8" w:tplc="3AE49CF8">
      <w:start w:val="1"/>
      <w:numFmt w:val="bullet"/>
      <w:lvlText w:val=""/>
      <w:lvlJc w:val="left"/>
      <w:pPr>
        <w:ind w:left="6906" w:hanging="360"/>
      </w:pPr>
      <w:rPr>
        <w:rFonts w:ascii="Wingdings" w:hAnsi="Wingdings" w:hint="default"/>
      </w:rPr>
    </w:lvl>
  </w:abstractNum>
  <w:abstractNum w:abstractNumId="49" w15:restartNumberingAfterBreak="0">
    <w:nsid w:val="54981438"/>
    <w:multiLevelType w:val="hybridMultilevel"/>
    <w:tmpl w:val="9A44C57C"/>
    <w:lvl w:ilvl="0" w:tplc="D01C6FD2">
      <w:start w:val="1"/>
      <w:numFmt w:val="bullet"/>
      <w:lvlText w:val=""/>
      <w:lvlJc w:val="left"/>
      <w:pPr>
        <w:ind w:left="1145" w:hanging="360"/>
      </w:pPr>
      <w:rPr>
        <w:rFonts w:ascii="Symbol" w:hAnsi="Symbol" w:hint="default"/>
      </w:rPr>
    </w:lvl>
    <w:lvl w:ilvl="1" w:tplc="4C326D02">
      <w:start w:val="1"/>
      <w:numFmt w:val="bullet"/>
      <w:lvlText w:val="o"/>
      <w:lvlJc w:val="left"/>
      <w:pPr>
        <w:ind w:left="1865" w:hanging="360"/>
      </w:pPr>
      <w:rPr>
        <w:rFonts w:ascii="Courier New" w:hAnsi="Courier New" w:cs="Courier New" w:hint="default"/>
      </w:rPr>
    </w:lvl>
    <w:lvl w:ilvl="2" w:tplc="8068885E">
      <w:start w:val="1"/>
      <w:numFmt w:val="bullet"/>
      <w:lvlText w:val=""/>
      <w:lvlJc w:val="left"/>
      <w:pPr>
        <w:ind w:left="2585" w:hanging="360"/>
      </w:pPr>
      <w:rPr>
        <w:rFonts w:ascii="Wingdings" w:hAnsi="Wingdings" w:hint="default"/>
      </w:rPr>
    </w:lvl>
    <w:lvl w:ilvl="3" w:tplc="17186BAE">
      <w:start w:val="1"/>
      <w:numFmt w:val="bullet"/>
      <w:lvlText w:val=""/>
      <w:lvlJc w:val="left"/>
      <w:pPr>
        <w:ind w:left="3305" w:hanging="360"/>
      </w:pPr>
      <w:rPr>
        <w:rFonts w:ascii="Symbol" w:hAnsi="Symbol" w:hint="default"/>
      </w:rPr>
    </w:lvl>
    <w:lvl w:ilvl="4" w:tplc="7BD0815A">
      <w:start w:val="1"/>
      <w:numFmt w:val="bullet"/>
      <w:lvlText w:val="o"/>
      <w:lvlJc w:val="left"/>
      <w:pPr>
        <w:ind w:left="4025" w:hanging="360"/>
      </w:pPr>
      <w:rPr>
        <w:rFonts w:ascii="Courier New" w:hAnsi="Courier New" w:cs="Courier New" w:hint="default"/>
      </w:rPr>
    </w:lvl>
    <w:lvl w:ilvl="5" w:tplc="C0E23DDA">
      <w:start w:val="1"/>
      <w:numFmt w:val="bullet"/>
      <w:lvlText w:val=""/>
      <w:lvlJc w:val="left"/>
      <w:pPr>
        <w:ind w:left="4745" w:hanging="360"/>
      </w:pPr>
      <w:rPr>
        <w:rFonts w:ascii="Wingdings" w:hAnsi="Wingdings" w:hint="default"/>
      </w:rPr>
    </w:lvl>
    <w:lvl w:ilvl="6" w:tplc="35149458">
      <w:start w:val="1"/>
      <w:numFmt w:val="bullet"/>
      <w:lvlText w:val=""/>
      <w:lvlJc w:val="left"/>
      <w:pPr>
        <w:ind w:left="5465" w:hanging="360"/>
      </w:pPr>
      <w:rPr>
        <w:rFonts w:ascii="Symbol" w:hAnsi="Symbol" w:hint="default"/>
      </w:rPr>
    </w:lvl>
    <w:lvl w:ilvl="7" w:tplc="6E34220A">
      <w:start w:val="1"/>
      <w:numFmt w:val="bullet"/>
      <w:lvlText w:val="o"/>
      <w:lvlJc w:val="left"/>
      <w:pPr>
        <w:ind w:left="6185" w:hanging="360"/>
      </w:pPr>
      <w:rPr>
        <w:rFonts w:ascii="Courier New" w:hAnsi="Courier New" w:cs="Courier New" w:hint="default"/>
      </w:rPr>
    </w:lvl>
    <w:lvl w:ilvl="8" w:tplc="354613EC">
      <w:start w:val="1"/>
      <w:numFmt w:val="bullet"/>
      <w:lvlText w:val=""/>
      <w:lvlJc w:val="left"/>
      <w:pPr>
        <w:ind w:left="6905" w:hanging="360"/>
      </w:pPr>
      <w:rPr>
        <w:rFonts w:ascii="Wingdings" w:hAnsi="Wingdings" w:hint="default"/>
      </w:rPr>
    </w:lvl>
  </w:abstractNum>
  <w:abstractNum w:abstractNumId="50" w15:restartNumberingAfterBreak="0">
    <w:nsid w:val="55085993"/>
    <w:multiLevelType w:val="hybridMultilevel"/>
    <w:tmpl w:val="81228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66B7D88"/>
    <w:multiLevelType w:val="hybridMultilevel"/>
    <w:tmpl w:val="4984D8C4"/>
    <w:lvl w:ilvl="0" w:tplc="5E543752">
      <w:start w:val="1"/>
      <w:numFmt w:val="bullet"/>
      <w:lvlText w:val="–"/>
      <w:lvlJc w:val="left"/>
      <w:pPr>
        <w:ind w:left="709" w:hanging="360"/>
      </w:pPr>
      <w:rPr>
        <w:rFonts w:ascii="Arial" w:eastAsia="Arial" w:hAnsi="Arial" w:cs="Arial" w:hint="default"/>
      </w:rPr>
    </w:lvl>
    <w:lvl w:ilvl="1" w:tplc="993ACB00">
      <w:start w:val="1"/>
      <w:numFmt w:val="bullet"/>
      <w:lvlText w:val="o"/>
      <w:lvlJc w:val="left"/>
      <w:pPr>
        <w:ind w:left="1429" w:hanging="360"/>
      </w:pPr>
      <w:rPr>
        <w:rFonts w:ascii="Courier New" w:eastAsia="Courier New" w:hAnsi="Courier New" w:cs="Courier New" w:hint="default"/>
      </w:rPr>
    </w:lvl>
    <w:lvl w:ilvl="2" w:tplc="3C0ACC78">
      <w:start w:val="1"/>
      <w:numFmt w:val="bullet"/>
      <w:lvlText w:val="§"/>
      <w:lvlJc w:val="left"/>
      <w:pPr>
        <w:ind w:left="2149" w:hanging="360"/>
      </w:pPr>
      <w:rPr>
        <w:rFonts w:ascii="Wingdings" w:eastAsia="Wingdings" w:hAnsi="Wingdings" w:cs="Wingdings" w:hint="default"/>
      </w:rPr>
    </w:lvl>
    <w:lvl w:ilvl="3" w:tplc="D568AE6E">
      <w:start w:val="1"/>
      <w:numFmt w:val="bullet"/>
      <w:lvlText w:val="·"/>
      <w:lvlJc w:val="left"/>
      <w:pPr>
        <w:ind w:left="2869" w:hanging="360"/>
      </w:pPr>
      <w:rPr>
        <w:rFonts w:ascii="Symbol" w:eastAsia="Symbol" w:hAnsi="Symbol" w:cs="Symbol" w:hint="default"/>
      </w:rPr>
    </w:lvl>
    <w:lvl w:ilvl="4" w:tplc="394CA1A4">
      <w:start w:val="1"/>
      <w:numFmt w:val="bullet"/>
      <w:lvlText w:val="o"/>
      <w:lvlJc w:val="left"/>
      <w:pPr>
        <w:ind w:left="3589" w:hanging="360"/>
      </w:pPr>
      <w:rPr>
        <w:rFonts w:ascii="Courier New" w:eastAsia="Courier New" w:hAnsi="Courier New" w:cs="Courier New" w:hint="default"/>
      </w:rPr>
    </w:lvl>
    <w:lvl w:ilvl="5" w:tplc="A47E23B8">
      <w:start w:val="1"/>
      <w:numFmt w:val="bullet"/>
      <w:lvlText w:val="§"/>
      <w:lvlJc w:val="left"/>
      <w:pPr>
        <w:ind w:left="4309" w:hanging="360"/>
      </w:pPr>
      <w:rPr>
        <w:rFonts w:ascii="Wingdings" w:eastAsia="Wingdings" w:hAnsi="Wingdings" w:cs="Wingdings" w:hint="default"/>
      </w:rPr>
    </w:lvl>
    <w:lvl w:ilvl="6" w:tplc="9634AC8E">
      <w:start w:val="1"/>
      <w:numFmt w:val="bullet"/>
      <w:lvlText w:val="·"/>
      <w:lvlJc w:val="left"/>
      <w:pPr>
        <w:ind w:left="5029" w:hanging="360"/>
      </w:pPr>
      <w:rPr>
        <w:rFonts w:ascii="Symbol" w:eastAsia="Symbol" w:hAnsi="Symbol" w:cs="Symbol" w:hint="default"/>
      </w:rPr>
    </w:lvl>
    <w:lvl w:ilvl="7" w:tplc="4E3E0CCA">
      <w:start w:val="1"/>
      <w:numFmt w:val="bullet"/>
      <w:lvlText w:val="o"/>
      <w:lvlJc w:val="left"/>
      <w:pPr>
        <w:ind w:left="5749" w:hanging="360"/>
      </w:pPr>
      <w:rPr>
        <w:rFonts w:ascii="Courier New" w:eastAsia="Courier New" w:hAnsi="Courier New" w:cs="Courier New" w:hint="default"/>
      </w:rPr>
    </w:lvl>
    <w:lvl w:ilvl="8" w:tplc="0360B3CE">
      <w:start w:val="1"/>
      <w:numFmt w:val="bullet"/>
      <w:lvlText w:val="§"/>
      <w:lvlJc w:val="left"/>
      <w:pPr>
        <w:ind w:left="6469" w:hanging="360"/>
      </w:pPr>
      <w:rPr>
        <w:rFonts w:ascii="Wingdings" w:eastAsia="Wingdings" w:hAnsi="Wingdings" w:cs="Wingdings" w:hint="default"/>
      </w:rPr>
    </w:lvl>
  </w:abstractNum>
  <w:abstractNum w:abstractNumId="52" w15:restartNumberingAfterBreak="0">
    <w:nsid w:val="586B576D"/>
    <w:multiLevelType w:val="hybridMultilevel"/>
    <w:tmpl w:val="95A46246"/>
    <w:lvl w:ilvl="0" w:tplc="A3EE51B4">
      <w:start w:val="1"/>
      <w:numFmt w:val="bullet"/>
      <w:lvlText w:val=""/>
      <w:lvlJc w:val="left"/>
      <w:pPr>
        <w:ind w:left="1146" w:hanging="360"/>
      </w:pPr>
      <w:rPr>
        <w:rFonts w:ascii="Symbol" w:hAnsi="Symbol" w:hint="default"/>
      </w:rPr>
    </w:lvl>
    <w:lvl w:ilvl="1" w:tplc="FE1E8F68">
      <w:start w:val="1"/>
      <w:numFmt w:val="bullet"/>
      <w:lvlText w:val="o"/>
      <w:lvlJc w:val="left"/>
      <w:pPr>
        <w:ind w:left="1866" w:hanging="360"/>
      </w:pPr>
      <w:rPr>
        <w:rFonts w:ascii="Courier New" w:hAnsi="Courier New" w:cs="Courier New" w:hint="default"/>
      </w:rPr>
    </w:lvl>
    <w:lvl w:ilvl="2" w:tplc="F768F6DE">
      <w:start w:val="1"/>
      <w:numFmt w:val="bullet"/>
      <w:lvlText w:val=""/>
      <w:lvlJc w:val="left"/>
      <w:pPr>
        <w:ind w:left="2586" w:hanging="360"/>
      </w:pPr>
      <w:rPr>
        <w:rFonts w:ascii="Wingdings" w:hAnsi="Wingdings" w:hint="default"/>
      </w:rPr>
    </w:lvl>
    <w:lvl w:ilvl="3" w:tplc="4D2AD6A0">
      <w:start w:val="1"/>
      <w:numFmt w:val="bullet"/>
      <w:lvlText w:val=""/>
      <w:lvlJc w:val="left"/>
      <w:pPr>
        <w:ind w:left="3306" w:hanging="360"/>
      </w:pPr>
      <w:rPr>
        <w:rFonts w:ascii="Symbol" w:hAnsi="Symbol" w:hint="default"/>
      </w:rPr>
    </w:lvl>
    <w:lvl w:ilvl="4" w:tplc="3982AC7E">
      <w:start w:val="1"/>
      <w:numFmt w:val="bullet"/>
      <w:lvlText w:val="o"/>
      <w:lvlJc w:val="left"/>
      <w:pPr>
        <w:ind w:left="4026" w:hanging="360"/>
      </w:pPr>
      <w:rPr>
        <w:rFonts w:ascii="Courier New" w:hAnsi="Courier New" w:cs="Courier New" w:hint="default"/>
      </w:rPr>
    </w:lvl>
    <w:lvl w:ilvl="5" w:tplc="DE38A25E">
      <w:start w:val="1"/>
      <w:numFmt w:val="bullet"/>
      <w:lvlText w:val=""/>
      <w:lvlJc w:val="left"/>
      <w:pPr>
        <w:ind w:left="4746" w:hanging="360"/>
      </w:pPr>
      <w:rPr>
        <w:rFonts w:ascii="Wingdings" w:hAnsi="Wingdings" w:hint="default"/>
      </w:rPr>
    </w:lvl>
    <w:lvl w:ilvl="6" w:tplc="702CAA30">
      <w:start w:val="1"/>
      <w:numFmt w:val="bullet"/>
      <w:lvlText w:val=""/>
      <w:lvlJc w:val="left"/>
      <w:pPr>
        <w:ind w:left="5466" w:hanging="360"/>
      </w:pPr>
      <w:rPr>
        <w:rFonts w:ascii="Symbol" w:hAnsi="Symbol" w:hint="default"/>
      </w:rPr>
    </w:lvl>
    <w:lvl w:ilvl="7" w:tplc="767CF6E2">
      <w:start w:val="1"/>
      <w:numFmt w:val="bullet"/>
      <w:lvlText w:val="o"/>
      <w:lvlJc w:val="left"/>
      <w:pPr>
        <w:ind w:left="6186" w:hanging="360"/>
      </w:pPr>
      <w:rPr>
        <w:rFonts w:ascii="Courier New" w:hAnsi="Courier New" w:cs="Courier New" w:hint="default"/>
      </w:rPr>
    </w:lvl>
    <w:lvl w:ilvl="8" w:tplc="C1B26334">
      <w:start w:val="1"/>
      <w:numFmt w:val="bullet"/>
      <w:lvlText w:val=""/>
      <w:lvlJc w:val="left"/>
      <w:pPr>
        <w:ind w:left="6906" w:hanging="360"/>
      </w:pPr>
      <w:rPr>
        <w:rFonts w:ascii="Wingdings" w:hAnsi="Wingdings" w:hint="default"/>
      </w:rPr>
    </w:lvl>
  </w:abstractNum>
  <w:abstractNum w:abstractNumId="53" w15:restartNumberingAfterBreak="0">
    <w:nsid w:val="5A425FDF"/>
    <w:multiLevelType w:val="hybridMultilevel"/>
    <w:tmpl w:val="5B8A1F62"/>
    <w:lvl w:ilvl="0" w:tplc="675A727C">
      <w:start w:val="1"/>
      <w:numFmt w:val="decimal"/>
      <w:lvlText w:val="%1)"/>
      <w:lvlJc w:val="left"/>
      <w:pPr>
        <w:ind w:left="720" w:hanging="360"/>
      </w:pPr>
    </w:lvl>
    <w:lvl w:ilvl="1" w:tplc="87B6E486">
      <w:start w:val="1"/>
      <w:numFmt w:val="lowerLetter"/>
      <w:lvlText w:val="%2."/>
      <w:lvlJc w:val="left"/>
      <w:pPr>
        <w:ind w:left="1440" w:hanging="360"/>
      </w:pPr>
    </w:lvl>
    <w:lvl w:ilvl="2" w:tplc="70E46D44">
      <w:start w:val="1"/>
      <w:numFmt w:val="lowerRoman"/>
      <w:lvlText w:val="%3."/>
      <w:lvlJc w:val="right"/>
      <w:pPr>
        <w:ind w:left="2160" w:hanging="180"/>
      </w:pPr>
    </w:lvl>
    <w:lvl w:ilvl="3" w:tplc="48B83898">
      <w:start w:val="1"/>
      <w:numFmt w:val="decimal"/>
      <w:lvlText w:val="%4."/>
      <w:lvlJc w:val="left"/>
      <w:pPr>
        <w:ind w:left="2880" w:hanging="360"/>
      </w:pPr>
    </w:lvl>
    <w:lvl w:ilvl="4" w:tplc="74E86EE0">
      <w:start w:val="1"/>
      <w:numFmt w:val="lowerLetter"/>
      <w:lvlText w:val="%5."/>
      <w:lvlJc w:val="left"/>
      <w:pPr>
        <w:ind w:left="3600" w:hanging="360"/>
      </w:pPr>
    </w:lvl>
    <w:lvl w:ilvl="5" w:tplc="E22443BC">
      <w:start w:val="1"/>
      <w:numFmt w:val="lowerRoman"/>
      <w:lvlText w:val="%6."/>
      <w:lvlJc w:val="right"/>
      <w:pPr>
        <w:ind w:left="4320" w:hanging="180"/>
      </w:pPr>
    </w:lvl>
    <w:lvl w:ilvl="6" w:tplc="01208616">
      <w:start w:val="1"/>
      <w:numFmt w:val="decimal"/>
      <w:lvlText w:val="%7."/>
      <w:lvlJc w:val="left"/>
      <w:pPr>
        <w:ind w:left="5040" w:hanging="360"/>
      </w:pPr>
    </w:lvl>
    <w:lvl w:ilvl="7" w:tplc="5F3AAC62">
      <w:start w:val="1"/>
      <w:numFmt w:val="lowerLetter"/>
      <w:lvlText w:val="%8."/>
      <w:lvlJc w:val="left"/>
      <w:pPr>
        <w:ind w:left="5760" w:hanging="360"/>
      </w:pPr>
    </w:lvl>
    <w:lvl w:ilvl="8" w:tplc="C0B448E6">
      <w:start w:val="1"/>
      <w:numFmt w:val="lowerRoman"/>
      <w:lvlText w:val="%9."/>
      <w:lvlJc w:val="right"/>
      <w:pPr>
        <w:ind w:left="6480" w:hanging="180"/>
      </w:pPr>
    </w:lvl>
  </w:abstractNum>
  <w:abstractNum w:abstractNumId="54" w15:restartNumberingAfterBreak="0">
    <w:nsid w:val="5AAC4478"/>
    <w:multiLevelType w:val="hybridMultilevel"/>
    <w:tmpl w:val="E29AC082"/>
    <w:lvl w:ilvl="0" w:tplc="C46CF682">
      <w:start w:val="1"/>
      <w:numFmt w:val="decimal"/>
      <w:lvlText w:val="%1)"/>
      <w:lvlJc w:val="left"/>
      <w:pPr>
        <w:tabs>
          <w:tab w:val="num" w:pos="720"/>
        </w:tabs>
        <w:ind w:left="720" w:hanging="360"/>
      </w:pPr>
    </w:lvl>
    <w:lvl w:ilvl="1" w:tplc="7568AA94">
      <w:start w:val="1"/>
      <w:numFmt w:val="bullet"/>
      <w:lvlText w:val=""/>
      <w:lvlJc w:val="left"/>
      <w:pPr>
        <w:tabs>
          <w:tab w:val="num" w:pos="1080"/>
        </w:tabs>
        <w:ind w:left="1080" w:hanging="360"/>
      </w:pPr>
      <w:rPr>
        <w:rFonts w:ascii="Symbol" w:hAnsi="Symbol" w:cs="OpenSymbol"/>
      </w:rPr>
    </w:lvl>
    <w:lvl w:ilvl="2" w:tplc="6AF49160">
      <w:start w:val="1"/>
      <w:numFmt w:val="bullet"/>
      <w:lvlText w:val=""/>
      <w:lvlJc w:val="left"/>
      <w:pPr>
        <w:tabs>
          <w:tab w:val="num" w:pos="1440"/>
        </w:tabs>
        <w:ind w:left="1440" w:hanging="360"/>
      </w:pPr>
      <w:rPr>
        <w:rFonts w:ascii="Symbol" w:hAnsi="Symbol" w:cs="OpenSymbol"/>
      </w:rPr>
    </w:lvl>
    <w:lvl w:ilvl="3" w:tplc="AFA268C0">
      <w:start w:val="1"/>
      <w:numFmt w:val="bullet"/>
      <w:lvlText w:val=""/>
      <w:lvlJc w:val="left"/>
      <w:pPr>
        <w:tabs>
          <w:tab w:val="num" w:pos="1800"/>
        </w:tabs>
        <w:ind w:left="1800" w:hanging="360"/>
      </w:pPr>
      <w:rPr>
        <w:rFonts w:ascii="Symbol" w:hAnsi="Symbol" w:cs="OpenSymbol"/>
      </w:rPr>
    </w:lvl>
    <w:lvl w:ilvl="4" w:tplc="2DB02DE2">
      <w:start w:val="1"/>
      <w:numFmt w:val="bullet"/>
      <w:lvlText w:val=""/>
      <w:lvlJc w:val="left"/>
      <w:pPr>
        <w:tabs>
          <w:tab w:val="num" w:pos="2160"/>
        </w:tabs>
        <w:ind w:left="2160" w:hanging="360"/>
      </w:pPr>
      <w:rPr>
        <w:rFonts w:ascii="Symbol" w:hAnsi="Symbol" w:cs="OpenSymbol"/>
      </w:rPr>
    </w:lvl>
    <w:lvl w:ilvl="5" w:tplc="BB1CA074">
      <w:start w:val="1"/>
      <w:numFmt w:val="bullet"/>
      <w:lvlText w:val=""/>
      <w:lvlJc w:val="left"/>
      <w:pPr>
        <w:tabs>
          <w:tab w:val="num" w:pos="2520"/>
        </w:tabs>
        <w:ind w:left="2520" w:hanging="360"/>
      </w:pPr>
      <w:rPr>
        <w:rFonts w:ascii="Symbol" w:hAnsi="Symbol" w:cs="OpenSymbol"/>
      </w:rPr>
    </w:lvl>
    <w:lvl w:ilvl="6" w:tplc="026069C4">
      <w:start w:val="1"/>
      <w:numFmt w:val="bullet"/>
      <w:lvlText w:val=""/>
      <w:lvlJc w:val="left"/>
      <w:pPr>
        <w:tabs>
          <w:tab w:val="num" w:pos="2880"/>
        </w:tabs>
        <w:ind w:left="2880" w:hanging="360"/>
      </w:pPr>
      <w:rPr>
        <w:rFonts w:ascii="Symbol" w:hAnsi="Symbol" w:cs="OpenSymbol"/>
      </w:rPr>
    </w:lvl>
    <w:lvl w:ilvl="7" w:tplc="E116B316">
      <w:start w:val="1"/>
      <w:numFmt w:val="bullet"/>
      <w:lvlText w:val=""/>
      <w:lvlJc w:val="left"/>
      <w:pPr>
        <w:tabs>
          <w:tab w:val="num" w:pos="3240"/>
        </w:tabs>
        <w:ind w:left="3240" w:hanging="360"/>
      </w:pPr>
      <w:rPr>
        <w:rFonts w:ascii="Symbol" w:hAnsi="Symbol" w:cs="OpenSymbol"/>
      </w:rPr>
    </w:lvl>
    <w:lvl w:ilvl="8" w:tplc="EF54EE20">
      <w:start w:val="1"/>
      <w:numFmt w:val="bullet"/>
      <w:lvlText w:val=""/>
      <w:lvlJc w:val="left"/>
      <w:pPr>
        <w:tabs>
          <w:tab w:val="num" w:pos="3600"/>
        </w:tabs>
        <w:ind w:left="3600" w:hanging="360"/>
      </w:pPr>
      <w:rPr>
        <w:rFonts w:ascii="Symbol" w:hAnsi="Symbol" w:cs="OpenSymbol"/>
      </w:rPr>
    </w:lvl>
  </w:abstractNum>
  <w:abstractNum w:abstractNumId="55" w15:restartNumberingAfterBreak="0">
    <w:nsid w:val="5E437A87"/>
    <w:multiLevelType w:val="hybridMultilevel"/>
    <w:tmpl w:val="2F54FD60"/>
    <w:lvl w:ilvl="0" w:tplc="DEC23D04">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6" w15:restartNumberingAfterBreak="0">
    <w:nsid w:val="629B22D4"/>
    <w:multiLevelType w:val="hybridMultilevel"/>
    <w:tmpl w:val="9EA0DE8A"/>
    <w:lvl w:ilvl="0" w:tplc="D102B952">
      <w:start w:val="1"/>
      <w:numFmt w:val="bullet"/>
      <w:lvlText w:val=""/>
      <w:lvlJc w:val="left"/>
      <w:pPr>
        <w:ind w:left="1145" w:hanging="360"/>
      </w:pPr>
      <w:rPr>
        <w:rFonts w:ascii="Symbol" w:hAnsi="Symbol" w:hint="default"/>
      </w:rPr>
    </w:lvl>
    <w:lvl w:ilvl="1" w:tplc="2B4206BA">
      <w:start w:val="1"/>
      <w:numFmt w:val="bullet"/>
      <w:lvlText w:val="o"/>
      <w:lvlJc w:val="left"/>
      <w:pPr>
        <w:ind w:left="1865" w:hanging="360"/>
      </w:pPr>
      <w:rPr>
        <w:rFonts w:ascii="Courier New" w:hAnsi="Courier New" w:cs="Courier New" w:hint="default"/>
      </w:rPr>
    </w:lvl>
    <w:lvl w:ilvl="2" w:tplc="6520D4B2">
      <w:start w:val="1"/>
      <w:numFmt w:val="bullet"/>
      <w:lvlText w:val=""/>
      <w:lvlJc w:val="left"/>
      <w:pPr>
        <w:ind w:left="2585" w:hanging="360"/>
      </w:pPr>
      <w:rPr>
        <w:rFonts w:ascii="Wingdings" w:hAnsi="Wingdings" w:hint="default"/>
      </w:rPr>
    </w:lvl>
    <w:lvl w:ilvl="3" w:tplc="3462DC0C">
      <w:start w:val="1"/>
      <w:numFmt w:val="bullet"/>
      <w:lvlText w:val=""/>
      <w:lvlJc w:val="left"/>
      <w:pPr>
        <w:ind w:left="3305" w:hanging="360"/>
      </w:pPr>
      <w:rPr>
        <w:rFonts w:ascii="Symbol" w:hAnsi="Symbol" w:hint="default"/>
      </w:rPr>
    </w:lvl>
    <w:lvl w:ilvl="4" w:tplc="3FE821F0">
      <w:start w:val="1"/>
      <w:numFmt w:val="bullet"/>
      <w:lvlText w:val="o"/>
      <w:lvlJc w:val="left"/>
      <w:pPr>
        <w:ind w:left="4025" w:hanging="360"/>
      </w:pPr>
      <w:rPr>
        <w:rFonts w:ascii="Courier New" w:hAnsi="Courier New" w:cs="Courier New" w:hint="default"/>
      </w:rPr>
    </w:lvl>
    <w:lvl w:ilvl="5" w:tplc="72BE5C2C">
      <w:start w:val="1"/>
      <w:numFmt w:val="bullet"/>
      <w:lvlText w:val=""/>
      <w:lvlJc w:val="left"/>
      <w:pPr>
        <w:ind w:left="4745" w:hanging="360"/>
      </w:pPr>
      <w:rPr>
        <w:rFonts w:ascii="Wingdings" w:hAnsi="Wingdings" w:hint="default"/>
      </w:rPr>
    </w:lvl>
    <w:lvl w:ilvl="6" w:tplc="A192E428">
      <w:start w:val="1"/>
      <w:numFmt w:val="bullet"/>
      <w:lvlText w:val=""/>
      <w:lvlJc w:val="left"/>
      <w:pPr>
        <w:ind w:left="5465" w:hanging="360"/>
      </w:pPr>
      <w:rPr>
        <w:rFonts w:ascii="Symbol" w:hAnsi="Symbol" w:hint="default"/>
      </w:rPr>
    </w:lvl>
    <w:lvl w:ilvl="7" w:tplc="61266FE6">
      <w:start w:val="1"/>
      <w:numFmt w:val="bullet"/>
      <w:lvlText w:val="o"/>
      <w:lvlJc w:val="left"/>
      <w:pPr>
        <w:ind w:left="6185" w:hanging="360"/>
      </w:pPr>
      <w:rPr>
        <w:rFonts w:ascii="Courier New" w:hAnsi="Courier New" w:cs="Courier New" w:hint="default"/>
      </w:rPr>
    </w:lvl>
    <w:lvl w:ilvl="8" w:tplc="4F40A7EA">
      <w:start w:val="1"/>
      <w:numFmt w:val="bullet"/>
      <w:lvlText w:val=""/>
      <w:lvlJc w:val="left"/>
      <w:pPr>
        <w:ind w:left="6905" w:hanging="360"/>
      </w:pPr>
      <w:rPr>
        <w:rFonts w:ascii="Wingdings" w:hAnsi="Wingdings" w:hint="default"/>
      </w:rPr>
    </w:lvl>
  </w:abstractNum>
  <w:abstractNum w:abstractNumId="57" w15:restartNumberingAfterBreak="0">
    <w:nsid w:val="638B0E24"/>
    <w:multiLevelType w:val="hybridMultilevel"/>
    <w:tmpl w:val="407C5A50"/>
    <w:lvl w:ilvl="0" w:tplc="1396C266">
      <w:start w:val="1"/>
      <w:numFmt w:val="bullet"/>
      <w:lvlText w:val=""/>
      <w:lvlJc w:val="left"/>
      <w:pPr>
        <w:ind w:left="1146" w:hanging="360"/>
      </w:pPr>
      <w:rPr>
        <w:rFonts w:ascii="Symbol" w:hAnsi="Symbol" w:hint="default"/>
      </w:rPr>
    </w:lvl>
    <w:lvl w:ilvl="1" w:tplc="3F062A74">
      <w:start w:val="1"/>
      <w:numFmt w:val="bullet"/>
      <w:lvlText w:val="o"/>
      <w:lvlJc w:val="left"/>
      <w:pPr>
        <w:ind w:left="1866" w:hanging="360"/>
      </w:pPr>
      <w:rPr>
        <w:rFonts w:ascii="Courier New" w:hAnsi="Courier New" w:cs="Courier New" w:hint="default"/>
      </w:rPr>
    </w:lvl>
    <w:lvl w:ilvl="2" w:tplc="2266E3DA">
      <w:start w:val="1"/>
      <w:numFmt w:val="bullet"/>
      <w:lvlText w:val=""/>
      <w:lvlJc w:val="left"/>
      <w:pPr>
        <w:ind w:left="2586" w:hanging="360"/>
      </w:pPr>
      <w:rPr>
        <w:rFonts w:ascii="Wingdings" w:hAnsi="Wingdings" w:hint="default"/>
      </w:rPr>
    </w:lvl>
    <w:lvl w:ilvl="3" w:tplc="DB0C0724">
      <w:start w:val="1"/>
      <w:numFmt w:val="bullet"/>
      <w:lvlText w:val=""/>
      <w:lvlJc w:val="left"/>
      <w:pPr>
        <w:ind w:left="3306" w:hanging="360"/>
      </w:pPr>
      <w:rPr>
        <w:rFonts w:ascii="Symbol" w:hAnsi="Symbol" w:hint="default"/>
      </w:rPr>
    </w:lvl>
    <w:lvl w:ilvl="4" w:tplc="2C8C442A">
      <w:start w:val="1"/>
      <w:numFmt w:val="bullet"/>
      <w:lvlText w:val="o"/>
      <w:lvlJc w:val="left"/>
      <w:pPr>
        <w:ind w:left="4026" w:hanging="360"/>
      </w:pPr>
      <w:rPr>
        <w:rFonts w:ascii="Courier New" w:hAnsi="Courier New" w:cs="Courier New" w:hint="default"/>
      </w:rPr>
    </w:lvl>
    <w:lvl w:ilvl="5" w:tplc="54686974">
      <w:start w:val="1"/>
      <w:numFmt w:val="bullet"/>
      <w:lvlText w:val=""/>
      <w:lvlJc w:val="left"/>
      <w:pPr>
        <w:ind w:left="4746" w:hanging="360"/>
      </w:pPr>
      <w:rPr>
        <w:rFonts w:ascii="Wingdings" w:hAnsi="Wingdings" w:hint="default"/>
      </w:rPr>
    </w:lvl>
    <w:lvl w:ilvl="6" w:tplc="F1922108">
      <w:start w:val="1"/>
      <w:numFmt w:val="bullet"/>
      <w:lvlText w:val=""/>
      <w:lvlJc w:val="left"/>
      <w:pPr>
        <w:ind w:left="5466" w:hanging="360"/>
      </w:pPr>
      <w:rPr>
        <w:rFonts w:ascii="Symbol" w:hAnsi="Symbol" w:hint="default"/>
      </w:rPr>
    </w:lvl>
    <w:lvl w:ilvl="7" w:tplc="93048090">
      <w:start w:val="1"/>
      <w:numFmt w:val="bullet"/>
      <w:lvlText w:val="o"/>
      <w:lvlJc w:val="left"/>
      <w:pPr>
        <w:ind w:left="6186" w:hanging="360"/>
      </w:pPr>
      <w:rPr>
        <w:rFonts w:ascii="Courier New" w:hAnsi="Courier New" w:cs="Courier New" w:hint="default"/>
      </w:rPr>
    </w:lvl>
    <w:lvl w:ilvl="8" w:tplc="BCA22DD0">
      <w:start w:val="1"/>
      <w:numFmt w:val="bullet"/>
      <w:lvlText w:val=""/>
      <w:lvlJc w:val="left"/>
      <w:pPr>
        <w:ind w:left="6906" w:hanging="360"/>
      </w:pPr>
      <w:rPr>
        <w:rFonts w:ascii="Wingdings" w:hAnsi="Wingdings" w:hint="default"/>
      </w:rPr>
    </w:lvl>
  </w:abstractNum>
  <w:abstractNum w:abstractNumId="58" w15:restartNumberingAfterBreak="0">
    <w:nsid w:val="63B25EFB"/>
    <w:multiLevelType w:val="hybridMultilevel"/>
    <w:tmpl w:val="2C344058"/>
    <w:lvl w:ilvl="0" w:tplc="F5AC5EBE">
      <w:start w:val="1"/>
      <w:numFmt w:val="bullet"/>
      <w:lvlText w:val=""/>
      <w:lvlJc w:val="left"/>
      <w:pPr>
        <w:ind w:left="720" w:hanging="360"/>
      </w:pPr>
      <w:rPr>
        <w:rFonts w:ascii="Symbol" w:hAnsi="Symbol" w:hint="default"/>
      </w:rPr>
    </w:lvl>
    <w:lvl w:ilvl="1" w:tplc="2C46BCF2">
      <w:start w:val="1"/>
      <w:numFmt w:val="bullet"/>
      <w:lvlText w:val="o"/>
      <w:lvlJc w:val="left"/>
      <w:pPr>
        <w:ind w:left="1440" w:hanging="360"/>
      </w:pPr>
      <w:rPr>
        <w:rFonts w:ascii="Courier New" w:hAnsi="Courier New" w:cs="Courier New" w:hint="default"/>
      </w:rPr>
    </w:lvl>
    <w:lvl w:ilvl="2" w:tplc="2C4CDAFA">
      <w:start w:val="1"/>
      <w:numFmt w:val="bullet"/>
      <w:lvlText w:val=""/>
      <w:lvlJc w:val="left"/>
      <w:pPr>
        <w:ind w:left="2160" w:hanging="360"/>
      </w:pPr>
      <w:rPr>
        <w:rFonts w:ascii="Wingdings" w:hAnsi="Wingdings" w:hint="default"/>
      </w:rPr>
    </w:lvl>
    <w:lvl w:ilvl="3" w:tplc="57AA9F06">
      <w:start w:val="1"/>
      <w:numFmt w:val="bullet"/>
      <w:lvlText w:val=""/>
      <w:lvlJc w:val="left"/>
      <w:pPr>
        <w:ind w:left="2880" w:hanging="360"/>
      </w:pPr>
      <w:rPr>
        <w:rFonts w:ascii="Symbol" w:hAnsi="Symbol" w:hint="default"/>
      </w:rPr>
    </w:lvl>
    <w:lvl w:ilvl="4" w:tplc="4F746D24">
      <w:start w:val="1"/>
      <w:numFmt w:val="bullet"/>
      <w:lvlText w:val="o"/>
      <w:lvlJc w:val="left"/>
      <w:pPr>
        <w:ind w:left="3600" w:hanging="360"/>
      </w:pPr>
      <w:rPr>
        <w:rFonts w:ascii="Courier New" w:hAnsi="Courier New" w:cs="Courier New" w:hint="default"/>
      </w:rPr>
    </w:lvl>
    <w:lvl w:ilvl="5" w:tplc="8B360AF6">
      <w:start w:val="1"/>
      <w:numFmt w:val="bullet"/>
      <w:lvlText w:val=""/>
      <w:lvlJc w:val="left"/>
      <w:pPr>
        <w:ind w:left="4320" w:hanging="360"/>
      </w:pPr>
      <w:rPr>
        <w:rFonts w:ascii="Wingdings" w:hAnsi="Wingdings" w:hint="default"/>
      </w:rPr>
    </w:lvl>
    <w:lvl w:ilvl="6" w:tplc="DBCE29DC">
      <w:start w:val="1"/>
      <w:numFmt w:val="bullet"/>
      <w:lvlText w:val=""/>
      <w:lvlJc w:val="left"/>
      <w:pPr>
        <w:ind w:left="5040" w:hanging="360"/>
      </w:pPr>
      <w:rPr>
        <w:rFonts w:ascii="Symbol" w:hAnsi="Symbol" w:hint="default"/>
      </w:rPr>
    </w:lvl>
    <w:lvl w:ilvl="7" w:tplc="4DCC102C">
      <w:start w:val="1"/>
      <w:numFmt w:val="bullet"/>
      <w:lvlText w:val="o"/>
      <w:lvlJc w:val="left"/>
      <w:pPr>
        <w:ind w:left="5760" w:hanging="360"/>
      </w:pPr>
      <w:rPr>
        <w:rFonts w:ascii="Courier New" w:hAnsi="Courier New" w:cs="Courier New" w:hint="default"/>
      </w:rPr>
    </w:lvl>
    <w:lvl w:ilvl="8" w:tplc="BE985962">
      <w:start w:val="1"/>
      <w:numFmt w:val="bullet"/>
      <w:lvlText w:val=""/>
      <w:lvlJc w:val="left"/>
      <w:pPr>
        <w:ind w:left="6480" w:hanging="360"/>
      </w:pPr>
      <w:rPr>
        <w:rFonts w:ascii="Wingdings" w:hAnsi="Wingdings" w:hint="default"/>
      </w:rPr>
    </w:lvl>
  </w:abstractNum>
  <w:abstractNum w:abstractNumId="59" w15:restartNumberingAfterBreak="0">
    <w:nsid w:val="64A71DB9"/>
    <w:multiLevelType w:val="hybridMultilevel"/>
    <w:tmpl w:val="0046E384"/>
    <w:lvl w:ilvl="0" w:tplc="D4A698EA">
      <w:start w:val="1"/>
      <w:numFmt w:val="decimal"/>
      <w:lvlText w:val="%1)"/>
      <w:lvlJc w:val="left"/>
      <w:pPr>
        <w:tabs>
          <w:tab w:val="num" w:pos="720"/>
        </w:tabs>
        <w:ind w:left="720" w:hanging="360"/>
      </w:pPr>
    </w:lvl>
    <w:lvl w:ilvl="1" w:tplc="EC00481C">
      <w:start w:val="1"/>
      <w:numFmt w:val="bullet"/>
      <w:lvlText w:val=""/>
      <w:lvlJc w:val="left"/>
      <w:pPr>
        <w:tabs>
          <w:tab w:val="num" w:pos="1080"/>
        </w:tabs>
        <w:ind w:left="1080" w:hanging="360"/>
      </w:pPr>
      <w:rPr>
        <w:rFonts w:ascii="Symbol" w:hAnsi="Symbol" w:cs="OpenSymbol"/>
      </w:rPr>
    </w:lvl>
    <w:lvl w:ilvl="2" w:tplc="AD728272">
      <w:start w:val="1"/>
      <w:numFmt w:val="bullet"/>
      <w:lvlText w:val=""/>
      <w:lvlJc w:val="left"/>
      <w:pPr>
        <w:tabs>
          <w:tab w:val="num" w:pos="1440"/>
        </w:tabs>
        <w:ind w:left="1440" w:hanging="360"/>
      </w:pPr>
      <w:rPr>
        <w:rFonts w:ascii="Symbol" w:hAnsi="Symbol" w:cs="OpenSymbol"/>
      </w:rPr>
    </w:lvl>
    <w:lvl w:ilvl="3" w:tplc="C9461DF0">
      <w:start w:val="1"/>
      <w:numFmt w:val="bullet"/>
      <w:lvlText w:val=""/>
      <w:lvlJc w:val="left"/>
      <w:pPr>
        <w:tabs>
          <w:tab w:val="num" w:pos="1800"/>
        </w:tabs>
        <w:ind w:left="1800" w:hanging="360"/>
      </w:pPr>
      <w:rPr>
        <w:rFonts w:ascii="Symbol" w:hAnsi="Symbol" w:cs="OpenSymbol"/>
      </w:rPr>
    </w:lvl>
    <w:lvl w:ilvl="4" w:tplc="F1AE480C">
      <w:start w:val="1"/>
      <w:numFmt w:val="bullet"/>
      <w:lvlText w:val=""/>
      <w:lvlJc w:val="left"/>
      <w:pPr>
        <w:tabs>
          <w:tab w:val="num" w:pos="2160"/>
        </w:tabs>
        <w:ind w:left="2160" w:hanging="360"/>
      </w:pPr>
      <w:rPr>
        <w:rFonts w:ascii="Symbol" w:hAnsi="Symbol" w:cs="OpenSymbol"/>
      </w:rPr>
    </w:lvl>
    <w:lvl w:ilvl="5" w:tplc="66E83582">
      <w:start w:val="1"/>
      <w:numFmt w:val="bullet"/>
      <w:lvlText w:val=""/>
      <w:lvlJc w:val="left"/>
      <w:pPr>
        <w:tabs>
          <w:tab w:val="num" w:pos="2520"/>
        </w:tabs>
        <w:ind w:left="2520" w:hanging="360"/>
      </w:pPr>
      <w:rPr>
        <w:rFonts w:ascii="Symbol" w:hAnsi="Symbol" w:cs="OpenSymbol"/>
      </w:rPr>
    </w:lvl>
    <w:lvl w:ilvl="6" w:tplc="4490A7C2">
      <w:start w:val="1"/>
      <w:numFmt w:val="bullet"/>
      <w:lvlText w:val=""/>
      <w:lvlJc w:val="left"/>
      <w:pPr>
        <w:tabs>
          <w:tab w:val="num" w:pos="2880"/>
        </w:tabs>
        <w:ind w:left="2880" w:hanging="360"/>
      </w:pPr>
      <w:rPr>
        <w:rFonts w:ascii="Symbol" w:hAnsi="Symbol" w:cs="OpenSymbol"/>
      </w:rPr>
    </w:lvl>
    <w:lvl w:ilvl="7" w:tplc="486E0900">
      <w:start w:val="1"/>
      <w:numFmt w:val="bullet"/>
      <w:lvlText w:val=""/>
      <w:lvlJc w:val="left"/>
      <w:pPr>
        <w:tabs>
          <w:tab w:val="num" w:pos="3240"/>
        </w:tabs>
        <w:ind w:left="3240" w:hanging="360"/>
      </w:pPr>
      <w:rPr>
        <w:rFonts w:ascii="Symbol" w:hAnsi="Symbol" w:cs="OpenSymbol"/>
      </w:rPr>
    </w:lvl>
    <w:lvl w:ilvl="8" w:tplc="A320B036">
      <w:start w:val="1"/>
      <w:numFmt w:val="bullet"/>
      <w:lvlText w:val=""/>
      <w:lvlJc w:val="left"/>
      <w:pPr>
        <w:tabs>
          <w:tab w:val="num" w:pos="3600"/>
        </w:tabs>
        <w:ind w:left="3600" w:hanging="360"/>
      </w:pPr>
      <w:rPr>
        <w:rFonts w:ascii="Symbol" w:hAnsi="Symbol" w:cs="OpenSymbol"/>
      </w:rPr>
    </w:lvl>
  </w:abstractNum>
  <w:abstractNum w:abstractNumId="60" w15:restartNumberingAfterBreak="0">
    <w:nsid w:val="67F9013F"/>
    <w:multiLevelType w:val="hybridMultilevel"/>
    <w:tmpl w:val="FF4CCABA"/>
    <w:lvl w:ilvl="0" w:tplc="C2F4895A">
      <w:start w:val="1"/>
      <w:numFmt w:val="bullet"/>
      <w:lvlText w:val="−"/>
      <w:lvlJc w:val="left"/>
      <w:pPr>
        <w:ind w:left="1146" w:hanging="360"/>
      </w:pPr>
      <w:rPr>
        <w:rFonts w:ascii="Times New Roman" w:hAnsi="Times New Roman" w:cs="Times New Roman" w:hint="default"/>
      </w:rPr>
    </w:lvl>
    <w:lvl w:ilvl="1" w:tplc="DAA4777A">
      <w:start w:val="1"/>
      <w:numFmt w:val="bullet"/>
      <w:lvlText w:val="o"/>
      <w:lvlJc w:val="left"/>
      <w:pPr>
        <w:ind w:left="1866" w:hanging="360"/>
      </w:pPr>
      <w:rPr>
        <w:rFonts w:ascii="Courier New" w:hAnsi="Courier New" w:cs="Courier New" w:hint="default"/>
      </w:rPr>
    </w:lvl>
    <w:lvl w:ilvl="2" w:tplc="1C042D46">
      <w:start w:val="1"/>
      <w:numFmt w:val="bullet"/>
      <w:lvlText w:val=""/>
      <w:lvlJc w:val="left"/>
      <w:pPr>
        <w:ind w:left="2586" w:hanging="360"/>
      </w:pPr>
      <w:rPr>
        <w:rFonts w:ascii="Wingdings" w:hAnsi="Wingdings" w:hint="default"/>
      </w:rPr>
    </w:lvl>
    <w:lvl w:ilvl="3" w:tplc="542463AA">
      <w:start w:val="1"/>
      <w:numFmt w:val="bullet"/>
      <w:lvlText w:val=""/>
      <w:lvlJc w:val="left"/>
      <w:pPr>
        <w:ind w:left="3306" w:hanging="360"/>
      </w:pPr>
      <w:rPr>
        <w:rFonts w:ascii="Symbol" w:hAnsi="Symbol" w:hint="default"/>
      </w:rPr>
    </w:lvl>
    <w:lvl w:ilvl="4" w:tplc="E800C6C8">
      <w:start w:val="1"/>
      <w:numFmt w:val="bullet"/>
      <w:lvlText w:val="o"/>
      <w:lvlJc w:val="left"/>
      <w:pPr>
        <w:ind w:left="4026" w:hanging="360"/>
      </w:pPr>
      <w:rPr>
        <w:rFonts w:ascii="Courier New" w:hAnsi="Courier New" w:cs="Courier New" w:hint="default"/>
      </w:rPr>
    </w:lvl>
    <w:lvl w:ilvl="5" w:tplc="99B683C2">
      <w:start w:val="1"/>
      <w:numFmt w:val="bullet"/>
      <w:lvlText w:val=""/>
      <w:lvlJc w:val="left"/>
      <w:pPr>
        <w:ind w:left="4746" w:hanging="360"/>
      </w:pPr>
      <w:rPr>
        <w:rFonts w:ascii="Wingdings" w:hAnsi="Wingdings" w:hint="default"/>
      </w:rPr>
    </w:lvl>
    <w:lvl w:ilvl="6" w:tplc="29C6DA50">
      <w:start w:val="1"/>
      <w:numFmt w:val="bullet"/>
      <w:lvlText w:val=""/>
      <w:lvlJc w:val="left"/>
      <w:pPr>
        <w:ind w:left="5466" w:hanging="360"/>
      </w:pPr>
      <w:rPr>
        <w:rFonts w:ascii="Symbol" w:hAnsi="Symbol" w:hint="default"/>
      </w:rPr>
    </w:lvl>
    <w:lvl w:ilvl="7" w:tplc="E3DAE8A0">
      <w:start w:val="1"/>
      <w:numFmt w:val="bullet"/>
      <w:lvlText w:val="o"/>
      <w:lvlJc w:val="left"/>
      <w:pPr>
        <w:ind w:left="6186" w:hanging="360"/>
      </w:pPr>
      <w:rPr>
        <w:rFonts w:ascii="Courier New" w:hAnsi="Courier New" w:cs="Courier New" w:hint="default"/>
      </w:rPr>
    </w:lvl>
    <w:lvl w:ilvl="8" w:tplc="F4FCFF02">
      <w:start w:val="1"/>
      <w:numFmt w:val="bullet"/>
      <w:lvlText w:val=""/>
      <w:lvlJc w:val="left"/>
      <w:pPr>
        <w:ind w:left="6906" w:hanging="360"/>
      </w:pPr>
      <w:rPr>
        <w:rFonts w:ascii="Wingdings" w:hAnsi="Wingdings" w:hint="default"/>
      </w:rPr>
    </w:lvl>
  </w:abstractNum>
  <w:abstractNum w:abstractNumId="61" w15:restartNumberingAfterBreak="0">
    <w:nsid w:val="68D45E5F"/>
    <w:multiLevelType w:val="hybridMultilevel"/>
    <w:tmpl w:val="7B0CFA34"/>
    <w:lvl w:ilvl="0" w:tplc="2B8866BC">
      <w:start w:val="1"/>
      <w:numFmt w:val="bullet"/>
      <w:lvlText w:val=""/>
      <w:lvlJc w:val="left"/>
      <w:pPr>
        <w:ind w:left="1145" w:hanging="360"/>
      </w:pPr>
      <w:rPr>
        <w:rFonts w:ascii="Symbol" w:hAnsi="Symbol" w:hint="default"/>
      </w:rPr>
    </w:lvl>
    <w:lvl w:ilvl="1" w:tplc="CC4C26FA">
      <w:start w:val="1"/>
      <w:numFmt w:val="bullet"/>
      <w:lvlText w:val="o"/>
      <w:lvlJc w:val="left"/>
      <w:pPr>
        <w:ind w:left="1865" w:hanging="360"/>
      </w:pPr>
      <w:rPr>
        <w:rFonts w:ascii="Courier New" w:hAnsi="Courier New" w:cs="Courier New" w:hint="default"/>
      </w:rPr>
    </w:lvl>
    <w:lvl w:ilvl="2" w:tplc="92787D22">
      <w:start w:val="1"/>
      <w:numFmt w:val="bullet"/>
      <w:lvlText w:val=""/>
      <w:lvlJc w:val="left"/>
      <w:pPr>
        <w:ind w:left="2585" w:hanging="360"/>
      </w:pPr>
      <w:rPr>
        <w:rFonts w:ascii="Wingdings" w:hAnsi="Wingdings" w:hint="default"/>
      </w:rPr>
    </w:lvl>
    <w:lvl w:ilvl="3" w:tplc="F9E09724">
      <w:start w:val="1"/>
      <w:numFmt w:val="bullet"/>
      <w:lvlText w:val=""/>
      <w:lvlJc w:val="left"/>
      <w:pPr>
        <w:ind w:left="3305" w:hanging="360"/>
      </w:pPr>
      <w:rPr>
        <w:rFonts w:ascii="Symbol" w:hAnsi="Symbol" w:hint="default"/>
      </w:rPr>
    </w:lvl>
    <w:lvl w:ilvl="4" w:tplc="B27CB4E2">
      <w:start w:val="1"/>
      <w:numFmt w:val="bullet"/>
      <w:lvlText w:val="o"/>
      <w:lvlJc w:val="left"/>
      <w:pPr>
        <w:ind w:left="4025" w:hanging="360"/>
      </w:pPr>
      <w:rPr>
        <w:rFonts w:ascii="Courier New" w:hAnsi="Courier New" w:cs="Courier New" w:hint="default"/>
      </w:rPr>
    </w:lvl>
    <w:lvl w:ilvl="5" w:tplc="E910A30C">
      <w:start w:val="1"/>
      <w:numFmt w:val="bullet"/>
      <w:lvlText w:val=""/>
      <w:lvlJc w:val="left"/>
      <w:pPr>
        <w:ind w:left="4745" w:hanging="360"/>
      </w:pPr>
      <w:rPr>
        <w:rFonts w:ascii="Wingdings" w:hAnsi="Wingdings" w:hint="default"/>
      </w:rPr>
    </w:lvl>
    <w:lvl w:ilvl="6" w:tplc="6D640C1A">
      <w:start w:val="1"/>
      <w:numFmt w:val="bullet"/>
      <w:lvlText w:val=""/>
      <w:lvlJc w:val="left"/>
      <w:pPr>
        <w:ind w:left="5465" w:hanging="360"/>
      </w:pPr>
      <w:rPr>
        <w:rFonts w:ascii="Symbol" w:hAnsi="Symbol" w:hint="default"/>
      </w:rPr>
    </w:lvl>
    <w:lvl w:ilvl="7" w:tplc="C1BCE190">
      <w:start w:val="1"/>
      <w:numFmt w:val="bullet"/>
      <w:lvlText w:val="o"/>
      <w:lvlJc w:val="left"/>
      <w:pPr>
        <w:ind w:left="6185" w:hanging="360"/>
      </w:pPr>
      <w:rPr>
        <w:rFonts w:ascii="Courier New" w:hAnsi="Courier New" w:cs="Courier New" w:hint="default"/>
      </w:rPr>
    </w:lvl>
    <w:lvl w:ilvl="8" w:tplc="026419B6">
      <w:start w:val="1"/>
      <w:numFmt w:val="bullet"/>
      <w:lvlText w:val=""/>
      <w:lvlJc w:val="left"/>
      <w:pPr>
        <w:ind w:left="6905" w:hanging="360"/>
      </w:pPr>
      <w:rPr>
        <w:rFonts w:ascii="Wingdings" w:hAnsi="Wingdings" w:hint="default"/>
      </w:rPr>
    </w:lvl>
  </w:abstractNum>
  <w:abstractNum w:abstractNumId="62" w15:restartNumberingAfterBreak="0">
    <w:nsid w:val="69B33B29"/>
    <w:multiLevelType w:val="hybridMultilevel"/>
    <w:tmpl w:val="B642AFE6"/>
    <w:lvl w:ilvl="0" w:tplc="C1DEF6F2">
      <w:start w:val="1"/>
      <w:numFmt w:val="decimal"/>
      <w:suff w:val="space"/>
      <w:lvlText w:val="%1)"/>
      <w:lvlJc w:val="left"/>
      <w:pPr>
        <w:tabs>
          <w:tab w:val="num" w:pos="0"/>
        </w:tabs>
        <w:ind w:left="720" w:hanging="360"/>
      </w:pPr>
    </w:lvl>
    <w:lvl w:ilvl="1" w:tplc="49EC4C6E">
      <w:start w:val="1"/>
      <w:numFmt w:val="lowerLetter"/>
      <w:lvlText w:val="%2."/>
      <w:lvlJc w:val="left"/>
      <w:pPr>
        <w:tabs>
          <w:tab w:val="num" w:pos="0"/>
        </w:tabs>
        <w:ind w:left="1440" w:hanging="360"/>
      </w:pPr>
    </w:lvl>
    <w:lvl w:ilvl="2" w:tplc="6FE05DEA">
      <w:start w:val="1"/>
      <w:numFmt w:val="lowerRoman"/>
      <w:lvlText w:val="%3."/>
      <w:lvlJc w:val="right"/>
      <w:pPr>
        <w:tabs>
          <w:tab w:val="num" w:pos="0"/>
        </w:tabs>
        <w:ind w:left="2160" w:hanging="180"/>
      </w:pPr>
    </w:lvl>
    <w:lvl w:ilvl="3" w:tplc="657E2122">
      <w:start w:val="1"/>
      <w:numFmt w:val="decimal"/>
      <w:lvlText w:val="%4."/>
      <w:lvlJc w:val="left"/>
      <w:pPr>
        <w:tabs>
          <w:tab w:val="num" w:pos="0"/>
        </w:tabs>
        <w:ind w:left="2880" w:hanging="360"/>
      </w:pPr>
    </w:lvl>
    <w:lvl w:ilvl="4" w:tplc="9FCE2FDE">
      <w:start w:val="1"/>
      <w:numFmt w:val="lowerLetter"/>
      <w:lvlText w:val="%5."/>
      <w:lvlJc w:val="left"/>
      <w:pPr>
        <w:tabs>
          <w:tab w:val="num" w:pos="0"/>
        </w:tabs>
        <w:ind w:left="3600" w:hanging="360"/>
      </w:pPr>
    </w:lvl>
    <w:lvl w:ilvl="5" w:tplc="C28E4BE4">
      <w:start w:val="1"/>
      <w:numFmt w:val="lowerRoman"/>
      <w:lvlText w:val="%6."/>
      <w:lvlJc w:val="right"/>
      <w:pPr>
        <w:tabs>
          <w:tab w:val="num" w:pos="0"/>
        </w:tabs>
        <w:ind w:left="4320" w:hanging="180"/>
      </w:pPr>
    </w:lvl>
    <w:lvl w:ilvl="6" w:tplc="F3A48014">
      <w:start w:val="1"/>
      <w:numFmt w:val="decimal"/>
      <w:lvlText w:val="%7."/>
      <w:lvlJc w:val="left"/>
      <w:pPr>
        <w:tabs>
          <w:tab w:val="num" w:pos="0"/>
        </w:tabs>
        <w:ind w:left="5040" w:hanging="360"/>
      </w:pPr>
    </w:lvl>
    <w:lvl w:ilvl="7" w:tplc="10D07202">
      <w:start w:val="1"/>
      <w:numFmt w:val="lowerLetter"/>
      <w:lvlText w:val="%8."/>
      <w:lvlJc w:val="left"/>
      <w:pPr>
        <w:tabs>
          <w:tab w:val="num" w:pos="0"/>
        </w:tabs>
        <w:ind w:left="5760" w:hanging="360"/>
      </w:pPr>
    </w:lvl>
    <w:lvl w:ilvl="8" w:tplc="444C8528">
      <w:start w:val="1"/>
      <w:numFmt w:val="lowerRoman"/>
      <w:lvlText w:val="%9."/>
      <w:lvlJc w:val="right"/>
      <w:pPr>
        <w:tabs>
          <w:tab w:val="num" w:pos="0"/>
        </w:tabs>
        <w:ind w:left="6480" w:hanging="180"/>
      </w:pPr>
    </w:lvl>
  </w:abstractNum>
  <w:abstractNum w:abstractNumId="63" w15:restartNumberingAfterBreak="0">
    <w:nsid w:val="6C5D67C3"/>
    <w:multiLevelType w:val="hybridMultilevel"/>
    <w:tmpl w:val="FF446C70"/>
    <w:lvl w:ilvl="0" w:tplc="9A809B38">
      <w:start w:val="1"/>
      <w:numFmt w:val="decimal"/>
      <w:lvlText w:val="%1)"/>
      <w:lvlJc w:val="left"/>
      <w:pPr>
        <w:ind w:left="720" w:hanging="360"/>
      </w:pPr>
    </w:lvl>
    <w:lvl w:ilvl="1" w:tplc="2E8AAEB0">
      <w:start w:val="1"/>
      <w:numFmt w:val="lowerLetter"/>
      <w:lvlText w:val="%2."/>
      <w:lvlJc w:val="left"/>
      <w:pPr>
        <w:ind w:left="1440" w:hanging="360"/>
      </w:pPr>
    </w:lvl>
    <w:lvl w:ilvl="2" w:tplc="281C044A">
      <w:start w:val="1"/>
      <w:numFmt w:val="lowerRoman"/>
      <w:lvlText w:val="%3."/>
      <w:lvlJc w:val="right"/>
      <w:pPr>
        <w:ind w:left="2160" w:hanging="180"/>
      </w:pPr>
    </w:lvl>
    <w:lvl w:ilvl="3" w:tplc="FEF2271E">
      <w:start w:val="1"/>
      <w:numFmt w:val="decimal"/>
      <w:lvlText w:val="%4."/>
      <w:lvlJc w:val="left"/>
      <w:pPr>
        <w:ind w:left="2880" w:hanging="360"/>
      </w:pPr>
    </w:lvl>
    <w:lvl w:ilvl="4" w:tplc="13C2525E">
      <w:start w:val="1"/>
      <w:numFmt w:val="lowerLetter"/>
      <w:lvlText w:val="%5."/>
      <w:lvlJc w:val="left"/>
      <w:pPr>
        <w:ind w:left="3600" w:hanging="360"/>
      </w:pPr>
    </w:lvl>
    <w:lvl w:ilvl="5" w:tplc="4524EB88">
      <w:start w:val="1"/>
      <w:numFmt w:val="lowerRoman"/>
      <w:lvlText w:val="%6."/>
      <w:lvlJc w:val="right"/>
      <w:pPr>
        <w:ind w:left="4320" w:hanging="180"/>
      </w:pPr>
    </w:lvl>
    <w:lvl w:ilvl="6" w:tplc="4448E586">
      <w:start w:val="1"/>
      <w:numFmt w:val="decimal"/>
      <w:lvlText w:val="%7."/>
      <w:lvlJc w:val="left"/>
      <w:pPr>
        <w:ind w:left="5040" w:hanging="360"/>
      </w:pPr>
    </w:lvl>
    <w:lvl w:ilvl="7" w:tplc="D97CE388">
      <w:start w:val="1"/>
      <w:numFmt w:val="lowerLetter"/>
      <w:lvlText w:val="%8."/>
      <w:lvlJc w:val="left"/>
      <w:pPr>
        <w:ind w:left="5760" w:hanging="360"/>
      </w:pPr>
    </w:lvl>
    <w:lvl w:ilvl="8" w:tplc="8BEA1926">
      <w:start w:val="1"/>
      <w:numFmt w:val="lowerRoman"/>
      <w:lvlText w:val="%9."/>
      <w:lvlJc w:val="right"/>
      <w:pPr>
        <w:ind w:left="6480" w:hanging="180"/>
      </w:pPr>
    </w:lvl>
  </w:abstractNum>
  <w:abstractNum w:abstractNumId="64" w15:restartNumberingAfterBreak="0">
    <w:nsid w:val="6C5E210F"/>
    <w:multiLevelType w:val="hybridMultilevel"/>
    <w:tmpl w:val="CE1A62A6"/>
    <w:lvl w:ilvl="0" w:tplc="F4004BE0">
      <w:start w:val="1"/>
      <w:numFmt w:val="bullet"/>
      <w:lvlText w:val=""/>
      <w:lvlJc w:val="left"/>
      <w:pPr>
        <w:ind w:left="1146" w:hanging="360"/>
      </w:pPr>
      <w:rPr>
        <w:rFonts w:ascii="Symbol" w:hAnsi="Symbol" w:hint="default"/>
      </w:rPr>
    </w:lvl>
    <w:lvl w:ilvl="1" w:tplc="2C38BA6C">
      <w:start w:val="1"/>
      <w:numFmt w:val="bullet"/>
      <w:lvlText w:val="o"/>
      <w:lvlJc w:val="left"/>
      <w:pPr>
        <w:ind w:left="1866" w:hanging="360"/>
      </w:pPr>
      <w:rPr>
        <w:rFonts w:ascii="Courier New" w:hAnsi="Courier New" w:cs="Courier New" w:hint="default"/>
      </w:rPr>
    </w:lvl>
    <w:lvl w:ilvl="2" w:tplc="4598494E">
      <w:start w:val="1"/>
      <w:numFmt w:val="bullet"/>
      <w:lvlText w:val=""/>
      <w:lvlJc w:val="left"/>
      <w:pPr>
        <w:ind w:left="2586" w:hanging="360"/>
      </w:pPr>
      <w:rPr>
        <w:rFonts w:ascii="Wingdings" w:hAnsi="Wingdings" w:hint="default"/>
      </w:rPr>
    </w:lvl>
    <w:lvl w:ilvl="3" w:tplc="CAA0E538">
      <w:start w:val="1"/>
      <w:numFmt w:val="bullet"/>
      <w:lvlText w:val=""/>
      <w:lvlJc w:val="left"/>
      <w:pPr>
        <w:ind w:left="3306" w:hanging="360"/>
      </w:pPr>
      <w:rPr>
        <w:rFonts w:ascii="Symbol" w:hAnsi="Symbol" w:hint="default"/>
      </w:rPr>
    </w:lvl>
    <w:lvl w:ilvl="4" w:tplc="28F492B6">
      <w:start w:val="1"/>
      <w:numFmt w:val="bullet"/>
      <w:lvlText w:val="o"/>
      <w:lvlJc w:val="left"/>
      <w:pPr>
        <w:ind w:left="4026" w:hanging="360"/>
      </w:pPr>
      <w:rPr>
        <w:rFonts w:ascii="Courier New" w:hAnsi="Courier New" w:cs="Courier New" w:hint="default"/>
      </w:rPr>
    </w:lvl>
    <w:lvl w:ilvl="5" w:tplc="F152702E">
      <w:start w:val="1"/>
      <w:numFmt w:val="bullet"/>
      <w:lvlText w:val=""/>
      <w:lvlJc w:val="left"/>
      <w:pPr>
        <w:ind w:left="4746" w:hanging="360"/>
      </w:pPr>
      <w:rPr>
        <w:rFonts w:ascii="Wingdings" w:hAnsi="Wingdings" w:hint="default"/>
      </w:rPr>
    </w:lvl>
    <w:lvl w:ilvl="6" w:tplc="F7A418C0">
      <w:start w:val="1"/>
      <w:numFmt w:val="bullet"/>
      <w:lvlText w:val=""/>
      <w:lvlJc w:val="left"/>
      <w:pPr>
        <w:ind w:left="5466" w:hanging="360"/>
      </w:pPr>
      <w:rPr>
        <w:rFonts w:ascii="Symbol" w:hAnsi="Symbol" w:hint="default"/>
      </w:rPr>
    </w:lvl>
    <w:lvl w:ilvl="7" w:tplc="022A49BE">
      <w:start w:val="1"/>
      <w:numFmt w:val="bullet"/>
      <w:lvlText w:val="o"/>
      <w:lvlJc w:val="left"/>
      <w:pPr>
        <w:ind w:left="6186" w:hanging="360"/>
      </w:pPr>
      <w:rPr>
        <w:rFonts w:ascii="Courier New" w:hAnsi="Courier New" w:cs="Courier New" w:hint="default"/>
      </w:rPr>
    </w:lvl>
    <w:lvl w:ilvl="8" w:tplc="7A1AC268">
      <w:start w:val="1"/>
      <w:numFmt w:val="bullet"/>
      <w:lvlText w:val=""/>
      <w:lvlJc w:val="left"/>
      <w:pPr>
        <w:ind w:left="6906" w:hanging="360"/>
      </w:pPr>
      <w:rPr>
        <w:rFonts w:ascii="Wingdings" w:hAnsi="Wingdings" w:hint="default"/>
      </w:rPr>
    </w:lvl>
  </w:abstractNum>
  <w:abstractNum w:abstractNumId="65" w15:restartNumberingAfterBreak="0">
    <w:nsid w:val="6F6F50A0"/>
    <w:multiLevelType w:val="hybridMultilevel"/>
    <w:tmpl w:val="BEE605C6"/>
    <w:lvl w:ilvl="0" w:tplc="BC0A42D2">
      <w:start w:val="1"/>
      <w:numFmt w:val="bullet"/>
      <w:lvlText w:val=""/>
      <w:lvlJc w:val="left"/>
      <w:pPr>
        <w:ind w:left="1145" w:hanging="360"/>
      </w:pPr>
      <w:rPr>
        <w:rFonts w:ascii="Symbol" w:hAnsi="Symbol" w:hint="default"/>
      </w:rPr>
    </w:lvl>
    <w:lvl w:ilvl="1" w:tplc="D494E00C">
      <w:start w:val="1"/>
      <w:numFmt w:val="bullet"/>
      <w:lvlText w:val="o"/>
      <w:lvlJc w:val="left"/>
      <w:pPr>
        <w:ind w:left="1865" w:hanging="360"/>
      </w:pPr>
      <w:rPr>
        <w:rFonts w:ascii="Courier New" w:hAnsi="Courier New" w:cs="Courier New" w:hint="default"/>
      </w:rPr>
    </w:lvl>
    <w:lvl w:ilvl="2" w:tplc="D9BC7FCC">
      <w:start w:val="1"/>
      <w:numFmt w:val="bullet"/>
      <w:lvlText w:val=""/>
      <w:lvlJc w:val="left"/>
      <w:pPr>
        <w:ind w:left="2585" w:hanging="360"/>
      </w:pPr>
      <w:rPr>
        <w:rFonts w:ascii="Wingdings" w:hAnsi="Wingdings" w:hint="default"/>
      </w:rPr>
    </w:lvl>
    <w:lvl w:ilvl="3" w:tplc="2B98DEC4">
      <w:start w:val="1"/>
      <w:numFmt w:val="bullet"/>
      <w:lvlText w:val=""/>
      <w:lvlJc w:val="left"/>
      <w:pPr>
        <w:ind w:left="3305" w:hanging="360"/>
      </w:pPr>
      <w:rPr>
        <w:rFonts w:ascii="Symbol" w:hAnsi="Symbol" w:hint="default"/>
      </w:rPr>
    </w:lvl>
    <w:lvl w:ilvl="4" w:tplc="96A6C1E2">
      <w:start w:val="1"/>
      <w:numFmt w:val="bullet"/>
      <w:lvlText w:val="o"/>
      <w:lvlJc w:val="left"/>
      <w:pPr>
        <w:ind w:left="4025" w:hanging="360"/>
      </w:pPr>
      <w:rPr>
        <w:rFonts w:ascii="Courier New" w:hAnsi="Courier New" w:cs="Courier New" w:hint="default"/>
      </w:rPr>
    </w:lvl>
    <w:lvl w:ilvl="5" w:tplc="7E2269E0">
      <w:start w:val="1"/>
      <w:numFmt w:val="bullet"/>
      <w:lvlText w:val=""/>
      <w:lvlJc w:val="left"/>
      <w:pPr>
        <w:ind w:left="4745" w:hanging="360"/>
      </w:pPr>
      <w:rPr>
        <w:rFonts w:ascii="Wingdings" w:hAnsi="Wingdings" w:hint="default"/>
      </w:rPr>
    </w:lvl>
    <w:lvl w:ilvl="6" w:tplc="2170199A">
      <w:start w:val="1"/>
      <w:numFmt w:val="bullet"/>
      <w:lvlText w:val=""/>
      <w:lvlJc w:val="left"/>
      <w:pPr>
        <w:ind w:left="5465" w:hanging="360"/>
      </w:pPr>
      <w:rPr>
        <w:rFonts w:ascii="Symbol" w:hAnsi="Symbol" w:hint="default"/>
      </w:rPr>
    </w:lvl>
    <w:lvl w:ilvl="7" w:tplc="AF34ED18">
      <w:start w:val="1"/>
      <w:numFmt w:val="bullet"/>
      <w:lvlText w:val="o"/>
      <w:lvlJc w:val="left"/>
      <w:pPr>
        <w:ind w:left="6185" w:hanging="360"/>
      </w:pPr>
      <w:rPr>
        <w:rFonts w:ascii="Courier New" w:hAnsi="Courier New" w:cs="Courier New" w:hint="default"/>
      </w:rPr>
    </w:lvl>
    <w:lvl w:ilvl="8" w:tplc="495CCCCA">
      <w:start w:val="1"/>
      <w:numFmt w:val="bullet"/>
      <w:lvlText w:val=""/>
      <w:lvlJc w:val="left"/>
      <w:pPr>
        <w:ind w:left="6905" w:hanging="360"/>
      </w:pPr>
      <w:rPr>
        <w:rFonts w:ascii="Wingdings" w:hAnsi="Wingdings" w:hint="default"/>
      </w:rPr>
    </w:lvl>
  </w:abstractNum>
  <w:abstractNum w:abstractNumId="66" w15:restartNumberingAfterBreak="0">
    <w:nsid w:val="72F164AD"/>
    <w:multiLevelType w:val="hybridMultilevel"/>
    <w:tmpl w:val="5896E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4720749"/>
    <w:multiLevelType w:val="hybridMultilevel"/>
    <w:tmpl w:val="334A22AC"/>
    <w:lvl w:ilvl="0" w:tplc="8EEC7638">
      <w:start w:val="1"/>
      <w:numFmt w:val="decimal"/>
      <w:lvlText w:val="%1)"/>
      <w:lvlJc w:val="left"/>
      <w:pPr>
        <w:ind w:left="1070" w:hanging="360"/>
      </w:pPr>
    </w:lvl>
    <w:lvl w:ilvl="1" w:tplc="B164C484">
      <w:start w:val="1"/>
      <w:numFmt w:val="lowerLetter"/>
      <w:lvlText w:val="%2."/>
      <w:lvlJc w:val="left"/>
      <w:pPr>
        <w:ind w:left="1440" w:hanging="360"/>
      </w:pPr>
    </w:lvl>
    <w:lvl w:ilvl="2" w:tplc="80FA8BBA">
      <w:start w:val="1"/>
      <w:numFmt w:val="lowerRoman"/>
      <w:lvlText w:val="%3."/>
      <w:lvlJc w:val="right"/>
      <w:pPr>
        <w:ind w:left="2160" w:hanging="180"/>
      </w:pPr>
    </w:lvl>
    <w:lvl w:ilvl="3" w:tplc="DF80BC16">
      <w:start w:val="1"/>
      <w:numFmt w:val="decimal"/>
      <w:lvlText w:val="%4."/>
      <w:lvlJc w:val="left"/>
      <w:pPr>
        <w:ind w:left="2880" w:hanging="360"/>
      </w:pPr>
    </w:lvl>
    <w:lvl w:ilvl="4" w:tplc="37E4B790">
      <w:start w:val="1"/>
      <w:numFmt w:val="lowerLetter"/>
      <w:lvlText w:val="%5."/>
      <w:lvlJc w:val="left"/>
      <w:pPr>
        <w:ind w:left="3600" w:hanging="360"/>
      </w:pPr>
    </w:lvl>
    <w:lvl w:ilvl="5" w:tplc="9B8E2126">
      <w:start w:val="1"/>
      <w:numFmt w:val="lowerRoman"/>
      <w:lvlText w:val="%6."/>
      <w:lvlJc w:val="right"/>
      <w:pPr>
        <w:ind w:left="4320" w:hanging="180"/>
      </w:pPr>
    </w:lvl>
    <w:lvl w:ilvl="6" w:tplc="15E40D7A">
      <w:start w:val="1"/>
      <w:numFmt w:val="decimal"/>
      <w:lvlText w:val="%7."/>
      <w:lvlJc w:val="left"/>
      <w:pPr>
        <w:ind w:left="5040" w:hanging="360"/>
      </w:pPr>
    </w:lvl>
    <w:lvl w:ilvl="7" w:tplc="7994B71C">
      <w:start w:val="1"/>
      <w:numFmt w:val="lowerLetter"/>
      <w:lvlText w:val="%8."/>
      <w:lvlJc w:val="left"/>
      <w:pPr>
        <w:ind w:left="5760" w:hanging="360"/>
      </w:pPr>
    </w:lvl>
    <w:lvl w:ilvl="8" w:tplc="3118ECCE">
      <w:start w:val="1"/>
      <w:numFmt w:val="lowerRoman"/>
      <w:lvlText w:val="%9."/>
      <w:lvlJc w:val="right"/>
      <w:pPr>
        <w:ind w:left="6480" w:hanging="180"/>
      </w:pPr>
    </w:lvl>
  </w:abstractNum>
  <w:abstractNum w:abstractNumId="68" w15:restartNumberingAfterBreak="0">
    <w:nsid w:val="77B82001"/>
    <w:multiLevelType w:val="hybridMultilevel"/>
    <w:tmpl w:val="C49E6ABE"/>
    <w:lvl w:ilvl="0" w:tplc="D7E64628">
      <w:start w:val="1"/>
      <w:numFmt w:val="decimal"/>
      <w:lvlText w:val="%1."/>
      <w:lvlJc w:val="left"/>
      <w:pPr>
        <w:ind w:left="855" w:hanging="360"/>
      </w:pPr>
      <w:rPr>
        <w:rFonts w:eastAsia="Times New Roman"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69" w15:restartNumberingAfterBreak="0">
    <w:nsid w:val="7B571510"/>
    <w:multiLevelType w:val="hybridMultilevel"/>
    <w:tmpl w:val="911E9FE0"/>
    <w:lvl w:ilvl="0" w:tplc="D80E1C52">
      <w:start w:val="1"/>
      <w:numFmt w:val="bullet"/>
      <w:lvlText w:val=""/>
      <w:lvlJc w:val="left"/>
      <w:pPr>
        <w:ind w:left="1145" w:hanging="360"/>
      </w:pPr>
      <w:rPr>
        <w:rFonts w:ascii="Symbol" w:hAnsi="Symbol" w:hint="default"/>
      </w:rPr>
    </w:lvl>
    <w:lvl w:ilvl="1" w:tplc="EA58FABC">
      <w:start w:val="1"/>
      <w:numFmt w:val="bullet"/>
      <w:lvlText w:val="o"/>
      <w:lvlJc w:val="left"/>
      <w:pPr>
        <w:ind w:left="1865" w:hanging="360"/>
      </w:pPr>
      <w:rPr>
        <w:rFonts w:ascii="Courier New" w:hAnsi="Courier New" w:cs="Courier New" w:hint="default"/>
      </w:rPr>
    </w:lvl>
    <w:lvl w:ilvl="2" w:tplc="B7583BCC">
      <w:start w:val="1"/>
      <w:numFmt w:val="bullet"/>
      <w:lvlText w:val=""/>
      <w:lvlJc w:val="left"/>
      <w:pPr>
        <w:ind w:left="2585" w:hanging="360"/>
      </w:pPr>
      <w:rPr>
        <w:rFonts w:ascii="Wingdings" w:hAnsi="Wingdings" w:hint="default"/>
      </w:rPr>
    </w:lvl>
    <w:lvl w:ilvl="3" w:tplc="6A34A7FA">
      <w:start w:val="1"/>
      <w:numFmt w:val="bullet"/>
      <w:lvlText w:val=""/>
      <w:lvlJc w:val="left"/>
      <w:pPr>
        <w:ind w:left="3305" w:hanging="360"/>
      </w:pPr>
      <w:rPr>
        <w:rFonts w:ascii="Symbol" w:hAnsi="Symbol" w:hint="default"/>
      </w:rPr>
    </w:lvl>
    <w:lvl w:ilvl="4" w:tplc="97EE0CF8">
      <w:start w:val="1"/>
      <w:numFmt w:val="bullet"/>
      <w:lvlText w:val="o"/>
      <w:lvlJc w:val="left"/>
      <w:pPr>
        <w:ind w:left="4025" w:hanging="360"/>
      </w:pPr>
      <w:rPr>
        <w:rFonts w:ascii="Courier New" w:hAnsi="Courier New" w:cs="Courier New" w:hint="default"/>
      </w:rPr>
    </w:lvl>
    <w:lvl w:ilvl="5" w:tplc="C2189DE4">
      <w:start w:val="1"/>
      <w:numFmt w:val="bullet"/>
      <w:lvlText w:val=""/>
      <w:lvlJc w:val="left"/>
      <w:pPr>
        <w:ind w:left="4745" w:hanging="360"/>
      </w:pPr>
      <w:rPr>
        <w:rFonts w:ascii="Wingdings" w:hAnsi="Wingdings" w:hint="default"/>
      </w:rPr>
    </w:lvl>
    <w:lvl w:ilvl="6" w:tplc="9F7271EE">
      <w:start w:val="1"/>
      <w:numFmt w:val="bullet"/>
      <w:lvlText w:val=""/>
      <w:lvlJc w:val="left"/>
      <w:pPr>
        <w:ind w:left="5465" w:hanging="360"/>
      </w:pPr>
      <w:rPr>
        <w:rFonts w:ascii="Symbol" w:hAnsi="Symbol" w:hint="default"/>
      </w:rPr>
    </w:lvl>
    <w:lvl w:ilvl="7" w:tplc="485A3CFE">
      <w:start w:val="1"/>
      <w:numFmt w:val="bullet"/>
      <w:lvlText w:val="o"/>
      <w:lvlJc w:val="left"/>
      <w:pPr>
        <w:ind w:left="6185" w:hanging="360"/>
      </w:pPr>
      <w:rPr>
        <w:rFonts w:ascii="Courier New" w:hAnsi="Courier New" w:cs="Courier New" w:hint="default"/>
      </w:rPr>
    </w:lvl>
    <w:lvl w:ilvl="8" w:tplc="714AB578">
      <w:start w:val="1"/>
      <w:numFmt w:val="bullet"/>
      <w:lvlText w:val=""/>
      <w:lvlJc w:val="left"/>
      <w:pPr>
        <w:ind w:left="6905" w:hanging="360"/>
      </w:pPr>
      <w:rPr>
        <w:rFonts w:ascii="Wingdings" w:hAnsi="Wingdings" w:hint="default"/>
      </w:rPr>
    </w:lvl>
  </w:abstractNum>
  <w:abstractNum w:abstractNumId="70" w15:restartNumberingAfterBreak="0">
    <w:nsid w:val="7D352426"/>
    <w:multiLevelType w:val="hybridMultilevel"/>
    <w:tmpl w:val="DA0CBEE4"/>
    <w:lvl w:ilvl="0" w:tplc="B56EEAD8">
      <w:start w:val="1"/>
      <w:numFmt w:val="bullet"/>
      <w:lvlText w:val="-"/>
      <w:lvlJc w:val="left"/>
      <w:pPr>
        <w:ind w:left="720" w:hanging="360"/>
      </w:pPr>
      <w:rPr>
        <w:rFonts w:hint="default"/>
      </w:rPr>
    </w:lvl>
    <w:lvl w:ilvl="1" w:tplc="12A49F5E">
      <w:start w:val="1"/>
      <w:numFmt w:val="bullet"/>
      <w:lvlText w:val="o"/>
      <w:lvlJc w:val="left"/>
      <w:pPr>
        <w:ind w:left="1440" w:hanging="360"/>
      </w:pPr>
      <w:rPr>
        <w:rFonts w:ascii="Courier New" w:hAnsi="Courier New" w:cs="Courier New" w:hint="default"/>
      </w:rPr>
    </w:lvl>
    <w:lvl w:ilvl="2" w:tplc="3F7E3AEE">
      <w:start w:val="1"/>
      <w:numFmt w:val="bullet"/>
      <w:lvlText w:val=""/>
      <w:lvlJc w:val="left"/>
      <w:pPr>
        <w:ind w:left="2160" w:hanging="360"/>
      </w:pPr>
      <w:rPr>
        <w:rFonts w:ascii="Wingdings" w:hAnsi="Wingdings" w:hint="default"/>
      </w:rPr>
    </w:lvl>
    <w:lvl w:ilvl="3" w:tplc="1AE65AB6">
      <w:start w:val="1"/>
      <w:numFmt w:val="bullet"/>
      <w:lvlText w:val=""/>
      <w:lvlJc w:val="left"/>
      <w:pPr>
        <w:ind w:left="2880" w:hanging="360"/>
      </w:pPr>
      <w:rPr>
        <w:rFonts w:ascii="Symbol" w:hAnsi="Symbol" w:hint="default"/>
      </w:rPr>
    </w:lvl>
    <w:lvl w:ilvl="4" w:tplc="8242AE1E">
      <w:start w:val="1"/>
      <w:numFmt w:val="bullet"/>
      <w:lvlText w:val="o"/>
      <w:lvlJc w:val="left"/>
      <w:pPr>
        <w:ind w:left="3600" w:hanging="360"/>
      </w:pPr>
      <w:rPr>
        <w:rFonts w:ascii="Courier New" w:hAnsi="Courier New" w:cs="Courier New" w:hint="default"/>
      </w:rPr>
    </w:lvl>
    <w:lvl w:ilvl="5" w:tplc="3266EF02">
      <w:start w:val="1"/>
      <w:numFmt w:val="bullet"/>
      <w:lvlText w:val=""/>
      <w:lvlJc w:val="left"/>
      <w:pPr>
        <w:ind w:left="4320" w:hanging="360"/>
      </w:pPr>
      <w:rPr>
        <w:rFonts w:ascii="Wingdings" w:hAnsi="Wingdings" w:hint="default"/>
      </w:rPr>
    </w:lvl>
    <w:lvl w:ilvl="6" w:tplc="DF8C8B76">
      <w:start w:val="1"/>
      <w:numFmt w:val="bullet"/>
      <w:lvlText w:val=""/>
      <w:lvlJc w:val="left"/>
      <w:pPr>
        <w:ind w:left="5040" w:hanging="360"/>
      </w:pPr>
      <w:rPr>
        <w:rFonts w:ascii="Symbol" w:hAnsi="Symbol" w:hint="default"/>
      </w:rPr>
    </w:lvl>
    <w:lvl w:ilvl="7" w:tplc="BE08B716">
      <w:start w:val="1"/>
      <w:numFmt w:val="bullet"/>
      <w:lvlText w:val="o"/>
      <w:lvlJc w:val="left"/>
      <w:pPr>
        <w:ind w:left="5760" w:hanging="360"/>
      </w:pPr>
      <w:rPr>
        <w:rFonts w:ascii="Courier New" w:hAnsi="Courier New" w:cs="Courier New" w:hint="default"/>
      </w:rPr>
    </w:lvl>
    <w:lvl w:ilvl="8" w:tplc="34202FEA">
      <w:start w:val="1"/>
      <w:numFmt w:val="bullet"/>
      <w:lvlText w:val=""/>
      <w:lvlJc w:val="left"/>
      <w:pPr>
        <w:ind w:left="6480" w:hanging="360"/>
      </w:pPr>
      <w:rPr>
        <w:rFonts w:ascii="Wingdings" w:hAnsi="Wingdings" w:hint="default"/>
      </w:rPr>
    </w:lvl>
  </w:abstractNum>
  <w:abstractNum w:abstractNumId="71" w15:restartNumberingAfterBreak="0">
    <w:nsid w:val="7DEA3B00"/>
    <w:multiLevelType w:val="hybridMultilevel"/>
    <w:tmpl w:val="64C0860A"/>
    <w:lvl w:ilvl="0" w:tplc="AC2A5220">
      <w:start w:val="1"/>
      <w:numFmt w:val="bullet"/>
      <w:lvlText w:val=""/>
      <w:lvlJc w:val="left"/>
      <w:pPr>
        <w:ind w:left="1145" w:hanging="360"/>
      </w:pPr>
      <w:rPr>
        <w:rFonts w:ascii="Symbol" w:hAnsi="Symbol" w:hint="default"/>
      </w:rPr>
    </w:lvl>
    <w:lvl w:ilvl="1" w:tplc="05864CC2">
      <w:start w:val="1"/>
      <w:numFmt w:val="bullet"/>
      <w:lvlText w:val="o"/>
      <w:lvlJc w:val="left"/>
      <w:pPr>
        <w:ind w:left="1865" w:hanging="360"/>
      </w:pPr>
      <w:rPr>
        <w:rFonts w:ascii="Courier New" w:hAnsi="Courier New" w:cs="Courier New" w:hint="default"/>
      </w:rPr>
    </w:lvl>
    <w:lvl w:ilvl="2" w:tplc="38CAFFE2">
      <w:start w:val="1"/>
      <w:numFmt w:val="bullet"/>
      <w:lvlText w:val=""/>
      <w:lvlJc w:val="left"/>
      <w:pPr>
        <w:ind w:left="2585" w:hanging="360"/>
      </w:pPr>
      <w:rPr>
        <w:rFonts w:ascii="Wingdings" w:hAnsi="Wingdings" w:hint="default"/>
      </w:rPr>
    </w:lvl>
    <w:lvl w:ilvl="3" w:tplc="26783B6A">
      <w:start w:val="1"/>
      <w:numFmt w:val="bullet"/>
      <w:lvlText w:val=""/>
      <w:lvlJc w:val="left"/>
      <w:pPr>
        <w:ind w:left="3305" w:hanging="360"/>
      </w:pPr>
      <w:rPr>
        <w:rFonts w:ascii="Symbol" w:hAnsi="Symbol" w:hint="default"/>
      </w:rPr>
    </w:lvl>
    <w:lvl w:ilvl="4" w:tplc="C2A818B0">
      <w:start w:val="1"/>
      <w:numFmt w:val="bullet"/>
      <w:lvlText w:val="o"/>
      <w:lvlJc w:val="left"/>
      <w:pPr>
        <w:ind w:left="4025" w:hanging="360"/>
      </w:pPr>
      <w:rPr>
        <w:rFonts w:ascii="Courier New" w:hAnsi="Courier New" w:cs="Courier New" w:hint="default"/>
      </w:rPr>
    </w:lvl>
    <w:lvl w:ilvl="5" w:tplc="8D5EB91A">
      <w:start w:val="1"/>
      <w:numFmt w:val="bullet"/>
      <w:lvlText w:val=""/>
      <w:lvlJc w:val="left"/>
      <w:pPr>
        <w:ind w:left="4745" w:hanging="360"/>
      </w:pPr>
      <w:rPr>
        <w:rFonts w:ascii="Wingdings" w:hAnsi="Wingdings" w:hint="default"/>
      </w:rPr>
    </w:lvl>
    <w:lvl w:ilvl="6" w:tplc="95D80BBA">
      <w:start w:val="1"/>
      <w:numFmt w:val="bullet"/>
      <w:lvlText w:val=""/>
      <w:lvlJc w:val="left"/>
      <w:pPr>
        <w:ind w:left="5465" w:hanging="360"/>
      </w:pPr>
      <w:rPr>
        <w:rFonts w:ascii="Symbol" w:hAnsi="Symbol" w:hint="default"/>
      </w:rPr>
    </w:lvl>
    <w:lvl w:ilvl="7" w:tplc="25A69718">
      <w:start w:val="1"/>
      <w:numFmt w:val="bullet"/>
      <w:lvlText w:val="o"/>
      <w:lvlJc w:val="left"/>
      <w:pPr>
        <w:ind w:left="6185" w:hanging="360"/>
      </w:pPr>
      <w:rPr>
        <w:rFonts w:ascii="Courier New" w:hAnsi="Courier New" w:cs="Courier New" w:hint="default"/>
      </w:rPr>
    </w:lvl>
    <w:lvl w:ilvl="8" w:tplc="20825C66">
      <w:start w:val="1"/>
      <w:numFmt w:val="bullet"/>
      <w:lvlText w:val=""/>
      <w:lvlJc w:val="left"/>
      <w:pPr>
        <w:ind w:left="6905" w:hanging="360"/>
      </w:pPr>
      <w:rPr>
        <w:rFonts w:ascii="Wingdings" w:hAnsi="Wingdings" w:hint="default"/>
      </w:rPr>
    </w:lvl>
  </w:abstractNum>
  <w:abstractNum w:abstractNumId="72" w15:restartNumberingAfterBreak="0">
    <w:nsid w:val="7E723F24"/>
    <w:multiLevelType w:val="hybridMultilevel"/>
    <w:tmpl w:val="FFCE4BAA"/>
    <w:lvl w:ilvl="0" w:tplc="30B05F26">
      <w:start w:val="1"/>
      <w:numFmt w:val="decimal"/>
      <w:lvlText w:val="%1)"/>
      <w:lvlJc w:val="left"/>
      <w:pPr>
        <w:ind w:left="720" w:hanging="360"/>
      </w:pPr>
    </w:lvl>
    <w:lvl w:ilvl="1" w:tplc="876CB4E6">
      <w:start w:val="1"/>
      <w:numFmt w:val="lowerLetter"/>
      <w:lvlText w:val="%2."/>
      <w:lvlJc w:val="left"/>
      <w:pPr>
        <w:ind w:left="1440" w:hanging="360"/>
      </w:pPr>
    </w:lvl>
    <w:lvl w:ilvl="2" w:tplc="59940844">
      <w:start w:val="1"/>
      <w:numFmt w:val="lowerRoman"/>
      <w:lvlText w:val="%3."/>
      <w:lvlJc w:val="right"/>
      <w:pPr>
        <w:ind w:left="2160" w:hanging="180"/>
      </w:pPr>
    </w:lvl>
    <w:lvl w:ilvl="3" w:tplc="8D3CBCE8">
      <w:start w:val="1"/>
      <w:numFmt w:val="decimal"/>
      <w:lvlText w:val="%4."/>
      <w:lvlJc w:val="left"/>
      <w:pPr>
        <w:ind w:left="2880" w:hanging="360"/>
      </w:pPr>
    </w:lvl>
    <w:lvl w:ilvl="4" w:tplc="C3C2A5C8">
      <w:start w:val="1"/>
      <w:numFmt w:val="lowerLetter"/>
      <w:lvlText w:val="%5."/>
      <w:lvlJc w:val="left"/>
      <w:pPr>
        <w:ind w:left="3600" w:hanging="360"/>
      </w:pPr>
    </w:lvl>
    <w:lvl w:ilvl="5" w:tplc="5EBE08CA">
      <w:start w:val="1"/>
      <w:numFmt w:val="lowerRoman"/>
      <w:lvlText w:val="%6."/>
      <w:lvlJc w:val="right"/>
      <w:pPr>
        <w:ind w:left="4320" w:hanging="180"/>
      </w:pPr>
    </w:lvl>
    <w:lvl w:ilvl="6" w:tplc="74DA3292">
      <w:start w:val="1"/>
      <w:numFmt w:val="decimal"/>
      <w:lvlText w:val="%7."/>
      <w:lvlJc w:val="left"/>
      <w:pPr>
        <w:ind w:left="5040" w:hanging="360"/>
      </w:pPr>
    </w:lvl>
    <w:lvl w:ilvl="7" w:tplc="51000216">
      <w:start w:val="1"/>
      <w:numFmt w:val="lowerLetter"/>
      <w:lvlText w:val="%8."/>
      <w:lvlJc w:val="left"/>
      <w:pPr>
        <w:ind w:left="5760" w:hanging="360"/>
      </w:pPr>
    </w:lvl>
    <w:lvl w:ilvl="8" w:tplc="85662B46">
      <w:start w:val="1"/>
      <w:numFmt w:val="lowerRoman"/>
      <w:lvlText w:val="%9."/>
      <w:lvlJc w:val="right"/>
      <w:pPr>
        <w:ind w:left="6480" w:hanging="180"/>
      </w:pPr>
    </w:lvl>
  </w:abstractNum>
  <w:abstractNum w:abstractNumId="73" w15:restartNumberingAfterBreak="0">
    <w:nsid w:val="7E893143"/>
    <w:multiLevelType w:val="hybridMultilevel"/>
    <w:tmpl w:val="41FA87EC"/>
    <w:lvl w:ilvl="0" w:tplc="DDBC10FA">
      <w:start w:val="1"/>
      <w:numFmt w:val="bullet"/>
      <w:lvlText w:val=""/>
      <w:lvlJc w:val="left"/>
      <w:pPr>
        <w:ind w:left="1145" w:hanging="360"/>
      </w:pPr>
      <w:rPr>
        <w:rFonts w:ascii="Symbol" w:hAnsi="Symbol" w:hint="default"/>
      </w:rPr>
    </w:lvl>
    <w:lvl w:ilvl="1" w:tplc="83C83468">
      <w:start w:val="1"/>
      <w:numFmt w:val="bullet"/>
      <w:lvlText w:val="o"/>
      <w:lvlJc w:val="left"/>
      <w:pPr>
        <w:ind w:left="1865" w:hanging="360"/>
      </w:pPr>
      <w:rPr>
        <w:rFonts w:ascii="Courier New" w:hAnsi="Courier New" w:cs="Courier New" w:hint="default"/>
      </w:rPr>
    </w:lvl>
    <w:lvl w:ilvl="2" w:tplc="0BEEFDE6">
      <w:start w:val="1"/>
      <w:numFmt w:val="bullet"/>
      <w:lvlText w:val=""/>
      <w:lvlJc w:val="left"/>
      <w:pPr>
        <w:ind w:left="2585" w:hanging="360"/>
      </w:pPr>
      <w:rPr>
        <w:rFonts w:ascii="Wingdings" w:hAnsi="Wingdings" w:hint="default"/>
      </w:rPr>
    </w:lvl>
    <w:lvl w:ilvl="3" w:tplc="0A001990">
      <w:start w:val="1"/>
      <w:numFmt w:val="bullet"/>
      <w:lvlText w:val=""/>
      <w:lvlJc w:val="left"/>
      <w:pPr>
        <w:ind w:left="3305" w:hanging="360"/>
      </w:pPr>
      <w:rPr>
        <w:rFonts w:ascii="Symbol" w:hAnsi="Symbol" w:hint="default"/>
      </w:rPr>
    </w:lvl>
    <w:lvl w:ilvl="4" w:tplc="09484992">
      <w:start w:val="1"/>
      <w:numFmt w:val="bullet"/>
      <w:lvlText w:val="o"/>
      <w:lvlJc w:val="left"/>
      <w:pPr>
        <w:ind w:left="4025" w:hanging="360"/>
      </w:pPr>
      <w:rPr>
        <w:rFonts w:ascii="Courier New" w:hAnsi="Courier New" w:cs="Courier New" w:hint="default"/>
      </w:rPr>
    </w:lvl>
    <w:lvl w:ilvl="5" w:tplc="EB4C5EF4">
      <w:start w:val="1"/>
      <w:numFmt w:val="bullet"/>
      <w:lvlText w:val=""/>
      <w:lvlJc w:val="left"/>
      <w:pPr>
        <w:ind w:left="4745" w:hanging="360"/>
      </w:pPr>
      <w:rPr>
        <w:rFonts w:ascii="Wingdings" w:hAnsi="Wingdings" w:hint="default"/>
      </w:rPr>
    </w:lvl>
    <w:lvl w:ilvl="6" w:tplc="0BAE86F2">
      <w:start w:val="1"/>
      <w:numFmt w:val="bullet"/>
      <w:lvlText w:val=""/>
      <w:lvlJc w:val="left"/>
      <w:pPr>
        <w:ind w:left="5465" w:hanging="360"/>
      </w:pPr>
      <w:rPr>
        <w:rFonts w:ascii="Symbol" w:hAnsi="Symbol" w:hint="default"/>
      </w:rPr>
    </w:lvl>
    <w:lvl w:ilvl="7" w:tplc="62805458">
      <w:start w:val="1"/>
      <w:numFmt w:val="bullet"/>
      <w:lvlText w:val="o"/>
      <w:lvlJc w:val="left"/>
      <w:pPr>
        <w:ind w:left="6185" w:hanging="360"/>
      </w:pPr>
      <w:rPr>
        <w:rFonts w:ascii="Courier New" w:hAnsi="Courier New" w:cs="Courier New" w:hint="default"/>
      </w:rPr>
    </w:lvl>
    <w:lvl w:ilvl="8" w:tplc="40FEBEAC">
      <w:start w:val="1"/>
      <w:numFmt w:val="bullet"/>
      <w:lvlText w:val=""/>
      <w:lvlJc w:val="left"/>
      <w:pPr>
        <w:ind w:left="6905" w:hanging="360"/>
      </w:pPr>
      <w:rPr>
        <w:rFonts w:ascii="Wingdings" w:hAnsi="Wingdings" w:hint="default"/>
      </w:rPr>
    </w:lvl>
  </w:abstractNum>
  <w:abstractNum w:abstractNumId="74" w15:restartNumberingAfterBreak="0">
    <w:nsid w:val="7FD034B1"/>
    <w:multiLevelType w:val="hybridMultilevel"/>
    <w:tmpl w:val="39E6BC84"/>
    <w:lvl w:ilvl="0" w:tplc="C5140572">
      <w:start w:val="1"/>
      <w:numFmt w:val="decimal"/>
      <w:lvlText w:val="%1)"/>
      <w:lvlJc w:val="left"/>
      <w:pPr>
        <w:ind w:left="927" w:hanging="360"/>
      </w:pPr>
      <w:rPr>
        <w:rFonts w:hint="default"/>
      </w:rPr>
    </w:lvl>
    <w:lvl w:ilvl="1" w:tplc="3EB4CB2A">
      <w:start w:val="1"/>
      <w:numFmt w:val="lowerLetter"/>
      <w:lvlText w:val="%2."/>
      <w:lvlJc w:val="left"/>
      <w:pPr>
        <w:ind w:left="1647" w:hanging="360"/>
      </w:pPr>
    </w:lvl>
    <w:lvl w:ilvl="2" w:tplc="AD46E9DC">
      <w:start w:val="1"/>
      <w:numFmt w:val="lowerRoman"/>
      <w:lvlText w:val="%3."/>
      <w:lvlJc w:val="right"/>
      <w:pPr>
        <w:ind w:left="2367" w:hanging="180"/>
      </w:pPr>
    </w:lvl>
    <w:lvl w:ilvl="3" w:tplc="22A0CA0E">
      <w:start w:val="1"/>
      <w:numFmt w:val="decimal"/>
      <w:lvlText w:val="%4."/>
      <w:lvlJc w:val="left"/>
      <w:pPr>
        <w:ind w:left="3087" w:hanging="360"/>
      </w:pPr>
    </w:lvl>
    <w:lvl w:ilvl="4" w:tplc="1B7E00F0">
      <w:start w:val="1"/>
      <w:numFmt w:val="lowerLetter"/>
      <w:lvlText w:val="%5."/>
      <w:lvlJc w:val="left"/>
      <w:pPr>
        <w:ind w:left="3807" w:hanging="360"/>
      </w:pPr>
    </w:lvl>
    <w:lvl w:ilvl="5" w:tplc="563240B0">
      <w:start w:val="1"/>
      <w:numFmt w:val="lowerRoman"/>
      <w:lvlText w:val="%6."/>
      <w:lvlJc w:val="right"/>
      <w:pPr>
        <w:ind w:left="4527" w:hanging="180"/>
      </w:pPr>
    </w:lvl>
    <w:lvl w:ilvl="6" w:tplc="F5A8CFF4">
      <w:start w:val="1"/>
      <w:numFmt w:val="decimal"/>
      <w:lvlText w:val="%7."/>
      <w:lvlJc w:val="left"/>
      <w:pPr>
        <w:ind w:left="5247" w:hanging="360"/>
      </w:pPr>
    </w:lvl>
    <w:lvl w:ilvl="7" w:tplc="482085DE">
      <w:start w:val="1"/>
      <w:numFmt w:val="lowerLetter"/>
      <w:lvlText w:val="%8."/>
      <w:lvlJc w:val="left"/>
      <w:pPr>
        <w:ind w:left="5967" w:hanging="360"/>
      </w:pPr>
    </w:lvl>
    <w:lvl w:ilvl="8" w:tplc="225EC4FA">
      <w:start w:val="1"/>
      <w:numFmt w:val="lowerRoman"/>
      <w:lvlText w:val="%9."/>
      <w:lvlJc w:val="right"/>
      <w:pPr>
        <w:ind w:left="6687" w:hanging="180"/>
      </w:pPr>
    </w:lvl>
  </w:abstractNum>
  <w:num w:numId="1">
    <w:abstractNumId w:val="9"/>
  </w:num>
  <w:num w:numId="2">
    <w:abstractNumId w:val="40"/>
  </w:num>
  <w:num w:numId="3">
    <w:abstractNumId w:val="26"/>
  </w:num>
  <w:num w:numId="4">
    <w:abstractNumId w:val="39"/>
  </w:num>
  <w:num w:numId="5">
    <w:abstractNumId w:val="31"/>
  </w:num>
  <w:num w:numId="6">
    <w:abstractNumId w:val="62"/>
  </w:num>
  <w:num w:numId="7">
    <w:abstractNumId w:val="70"/>
  </w:num>
  <w:num w:numId="8">
    <w:abstractNumId w:val="38"/>
  </w:num>
  <w:num w:numId="9">
    <w:abstractNumId w:val="15"/>
  </w:num>
  <w:num w:numId="10">
    <w:abstractNumId w:val="21"/>
  </w:num>
  <w:num w:numId="11">
    <w:abstractNumId w:val="72"/>
  </w:num>
  <w:num w:numId="12">
    <w:abstractNumId w:val="19"/>
  </w:num>
  <w:num w:numId="13">
    <w:abstractNumId w:val="67"/>
  </w:num>
  <w:num w:numId="14">
    <w:abstractNumId w:val="20"/>
  </w:num>
  <w:num w:numId="15">
    <w:abstractNumId w:val="45"/>
  </w:num>
  <w:num w:numId="16">
    <w:abstractNumId w:val="29"/>
  </w:num>
  <w:num w:numId="17">
    <w:abstractNumId w:val="17"/>
  </w:num>
  <w:num w:numId="18">
    <w:abstractNumId w:val="63"/>
  </w:num>
  <w:num w:numId="19">
    <w:abstractNumId w:val="23"/>
  </w:num>
  <w:num w:numId="20">
    <w:abstractNumId w:val="53"/>
  </w:num>
  <w:num w:numId="21">
    <w:abstractNumId w:val="43"/>
  </w:num>
  <w:num w:numId="22">
    <w:abstractNumId w:val="37"/>
  </w:num>
  <w:num w:numId="23">
    <w:abstractNumId w:val="44"/>
  </w:num>
  <w:num w:numId="24">
    <w:abstractNumId w:val="54"/>
  </w:num>
  <w:num w:numId="25">
    <w:abstractNumId w:val="5"/>
  </w:num>
  <w:num w:numId="26">
    <w:abstractNumId w:val="41"/>
  </w:num>
  <w:num w:numId="27">
    <w:abstractNumId w:val="6"/>
  </w:num>
  <w:num w:numId="28">
    <w:abstractNumId w:val="59"/>
  </w:num>
  <w:num w:numId="29">
    <w:abstractNumId w:val="35"/>
  </w:num>
  <w:num w:numId="30">
    <w:abstractNumId w:val="4"/>
  </w:num>
  <w:num w:numId="31">
    <w:abstractNumId w:val="11"/>
  </w:num>
  <w:num w:numId="32">
    <w:abstractNumId w:val="46"/>
  </w:num>
  <w:num w:numId="33">
    <w:abstractNumId w:val="74"/>
  </w:num>
  <w:num w:numId="34">
    <w:abstractNumId w:val="34"/>
  </w:num>
  <w:num w:numId="35">
    <w:abstractNumId w:val="52"/>
  </w:num>
  <w:num w:numId="36">
    <w:abstractNumId w:val="13"/>
  </w:num>
  <w:num w:numId="37">
    <w:abstractNumId w:val="60"/>
  </w:num>
  <w:num w:numId="38">
    <w:abstractNumId w:val="14"/>
  </w:num>
  <w:num w:numId="39">
    <w:abstractNumId w:val="2"/>
  </w:num>
  <w:num w:numId="40">
    <w:abstractNumId w:val="0"/>
  </w:num>
  <w:num w:numId="41">
    <w:abstractNumId w:val="16"/>
  </w:num>
  <w:num w:numId="42">
    <w:abstractNumId w:val="1"/>
  </w:num>
  <w:num w:numId="43">
    <w:abstractNumId w:val="18"/>
  </w:num>
  <w:num w:numId="44">
    <w:abstractNumId w:val="49"/>
  </w:num>
  <w:num w:numId="45">
    <w:abstractNumId w:val="58"/>
  </w:num>
  <w:num w:numId="46">
    <w:abstractNumId w:val="3"/>
  </w:num>
  <w:num w:numId="47">
    <w:abstractNumId w:val="47"/>
  </w:num>
  <w:num w:numId="48">
    <w:abstractNumId w:val="57"/>
  </w:num>
  <w:num w:numId="49">
    <w:abstractNumId w:val="12"/>
  </w:num>
  <w:num w:numId="50">
    <w:abstractNumId w:val="22"/>
  </w:num>
  <w:num w:numId="51">
    <w:abstractNumId w:val="27"/>
  </w:num>
  <w:num w:numId="52">
    <w:abstractNumId w:val="64"/>
  </w:num>
  <w:num w:numId="53">
    <w:abstractNumId w:val="48"/>
  </w:num>
  <w:num w:numId="54">
    <w:abstractNumId w:val="10"/>
  </w:num>
  <w:num w:numId="55">
    <w:abstractNumId w:val="69"/>
  </w:num>
  <w:num w:numId="56">
    <w:abstractNumId w:val="65"/>
  </w:num>
  <w:num w:numId="57">
    <w:abstractNumId w:val="8"/>
  </w:num>
  <w:num w:numId="58">
    <w:abstractNumId w:val="56"/>
  </w:num>
  <w:num w:numId="59">
    <w:abstractNumId w:val="73"/>
  </w:num>
  <w:num w:numId="60">
    <w:abstractNumId w:val="71"/>
  </w:num>
  <w:num w:numId="61">
    <w:abstractNumId w:val="61"/>
  </w:num>
  <w:num w:numId="62">
    <w:abstractNumId w:val="24"/>
  </w:num>
  <w:num w:numId="63">
    <w:abstractNumId w:val="36"/>
  </w:num>
  <w:num w:numId="64">
    <w:abstractNumId w:val="42"/>
  </w:num>
  <w:num w:numId="65">
    <w:abstractNumId w:val="33"/>
  </w:num>
  <w:num w:numId="66">
    <w:abstractNumId w:val="30"/>
  </w:num>
  <w:num w:numId="67">
    <w:abstractNumId w:val="68"/>
  </w:num>
  <w:num w:numId="68">
    <w:abstractNumId w:val="50"/>
  </w:num>
  <w:num w:numId="69">
    <w:abstractNumId w:val="66"/>
  </w:num>
  <w:num w:numId="70">
    <w:abstractNumId w:val="7"/>
  </w:num>
  <w:num w:numId="71">
    <w:abstractNumId w:val="32"/>
  </w:num>
  <w:num w:numId="72">
    <w:abstractNumId w:val="25"/>
  </w:num>
  <w:num w:numId="73">
    <w:abstractNumId w:val="55"/>
  </w:num>
  <w:num w:numId="74">
    <w:abstractNumId w:val="51"/>
  </w:num>
  <w:num w:numId="75">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BCC"/>
    <w:rsid w:val="0000155E"/>
    <w:rsid w:val="00005E05"/>
    <w:rsid w:val="00010A62"/>
    <w:rsid w:val="00012F56"/>
    <w:rsid w:val="00014D05"/>
    <w:rsid w:val="000200C8"/>
    <w:rsid w:val="00021DAF"/>
    <w:rsid w:val="00025D7E"/>
    <w:rsid w:val="00027C8C"/>
    <w:rsid w:val="000303E0"/>
    <w:rsid w:val="00030EA2"/>
    <w:rsid w:val="000325AA"/>
    <w:rsid w:val="00033F03"/>
    <w:rsid w:val="0004313F"/>
    <w:rsid w:val="00045F98"/>
    <w:rsid w:val="000478CF"/>
    <w:rsid w:val="000535AA"/>
    <w:rsid w:val="00057560"/>
    <w:rsid w:val="00057793"/>
    <w:rsid w:val="0006176D"/>
    <w:rsid w:val="00065AB6"/>
    <w:rsid w:val="000675CA"/>
    <w:rsid w:val="0007140C"/>
    <w:rsid w:val="00073A91"/>
    <w:rsid w:val="00075217"/>
    <w:rsid w:val="0007786C"/>
    <w:rsid w:val="0008258E"/>
    <w:rsid w:val="00092045"/>
    <w:rsid w:val="0009334A"/>
    <w:rsid w:val="000939FB"/>
    <w:rsid w:val="0009506D"/>
    <w:rsid w:val="000A1340"/>
    <w:rsid w:val="000A1A69"/>
    <w:rsid w:val="000A3855"/>
    <w:rsid w:val="000A665C"/>
    <w:rsid w:val="000A7412"/>
    <w:rsid w:val="000B145B"/>
    <w:rsid w:val="000B5E90"/>
    <w:rsid w:val="000B68A0"/>
    <w:rsid w:val="000C025C"/>
    <w:rsid w:val="000C49B4"/>
    <w:rsid w:val="000C644C"/>
    <w:rsid w:val="000D6E59"/>
    <w:rsid w:val="000E2530"/>
    <w:rsid w:val="000F278A"/>
    <w:rsid w:val="000F2AE4"/>
    <w:rsid w:val="001005E4"/>
    <w:rsid w:val="00106177"/>
    <w:rsid w:val="00113A03"/>
    <w:rsid w:val="0011633B"/>
    <w:rsid w:val="00124F4C"/>
    <w:rsid w:val="00125F55"/>
    <w:rsid w:val="00130ED3"/>
    <w:rsid w:val="00131883"/>
    <w:rsid w:val="00140D6A"/>
    <w:rsid w:val="00147352"/>
    <w:rsid w:val="00154F33"/>
    <w:rsid w:val="0015618A"/>
    <w:rsid w:val="00156385"/>
    <w:rsid w:val="001571D7"/>
    <w:rsid w:val="00160288"/>
    <w:rsid w:val="00162761"/>
    <w:rsid w:val="001650CE"/>
    <w:rsid w:val="00166BA9"/>
    <w:rsid w:val="00170907"/>
    <w:rsid w:val="001818F5"/>
    <w:rsid w:val="00184A68"/>
    <w:rsid w:val="0018698B"/>
    <w:rsid w:val="001905F3"/>
    <w:rsid w:val="001A2CBA"/>
    <w:rsid w:val="001A44B3"/>
    <w:rsid w:val="001A7464"/>
    <w:rsid w:val="001B1017"/>
    <w:rsid w:val="001B1EAB"/>
    <w:rsid w:val="001C172A"/>
    <w:rsid w:val="001C27A3"/>
    <w:rsid w:val="001C3508"/>
    <w:rsid w:val="001C5085"/>
    <w:rsid w:val="001C5EC2"/>
    <w:rsid w:val="001C646C"/>
    <w:rsid w:val="001C711C"/>
    <w:rsid w:val="001D0DFA"/>
    <w:rsid w:val="001E0125"/>
    <w:rsid w:val="001E32B6"/>
    <w:rsid w:val="001E4F1F"/>
    <w:rsid w:val="001E736B"/>
    <w:rsid w:val="001E7DD5"/>
    <w:rsid w:val="00206DB3"/>
    <w:rsid w:val="00210B41"/>
    <w:rsid w:val="00210D3E"/>
    <w:rsid w:val="00221CB2"/>
    <w:rsid w:val="00240447"/>
    <w:rsid w:val="0024068A"/>
    <w:rsid w:val="00241AD5"/>
    <w:rsid w:val="00264048"/>
    <w:rsid w:val="002642B6"/>
    <w:rsid w:val="002646B5"/>
    <w:rsid w:val="002736D2"/>
    <w:rsid w:val="00277146"/>
    <w:rsid w:val="00286C12"/>
    <w:rsid w:val="0029139C"/>
    <w:rsid w:val="00292E92"/>
    <w:rsid w:val="0029343E"/>
    <w:rsid w:val="00294652"/>
    <w:rsid w:val="00296D64"/>
    <w:rsid w:val="002972DA"/>
    <w:rsid w:val="002A0DDB"/>
    <w:rsid w:val="002B2869"/>
    <w:rsid w:val="002B4217"/>
    <w:rsid w:val="002C04CF"/>
    <w:rsid w:val="002C3FEB"/>
    <w:rsid w:val="002D0261"/>
    <w:rsid w:val="002D2A6A"/>
    <w:rsid w:val="002D55F4"/>
    <w:rsid w:val="002D5D1A"/>
    <w:rsid w:val="002E0063"/>
    <w:rsid w:val="002E2D9E"/>
    <w:rsid w:val="002E3CF7"/>
    <w:rsid w:val="002F1957"/>
    <w:rsid w:val="002F6FC9"/>
    <w:rsid w:val="0030035C"/>
    <w:rsid w:val="0030082C"/>
    <w:rsid w:val="0030090D"/>
    <w:rsid w:val="003009FA"/>
    <w:rsid w:val="003023DC"/>
    <w:rsid w:val="003027B0"/>
    <w:rsid w:val="003047AD"/>
    <w:rsid w:val="0031463D"/>
    <w:rsid w:val="0031486A"/>
    <w:rsid w:val="00322DF9"/>
    <w:rsid w:val="0032367C"/>
    <w:rsid w:val="00324E00"/>
    <w:rsid w:val="00327C2D"/>
    <w:rsid w:val="0033148F"/>
    <w:rsid w:val="003323B0"/>
    <w:rsid w:val="00334A70"/>
    <w:rsid w:val="00334B46"/>
    <w:rsid w:val="00335023"/>
    <w:rsid w:val="00341403"/>
    <w:rsid w:val="00341A80"/>
    <w:rsid w:val="00343019"/>
    <w:rsid w:val="00344E5B"/>
    <w:rsid w:val="0034710E"/>
    <w:rsid w:val="00352068"/>
    <w:rsid w:val="00355A55"/>
    <w:rsid w:val="0035711C"/>
    <w:rsid w:val="0036310B"/>
    <w:rsid w:val="00372171"/>
    <w:rsid w:val="00372D77"/>
    <w:rsid w:val="00376197"/>
    <w:rsid w:val="003845B6"/>
    <w:rsid w:val="00386F29"/>
    <w:rsid w:val="00393194"/>
    <w:rsid w:val="00393BFD"/>
    <w:rsid w:val="00394624"/>
    <w:rsid w:val="00394C77"/>
    <w:rsid w:val="003A28AD"/>
    <w:rsid w:val="003A4013"/>
    <w:rsid w:val="003A6446"/>
    <w:rsid w:val="003B1A6D"/>
    <w:rsid w:val="003B2243"/>
    <w:rsid w:val="003B2F45"/>
    <w:rsid w:val="003B552F"/>
    <w:rsid w:val="003B6AB1"/>
    <w:rsid w:val="003B799A"/>
    <w:rsid w:val="003D067D"/>
    <w:rsid w:val="003D13E5"/>
    <w:rsid w:val="003D32F3"/>
    <w:rsid w:val="003E1D7C"/>
    <w:rsid w:val="003E554F"/>
    <w:rsid w:val="003E5BB2"/>
    <w:rsid w:val="003E6D12"/>
    <w:rsid w:val="003F14BA"/>
    <w:rsid w:val="0040030B"/>
    <w:rsid w:val="0040062D"/>
    <w:rsid w:val="00401694"/>
    <w:rsid w:val="00417589"/>
    <w:rsid w:val="00420BC7"/>
    <w:rsid w:val="00424CE9"/>
    <w:rsid w:val="00446267"/>
    <w:rsid w:val="004509BA"/>
    <w:rsid w:val="00452C06"/>
    <w:rsid w:val="004571BF"/>
    <w:rsid w:val="004609DE"/>
    <w:rsid w:val="00463252"/>
    <w:rsid w:val="00470934"/>
    <w:rsid w:val="004711E9"/>
    <w:rsid w:val="004715C4"/>
    <w:rsid w:val="00471E87"/>
    <w:rsid w:val="004743D2"/>
    <w:rsid w:val="00475FB3"/>
    <w:rsid w:val="00476D53"/>
    <w:rsid w:val="00476FB2"/>
    <w:rsid w:val="00483631"/>
    <w:rsid w:val="00484EEE"/>
    <w:rsid w:val="00494DAF"/>
    <w:rsid w:val="004958BF"/>
    <w:rsid w:val="004A2A0A"/>
    <w:rsid w:val="004A5D7D"/>
    <w:rsid w:val="004B0747"/>
    <w:rsid w:val="004B2B61"/>
    <w:rsid w:val="004B445F"/>
    <w:rsid w:val="004B5E3F"/>
    <w:rsid w:val="004B6B63"/>
    <w:rsid w:val="004C125F"/>
    <w:rsid w:val="004C1DBB"/>
    <w:rsid w:val="004C6688"/>
    <w:rsid w:val="004D27A3"/>
    <w:rsid w:val="004D2DDF"/>
    <w:rsid w:val="004D3B08"/>
    <w:rsid w:val="004D540D"/>
    <w:rsid w:val="004D6136"/>
    <w:rsid w:val="004D6D71"/>
    <w:rsid w:val="004E1470"/>
    <w:rsid w:val="004E31DB"/>
    <w:rsid w:val="004E73E1"/>
    <w:rsid w:val="004F0881"/>
    <w:rsid w:val="004F4A38"/>
    <w:rsid w:val="00505D82"/>
    <w:rsid w:val="00506617"/>
    <w:rsid w:val="005068A8"/>
    <w:rsid w:val="00511774"/>
    <w:rsid w:val="00513733"/>
    <w:rsid w:val="005144CA"/>
    <w:rsid w:val="00514B63"/>
    <w:rsid w:val="00515CBA"/>
    <w:rsid w:val="0052342E"/>
    <w:rsid w:val="00524728"/>
    <w:rsid w:val="0053051A"/>
    <w:rsid w:val="00532AE5"/>
    <w:rsid w:val="00537D5F"/>
    <w:rsid w:val="00540F6E"/>
    <w:rsid w:val="0054119A"/>
    <w:rsid w:val="0055213B"/>
    <w:rsid w:val="005529D4"/>
    <w:rsid w:val="00552C66"/>
    <w:rsid w:val="0055585D"/>
    <w:rsid w:val="005570F8"/>
    <w:rsid w:val="005575E9"/>
    <w:rsid w:val="00567316"/>
    <w:rsid w:val="0057519E"/>
    <w:rsid w:val="005816B2"/>
    <w:rsid w:val="00582B1A"/>
    <w:rsid w:val="00592EFA"/>
    <w:rsid w:val="00592FA9"/>
    <w:rsid w:val="0059525E"/>
    <w:rsid w:val="005A1361"/>
    <w:rsid w:val="005A7FDB"/>
    <w:rsid w:val="005B0D77"/>
    <w:rsid w:val="005B33ED"/>
    <w:rsid w:val="005B53CF"/>
    <w:rsid w:val="005C17C1"/>
    <w:rsid w:val="005D20F8"/>
    <w:rsid w:val="005D432F"/>
    <w:rsid w:val="005D63AB"/>
    <w:rsid w:val="005D7A64"/>
    <w:rsid w:val="005E0A98"/>
    <w:rsid w:val="005E27E8"/>
    <w:rsid w:val="005E2B42"/>
    <w:rsid w:val="005E6D0F"/>
    <w:rsid w:val="005F2783"/>
    <w:rsid w:val="005F674E"/>
    <w:rsid w:val="00606465"/>
    <w:rsid w:val="00623640"/>
    <w:rsid w:val="0062515E"/>
    <w:rsid w:val="006259B9"/>
    <w:rsid w:val="006265CB"/>
    <w:rsid w:val="00635343"/>
    <w:rsid w:val="006551FB"/>
    <w:rsid w:val="00655C75"/>
    <w:rsid w:val="00656042"/>
    <w:rsid w:val="00662BCC"/>
    <w:rsid w:val="0067067D"/>
    <w:rsid w:val="00681920"/>
    <w:rsid w:val="00686F08"/>
    <w:rsid w:val="00692090"/>
    <w:rsid w:val="00697D5F"/>
    <w:rsid w:val="006A18A7"/>
    <w:rsid w:val="006A195E"/>
    <w:rsid w:val="006A30FF"/>
    <w:rsid w:val="006B04EC"/>
    <w:rsid w:val="006C4312"/>
    <w:rsid w:val="006C44BF"/>
    <w:rsid w:val="006C585A"/>
    <w:rsid w:val="006D018D"/>
    <w:rsid w:val="006D5638"/>
    <w:rsid w:val="006E4ED1"/>
    <w:rsid w:val="00700A0B"/>
    <w:rsid w:val="0070150C"/>
    <w:rsid w:val="007074AA"/>
    <w:rsid w:val="00721825"/>
    <w:rsid w:val="00733574"/>
    <w:rsid w:val="00735A26"/>
    <w:rsid w:val="007401A4"/>
    <w:rsid w:val="00746280"/>
    <w:rsid w:val="007500D8"/>
    <w:rsid w:val="00754869"/>
    <w:rsid w:val="0076029D"/>
    <w:rsid w:val="00761EC3"/>
    <w:rsid w:val="00762705"/>
    <w:rsid w:val="00764DA1"/>
    <w:rsid w:val="00765E76"/>
    <w:rsid w:val="007667BA"/>
    <w:rsid w:val="00770847"/>
    <w:rsid w:val="00773746"/>
    <w:rsid w:val="00775150"/>
    <w:rsid w:val="00775796"/>
    <w:rsid w:val="0078067C"/>
    <w:rsid w:val="00787881"/>
    <w:rsid w:val="007A0416"/>
    <w:rsid w:val="007A444C"/>
    <w:rsid w:val="007B0A38"/>
    <w:rsid w:val="007C3BEF"/>
    <w:rsid w:val="007C6B4E"/>
    <w:rsid w:val="007C6C23"/>
    <w:rsid w:val="007D55BA"/>
    <w:rsid w:val="007D728C"/>
    <w:rsid w:val="007E0AED"/>
    <w:rsid w:val="007E0C28"/>
    <w:rsid w:val="007E2BE8"/>
    <w:rsid w:val="007E3554"/>
    <w:rsid w:val="007E6A41"/>
    <w:rsid w:val="007F0F8E"/>
    <w:rsid w:val="008025D0"/>
    <w:rsid w:val="0080763E"/>
    <w:rsid w:val="00816A94"/>
    <w:rsid w:val="00827BEF"/>
    <w:rsid w:val="00830472"/>
    <w:rsid w:val="008353D1"/>
    <w:rsid w:val="00840505"/>
    <w:rsid w:val="00842F85"/>
    <w:rsid w:val="0084449C"/>
    <w:rsid w:val="00851E9F"/>
    <w:rsid w:val="00853ECD"/>
    <w:rsid w:val="00854DA3"/>
    <w:rsid w:val="0086012B"/>
    <w:rsid w:val="00862A06"/>
    <w:rsid w:val="00864432"/>
    <w:rsid w:val="0087174C"/>
    <w:rsid w:val="0088380E"/>
    <w:rsid w:val="0089006A"/>
    <w:rsid w:val="008947B4"/>
    <w:rsid w:val="00897EF1"/>
    <w:rsid w:val="00897F61"/>
    <w:rsid w:val="008A189E"/>
    <w:rsid w:val="008A766A"/>
    <w:rsid w:val="008B0414"/>
    <w:rsid w:val="008C5F63"/>
    <w:rsid w:val="008C7E60"/>
    <w:rsid w:val="008D0673"/>
    <w:rsid w:val="008D07C9"/>
    <w:rsid w:val="008D5893"/>
    <w:rsid w:val="008E523E"/>
    <w:rsid w:val="008E7A3D"/>
    <w:rsid w:val="00906E65"/>
    <w:rsid w:val="0091176B"/>
    <w:rsid w:val="00912995"/>
    <w:rsid w:val="00913A2F"/>
    <w:rsid w:val="00916532"/>
    <w:rsid w:val="00916B49"/>
    <w:rsid w:val="0093361D"/>
    <w:rsid w:val="0093786C"/>
    <w:rsid w:val="00937FC9"/>
    <w:rsid w:val="009521BB"/>
    <w:rsid w:val="009528FC"/>
    <w:rsid w:val="00960435"/>
    <w:rsid w:val="009613FD"/>
    <w:rsid w:val="00961441"/>
    <w:rsid w:val="00964E99"/>
    <w:rsid w:val="00975CC0"/>
    <w:rsid w:val="00980096"/>
    <w:rsid w:val="009825DA"/>
    <w:rsid w:val="0098345D"/>
    <w:rsid w:val="00987190"/>
    <w:rsid w:val="00991EDE"/>
    <w:rsid w:val="009921E7"/>
    <w:rsid w:val="009958F1"/>
    <w:rsid w:val="00995DAF"/>
    <w:rsid w:val="009961B0"/>
    <w:rsid w:val="009A01BE"/>
    <w:rsid w:val="009A17BB"/>
    <w:rsid w:val="009A7EFC"/>
    <w:rsid w:val="009B4B6B"/>
    <w:rsid w:val="009B5C92"/>
    <w:rsid w:val="009C377D"/>
    <w:rsid w:val="009C418F"/>
    <w:rsid w:val="009C7372"/>
    <w:rsid w:val="009C73E3"/>
    <w:rsid w:val="009D2AD9"/>
    <w:rsid w:val="009D626F"/>
    <w:rsid w:val="009D7DEF"/>
    <w:rsid w:val="009E0108"/>
    <w:rsid w:val="009E1E4C"/>
    <w:rsid w:val="009E2319"/>
    <w:rsid w:val="009E48DC"/>
    <w:rsid w:val="009E7A32"/>
    <w:rsid w:val="009F0195"/>
    <w:rsid w:val="009F2B44"/>
    <w:rsid w:val="009F571B"/>
    <w:rsid w:val="00A00CEB"/>
    <w:rsid w:val="00A0684F"/>
    <w:rsid w:val="00A139B4"/>
    <w:rsid w:val="00A20715"/>
    <w:rsid w:val="00A22E9A"/>
    <w:rsid w:val="00A23571"/>
    <w:rsid w:val="00A269F1"/>
    <w:rsid w:val="00A3077F"/>
    <w:rsid w:val="00A3082E"/>
    <w:rsid w:val="00A308F1"/>
    <w:rsid w:val="00A40176"/>
    <w:rsid w:val="00A40E61"/>
    <w:rsid w:val="00A41890"/>
    <w:rsid w:val="00A426D0"/>
    <w:rsid w:val="00A42715"/>
    <w:rsid w:val="00A448F5"/>
    <w:rsid w:val="00A4499C"/>
    <w:rsid w:val="00A45006"/>
    <w:rsid w:val="00A45F76"/>
    <w:rsid w:val="00A47100"/>
    <w:rsid w:val="00A53F47"/>
    <w:rsid w:val="00A55538"/>
    <w:rsid w:val="00A56657"/>
    <w:rsid w:val="00A666D5"/>
    <w:rsid w:val="00A67A35"/>
    <w:rsid w:val="00A72304"/>
    <w:rsid w:val="00A748F9"/>
    <w:rsid w:val="00A80531"/>
    <w:rsid w:val="00A8100E"/>
    <w:rsid w:val="00A87BC2"/>
    <w:rsid w:val="00A91C97"/>
    <w:rsid w:val="00A9332E"/>
    <w:rsid w:val="00AA2CD6"/>
    <w:rsid w:val="00AB5A97"/>
    <w:rsid w:val="00AC08B4"/>
    <w:rsid w:val="00AC7EB0"/>
    <w:rsid w:val="00AD05C6"/>
    <w:rsid w:val="00AE6591"/>
    <w:rsid w:val="00AE6AA3"/>
    <w:rsid w:val="00B026A2"/>
    <w:rsid w:val="00B02A6B"/>
    <w:rsid w:val="00B0321F"/>
    <w:rsid w:val="00B05A99"/>
    <w:rsid w:val="00B0722B"/>
    <w:rsid w:val="00B07628"/>
    <w:rsid w:val="00B10F45"/>
    <w:rsid w:val="00B32F66"/>
    <w:rsid w:val="00B35272"/>
    <w:rsid w:val="00B3757E"/>
    <w:rsid w:val="00B47A69"/>
    <w:rsid w:val="00B47CE4"/>
    <w:rsid w:val="00B50F26"/>
    <w:rsid w:val="00B517B7"/>
    <w:rsid w:val="00B5428F"/>
    <w:rsid w:val="00B54405"/>
    <w:rsid w:val="00B57E77"/>
    <w:rsid w:val="00B604D4"/>
    <w:rsid w:val="00B61D92"/>
    <w:rsid w:val="00B676DE"/>
    <w:rsid w:val="00B702B8"/>
    <w:rsid w:val="00B71A78"/>
    <w:rsid w:val="00B83A29"/>
    <w:rsid w:val="00B92187"/>
    <w:rsid w:val="00B950B6"/>
    <w:rsid w:val="00BA017C"/>
    <w:rsid w:val="00BA352F"/>
    <w:rsid w:val="00BA7140"/>
    <w:rsid w:val="00BB2095"/>
    <w:rsid w:val="00BB276C"/>
    <w:rsid w:val="00BB31AD"/>
    <w:rsid w:val="00BB7F00"/>
    <w:rsid w:val="00BC462B"/>
    <w:rsid w:val="00BC539A"/>
    <w:rsid w:val="00BC5C85"/>
    <w:rsid w:val="00BC5F81"/>
    <w:rsid w:val="00BD11CD"/>
    <w:rsid w:val="00BD4448"/>
    <w:rsid w:val="00BD54BF"/>
    <w:rsid w:val="00BE022F"/>
    <w:rsid w:val="00BE5F6D"/>
    <w:rsid w:val="00BF2DFC"/>
    <w:rsid w:val="00BF7E64"/>
    <w:rsid w:val="00C003B2"/>
    <w:rsid w:val="00C01EE5"/>
    <w:rsid w:val="00C05DD6"/>
    <w:rsid w:val="00C1084C"/>
    <w:rsid w:val="00C13579"/>
    <w:rsid w:val="00C17ABA"/>
    <w:rsid w:val="00C20A48"/>
    <w:rsid w:val="00C22C77"/>
    <w:rsid w:val="00C30559"/>
    <w:rsid w:val="00C3138F"/>
    <w:rsid w:val="00C35D5C"/>
    <w:rsid w:val="00C36F5A"/>
    <w:rsid w:val="00C37D03"/>
    <w:rsid w:val="00C40700"/>
    <w:rsid w:val="00C410BD"/>
    <w:rsid w:val="00C51206"/>
    <w:rsid w:val="00C53304"/>
    <w:rsid w:val="00C607B0"/>
    <w:rsid w:val="00C60E48"/>
    <w:rsid w:val="00C63867"/>
    <w:rsid w:val="00C63DF8"/>
    <w:rsid w:val="00C646A1"/>
    <w:rsid w:val="00C71B19"/>
    <w:rsid w:val="00C7675D"/>
    <w:rsid w:val="00C82488"/>
    <w:rsid w:val="00C86278"/>
    <w:rsid w:val="00C8703C"/>
    <w:rsid w:val="00C87353"/>
    <w:rsid w:val="00C8754C"/>
    <w:rsid w:val="00C87F09"/>
    <w:rsid w:val="00C9279D"/>
    <w:rsid w:val="00C928F7"/>
    <w:rsid w:val="00CA3FA4"/>
    <w:rsid w:val="00CA49DD"/>
    <w:rsid w:val="00CA4CB8"/>
    <w:rsid w:val="00CA51B6"/>
    <w:rsid w:val="00CA53C2"/>
    <w:rsid w:val="00CB00CC"/>
    <w:rsid w:val="00CB0AF2"/>
    <w:rsid w:val="00CC299A"/>
    <w:rsid w:val="00CC2E68"/>
    <w:rsid w:val="00CC3A45"/>
    <w:rsid w:val="00CD0BD1"/>
    <w:rsid w:val="00CD0F3D"/>
    <w:rsid w:val="00CD636B"/>
    <w:rsid w:val="00CE77DE"/>
    <w:rsid w:val="00CF0EBD"/>
    <w:rsid w:val="00CF3B7F"/>
    <w:rsid w:val="00CF5327"/>
    <w:rsid w:val="00CF5E1F"/>
    <w:rsid w:val="00CF6C62"/>
    <w:rsid w:val="00CF78B7"/>
    <w:rsid w:val="00D111B6"/>
    <w:rsid w:val="00D13020"/>
    <w:rsid w:val="00D130C3"/>
    <w:rsid w:val="00D1764F"/>
    <w:rsid w:val="00D20F1A"/>
    <w:rsid w:val="00D2196A"/>
    <w:rsid w:val="00D327CE"/>
    <w:rsid w:val="00D32CC0"/>
    <w:rsid w:val="00D36A74"/>
    <w:rsid w:val="00D439BD"/>
    <w:rsid w:val="00D466C7"/>
    <w:rsid w:val="00D51BED"/>
    <w:rsid w:val="00D54DE8"/>
    <w:rsid w:val="00D54F17"/>
    <w:rsid w:val="00D56178"/>
    <w:rsid w:val="00D577F3"/>
    <w:rsid w:val="00D579F4"/>
    <w:rsid w:val="00D603BC"/>
    <w:rsid w:val="00D6171D"/>
    <w:rsid w:val="00D66061"/>
    <w:rsid w:val="00D75CD0"/>
    <w:rsid w:val="00D873FE"/>
    <w:rsid w:val="00D874ED"/>
    <w:rsid w:val="00D906AD"/>
    <w:rsid w:val="00D9112F"/>
    <w:rsid w:val="00D91635"/>
    <w:rsid w:val="00D927D9"/>
    <w:rsid w:val="00DA4A1F"/>
    <w:rsid w:val="00DA566D"/>
    <w:rsid w:val="00DB00EB"/>
    <w:rsid w:val="00DB2077"/>
    <w:rsid w:val="00DB60DC"/>
    <w:rsid w:val="00DC011B"/>
    <w:rsid w:val="00DC0184"/>
    <w:rsid w:val="00DD06E8"/>
    <w:rsid w:val="00DD426F"/>
    <w:rsid w:val="00DF35CB"/>
    <w:rsid w:val="00DF5D63"/>
    <w:rsid w:val="00E06ADE"/>
    <w:rsid w:val="00E158B2"/>
    <w:rsid w:val="00E30524"/>
    <w:rsid w:val="00E330B1"/>
    <w:rsid w:val="00E37E17"/>
    <w:rsid w:val="00E43E49"/>
    <w:rsid w:val="00E450E4"/>
    <w:rsid w:val="00E45EDA"/>
    <w:rsid w:val="00E47B49"/>
    <w:rsid w:val="00E531AC"/>
    <w:rsid w:val="00E5373A"/>
    <w:rsid w:val="00E735D8"/>
    <w:rsid w:val="00E73653"/>
    <w:rsid w:val="00E73857"/>
    <w:rsid w:val="00E761B0"/>
    <w:rsid w:val="00E76DFF"/>
    <w:rsid w:val="00E7767B"/>
    <w:rsid w:val="00E77836"/>
    <w:rsid w:val="00E814A7"/>
    <w:rsid w:val="00E85A93"/>
    <w:rsid w:val="00E902E3"/>
    <w:rsid w:val="00E9297B"/>
    <w:rsid w:val="00E92F35"/>
    <w:rsid w:val="00E938C7"/>
    <w:rsid w:val="00E954F7"/>
    <w:rsid w:val="00EA1ED7"/>
    <w:rsid w:val="00EB16DB"/>
    <w:rsid w:val="00EB1C0E"/>
    <w:rsid w:val="00EB74DC"/>
    <w:rsid w:val="00EC7D3C"/>
    <w:rsid w:val="00ED3DA4"/>
    <w:rsid w:val="00ED5DA6"/>
    <w:rsid w:val="00EE0BA1"/>
    <w:rsid w:val="00EE161A"/>
    <w:rsid w:val="00EE2216"/>
    <w:rsid w:val="00EE2F28"/>
    <w:rsid w:val="00EE41BE"/>
    <w:rsid w:val="00EE6CAE"/>
    <w:rsid w:val="00EE7050"/>
    <w:rsid w:val="00EF2CCA"/>
    <w:rsid w:val="00EF40E4"/>
    <w:rsid w:val="00EF45EF"/>
    <w:rsid w:val="00EF60DB"/>
    <w:rsid w:val="00F0112B"/>
    <w:rsid w:val="00F0180E"/>
    <w:rsid w:val="00F049E9"/>
    <w:rsid w:val="00F06EB1"/>
    <w:rsid w:val="00F11761"/>
    <w:rsid w:val="00F17222"/>
    <w:rsid w:val="00F23349"/>
    <w:rsid w:val="00F2678F"/>
    <w:rsid w:val="00F27026"/>
    <w:rsid w:val="00F27FCB"/>
    <w:rsid w:val="00F321B8"/>
    <w:rsid w:val="00F4084E"/>
    <w:rsid w:val="00F45A8B"/>
    <w:rsid w:val="00F46BAA"/>
    <w:rsid w:val="00F5411D"/>
    <w:rsid w:val="00F54F6F"/>
    <w:rsid w:val="00F70527"/>
    <w:rsid w:val="00F70F5A"/>
    <w:rsid w:val="00F748E5"/>
    <w:rsid w:val="00F757FC"/>
    <w:rsid w:val="00F76933"/>
    <w:rsid w:val="00F77BE2"/>
    <w:rsid w:val="00F84263"/>
    <w:rsid w:val="00F85A0D"/>
    <w:rsid w:val="00F94974"/>
    <w:rsid w:val="00F9788B"/>
    <w:rsid w:val="00FA0D50"/>
    <w:rsid w:val="00FB3E6F"/>
    <w:rsid w:val="00FB4221"/>
    <w:rsid w:val="00FB710C"/>
    <w:rsid w:val="00FC02F4"/>
    <w:rsid w:val="00FD2656"/>
    <w:rsid w:val="00FD561E"/>
    <w:rsid w:val="00FE31C0"/>
    <w:rsid w:val="00FE5DEA"/>
    <w:rsid w:val="00FF311A"/>
    <w:rsid w:val="00FF7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CE70"/>
  <w15:docId w15:val="{126936B8-9C2F-4723-BDBA-CCF5E3FD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98B"/>
    <w:rPr>
      <w:rFonts w:ascii="Times New Roman" w:eastAsia="Times New Roman" w:hAnsi="Times New Roman" w:cs="Times New Roman"/>
      <w:sz w:val="24"/>
      <w:szCs w:val="24"/>
      <w:lang w:eastAsia="ru-RU"/>
    </w:rPr>
  </w:style>
  <w:style w:type="paragraph" w:styleId="1">
    <w:name w:val="heading 1"/>
    <w:basedOn w:val="a"/>
    <w:next w:val="a"/>
    <w:link w:val="10"/>
    <w:qFormat/>
    <w:pPr>
      <w:keepNext/>
      <w:spacing w:before="240" w:after="60"/>
      <w:jc w:val="center"/>
      <w:outlineLvl w:val="0"/>
    </w:pPr>
    <w:rPr>
      <w:b/>
      <w:sz w:val="36"/>
      <w:szCs w:val="20"/>
      <w:lang w:eastAsia="ar-SA"/>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spacing w:before="240" w:after="60"/>
      <w:outlineLvl w:val="2"/>
    </w:pPr>
    <w:rPr>
      <w:rFonts w:ascii="Arial" w:hAnsi="Arial" w:cs="Arial"/>
      <w:b/>
      <w:bCs/>
      <w:sz w:val="26"/>
      <w:szCs w:val="26"/>
    </w:rPr>
  </w:style>
  <w:style w:type="paragraph" w:styleId="4">
    <w:name w:val="heading 4"/>
    <w:basedOn w:val="a"/>
    <w:next w:val="a"/>
    <w:link w:val="40"/>
    <w:qFormat/>
    <w:pPr>
      <w:keepNext/>
      <w:spacing w:before="240" w:after="60"/>
      <w:outlineLvl w:val="3"/>
    </w:pPr>
    <w:rPr>
      <w:rFonts w:eastAsia="Calibri"/>
      <w:b/>
      <w:bCs/>
      <w:sz w:val="28"/>
      <w:szCs w:val="28"/>
      <w:lang w:val="en-US"/>
    </w:rPr>
  </w:style>
  <w:style w:type="paragraph" w:styleId="5">
    <w:name w:val="heading 5"/>
    <w:basedOn w:val="a"/>
    <w:next w:val="a"/>
    <w:link w:val="50"/>
    <w:qFormat/>
    <w:pPr>
      <w:spacing w:before="240" w:after="60"/>
      <w:outlineLvl w:val="4"/>
    </w:pPr>
    <w:rPr>
      <w:rFonts w:eastAsia="Calibri"/>
      <w:b/>
      <w:bCs/>
      <w:i/>
      <w:iCs/>
      <w:sz w:val="26"/>
      <w:szCs w:val="26"/>
      <w:lang w:val="en-US"/>
    </w:rPr>
  </w:style>
  <w:style w:type="paragraph" w:styleId="6">
    <w:name w:val="heading 6"/>
    <w:basedOn w:val="a"/>
    <w:next w:val="a"/>
    <w:link w:val="60"/>
    <w:qFormat/>
    <w:pPr>
      <w:spacing w:before="240" w:after="60"/>
      <w:outlineLvl w:val="5"/>
    </w:pPr>
    <w:rPr>
      <w:rFonts w:eastAsia="Calibri"/>
      <w:b/>
      <w:bCs/>
      <w:sz w:val="22"/>
      <w:szCs w:val="22"/>
      <w:lang w:val="en-US"/>
    </w:rPr>
  </w:style>
  <w:style w:type="paragraph" w:styleId="7">
    <w:name w:val="heading 7"/>
    <w:basedOn w:val="a"/>
    <w:next w:val="a"/>
    <w:link w:val="70"/>
    <w:qFormat/>
    <w:pPr>
      <w:keepNext/>
      <w:jc w:val="both"/>
      <w:outlineLvl w:val="6"/>
    </w:pPr>
    <w:rPr>
      <w:rFonts w:ascii="Bookman Old Style" w:eastAsia="Calibri" w:hAnsi="Bookman Old Style"/>
      <w:b/>
      <w:bCs/>
      <w:sz w:val="26"/>
      <w:szCs w:val="20"/>
      <w:u w:val="single"/>
    </w:rPr>
  </w:style>
  <w:style w:type="paragraph" w:styleId="8">
    <w:name w:val="heading 8"/>
    <w:basedOn w:val="a"/>
    <w:next w:val="a"/>
    <w:link w:val="80"/>
    <w:qFormat/>
    <w:pPr>
      <w:spacing w:before="240" w:after="60"/>
      <w:outlineLvl w:val="7"/>
    </w:pPr>
    <w:rPr>
      <w:rFonts w:eastAsia="Calibri"/>
      <w:i/>
      <w:iCs/>
      <w:lang w:val="en-US"/>
    </w:rPr>
  </w:style>
  <w:style w:type="paragraph" w:styleId="9">
    <w:name w:val="heading 9"/>
    <w:basedOn w:val="a"/>
    <w:next w:val="a"/>
    <w:link w:val="90"/>
    <w:qFormat/>
    <w:pPr>
      <w:keepNext/>
      <w:spacing w:line="360" w:lineRule="auto"/>
      <w:ind w:left="2160" w:firstLine="720"/>
      <w:jc w:val="right"/>
      <w:outlineLvl w:val="8"/>
    </w:pPr>
    <w:rPr>
      <w:rFonts w:eastAsia="Calibri"/>
      <w:b/>
      <w:bCs/>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4">
    <w:name w:val="TOC Heading"/>
    <w:uiPriority w:val="39"/>
    <w:unhideWhenUsed/>
  </w:style>
  <w:style w:type="paragraph" w:styleId="a5">
    <w:name w:val="table of figures"/>
    <w:basedOn w:val="a"/>
    <w:next w:val="a"/>
    <w:uiPriority w:val="99"/>
    <w:unhideWhenUsed/>
  </w:style>
  <w:style w:type="character" w:customStyle="1" w:styleId="10">
    <w:name w:val="Заголовок 1 Знак"/>
    <w:basedOn w:val="a0"/>
    <w:link w:val="1"/>
    <w:qFormat/>
    <w:rPr>
      <w:rFonts w:ascii="Times New Roman" w:eastAsia="Times New Roman" w:hAnsi="Times New Roman" w:cs="Times New Roman"/>
      <w:b/>
      <w:sz w:val="36"/>
      <w:szCs w:val="20"/>
      <w:lang w:eastAsia="ar-SA"/>
    </w:rPr>
  </w:style>
  <w:style w:type="character" w:customStyle="1" w:styleId="20">
    <w:name w:val="Заголовок 2 Знак"/>
    <w:basedOn w:val="a0"/>
    <w:link w:val="2"/>
    <w:qFormat/>
    <w:rPr>
      <w:rFonts w:ascii="Arial" w:eastAsia="Times New Roman" w:hAnsi="Arial" w:cs="Arial"/>
      <w:b/>
      <w:bCs/>
      <w:i/>
      <w:iCs/>
      <w:sz w:val="28"/>
      <w:szCs w:val="28"/>
      <w:lang w:eastAsia="ru-RU"/>
    </w:rPr>
  </w:style>
  <w:style w:type="character" w:customStyle="1" w:styleId="30">
    <w:name w:val="Заголовок 3 Знак"/>
    <w:basedOn w:val="a0"/>
    <w:link w:val="3"/>
    <w:qFormat/>
    <w:rPr>
      <w:rFonts w:ascii="Arial" w:eastAsia="Times New Roman" w:hAnsi="Arial" w:cs="Arial"/>
      <w:b/>
      <w:bCs/>
      <w:sz w:val="26"/>
      <w:szCs w:val="26"/>
      <w:lang w:eastAsia="ru-RU"/>
    </w:rPr>
  </w:style>
  <w:style w:type="character" w:customStyle="1" w:styleId="40">
    <w:name w:val="Заголовок 4 Знак"/>
    <w:basedOn w:val="a0"/>
    <w:link w:val="4"/>
    <w:qFormat/>
    <w:rPr>
      <w:rFonts w:ascii="Times New Roman" w:eastAsia="Calibri" w:hAnsi="Times New Roman" w:cs="Times New Roman"/>
      <w:b/>
      <w:bCs/>
      <w:sz w:val="28"/>
      <w:szCs w:val="28"/>
      <w:lang w:val="en-US" w:eastAsia="ru-RU"/>
    </w:rPr>
  </w:style>
  <w:style w:type="character" w:customStyle="1" w:styleId="50">
    <w:name w:val="Заголовок 5 Знак"/>
    <w:basedOn w:val="a0"/>
    <w:link w:val="5"/>
    <w:qFormat/>
    <w:rPr>
      <w:rFonts w:ascii="Times New Roman" w:eastAsia="Calibri" w:hAnsi="Times New Roman" w:cs="Times New Roman"/>
      <w:b/>
      <w:bCs/>
      <w:i/>
      <w:iCs/>
      <w:sz w:val="26"/>
      <w:szCs w:val="26"/>
      <w:lang w:val="en-US" w:eastAsia="ru-RU"/>
    </w:rPr>
  </w:style>
  <w:style w:type="character" w:customStyle="1" w:styleId="60">
    <w:name w:val="Заголовок 6 Знак"/>
    <w:basedOn w:val="a0"/>
    <w:link w:val="6"/>
    <w:qFormat/>
    <w:rPr>
      <w:rFonts w:ascii="Times New Roman" w:eastAsia="Calibri" w:hAnsi="Times New Roman" w:cs="Times New Roman"/>
      <w:b/>
      <w:bCs/>
      <w:lang w:val="en-US" w:eastAsia="ru-RU"/>
    </w:rPr>
  </w:style>
  <w:style w:type="character" w:customStyle="1" w:styleId="70">
    <w:name w:val="Заголовок 7 Знак"/>
    <w:basedOn w:val="a0"/>
    <w:link w:val="7"/>
    <w:qFormat/>
    <w:rPr>
      <w:rFonts w:ascii="Bookman Old Style" w:eastAsia="Calibri" w:hAnsi="Bookman Old Style" w:cs="Times New Roman"/>
      <w:b/>
      <w:bCs/>
      <w:sz w:val="26"/>
      <w:szCs w:val="20"/>
      <w:u w:val="single"/>
      <w:lang w:eastAsia="ru-RU"/>
    </w:rPr>
  </w:style>
  <w:style w:type="character" w:customStyle="1" w:styleId="80">
    <w:name w:val="Заголовок 8 Знак"/>
    <w:basedOn w:val="a0"/>
    <w:link w:val="8"/>
    <w:qFormat/>
    <w:rPr>
      <w:rFonts w:ascii="Times New Roman" w:eastAsia="Calibri" w:hAnsi="Times New Roman" w:cs="Times New Roman"/>
      <w:i/>
      <w:iCs/>
      <w:sz w:val="24"/>
      <w:szCs w:val="24"/>
      <w:lang w:val="en-US" w:eastAsia="ru-RU"/>
    </w:rPr>
  </w:style>
  <w:style w:type="character" w:customStyle="1" w:styleId="90">
    <w:name w:val="Заголовок 9 Знак"/>
    <w:basedOn w:val="a0"/>
    <w:link w:val="9"/>
    <w:qFormat/>
    <w:rPr>
      <w:rFonts w:ascii="Times New Roman" w:eastAsia="Calibri" w:hAnsi="Times New Roman" w:cs="Times New Roman"/>
      <w:b/>
      <w:bCs/>
      <w:sz w:val="32"/>
      <w:szCs w:val="20"/>
      <w:lang w:eastAsia="ru-RU"/>
    </w:rPr>
  </w:style>
  <w:style w:type="character" w:customStyle="1" w:styleId="12">
    <w:name w:val="Основной текст Знак1"/>
    <w:link w:val="a6"/>
    <w:qFormat/>
    <w:rPr>
      <w:rFonts w:ascii="Times New Roman" w:eastAsia="Times New Roman" w:hAnsi="Times New Roman" w:cs="Times New Roman"/>
      <w:sz w:val="28"/>
      <w:szCs w:val="24"/>
      <w:lang w:eastAsia="ru-RU"/>
    </w:rPr>
  </w:style>
  <w:style w:type="character" w:customStyle="1" w:styleId="a7">
    <w:name w:val="Основной текст Знак"/>
    <w:basedOn w:val="a0"/>
    <w:uiPriority w:val="99"/>
    <w:semiHidden/>
    <w:qFormat/>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9"/>
    <w:qFormat/>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3"/>
    <w:qFormat/>
    <w:rPr>
      <w:rFonts w:ascii="Times New Roman" w:eastAsia="Times New Roman" w:hAnsi="Times New Roman" w:cs="Times New Roman"/>
      <w:sz w:val="16"/>
      <w:szCs w:val="16"/>
      <w:lang w:eastAsia="ru-RU"/>
    </w:rPr>
  </w:style>
  <w:style w:type="character" w:customStyle="1" w:styleId="23">
    <w:name w:val="Основной текст 2 Знак"/>
    <w:basedOn w:val="a0"/>
    <w:link w:val="24"/>
    <w:qFormat/>
    <w:rPr>
      <w:rFonts w:ascii="Times New Roman" w:eastAsia="Times New Roman" w:hAnsi="Times New Roman" w:cs="Times New Roman"/>
      <w:sz w:val="24"/>
      <w:szCs w:val="24"/>
      <w:lang w:eastAsia="ru-RU"/>
    </w:rPr>
  </w:style>
  <w:style w:type="character" w:customStyle="1" w:styleId="34">
    <w:name w:val="Основной текст 3 Знак"/>
    <w:basedOn w:val="a0"/>
    <w:link w:val="35"/>
    <w:qFormat/>
    <w:rPr>
      <w:rFonts w:ascii="Times New Roman" w:eastAsia="Times New Roman" w:hAnsi="Times New Roman" w:cs="Times New Roman"/>
      <w:sz w:val="16"/>
      <w:szCs w:val="16"/>
      <w:lang w:eastAsia="ru-RU"/>
    </w:rPr>
  </w:style>
  <w:style w:type="character" w:customStyle="1" w:styleId="aa">
    <w:name w:val="Нижний колонтитул Знак"/>
    <w:basedOn w:val="a0"/>
    <w:link w:val="ab"/>
    <w:uiPriority w:val="99"/>
    <w:qFormat/>
    <w:rPr>
      <w:rFonts w:ascii="Times New Roman" w:eastAsia="Times New Roman" w:hAnsi="Times New Roman" w:cs="Times New Roman"/>
      <w:sz w:val="28"/>
      <w:szCs w:val="24"/>
      <w:lang w:eastAsia="ru-RU"/>
    </w:rPr>
  </w:style>
  <w:style w:type="character" w:customStyle="1" w:styleId="ac">
    <w:name w:val="Дата Знак"/>
    <w:basedOn w:val="a0"/>
    <w:link w:val="ad"/>
    <w:semiHidden/>
    <w:qFormat/>
    <w:rPr>
      <w:rFonts w:ascii="Times New Roman" w:eastAsia="Times New Roman" w:hAnsi="Times New Roman" w:cs="Times New Roman"/>
      <w:sz w:val="20"/>
      <w:szCs w:val="20"/>
      <w:lang w:eastAsia="ru-RU"/>
    </w:rPr>
  </w:style>
  <w:style w:type="character" w:customStyle="1" w:styleId="ConsPlusNormal">
    <w:name w:val="ConsPlusNormal Знак"/>
    <w:link w:val="ConsPlusNormal0"/>
    <w:qFormat/>
    <w:rPr>
      <w:rFonts w:ascii="Arial" w:eastAsia="Times New Roman" w:hAnsi="Arial" w:cs="Arial"/>
      <w:sz w:val="20"/>
      <w:szCs w:val="20"/>
      <w:lang w:eastAsia="ru-RU"/>
    </w:rPr>
  </w:style>
  <w:style w:type="character" w:customStyle="1" w:styleId="ae">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
    <w:qFormat/>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6"/>
    <w:qFormat/>
    <w:rPr>
      <w:rFonts w:ascii="Times New Roman" w:eastAsia="Times New Roman" w:hAnsi="Times New Roman" w:cs="Times New Roman"/>
      <w:sz w:val="24"/>
      <w:szCs w:val="24"/>
      <w:lang w:eastAsia="ru-RU"/>
    </w:rPr>
  </w:style>
  <w:style w:type="character" w:customStyle="1" w:styleId="af0">
    <w:name w:val="Без интервала Знак"/>
    <w:aliases w:val="Обрнадзор Знак"/>
    <w:link w:val="af1"/>
    <w:qFormat/>
    <w:rPr>
      <w:rFonts w:ascii="Calibri" w:eastAsia="Calibri" w:hAnsi="Calibri" w:cs="Times New Roman"/>
    </w:rPr>
  </w:style>
  <w:style w:type="character" w:styleId="af2">
    <w:name w:val="annotation reference"/>
    <w:uiPriority w:val="99"/>
    <w:semiHidden/>
    <w:qFormat/>
    <w:rPr>
      <w:sz w:val="16"/>
      <w:szCs w:val="16"/>
    </w:rPr>
  </w:style>
  <w:style w:type="character" w:customStyle="1" w:styleId="af3">
    <w:name w:val="Текст примечания Знак"/>
    <w:basedOn w:val="a0"/>
    <w:link w:val="af4"/>
    <w:uiPriority w:val="99"/>
    <w:semiHidden/>
    <w:qFormat/>
    <w:rPr>
      <w:rFonts w:ascii="Times New Roman" w:eastAsia="Times New Roman" w:hAnsi="Times New Roman" w:cs="Times New Roman"/>
      <w:sz w:val="20"/>
      <w:szCs w:val="20"/>
      <w:lang w:eastAsia="ru-RU"/>
    </w:rPr>
  </w:style>
  <w:style w:type="character" w:customStyle="1" w:styleId="af5">
    <w:name w:val="Тема примечания Знак"/>
    <w:basedOn w:val="af3"/>
    <w:link w:val="af6"/>
    <w:uiPriority w:val="99"/>
    <w:semiHidden/>
    <w:qFormat/>
    <w:rPr>
      <w:rFonts w:ascii="Times New Roman" w:eastAsia="Times New Roman" w:hAnsi="Times New Roman" w:cs="Times New Roman"/>
      <w:b/>
      <w:bCs/>
      <w:sz w:val="20"/>
      <w:szCs w:val="20"/>
      <w:lang w:eastAsia="ru-RU"/>
    </w:rPr>
  </w:style>
  <w:style w:type="character" w:customStyle="1" w:styleId="af7">
    <w:name w:val="Текст выноски Знак"/>
    <w:basedOn w:val="a0"/>
    <w:link w:val="af8"/>
    <w:uiPriority w:val="99"/>
    <w:semiHidden/>
    <w:qFormat/>
    <w:rPr>
      <w:rFonts w:ascii="Tahoma" w:eastAsia="Times New Roman" w:hAnsi="Tahoma" w:cs="Tahoma"/>
      <w:sz w:val="16"/>
      <w:szCs w:val="16"/>
      <w:lang w:eastAsia="ru-RU"/>
    </w:rPr>
  </w:style>
  <w:style w:type="character" w:styleId="af9">
    <w:name w:val="page number"/>
    <w:basedOn w:val="a0"/>
    <w:qFormat/>
  </w:style>
  <w:style w:type="character" w:customStyle="1" w:styleId="NoSpacingChar">
    <w:name w:val="No Spacing Char"/>
    <w:link w:val="13"/>
    <w:qFormat/>
    <w:rPr>
      <w:rFonts w:ascii="Times New Roman" w:eastAsia="Calibri" w:hAnsi="Times New Roman" w:cs="Times New Roman"/>
      <w:sz w:val="28"/>
      <w:szCs w:val="28"/>
      <w:lang w:eastAsia="ru-RU"/>
    </w:rPr>
  </w:style>
  <w:style w:type="character" w:customStyle="1" w:styleId="FontStyle11">
    <w:name w:val="Font Style11"/>
    <w:qFormat/>
    <w:rPr>
      <w:rFonts w:ascii="Times New Roman" w:hAnsi="Times New Roman" w:cs="Times New Roman"/>
      <w:sz w:val="26"/>
      <w:szCs w:val="26"/>
    </w:rPr>
  </w:style>
  <w:style w:type="character" w:customStyle="1" w:styleId="A30">
    <w:name w:val="A3"/>
    <w:qFormat/>
    <w:rPr>
      <w:color w:val="000000"/>
      <w:sz w:val="22"/>
    </w:rPr>
  </w:style>
  <w:style w:type="character" w:customStyle="1" w:styleId="afa">
    <w:name w:val="Верхний колонтитул Знак"/>
    <w:link w:val="afb"/>
    <w:uiPriority w:val="99"/>
    <w:qFormat/>
    <w:rPr>
      <w:sz w:val="24"/>
      <w:szCs w:val="24"/>
      <w:lang w:eastAsia="ru-RU"/>
    </w:rPr>
  </w:style>
  <w:style w:type="character" w:customStyle="1" w:styleId="14">
    <w:name w:val="Верхний колонтитул Знак1"/>
    <w:basedOn w:val="a0"/>
    <w:uiPriority w:val="99"/>
    <w:semiHidden/>
    <w:qFormat/>
    <w:rPr>
      <w:rFonts w:ascii="Times New Roman" w:eastAsia="Times New Roman" w:hAnsi="Times New Roman" w:cs="Times New Roman"/>
      <w:sz w:val="24"/>
      <w:szCs w:val="24"/>
      <w:lang w:eastAsia="ru-RU"/>
    </w:rPr>
  </w:style>
  <w:style w:type="character" w:customStyle="1" w:styleId="afc">
    <w:name w:val="Название Знак"/>
    <w:basedOn w:val="a0"/>
    <w:link w:val="afd"/>
    <w:qFormat/>
    <w:rPr>
      <w:rFonts w:ascii="Times New Roman" w:eastAsia="Times New Roman" w:hAnsi="Times New Roman" w:cs="Times New Roman"/>
      <w:b/>
      <w:sz w:val="32"/>
      <w:szCs w:val="20"/>
      <w:u w:val="single"/>
      <w:lang w:eastAsia="ru-RU"/>
    </w:rPr>
  </w:style>
  <w:style w:type="character" w:customStyle="1" w:styleId="d-text">
    <w:name w:val="d-text"/>
    <w:basedOn w:val="a0"/>
    <w:qFormat/>
  </w:style>
  <w:style w:type="character" w:customStyle="1" w:styleId="Heading2Char">
    <w:name w:val="Heading 2 Char"/>
    <w:qFormat/>
    <w:rPr>
      <w:rFonts w:ascii="Times New Roman" w:hAnsi="Times New Roman"/>
      <w:sz w:val="22"/>
      <w:u w:val="single"/>
    </w:rPr>
  </w:style>
  <w:style w:type="character" w:styleId="afe">
    <w:name w:val="Hyperlink"/>
    <w:uiPriority w:val="99"/>
    <w:rPr>
      <w:color w:val="0000FF"/>
      <w:u w:val="single"/>
    </w:rPr>
  </w:style>
  <w:style w:type="character" w:customStyle="1" w:styleId="ListParagraphChar">
    <w:name w:val="List Paragraph Char"/>
    <w:link w:val="15"/>
    <w:qFormat/>
    <w:rPr>
      <w:rFonts w:ascii="Times New Roman" w:eastAsia="Times New Roman" w:hAnsi="Times New Roman" w:cs="Times New Roman"/>
      <w:sz w:val="20"/>
      <w:szCs w:val="20"/>
      <w:lang w:eastAsia="ru-RU"/>
    </w:rPr>
  </w:style>
  <w:style w:type="character" w:customStyle="1" w:styleId="aff">
    <w:name w:val="Символ сноски"/>
    <w:uiPriority w:val="99"/>
    <w:qFormat/>
    <w:rPr>
      <w:vertAlign w:val="superscript"/>
    </w:rPr>
  </w:style>
  <w:style w:type="character" w:styleId="aff0">
    <w:name w:val="footnote reference"/>
    <w:uiPriority w:val="99"/>
    <w:rPr>
      <w:vertAlign w:val="superscript"/>
    </w:rPr>
  </w:style>
  <w:style w:type="character" w:customStyle="1" w:styleId="HeaderChar">
    <w:name w:val="Header Char"/>
    <w:qFormat/>
    <w:rPr>
      <w:rFonts w:ascii="Times New Roman" w:hAnsi="Times New Roman"/>
      <w:sz w:val="24"/>
    </w:rPr>
  </w:style>
  <w:style w:type="character" w:customStyle="1" w:styleId="FooterChar">
    <w:name w:val="Footer Char"/>
    <w:qFormat/>
    <w:rPr>
      <w:rFonts w:ascii="Times New Roman" w:hAnsi="Times New Roman"/>
      <w:sz w:val="24"/>
    </w:rPr>
  </w:style>
  <w:style w:type="character" w:customStyle="1" w:styleId="aff1">
    <w:name w:val="Название объекта Знак"/>
    <w:link w:val="aff2"/>
    <w:qFormat/>
    <w:rPr>
      <w:rFonts w:ascii="Verdana" w:eastAsia="Calibri" w:hAnsi="Verdana" w:cs="Times New Roman"/>
      <w:sz w:val="20"/>
      <w:szCs w:val="20"/>
      <w:lang w:val="en-US"/>
    </w:rPr>
  </w:style>
  <w:style w:type="character" w:styleId="aff3">
    <w:name w:val="Strong"/>
    <w:qFormat/>
    <w:rPr>
      <w:b/>
    </w:rPr>
  </w:style>
  <w:style w:type="character" w:customStyle="1" w:styleId="BodyTextIndentChar">
    <w:name w:val="Body Text Indent Char"/>
    <w:qFormat/>
    <w:rPr>
      <w:rFonts w:ascii="Times New Roman" w:hAnsi="Times New Roman"/>
      <w:lang w:val="en-US"/>
    </w:rPr>
  </w:style>
  <w:style w:type="character" w:customStyle="1" w:styleId="aff4">
    <w:name w:val="Текст сноски Знак"/>
    <w:basedOn w:val="a0"/>
    <w:link w:val="aff5"/>
    <w:uiPriority w:val="99"/>
    <w:qFormat/>
    <w:rPr>
      <w:rFonts w:ascii="Times New Roman" w:eastAsia="Calibri" w:hAnsi="Times New Roman" w:cs="Times New Roman"/>
      <w:sz w:val="20"/>
      <w:szCs w:val="20"/>
      <w:lang w:eastAsia="ru-RU"/>
    </w:rPr>
  </w:style>
  <w:style w:type="character" w:customStyle="1" w:styleId="TitleChar">
    <w:name w:val="Title Char"/>
    <w:qFormat/>
    <w:rPr>
      <w:rFonts w:ascii="Times New Roman" w:hAnsi="Times New Roman"/>
      <w:b/>
      <w:sz w:val="24"/>
    </w:rPr>
  </w:style>
  <w:style w:type="character" w:customStyle="1" w:styleId="BodyText3Char">
    <w:name w:val="Body Text 3 Char"/>
    <w:qFormat/>
    <w:rPr>
      <w:rFonts w:ascii="Times New Roman" w:hAnsi="Times New Roman"/>
      <w:sz w:val="16"/>
      <w:lang w:val="en-US"/>
    </w:rPr>
  </w:style>
  <w:style w:type="character" w:customStyle="1" w:styleId="main">
    <w:name w:val="main Знак Знак"/>
    <w:link w:val="main0"/>
    <w:qFormat/>
    <w:rPr>
      <w:rFonts w:ascii="Verdana" w:eastAsia="Calibri" w:hAnsi="Verdana" w:cs="Times New Roman"/>
      <w:sz w:val="19"/>
      <w:szCs w:val="19"/>
      <w:lang w:eastAsia="ru-RU"/>
    </w:rPr>
  </w:style>
  <w:style w:type="character" w:customStyle="1" w:styleId="body">
    <w:name w:val="body"/>
    <w:qFormat/>
    <w:rPr>
      <w:rFonts w:cs="Times New Roman"/>
    </w:rPr>
  </w:style>
  <w:style w:type="character" w:styleId="aff6">
    <w:name w:val="FollowedHyperlink"/>
    <w:uiPriority w:val="99"/>
    <w:rPr>
      <w:color w:val="800080"/>
      <w:u w:val="single"/>
    </w:rPr>
  </w:style>
  <w:style w:type="character" w:customStyle="1" w:styleId="HTML">
    <w:name w:val="Стандартный HTML Знак"/>
    <w:basedOn w:val="a0"/>
    <w:link w:val="HTML0"/>
    <w:qFormat/>
    <w:rPr>
      <w:rFonts w:ascii="Courier New" w:eastAsia="Calibri" w:hAnsi="Courier New" w:cs="Times New Roman"/>
      <w:sz w:val="20"/>
      <w:szCs w:val="20"/>
      <w:lang w:eastAsia="ru-RU"/>
    </w:rPr>
  </w:style>
  <w:style w:type="character" w:customStyle="1" w:styleId="rvts314518">
    <w:name w:val="rvts314518"/>
    <w:qFormat/>
    <w:rPr>
      <w:rFonts w:ascii="Verdana" w:hAnsi="Verdana"/>
      <w:color w:val="000000"/>
      <w:sz w:val="16"/>
      <w:u w:val="none"/>
      <w:shd w:val="clear" w:color="auto" w:fill="auto"/>
    </w:rPr>
  </w:style>
  <w:style w:type="character" w:customStyle="1" w:styleId="news1">
    <w:name w:val="news1"/>
    <w:qFormat/>
    <w:rPr>
      <w:rFonts w:ascii="Verdana" w:hAnsi="Verdana"/>
      <w:sz w:val="15"/>
    </w:rPr>
  </w:style>
  <w:style w:type="character" w:customStyle="1" w:styleId="aff7">
    <w:name w:val="Подзаголовок Знак"/>
    <w:basedOn w:val="a0"/>
    <w:link w:val="aff8"/>
    <w:qFormat/>
    <w:rPr>
      <w:rFonts w:ascii="Times New Roman" w:eastAsia="Calibri" w:hAnsi="Times New Roman" w:cs="Times New Roman"/>
      <w:b/>
      <w:bCs/>
      <w:sz w:val="24"/>
      <w:szCs w:val="24"/>
      <w:lang w:eastAsia="ru-RU"/>
    </w:rPr>
  </w:style>
  <w:style w:type="character" w:styleId="aff9">
    <w:name w:val="Emphasis"/>
    <w:qFormat/>
    <w:rPr>
      <w:i/>
    </w:rPr>
  </w:style>
  <w:style w:type="character" w:customStyle="1" w:styleId="NoSpacingChar1">
    <w:name w:val="No Spacing Char1"/>
    <w:qFormat/>
    <w:rPr>
      <w:sz w:val="22"/>
      <w:lang w:val="ru-RU" w:eastAsia="en-US"/>
    </w:rPr>
  </w:style>
  <w:style w:type="character" w:customStyle="1" w:styleId="dsubtitle">
    <w:name w:val="d_subtitle"/>
    <w:qFormat/>
    <w:rPr>
      <w:sz w:val="28"/>
    </w:rPr>
  </w:style>
  <w:style w:type="character" w:customStyle="1" w:styleId="19">
    <w:name w:val="Знак Знак19"/>
    <w:qFormat/>
    <w:rPr>
      <w:rFonts w:ascii="Arial" w:hAnsi="Arial"/>
      <w:b/>
      <w:sz w:val="26"/>
      <w:lang w:val="en-US" w:eastAsia="ru-RU"/>
    </w:rPr>
  </w:style>
  <w:style w:type="character" w:customStyle="1" w:styleId="affa">
    <w:name w:val="Схема документа Знак"/>
    <w:basedOn w:val="a0"/>
    <w:link w:val="affb"/>
    <w:qFormat/>
    <w:rPr>
      <w:rFonts w:ascii="Tahoma" w:eastAsia="Calibri" w:hAnsi="Tahoma" w:cs="Times New Roman"/>
      <w:sz w:val="24"/>
      <w:szCs w:val="24"/>
      <w:shd w:val="clear" w:color="auto" w:fill="000080"/>
      <w:lang w:eastAsia="ru-RU"/>
    </w:rPr>
  </w:style>
  <w:style w:type="character" w:customStyle="1" w:styleId="affc">
    <w:name w:val="Текст Знак"/>
    <w:basedOn w:val="a0"/>
    <w:link w:val="affd"/>
    <w:qFormat/>
    <w:rPr>
      <w:rFonts w:ascii="Courier New" w:eastAsia="Calibri" w:hAnsi="Courier New" w:cs="Times New Roman"/>
      <w:sz w:val="20"/>
      <w:szCs w:val="20"/>
      <w:lang w:val="en-US"/>
    </w:rPr>
  </w:style>
  <w:style w:type="character" w:customStyle="1" w:styleId="affe">
    <w:name w:val="Основной Знак"/>
    <w:link w:val="afff"/>
    <w:qFormat/>
    <w:rPr>
      <w:rFonts w:ascii="Times New Roman" w:eastAsia="Calibri" w:hAnsi="Times New Roman" w:cs="Times New Roman"/>
      <w:sz w:val="36"/>
      <w:szCs w:val="36"/>
      <w:lang w:eastAsia="ru-RU"/>
    </w:rPr>
  </w:style>
  <w:style w:type="character" w:customStyle="1" w:styleId="text1">
    <w:name w:val="text1"/>
    <w:qFormat/>
    <w:rPr>
      <w:rFonts w:ascii="Verdana" w:hAnsi="Verdana"/>
      <w:color w:val="333333"/>
      <w:sz w:val="18"/>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mw-headline">
    <w:name w:val="mw-headline"/>
    <w:qFormat/>
    <w:rPr>
      <w:rFonts w:cs="Times New Roman"/>
    </w:rPr>
  </w:style>
  <w:style w:type="character" w:customStyle="1" w:styleId="editsection">
    <w:name w:val="editsection"/>
    <w:qFormat/>
    <w:rPr>
      <w:rFonts w:cs="Times New Roman"/>
    </w:rPr>
  </w:style>
  <w:style w:type="character" w:customStyle="1" w:styleId="la">
    <w:name w:val="la"/>
    <w:qFormat/>
    <w:rPr>
      <w:rFonts w:ascii="Arial" w:hAnsi="Arial"/>
    </w:rPr>
  </w:style>
  <w:style w:type="character" w:customStyle="1" w:styleId="sla">
    <w:name w:val="sla"/>
    <w:qFormat/>
    <w:rPr>
      <w:rFonts w:ascii="Arial" w:hAnsi="Arial"/>
    </w:rPr>
  </w:style>
  <w:style w:type="character" w:customStyle="1" w:styleId="company-subtitle">
    <w:name w:val="company-subtitle"/>
    <w:qFormat/>
    <w:rPr>
      <w:rFonts w:cs="Times New Roman"/>
    </w:rPr>
  </w:style>
  <w:style w:type="character" w:customStyle="1" w:styleId="pay-require">
    <w:name w:val="pay-require"/>
    <w:qFormat/>
    <w:rPr>
      <w:rFonts w:cs="Times New Roman"/>
    </w:rPr>
  </w:style>
  <w:style w:type="character" w:customStyle="1" w:styleId="cline">
    <w:name w:val="cline"/>
    <w:qFormat/>
    <w:rPr>
      <w:rFonts w:cs="Times New Roman"/>
    </w:rPr>
  </w:style>
  <w:style w:type="character" w:customStyle="1" w:styleId="noaccess">
    <w:name w:val="noaccess"/>
    <w:qFormat/>
    <w:rPr>
      <w:rFonts w:cs="Times New Roman"/>
    </w:rPr>
  </w:style>
  <w:style w:type="character" w:customStyle="1" w:styleId="margin-left5">
    <w:name w:val="margin-left5"/>
    <w:qFormat/>
    <w:rPr>
      <w:rFonts w:cs="Times New Roman"/>
    </w:rPr>
  </w:style>
  <w:style w:type="character" w:customStyle="1" w:styleId="y5black">
    <w:name w:val="y5_black"/>
    <w:qFormat/>
    <w:rPr>
      <w:rFonts w:cs="Times New Roman"/>
    </w:rPr>
  </w:style>
  <w:style w:type="character" w:customStyle="1" w:styleId="url">
    <w:name w:val="url"/>
    <w:qFormat/>
    <w:rPr>
      <w:rFonts w:cs="Times New Roman"/>
    </w:rPr>
  </w:style>
  <w:style w:type="character" w:customStyle="1" w:styleId="url48466191">
    <w:name w:val="url_48466191"/>
    <w:qFormat/>
    <w:rPr>
      <w:rFonts w:cs="Times New Roman"/>
    </w:rPr>
  </w:style>
  <w:style w:type="character" w:customStyle="1" w:styleId="z-">
    <w:name w:val="z-Начало формы Знак"/>
    <w:basedOn w:val="a0"/>
    <w:link w:val="z-0"/>
    <w:qFormat/>
    <w:rPr>
      <w:rFonts w:ascii="Arial" w:eastAsia="Calibri" w:hAnsi="Arial" w:cs="Times New Roman"/>
      <w:vanish/>
      <w:sz w:val="16"/>
      <w:szCs w:val="16"/>
      <w:lang w:eastAsia="ru-RU"/>
    </w:rPr>
  </w:style>
  <w:style w:type="character" w:customStyle="1" w:styleId="z-1">
    <w:name w:val="z-Конец формы Знак"/>
    <w:basedOn w:val="a0"/>
    <w:link w:val="z-2"/>
    <w:qFormat/>
    <w:rPr>
      <w:rFonts w:ascii="Arial" w:eastAsia="Calibri" w:hAnsi="Arial" w:cs="Times New Roman"/>
      <w:vanish/>
      <w:sz w:val="16"/>
      <w:szCs w:val="16"/>
      <w:lang w:eastAsia="ru-RU"/>
    </w:rPr>
  </w:style>
  <w:style w:type="character" w:customStyle="1" w:styleId="afff0">
    <w:name w:val="Текст концевой сноски Знак"/>
    <w:basedOn w:val="a0"/>
    <w:link w:val="afff1"/>
    <w:uiPriority w:val="99"/>
    <w:qFormat/>
    <w:rPr>
      <w:rFonts w:ascii="Calibri" w:eastAsia="Times New Roman" w:hAnsi="Calibri" w:cs="Times New Roman"/>
      <w:sz w:val="20"/>
      <w:szCs w:val="20"/>
    </w:rPr>
  </w:style>
  <w:style w:type="character" w:customStyle="1" w:styleId="A10">
    <w:name w:val="A1"/>
    <w:qFormat/>
    <w:rPr>
      <w:color w:val="000000"/>
      <w:sz w:val="20"/>
    </w:rPr>
  </w:style>
  <w:style w:type="character" w:customStyle="1" w:styleId="IntenseQuoteChar">
    <w:name w:val="Intense Quote Char"/>
    <w:link w:val="16"/>
    <w:qFormat/>
    <w:rPr>
      <w:rFonts w:ascii="Times New Roman" w:eastAsia="Calibri" w:hAnsi="Times New Roman" w:cs="Times New Roman"/>
      <w:b/>
      <w:bCs/>
      <w:i/>
      <w:iCs/>
      <w:color w:val="4F81BD"/>
      <w:sz w:val="24"/>
      <w:szCs w:val="24"/>
      <w:lang w:eastAsia="ru-RU"/>
    </w:rPr>
  </w:style>
  <w:style w:type="character" w:customStyle="1" w:styleId="27">
    <w:name w:val="ЗАГОЛ2 Знак"/>
    <w:link w:val="28"/>
    <w:qFormat/>
    <w:rPr>
      <w:rFonts w:ascii="Times New Roman" w:eastAsia="Calibri" w:hAnsi="Times New Roman" w:cs="Times New Roman"/>
      <w:bCs/>
      <w:iCs/>
      <w:color w:val="000000"/>
      <w:sz w:val="24"/>
      <w:szCs w:val="24"/>
      <w:shd w:val="clear" w:color="auto" w:fill="FFFFFF"/>
      <w:lang w:eastAsia="ru-RU"/>
    </w:rPr>
  </w:style>
  <w:style w:type="character" w:customStyle="1" w:styleId="Char">
    <w:name w:val="осн Char"/>
    <w:link w:val="afff2"/>
    <w:qFormat/>
    <w:rPr>
      <w:rFonts w:ascii="Arial" w:eastAsia="Calibri" w:hAnsi="Arial" w:cs="Times New Roman"/>
      <w:szCs w:val="20"/>
    </w:rPr>
  </w:style>
  <w:style w:type="character" w:customStyle="1" w:styleId="17">
    <w:name w:val="Заголовок_1"/>
    <w:semiHidden/>
    <w:qFormat/>
    <w:rPr>
      <w:caps/>
    </w:rPr>
  </w:style>
  <w:style w:type="character" w:customStyle="1" w:styleId="spelle">
    <w:name w:val="spelle"/>
    <w:qFormat/>
  </w:style>
  <w:style w:type="character" w:customStyle="1" w:styleId="grame">
    <w:name w:val="grame"/>
    <w:qFormat/>
  </w:style>
  <w:style w:type="character" w:customStyle="1" w:styleId="110">
    <w:name w:val="Заголовок 1 Знак1"/>
    <w:qFormat/>
    <w:rPr>
      <w:rFonts w:ascii="Cambria" w:hAnsi="Cambria"/>
      <w:b/>
      <w:color w:val="365F91"/>
      <w:sz w:val="28"/>
    </w:rPr>
  </w:style>
  <w:style w:type="character" w:customStyle="1" w:styleId="18">
    <w:name w:val="Знак Знак Знак1"/>
    <w:qFormat/>
    <w:rPr>
      <w:b/>
      <w:lang w:val="en-US" w:eastAsia="ru-RU"/>
    </w:rPr>
  </w:style>
  <w:style w:type="character" w:customStyle="1" w:styleId="afff3">
    <w:name w:val="Основной текст_"/>
    <w:link w:val="71"/>
    <w:qFormat/>
    <w:rPr>
      <w:spacing w:val="20"/>
      <w:sz w:val="109"/>
      <w:shd w:val="clear" w:color="auto" w:fill="FFFFFF"/>
    </w:rPr>
  </w:style>
  <w:style w:type="character" w:customStyle="1" w:styleId="211">
    <w:name w:val="Основной текст21"/>
    <w:qFormat/>
  </w:style>
  <w:style w:type="character" w:customStyle="1" w:styleId="43pt">
    <w:name w:val="Основной текст + 43 pt"/>
    <w:qFormat/>
    <w:rPr>
      <w:rFonts w:ascii="Times New Roman" w:hAnsi="Times New Roman"/>
      <w:i/>
      <w:smallCaps/>
      <w:spacing w:val="0"/>
      <w:sz w:val="86"/>
      <w:shd w:val="clear" w:color="auto" w:fill="FFFFFF"/>
    </w:rPr>
  </w:style>
  <w:style w:type="character" w:customStyle="1" w:styleId="61">
    <w:name w:val="Основной текст (6)_"/>
    <w:link w:val="62"/>
    <w:qFormat/>
    <w:rPr>
      <w:rFonts w:ascii="SimHei" w:eastAsia="SimHei" w:hAnsi="SimHei"/>
      <w:sz w:val="27"/>
      <w:shd w:val="clear" w:color="auto" w:fill="FFFFFF"/>
    </w:rPr>
  </w:style>
  <w:style w:type="character" w:customStyle="1" w:styleId="6TimesNewRoman">
    <w:name w:val="Основной текст (6) + Times New Roman"/>
    <w:qFormat/>
    <w:rPr>
      <w:rFonts w:ascii="Times New Roman" w:hAnsi="Times New Roman"/>
      <w:i/>
      <w:sz w:val="38"/>
    </w:rPr>
  </w:style>
  <w:style w:type="character" w:customStyle="1" w:styleId="36">
    <w:name w:val="Основной текст3"/>
    <w:qFormat/>
    <w:rPr>
      <w:rFonts w:ascii="Times New Roman" w:hAnsi="Times New Roman"/>
      <w:spacing w:val="20"/>
      <w:sz w:val="109"/>
      <w:shd w:val="clear" w:color="auto" w:fill="FFFFFF"/>
    </w:rPr>
  </w:style>
  <w:style w:type="character" w:customStyle="1" w:styleId="91">
    <w:name w:val="Основной текст (9)_"/>
    <w:link w:val="92"/>
    <w:qFormat/>
    <w:rPr>
      <w:sz w:val="43"/>
      <w:shd w:val="clear" w:color="auto" w:fill="FFFFFF"/>
    </w:rPr>
  </w:style>
  <w:style w:type="character" w:customStyle="1" w:styleId="nobr">
    <w:name w:val="nobr"/>
    <w:qFormat/>
  </w:style>
  <w:style w:type="character" w:customStyle="1" w:styleId="1a">
    <w:name w:val="Текст сноски Знак Знак Знак Знак Знак Знак1"/>
    <w:qFormat/>
    <w:rPr>
      <w:rFonts w:ascii="Times New Roman" w:eastAsia="Times New Roman" w:hAnsi="Times New Roman"/>
    </w:rPr>
  </w:style>
  <w:style w:type="character" w:customStyle="1" w:styleId="afff4">
    <w:name w:val="Абзац списка Знак"/>
    <w:link w:val="afff5"/>
    <w:uiPriority w:val="34"/>
    <w:qFormat/>
    <w:rPr>
      <w:rFonts w:ascii="Calibri" w:eastAsia="Calibri" w:hAnsi="Calibri" w:cs="Times New Roman"/>
    </w:rPr>
  </w:style>
  <w:style w:type="character" w:customStyle="1" w:styleId="afff6">
    <w:name w:val="Символ концевой сноски"/>
    <w:uiPriority w:val="99"/>
    <w:unhideWhenUsed/>
    <w:qFormat/>
    <w:rPr>
      <w:vertAlign w:val="superscript"/>
    </w:rPr>
  </w:style>
  <w:style w:type="character" w:styleId="afff7">
    <w:name w:val="endnote reference"/>
    <w:rPr>
      <w:vertAlign w:val="superscript"/>
    </w:rPr>
  </w:style>
  <w:style w:type="character" w:customStyle="1" w:styleId="1b">
    <w:name w:val="Неразрешенное упоминание1"/>
    <w:uiPriority w:val="99"/>
    <w:semiHidden/>
    <w:unhideWhenUsed/>
    <w:qFormat/>
    <w:rPr>
      <w:color w:val="605E5C"/>
      <w:shd w:val="clear" w:color="auto" w:fill="E1DFDD"/>
    </w:rPr>
  </w:style>
  <w:style w:type="paragraph" w:customStyle="1" w:styleId="1c">
    <w:name w:val="Заголовок1"/>
    <w:basedOn w:val="a"/>
    <w:next w:val="a6"/>
    <w:qFormat/>
    <w:pPr>
      <w:keepNext/>
      <w:spacing w:before="240" w:after="120"/>
    </w:pPr>
    <w:rPr>
      <w:rFonts w:ascii="PT Astra Serif" w:eastAsia="Tahoma" w:hAnsi="PT Astra Serif" w:cs="Noto Sans Devanagari"/>
      <w:sz w:val="28"/>
      <w:szCs w:val="28"/>
    </w:rPr>
  </w:style>
  <w:style w:type="paragraph" w:styleId="a6">
    <w:name w:val="Body Text"/>
    <w:basedOn w:val="a"/>
    <w:link w:val="12"/>
    <w:pPr>
      <w:jc w:val="both"/>
    </w:pPr>
    <w:rPr>
      <w:sz w:val="28"/>
    </w:rPr>
  </w:style>
  <w:style w:type="paragraph" w:styleId="afff8">
    <w:name w:val="List"/>
    <w:basedOn w:val="a"/>
    <w:pPr>
      <w:ind w:left="283" w:hanging="283"/>
    </w:pPr>
  </w:style>
  <w:style w:type="paragraph" w:styleId="aff2">
    <w:name w:val="caption"/>
    <w:basedOn w:val="a"/>
    <w:next w:val="a"/>
    <w:link w:val="aff1"/>
    <w:qFormat/>
    <w:pPr>
      <w:spacing w:after="160" w:line="240" w:lineRule="exact"/>
    </w:pPr>
    <w:rPr>
      <w:rFonts w:ascii="Verdana" w:eastAsia="Calibri" w:hAnsi="Verdana"/>
      <w:sz w:val="20"/>
      <w:szCs w:val="20"/>
      <w:lang w:val="en-US" w:eastAsia="en-US"/>
    </w:rPr>
  </w:style>
  <w:style w:type="paragraph" w:styleId="afff9">
    <w:name w:val="index heading"/>
    <w:basedOn w:val="a"/>
    <w:qFormat/>
    <w:pPr>
      <w:suppressLineNumbers/>
    </w:pPr>
    <w:rPr>
      <w:rFonts w:ascii="PT Astra Serif" w:hAnsi="PT Astra Serif" w:cs="Noto Sans Devanagari"/>
    </w:rPr>
  </w:style>
  <w:style w:type="paragraph" w:styleId="a9">
    <w:name w:val="Body Text Indent"/>
    <w:basedOn w:val="a"/>
    <w:link w:val="a8"/>
    <w:pPr>
      <w:spacing w:after="120"/>
      <w:ind w:left="283"/>
    </w:pPr>
  </w:style>
  <w:style w:type="paragraph" w:styleId="33">
    <w:name w:val="Body Text Indent 3"/>
    <w:basedOn w:val="a"/>
    <w:link w:val="32"/>
    <w:qFormat/>
    <w:pPr>
      <w:spacing w:after="120"/>
      <w:ind w:left="283"/>
    </w:pPr>
    <w:rPr>
      <w:sz w:val="16"/>
      <w:szCs w:val="16"/>
    </w:rPr>
  </w:style>
  <w:style w:type="paragraph" w:customStyle="1" w:styleId="afffa">
    <w:name w:val="БланкАДМ"/>
    <w:basedOn w:val="a"/>
    <w:qFormat/>
    <w:pPr>
      <w:ind w:firstLine="720"/>
    </w:pPr>
    <w:rPr>
      <w:sz w:val="28"/>
      <w:szCs w:val="20"/>
    </w:rPr>
  </w:style>
  <w:style w:type="paragraph" w:styleId="24">
    <w:name w:val="Body Text 2"/>
    <w:basedOn w:val="a"/>
    <w:link w:val="23"/>
    <w:qFormat/>
    <w:pPr>
      <w:spacing w:after="120" w:line="480" w:lineRule="auto"/>
    </w:pPr>
  </w:style>
  <w:style w:type="paragraph" w:styleId="35">
    <w:name w:val="Body Text 3"/>
    <w:basedOn w:val="a"/>
    <w:link w:val="34"/>
    <w:qFormat/>
    <w:pPr>
      <w:spacing w:after="120"/>
    </w:pPr>
    <w:rPr>
      <w:sz w:val="16"/>
      <w:szCs w:val="16"/>
    </w:rPr>
  </w:style>
  <w:style w:type="paragraph" w:customStyle="1" w:styleId="afffb">
    <w:name w:val="Колонтитул"/>
    <w:basedOn w:val="a"/>
    <w:qFormat/>
  </w:style>
  <w:style w:type="paragraph" w:styleId="ab">
    <w:name w:val="footer"/>
    <w:basedOn w:val="a"/>
    <w:link w:val="aa"/>
    <w:uiPriority w:val="99"/>
    <w:pPr>
      <w:tabs>
        <w:tab w:val="center" w:pos="4677"/>
        <w:tab w:val="right" w:pos="9355"/>
      </w:tabs>
    </w:pPr>
    <w:rPr>
      <w:sz w:val="28"/>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afffc">
    <w:name w:val="Знак Знак Знак"/>
    <w:basedOn w:val="a"/>
    <w:qFormat/>
    <w:pPr>
      <w:spacing w:after="160" w:line="240" w:lineRule="exact"/>
    </w:pPr>
    <w:rPr>
      <w:rFonts w:ascii="Verdana" w:hAnsi="Verdana"/>
      <w:sz w:val="20"/>
      <w:szCs w:val="20"/>
      <w:lang w:val="en-US" w:eastAsia="en-US"/>
    </w:rPr>
  </w:style>
  <w:style w:type="paragraph" w:styleId="ad">
    <w:name w:val="Date"/>
    <w:basedOn w:val="a"/>
    <w:link w:val="ac"/>
    <w:semiHidden/>
    <w:qFormat/>
    <w:rPr>
      <w:sz w:val="20"/>
      <w:szCs w:val="20"/>
    </w:rPr>
  </w:style>
  <w:style w:type="paragraph" w:customStyle="1" w:styleId="afffd">
    <w:name w:val="Знак"/>
    <w:basedOn w:val="a"/>
    <w:qFormat/>
    <w:pPr>
      <w:spacing w:after="160" w:line="240" w:lineRule="exact"/>
    </w:pPr>
    <w:rPr>
      <w:rFonts w:ascii="Verdana" w:hAnsi="Verdana"/>
      <w:sz w:val="20"/>
      <w:szCs w:val="20"/>
      <w:lang w:val="en-US" w:eastAsia="en-US"/>
    </w:rPr>
  </w:style>
  <w:style w:type="paragraph" w:customStyle="1" w:styleId="ConsPlusNormal0">
    <w:name w:val="ConsPlusNormal"/>
    <w:link w:val="ConsPlusNormal"/>
    <w:qFormat/>
    <w:pPr>
      <w:widowControl w:val="0"/>
      <w:ind w:firstLine="720"/>
    </w:pPr>
    <w:rPr>
      <w:rFonts w:ascii="Arial" w:eastAsia="Times New Roman" w:hAnsi="Arial" w:cs="Arial"/>
      <w:sz w:val="20"/>
      <w:szCs w:val="20"/>
      <w:lang w:eastAsia="ru-RU"/>
    </w:rPr>
  </w:style>
  <w:style w:type="paragraph" w:customStyle="1" w:styleId="11Char">
    <w:name w:val="Знак1 Знак Знак Знак Знак Знак Знак Знак Знак1 Char"/>
    <w:basedOn w:val="a"/>
    <w:qFormat/>
    <w:pPr>
      <w:spacing w:after="160" w:line="240" w:lineRule="exact"/>
    </w:pPr>
    <w:rPr>
      <w:rFonts w:ascii="Verdana" w:hAnsi="Verdana"/>
      <w:sz w:val="20"/>
      <w:szCs w:val="20"/>
      <w:lang w:val="en-US" w:eastAsia="en-US"/>
    </w:rPr>
  </w:style>
  <w:style w:type="paragraph" w:customStyle="1" w:styleId="ConsNonformat">
    <w:name w:val="ConsNonformat"/>
    <w:qFormat/>
    <w:pPr>
      <w:widowControl w:val="0"/>
    </w:pPr>
    <w:rPr>
      <w:rFonts w:ascii="Courier New" w:eastAsia="Times New Roman" w:hAnsi="Courier New" w:cs="Courier New"/>
      <w:sz w:val="20"/>
      <w:szCs w:val="20"/>
      <w:lang w:eastAsia="ru-RU"/>
    </w:rPr>
  </w:style>
  <w:style w:type="paragraph" w:styleId="af">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ae"/>
    <w:uiPriority w:val="99"/>
    <w:qFormat/>
    <w:pPr>
      <w:spacing w:beforeAutospacing="1" w:afterAutospacing="1"/>
    </w:pPr>
  </w:style>
  <w:style w:type="paragraph" w:styleId="26">
    <w:name w:val="Body Text Indent 2"/>
    <w:basedOn w:val="a"/>
    <w:link w:val="25"/>
    <w:qFormat/>
    <w:pPr>
      <w:spacing w:after="120" w:line="480" w:lineRule="auto"/>
      <w:ind w:left="283"/>
    </w:pPr>
  </w:style>
  <w:style w:type="paragraph" w:styleId="af1">
    <w:name w:val="No Spacing"/>
    <w:aliases w:val="Обрнадзор"/>
    <w:link w:val="af0"/>
    <w:uiPriority w:val="1"/>
    <w:qFormat/>
    <w:rPr>
      <w:rFonts w:cs="Times New Roman"/>
    </w:rPr>
  </w:style>
  <w:style w:type="paragraph" w:customStyle="1" w:styleId="afffe">
    <w:name w:val="Содержимое врезки"/>
    <w:basedOn w:val="a6"/>
    <w:qFormat/>
    <w:rPr>
      <w:lang w:eastAsia="ar-SA"/>
    </w:rPr>
  </w:style>
  <w:style w:type="paragraph" w:styleId="af4">
    <w:name w:val="annotation text"/>
    <w:basedOn w:val="a"/>
    <w:link w:val="af3"/>
    <w:uiPriority w:val="99"/>
    <w:semiHidden/>
    <w:qFormat/>
    <w:rPr>
      <w:sz w:val="20"/>
      <w:szCs w:val="20"/>
    </w:rPr>
  </w:style>
  <w:style w:type="paragraph" w:styleId="af6">
    <w:name w:val="annotation subject"/>
    <w:basedOn w:val="af4"/>
    <w:next w:val="af4"/>
    <w:link w:val="af5"/>
    <w:uiPriority w:val="99"/>
    <w:semiHidden/>
    <w:qFormat/>
    <w:rPr>
      <w:b/>
      <w:bCs/>
    </w:rPr>
  </w:style>
  <w:style w:type="paragraph" w:styleId="af8">
    <w:name w:val="Balloon Text"/>
    <w:basedOn w:val="a"/>
    <w:link w:val="af7"/>
    <w:uiPriority w:val="99"/>
    <w:semiHidden/>
    <w:qFormat/>
    <w:rPr>
      <w:rFonts w:ascii="Tahoma" w:hAnsi="Tahoma" w:cs="Tahoma"/>
      <w:sz w:val="16"/>
      <w:szCs w:val="16"/>
    </w:rPr>
  </w:style>
  <w:style w:type="paragraph" w:customStyle="1" w:styleId="13">
    <w:name w:val="Без интервала1"/>
    <w:link w:val="NoSpacingChar"/>
    <w:qFormat/>
    <w:rPr>
      <w:rFonts w:cs="Times New Roman"/>
    </w:rPr>
  </w:style>
  <w:style w:type="paragraph" w:styleId="37">
    <w:name w:val="List Bullet 3"/>
    <w:basedOn w:val="a"/>
    <w:qFormat/>
    <w:pPr>
      <w:ind w:left="566" w:hanging="283"/>
    </w:pPr>
    <w:rPr>
      <w:sz w:val="20"/>
      <w:szCs w:val="20"/>
    </w:rPr>
  </w:style>
  <w:style w:type="paragraph" w:styleId="afb">
    <w:name w:val="header"/>
    <w:basedOn w:val="a"/>
    <w:link w:val="afa"/>
    <w:uiPriority w:val="99"/>
    <w:pPr>
      <w:tabs>
        <w:tab w:val="center" w:pos="4677"/>
        <w:tab w:val="right" w:pos="9355"/>
      </w:tabs>
    </w:pPr>
    <w:rPr>
      <w:rFonts w:asciiTheme="minorHAnsi" w:eastAsiaTheme="minorHAnsi" w:hAnsiTheme="minorHAnsi" w:cstheme="minorBidi"/>
    </w:rPr>
  </w:style>
  <w:style w:type="paragraph" w:customStyle="1" w:styleId="ConsPlusTitle">
    <w:name w:val="ConsPlusTitle"/>
    <w:qFormat/>
    <w:pPr>
      <w:widowControl w:val="0"/>
    </w:pPr>
    <w:rPr>
      <w:rFonts w:ascii="Arial" w:eastAsia="Times New Roman" w:hAnsi="Arial" w:cs="Arial"/>
      <w:b/>
      <w:bCs/>
      <w:sz w:val="20"/>
      <w:szCs w:val="20"/>
      <w:lang w:eastAsia="ru-RU"/>
    </w:rPr>
  </w:style>
  <w:style w:type="paragraph" w:styleId="afd">
    <w:name w:val="Title"/>
    <w:basedOn w:val="a"/>
    <w:link w:val="afc"/>
    <w:qFormat/>
    <w:pPr>
      <w:ind w:right="-483"/>
      <w:jc w:val="center"/>
    </w:pPr>
    <w:rPr>
      <w:b/>
      <w:sz w:val="32"/>
      <w:szCs w:val="20"/>
      <w:u w:val="single"/>
    </w:rPr>
  </w:style>
  <w:style w:type="paragraph" w:customStyle="1" w:styleId="ConsPlusCell">
    <w:name w:val="ConsPlusCell"/>
    <w:qFormat/>
    <w:pPr>
      <w:widowControl w:val="0"/>
    </w:pPr>
    <w:rPr>
      <w:rFonts w:ascii="Arial" w:eastAsia="Times New Roman" w:hAnsi="Arial" w:cs="Arial"/>
      <w:sz w:val="20"/>
      <w:szCs w:val="20"/>
      <w:lang w:eastAsia="ru-RU"/>
    </w:rPr>
  </w:style>
  <w:style w:type="paragraph" w:customStyle="1" w:styleId="xl65">
    <w:name w:val="xl65"/>
    <w:basedOn w:val="a"/>
    <w:qFormat/>
    <w:pPr>
      <w:pBdr>
        <w:bottom w:val="single" w:sz="8" w:space="0" w:color="000000"/>
      </w:pBdr>
      <w:spacing w:beforeAutospacing="1" w:afterAutospacing="1"/>
      <w:ind w:firstLine="709"/>
      <w:jc w:val="center"/>
    </w:pPr>
    <w:rPr>
      <w:rFonts w:ascii="Times New Roman CYR" w:eastAsia="Arial Unicode MS" w:hAnsi="Times New Roman CYR" w:cs="Times New Roman CYR"/>
      <w:b/>
      <w:bCs/>
      <w:sz w:val="28"/>
    </w:rPr>
  </w:style>
  <w:style w:type="paragraph" w:customStyle="1" w:styleId="xl58">
    <w:name w:val="xl58"/>
    <w:basedOn w:val="a"/>
    <w:qFormat/>
    <w:pPr>
      <w:pBdr>
        <w:bottom w:val="single" w:sz="4" w:space="0" w:color="000000"/>
        <w:right w:val="single" w:sz="4" w:space="0" w:color="000000"/>
      </w:pBdr>
      <w:spacing w:beforeAutospacing="1" w:afterAutospacing="1"/>
      <w:jc w:val="center"/>
    </w:pPr>
    <w:rPr>
      <w:rFonts w:eastAsia="Arial Unicode MS"/>
    </w:rPr>
  </w:style>
  <w:style w:type="paragraph" w:customStyle="1" w:styleId="15">
    <w:name w:val="Абзац списка1"/>
    <w:basedOn w:val="a"/>
    <w:link w:val="ListParagraphChar"/>
    <w:qFormat/>
    <w:pPr>
      <w:spacing w:after="200" w:line="276" w:lineRule="auto"/>
      <w:ind w:left="720" w:firstLine="708"/>
      <w:jc w:val="both"/>
    </w:pPr>
    <w:rPr>
      <w:rFonts w:ascii="Calibri" w:eastAsia="Calibri" w:hAnsi="Calibri"/>
      <w:i/>
      <w:color w:val="FF0000"/>
      <w:sz w:val="18"/>
      <w:szCs w:val="18"/>
    </w:rPr>
  </w:style>
  <w:style w:type="paragraph" w:customStyle="1" w:styleId="affff">
    <w:name w:val="текст сноски"/>
    <w:qFormat/>
    <w:pPr>
      <w:keepLines/>
      <w:spacing w:after="120"/>
      <w:jc w:val="both"/>
    </w:pPr>
    <w:rPr>
      <w:rFonts w:ascii="Times New Roman" w:hAnsi="Times New Roman" w:cs="Times New Roman"/>
      <w:sz w:val="24"/>
      <w:szCs w:val="20"/>
    </w:rPr>
  </w:style>
  <w:style w:type="paragraph" w:customStyle="1" w:styleId="xl53">
    <w:name w:val="xl53"/>
    <w:basedOn w:val="a"/>
    <w:qFormat/>
    <w:pPr>
      <w:pBdr>
        <w:top w:val="single" w:sz="4" w:space="0" w:color="000000"/>
        <w:bottom w:val="single" w:sz="4" w:space="0" w:color="000000"/>
      </w:pBdr>
      <w:spacing w:beforeAutospacing="1" w:afterAutospacing="1"/>
      <w:jc w:val="center"/>
    </w:pPr>
    <w:rPr>
      <w:rFonts w:eastAsia="Arial Unicode MS"/>
      <w:b/>
      <w:bCs/>
    </w:rPr>
  </w:style>
  <w:style w:type="paragraph" w:styleId="1d">
    <w:name w:val="toc 1"/>
    <w:basedOn w:val="a"/>
    <w:next w:val="a"/>
    <w:pPr>
      <w:tabs>
        <w:tab w:val="left" w:pos="426"/>
        <w:tab w:val="right" w:leader="dot" w:pos="10206"/>
      </w:tabs>
      <w:spacing w:line="360" w:lineRule="auto"/>
      <w:ind w:right="581"/>
      <w:jc w:val="both"/>
    </w:pPr>
    <w:rPr>
      <w:rFonts w:eastAsia="Calibri"/>
      <w:b/>
      <w:caps/>
      <w:sz w:val="28"/>
      <w:szCs w:val="28"/>
    </w:rPr>
  </w:style>
  <w:style w:type="paragraph" w:styleId="29">
    <w:name w:val="toc 2"/>
    <w:basedOn w:val="a"/>
    <w:next w:val="a"/>
    <w:pPr>
      <w:tabs>
        <w:tab w:val="right" w:leader="dot" w:pos="10250"/>
      </w:tabs>
      <w:spacing w:line="360" w:lineRule="auto"/>
      <w:ind w:left="200" w:hanging="200"/>
    </w:pPr>
    <w:rPr>
      <w:rFonts w:eastAsia="Calibri"/>
      <w:b/>
      <w:bCs/>
      <w:sz w:val="28"/>
      <w:szCs w:val="28"/>
      <w:lang w:val="en-US"/>
    </w:rPr>
  </w:style>
  <w:style w:type="paragraph" w:styleId="38">
    <w:name w:val="toc 3"/>
    <w:basedOn w:val="a"/>
    <w:next w:val="a"/>
    <w:pPr>
      <w:tabs>
        <w:tab w:val="right" w:leader="dot" w:pos="10230"/>
      </w:tabs>
      <w:spacing w:after="120"/>
      <w:ind w:left="403" w:right="692"/>
      <w:jc w:val="both"/>
    </w:pPr>
    <w:rPr>
      <w:rFonts w:eastAsia="Calibri"/>
      <w:b/>
      <w:sz w:val="28"/>
      <w:szCs w:val="20"/>
      <w:lang w:val="en-US"/>
    </w:rPr>
  </w:style>
  <w:style w:type="paragraph" w:styleId="42">
    <w:name w:val="toc 4"/>
    <w:basedOn w:val="a"/>
    <w:next w:val="a"/>
    <w:pPr>
      <w:tabs>
        <w:tab w:val="right" w:leader="dot" w:pos="10230"/>
      </w:tabs>
      <w:ind w:left="600" w:right="581"/>
    </w:pPr>
    <w:rPr>
      <w:rFonts w:eastAsia="Calibri"/>
      <w:b/>
      <w:sz w:val="28"/>
      <w:szCs w:val="20"/>
      <w:lang w:val="en-US"/>
    </w:rPr>
  </w:style>
  <w:style w:type="paragraph" w:styleId="aff5">
    <w:name w:val="footnote text"/>
    <w:basedOn w:val="a"/>
    <w:link w:val="aff4"/>
    <w:uiPriority w:val="99"/>
    <w:rPr>
      <w:rFonts w:eastAsia="Calibri"/>
      <w:sz w:val="20"/>
      <w:szCs w:val="20"/>
    </w:rPr>
  </w:style>
  <w:style w:type="paragraph" w:customStyle="1" w:styleId="main1">
    <w:name w:val="main"/>
    <w:basedOn w:val="a"/>
    <w:qFormat/>
    <w:pPr>
      <w:ind w:left="150" w:right="150" w:firstLine="300"/>
    </w:pPr>
    <w:rPr>
      <w:rFonts w:ascii="Arial" w:eastAsia="Arial Unicode MS" w:hAnsi="Arial" w:cs="Arial"/>
      <w:color w:val="000000"/>
      <w:sz w:val="18"/>
      <w:szCs w:val="18"/>
    </w:rPr>
  </w:style>
  <w:style w:type="paragraph" w:customStyle="1" w:styleId="xl30">
    <w:name w:val="xl30"/>
    <w:basedOn w:val="a"/>
    <w:qFormat/>
    <w:pPr>
      <w:pBdr>
        <w:left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affff0">
    <w:name w:val="табл"/>
    <w:basedOn w:val="a"/>
    <w:qFormat/>
    <w:pPr>
      <w:spacing w:after="120"/>
      <w:jc w:val="right"/>
    </w:pPr>
    <w:rPr>
      <w:rFonts w:ascii="Arial" w:eastAsia="Calibri" w:hAnsi="Arial"/>
      <w:spacing w:val="60"/>
      <w:szCs w:val="20"/>
    </w:rPr>
  </w:style>
  <w:style w:type="paragraph" w:customStyle="1" w:styleId="xl31">
    <w:name w:val="xl31"/>
    <w:basedOn w:val="a"/>
    <w:qFormat/>
    <w:pPr>
      <w:pBdr>
        <w:bottom w:val="single" w:sz="4" w:space="0" w:color="000000"/>
      </w:pBdr>
      <w:spacing w:beforeAutospacing="1" w:afterAutospacing="1"/>
      <w:jc w:val="center"/>
    </w:pPr>
    <w:rPr>
      <w:rFonts w:ascii="Times New Roman CYR" w:eastAsia="Calibri" w:hAnsi="Times New Roman CYR" w:cs="Times New Roman CYR"/>
      <w:b/>
      <w:bCs/>
    </w:rPr>
  </w:style>
  <w:style w:type="paragraph" w:customStyle="1" w:styleId="main0">
    <w:name w:val="main Знак"/>
    <w:basedOn w:val="a"/>
    <w:link w:val="main"/>
    <w:qFormat/>
    <w:pPr>
      <w:spacing w:beforeAutospacing="1"/>
    </w:pPr>
    <w:rPr>
      <w:rFonts w:ascii="Verdana" w:eastAsia="Calibri" w:hAnsi="Verdana"/>
      <w:sz w:val="19"/>
      <w:szCs w:val="19"/>
    </w:rPr>
  </w:style>
  <w:style w:type="paragraph" w:customStyle="1" w:styleId="xl37">
    <w:name w:val="xl37"/>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eastAsia="Calibri"/>
    </w:rPr>
  </w:style>
  <w:style w:type="paragraph" w:customStyle="1" w:styleId="news">
    <w:name w:val="news"/>
    <w:basedOn w:val="a"/>
    <w:qFormat/>
    <w:pPr>
      <w:spacing w:beforeAutospacing="1" w:afterAutospacing="1"/>
    </w:pPr>
    <w:rPr>
      <w:rFonts w:ascii="Tahoma" w:eastAsia="Calibri" w:hAnsi="Tahoma" w:cs="Tahoma"/>
      <w:color w:val="000000"/>
      <w:sz w:val="17"/>
      <w:szCs w:val="17"/>
    </w:rPr>
  </w:style>
  <w:style w:type="paragraph" w:styleId="HTML0">
    <w:name w:val="HTML Preformatted"/>
    <w:basedOn w:val="a"/>
    <w:link w:val="HTM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paragraph" w:customStyle="1" w:styleId="text">
    <w:name w:val="text"/>
    <w:basedOn w:val="a"/>
    <w:qFormat/>
    <w:rPr>
      <w:rFonts w:eastAsia="Calibri"/>
      <w:sz w:val="19"/>
      <w:szCs w:val="19"/>
    </w:rPr>
  </w:style>
  <w:style w:type="paragraph" w:customStyle="1" w:styleId="smallwhite">
    <w:name w:val="small white"/>
    <w:basedOn w:val="a"/>
    <w:qFormat/>
    <w:pPr>
      <w:spacing w:before="200" w:after="200"/>
    </w:pPr>
    <w:rPr>
      <w:rFonts w:eastAsia="Calibri"/>
    </w:rPr>
  </w:style>
  <w:style w:type="paragraph" w:styleId="52">
    <w:name w:val="toc 5"/>
    <w:basedOn w:val="a"/>
    <w:next w:val="a"/>
    <w:pPr>
      <w:tabs>
        <w:tab w:val="right" w:leader="dot" w:pos="10251"/>
      </w:tabs>
      <w:ind w:left="800"/>
    </w:pPr>
    <w:rPr>
      <w:rFonts w:eastAsia="Calibri"/>
      <w:b/>
      <w:szCs w:val="18"/>
      <w:lang w:val="en-US"/>
    </w:rPr>
  </w:style>
  <w:style w:type="paragraph" w:styleId="63">
    <w:name w:val="toc 6"/>
    <w:basedOn w:val="a"/>
    <w:next w:val="a"/>
    <w:pPr>
      <w:ind w:left="1000"/>
    </w:pPr>
    <w:rPr>
      <w:rFonts w:eastAsia="Calibri"/>
      <w:sz w:val="18"/>
      <w:szCs w:val="18"/>
      <w:lang w:val="en-US"/>
    </w:rPr>
  </w:style>
  <w:style w:type="paragraph" w:styleId="72">
    <w:name w:val="toc 7"/>
    <w:basedOn w:val="a"/>
    <w:next w:val="a"/>
    <w:pPr>
      <w:ind w:left="1200"/>
    </w:pPr>
    <w:rPr>
      <w:rFonts w:eastAsia="Calibri"/>
      <w:sz w:val="18"/>
      <w:szCs w:val="18"/>
      <w:lang w:val="en-US"/>
    </w:rPr>
  </w:style>
  <w:style w:type="paragraph" w:styleId="81">
    <w:name w:val="toc 8"/>
    <w:basedOn w:val="a"/>
    <w:next w:val="a"/>
    <w:pPr>
      <w:ind w:left="1400"/>
    </w:pPr>
    <w:rPr>
      <w:rFonts w:eastAsia="Calibri"/>
      <w:sz w:val="18"/>
      <w:szCs w:val="18"/>
      <w:lang w:val="en-US"/>
    </w:rPr>
  </w:style>
  <w:style w:type="paragraph" w:styleId="93">
    <w:name w:val="toc 9"/>
    <w:basedOn w:val="a"/>
    <w:next w:val="a"/>
    <w:pPr>
      <w:ind w:left="1600"/>
    </w:pPr>
    <w:rPr>
      <w:rFonts w:eastAsia="Calibri"/>
      <w:sz w:val="18"/>
      <w:szCs w:val="18"/>
      <w:lang w:val="en-US"/>
    </w:rPr>
  </w:style>
  <w:style w:type="paragraph" w:customStyle="1" w:styleId="Web1">
    <w:name w:val="Обычный (Web)1"/>
    <w:basedOn w:val="a"/>
    <w:qFormat/>
    <w:pPr>
      <w:spacing w:afterAutospacing="1"/>
    </w:pPr>
    <w:rPr>
      <w:rFonts w:ascii="Arial" w:eastAsia="Arial Unicode MS" w:hAnsi="Arial" w:cs="Arial"/>
      <w:sz w:val="20"/>
      <w:szCs w:val="20"/>
    </w:rPr>
  </w:style>
  <w:style w:type="paragraph" w:styleId="aff8">
    <w:name w:val="Subtitle"/>
    <w:basedOn w:val="a"/>
    <w:link w:val="aff7"/>
    <w:qFormat/>
    <w:pPr>
      <w:jc w:val="center"/>
    </w:pPr>
    <w:rPr>
      <w:rFonts w:eastAsia="Calibri"/>
      <w:b/>
      <w:bCs/>
    </w:rPr>
  </w:style>
  <w:style w:type="paragraph" w:customStyle="1" w:styleId="affff1">
    <w:name w:val="Абзац"/>
    <w:basedOn w:val="a"/>
    <w:qFormat/>
    <w:pPr>
      <w:spacing w:after="120" w:line="340" w:lineRule="exact"/>
      <w:ind w:firstLine="539"/>
      <w:jc w:val="both"/>
    </w:pPr>
    <w:rPr>
      <w:rFonts w:ascii="Arial" w:eastAsia="Calibri" w:hAnsi="Arial"/>
      <w:sz w:val="26"/>
      <w:szCs w:val="20"/>
    </w:rPr>
  </w:style>
  <w:style w:type="paragraph" w:customStyle="1" w:styleId="xl24">
    <w:name w:val="xl24"/>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25">
    <w:name w:val="xl25"/>
    <w:basedOn w:val="a"/>
    <w:qFormat/>
    <w:pPr>
      <w:pBdr>
        <w:top w:val="single" w:sz="4" w:space="0" w:color="000000"/>
        <w:left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26">
    <w:name w:val="xl26"/>
    <w:basedOn w:val="a"/>
    <w:qFormat/>
    <w:pPr>
      <w:pBdr>
        <w:top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27">
    <w:name w:val="xl27"/>
    <w:basedOn w:val="a"/>
    <w:qFormat/>
    <w:pPr>
      <w:pBdr>
        <w:top w:val="single" w:sz="4" w:space="0" w:color="000000"/>
        <w:left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28">
    <w:name w:val="xl28"/>
    <w:basedOn w:val="a"/>
    <w:qFormat/>
    <w:pPr>
      <w:pBdr>
        <w:top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29">
    <w:name w:val="xl29"/>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rPr>
  </w:style>
  <w:style w:type="paragraph" w:customStyle="1" w:styleId="xl32">
    <w:name w:val="xl32"/>
    <w:basedOn w:val="a"/>
    <w:qFormat/>
    <w:pPr>
      <w:pBdr>
        <w:top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33">
    <w:name w:val="xl33"/>
    <w:basedOn w:val="a"/>
    <w:qFormat/>
    <w:pPr>
      <w:pBdr>
        <w:top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34">
    <w:name w:val="xl34"/>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35">
    <w:name w:val="xl35"/>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rPr>
  </w:style>
  <w:style w:type="paragraph" w:customStyle="1" w:styleId="xl36">
    <w:name w:val="xl36"/>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b/>
      <w:bCs/>
    </w:rPr>
  </w:style>
  <w:style w:type="paragraph" w:customStyle="1" w:styleId="xl38">
    <w:name w:val="xl38"/>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b/>
      <w:bCs/>
    </w:rPr>
  </w:style>
  <w:style w:type="paragraph" w:customStyle="1" w:styleId="affff2">
    <w:name w:val="Рис"/>
    <w:basedOn w:val="a"/>
    <w:qFormat/>
    <w:pPr>
      <w:spacing w:after="240"/>
      <w:jc w:val="center"/>
    </w:pPr>
    <w:rPr>
      <w:rFonts w:ascii="Arial" w:eastAsia="Calibri" w:hAnsi="Arial"/>
      <w:b/>
      <w:szCs w:val="20"/>
    </w:rPr>
  </w:style>
  <w:style w:type="paragraph" w:customStyle="1" w:styleId="39">
    <w:name w:val="заголовок 3"/>
    <w:basedOn w:val="a"/>
    <w:next w:val="a"/>
    <w:qFormat/>
    <w:pPr>
      <w:keepNext/>
      <w:spacing w:before="60" w:after="120"/>
      <w:ind w:left="357" w:hanging="357"/>
    </w:pPr>
    <w:rPr>
      <w:rFonts w:ascii="Arial" w:eastAsia="Calibri" w:hAnsi="Arial"/>
      <w:sz w:val="26"/>
      <w:szCs w:val="20"/>
    </w:rPr>
  </w:style>
  <w:style w:type="paragraph" w:customStyle="1" w:styleId="norm">
    <w:name w:val="norm"/>
    <w:basedOn w:val="a"/>
    <w:qFormat/>
    <w:pPr>
      <w:spacing w:before="45" w:after="45"/>
      <w:ind w:left="150" w:right="150"/>
      <w:jc w:val="both"/>
    </w:pPr>
    <w:rPr>
      <w:rFonts w:ascii="Arial" w:eastAsia="Arial Unicode MS" w:hAnsi="Arial" w:cs="Arial"/>
      <w:sz w:val="16"/>
      <w:szCs w:val="16"/>
    </w:rPr>
  </w:style>
  <w:style w:type="paragraph" w:customStyle="1" w:styleId="Web">
    <w:name w:val="Обычный (Web)"/>
    <w:basedOn w:val="a"/>
    <w:qFormat/>
    <w:pPr>
      <w:spacing w:before="100" w:after="100"/>
      <w:jc w:val="both"/>
    </w:pPr>
    <w:rPr>
      <w:rFonts w:ascii="Verdana" w:eastAsia="Calibri" w:hAnsi="Verdana"/>
      <w:color w:val="000000"/>
      <w:szCs w:val="20"/>
    </w:rPr>
  </w:style>
  <w:style w:type="paragraph" w:customStyle="1" w:styleId="1e">
    <w:name w:val="текст таблицы 1"/>
    <w:basedOn w:val="a6"/>
    <w:qFormat/>
    <w:pPr>
      <w:spacing w:line="264" w:lineRule="auto"/>
      <w:jc w:val="left"/>
    </w:pPr>
    <w:rPr>
      <w:rFonts w:eastAsia="Calibri"/>
      <w:sz w:val="24"/>
      <w:szCs w:val="20"/>
    </w:rPr>
  </w:style>
  <w:style w:type="paragraph" w:customStyle="1" w:styleId="12pt">
    <w:name w:val="Стиль 12 pt по ширине"/>
    <w:basedOn w:val="a"/>
    <w:qFormat/>
    <w:pPr>
      <w:spacing w:line="264" w:lineRule="auto"/>
      <w:ind w:firstLine="709"/>
      <w:jc w:val="both"/>
    </w:pPr>
    <w:rPr>
      <w:rFonts w:eastAsia="Calibri"/>
      <w:szCs w:val="20"/>
    </w:rPr>
  </w:style>
  <w:style w:type="paragraph" w:customStyle="1" w:styleId="newstext2">
    <w:name w:val="newstext2"/>
    <w:basedOn w:val="a"/>
    <w:qFormat/>
    <w:pPr>
      <w:spacing w:beforeAutospacing="1" w:afterAutospacing="1"/>
      <w:ind w:left="100" w:right="100"/>
      <w:jc w:val="both"/>
    </w:pPr>
    <w:rPr>
      <w:rFonts w:ascii="Arial" w:eastAsia="Calibri" w:hAnsi="Arial" w:cs="Arial"/>
      <w:color w:val="000000"/>
      <w:sz w:val="20"/>
      <w:szCs w:val="20"/>
    </w:rPr>
  </w:style>
  <w:style w:type="paragraph" w:customStyle="1" w:styleId="BodyTextIndent32">
    <w:name w:val="Body Text Indent 32"/>
    <w:basedOn w:val="a"/>
    <w:qFormat/>
    <w:pPr>
      <w:spacing w:line="360" w:lineRule="atLeast"/>
      <w:ind w:firstLine="709"/>
      <w:jc w:val="both"/>
    </w:pPr>
    <w:rPr>
      <w:rFonts w:eastAsia="Calibri"/>
      <w:szCs w:val="20"/>
    </w:rPr>
  </w:style>
  <w:style w:type="paragraph" w:customStyle="1" w:styleId="p2">
    <w:name w:val="p2"/>
    <w:basedOn w:val="a"/>
    <w:qFormat/>
    <w:pPr>
      <w:spacing w:before="60" w:after="60"/>
      <w:ind w:firstLine="375"/>
      <w:jc w:val="both"/>
    </w:pPr>
    <w:rPr>
      <w:rFonts w:ascii="Tahoma" w:eastAsia="Calibri" w:hAnsi="Tahoma" w:cs="Tahoma"/>
      <w:sz w:val="16"/>
      <w:szCs w:val="16"/>
    </w:rPr>
  </w:style>
  <w:style w:type="paragraph" w:customStyle="1" w:styleId="p3">
    <w:name w:val="p3"/>
    <w:basedOn w:val="a"/>
    <w:qFormat/>
    <w:pPr>
      <w:ind w:firstLine="375"/>
      <w:jc w:val="both"/>
    </w:pPr>
    <w:rPr>
      <w:rFonts w:ascii="Tahoma" w:eastAsia="Calibri" w:hAnsi="Tahoma" w:cs="Tahoma"/>
      <w:sz w:val="16"/>
      <w:szCs w:val="16"/>
    </w:rPr>
  </w:style>
  <w:style w:type="paragraph" w:customStyle="1" w:styleId="1f">
    <w:name w:val="Стиль1"/>
    <w:basedOn w:val="a"/>
    <w:qFormat/>
    <w:pPr>
      <w:spacing w:line="264" w:lineRule="auto"/>
      <w:ind w:firstLine="709"/>
      <w:jc w:val="both"/>
    </w:pPr>
    <w:rPr>
      <w:rFonts w:eastAsia="Calibri"/>
      <w:color w:val="000000"/>
      <w:sz w:val="28"/>
      <w:szCs w:val="20"/>
    </w:rPr>
  </w:style>
  <w:style w:type="paragraph" w:customStyle="1" w:styleId="312pt">
    <w:name w:val="Стиль Заголовок 3 + 12 pt полужирный подчеркивание"/>
    <w:basedOn w:val="a"/>
    <w:qFormat/>
    <w:pPr>
      <w:spacing w:before="120" w:after="120" w:line="264" w:lineRule="auto"/>
      <w:ind w:firstLine="720"/>
    </w:pPr>
    <w:rPr>
      <w:rFonts w:eastAsia="Calibri"/>
      <w:b/>
      <w:bCs/>
    </w:rPr>
  </w:style>
  <w:style w:type="paragraph" w:customStyle="1" w:styleId="002">
    <w:name w:val="00_Загол_2"/>
    <w:basedOn w:val="a"/>
    <w:qFormat/>
    <w:pPr>
      <w:tabs>
        <w:tab w:val="center" w:pos="6634"/>
      </w:tabs>
      <w:spacing w:after="120"/>
      <w:jc w:val="center"/>
    </w:pPr>
    <w:rPr>
      <w:rFonts w:eastAsia="Calibri"/>
      <w:sz w:val="18"/>
      <w:szCs w:val="20"/>
    </w:rPr>
  </w:style>
  <w:style w:type="paragraph" w:customStyle="1" w:styleId="1f0">
    <w:name w:val="КДЗаг1"/>
    <w:qFormat/>
    <w:pPr>
      <w:jc w:val="center"/>
    </w:pPr>
    <w:rPr>
      <w:rFonts w:ascii="Arial" w:hAnsi="Arial" w:cs="Times New Roman"/>
      <w:b/>
      <w:caps/>
      <w:szCs w:val="20"/>
      <w:lang w:eastAsia="ru-RU"/>
    </w:rPr>
  </w:style>
  <w:style w:type="paragraph" w:styleId="affff3">
    <w:name w:val="Normal Indent"/>
    <w:basedOn w:val="a"/>
    <w:qFormat/>
    <w:pPr>
      <w:ind w:left="708"/>
    </w:pPr>
    <w:rPr>
      <w:rFonts w:eastAsia="Calibri"/>
    </w:rPr>
  </w:style>
  <w:style w:type="paragraph" w:customStyle="1" w:styleId="Pa8">
    <w:name w:val="Pa8"/>
    <w:basedOn w:val="a"/>
    <w:next w:val="a"/>
    <w:qFormat/>
    <w:pPr>
      <w:spacing w:before="100" w:line="281" w:lineRule="atLeast"/>
    </w:pPr>
  </w:style>
  <w:style w:type="paragraph" w:customStyle="1" w:styleId="BodyText24">
    <w:name w:val="Body Text 24"/>
    <w:basedOn w:val="a"/>
    <w:qFormat/>
    <w:pPr>
      <w:widowControl w:val="0"/>
      <w:spacing w:before="120" w:line="336" w:lineRule="auto"/>
      <w:ind w:firstLine="720"/>
      <w:jc w:val="both"/>
    </w:pPr>
    <w:rPr>
      <w:rFonts w:eastAsia="Calibri"/>
      <w:sz w:val="28"/>
      <w:szCs w:val="20"/>
    </w:rPr>
  </w:style>
  <w:style w:type="paragraph" w:customStyle="1" w:styleId="affff4">
    <w:name w:val="Таблица"/>
    <w:basedOn w:val="a"/>
    <w:qFormat/>
    <w:pPr>
      <w:widowControl w:val="0"/>
      <w:spacing w:line="264" w:lineRule="auto"/>
      <w:jc w:val="both"/>
    </w:pPr>
    <w:rPr>
      <w:rFonts w:eastAsia="Calibri"/>
      <w:szCs w:val="20"/>
    </w:rPr>
  </w:style>
  <w:style w:type="paragraph" w:styleId="affb">
    <w:name w:val="Document Map"/>
    <w:basedOn w:val="a"/>
    <w:link w:val="affa"/>
    <w:qFormat/>
    <w:pPr>
      <w:shd w:val="clear" w:color="auto" w:fill="000080"/>
    </w:pPr>
    <w:rPr>
      <w:rFonts w:ascii="Tahoma" w:eastAsia="Calibri" w:hAnsi="Tahoma"/>
    </w:rPr>
  </w:style>
  <w:style w:type="paragraph" w:styleId="affd">
    <w:name w:val="Plain Text"/>
    <w:basedOn w:val="a"/>
    <w:link w:val="affc"/>
    <w:qFormat/>
    <w:rPr>
      <w:rFonts w:ascii="Courier New" w:eastAsia="Calibri" w:hAnsi="Courier New"/>
      <w:sz w:val="20"/>
      <w:szCs w:val="20"/>
      <w:lang w:val="en-US" w:eastAsia="en-US"/>
    </w:rPr>
  </w:style>
  <w:style w:type="paragraph" w:customStyle="1" w:styleId="-">
    <w:name w:val="- Список"/>
    <w:basedOn w:val="a"/>
    <w:qFormat/>
    <w:pPr>
      <w:tabs>
        <w:tab w:val="left" w:pos="360"/>
        <w:tab w:val="left" w:pos="2964"/>
        <w:tab w:val="right" w:pos="8208"/>
      </w:tabs>
      <w:spacing w:after="120" w:line="288" w:lineRule="auto"/>
      <w:ind w:left="2964" w:hanging="398"/>
      <w:jc w:val="both"/>
    </w:pPr>
    <w:rPr>
      <w:rFonts w:ascii="Georgia" w:eastAsia="Calibri" w:hAnsi="Georgia"/>
      <w:sz w:val="22"/>
      <w:szCs w:val="20"/>
    </w:rPr>
  </w:style>
  <w:style w:type="paragraph" w:styleId="affff5">
    <w:name w:val="Block Text"/>
    <w:basedOn w:val="a"/>
    <w:qFormat/>
    <w:pPr>
      <w:ind w:left="1800" w:right="-185"/>
      <w:jc w:val="both"/>
    </w:pPr>
    <w:rPr>
      <w:rFonts w:eastAsia="Calibri"/>
      <w:i/>
      <w:iCs/>
    </w:rPr>
  </w:style>
  <w:style w:type="paragraph" w:customStyle="1" w:styleId="xl22">
    <w:name w:val="xl22"/>
    <w:basedOn w:val="a"/>
    <w:qFormat/>
    <w:pPr>
      <w:spacing w:beforeAutospacing="1" w:afterAutospacing="1"/>
    </w:pPr>
    <w:rPr>
      <w:rFonts w:eastAsia="Arial Unicode MS"/>
    </w:rPr>
  </w:style>
  <w:style w:type="paragraph" w:customStyle="1" w:styleId="affff6">
    <w:name w:val="шапка"/>
    <w:basedOn w:val="a"/>
    <w:qFormat/>
    <w:pPr>
      <w:spacing w:before="40" w:after="80"/>
    </w:pPr>
    <w:rPr>
      <w:rFonts w:ascii="Arial" w:eastAsia="Calibri" w:hAnsi="Arial" w:cs="Arial"/>
      <w:sz w:val="22"/>
      <w:szCs w:val="22"/>
    </w:rPr>
  </w:style>
  <w:style w:type="paragraph" w:customStyle="1" w:styleId="ConsNormal">
    <w:name w:val="ConsNormal"/>
    <w:qFormat/>
    <w:pPr>
      <w:widowControl w:val="0"/>
      <w:ind w:right="19772" w:firstLine="720"/>
    </w:pPr>
    <w:rPr>
      <w:rFonts w:ascii="Arial" w:hAnsi="Arial" w:cs="Arial"/>
      <w:sz w:val="20"/>
      <w:szCs w:val="20"/>
      <w:lang w:eastAsia="ru-RU"/>
    </w:rPr>
  </w:style>
  <w:style w:type="paragraph" w:customStyle="1" w:styleId="affff7">
    <w:name w:val="лист"/>
    <w:basedOn w:val="a"/>
    <w:qFormat/>
    <w:pPr>
      <w:ind w:firstLine="720"/>
      <w:jc w:val="both"/>
    </w:pPr>
    <w:rPr>
      <w:rFonts w:eastAsia="Calibri"/>
      <w:szCs w:val="20"/>
    </w:rPr>
  </w:style>
  <w:style w:type="paragraph" w:customStyle="1" w:styleId="MainTitle">
    <w:name w:val="Main Title"/>
    <w:basedOn w:val="a"/>
    <w:qFormat/>
    <w:pPr>
      <w:jc w:val="center"/>
    </w:pPr>
    <w:rPr>
      <w:rFonts w:ascii="Verdana" w:eastAsia="Calibri" w:hAnsi="Verdana"/>
      <w:b/>
      <w:bCs/>
      <w:color w:val="008000"/>
      <w:sz w:val="56"/>
      <w:szCs w:val="56"/>
    </w:rPr>
  </w:style>
  <w:style w:type="paragraph" w:customStyle="1" w:styleId="afff">
    <w:name w:val="Основной"/>
    <w:basedOn w:val="a"/>
    <w:link w:val="affe"/>
    <w:qFormat/>
    <w:pPr>
      <w:spacing w:before="120"/>
      <w:ind w:firstLine="709"/>
      <w:jc w:val="both"/>
    </w:pPr>
    <w:rPr>
      <w:rFonts w:eastAsia="Calibri"/>
      <w:sz w:val="36"/>
      <w:szCs w:val="36"/>
    </w:rPr>
  </w:style>
  <w:style w:type="paragraph" w:customStyle="1" w:styleId="affff8">
    <w:name w:val="Знак Знак Знак Знак Знак Знак"/>
    <w:basedOn w:val="a"/>
    <w:qFormat/>
    <w:rPr>
      <w:rFonts w:ascii="Verdana" w:eastAsia="Calibri" w:hAnsi="Verdana" w:cs="Verdana"/>
      <w:sz w:val="20"/>
      <w:szCs w:val="20"/>
      <w:lang w:val="en-US" w:eastAsia="en-US"/>
    </w:rPr>
  </w:style>
  <w:style w:type="paragraph" w:customStyle="1" w:styleId="affff9">
    <w:name w:val="Таблицы (моноширинный)"/>
    <w:basedOn w:val="a"/>
    <w:next w:val="a"/>
    <w:qFormat/>
    <w:pPr>
      <w:widowControl w:val="0"/>
      <w:jc w:val="both"/>
    </w:pPr>
    <w:rPr>
      <w:rFonts w:ascii="Courier New" w:eastAsia="Calibri" w:hAnsi="Courier New" w:cs="Courier New"/>
      <w:sz w:val="20"/>
      <w:szCs w:val="20"/>
    </w:rPr>
  </w:style>
  <w:style w:type="paragraph" w:customStyle="1" w:styleId="S">
    <w:name w:val="S_Обычный"/>
    <w:basedOn w:val="a"/>
    <w:qFormat/>
    <w:pPr>
      <w:ind w:firstLine="709"/>
      <w:jc w:val="both"/>
    </w:pPr>
    <w:rPr>
      <w:rFonts w:eastAsia="Calibri"/>
      <w:bCs/>
      <w:sz w:val="28"/>
      <w:szCs w:val="28"/>
      <w:lang w:eastAsia="ar-SA"/>
    </w:rPr>
  </w:style>
  <w:style w:type="paragraph" w:customStyle="1" w:styleId="S0">
    <w:name w:val="S_Маркированный"/>
    <w:basedOn w:val="a"/>
    <w:qFormat/>
    <w:pPr>
      <w:tabs>
        <w:tab w:val="left" w:pos="0"/>
      </w:tabs>
      <w:ind w:firstLine="709"/>
      <w:jc w:val="both"/>
    </w:pPr>
    <w:rPr>
      <w:rFonts w:eastAsia="Calibri"/>
      <w:bCs/>
      <w:iCs/>
      <w:sz w:val="28"/>
      <w:szCs w:val="28"/>
      <w:lang w:eastAsia="ar-SA"/>
    </w:rPr>
  </w:style>
  <w:style w:type="paragraph" w:customStyle="1" w:styleId="2110">
    <w:name w:val="Знак2 Знак Знак1 Знак1 Знак Знак Знак Знак Знак Знак Знак Знак Знак Знак Знак Знак"/>
    <w:basedOn w:val="a"/>
    <w:qFormat/>
    <w:pPr>
      <w:spacing w:after="160" w:line="240" w:lineRule="exact"/>
    </w:pPr>
    <w:rPr>
      <w:rFonts w:ascii="Verdana" w:eastAsia="Calibri" w:hAnsi="Verdana"/>
      <w:sz w:val="20"/>
      <w:szCs w:val="20"/>
      <w:lang w:val="en-US" w:eastAsia="en-US"/>
    </w:rPr>
  </w:style>
  <w:style w:type="paragraph" w:customStyle="1" w:styleId="732">
    <w:name w:val="7.32 Абзац"/>
    <w:basedOn w:val="a"/>
    <w:qFormat/>
    <w:pPr>
      <w:spacing w:before="60" w:after="60"/>
      <w:ind w:firstLine="709"/>
      <w:jc w:val="both"/>
    </w:pPr>
    <w:rPr>
      <w:rFonts w:eastAsia="Calibri"/>
      <w:szCs w:val="20"/>
      <w:lang w:val="en-US" w:eastAsia="en-US"/>
    </w:rPr>
  </w:style>
  <w:style w:type="paragraph" w:customStyle="1" w:styleId="consplusnormal1">
    <w:name w:val="consplusnormal1"/>
    <w:basedOn w:val="a"/>
    <w:qFormat/>
    <w:pPr>
      <w:ind w:firstLine="720"/>
    </w:pPr>
    <w:rPr>
      <w:rFonts w:ascii="Arial" w:eastAsia="Calibri" w:hAnsi="Arial" w:cs="Arial"/>
      <w:sz w:val="20"/>
      <w:szCs w:val="20"/>
    </w:rPr>
  </w:style>
  <w:style w:type="paragraph" w:customStyle="1" w:styleId="1f1">
    <w:name w:val="Знак Знак Знак1 Знак"/>
    <w:basedOn w:val="a"/>
    <w:qFormat/>
    <w:pPr>
      <w:spacing w:after="160" w:line="240" w:lineRule="exact"/>
    </w:pPr>
    <w:rPr>
      <w:rFonts w:ascii="Arial" w:eastAsia="Calibri" w:hAnsi="Arial" w:cs="Arial"/>
      <w:sz w:val="20"/>
      <w:szCs w:val="20"/>
      <w:lang w:val="en-US" w:eastAsia="en-US"/>
    </w:rPr>
  </w:style>
  <w:style w:type="paragraph" w:customStyle="1" w:styleId="2a">
    <w:name w:val="Знак Знак Знак2"/>
    <w:basedOn w:val="a"/>
    <w:qFormat/>
    <w:pPr>
      <w:spacing w:after="160" w:line="240" w:lineRule="exact"/>
    </w:pPr>
    <w:rPr>
      <w:rFonts w:ascii="Verdana" w:eastAsia="Calibri" w:hAnsi="Verdana"/>
      <w:sz w:val="20"/>
      <w:szCs w:val="20"/>
      <w:lang w:val="en-US" w:eastAsia="en-US"/>
    </w:rPr>
  </w:style>
  <w:style w:type="paragraph" w:customStyle="1" w:styleId="affffa">
    <w:name w:val="Знак Знак Знак Знак"/>
    <w:basedOn w:val="a"/>
    <w:qFormat/>
    <w:pPr>
      <w:spacing w:beforeAutospacing="1" w:afterAutospacing="1"/>
      <w:jc w:val="both"/>
    </w:pPr>
    <w:rPr>
      <w:rFonts w:ascii="Tahoma" w:eastAsia="Calibri" w:hAnsi="Tahoma"/>
      <w:sz w:val="20"/>
      <w:szCs w:val="20"/>
      <w:lang w:val="en-US" w:eastAsia="en-US"/>
    </w:rPr>
  </w:style>
  <w:style w:type="paragraph" w:customStyle="1" w:styleId="mag">
    <w:name w:val="mag"/>
    <w:basedOn w:val="a"/>
    <w:qFormat/>
    <w:rPr>
      <w:rFonts w:eastAsia="Calibri"/>
    </w:rPr>
  </w:style>
  <w:style w:type="paragraph" w:customStyle="1" w:styleId="artx">
    <w:name w:val="artx"/>
    <w:basedOn w:val="a"/>
    <w:qFormat/>
    <w:pPr>
      <w:spacing w:beforeAutospacing="1" w:afterAutospacing="1"/>
    </w:pPr>
    <w:rPr>
      <w:rFonts w:eastAsia="Calibri"/>
    </w:rPr>
  </w:style>
  <w:style w:type="paragraph" w:customStyle="1" w:styleId="font10">
    <w:name w:val="font10"/>
    <w:basedOn w:val="a"/>
    <w:qFormat/>
    <w:pPr>
      <w:spacing w:beforeAutospacing="1" w:afterAutospacing="1"/>
    </w:pPr>
    <w:rPr>
      <w:rFonts w:eastAsia="Calibri"/>
    </w:rPr>
  </w:style>
  <w:style w:type="paragraph" w:customStyle="1" w:styleId="grey">
    <w:name w:val="grey"/>
    <w:basedOn w:val="a"/>
    <w:qFormat/>
    <w:pPr>
      <w:spacing w:beforeAutospacing="1" w:afterAutospacing="1"/>
    </w:pPr>
    <w:rPr>
      <w:rFonts w:eastAsia="Calibri"/>
    </w:rPr>
  </w:style>
  <w:style w:type="paragraph" w:customStyle="1" w:styleId="style1">
    <w:name w:val="style1"/>
    <w:basedOn w:val="a"/>
    <w:qFormat/>
    <w:pPr>
      <w:spacing w:beforeAutospacing="1" w:afterAutospacing="1"/>
    </w:pPr>
    <w:rPr>
      <w:rFonts w:eastAsia="Calibri"/>
    </w:rPr>
  </w:style>
  <w:style w:type="paragraph" w:styleId="z-0">
    <w:name w:val="HTML Top of Form"/>
    <w:basedOn w:val="a"/>
    <w:next w:val="a"/>
    <w:link w:val="z-"/>
    <w:qFormat/>
    <w:pPr>
      <w:pBdr>
        <w:bottom w:val="single" w:sz="6" w:space="1" w:color="000000"/>
      </w:pBdr>
      <w:jc w:val="center"/>
    </w:pPr>
    <w:rPr>
      <w:rFonts w:ascii="Arial" w:eastAsia="Calibri" w:hAnsi="Arial"/>
      <w:vanish/>
      <w:sz w:val="16"/>
      <w:szCs w:val="16"/>
    </w:rPr>
  </w:style>
  <w:style w:type="paragraph" w:styleId="z-2">
    <w:name w:val="HTML Bottom of Form"/>
    <w:basedOn w:val="a"/>
    <w:next w:val="a"/>
    <w:link w:val="z-1"/>
    <w:qFormat/>
    <w:pPr>
      <w:pBdr>
        <w:top w:val="single" w:sz="6" w:space="1" w:color="000000"/>
      </w:pBdr>
      <w:jc w:val="center"/>
    </w:pPr>
    <w:rPr>
      <w:rFonts w:ascii="Arial" w:eastAsia="Calibri" w:hAnsi="Arial"/>
      <w:vanish/>
      <w:sz w:val="16"/>
      <w:szCs w:val="16"/>
    </w:rPr>
  </w:style>
  <w:style w:type="paragraph" w:styleId="afff1">
    <w:name w:val="endnote text"/>
    <w:basedOn w:val="a"/>
    <w:link w:val="afff0"/>
    <w:uiPriority w:val="99"/>
    <w:rPr>
      <w:rFonts w:ascii="Calibri" w:hAnsi="Calibri"/>
      <w:sz w:val="20"/>
      <w:szCs w:val="20"/>
      <w:lang w:eastAsia="en-US"/>
    </w:rPr>
  </w:style>
  <w:style w:type="paragraph" w:customStyle="1" w:styleId="affffb">
    <w:name w:val="Стиль Список без номера"/>
    <w:basedOn w:val="a"/>
    <w:qFormat/>
    <w:pPr>
      <w:spacing w:line="360" w:lineRule="auto"/>
      <w:ind w:left="708" w:hanging="425"/>
      <w:jc w:val="both"/>
    </w:pPr>
    <w:rPr>
      <w:rFonts w:eastAsia="Calibri"/>
      <w:sz w:val="28"/>
      <w:szCs w:val="20"/>
    </w:rPr>
  </w:style>
  <w:style w:type="paragraph" w:customStyle="1" w:styleId="1f2">
    <w:name w:val="Основной текст1"/>
    <w:basedOn w:val="a"/>
    <w:qFormat/>
    <w:pPr>
      <w:spacing w:before="120"/>
      <w:ind w:firstLine="567"/>
      <w:jc w:val="both"/>
    </w:pPr>
    <w:rPr>
      <w:rFonts w:eastAsia="Calibri"/>
      <w:sz w:val="28"/>
      <w:szCs w:val="20"/>
    </w:rPr>
  </w:style>
  <w:style w:type="paragraph" w:customStyle="1" w:styleId="1f3">
    <w:name w:val="1"/>
    <w:basedOn w:val="a"/>
    <w:qFormat/>
    <w:pPr>
      <w:ind w:firstLine="851"/>
      <w:jc w:val="both"/>
    </w:pPr>
    <w:rPr>
      <w:rFonts w:ascii="Arial" w:eastAsia="Calibri" w:hAnsi="Arial"/>
      <w:szCs w:val="20"/>
    </w:rPr>
  </w:style>
  <w:style w:type="paragraph" w:customStyle="1" w:styleId="Default">
    <w:name w:val="Default"/>
    <w:qFormat/>
    <w:rPr>
      <w:rFonts w:ascii="Times New Roman" w:eastAsia="Times New Roman" w:hAnsi="Times New Roman" w:cs="Times New Roman"/>
      <w:color w:val="000000"/>
      <w:sz w:val="24"/>
      <w:szCs w:val="24"/>
      <w:lang w:eastAsia="ru-RU"/>
    </w:rPr>
  </w:style>
  <w:style w:type="paragraph" w:customStyle="1" w:styleId="Pa13">
    <w:name w:val="Pa13"/>
    <w:basedOn w:val="Default"/>
    <w:next w:val="Default"/>
    <w:qFormat/>
    <w:pPr>
      <w:spacing w:line="241" w:lineRule="atLeast"/>
    </w:pPr>
    <w:rPr>
      <w:color w:val="auto"/>
    </w:rPr>
  </w:style>
  <w:style w:type="paragraph" w:customStyle="1" w:styleId="bb-justify">
    <w:name w:val="bb-justify"/>
    <w:basedOn w:val="a"/>
    <w:qFormat/>
    <w:pPr>
      <w:spacing w:beforeAutospacing="1" w:afterAutospacing="1"/>
      <w:jc w:val="both"/>
    </w:pPr>
    <w:rPr>
      <w:rFonts w:eastAsia="Calibri"/>
    </w:rPr>
  </w:style>
  <w:style w:type="paragraph" w:customStyle="1" w:styleId="rvps1401">
    <w:name w:val="rvps1401"/>
    <w:basedOn w:val="a"/>
    <w:qFormat/>
    <w:pPr>
      <w:spacing w:after="281"/>
    </w:pPr>
    <w:rPr>
      <w:rFonts w:ascii="Arial" w:eastAsia="Calibri" w:hAnsi="Arial" w:cs="Arial"/>
      <w:color w:val="000000"/>
      <w:sz w:val="22"/>
      <w:szCs w:val="22"/>
    </w:rPr>
  </w:style>
  <w:style w:type="paragraph" w:customStyle="1" w:styleId="312">
    <w:name w:val="312"/>
    <w:basedOn w:val="a"/>
    <w:qFormat/>
    <w:pPr>
      <w:spacing w:before="107" w:after="107"/>
    </w:pPr>
    <w:rPr>
      <w:rFonts w:ascii="Arial" w:eastAsia="Calibri" w:hAnsi="Arial" w:cs="Arial"/>
      <w:color w:val="000000"/>
      <w:sz w:val="20"/>
      <w:szCs w:val="20"/>
    </w:rPr>
  </w:style>
  <w:style w:type="paragraph" w:customStyle="1" w:styleId="affffc">
    <w:name w:val="Заголовок статьи"/>
    <w:basedOn w:val="a"/>
    <w:next w:val="a"/>
    <w:qFormat/>
    <w:pPr>
      <w:widowControl w:val="0"/>
      <w:ind w:left="1612" w:hanging="892"/>
      <w:jc w:val="both"/>
    </w:pPr>
    <w:rPr>
      <w:rFonts w:ascii="Arial" w:eastAsia="Calibri" w:hAnsi="Arial" w:cs="Arial"/>
      <w:sz w:val="20"/>
      <w:szCs w:val="20"/>
    </w:rPr>
  </w:style>
  <w:style w:type="paragraph" w:customStyle="1" w:styleId="affffd">
    <w:name w:val="Комментарий"/>
    <w:basedOn w:val="a"/>
    <w:next w:val="a"/>
    <w:qFormat/>
    <w:pPr>
      <w:widowControl w:val="0"/>
      <w:ind w:left="170"/>
      <w:jc w:val="both"/>
    </w:pPr>
    <w:rPr>
      <w:rFonts w:ascii="Arial" w:eastAsia="Calibri" w:hAnsi="Arial" w:cs="Arial"/>
      <w:i/>
      <w:iCs/>
      <w:color w:val="800080"/>
      <w:sz w:val="20"/>
      <w:szCs w:val="20"/>
    </w:rPr>
  </w:style>
  <w:style w:type="paragraph" w:customStyle="1" w:styleId="affffe">
    <w:name w:val="Ц"/>
    <w:basedOn w:val="a"/>
    <w:qFormat/>
    <w:pPr>
      <w:tabs>
        <w:tab w:val="left" w:pos="1191"/>
      </w:tabs>
      <w:spacing w:line="276" w:lineRule="auto"/>
      <w:ind w:firstLine="709"/>
      <w:jc w:val="both"/>
    </w:pPr>
    <w:rPr>
      <w:rFonts w:eastAsia="Calibri" w:cs="Calibri"/>
      <w:spacing w:val="20"/>
      <w:sz w:val="28"/>
      <w:szCs w:val="28"/>
      <w:lang w:val="fr-FR"/>
    </w:rPr>
  </w:style>
  <w:style w:type="paragraph" w:customStyle="1" w:styleId="newstext">
    <w:name w:val="newstext"/>
    <w:basedOn w:val="a"/>
    <w:qFormat/>
    <w:rPr>
      <w:rFonts w:ascii="Arial" w:eastAsia="Calibri" w:hAnsi="Arial" w:cs="Arial"/>
      <w:sz w:val="29"/>
      <w:szCs w:val="29"/>
    </w:rPr>
  </w:style>
  <w:style w:type="paragraph" w:customStyle="1" w:styleId="100">
    <w:name w:val="Текст 10"/>
    <w:basedOn w:val="a"/>
    <w:qFormat/>
    <w:pPr>
      <w:spacing w:before="40" w:line="360" w:lineRule="auto"/>
      <w:jc w:val="both"/>
    </w:pPr>
    <w:rPr>
      <w:rFonts w:eastAsia="Calibri"/>
      <w:sz w:val="20"/>
      <w:szCs w:val="20"/>
    </w:rPr>
  </w:style>
  <w:style w:type="paragraph" w:customStyle="1" w:styleId="xl99">
    <w:name w:val="xl99"/>
    <w:basedOn w:val="a"/>
    <w:qFormat/>
    <w:pPr>
      <w:numPr>
        <w:numId w:val="1"/>
      </w:numPr>
      <w:pBdr>
        <w:top w:val="single" w:sz="4" w:space="0" w:color="000000"/>
        <w:left w:val="single" w:sz="4" w:space="0" w:color="000000"/>
        <w:right w:val="single" w:sz="4" w:space="0" w:color="000000"/>
      </w:pBdr>
      <w:spacing w:beforeAutospacing="1" w:afterAutospacing="1"/>
      <w:ind w:firstLine="0"/>
      <w:jc w:val="center"/>
    </w:pPr>
    <w:rPr>
      <w:rFonts w:eastAsia="Calibri"/>
    </w:rPr>
  </w:style>
  <w:style w:type="paragraph" w:customStyle="1" w:styleId="CharChar">
    <w:name w:val="Char Char"/>
    <w:basedOn w:val="a"/>
    <w:qFormat/>
    <w:pPr>
      <w:spacing w:after="160" w:line="240" w:lineRule="exact"/>
    </w:pPr>
    <w:rPr>
      <w:rFonts w:ascii="Verdana" w:eastAsia="Calibri" w:hAnsi="Verdana" w:cs="Verdana"/>
      <w:sz w:val="20"/>
      <w:szCs w:val="20"/>
      <w:lang w:val="en-US" w:eastAsia="en-US"/>
    </w:rPr>
  </w:style>
  <w:style w:type="paragraph" w:customStyle="1" w:styleId="3a">
    <w:name w:val="Знак3 Знак Знак Знак Знак Знак Знак Знак Знак Знак"/>
    <w:basedOn w:val="a"/>
    <w:qFormat/>
    <w:pPr>
      <w:spacing w:after="160" w:line="240" w:lineRule="exact"/>
    </w:pPr>
    <w:rPr>
      <w:rFonts w:ascii="Verdana" w:eastAsia="Calibri" w:hAnsi="Verdana"/>
      <w:sz w:val="20"/>
      <w:szCs w:val="20"/>
      <w:lang w:val="en-US" w:eastAsia="en-US"/>
    </w:rPr>
  </w:style>
  <w:style w:type="paragraph" w:customStyle="1" w:styleId="font5">
    <w:name w:val="font5"/>
    <w:basedOn w:val="a"/>
    <w:qFormat/>
    <w:pPr>
      <w:spacing w:beforeAutospacing="1" w:afterAutospacing="1"/>
    </w:pPr>
    <w:rPr>
      <w:rFonts w:ascii="Tahoma" w:eastAsia="Calibri" w:hAnsi="Tahoma" w:cs="Tahoma"/>
      <w:color w:val="000000"/>
      <w:sz w:val="16"/>
      <w:szCs w:val="16"/>
    </w:rPr>
  </w:style>
  <w:style w:type="paragraph" w:customStyle="1" w:styleId="font6">
    <w:name w:val="font6"/>
    <w:basedOn w:val="a"/>
    <w:qFormat/>
    <w:pPr>
      <w:spacing w:beforeAutospacing="1" w:afterAutospacing="1"/>
    </w:pPr>
    <w:rPr>
      <w:rFonts w:ascii="Tahoma" w:eastAsia="Calibri" w:hAnsi="Tahoma" w:cs="Tahoma"/>
      <w:b/>
      <w:bCs/>
      <w:color w:val="000000"/>
      <w:sz w:val="16"/>
      <w:szCs w:val="16"/>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4">
    <w:name w:val="xl74"/>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right"/>
    </w:pPr>
    <w:rPr>
      <w:rFonts w:eastAsia="Calibri"/>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b/>
      <w:bCs/>
    </w:rPr>
  </w:style>
  <w:style w:type="paragraph" w:customStyle="1" w:styleId="xl79">
    <w:name w:val="xl79"/>
    <w:basedOn w:val="a"/>
    <w:qFormat/>
    <w:pPr>
      <w:shd w:val="clear" w:color="000000" w:fill="FFFFFF"/>
      <w:spacing w:beforeAutospacing="1" w:afterAutospacing="1"/>
      <w:jc w:val="center"/>
    </w:pPr>
    <w:rPr>
      <w:rFonts w:eastAsia="Calibri"/>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81">
    <w:name w:val="xl81"/>
    <w:basedOn w:val="a"/>
    <w:qFormat/>
    <w:pPr>
      <w:spacing w:beforeAutospacing="1" w:afterAutospacing="1"/>
    </w:pPr>
    <w:rPr>
      <w:rFonts w:eastAsia="Calibri"/>
    </w:rPr>
  </w:style>
  <w:style w:type="paragraph" w:customStyle="1" w:styleId="xl82">
    <w:name w:val="xl82"/>
    <w:basedOn w:val="a"/>
    <w:qFormat/>
    <w:pPr>
      <w:shd w:val="clear" w:color="000000" w:fill="B8CCE4"/>
      <w:spacing w:beforeAutospacing="1" w:afterAutospacing="1"/>
    </w:pPr>
    <w:rPr>
      <w:rFonts w:eastAsia="Calibri"/>
    </w:rPr>
  </w:style>
  <w:style w:type="paragraph" w:customStyle="1" w:styleId="xl83">
    <w:name w:val="xl83"/>
    <w:basedOn w:val="a"/>
    <w:qFormat/>
    <w:pPr>
      <w:shd w:val="clear" w:color="000000" w:fill="FDE9D9"/>
      <w:spacing w:beforeAutospacing="1" w:afterAutospacing="1"/>
    </w:pPr>
    <w:rPr>
      <w:rFonts w:eastAsia="Calibri"/>
    </w:rPr>
  </w:style>
  <w:style w:type="paragraph" w:customStyle="1" w:styleId="xl84">
    <w:name w:val="xl84"/>
    <w:basedOn w:val="a"/>
    <w:qFormat/>
    <w:pPr>
      <w:shd w:val="clear" w:color="000000" w:fill="FFFFFF"/>
      <w:spacing w:beforeAutospacing="1" w:afterAutospacing="1"/>
    </w:pPr>
    <w:rPr>
      <w:rFonts w:eastAsia="Calibri"/>
    </w:rPr>
  </w:style>
  <w:style w:type="paragraph" w:customStyle="1" w:styleId="xl85">
    <w:name w:val="xl85"/>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rPr>
  </w:style>
  <w:style w:type="paragraph" w:customStyle="1" w:styleId="xl86">
    <w:name w:val="xl8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sz w:val="16"/>
      <w:szCs w:val="16"/>
    </w:rPr>
  </w:style>
  <w:style w:type="paragraph" w:customStyle="1" w:styleId="xl87">
    <w:name w:val="xl87"/>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xl88">
    <w:name w:val="xl88"/>
    <w:basedOn w:val="a"/>
    <w:qFormat/>
    <w:pPr>
      <w:pBdr>
        <w:left w:val="single" w:sz="4" w:space="0" w:color="000000"/>
        <w:bottom w:val="single" w:sz="4" w:space="0" w:color="000000"/>
        <w:right w:val="single" w:sz="4" w:space="0" w:color="000000"/>
      </w:pBdr>
      <w:shd w:val="clear" w:color="000000" w:fill="FFFFFF"/>
      <w:spacing w:beforeAutospacing="1" w:afterAutospacing="1"/>
    </w:pPr>
    <w:rPr>
      <w:rFonts w:eastAsia="Calibri"/>
    </w:rPr>
  </w:style>
  <w:style w:type="paragraph" w:customStyle="1" w:styleId="xl89">
    <w:name w:val="xl89"/>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right"/>
    </w:pPr>
    <w:rPr>
      <w:rFonts w:eastAsia="Calibri"/>
      <w:i/>
      <w:iCs/>
    </w:rPr>
  </w:style>
  <w:style w:type="paragraph" w:customStyle="1" w:styleId="xl90">
    <w:name w:val="xl90"/>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i/>
      <w:iCs/>
      <w:sz w:val="18"/>
      <w:szCs w:val="18"/>
    </w:rPr>
  </w:style>
  <w:style w:type="paragraph" w:customStyle="1" w:styleId="xl91">
    <w:name w:val="xl91"/>
    <w:basedOn w:val="a"/>
    <w:qFormat/>
    <w:pPr>
      <w:spacing w:beforeAutospacing="1" w:afterAutospacing="1"/>
    </w:pPr>
    <w:rPr>
      <w:rFonts w:eastAsia="Calibri"/>
      <w:b/>
      <w:bCs/>
    </w:rPr>
  </w:style>
  <w:style w:type="paragraph" w:customStyle="1" w:styleId="xl92">
    <w:name w:val="xl92"/>
    <w:basedOn w:val="a"/>
    <w:qFormat/>
    <w:pPr>
      <w:pBdr>
        <w:top w:val="single" w:sz="4" w:space="0" w:color="000000"/>
        <w:left w:val="single" w:sz="4" w:space="0" w:color="000000"/>
        <w:bottom w:val="single" w:sz="4" w:space="0" w:color="000000"/>
        <w:right w:val="single" w:sz="4" w:space="0" w:color="000000"/>
      </w:pBdr>
      <w:shd w:val="clear" w:color="000000" w:fill="EAF1DD"/>
      <w:spacing w:beforeAutospacing="1" w:afterAutospacing="1"/>
    </w:pPr>
    <w:rPr>
      <w:rFonts w:eastAsia="Calibri"/>
      <w:b/>
      <w:bCs/>
    </w:rPr>
  </w:style>
  <w:style w:type="paragraph" w:customStyle="1" w:styleId="xl93">
    <w:name w:val="xl93"/>
    <w:basedOn w:val="a"/>
    <w:qFormat/>
    <w:pPr>
      <w:shd w:val="clear" w:color="000000" w:fill="EAF1DD"/>
      <w:spacing w:beforeAutospacing="1" w:afterAutospacing="1"/>
    </w:pPr>
    <w:rPr>
      <w:rFonts w:eastAsia="Calibri"/>
    </w:rPr>
  </w:style>
  <w:style w:type="paragraph" w:customStyle="1" w:styleId="xl94">
    <w:name w:val="xl94"/>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xl95">
    <w:name w:val="xl95"/>
    <w:basedOn w:val="a"/>
    <w:qFormat/>
    <w:pPr>
      <w:pBdr>
        <w:left w:val="single" w:sz="4" w:space="0" w:color="000000"/>
        <w:bottom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xl96">
    <w:name w:val="xl9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sz w:val="18"/>
      <w:szCs w:val="18"/>
    </w:rPr>
  </w:style>
  <w:style w:type="paragraph" w:customStyle="1" w:styleId="xl97">
    <w:name w:val="xl97"/>
    <w:basedOn w:val="a"/>
    <w:qFormat/>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rPr>
      <w:rFonts w:eastAsia="Calibri"/>
      <w:b/>
      <w:bCs/>
    </w:rPr>
  </w:style>
  <w:style w:type="paragraph" w:customStyle="1" w:styleId="xl98">
    <w:name w:val="xl98"/>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100">
    <w:name w:val="xl100"/>
    <w:basedOn w:val="a"/>
    <w:qFormat/>
    <w:pPr>
      <w:shd w:val="clear" w:color="000000" w:fill="FFFFFF"/>
      <w:spacing w:beforeAutospacing="1" w:afterAutospacing="1"/>
      <w:jc w:val="center"/>
    </w:pPr>
    <w:rPr>
      <w:rFonts w:eastAsia="Calibri"/>
      <w:sz w:val="18"/>
      <w:szCs w:val="18"/>
    </w:rPr>
  </w:style>
  <w:style w:type="paragraph" w:customStyle="1" w:styleId="xl101">
    <w:name w:val="xl101"/>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rPr>
  </w:style>
  <w:style w:type="paragraph" w:customStyle="1" w:styleId="xl102">
    <w:name w:val="xl10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rPr>
  </w:style>
  <w:style w:type="paragraph" w:customStyle="1" w:styleId="xl103">
    <w:name w:val="xl10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b/>
      <w:bCs/>
      <w:sz w:val="18"/>
      <w:szCs w:val="18"/>
    </w:rPr>
  </w:style>
  <w:style w:type="paragraph" w:customStyle="1" w:styleId="xl104">
    <w:name w:val="xl104"/>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b/>
      <w:bCs/>
    </w:rPr>
  </w:style>
  <w:style w:type="paragraph" w:customStyle="1" w:styleId="xl105">
    <w:name w:val="xl105"/>
    <w:basedOn w:val="a"/>
    <w:qFormat/>
    <w:pPr>
      <w:spacing w:beforeAutospacing="1" w:afterAutospacing="1"/>
    </w:pPr>
    <w:rPr>
      <w:rFonts w:eastAsia="Calibri"/>
      <w:b/>
      <w:bCs/>
    </w:rPr>
  </w:style>
  <w:style w:type="paragraph" w:customStyle="1" w:styleId="xl106">
    <w:name w:val="xl106"/>
    <w:basedOn w:val="a"/>
    <w:qFormat/>
    <w:pPr>
      <w:shd w:val="clear" w:color="000000" w:fill="FFFFFF"/>
      <w:spacing w:beforeAutospacing="1" w:afterAutospacing="1"/>
    </w:pPr>
    <w:rPr>
      <w:rFonts w:eastAsia="Calibri"/>
      <w:sz w:val="16"/>
      <w:szCs w:val="16"/>
    </w:rPr>
  </w:style>
  <w:style w:type="paragraph" w:customStyle="1" w:styleId="xl107">
    <w:name w:val="xl107"/>
    <w:basedOn w:val="a"/>
    <w:qFormat/>
    <w:pPr>
      <w:pBdr>
        <w:top w:val="single" w:sz="4" w:space="0" w:color="000000"/>
        <w:left w:val="single" w:sz="4" w:space="0" w:color="000000"/>
        <w:right w:val="single" w:sz="4" w:space="0" w:color="000000"/>
      </w:pBdr>
      <w:shd w:val="clear" w:color="000000" w:fill="FFFFFF"/>
      <w:spacing w:beforeAutospacing="1" w:afterAutospacing="1"/>
      <w:jc w:val="right"/>
    </w:pPr>
    <w:rPr>
      <w:rFonts w:eastAsia="Calibri"/>
    </w:rPr>
  </w:style>
  <w:style w:type="paragraph" w:customStyle="1" w:styleId="xl108">
    <w:name w:val="xl108"/>
    <w:basedOn w:val="a"/>
    <w:qFormat/>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rPr>
      <w:rFonts w:eastAsia="Calibri"/>
    </w:rPr>
  </w:style>
  <w:style w:type="paragraph" w:customStyle="1" w:styleId="xl109">
    <w:name w:val="xl109"/>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i/>
      <w:iCs/>
    </w:rPr>
  </w:style>
  <w:style w:type="paragraph" w:customStyle="1" w:styleId="xl110">
    <w:name w:val="xl110"/>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i/>
      <w:iCs/>
    </w:rPr>
  </w:style>
  <w:style w:type="paragraph" w:customStyle="1" w:styleId="xl111">
    <w:name w:val="xl111"/>
    <w:basedOn w:val="a"/>
    <w:qFormat/>
    <w:pPr>
      <w:shd w:val="clear" w:color="000000" w:fill="FFFFFF"/>
      <w:spacing w:beforeAutospacing="1" w:afterAutospacing="1"/>
    </w:pPr>
    <w:rPr>
      <w:rFonts w:eastAsia="Calibri"/>
      <w:i/>
      <w:iCs/>
    </w:rPr>
  </w:style>
  <w:style w:type="paragraph" w:customStyle="1" w:styleId="xl112">
    <w:name w:val="xl112"/>
    <w:basedOn w:val="a"/>
    <w:qFormat/>
    <w:pPr>
      <w:shd w:val="clear" w:color="000000" w:fill="FFFFFF"/>
      <w:spacing w:beforeAutospacing="1" w:afterAutospacing="1"/>
    </w:pPr>
    <w:rPr>
      <w:rFonts w:eastAsia="Calibri"/>
      <w:b/>
      <w:bCs/>
    </w:rPr>
  </w:style>
  <w:style w:type="paragraph" w:customStyle="1" w:styleId="xl113">
    <w:name w:val="xl113"/>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jc w:val="center"/>
    </w:pPr>
    <w:rPr>
      <w:rFonts w:eastAsia="Calibri"/>
      <w:b/>
      <w:bCs/>
    </w:rPr>
  </w:style>
  <w:style w:type="paragraph" w:customStyle="1" w:styleId="xl114">
    <w:name w:val="xl114"/>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jc w:val="center"/>
    </w:pPr>
    <w:rPr>
      <w:rFonts w:eastAsia="Calibri"/>
      <w:b/>
      <w:bCs/>
    </w:rPr>
  </w:style>
  <w:style w:type="paragraph" w:customStyle="1" w:styleId="xl115">
    <w:name w:val="xl115"/>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pPr>
    <w:rPr>
      <w:rFonts w:eastAsia="Calibri"/>
      <w:b/>
      <w:bCs/>
    </w:rPr>
  </w:style>
  <w:style w:type="paragraph" w:customStyle="1" w:styleId="xl116">
    <w:name w:val="xl116"/>
    <w:basedOn w:val="a"/>
    <w:qFormat/>
    <w:pPr>
      <w:shd w:val="clear" w:color="000000" w:fill="C5D9F1"/>
      <w:spacing w:beforeAutospacing="1" w:afterAutospacing="1"/>
      <w:jc w:val="center"/>
    </w:pPr>
    <w:rPr>
      <w:rFonts w:eastAsia="Calibri"/>
      <w:b/>
      <w:bCs/>
    </w:rPr>
  </w:style>
  <w:style w:type="paragraph" w:customStyle="1" w:styleId="xl117">
    <w:name w:val="xl117"/>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pPr>
    <w:rPr>
      <w:rFonts w:eastAsia="Calibri"/>
      <w:b/>
      <w:bCs/>
    </w:rPr>
  </w:style>
  <w:style w:type="paragraph" w:customStyle="1" w:styleId="xl118">
    <w:name w:val="xl118"/>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rPr>
  </w:style>
  <w:style w:type="paragraph" w:customStyle="1" w:styleId="xl119">
    <w:name w:val="xl119"/>
    <w:basedOn w:val="a"/>
    <w:qFormat/>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rPr>
      <w:rFonts w:eastAsia="Calibri"/>
      <w:b/>
      <w:bCs/>
    </w:rPr>
  </w:style>
  <w:style w:type="paragraph" w:customStyle="1" w:styleId="xl120">
    <w:name w:val="xl120"/>
    <w:basedOn w:val="a"/>
    <w:qFormat/>
    <w:pPr>
      <w:pBdr>
        <w:left w:val="single" w:sz="4" w:space="0" w:color="000000"/>
      </w:pBdr>
      <w:shd w:val="clear" w:color="000000" w:fill="8DB4E3"/>
      <w:spacing w:beforeAutospacing="1" w:afterAutospacing="1"/>
      <w:jc w:val="center"/>
    </w:pPr>
    <w:rPr>
      <w:rFonts w:eastAsia="Calibri"/>
      <w:b/>
      <w:bCs/>
      <w:sz w:val="28"/>
      <w:szCs w:val="28"/>
    </w:rPr>
  </w:style>
  <w:style w:type="paragraph" w:customStyle="1" w:styleId="xl121">
    <w:name w:val="xl121"/>
    <w:basedOn w:val="a"/>
    <w:qFormat/>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pPr>
    <w:rPr>
      <w:rFonts w:eastAsia="Calibri"/>
      <w:b/>
      <w:bCs/>
      <w:sz w:val="18"/>
      <w:szCs w:val="18"/>
    </w:rPr>
  </w:style>
  <w:style w:type="paragraph" w:customStyle="1" w:styleId="xl122">
    <w:name w:val="xl122"/>
    <w:basedOn w:val="a"/>
    <w:qFormat/>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pPr>
    <w:rPr>
      <w:rFonts w:eastAsia="Calibri"/>
      <w:b/>
      <w:bCs/>
    </w:rPr>
  </w:style>
  <w:style w:type="paragraph" w:customStyle="1" w:styleId="xl123">
    <w:name w:val="xl123"/>
    <w:basedOn w:val="a"/>
    <w:qFormat/>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pPr>
    <w:rPr>
      <w:rFonts w:eastAsia="Calibri"/>
      <w:b/>
      <w:bCs/>
    </w:rPr>
  </w:style>
  <w:style w:type="paragraph" w:customStyle="1" w:styleId="xl124">
    <w:name w:val="xl124"/>
    <w:basedOn w:val="a"/>
    <w:qFormat/>
    <w:pPr>
      <w:pBdr>
        <w:top w:val="single" w:sz="4" w:space="0" w:color="000000"/>
        <w:left w:val="single" w:sz="4" w:space="0" w:color="000000"/>
        <w:bottom w:val="single" w:sz="4" w:space="0" w:color="000000"/>
        <w:right w:val="single" w:sz="4" w:space="0" w:color="000000"/>
      </w:pBdr>
      <w:shd w:val="clear" w:color="000000" w:fill="DBE5F1"/>
      <w:spacing w:beforeAutospacing="1" w:afterAutospacing="1"/>
      <w:jc w:val="center"/>
    </w:pPr>
    <w:rPr>
      <w:rFonts w:eastAsia="Calibri"/>
      <w:b/>
      <w:bCs/>
    </w:rPr>
  </w:style>
  <w:style w:type="paragraph" w:customStyle="1" w:styleId="xl125">
    <w:name w:val="xl125"/>
    <w:basedOn w:val="a"/>
    <w:qFormat/>
    <w:pPr>
      <w:pBdr>
        <w:top w:val="single" w:sz="4" w:space="0" w:color="000000"/>
        <w:left w:val="single" w:sz="4" w:space="0" w:color="000000"/>
        <w:bottom w:val="single" w:sz="4" w:space="0" w:color="000000"/>
        <w:right w:val="single" w:sz="4" w:space="0" w:color="000000"/>
      </w:pBdr>
      <w:shd w:val="clear" w:color="000000" w:fill="B8CCE4"/>
      <w:spacing w:beforeAutospacing="1" w:afterAutospacing="1"/>
      <w:jc w:val="center"/>
    </w:pPr>
    <w:rPr>
      <w:rFonts w:eastAsia="Calibri"/>
      <w:b/>
      <w:bCs/>
    </w:rPr>
  </w:style>
  <w:style w:type="paragraph" w:customStyle="1" w:styleId="xl126">
    <w:name w:val="xl126"/>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jc w:val="center"/>
    </w:pPr>
    <w:rPr>
      <w:rFonts w:eastAsia="Calibri"/>
      <w:b/>
      <w:bCs/>
      <w:sz w:val="16"/>
      <w:szCs w:val="16"/>
    </w:rPr>
  </w:style>
  <w:style w:type="paragraph" w:customStyle="1" w:styleId="xl127">
    <w:name w:val="xl127"/>
    <w:basedOn w:val="a"/>
    <w:qFormat/>
    <w:pPr>
      <w:pBdr>
        <w:top w:val="single" w:sz="4" w:space="0" w:color="000000"/>
        <w:left w:val="single" w:sz="4" w:space="0" w:color="000000"/>
        <w:bottom w:val="single" w:sz="4" w:space="0" w:color="000000"/>
      </w:pBdr>
      <w:shd w:val="clear" w:color="000000" w:fill="FDE9D9"/>
      <w:spacing w:beforeAutospacing="1" w:afterAutospacing="1"/>
    </w:pPr>
    <w:rPr>
      <w:rFonts w:eastAsia="Calibri"/>
      <w:b/>
      <w:bCs/>
    </w:rPr>
  </w:style>
  <w:style w:type="paragraph" w:customStyle="1" w:styleId="xl128">
    <w:name w:val="xl128"/>
    <w:basedOn w:val="a"/>
    <w:qFormat/>
    <w:pPr>
      <w:pBdr>
        <w:top w:val="single" w:sz="4" w:space="0" w:color="000000"/>
        <w:bottom w:val="single" w:sz="4" w:space="0" w:color="000000"/>
      </w:pBdr>
      <w:shd w:val="clear" w:color="000000" w:fill="FDE9D9"/>
      <w:spacing w:beforeAutospacing="1" w:afterAutospacing="1"/>
    </w:pPr>
    <w:rPr>
      <w:rFonts w:eastAsia="Calibri"/>
      <w:b/>
      <w:bCs/>
    </w:rPr>
  </w:style>
  <w:style w:type="paragraph" w:customStyle="1" w:styleId="xl129">
    <w:name w:val="xl129"/>
    <w:basedOn w:val="a"/>
    <w:qFormat/>
    <w:pPr>
      <w:pBdr>
        <w:top w:val="single" w:sz="4" w:space="0" w:color="000000"/>
        <w:bottom w:val="single" w:sz="4" w:space="0" w:color="000000"/>
        <w:right w:val="single" w:sz="4" w:space="0" w:color="000000"/>
      </w:pBdr>
      <w:shd w:val="clear" w:color="000000" w:fill="FDE9D9"/>
      <w:spacing w:beforeAutospacing="1" w:afterAutospacing="1"/>
    </w:pPr>
    <w:rPr>
      <w:rFonts w:eastAsia="Calibri"/>
      <w:b/>
      <w:bCs/>
    </w:rPr>
  </w:style>
  <w:style w:type="paragraph" w:customStyle="1" w:styleId="xl130">
    <w:name w:val="xl130"/>
    <w:basedOn w:val="a"/>
    <w:qFormat/>
    <w:pPr>
      <w:pBdr>
        <w:top w:val="single" w:sz="4" w:space="0" w:color="000000"/>
        <w:left w:val="single" w:sz="4" w:space="0" w:color="000000"/>
        <w:bottom w:val="single" w:sz="4" w:space="0" w:color="000000"/>
        <w:right w:val="single" w:sz="4" w:space="0" w:color="000000"/>
      </w:pBdr>
      <w:shd w:val="clear" w:color="000000" w:fill="9BBB59"/>
      <w:spacing w:beforeAutospacing="1" w:afterAutospacing="1"/>
      <w:jc w:val="center"/>
    </w:pPr>
    <w:rPr>
      <w:rFonts w:eastAsia="Calibri"/>
      <w:b/>
      <w:bCs/>
    </w:rPr>
  </w:style>
  <w:style w:type="paragraph" w:customStyle="1" w:styleId="xl131">
    <w:name w:val="xl131"/>
    <w:basedOn w:val="a"/>
    <w:qFormat/>
    <w:pPr>
      <w:pBdr>
        <w:top w:val="single" w:sz="4" w:space="0" w:color="000000"/>
        <w:left w:val="single" w:sz="4" w:space="0" w:color="000000"/>
        <w:right w:val="single" w:sz="4" w:space="0" w:color="000000"/>
      </w:pBdr>
      <w:shd w:val="clear" w:color="000000" w:fill="FFFFFF"/>
      <w:spacing w:beforeAutospacing="1" w:afterAutospacing="1"/>
    </w:pPr>
    <w:rPr>
      <w:rFonts w:eastAsia="Calibri"/>
    </w:rPr>
  </w:style>
  <w:style w:type="paragraph" w:customStyle="1" w:styleId="xl132">
    <w:name w:val="xl132"/>
    <w:basedOn w:val="a"/>
    <w:qFormat/>
    <w:pPr>
      <w:pBdr>
        <w:left w:val="single" w:sz="4" w:space="0" w:color="000000"/>
      </w:pBdr>
      <w:shd w:val="clear" w:color="000000" w:fill="8DB4E3"/>
      <w:spacing w:beforeAutospacing="1" w:afterAutospacing="1"/>
      <w:jc w:val="center"/>
    </w:pPr>
    <w:rPr>
      <w:rFonts w:eastAsia="Calibri"/>
      <w:sz w:val="28"/>
      <w:szCs w:val="28"/>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hd w:val="clear" w:color="000000" w:fill="F2DDDC"/>
      <w:spacing w:beforeAutospacing="1" w:afterAutospacing="1"/>
      <w:jc w:val="center"/>
    </w:pPr>
    <w:rPr>
      <w:rFonts w:eastAsia="Calibri"/>
      <w:b/>
      <w:bCs/>
    </w:rPr>
  </w:style>
  <w:style w:type="paragraph" w:customStyle="1" w:styleId="xl134">
    <w:name w:val="xl134"/>
    <w:basedOn w:val="a"/>
    <w:qFormat/>
    <w:pPr>
      <w:pBdr>
        <w:left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1f4">
    <w:name w:val="Знак Знак1"/>
    <w:basedOn w:val="a"/>
    <w:qFormat/>
    <w:pPr>
      <w:spacing w:beforeAutospacing="1" w:afterAutospacing="1"/>
    </w:pPr>
    <w:rPr>
      <w:rFonts w:ascii="Tahoma" w:eastAsia="Calibri" w:hAnsi="Tahoma"/>
      <w:sz w:val="20"/>
      <w:szCs w:val="20"/>
      <w:lang w:val="en-US" w:eastAsia="en-US"/>
    </w:rPr>
  </w:style>
  <w:style w:type="paragraph" w:customStyle="1" w:styleId="16">
    <w:name w:val="Выделенная цитата1"/>
    <w:basedOn w:val="a"/>
    <w:next w:val="a"/>
    <w:link w:val="IntenseQuoteChar"/>
    <w:qFormat/>
    <w:pPr>
      <w:pBdr>
        <w:bottom w:val="single" w:sz="4" w:space="4" w:color="4F81BD"/>
      </w:pBdr>
      <w:spacing w:before="200" w:after="280"/>
      <w:ind w:left="936" w:right="936"/>
    </w:pPr>
    <w:rPr>
      <w:rFonts w:eastAsia="Calibri"/>
      <w:b/>
      <w:bCs/>
      <w:i/>
      <w:iCs/>
      <w:color w:val="4F81BD"/>
    </w:rPr>
  </w:style>
  <w:style w:type="paragraph" w:customStyle="1" w:styleId="1f5">
    <w:name w:val="Знак Знак Знак Знак Знак Знак1"/>
    <w:basedOn w:val="a"/>
    <w:qFormat/>
    <w:pPr>
      <w:spacing w:after="160" w:line="240" w:lineRule="exact"/>
    </w:pPr>
    <w:rPr>
      <w:rFonts w:ascii="Verdana" w:eastAsia="Calibri" w:hAnsi="Verdana" w:cs="Verdana"/>
      <w:sz w:val="20"/>
      <w:szCs w:val="20"/>
      <w:lang w:val="en-US" w:eastAsia="en-US"/>
    </w:rPr>
  </w:style>
  <w:style w:type="paragraph" w:customStyle="1" w:styleId="1f6">
    <w:name w:val="Знак Знак Знак Знак1"/>
    <w:basedOn w:val="a"/>
    <w:qFormat/>
    <w:pPr>
      <w:spacing w:after="160" w:line="240" w:lineRule="exact"/>
    </w:pPr>
    <w:rPr>
      <w:rFonts w:ascii="Verdana" w:eastAsia="Calibri" w:hAnsi="Verdana"/>
      <w:sz w:val="20"/>
      <w:szCs w:val="20"/>
      <w:lang w:val="en-US" w:eastAsia="en-US"/>
    </w:rPr>
  </w:style>
  <w:style w:type="paragraph" w:customStyle="1" w:styleId="font7">
    <w:name w:val="font7"/>
    <w:basedOn w:val="a"/>
    <w:qFormat/>
    <w:pPr>
      <w:spacing w:beforeAutospacing="1" w:afterAutospacing="1"/>
    </w:pPr>
    <w:rPr>
      <w:rFonts w:eastAsia="Calibri"/>
      <w:color w:val="000000"/>
    </w:rPr>
  </w:style>
  <w:style w:type="paragraph" w:customStyle="1" w:styleId="afffff">
    <w:name w:val="ТАБЛ_ЗАГОЛОВОК"/>
    <w:basedOn w:val="a"/>
    <w:qFormat/>
    <w:pPr>
      <w:widowControl w:val="0"/>
      <w:spacing w:line="360" w:lineRule="auto"/>
      <w:jc w:val="center"/>
    </w:pPr>
    <w:rPr>
      <w:rFonts w:eastAsia="Calibri"/>
      <w:b/>
      <w:szCs w:val="20"/>
    </w:rPr>
  </w:style>
  <w:style w:type="paragraph" w:customStyle="1" w:styleId="afffff0">
    <w:name w:val="Стиль"/>
    <w:qFormat/>
    <w:pPr>
      <w:widowControl w:val="0"/>
    </w:pPr>
    <w:rPr>
      <w:rFonts w:ascii="Times New Roman" w:hAnsi="Times New Roman" w:cs="Times New Roman"/>
      <w:sz w:val="24"/>
      <w:szCs w:val="24"/>
      <w:lang w:eastAsia="ru-RU"/>
    </w:rPr>
  </w:style>
  <w:style w:type="paragraph" w:customStyle="1" w:styleId="afffff1">
    <w:name w:val="ТИТУЛ_ЛИСТ"/>
    <w:basedOn w:val="a"/>
    <w:next w:val="a"/>
    <w:qFormat/>
    <w:pPr>
      <w:jc w:val="center"/>
    </w:pPr>
    <w:rPr>
      <w:rFonts w:eastAsia="Calibri"/>
      <w:b/>
      <w:szCs w:val="20"/>
    </w:rPr>
  </w:style>
  <w:style w:type="paragraph" w:customStyle="1" w:styleId="msonormalcxspmiddle">
    <w:name w:val="msonormalcxspmiddle"/>
    <w:basedOn w:val="a"/>
    <w:qFormat/>
    <w:pPr>
      <w:spacing w:before="75" w:after="75"/>
    </w:pPr>
    <w:rPr>
      <w:rFonts w:ascii="Tahoma" w:eastAsia="Calibri" w:hAnsi="Tahoma" w:cs="Tahoma"/>
    </w:rPr>
  </w:style>
  <w:style w:type="paragraph" w:customStyle="1" w:styleId="2b">
    <w:name w:val="Основной текст2"/>
    <w:basedOn w:val="a"/>
    <w:qFormat/>
    <w:pPr>
      <w:spacing w:after="120"/>
    </w:pPr>
    <w:rPr>
      <w:rFonts w:eastAsia="Calibri"/>
      <w:sz w:val="20"/>
      <w:szCs w:val="20"/>
    </w:rPr>
  </w:style>
  <w:style w:type="paragraph" w:customStyle="1" w:styleId="28">
    <w:name w:val="ЗАГОЛ2"/>
    <w:basedOn w:val="a"/>
    <w:link w:val="27"/>
    <w:qFormat/>
    <w:pPr>
      <w:shd w:val="clear" w:color="auto" w:fill="FFFFFF"/>
      <w:jc w:val="center"/>
      <w:outlineLvl w:val="2"/>
    </w:pPr>
    <w:rPr>
      <w:rFonts w:eastAsia="Calibri"/>
      <w:bCs/>
      <w:iCs/>
      <w:color w:val="000000"/>
    </w:rPr>
  </w:style>
  <w:style w:type="paragraph" w:customStyle="1" w:styleId="afff2">
    <w:name w:val="осн"/>
    <w:basedOn w:val="a"/>
    <w:link w:val="Char"/>
    <w:qFormat/>
    <w:pPr>
      <w:ind w:firstLine="720"/>
      <w:jc w:val="both"/>
    </w:pPr>
    <w:rPr>
      <w:rFonts w:ascii="Arial" w:eastAsia="Calibri" w:hAnsi="Arial"/>
      <w:sz w:val="22"/>
      <w:szCs w:val="20"/>
      <w:lang w:eastAsia="en-US"/>
    </w:rPr>
  </w:style>
  <w:style w:type="paragraph" w:customStyle="1" w:styleId="220">
    <w:name w:val="Основной текст с отступом 22"/>
    <w:basedOn w:val="a"/>
    <w:qFormat/>
    <w:pPr>
      <w:spacing w:line="360" w:lineRule="auto"/>
      <w:ind w:firstLine="709"/>
    </w:pPr>
    <w:rPr>
      <w:rFonts w:eastAsia="Calibri"/>
      <w:i/>
      <w:iCs/>
      <w:color w:val="FF0000"/>
      <w:lang w:eastAsia="ar-SA"/>
    </w:rPr>
  </w:style>
  <w:style w:type="paragraph" w:customStyle="1" w:styleId="CM13">
    <w:name w:val="CM13"/>
    <w:basedOn w:val="Default"/>
    <w:next w:val="Default"/>
    <w:qFormat/>
    <w:rPr>
      <w:rFonts w:ascii="Arial" w:hAnsi="Arial" w:cs="Arial"/>
      <w:color w:val="auto"/>
    </w:rPr>
  </w:style>
  <w:style w:type="paragraph" w:customStyle="1" w:styleId="CM15">
    <w:name w:val="CM15"/>
    <w:basedOn w:val="Default"/>
    <w:next w:val="Default"/>
    <w:qFormat/>
    <w:pPr>
      <w:spacing w:line="278" w:lineRule="atLeast"/>
    </w:pPr>
    <w:rPr>
      <w:rFonts w:ascii="Arial" w:hAnsi="Arial" w:cs="Arial"/>
      <w:color w:val="auto"/>
    </w:rPr>
  </w:style>
  <w:style w:type="paragraph" w:customStyle="1" w:styleId="CM18">
    <w:name w:val="CM18"/>
    <w:basedOn w:val="Default"/>
    <w:next w:val="Default"/>
    <w:qFormat/>
    <w:pPr>
      <w:spacing w:line="280" w:lineRule="atLeast"/>
    </w:pPr>
    <w:rPr>
      <w:rFonts w:ascii="Arial" w:hAnsi="Arial" w:cs="Arial"/>
      <w:color w:val="auto"/>
    </w:rPr>
  </w:style>
  <w:style w:type="paragraph" w:customStyle="1" w:styleId="CM35">
    <w:name w:val="CM35"/>
    <w:basedOn w:val="Default"/>
    <w:next w:val="Default"/>
    <w:qFormat/>
    <w:rPr>
      <w:rFonts w:ascii="Arial" w:hAnsi="Arial" w:cs="Arial"/>
      <w:color w:val="auto"/>
    </w:rPr>
  </w:style>
  <w:style w:type="paragraph" w:customStyle="1" w:styleId="just">
    <w:name w:val="just"/>
    <w:basedOn w:val="a"/>
    <w:qFormat/>
    <w:pPr>
      <w:spacing w:beforeAutospacing="1" w:afterAutospacing="1"/>
    </w:pPr>
    <w:rPr>
      <w:rFonts w:eastAsia="Calibri"/>
    </w:rPr>
  </w:style>
  <w:style w:type="paragraph" w:customStyle="1" w:styleId="consplustitle0">
    <w:name w:val="consplustitle"/>
    <w:basedOn w:val="a"/>
    <w:qFormat/>
    <w:pPr>
      <w:spacing w:beforeAutospacing="1" w:afterAutospacing="1"/>
    </w:pPr>
  </w:style>
  <w:style w:type="paragraph" w:customStyle="1" w:styleId="ac0">
    <w:name w:val="ac"/>
    <w:basedOn w:val="a"/>
    <w:qFormat/>
    <w:pPr>
      <w:spacing w:beforeAutospacing="1" w:afterAutospacing="1"/>
    </w:pPr>
    <w:rPr>
      <w:rFonts w:eastAsia="Calibri"/>
    </w:rPr>
  </w:style>
  <w:style w:type="paragraph" w:customStyle="1" w:styleId="CharChar1">
    <w:name w:val="Char Char1"/>
    <w:basedOn w:val="a"/>
    <w:qFormat/>
    <w:pPr>
      <w:spacing w:after="160" w:line="240" w:lineRule="exact"/>
    </w:pPr>
    <w:rPr>
      <w:rFonts w:ascii="Verdana" w:eastAsia="Calibri" w:hAnsi="Verdana" w:cs="Verdana"/>
      <w:sz w:val="20"/>
      <w:szCs w:val="20"/>
      <w:lang w:val="en-US" w:eastAsia="en-US"/>
    </w:rPr>
  </w:style>
  <w:style w:type="paragraph" w:customStyle="1" w:styleId="310">
    <w:name w:val="Знак3 Знак Знак Знак Знак Знак Знак Знак Знак Знак1"/>
    <w:basedOn w:val="a"/>
    <w:qFormat/>
    <w:pPr>
      <w:spacing w:after="160" w:line="240" w:lineRule="exact"/>
    </w:pPr>
    <w:rPr>
      <w:rFonts w:ascii="Verdana" w:eastAsia="Calibri" w:hAnsi="Verdana"/>
      <w:sz w:val="20"/>
      <w:szCs w:val="20"/>
      <w:lang w:val="en-US" w:eastAsia="en-US"/>
    </w:rPr>
  </w:style>
  <w:style w:type="paragraph" w:customStyle="1" w:styleId="111">
    <w:name w:val="Знак Знак11"/>
    <w:basedOn w:val="a"/>
    <w:qFormat/>
    <w:pPr>
      <w:spacing w:beforeAutospacing="1" w:afterAutospacing="1"/>
    </w:pPr>
    <w:rPr>
      <w:rFonts w:ascii="Tahoma" w:eastAsia="Calibri" w:hAnsi="Tahoma"/>
      <w:sz w:val="20"/>
      <w:szCs w:val="20"/>
      <w:lang w:val="en-US" w:eastAsia="en-US"/>
    </w:rPr>
  </w:style>
  <w:style w:type="paragraph" w:customStyle="1" w:styleId="71">
    <w:name w:val="Основной текст7"/>
    <w:basedOn w:val="a"/>
    <w:link w:val="afff3"/>
    <w:qFormat/>
    <w:pPr>
      <w:shd w:val="clear" w:color="auto" w:fill="FFFFFF"/>
      <w:spacing w:line="240" w:lineRule="atLeast"/>
      <w:ind w:hanging="1480"/>
    </w:pPr>
    <w:rPr>
      <w:rFonts w:asciiTheme="minorHAnsi" w:eastAsiaTheme="minorHAnsi" w:hAnsiTheme="minorHAnsi" w:cstheme="minorBidi"/>
      <w:spacing w:val="20"/>
      <w:sz w:val="109"/>
      <w:szCs w:val="22"/>
      <w:shd w:val="clear" w:color="auto" w:fill="FFFFFF"/>
      <w:lang w:eastAsia="en-US"/>
    </w:rPr>
  </w:style>
  <w:style w:type="paragraph" w:customStyle="1" w:styleId="62">
    <w:name w:val="Основной текст (6)"/>
    <w:basedOn w:val="a"/>
    <w:link w:val="61"/>
    <w:qFormat/>
    <w:pPr>
      <w:shd w:val="clear" w:color="auto" w:fill="FFFFFF"/>
      <w:spacing w:before="240" w:line="240" w:lineRule="atLeast"/>
    </w:pPr>
    <w:rPr>
      <w:rFonts w:ascii="SimHei" w:eastAsia="SimHei" w:hAnsi="SimHei" w:cstheme="minorBidi"/>
      <w:sz w:val="27"/>
      <w:szCs w:val="22"/>
      <w:shd w:val="clear" w:color="auto" w:fill="FFFFFF"/>
      <w:lang w:eastAsia="en-US"/>
    </w:rPr>
  </w:style>
  <w:style w:type="paragraph" w:customStyle="1" w:styleId="92">
    <w:name w:val="Основной текст (9)"/>
    <w:basedOn w:val="a"/>
    <w:link w:val="91"/>
    <w:qFormat/>
    <w:pPr>
      <w:shd w:val="clear" w:color="auto" w:fill="FFFFFF"/>
      <w:spacing w:line="240" w:lineRule="atLeast"/>
    </w:pPr>
    <w:rPr>
      <w:rFonts w:asciiTheme="minorHAnsi" w:eastAsiaTheme="minorHAnsi" w:hAnsiTheme="minorHAnsi" w:cstheme="minorBidi"/>
      <w:sz w:val="43"/>
      <w:szCs w:val="22"/>
      <w:shd w:val="clear" w:color="auto" w:fill="FFFFFF"/>
      <w:lang w:eastAsia="en-US"/>
    </w:rPr>
  </w:style>
  <w:style w:type="paragraph" w:styleId="afff5">
    <w:name w:val="List Paragraph"/>
    <w:basedOn w:val="a"/>
    <w:link w:val="afff4"/>
    <w:uiPriority w:val="34"/>
    <w:qFormat/>
    <w:pPr>
      <w:spacing w:after="160" w:line="259" w:lineRule="auto"/>
      <w:ind w:left="720"/>
      <w:contextualSpacing/>
    </w:pPr>
    <w:rPr>
      <w:rFonts w:ascii="Calibri" w:eastAsia="Calibri" w:hAnsi="Calibri"/>
      <w:sz w:val="22"/>
      <w:szCs w:val="22"/>
      <w:lang w:eastAsia="en-US"/>
    </w:rPr>
  </w:style>
  <w:style w:type="paragraph" w:customStyle="1" w:styleId="msonormal0">
    <w:name w:val="msonormal"/>
    <w:basedOn w:val="a"/>
    <w:qFormat/>
    <w:pPr>
      <w:spacing w:beforeAutospacing="1" w:afterAutospacing="1"/>
    </w:pPr>
  </w:style>
  <w:style w:type="paragraph" w:customStyle="1" w:styleId="xl63">
    <w:name w:val="xl6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style>
  <w:style w:type="paragraph" w:customStyle="1" w:styleId="xl64">
    <w:name w:val="xl64"/>
    <w:basedOn w:val="a"/>
    <w:qFormat/>
    <w:pPr>
      <w:pBdr>
        <w:top w:val="single" w:sz="4" w:space="0" w:color="000000"/>
        <w:left w:val="single" w:sz="4" w:space="23" w:color="000000"/>
        <w:bottom w:val="single" w:sz="4" w:space="0" w:color="000000"/>
        <w:right w:val="single" w:sz="4" w:space="0" w:color="000000"/>
      </w:pBdr>
      <w:shd w:val="clear" w:color="000000" w:fill="FFFFFF"/>
      <w:spacing w:beforeAutospacing="1" w:afterAutospacing="1"/>
      <w:ind w:firstLine="200"/>
    </w:pPr>
  </w:style>
  <w:style w:type="paragraph" w:customStyle="1" w:styleId="xl66">
    <w:name w:val="xl66"/>
    <w:basedOn w:val="a"/>
    <w:qFormat/>
    <w:pPr>
      <w:pBdr>
        <w:top w:val="single" w:sz="4" w:space="0" w:color="000000"/>
        <w:left w:val="single" w:sz="4" w:space="11" w:color="000000"/>
        <w:bottom w:val="single" w:sz="4" w:space="0" w:color="000000"/>
        <w:right w:val="single" w:sz="4" w:space="0" w:color="000000"/>
      </w:pBdr>
      <w:shd w:val="clear" w:color="000000" w:fill="FFFFFF"/>
      <w:spacing w:beforeAutospacing="1" w:afterAutospacing="1"/>
      <w:ind w:firstLine="100"/>
    </w:pPr>
  </w:style>
  <w:style w:type="paragraph" w:customStyle="1" w:styleId="xl67">
    <w:name w:val="xl67"/>
    <w:basedOn w:val="a"/>
    <w:qFormat/>
    <w:pPr>
      <w:pBdr>
        <w:top w:val="single" w:sz="4" w:space="0" w:color="000000"/>
        <w:left w:val="single" w:sz="4" w:space="11" w:color="000000"/>
        <w:right w:val="single" w:sz="4" w:space="0" w:color="000000"/>
      </w:pBdr>
      <w:shd w:val="clear" w:color="000000" w:fill="FFFFFF"/>
      <w:spacing w:beforeAutospacing="1" w:afterAutospacing="1"/>
      <w:ind w:firstLine="100"/>
    </w:p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69">
    <w:name w:val="xl69"/>
    <w:basedOn w:val="a"/>
    <w:qFormat/>
    <w:pPr>
      <w:pBdr>
        <w:top w:val="single" w:sz="4" w:space="0" w:color="000000"/>
        <w:left w:val="single" w:sz="4" w:space="11" w:color="000000"/>
        <w:bottom w:val="single" w:sz="4" w:space="0" w:color="000000"/>
        <w:right w:val="single" w:sz="4" w:space="0" w:color="000000"/>
      </w:pBdr>
      <w:spacing w:beforeAutospacing="1" w:afterAutospacing="1"/>
      <w:ind w:firstLine="100"/>
    </w:pPr>
  </w:style>
  <w:style w:type="paragraph" w:customStyle="1" w:styleId="xl70">
    <w:name w:val="xl70"/>
    <w:basedOn w:val="a"/>
    <w:qFormat/>
    <w:pPr>
      <w:spacing w:beforeAutospacing="1" w:afterAutospacing="1"/>
    </w:pPr>
  </w:style>
  <w:style w:type="paragraph" w:styleId="1f7">
    <w:name w:val="index 1"/>
    <w:basedOn w:val="a"/>
    <w:next w:val="a"/>
    <w:uiPriority w:val="99"/>
    <w:semiHidden/>
    <w:unhideWhenUsed/>
    <w:qFormat/>
    <w:pPr>
      <w:ind w:left="240" w:hanging="240"/>
    </w:pPr>
  </w:style>
  <w:style w:type="paragraph" w:customStyle="1" w:styleId="311">
    <w:name w:val="Основной текст 31"/>
    <w:basedOn w:val="a"/>
    <w:qFormat/>
    <w:pPr>
      <w:jc w:val="both"/>
    </w:pPr>
    <w:rPr>
      <w:sz w:val="28"/>
      <w:lang w:eastAsia="ar-SA"/>
    </w:rPr>
  </w:style>
  <w:style w:type="paragraph" w:customStyle="1" w:styleId="bl0">
    <w:name w:val="bl0"/>
    <w:basedOn w:val="a"/>
    <w:qFormat/>
    <w:pPr>
      <w:spacing w:beforeAutospacing="1" w:afterAutospacing="1"/>
    </w:pPr>
  </w:style>
  <w:style w:type="paragraph" w:customStyle="1" w:styleId="Iauiue">
    <w:name w:val="Iau?iue"/>
    <w:qFormat/>
    <w:rPr>
      <w:rFonts w:ascii="Times New Roman" w:eastAsia="Times New Roman" w:hAnsi="Times New Roman" w:cs="Times New Roman"/>
      <w:sz w:val="20"/>
      <w:szCs w:val="20"/>
      <w:lang w:eastAsia="ar-SA"/>
    </w:rPr>
  </w:style>
  <w:style w:type="table" w:styleId="afffff2">
    <w:name w:val="Table Grid"/>
    <w:basedOn w:val="a1"/>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Неразрешенное упоминание2"/>
    <w:basedOn w:val="a0"/>
    <w:uiPriority w:val="99"/>
    <w:semiHidden/>
    <w:unhideWhenUsed/>
    <w:rPr>
      <w:color w:val="605E5C"/>
      <w:shd w:val="clear" w:color="auto" w:fill="E1DFDD"/>
    </w:rPr>
  </w:style>
  <w:style w:type="numbering" w:customStyle="1" w:styleId="1f8">
    <w:name w:val="Нет списка1"/>
    <w:next w:val="a2"/>
    <w:uiPriority w:val="99"/>
    <w:semiHidden/>
    <w:unhideWhenUsed/>
  </w:style>
  <w:style w:type="character" w:customStyle="1" w:styleId="3b">
    <w:name w:val="Неразрешенное упоминание3"/>
    <w:basedOn w:val="a0"/>
    <w:uiPriority w:val="99"/>
    <w:semiHidden/>
    <w:unhideWhenUsed/>
    <w:rPr>
      <w:color w:val="605E5C"/>
      <w:shd w:val="clear" w:color="auto" w:fill="E1DFDD"/>
    </w:rPr>
  </w:style>
  <w:style w:type="paragraph" w:styleId="afffff3">
    <w:name w:val="Revision"/>
    <w:hidden/>
    <w:uiPriority w:val="99"/>
    <w:semiHidden/>
    <w:rPr>
      <w:rFonts w:ascii="Times New Roman" w:eastAsia="Times New Roman" w:hAnsi="Times New Roman" w:cs="Times New Roman"/>
      <w:sz w:val="24"/>
      <w:szCs w:val="24"/>
      <w:lang w:eastAsia="ru-RU"/>
    </w:rPr>
  </w:style>
  <w:style w:type="character" w:customStyle="1" w:styleId="43">
    <w:name w:val="Неразрешенное упоминание4"/>
    <w:basedOn w:val="a0"/>
    <w:uiPriority w:val="99"/>
    <w:semiHidden/>
    <w:unhideWhenUsed/>
    <w:rsid w:val="00B0321F"/>
    <w:rPr>
      <w:color w:val="605E5C"/>
      <w:shd w:val="clear" w:color="auto" w:fill="E1DFDD"/>
    </w:rPr>
  </w:style>
  <w:style w:type="character" w:styleId="afffff4">
    <w:name w:val="Placeholder Text"/>
    <w:basedOn w:val="a0"/>
    <w:uiPriority w:val="99"/>
    <w:semiHidden/>
    <w:rsid w:val="004B0747"/>
    <w:rPr>
      <w:color w:val="808080"/>
    </w:rPr>
  </w:style>
  <w:style w:type="character" w:customStyle="1" w:styleId="1f9">
    <w:name w:val="Текст примечания Знак1"/>
    <w:basedOn w:val="a0"/>
    <w:uiPriority w:val="99"/>
    <w:semiHidden/>
    <w:rsid w:val="00D130C3"/>
    <w:rPr>
      <w:sz w:val="20"/>
      <w:szCs w:val="20"/>
    </w:rPr>
  </w:style>
  <w:style w:type="character" w:customStyle="1" w:styleId="53">
    <w:name w:val="Неразрешенное упоминание5"/>
    <w:basedOn w:val="a0"/>
    <w:uiPriority w:val="99"/>
    <w:semiHidden/>
    <w:unhideWhenUsed/>
    <w:rsid w:val="00BF7E64"/>
    <w:rPr>
      <w:color w:val="605E5C"/>
      <w:shd w:val="clear" w:color="auto" w:fill="E1DFDD"/>
    </w:rPr>
  </w:style>
  <w:style w:type="paragraph" w:customStyle="1" w:styleId="ConsPlusDocList">
    <w:name w:val="ConsPlusDocList"/>
    <w:rsid w:val="00697D5F"/>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54">
    <w:name w:val="Без интервала5"/>
    <w:rsid w:val="00FE31C0"/>
    <w:pPr>
      <w:suppressAutoHyphens/>
      <w:spacing w:line="100" w:lineRule="atLeast"/>
    </w:pPr>
    <w:rPr>
      <w:rFonts w:ascii="Calibri" w:eastAsia="SimSun" w:hAnsi="Calibri" w:cs="Tahom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2316">
      <w:bodyDiv w:val="1"/>
      <w:marLeft w:val="0"/>
      <w:marRight w:val="0"/>
      <w:marTop w:val="0"/>
      <w:marBottom w:val="0"/>
      <w:divBdr>
        <w:top w:val="none" w:sz="0" w:space="0" w:color="auto"/>
        <w:left w:val="none" w:sz="0" w:space="0" w:color="auto"/>
        <w:bottom w:val="none" w:sz="0" w:space="0" w:color="auto"/>
        <w:right w:val="none" w:sz="0" w:space="0" w:color="auto"/>
      </w:divBdr>
    </w:div>
    <w:div w:id="141623946">
      <w:bodyDiv w:val="1"/>
      <w:marLeft w:val="0"/>
      <w:marRight w:val="0"/>
      <w:marTop w:val="0"/>
      <w:marBottom w:val="0"/>
      <w:divBdr>
        <w:top w:val="none" w:sz="0" w:space="0" w:color="auto"/>
        <w:left w:val="none" w:sz="0" w:space="0" w:color="auto"/>
        <w:bottom w:val="none" w:sz="0" w:space="0" w:color="auto"/>
        <w:right w:val="none" w:sz="0" w:space="0" w:color="auto"/>
      </w:divBdr>
    </w:div>
    <w:div w:id="148601254">
      <w:bodyDiv w:val="1"/>
      <w:marLeft w:val="0"/>
      <w:marRight w:val="0"/>
      <w:marTop w:val="0"/>
      <w:marBottom w:val="0"/>
      <w:divBdr>
        <w:top w:val="none" w:sz="0" w:space="0" w:color="auto"/>
        <w:left w:val="none" w:sz="0" w:space="0" w:color="auto"/>
        <w:bottom w:val="none" w:sz="0" w:space="0" w:color="auto"/>
        <w:right w:val="none" w:sz="0" w:space="0" w:color="auto"/>
      </w:divBdr>
    </w:div>
    <w:div w:id="149635416">
      <w:bodyDiv w:val="1"/>
      <w:marLeft w:val="0"/>
      <w:marRight w:val="0"/>
      <w:marTop w:val="0"/>
      <w:marBottom w:val="0"/>
      <w:divBdr>
        <w:top w:val="none" w:sz="0" w:space="0" w:color="auto"/>
        <w:left w:val="none" w:sz="0" w:space="0" w:color="auto"/>
        <w:bottom w:val="none" w:sz="0" w:space="0" w:color="auto"/>
        <w:right w:val="none" w:sz="0" w:space="0" w:color="auto"/>
      </w:divBdr>
    </w:div>
    <w:div w:id="787509765">
      <w:bodyDiv w:val="1"/>
      <w:marLeft w:val="0"/>
      <w:marRight w:val="0"/>
      <w:marTop w:val="0"/>
      <w:marBottom w:val="0"/>
      <w:divBdr>
        <w:top w:val="none" w:sz="0" w:space="0" w:color="auto"/>
        <w:left w:val="none" w:sz="0" w:space="0" w:color="auto"/>
        <w:bottom w:val="none" w:sz="0" w:space="0" w:color="auto"/>
        <w:right w:val="none" w:sz="0" w:space="0" w:color="auto"/>
      </w:divBdr>
    </w:div>
    <w:div w:id="859244065">
      <w:bodyDiv w:val="1"/>
      <w:marLeft w:val="0"/>
      <w:marRight w:val="0"/>
      <w:marTop w:val="0"/>
      <w:marBottom w:val="0"/>
      <w:divBdr>
        <w:top w:val="none" w:sz="0" w:space="0" w:color="auto"/>
        <w:left w:val="none" w:sz="0" w:space="0" w:color="auto"/>
        <w:bottom w:val="none" w:sz="0" w:space="0" w:color="auto"/>
        <w:right w:val="none" w:sz="0" w:space="0" w:color="auto"/>
      </w:divBdr>
    </w:div>
    <w:div w:id="980882753">
      <w:bodyDiv w:val="1"/>
      <w:marLeft w:val="0"/>
      <w:marRight w:val="0"/>
      <w:marTop w:val="0"/>
      <w:marBottom w:val="0"/>
      <w:divBdr>
        <w:top w:val="none" w:sz="0" w:space="0" w:color="auto"/>
        <w:left w:val="none" w:sz="0" w:space="0" w:color="auto"/>
        <w:bottom w:val="none" w:sz="0" w:space="0" w:color="auto"/>
        <w:right w:val="none" w:sz="0" w:space="0" w:color="auto"/>
      </w:divBdr>
    </w:div>
    <w:div w:id="1053428138">
      <w:bodyDiv w:val="1"/>
      <w:marLeft w:val="0"/>
      <w:marRight w:val="0"/>
      <w:marTop w:val="0"/>
      <w:marBottom w:val="0"/>
      <w:divBdr>
        <w:top w:val="none" w:sz="0" w:space="0" w:color="auto"/>
        <w:left w:val="none" w:sz="0" w:space="0" w:color="auto"/>
        <w:bottom w:val="none" w:sz="0" w:space="0" w:color="auto"/>
        <w:right w:val="none" w:sz="0" w:space="0" w:color="auto"/>
      </w:divBdr>
    </w:div>
    <w:div w:id="1230074682">
      <w:bodyDiv w:val="1"/>
      <w:marLeft w:val="0"/>
      <w:marRight w:val="0"/>
      <w:marTop w:val="0"/>
      <w:marBottom w:val="0"/>
      <w:divBdr>
        <w:top w:val="none" w:sz="0" w:space="0" w:color="auto"/>
        <w:left w:val="none" w:sz="0" w:space="0" w:color="auto"/>
        <w:bottom w:val="none" w:sz="0" w:space="0" w:color="auto"/>
        <w:right w:val="none" w:sz="0" w:space="0" w:color="auto"/>
      </w:divBdr>
    </w:div>
    <w:div w:id="1377194179">
      <w:bodyDiv w:val="1"/>
      <w:marLeft w:val="0"/>
      <w:marRight w:val="0"/>
      <w:marTop w:val="0"/>
      <w:marBottom w:val="0"/>
      <w:divBdr>
        <w:top w:val="none" w:sz="0" w:space="0" w:color="auto"/>
        <w:left w:val="none" w:sz="0" w:space="0" w:color="auto"/>
        <w:bottom w:val="none" w:sz="0" w:space="0" w:color="auto"/>
        <w:right w:val="none" w:sz="0" w:space="0" w:color="auto"/>
      </w:divBdr>
    </w:div>
    <w:div w:id="1814446659">
      <w:bodyDiv w:val="1"/>
      <w:marLeft w:val="0"/>
      <w:marRight w:val="0"/>
      <w:marTop w:val="0"/>
      <w:marBottom w:val="0"/>
      <w:divBdr>
        <w:top w:val="none" w:sz="0" w:space="0" w:color="auto"/>
        <w:left w:val="none" w:sz="0" w:space="0" w:color="auto"/>
        <w:bottom w:val="none" w:sz="0" w:space="0" w:color="auto"/>
        <w:right w:val="none" w:sz="0" w:space="0" w:color="auto"/>
      </w:divBdr>
    </w:div>
    <w:div w:id="1905289703">
      <w:bodyDiv w:val="1"/>
      <w:marLeft w:val="0"/>
      <w:marRight w:val="0"/>
      <w:marTop w:val="0"/>
      <w:marBottom w:val="0"/>
      <w:divBdr>
        <w:top w:val="none" w:sz="0" w:space="0" w:color="auto"/>
        <w:left w:val="none" w:sz="0" w:space="0" w:color="auto"/>
        <w:bottom w:val="none" w:sz="0" w:space="0" w:color="auto"/>
        <w:right w:val="none" w:sz="0" w:space="0" w:color="auto"/>
      </w:divBdr>
    </w:div>
    <w:div w:id="1944218034">
      <w:bodyDiv w:val="1"/>
      <w:marLeft w:val="0"/>
      <w:marRight w:val="0"/>
      <w:marTop w:val="0"/>
      <w:marBottom w:val="0"/>
      <w:divBdr>
        <w:top w:val="none" w:sz="0" w:space="0" w:color="auto"/>
        <w:left w:val="none" w:sz="0" w:space="0" w:color="auto"/>
        <w:bottom w:val="none" w:sz="0" w:space="0" w:color="auto"/>
        <w:right w:val="none" w:sz="0" w:space="0" w:color="auto"/>
      </w:divBdr>
    </w:div>
    <w:div w:id="203025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pprom.admhmao.ru/deyatelnost/upravlenie-agropromyshlennogo-kompleksa/rybokhozyaystvennyy-komplek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erez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8FBEC-A47D-46EE-B700-92BB6B30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TotalTime>
  <Pages>31</Pages>
  <Words>14602</Words>
  <Characters>83233</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97640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Безряднова Юлия Сергеевна</dc:creator>
  <cp:lastModifiedBy>Нечаева Татьяна Владимировна</cp:lastModifiedBy>
  <cp:revision>6</cp:revision>
  <cp:lastPrinted>2024-02-09T11:10:00Z</cp:lastPrinted>
  <dcterms:created xsi:type="dcterms:W3CDTF">2024-02-09T11:42:00Z</dcterms:created>
  <dcterms:modified xsi:type="dcterms:W3CDTF">2025-04-02T10:12:00Z</dcterms:modified>
  <dc:language>ru-RU</dc:language>
</cp:coreProperties>
</file>