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2" w:type="dxa"/>
        <w:tblLook w:val="04A0" w:firstRow="1" w:lastRow="0" w:firstColumn="1" w:lastColumn="0" w:noHBand="0" w:noVBand="1"/>
      </w:tblPr>
      <w:tblGrid>
        <w:gridCol w:w="9302"/>
      </w:tblGrid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F40A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DC76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75B0" w:rsidRPr="00635C1D" w:rsidRDefault="001D75B0" w:rsidP="001D7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C1D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1D75B0" w:rsidRPr="00635C1D" w:rsidRDefault="001D75B0" w:rsidP="001D7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C1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3563D8" w:rsidRPr="00635C1D">
        <w:rPr>
          <w:rFonts w:ascii="Times New Roman" w:hAnsi="Times New Roman" w:cs="Times New Roman"/>
          <w:b/>
          <w:sz w:val="28"/>
          <w:szCs w:val="28"/>
        </w:rPr>
        <w:t>8</w:t>
      </w:r>
    </w:p>
    <w:p w:rsidR="001D75B0" w:rsidRPr="00635C1D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</w:p>
    <w:p w:rsidR="001D75B0" w:rsidRPr="00635C1D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муниципальных программ </w:t>
      </w:r>
      <w:r w:rsidRPr="00635C1D">
        <w:rPr>
          <w:rFonts w:ascii="Times New Roman" w:hAnsi="Times New Roman" w:cs="Times New Roman"/>
          <w:b/>
          <w:color w:val="000000"/>
          <w:sz w:val="28"/>
          <w:szCs w:val="28"/>
        </w:rPr>
        <w:t>Березовского района</w:t>
      </w:r>
    </w:p>
    <w:p w:rsidR="001D75B0" w:rsidRPr="00635C1D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/>
          <w:sz w:val="28"/>
          <w:szCs w:val="28"/>
        </w:rPr>
        <w:t>(далее – Комиссия)</w:t>
      </w:r>
    </w:p>
    <w:p w:rsidR="001D75B0" w:rsidRPr="00635C1D" w:rsidRDefault="001D75B0" w:rsidP="001D75B0">
      <w:pPr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35C1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5C1D">
        <w:rPr>
          <w:rFonts w:ascii="Times New Roman" w:hAnsi="Times New Roman" w:cs="Times New Roman"/>
          <w:sz w:val="28"/>
          <w:szCs w:val="28"/>
        </w:rPr>
        <w:t xml:space="preserve">. Березово                                                                             </w:t>
      </w:r>
      <w:r w:rsidR="000C5956" w:rsidRPr="00635C1D">
        <w:rPr>
          <w:rFonts w:ascii="Times New Roman" w:hAnsi="Times New Roman" w:cs="Times New Roman"/>
          <w:sz w:val="28"/>
          <w:szCs w:val="28"/>
        </w:rPr>
        <w:t xml:space="preserve">  </w:t>
      </w:r>
      <w:r w:rsidRPr="00635C1D">
        <w:rPr>
          <w:rFonts w:ascii="Times New Roman" w:hAnsi="Times New Roman" w:cs="Times New Roman"/>
          <w:sz w:val="28"/>
          <w:szCs w:val="28"/>
        </w:rPr>
        <w:t xml:space="preserve"> </w:t>
      </w:r>
      <w:r w:rsidR="000C5956" w:rsidRPr="00635C1D">
        <w:rPr>
          <w:rFonts w:ascii="Times New Roman" w:hAnsi="Times New Roman" w:cs="Times New Roman"/>
          <w:sz w:val="28"/>
          <w:szCs w:val="28"/>
        </w:rPr>
        <w:t>27</w:t>
      </w:r>
      <w:r w:rsidRPr="00635C1D">
        <w:rPr>
          <w:rFonts w:ascii="Times New Roman" w:hAnsi="Times New Roman" w:cs="Times New Roman"/>
          <w:sz w:val="28"/>
          <w:szCs w:val="28"/>
        </w:rPr>
        <w:t xml:space="preserve"> </w:t>
      </w:r>
      <w:r w:rsidR="003563D8" w:rsidRPr="00635C1D">
        <w:rPr>
          <w:rFonts w:ascii="Times New Roman" w:hAnsi="Times New Roman" w:cs="Times New Roman"/>
          <w:sz w:val="28"/>
          <w:szCs w:val="28"/>
        </w:rPr>
        <w:t>декабря</w:t>
      </w:r>
      <w:r w:rsidRPr="00635C1D">
        <w:rPr>
          <w:rFonts w:ascii="Times New Roman" w:hAnsi="Times New Roman" w:cs="Times New Roman"/>
          <w:sz w:val="28"/>
          <w:szCs w:val="28"/>
        </w:rPr>
        <w:t xml:space="preserve"> 2024 года</w:t>
      </w:r>
    </w:p>
    <w:tbl>
      <w:tblPr>
        <w:tblStyle w:val="a5"/>
        <w:tblW w:w="10490" w:type="dxa"/>
        <w:tblInd w:w="-714" w:type="dxa"/>
        <w:tblLook w:val="04A0" w:firstRow="1" w:lastRow="0" w:firstColumn="1" w:lastColumn="0" w:noHBand="0" w:noVBand="1"/>
      </w:tblPr>
      <w:tblGrid>
        <w:gridCol w:w="709"/>
        <w:gridCol w:w="2835"/>
        <w:gridCol w:w="6946"/>
      </w:tblGrid>
      <w:tr w:rsidR="001D75B0" w:rsidRPr="00635C1D" w:rsidTr="003563D8">
        <w:tc>
          <w:tcPr>
            <w:tcW w:w="709" w:type="dxa"/>
          </w:tcPr>
          <w:p w:rsidR="001D75B0" w:rsidRPr="00635C1D" w:rsidRDefault="001D75B0" w:rsidP="00953B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635C1D" w:rsidRDefault="001D75B0" w:rsidP="00953BAB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Председательствовал:</w:t>
            </w:r>
          </w:p>
        </w:tc>
        <w:tc>
          <w:tcPr>
            <w:tcW w:w="6946" w:type="dxa"/>
          </w:tcPr>
          <w:p w:rsidR="001D75B0" w:rsidRPr="00635C1D" w:rsidRDefault="001D75B0" w:rsidP="00953BAB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Кудряшов Геннадий Геннадьевич</w:t>
            </w:r>
          </w:p>
        </w:tc>
        <w:tc>
          <w:tcPr>
            <w:tcW w:w="6946" w:type="dxa"/>
          </w:tcPr>
          <w:p w:rsidR="001D75B0" w:rsidRPr="00635C1D" w:rsidRDefault="007854E6" w:rsidP="000C5956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0C5956"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сполняющий обязанности г</w:t>
            </w:r>
            <w:r w:rsidR="001D75B0"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лав</w:t>
            </w:r>
            <w:r w:rsidR="000C5956"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="001D75B0"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D75B0" w:rsidRPr="00635C1D" w:rsidRDefault="003563D8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Москвитина Евгения Александровна</w:t>
            </w:r>
          </w:p>
        </w:tc>
        <w:tc>
          <w:tcPr>
            <w:tcW w:w="6946" w:type="dxa"/>
          </w:tcPr>
          <w:p w:rsidR="001D75B0" w:rsidRPr="00635C1D" w:rsidRDefault="003563D8" w:rsidP="003563D8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. заведующего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635C1D" w:rsidRDefault="001D75B0" w:rsidP="00CA7AD6">
            <w:pPr>
              <w:spacing w:line="240" w:lineRule="auto"/>
              <w:ind w:firstLine="68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6946" w:type="dxa"/>
          </w:tcPr>
          <w:p w:rsidR="001D75B0" w:rsidRPr="00635C1D" w:rsidRDefault="001D75B0" w:rsidP="00CA7A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Чечеткина Ирина Викторовна</w:t>
            </w:r>
          </w:p>
        </w:tc>
        <w:tc>
          <w:tcPr>
            <w:tcW w:w="6946" w:type="dxa"/>
          </w:tcPr>
          <w:p w:rsidR="001D75B0" w:rsidRPr="00635C1D" w:rsidRDefault="007854E6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>аместитель главы Березовского района</w:t>
            </w:r>
          </w:p>
        </w:tc>
      </w:tr>
      <w:tr w:rsidR="00A90CC0" w:rsidRPr="00635C1D" w:rsidTr="003563D8">
        <w:tc>
          <w:tcPr>
            <w:tcW w:w="709" w:type="dxa"/>
          </w:tcPr>
          <w:p w:rsidR="00A90CC0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90CC0" w:rsidRPr="00635C1D" w:rsidRDefault="00A90CC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Титов Сергей Николаевич</w:t>
            </w:r>
          </w:p>
        </w:tc>
        <w:tc>
          <w:tcPr>
            <w:tcW w:w="6946" w:type="dxa"/>
          </w:tcPr>
          <w:p w:rsidR="00A90CC0" w:rsidRPr="00635C1D" w:rsidRDefault="007854E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90CC0" w:rsidRPr="00635C1D">
              <w:rPr>
                <w:rFonts w:ascii="Times New Roman" w:hAnsi="Times New Roman" w:cs="Times New Roman"/>
                <w:sz w:val="24"/>
                <w:szCs w:val="24"/>
              </w:rPr>
              <w:t>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B60A3F" w:rsidRPr="00635C1D" w:rsidTr="003563D8">
        <w:tc>
          <w:tcPr>
            <w:tcW w:w="709" w:type="dxa"/>
          </w:tcPr>
          <w:p w:rsidR="00B60A3F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B60A3F" w:rsidRPr="00635C1D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Гельвер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6946" w:type="dxa"/>
          </w:tcPr>
          <w:p w:rsidR="00B60A3F" w:rsidRPr="00635C1D" w:rsidRDefault="007854E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90CC0"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Березовского района, </w:t>
            </w:r>
            <w:r w:rsidR="00B60A3F" w:rsidRPr="00635C1D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A90CC0" w:rsidRPr="00635C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B60A3F"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финансам администрации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Бабий Наталья Викторовна</w:t>
            </w:r>
          </w:p>
        </w:tc>
        <w:tc>
          <w:tcPr>
            <w:tcW w:w="6946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60A3F" w:rsidRPr="00635C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экономической политике администрации Березовского района</w:t>
            </w:r>
          </w:p>
        </w:tc>
      </w:tr>
      <w:tr w:rsidR="001D75B0" w:rsidRPr="00635C1D" w:rsidTr="003563D8">
        <w:trPr>
          <w:trHeight w:val="413"/>
        </w:trPr>
        <w:tc>
          <w:tcPr>
            <w:tcW w:w="709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635C1D" w:rsidRDefault="001D75B0" w:rsidP="00CA7AD6">
            <w:pPr>
              <w:spacing w:line="240" w:lineRule="auto"/>
              <w:ind w:firstLine="68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b/>
                <w:sz w:val="24"/>
                <w:szCs w:val="24"/>
              </w:rPr>
              <w:t>Приглашенные:</w:t>
            </w:r>
          </w:p>
        </w:tc>
        <w:tc>
          <w:tcPr>
            <w:tcW w:w="6946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1D75B0" w:rsidRPr="00635C1D" w:rsidRDefault="00B60A3F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Чупров Дмитрий Семенович</w:t>
            </w:r>
          </w:p>
        </w:tc>
        <w:tc>
          <w:tcPr>
            <w:tcW w:w="6946" w:type="dxa"/>
          </w:tcPr>
          <w:p w:rsidR="001D75B0" w:rsidRPr="00635C1D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культуры администрации Березовского района</w:t>
            </w:r>
          </w:p>
        </w:tc>
      </w:tr>
      <w:tr w:rsidR="001D75B0" w:rsidRPr="00635C1D" w:rsidTr="003563D8">
        <w:trPr>
          <w:trHeight w:val="730"/>
        </w:trPr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1D75B0" w:rsidRPr="00635C1D" w:rsidRDefault="00B60A3F" w:rsidP="00CA7A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Чекмазова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Васильевна</w:t>
            </w:r>
          </w:p>
        </w:tc>
        <w:tc>
          <w:tcPr>
            <w:tcW w:w="6946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B60A3F" w:rsidRPr="00635C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образования администрации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Бертрам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6946" w:type="dxa"/>
          </w:tcPr>
          <w:p w:rsidR="001D75B0" w:rsidRPr="00635C1D" w:rsidRDefault="007854E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>редседатель Комитета спорта и социальной политики администрации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1D75B0" w:rsidRPr="00635C1D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Зенгер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6946" w:type="dxa"/>
          </w:tcPr>
          <w:p w:rsidR="001D75B0" w:rsidRPr="00635C1D" w:rsidRDefault="007854E6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D75B0" w:rsidRPr="00635C1D">
              <w:rPr>
                <w:rFonts w:ascii="Times New Roman" w:hAnsi="Times New Roman" w:cs="Times New Roman"/>
                <w:sz w:val="24"/>
                <w:szCs w:val="24"/>
              </w:rPr>
              <w:t>аведующий информационно-аналитического отделом администрации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1D75B0" w:rsidRPr="00635C1D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Кондратьева Ксения Андреевна</w:t>
            </w:r>
          </w:p>
        </w:tc>
        <w:tc>
          <w:tcPr>
            <w:tcW w:w="6946" w:type="dxa"/>
          </w:tcPr>
          <w:p w:rsidR="001D75B0" w:rsidRPr="00635C1D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заведующий отделом архитектуры и градостроительства администрации Березовского района</w:t>
            </w:r>
          </w:p>
        </w:tc>
      </w:tr>
      <w:tr w:rsidR="001D75B0" w:rsidRPr="00635C1D" w:rsidTr="003563D8">
        <w:tc>
          <w:tcPr>
            <w:tcW w:w="709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Гентов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Олегович</w:t>
            </w:r>
          </w:p>
        </w:tc>
        <w:tc>
          <w:tcPr>
            <w:tcW w:w="6946" w:type="dxa"/>
          </w:tcPr>
          <w:p w:rsidR="001D75B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35C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0CC0" w:rsidRPr="00635C1D">
              <w:rPr>
                <w:rFonts w:ascii="Times New Roman" w:hAnsi="Times New Roman" w:cs="Times New Roman"/>
                <w:sz w:val="24"/>
                <w:szCs w:val="24"/>
              </w:rPr>
              <w:t>начальника управления по жилищно-коммунальному хозяйству администрации Березовского района</w:t>
            </w:r>
          </w:p>
        </w:tc>
      </w:tr>
      <w:tr w:rsidR="00A90CC0" w:rsidRPr="00635C1D" w:rsidTr="003563D8">
        <w:tc>
          <w:tcPr>
            <w:tcW w:w="709" w:type="dxa"/>
          </w:tcPr>
          <w:p w:rsidR="00A90CC0" w:rsidRPr="00635C1D" w:rsidRDefault="000C5956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A90CC0" w:rsidRPr="00635C1D" w:rsidRDefault="00A90CC0" w:rsidP="00CA7AD6">
            <w:pPr>
              <w:tabs>
                <w:tab w:val="right" w:pos="4457"/>
              </w:tabs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Ковалева Татьяна Анатольевна</w:t>
            </w: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46" w:type="dxa"/>
          </w:tcPr>
          <w:p w:rsidR="00A90CC0" w:rsidRPr="00635C1D" w:rsidRDefault="00A90CC0" w:rsidP="00CA7A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C1D"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</w:tr>
    </w:tbl>
    <w:p w:rsidR="001D75B0" w:rsidRPr="00635C1D" w:rsidRDefault="001D75B0" w:rsidP="00CA7AD6">
      <w:pPr>
        <w:spacing w:after="0" w:line="240" w:lineRule="auto"/>
      </w:pPr>
    </w:p>
    <w:p w:rsidR="008D41FF" w:rsidRPr="00635C1D" w:rsidRDefault="007266A2" w:rsidP="00CA7AD6">
      <w:pPr>
        <w:spacing w:after="0" w:line="240" w:lineRule="auto"/>
        <w:jc w:val="right"/>
      </w:pPr>
    </w:p>
    <w:p w:rsidR="00A90CC0" w:rsidRPr="00635C1D" w:rsidRDefault="00A90CC0" w:rsidP="00CA7AD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90CC0" w:rsidRPr="00635C1D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5C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Вопрос 1. 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за 1</w:t>
      </w:r>
      <w:r w:rsidR="003563D8" w:rsidRPr="00635C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 месяцев</w:t>
      </w:r>
      <w:r w:rsidRPr="00635C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2024 года.</w:t>
      </w:r>
    </w:p>
    <w:p w:rsidR="00A90CC0" w:rsidRPr="00635C1D" w:rsidRDefault="007854E6" w:rsidP="00D95B29">
      <w:pPr>
        <w:widowControl w:val="0"/>
        <w:spacing w:after="0" w:line="240" w:lineRule="auto"/>
        <w:ind w:right="283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(Бабий Н.В.</w:t>
      </w:r>
      <w:r w:rsidR="00A90CC0" w:rsidRPr="00635C1D">
        <w:rPr>
          <w:rFonts w:ascii="Times New Roman" w:hAnsi="Times New Roman" w:cs="Times New Roman"/>
          <w:sz w:val="28"/>
          <w:szCs w:val="28"/>
        </w:rPr>
        <w:t>)</w:t>
      </w:r>
    </w:p>
    <w:p w:rsidR="00A90CC0" w:rsidRPr="00635C1D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A90CC0" w:rsidRPr="00635C1D" w:rsidRDefault="00A90CC0" w:rsidP="002E1D98">
      <w:pPr>
        <w:pStyle w:val="a8"/>
        <w:numPr>
          <w:ilvl w:val="1"/>
          <w:numId w:val="5"/>
        </w:numPr>
        <w:tabs>
          <w:tab w:val="left" w:pos="1276"/>
        </w:tabs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635C1D">
        <w:rPr>
          <w:color w:val="000000" w:themeColor="text1"/>
          <w:sz w:val="28"/>
          <w:szCs w:val="28"/>
        </w:rPr>
        <w:t xml:space="preserve">Отметить: </w:t>
      </w:r>
    </w:p>
    <w:p w:rsidR="002E1D98" w:rsidRPr="00635C1D" w:rsidRDefault="007854E6" w:rsidP="002E1D98">
      <w:pPr>
        <w:numPr>
          <w:ilvl w:val="12"/>
          <w:numId w:val="0"/>
        </w:numPr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</w:t>
      </w:r>
      <w:r w:rsidR="002E1D98" w:rsidRPr="00635C1D">
        <w:rPr>
          <w:rFonts w:ascii="Times New Roman" w:hAnsi="Times New Roman" w:cs="Times New Roman"/>
          <w:sz w:val="28"/>
          <w:szCs w:val="28"/>
        </w:rPr>
        <w:t xml:space="preserve">а 31.10.2024 бюджетные ассигнования предусмотрены в рамках 16 государственных программ автономного округа. 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Плановая сумма ассигнований на 2024 год составила 3 892 788,4 тыс. руб., из них: 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федеральный бюджет – 91 849,9 тыс. руб.; 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бюджет автономного округа – 3 583 614,4 тыс. руб.;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бюджет Березовского района – 217 324,1 тыс. руб. (доля </w:t>
      </w:r>
      <w:proofErr w:type="spellStart"/>
      <w:r w:rsidRPr="00635C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35C1D">
        <w:rPr>
          <w:rFonts w:ascii="Times New Roman" w:hAnsi="Times New Roman" w:cs="Times New Roman"/>
          <w:sz w:val="28"/>
          <w:szCs w:val="28"/>
        </w:rPr>
        <w:t>).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Всего на 31.10.2024 кассовое исполнение </w:t>
      </w:r>
      <w:r w:rsidR="007854E6">
        <w:rPr>
          <w:rFonts w:ascii="Times New Roman" w:hAnsi="Times New Roman" w:cs="Times New Roman"/>
          <w:sz w:val="28"/>
          <w:szCs w:val="28"/>
        </w:rPr>
        <w:t>расходных обязательств</w:t>
      </w:r>
      <w:r w:rsidRPr="00635C1D">
        <w:rPr>
          <w:rFonts w:ascii="Times New Roman" w:hAnsi="Times New Roman" w:cs="Times New Roman"/>
          <w:sz w:val="28"/>
          <w:szCs w:val="28"/>
        </w:rPr>
        <w:t xml:space="preserve"> 2 569 808,4 тыс. руб.  или 66,0% от суммы предусмотренной бюджетом, из них: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федеральный бюджет – 68 766,5 тыс. руб.  или 74,9%; 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бюджет автономного округа – 2 366 541,2 тыс. руб. или 66,0%;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бюджет Березовского района – 134 500,7 тыс. руб.  или 61,9%. 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Капитальные вложения</w:t>
      </w:r>
      <w:r w:rsidR="007854E6">
        <w:rPr>
          <w:rFonts w:ascii="Times New Roman" w:hAnsi="Times New Roman" w:cs="Times New Roman"/>
          <w:sz w:val="28"/>
          <w:szCs w:val="28"/>
        </w:rPr>
        <w:t>:</w:t>
      </w:r>
    </w:p>
    <w:p w:rsidR="002E1D98" w:rsidRPr="00635C1D" w:rsidRDefault="007854E6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</w:t>
      </w:r>
      <w:r w:rsidR="002E1D98" w:rsidRPr="00635C1D">
        <w:rPr>
          <w:rFonts w:ascii="Times New Roman" w:hAnsi="Times New Roman" w:cs="Times New Roman"/>
          <w:sz w:val="28"/>
          <w:szCs w:val="28"/>
        </w:rPr>
        <w:t>а 31.10.2024 в государственных программах Ханты-Мансийского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E1D98" w:rsidRPr="00635C1D">
        <w:rPr>
          <w:rFonts w:ascii="Times New Roman" w:hAnsi="Times New Roman" w:cs="Times New Roman"/>
          <w:sz w:val="28"/>
          <w:szCs w:val="28"/>
        </w:rPr>
        <w:t>Югры на 2024 год предусмотрено финансирование 4 объектов на территории Березовского района:</w:t>
      </w:r>
    </w:p>
    <w:p w:rsidR="002E1D98" w:rsidRPr="00635C1D" w:rsidRDefault="002E1D98" w:rsidP="002E1D98">
      <w:pPr>
        <w:pStyle w:val="a8"/>
        <w:numPr>
          <w:ilvl w:val="0"/>
          <w:numId w:val="6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635C1D">
        <w:rPr>
          <w:sz w:val="28"/>
          <w:szCs w:val="28"/>
        </w:rPr>
        <w:t>образовательно-кул</w:t>
      </w:r>
      <w:r w:rsidR="007854E6">
        <w:rPr>
          <w:sz w:val="28"/>
          <w:szCs w:val="28"/>
        </w:rPr>
        <w:t xml:space="preserve">ьтурный комплекс в д. </w:t>
      </w:r>
      <w:proofErr w:type="spellStart"/>
      <w:r w:rsidR="007854E6">
        <w:rPr>
          <w:sz w:val="28"/>
          <w:szCs w:val="28"/>
        </w:rPr>
        <w:t>Хулимсунт</w:t>
      </w:r>
      <w:proofErr w:type="spellEnd"/>
      <w:r w:rsidR="007854E6">
        <w:rPr>
          <w:sz w:val="28"/>
          <w:szCs w:val="28"/>
        </w:rPr>
        <w:t>;</w:t>
      </w:r>
    </w:p>
    <w:p w:rsidR="002E1D98" w:rsidRPr="00635C1D" w:rsidRDefault="002E1D98" w:rsidP="002E1D98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35C1D">
        <w:rPr>
          <w:sz w:val="28"/>
          <w:szCs w:val="28"/>
        </w:rPr>
        <w:t>средняя школа</w:t>
      </w:r>
      <w:r w:rsidR="007854E6">
        <w:rPr>
          <w:sz w:val="28"/>
          <w:szCs w:val="28"/>
        </w:rPr>
        <w:t xml:space="preserve">, </w:t>
      </w:r>
      <w:r w:rsidR="007854E6" w:rsidRPr="00635C1D">
        <w:rPr>
          <w:sz w:val="28"/>
          <w:szCs w:val="28"/>
        </w:rPr>
        <w:t xml:space="preserve">спортивный зал имен Руслана </w:t>
      </w:r>
      <w:proofErr w:type="spellStart"/>
      <w:r w:rsidR="007854E6" w:rsidRPr="00635C1D">
        <w:rPr>
          <w:sz w:val="28"/>
          <w:szCs w:val="28"/>
        </w:rPr>
        <w:t>Проводникова</w:t>
      </w:r>
      <w:proofErr w:type="spellEnd"/>
      <w:r w:rsidR="007854E6">
        <w:rPr>
          <w:sz w:val="28"/>
          <w:szCs w:val="28"/>
        </w:rPr>
        <w:t xml:space="preserve"> и</w:t>
      </w:r>
      <w:r w:rsidR="007854E6">
        <w:rPr>
          <w:sz w:val="28"/>
          <w:szCs w:val="28"/>
        </w:rPr>
        <w:t xml:space="preserve"> </w:t>
      </w:r>
      <w:r w:rsidR="007854E6" w:rsidRPr="00635C1D">
        <w:rPr>
          <w:sz w:val="28"/>
          <w:szCs w:val="28"/>
        </w:rPr>
        <w:t xml:space="preserve">реконструкция </w:t>
      </w:r>
      <w:r w:rsidR="007854E6">
        <w:rPr>
          <w:sz w:val="28"/>
          <w:szCs w:val="28"/>
        </w:rPr>
        <w:t>(р</w:t>
      </w:r>
      <w:r w:rsidR="007854E6" w:rsidRPr="00635C1D">
        <w:rPr>
          <w:sz w:val="28"/>
          <w:szCs w:val="28"/>
        </w:rPr>
        <w:t>асширение</w:t>
      </w:r>
      <w:r w:rsidR="007854E6">
        <w:rPr>
          <w:sz w:val="28"/>
          <w:szCs w:val="28"/>
        </w:rPr>
        <w:t>)</w:t>
      </w:r>
      <w:r w:rsidR="007854E6" w:rsidRPr="00635C1D">
        <w:rPr>
          <w:sz w:val="28"/>
          <w:szCs w:val="28"/>
        </w:rPr>
        <w:t xml:space="preserve"> канализационных очис</w:t>
      </w:r>
      <w:r w:rsidR="007854E6">
        <w:rPr>
          <w:sz w:val="28"/>
          <w:szCs w:val="28"/>
        </w:rPr>
        <w:t>тных сооружений до 2000 м3/</w:t>
      </w:r>
      <w:proofErr w:type="spellStart"/>
      <w:proofErr w:type="gramStart"/>
      <w:r w:rsidR="007854E6">
        <w:rPr>
          <w:sz w:val="28"/>
          <w:szCs w:val="28"/>
        </w:rPr>
        <w:t>сут</w:t>
      </w:r>
      <w:proofErr w:type="spellEnd"/>
      <w:r w:rsidR="007854E6">
        <w:rPr>
          <w:sz w:val="28"/>
          <w:szCs w:val="28"/>
        </w:rPr>
        <w:t>.,</w:t>
      </w:r>
      <w:proofErr w:type="gramEnd"/>
      <w:r w:rsidR="007854E6">
        <w:rPr>
          <w:sz w:val="28"/>
          <w:szCs w:val="28"/>
        </w:rPr>
        <w:t xml:space="preserve"> в </w:t>
      </w:r>
      <w:proofErr w:type="spellStart"/>
      <w:r w:rsidR="007854E6">
        <w:rPr>
          <w:sz w:val="28"/>
          <w:szCs w:val="28"/>
        </w:rPr>
        <w:t>пгт</w:t>
      </w:r>
      <w:proofErr w:type="spellEnd"/>
      <w:r w:rsidR="007854E6">
        <w:rPr>
          <w:sz w:val="28"/>
          <w:szCs w:val="28"/>
        </w:rPr>
        <w:t>. Березово.</w:t>
      </w:r>
    </w:p>
    <w:p w:rsidR="002E1D98" w:rsidRPr="00635C1D" w:rsidRDefault="007854E6" w:rsidP="007854E6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E1D98" w:rsidRPr="00635C1D">
        <w:rPr>
          <w:rFonts w:ascii="Times New Roman" w:hAnsi="Times New Roman" w:cs="Times New Roman"/>
          <w:sz w:val="28"/>
          <w:szCs w:val="28"/>
        </w:rPr>
        <w:t>Объем капитальных вложений на 2024 год по вышеуказанным объектам составляет 914 352,3 тыс. руб., в том числе: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бюджет автономного округа 835 343,2 тыс. руб.;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spellStart"/>
      <w:r w:rsidRPr="00635C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35C1D">
        <w:rPr>
          <w:rFonts w:ascii="Times New Roman" w:hAnsi="Times New Roman" w:cs="Times New Roman"/>
          <w:sz w:val="28"/>
          <w:szCs w:val="28"/>
        </w:rPr>
        <w:t xml:space="preserve"> из бюджета Березовского района 79 009,1 тыс. руб.</w:t>
      </w:r>
    </w:p>
    <w:p w:rsidR="002E1D98" w:rsidRPr="00635C1D" w:rsidRDefault="002E1D98" w:rsidP="002E1D98">
      <w:pPr>
        <w:tabs>
          <w:tab w:val="left" w:pos="0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Кассовое исполнение расходных обязательств за счет всех источников составило 274 997,6 тыс. руб. или 30,1% от годовых плановых объемов, в том числе:</w:t>
      </w:r>
    </w:p>
    <w:p w:rsidR="002E1D98" w:rsidRPr="00635C1D" w:rsidRDefault="002E1D98" w:rsidP="002E1D98">
      <w:pPr>
        <w:tabs>
          <w:tab w:val="left" w:pos="0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средства автономного округа 247 826,8 тыс. руб. или 29,7%</w:t>
      </w:r>
      <w:r w:rsidR="007854E6">
        <w:rPr>
          <w:rFonts w:ascii="Times New Roman" w:hAnsi="Times New Roman" w:cs="Times New Roman"/>
          <w:sz w:val="28"/>
          <w:szCs w:val="28"/>
        </w:rPr>
        <w:t>;</w:t>
      </w:r>
    </w:p>
    <w:p w:rsidR="002E1D98" w:rsidRPr="00635C1D" w:rsidRDefault="002E1D98" w:rsidP="002E1D98">
      <w:pPr>
        <w:tabs>
          <w:tab w:val="left" w:pos="0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средства бюджета Березовского района </w:t>
      </w:r>
      <w:r w:rsidR="007854E6">
        <w:rPr>
          <w:rFonts w:ascii="Times New Roman" w:hAnsi="Times New Roman" w:cs="Times New Roman"/>
          <w:sz w:val="28"/>
          <w:szCs w:val="28"/>
        </w:rPr>
        <w:t>27 170,8 тыс. руб. или 34,4</w:t>
      </w:r>
      <w:r w:rsidRPr="00635C1D">
        <w:rPr>
          <w:rFonts w:ascii="Times New Roman" w:hAnsi="Times New Roman" w:cs="Times New Roman"/>
          <w:sz w:val="28"/>
          <w:szCs w:val="28"/>
        </w:rPr>
        <w:t>%</w:t>
      </w:r>
      <w:r w:rsidR="007854E6">
        <w:rPr>
          <w:rFonts w:ascii="Times New Roman" w:hAnsi="Times New Roman" w:cs="Times New Roman"/>
          <w:sz w:val="28"/>
          <w:szCs w:val="28"/>
        </w:rPr>
        <w:t>.</w:t>
      </w:r>
    </w:p>
    <w:p w:rsidR="002E1D98" w:rsidRPr="00635C1D" w:rsidRDefault="002E1D98" w:rsidP="002E1D98">
      <w:pPr>
        <w:tabs>
          <w:tab w:val="left" w:pos="0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На 31.10.2024 в бюджете Березовского района на реализацию 5 национальных проектов и вошедших в них 7 региональных проектов предусмотрены средства в размере 644 680,8 тыс. руб.</w:t>
      </w:r>
    </w:p>
    <w:p w:rsidR="002E1D98" w:rsidRPr="00635C1D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По состоянию на 31.10.2024 уровень исполнения расходных обязательств за счет всех источников финансирования составил 256 797,4 тыс. руб. или 39,8%.</w:t>
      </w:r>
    </w:p>
    <w:p w:rsidR="002E1D98" w:rsidRPr="00635C1D" w:rsidRDefault="002E1D98" w:rsidP="002E1D98">
      <w:pPr>
        <w:tabs>
          <w:tab w:val="left" w:pos="0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Ввод жилья на 31.10.2024 по Березовскому району составил 4,043 тыс. кв. м. или 50,5 % от плана по строительству жилья (8,000 тыс. </w:t>
      </w:r>
      <w:proofErr w:type="spellStart"/>
      <w:r w:rsidRPr="00635C1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35C1D">
        <w:rPr>
          <w:rFonts w:ascii="Times New Roman" w:hAnsi="Times New Roman" w:cs="Times New Roman"/>
          <w:sz w:val="28"/>
          <w:szCs w:val="28"/>
        </w:rPr>
        <w:t>.).</w:t>
      </w:r>
    </w:p>
    <w:p w:rsidR="002E1D98" w:rsidRDefault="002E1D98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7854E6" w:rsidRPr="00635C1D" w:rsidRDefault="007854E6" w:rsidP="002E1D98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563D8" w:rsidRPr="00635C1D" w:rsidRDefault="003563D8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4E6" w:rsidRDefault="007854E6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CC0" w:rsidRPr="00635C1D" w:rsidRDefault="00A90CC0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C1D">
        <w:rPr>
          <w:rFonts w:ascii="Times New Roman" w:hAnsi="Times New Roman" w:cs="Times New Roman"/>
          <w:b/>
          <w:sz w:val="28"/>
          <w:szCs w:val="28"/>
        </w:rPr>
        <w:t xml:space="preserve">Вопрос 2. </w:t>
      </w:r>
      <w:r w:rsidR="003563D8" w:rsidRPr="00635C1D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по вопросам обеспечения устойчивого развития экономики и социальной стабильности, мониторингу целевых показателей </w:t>
      </w:r>
      <w:r w:rsidR="003563D8" w:rsidRPr="00635C1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Березовского района </w:t>
      </w:r>
      <w:r w:rsidR="003563D8" w:rsidRPr="00635C1D">
        <w:rPr>
          <w:rFonts w:ascii="Times New Roman" w:hAnsi="Times New Roman" w:cs="Times New Roman"/>
          <w:b/>
          <w:sz w:val="28"/>
          <w:szCs w:val="28"/>
        </w:rPr>
        <w:t>на 2025 год</w:t>
      </w:r>
      <w:r w:rsidR="003563D8" w:rsidRPr="00635C1D">
        <w:rPr>
          <w:b/>
          <w:sz w:val="28"/>
          <w:szCs w:val="28"/>
        </w:rPr>
        <w:t>.</w:t>
      </w:r>
    </w:p>
    <w:p w:rsidR="007854E6" w:rsidRPr="00635C1D" w:rsidRDefault="007854E6" w:rsidP="007854E6">
      <w:pPr>
        <w:widowControl w:val="0"/>
        <w:spacing w:after="0" w:line="240" w:lineRule="auto"/>
        <w:ind w:right="283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(Бабий Н.В.</w:t>
      </w:r>
      <w:r w:rsidRPr="00635C1D">
        <w:rPr>
          <w:rFonts w:ascii="Times New Roman" w:hAnsi="Times New Roman" w:cs="Times New Roman"/>
          <w:sz w:val="28"/>
          <w:szCs w:val="28"/>
        </w:rPr>
        <w:t>)</w:t>
      </w:r>
    </w:p>
    <w:p w:rsidR="00A90CC0" w:rsidRPr="00635C1D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2E1D98" w:rsidRPr="00635C1D" w:rsidRDefault="002E1D98" w:rsidP="002E1D98">
      <w:pPr>
        <w:pStyle w:val="a8"/>
        <w:ind w:left="0" w:right="283" w:firstLine="709"/>
        <w:jc w:val="both"/>
        <w:rPr>
          <w:sz w:val="28"/>
          <w:szCs w:val="28"/>
        </w:rPr>
      </w:pPr>
      <w:r w:rsidRPr="00635C1D">
        <w:rPr>
          <w:color w:val="000000" w:themeColor="text1"/>
          <w:sz w:val="28"/>
          <w:szCs w:val="28"/>
        </w:rPr>
        <w:t xml:space="preserve">2.1. Утвердить </w:t>
      </w:r>
      <w:r w:rsidRPr="00635C1D">
        <w:rPr>
          <w:sz w:val="28"/>
          <w:szCs w:val="28"/>
        </w:rPr>
        <w:t xml:space="preserve">План работы комиссии по вопросам обеспечения устойчивого развития экономики и социальной стабильности, мониторингу целевых показателей </w:t>
      </w:r>
      <w:r w:rsidRPr="00635C1D">
        <w:rPr>
          <w:rFonts w:eastAsia="Calibri"/>
          <w:sz w:val="28"/>
          <w:szCs w:val="28"/>
          <w:lang w:eastAsia="en-US"/>
        </w:rPr>
        <w:t xml:space="preserve">муниципальных программ Березовского района </w:t>
      </w:r>
      <w:r w:rsidRPr="00635C1D">
        <w:rPr>
          <w:sz w:val="28"/>
          <w:szCs w:val="28"/>
        </w:rPr>
        <w:t>на 2025 год.</w:t>
      </w:r>
    </w:p>
    <w:p w:rsidR="002E1D98" w:rsidRPr="00635C1D" w:rsidRDefault="002E1D98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CC0" w:rsidRPr="00635C1D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</w:rPr>
      </w:pPr>
      <w:r w:rsidRPr="00635C1D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 w:rsidR="00CA7AD6" w:rsidRPr="00635C1D">
        <w:rPr>
          <w:rFonts w:ascii="Times New Roman" w:hAnsi="Times New Roman" w:cs="Times New Roman"/>
          <w:b/>
          <w:sz w:val="28"/>
          <w:szCs w:val="28"/>
        </w:rPr>
        <w:t>3</w:t>
      </w:r>
      <w:r w:rsidRPr="00635C1D">
        <w:rPr>
          <w:rFonts w:ascii="Times New Roman" w:hAnsi="Times New Roman" w:cs="Times New Roman"/>
          <w:b/>
          <w:sz w:val="28"/>
          <w:szCs w:val="28"/>
        </w:rPr>
        <w:t>. Об исполнении протокольных поручений</w:t>
      </w:r>
      <w:r w:rsidRPr="00635C1D">
        <w:rPr>
          <w:rStyle w:val="FontStyle14"/>
          <w:b/>
          <w:sz w:val="28"/>
          <w:szCs w:val="28"/>
        </w:rPr>
        <w:t xml:space="preserve"> </w:t>
      </w:r>
      <w:r w:rsidRPr="00635C1D">
        <w:rPr>
          <w:rFonts w:ascii="Times New Roman" w:hAnsi="Times New Roman" w:cs="Times New Roman"/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Pr="00635C1D">
        <w:rPr>
          <w:rFonts w:ascii="Times New Roman" w:eastAsia="Calibri" w:hAnsi="Times New Roman" w:cs="Times New Roman"/>
          <w:b/>
          <w:sz w:val="28"/>
          <w:szCs w:val="28"/>
        </w:rPr>
        <w:t>муниципальных программ Березовского района.</w:t>
      </w:r>
    </w:p>
    <w:p w:rsidR="00A90CC0" w:rsidRPr="00635C1D" w:rsidRDefault="00A90CC0" w:rsidP="00D95B29">
      <w:pPr>
        <w:spacing w:after="0" w:line="240" w:lineRule="auto"/>
        <w:ind w:right="28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(</w:t>
      </w:r>
      <w:r w:rsidR="007854E6">
        <w:rPr>
          <w:rFonts w:ascii="Times New Roman" w:hAnsi="Times New Roman" w:cs="Times New Roman"/>
          <w:sz w:val="28"/>
          <w:szCs w:val="28"/>
        </w:rPr>
        <w:t>Бабий Н.В.</w:t>
      </w:r>
      <w:r w:rsidR="007854E6">
        <w:rPr>
          <w:rFonts w:ascii="Times New Roman" w:hAnsi="Times New Roman" w:cs="Times New Roman"/>
          <w:sz w:val="28"/>
          <w:szCs w:val="28"/>
        </w:rPr>
        <w:t xml:space="preserve">, </w:t>
      </w:r>
      <w:r w:rsidR="003563D8" w:rsidRPr="00635C1D">
        <w:rPr>
          <w:rFonts w:ascii="Times New Roman" w:hAnsi="Times New Roman" w:cs="Times New Roman"/>
          <w:sz w:val="28"/>
          <w:szCs w:val="28"/>
        </w:rPr>
        <w:t>Москвитина Е.А.</w:t>
      </w:r>
      <w:r w:rsidRPr="00635C1D">
        <w:rPr>
          <w:rFonts w:ascii="Times New Roman" w:hAnsi="Times New Roman" w:cs="Times New Roman"/>
          <w:sz w:val="28"/>
          <w:szCs w:val="28"/>
        </w:rPr>
        <w:t>)</w:t>
      </w:r>
    </w:p>
    <w:p w:rsidR="00A90CC0" w:rsidRPr="00635C1D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5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46127C" w:rsidRPr="00635C1D" w:rsidRDefault="0046127C" w:rsidP="00461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2.1. Считать исполненным и снять с контроля поручения, предусмотренные:</w:t>
      </w:r>
    </w:p>
    <w:p w:rsidR="0046127C" w:rsidRPr="00635C1D" w:rsidRDefault="0046127C" w:rsidP="00461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- пунктами 1.2.2, 1.3, 1.4</w:t>
      </w:r>
      <w:r w:rsidR="00635C1D" w:rsidRPr="00635C1D">
        <w:rPr>
          <w:rFonts w:ascii="Times New Roman" w:hAnsi="Times New Roman" w:cs="Times New Roman"/>
          <w:sz w:val="28"/>
          <w:szCs w:val="28"/>
        </w:rPr>
        <w:t xml:space="preserve"> (в части поручений 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Комитет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культуры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Комитет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спорта и социальной политики</w:t>
      </w:r>
      <w:r w:rsidR="00635C1D"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35C1D">
        <w:rPr>
          <w:rFonts w:ascii="Times New Roman" w:hAnsi="Times New Roman" w:cs="Times New Roman"/>
          <w:sz w:val="28"/>
          <w:szCs w:val="28"/>
        </w:rPr>
        <w:t>, 1.5, 1.6, 16.2 Протокола заседания комиссии от 11.11.2024 № 7;</w:t>
      </w:r>
    </w:p>
    <w:p w:rsidR="0046127C" w:rsidRPr="00635C1D" w:rsidRDefault="0046127C" w:rsidP="00461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2.2. Продлить срок исполнения поручения, предусмотренного:</w:t>
      </w:r>
    </w:p>
    <w:p w:rsidR="0046127C" w:rsidRPr="00635C1D" w:rsidRDefault="0046127C" w:rsidP="00461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- пунктом 1.2 Протокола заседания комиссии </w:t>
      </w:r>
      <w:r w:rsidR="00635C1D" w:rsidRPr="00635C1D">
        <w:rPr>
          <w:rFonts w:ascii="Times New Roman" w:hAnsi="Times New Roman" w:cs="Times New Roman"/>
          <w:sz w:val="28"/>
          <w:szCs w:val="28"/>
        </w:rPr>
        <w:t>от 11.11.2024 № 7 до 01.04.2025;</w:t>
      </w:r>
    </w:p>
    <w:p w:rsidR="00635C1D" w:rsidRPr="00635C1D" w:rsidRDefault="00635C1D" w:rsidP="00461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- пунктом 1.4 (в части поручения </w:t>
      </w:r>
      <w:r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Комитет</w:t>
      </w:r>
      <w:r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</w:t>
      </w:r>
      <w:r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D3729" w:rsidRPr="00CD3729">
        <w:rPr>
          <w:rFonts w:ascii="Times New Roman" w:hAnsi="Times New Roman" w:cs="Times New Roman"/>
          <w:sz w:val="28"/>
          <w:szCs w:val="28"/>
        </w:rPr>
        <w:t xml:space="preserve"> </w:t>
      </w:r>
      <w:r w:rsidR="00CD3729" w:rsidRPr="00635C1D">
        <w:rPr>
          <w:rFonts w:ascii="Times New Roman" w:hAnsi="Times New Roman" w:cs="Times New Roman"/>
          <w:sz w:val="28"/>
          <w:szCs w:val="28"/>
        </w:rPr>
        <w:t>до 01.04.2025</w:t>
      </w:r>
      <w:bookmarkStart w:id="0" w:name="_GoBack"/>
      <w:bookmarkEnd w:id="0"/>
      <w:r w:rsidRPr="00635C1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90CC0" w:rsidRPr="00635C1D" w:rsidRDefault="00A90CC0" w:rsidP="0046127C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</w:rPr>
      </w:pPr>
    </w:p>
    <w:p w:rsidR="003B26F8" w:rsidRPr="00635C1D" w:rsidRDefault="003B26F8" w:rsidP="00D95B29">
      <w:pPr>
        <w:pStyle w:val="a4"/>
        <w:tabs>
          <w:tab w:val="left" w:pos="709"/>
          <w:tab w:val="left" w:pos="993"/>
        </w:tabs>
        <w:ind w:right="283" w:firstLine="709"/>
        <w:rPr>
          <w:szCs w:val="28"/>
        </w:rPr>
      </w:pPr>
      <w:r w:rsidRPr="00635C1D">
        <w:rPr>
          <w:szCs w:val="28"/>
        </w:rPr>
        <w:tab/>
      </w:r>
    </w:p>
    <w:p w:rsidR="008D6A5E" w:rsidRPr="00635C1D" w:rsidRDefault="008D6A5E" w:rsidP="00D95B29">
      <w:pPr>
        <w:pStyle w:val="a4"/>
        <w:tabs>
          <w:tab w:val="left" w:pos="709"/>
          <w:tab w:val="left" w:pos="993"/>
        </w:tabs>
        <w:ind w:right="283" w:firstLine="709"/>
        <w:rPr>
          <w:b/>
          <w:szCs w:val="28"/>
        </w:rPr>
      </w:pPr>
    </w:p>
    <w:p w:rsidR="0046127C" w:rsidRPr="00635C1D" w:rsidRDefault="0046127C" w:rsidP="0046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46127C" w:rsidRPr="00635C1D" w:rsidRDefault="0046127C" w:rsidP="0046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>главы Березовского района</w:t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635C1D">
        <w:rPr>
          <w:rFonts w:ascii="Times New Roman" w:hAnsi="Times New Roman" w:cs="Times New Roman"/>
          <w:sz w:val="28"/>
          <w:szCs w:val="28"/>
        </w:rPr>
        <w:tab/>
        <w:t xml:space="preserve">              Г.Г. Кудряшов               </w:t>
      </w:r>
    </w:p>
    <w:p w:rsidR="0046127C" w:rsidRPr="00635C1D" w:rsidRDefault="0046127C" w:rsidP="0046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27C" w:rsidRPr="00635C1D" w:rsidRDefault="0046127C" w:rsidP="0046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27C" w:rsidRPr="0046127C" w:rsidRDefault="0046127C" w:rsidP="0046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C1D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</w:r>
      <w:r w:rsidRPr="00635C1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635C1D">
        <w:rPr>
          <w:rFonts w:ascii="Times New Roman" w:hAnsi="Times New Roman" w:cs="Times New Roman"/>
          <w:sz w:val="28"/>
          <w:szCs w:val="28"/>
        </w:rPr>
        <w:tab/>
        <w:t xml:space="preserve"> Е.А. Москвитина</w:t>
      </w:r>
    </w:p>
    <w:p w:rsidR="001D75B0" w:rsidRDefault="001D75B0" w:rsidP="00CA7AD6">
      <w:pPr>
        <w:spacing w:after="0" w:line="240" w:lineRule="auto"/>
        <w:jc w:val="both"/>
      </w:pPr>
    </w:p>
    <w:sectPr w:rsidR="001D75B0" w:rsidSect="00716300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F7A55"/>
    <w:multiLevelType w:val="multilevel"/>
    <w:tmpl w:val="BAF628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1222BA"/>
    <w:multiLevelType w:val="hybridMultilevel"/>
    <w:tmpl w:val="11541B28"/>
    <w:lvl w:ilvl="0" w:tplc="851645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DE54716"/>
    <w:multiLevelType w:val="hybridMultilevel"/>
    <w:tmpl w:val="64F0D10A"/>
    <w:lvl w:ilvl="0" w:tplc="F8DE2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93562"/>
    <w:multiLevelType w:val="multilevel"/>
    <w:tmpl w:val="35601E7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66E6517C"/>
    <w:multiLevelType w:val="hybridMultilevel"/>
    <w:tmpl w:val="3D380940"/>
    <w:lvl w:ilvl="0" w:tplc="D5026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F6"/>
    <w:rsid w:val="000C5956"/>
    <w:rsid w:val="000E2F82"/>
    <w:rsid w:val="001170FF"/>
    <w:rsid w:val="001825B0"/>
    <w:rsid w:val="00195E88"/>
    <w:rsid w:val="001D75B0"/>
    <w:rsid w:val="00257061"/>
    <w:rsid w:val="002E1D98"/>
    <w:rsid w:val="003551A0"/>
    <w:rsid w:val="003563D8"/>
    <w:rsid w:val="003B26F8"/>
    <w:rsid w:val="0045597F"/>
    <w:rsid w:val="00457ADC"/>
    <w:rsid w:val="0046127C"/>
    <w:rsid w:val="004F5662"/>
    <w:rsid w:val="00500DB2"/>
    <w:rsid w:val="005A701A"/>
    <w:rsid w:val="006072AB"/>
    <w:rsid w:val="006233F6"/>
    <w:rsid w:val="00635C1D"/>
    <w:rsid w:val="00716300"/>
    <w:rsid w:val="007266A2"/>
    <w:rsid w:val="007854E6"/>
    <w:rsid w:val="00803597"/>
    <w:rsid w:val="00810C58"/>
    <w:rsid w:val="008667A6"/>
    <w:rsid w:val="008B1A9C"/>
    <w:rsid w:val="008D6A5E"/>
    <w:rsid w:val="00961661"/>
    <w:rsid w:val="00985226"/>
    <w:rsid w:val="009B6B0D"/>
    <w:rsid w:val="009D3673"/>
    <w:rsid w:val="00A90CC0"/>
    <w:rsid w:val="00A9341B"/>
    <w:rsid w:val="00B60A3F"/>
    <w:rsid w:val="00BB4628"/>
    <w:rsid w:val="00C161B5"/>
    <w:rsid w:val="00CA7AD6"/>
    <w:rsid w:val="00CD3729"/>
    <w:rsid w:val="00CE793B"/>
    <w:rsid w:val="00D95B29"/>
    <w:rsid w:val="00DC763C"/>
    <w:rsid w:val="00E23A79"/>
    <w:rsid w:val="00E63BAB"/>
    <w:rsid w:val="00E85839"/>
    <w:rsid w:val="00ED415A"/>
    <w:rsid w:val="00EF629B"/>
    <w:rsid w:val="00F80000"/>
    <w:rsid w:val="00FC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6B2C2-5BD7-4B9F-A672-C2574BC8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63C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DC763C"/>
    <w:pPr>
      <w:widowControl w:val="0"/>
      <w:suppressAutoHyphens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C76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3"/>
    <w:rsid w:val="00DC76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C763C"/>
  </w:style>
  <w:style w:type="table" w:styleId="a5">
    <w:name w:val="Table Grid"/>
    <w:basedOn w:val="a1"/>
    <w:uiPriority w:val="59"/>
    <w:rsid w:val="00DC763C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7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702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D6A5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A90CC0"/>
    <w:rPr>
      <w:rFonts w:ascii="Times New Roman" w:hAnsi="Times New Roman" w:cs="Times New Roman"/>
      <w:sz w:val="22"/>
      <w:szCs w:val="22"/>
    </w:rPr>
  </w:style>
  <w:style w:type="paragraph" w:styleId="a9">
    <w:name w:val="No Spacing"/>
    <w:uiPriority w:val="1"/>
    <w:qFormat/>
    <w:rsid w:val="007163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34</cp:revision>
  <cp:lastPrinted>2025-01-14T05:00:00Z</cp:lastPrinted>
  <dcterms:created xsi:type="dcterms:W3CDTF">2024-08-20T07:28:00Z</dcterms:created>
  <dcterms:modified xsi:type="dcterms:W3CDTF">2025-01-14T05:21:00Z</dcterms:modified>
</cp:coreProperties>
</file>