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4E4" w:rsidRDefault="00A064E4" w:rsidP="00A064E4">
      <w:pPr>
        <w:tabs>
          <w:tab w:val="left" w:pos="421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выводах по итогам социологического и</w:t>
      </w:r>
      <w:r w:rsidR="00CB0CFF">
        <w:rPr>
          <w:rFonts w:ascii="Times New Roman" w:hAnsi="Times New Roman" w:cs="Times New Roman"/>
          <w:b/>
          <w:sz w:val="28"/>
          <w:szCs w:val="28"/>
        </w:rPr>
        <w:t>сследования, проведенного в 2025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году.</w:t>
      </w:r>
    </w:p>
    <w:p w:rsidR="007700FA" w:rsidRPr="007700FA" w:rsidRDefault="007700FA" w:rsidP="007700FA">
      <w:pPr>
        <w:tabs>
          <w:tab w:val="left" w:pos="4680"/>
          <w:tab w:val="left" w:pos="5220"/>
          <w:tab w:val="left" w:pos="5940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7700FA" w:rsidRPr="007700FA" w:rsidRDefault="007700FA" w:rsidP="007700FA">
      <w:pPr>
        <w:tabs>
          <w:tab w:val="left" w:pos="4680"/>
          <w:tab w:val="left" w:pos="5220"/>
          <w:tab w:val="left" w:pos="5940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700FA">
        <w:rPr>
          <w:rFonts w:ascii="Times New Roman" w:eastAsiaTheme="minorEastAsia" w:hAnsi="Times New Roman"/>
          <w:sz w:val="28"/>
          <w:szCs w:val="28"/>
          <w:lang w:eastAsia="ru-RU"/>
        </w:rPr>
        <w:t>Настоящий доклад представляет собой анализ данных социологического исследования, проведенного в 2025 году, с целью выявления особенностей межнациональных отношений в Березовском районе. Изучены такие аспекты, как удовлетворенность жителей положением дел, общее отношение к России и ее многонациональному народу, восприятие межнациональных и межрелигиозных отношений, а также отношение к мигрантам.</w:t>
      </w:r>
      <w:r w:rsidR="00D77584">
        <w:rPr>
          <w:rFonts w:ascii="Times New Roman" w:eastAsiaTheme="minorEastAsia" w:hAnsi="Times New Roman"/>
          <w:sz w:val="28"/>
          <w:szCs w:val="28"/>
          <w:lang w:eastAsia="ru-RU"/>
        </w:rPr>
        <w:t xml:space="preserve"> В опросе приняло участие 40 респондентов.</w:t>
      </w:r>
    </w:p>
    <w:p w:rsidR="007700FA" w:rsidRPr="007700FA" w:rsidRDefault="007700FA" w:rsidP="007700FA">
      <w:pPr>
        <w:tabs>
          <w:tab w:val="left" w:pos="4680"/>
          <w:tab w:val="left" w:pos="5220"/>
          <w:tab w:val="left" w:pos="5940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7700FA" w:rsidRPr="00F344B6" w:rsidRDefault="007700FA" w:rsidP="007700FA">
      <w:pPr>
        <w:tabs>
          <w:tab w:val="left" w:pos="4680"/>
          <w:tab w:val="left" w:pos="5220"/>
          <w:tab w:val="left" w:pos="5940"/>
        </w:tabs>
        <w:spacing w:after="0" w:line="240" w:lineRule="auto"/>
        <w:jc w:val="both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 w:rsidRPr="00F344B6">
        <w:rPr>
          <w:rFonts w:ascii="Times New Roman" w:eastAsiaTheme="minorEastAsia" w:hAnsi="Times New Roman"/>
          <w:b/>
          <w:sz w:val="28"/>
          <w:szCs w:val="28"/>
          <w:lang w:eastAsia="ru-RU"/>
        </w:rPr>
        <w:t>Основные выводы</w:t>
      </w:r>
    </w:p>
    <w:p w:rsidR="007700FA" w:rsidRPr="007700FA" w:rsidRDefault="007700FA" w:rsidP="007700FA">
      <w:pPr>
        <w:tabs>
          <w:tab w:val="left" w:pos="4680"/>
          <w:tab w:val="left" w:pos="5220"/>
          <w:tab w:val="left" w:pos="5940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7700FA" w:rsidRPr="00F344B6" w:rsidRDefault="007700FA" w:rsidP="007700FA">
      <w:pPr>
        <w:tabs>
          <w:tab w:val="left" w:pos="4680"/>
          <w:tab w:val="left" w:pos="5220"/>
          <w:tab w:val="left" w:pos="5940"/>
        </w:tabs>
        <w:spacing w:after="0" w:line="240" w:lineRule="auto"/>
        <w:jc w:val="both"/>
        <w:rPr>
          <w:rFonts w:ascii="Times New Roman" w:eastAsiaTheme="minorEastAsia" w:hAnsi="Times New Roman"/>
          <w:b/>
          <w:i/>
          <w:sz w:val="28"/>
          <w:szCs w:val="28"/>
          <w:lang w:eastAsia="ru-RU"/>
        </w:rPr>
      </w:pPr>
      <w:r w:rsidRPr="00F344B6">
        <w:rPr>
          <w:rFonts w:ascii="Times New Roman" w:eastAsiaTheme="minorEastAsia" w:hAnsi="Times New Roman"/>
          <w:b/>
          <w:i/>
          <w:sz w:val="28"/>
          <w:szCs w:val="28"/>
          <w:lang w:eastAsia="ru-RU"/>
        </w:rPr>
        <w:t>Общая удовлетворенность жизнью и отношение к России:</w:t>
      </w:r>
    </w:p>
    <w:p w:rsidR="007700FA" w:rsidRPr="007700FA" w:rsidRDefault="007700FA" w:rsidP="007700FA">
      <w:pPr>
        <w:tabs>
          <w:tab w:val="left" w:pos="4680"/>
          <w:tab w:val="left" w:pos="5220"/>
          <w:tab w:val="left" w:pos="5940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7700FA" w:rsidRPr="007700FA" w:rsidRDefault="007700FA" w:rsidP="007700FA">
      <w:pPr>
        <w:tabs>
          <w:tab w:val="left" w:pos="4680"/>
          <w:tab w:val="left" w:pos="5220"/>
          <w:tab w:val="left" w:pos="5940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700FA">
        <w:rPr>
          <w:rFonts w:ascii="Times New Roman" w:eastAsiaTheme="minorEastAsia" w:hAnsi="Times New Roman"/>
          <w:sz w:val="28"/>
          <w:szCs w:val="28"/>
          <w:lang w:eastAsia="ru-RU"/>
        </w:rPr>
        <w:t>Большинство респондентов в Березовском районе (69%) в целом довольны положением дел.</w:t>
      </w:r>
    </w:p>
    <w:p w:rsidR="007700FA" w:rsidRPr="007700FA" w:rsidRDefault="007700FA" w:rsidP="007700FA">
      <w:pPr>
        <w:tabs>
          <w:tab w:val="left" w:pos="4680"/>
          <w:tab w:val="left" w:pos="5220"/>
          <w:tab w:val="left" w:pos="5940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700FA">
        <w:rPr>
          <w:rFonts w:ascii="Times New Roman" w:eastAsiaTheme="minorEastAsia" w:hAnsi="Times New Roman"/>
          <w:sz w:val="28"/>
          <w:szCs w:val="28"/>
          <w:lang w:eastAsia="ru-RU"/>
        </w:rPr>
        <w:t>Подавляющее большинство жителей (95%) гордятся тем, что являются гражданами России.</w:t>
      </w:r>
    </w:p>
    <w:p w:rsidR="007700FA" w:rsidRPr="007700FA" w:rsidRDefault="007700FA" w:rsidP="007700FA">
      <w:pPr>
        <w:tabs>
          <w:tab w:val="left" w:pos="4680"/>
          <w:tab w:val="left" w:pos="5220"/>
          <w:tab w:val="left" w:pos="5940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700FA">
        <w:rPr>
          <w:rFonts w:ascii="Times New Roman" w:eastAsiaTheme="minorEastAsia" w:hAnsi="Times New Roman"/>
          <w:sz w:val="28"/>
          <w:szCs w:val="28"/>
          <w:lang w:eastAsia="ru-RU"/>
        </w:rPr>
        <w:t>Восприятие многона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циональности и общих ценностей:</w:t>
      </w:r>
    </w:p>
    <w:p w:rsidR="007700FA" w:rsidRPr="007700FA" w:rsidRDefault="007700FA" w:rsidP="007700FA">
      <w:pPr>
        <w:tabs>
          <w:tab w:val="left" w:pos="4680"/>
          <w:tab w:val="left" w:pos="5220"/>
          <w:tab w:val="left" w:pos="5940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7700FA" w:rsidRPr="007700FA" w:rsidRDefault="007700FA" w:rsidP="007700FA">
      <w:pPr>
        <w:tabs>
          <w:tab w:val="left" w:pos="4680"/>
          <w:tab w:val="left" w:pos="5220"/>
          <w:tab w:val="left" w:pos="5940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700FA">
        <w:rPr>
          <w:rFonts w:ascii="Times New Roman" w:eastAsiaTheme="minorEastAsia" w:hAnsi="Times New Roman"/>
          <w:sz w:val="28"/>
          <w:szCs w:val="28"/>
          <w:lang w:eastAsia="ru-RU"/>
        </w:rPr>
        <w:t>Более двух третей опрошенных (70%) считают, что многонациональность России делает ее «скорее сильнее».</w:t>
      </w:r>
    </w:p>
    <w:p w:rsidR="007700FA" w:rsidRPr="007700FA" w:rsidRDefault="007700FA" w:rsidP="007700FA">
      <w:pPr>
        <w:tabs>
          <w:tab w:val="left" w:pos="4680"/>
          <w:tab w:val="left" w:pos="5220"/>
          <w:tab w:val="left" w:pos="5940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700FA">
        <w:rPr>
          <w:rFonts w:ascii="Times New Roman" w:eastAsiaTheme="minorEastAsia" w:hAnsi="Times New Roman"/>
          <w:sz w:val="28"/>
          <w:szCs w:val="28"/>
          <w:lang w:eastAsia="ru-RU"/>
        </w:rPr>
        <w:t>Подавляющее большинство респондентов (85%) полагают, что у многонационального российского народа есть общие традиционные духовно-нравственные ценности.</w:t>
      </w:r>
    </w:p>
    <w:p w:rsidR="007700FA" w:rsidRPr="007700FA" w:rsidRDefault="007700FA" w:rsidP="007700FA">
      <w:pPr>
        <w:tabs>
          <w:tab w:val="left" w:pos="4680"/>
          <w:tab w:val="left" w:pos="5220"/>
          <w:tab w:val="left" w:pos="5940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700FA">
        <w:rPr>
          <w:rFonts w:ascii="Times New Roman" w:eastAsiaTheme="minorEastAsia" w:hAnsi="Times New Roman"/>
          <w:sz w:val="28"/>
          <w:szCs w:val="28"/>
          <w:lang w:eastAsia="ru-RU"/>
        </w:rPr>
        <w:t>Межнациональ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ные и межрелигиозные отношения:</w:t>
      </w:r>
    </w:p>
    <w:p w:rsidR="007700FA" w:rsidRPr="007700FA" w:rsidRDefault="007700FA" w:rsidP="007700FA">
      <w:pPr>
        <w:tabs>
          <w:tab w:val="left" w:pos="4680"/>
          <w:tab w:val="left" w:pos="5220"/>
          <w:tab w:val="left" w:pos="5940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7700FA" w:rsidRPr="007700FA" w:rsidRDefault="007700FA" w:rsidP="007700FA">
      <w:pPr>
        <w:tabs>
          <w:tab w:val="left" w:pos="4680"/>
          <w:tab w:val="left" w:pos="5220"/>
          <w:tab w:val="left" w:pos="5940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700FA">
        <w:rPr>
          <w:rFonts w:ascii="Times New Roman" w:eastAsiaTheme="minorEastAsia" w:hAnsi="Times New Roman"/>
          <w:sz w:val="28"/>
          <w:szCs w:val="28"/>
          <w:lang w:eastAsia="ru-RU"/>
        </w:rPr>
        <w:t>В Березовском районе (в населенном пункте) 65% отмечают «доброжелательные» межнациональные и 52.5% — межрелигиозные отношения.</w:t>
      </w:r>
    </w:p>
    <w:p w:rsidR="007700FA" w:rsidRPr="007700FA" w:rsidRDefault="007700FA" w:rsidP="007700FA">
      <w:pPr>
        <w:tabs>
          <w:tab w:val="left" w:pos="4680"/>
          <w:tab w:val="left" w:pos="5220"/>
          <w:tab w:val="left" w:pos="5940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700FA">
        <w:rPr>
          <w:rFonts w:ascii="Times New Roman" w:eastAsiaTheme="minorEastAsia" w:hAnsi="Times New Roman"/>
          <w:sz w:val="28"/>
          <w:szCs w:val="28"/>
          <w:lang w:eastAsia="ru-RU"/>
        </w:rPr>
        <w:t>Подавляющее большинство жителей (92.5%) не сталкивались с неприязнью на национальной почве за последний год.</w:t>
      </w:r>
    </w:p>
    <w:p w:rsidR="007700FA" w:rsidRPr="007700FA" w:rsidRDefault="007700FA" w:rsidP="007700FA">
      <w:pPr>
        <w:tabs>
          <w:tab w:val="left" w:pos="4680"/>
          <w:tab w:val="left" w:pos="5220"/>
          <w:tab w:val="left" w:pos="5940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700FA">
        <w:rPr>
          <w:rFonts w:ascii="Times New Roman" w:eastAsiaTheme="minorEastAsia" w:hAnsi="Times New Roman"/>
          <w:sz w:val="28"/>
          <w:szCs w:val="28"/>
          <w:lang w:eastAsia="ru-RU"/>
        </w:rPr>
        <w:t>Большинство опрошенных (70%) «безусловно, не испытывают» неприязни к людям какой-либо национальности.</w:t>
      </w:r>
    </w:p>
    <w:p w:rsidR="007700FA" w:rsidRPr="007700FA" w:rsidRDefault="007700FA" w:rsidP="007700FA">
      <w:pPr>
        <w:tabs>
          <w:tab w:val="left" w:pos="4680"/>
          <w:tab w:val="left" w:pos="5220"/>
          <w:tab w:val="left" w:pos="5940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700FA">
        <w:rPr>
          <w:rFonts w:ascii="Times New Roman" w:eastAsiaTheme="minorEastAsia" w:hAnsi="Times New Roman"/>
          <w:sz w:val="28"/>
          <w:szCs w:val="28"/>
          <w:lang w:eastAsia="ru-RU"/>
        </w:rPr>
        <w:t>Отношение к мигрантам и регу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лирование миграционных потоков:</w:t>
      </w:r>
    </w:p>
    <w:p w:rsidR="007700FA" w:rsidRPr="007700FA" w:rsidRDefault="007700FA" w:rsidP="007700FA">
      <w:pPr>
        <w:tabs>
          <w:tab w:val="left" w:pos="4680"/>
          <w:tab w:val="left" w:pos="5220"/>
          <w:tab w:val="left" w:pos="5940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7700FA" w:rsidRPr="007700FA" w:rsidRDefault="007700FA" w:rsidP="007700FA">
      <w:pPr>
        <w:tabs>
          <w:tab w:val="left" w:pos="4680"/>
          <w:tab w:val="left" w:pos="5220"/>
          <w:tab w:val="left" w:pos="5940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700FA">
        <w:rPr>
          <w:rFonts w:ascii="Times New Roman" w:eastAsiaTheme="minorEastAsia" w:hAnsi="Times New Roman"/>
          <w:sz w:val="28"/>
          <w:szCs w:val="28"/>
          <w:lang w:eastAsia="ru-RU"/>
        </w:rPr>
        <w:t>Около половины респондентов (50%) относятся к иностранным мигрантам «нейтрально».</w:t>
      </w:r>
    </w:p>
    <w:p w:rsidR="007700FA" w:rsidRPr="007700FA" w:rsidRDefault="007700FA" w:rsidP="007700FA">
      <w:pPr>
        <w:tabs>
          <w:tab w:val="left" w:pos="4680"/>
          <w:tab w:val="left" w:pos="5220"/>
          <w:tab w:val="left" w:pos="5940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700FA">
        <w:rPr>
          <w:rFonts w:ascii="Times New Roman" w:eastAsiaTheme="minorEastAsia" w:hAnsi="Times New Roman"/>
          <w:sz w:val="28"/>
          <w:szCs w:val="28"/>
          <w:lang w:eastAsia="ru-RU"/>
        </w:rPr>
        <w:t>Значительная часть жителей (65% в населенном пункте) считают, что въезд мигрантов стоит ограничить.</w:t>
      </w:r>
    </w:p>
    <w:p w:rsidR="007700FA" w:rsidRPr="007700FA" w:rsidRDefault="007700FA" w:rsidP="007700FA">
      <w:pPr>
        <w:tabs>
          <w:tab w:val="left" w:pos="4680"/>
          <w:tab w:val="left" w:pos="5220"/>
          <w:tab w:val="left" w:pos="5940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700FA">
        <w:rPr>
          <w:rFonts w:ascii="Times New Roman" w:eastAsiaTheme="minorEastAsia" w:hAnsi="Times New Roman"/>
          <w:sz w:val="28"/>
          <w:szCs w:val="28"/>
          <w:lang w:eastAsia="ru-RU"/>
        </w:rPr>
        <w:t>Конфликты на почве межнациональных или межрелигиозных противоречий с участием мигрантов в населенном пункте за последний год не зафиксированы.</w:t>
      </w:r>
    </w:p>
    <w:p w:rsidR="007700FA" w:rsidRPr="007700FA" w:rsidRDefault="007700FA" w:rsidP="007700FA">
      <w:pPr>
        <w:tabs>
          <w:tab w:val="left" w:pos="4680"/>
          <w:tab w:val="left" w:pos="5220"/>
          <w:tab w:val="left" w:pos="5940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700FA">
        <w:rPr>
          <w:rFonts w:ascii="Times New Roman" w:eastAsiaTheme="minorEastAsia" w:hAnsi="Times New Roman"/>
          <w:sz w:val="28"/>
          <w:szCs w:val="28"/>
          <w:lang w:eastAsia="ru-RU"/>
        </w:rPr>
        <w:t>Большинство жителей (85%) считают межнациональные конфликты неактуальной проблемой в Березовском районе.</w:t>
      </w:r>
      <w:bookmarkStart w:id="0" w:name="_GoBack"/>
      <w:bookmarkEnd w:id="0"/>
    </w:p>
    <w:p w:rsidR="007700FA" w:rsidRPr="00D77584" w:rsidRDefault="007700FA" w:rsidP="007700FA">
      <w:pPr>
        <w:tabs>
          <w:tab w:val="left" w:pos="4680"/>
          <w:tab w:val="left" w:pos="5220"/>
          <w:tab w:val="left" w:pos="5940"/>
        </w:tabs>
        <w:spacing w:after="0" w:line="240" w:lineRule="auto"/>
        <w:jc w:val="both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 w:rsidRPr="00D77584">
        <w:rPr>
          <w:rFonts w:ascii="Times New Roman" w:eastAsiaTheme="minorEastAsia" w:hAnsi="Times New Roman"/>
          <w:b/>
          <w:sz w:val="28"/>
          <w:szCs w:val="28"/>
          <w:lang w:eastAsia="ru-RU"/>
        </w:rPr>
        <w:lastRenderedPageBreak/>
        <w:t>Заключение</w:t>
      </w:r>
    </w:p>
    <w:p w:rsidR="007700FA" w:rsidRPr="007700FA" w:rsidRDefault="007700FA" w:rsidP="007700FA">
      <w:pPr>
        <w:tabs>
          <w:tab w:val="left" w:pos="4680"/>
          <w:tab w:val="left" w:pos="5220"/>
          <w:tab w:val="left" w:pos="5940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7700FA" w:rsidRPr="007700FA" w:rsidRDefault="007700FA" w:rsidP="007700FA">
      <w:pPr>
        <w:tabs>
          <w:tab w:val="left" w:pos="4680"/>
          <w:tab w:val="left" w:pos="5220"/>
          <w:tab w:val="left" w:pos="5940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700FA">
        <w:rPr>
          <w:rFonts w:ascii="Times New Roman" w:eastAsiaTheme="minorEastAsia" w:hAnsi="Times New Roman"/>
          <w:sz w:val="28"/>
          <w:szCs w:val="28"/>
          <w:lang w:eastAsia="ru-RU"/>
        </w:rPr>
        <w:t>Исследование выявило в целом позитивную картину межнациональных отношений в Березовском районе. Жители довольны положением дел, гордятся страной и считают многонациональность ее сильной стороной. Отношения между представителями различных национальностей и вероисповеданий оцениваются как доброжелательные. Межнациональные конфликты не воспринимаются как актуальная проблема на местном уровне.</w:t>
      </w:r>
    </w:p>
    <w:p w:rsidR="007700FA" w:rsidRPr="007700FA" w:rsidRDefault="007700FA" w:rsidP="007700FA">
      <w:pPr>
        <w:tabs>
          <w:tab w:val="left" w:pos="4680"/>
          <w:tab w:val="left" w:pos="5220"/>
          <w:tab w:val="left" w:pos="5940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7700FA" w:rsidRPr="00D77584" w:rsidRDefault="007700FA" w:rsidP="007700FA">
      <w:pPr>
        <w:tabs>
          <w:tab w:val="left" w:pos="4680"/>
          <w:tab w:val="left" w:pos="5220"/>
          <w:tab w:val="left" w:pos="5940"/>
        </w:tabs>
        <w:spacing w:after="0" w:line="240" w:lineRule="auto"/>
        <w:jc w:val="both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 w:rsidRPr="00D77584">
        <w:rPr>
          <w:rFonts w:ascii="Times New Roman" w:eastAsiaTheme="minorEastAsia" w:hAnsi="Times New Roman"/>
          <w:b/>
          <w:sz w:val="28"/>
          <w:szCs w:val="28"/>
          <w:lang w:eastAsia="ru-RU"/>
        </w:rPr>
        <w:t>Рекомендации:</w:t>
      </w:r>
    </w:p>
    <w:p w:rsidR="007700FA" w:rsidRPr="007700FA" w:rsidRDefault="007700FA" w:rsidP="007700FA">
      <w:pPr>
        <w:tabs>
          <w:tab w:val="left" w:pos="4680"/>
          <w:tab w:val="left" w:pos="5220"/>
          <w:tab w:val="left" w:pos="5940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7700FA" w:rsidRPr="007700FA" w:rsidRDefault="007700FA" w:rsidP="007700FA">
      <w:pPr>
        <w:tabs>
          <w:tab w:val="left" w:pos="4680"/>
          <w:tab w:val="left" w:pos="5220"/>
          <w:tab w:val="left" w:pos="5940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700FA">
        <w:rPr>
          <w:rFonts w:ascii="Times New Roman" w:eastAsiaTheme="minorEastAsia" w:hAnsi="Times New Roman"/>
          <w:sz w:val="28"/>
          <w:szCs w:val="28"/>
          <w:lang w:eastAsia="ru-RU"/>
        </w:rPr>
        <w:t>Поддерживать практики, укрепляющие доброжелательные межнациональные отношения.</w:t>
      </w:r>
    </w:p>
    <w:p w:rsidR="007700FA" w:rsidRPr="007700FA" w:rsidRDefault="007700FA" w:rsidP="007700FA">
      <w:pPr>
        <w:tabs>
          <w:tab w:val="left" w:pos="4680"/>
          <w:tab w:val="left" w:pos="5220"/>
          <w:tab w:val="left" w:pos="5940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700FA">
        <w:rPr>
          <w:rFonts w:ascii="Times New Roman" w:eastAsiaTheme="minorEastAsia" w:hAnsi="Times New Roman"/>
          <w:sz w:val="28"/>
          <w:szCs w:val="28"/>
          <w:lang w:eastAsia="ru-RU"/>
        </w:rPr>
        <w:t>Проводить информационные кампании о вкладе многонациональности.</w:t>
      </w:r>
    </w:p>
    <w:p w:rsidR="007700FA" w:rsidRPr="007700FA" w:rsidRDefault="007700FA" w:rsidP="007700FA">
      <w:pPr>
        <w:tabs>
          <w:tab w:val="left" w:pos="4680"/>
          <w:tab w:val="left" w:pos="5220"/>
          <w:tab w:val="left" w:pos="5940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700FA">
        <w:rPr>
          <w:rFonts w:ascii="Times New Roman" w:eastAsiaTheme="minorEastAsia" w:hAnsi="Times New Roman"/>
          <w:sz w:val="28"/>
          <w:szCs w:val="28"/>
          <w:lang w:eastAsia="ru-RU"/>
        </w:rPr>
        <w:t>Продолжить мониторинг общественных настроений в отношении мигрантов.</w:t>
      </w:r>
    </w:p>
    <w:p w:rsidR="00A064E4" w:rsidRPr="00F344B6" w:rsidRDefault="007700FA" w:rsidP="00D77584">
      <w:pPr>
        <w:tabs>
          <w:tab w:val="left" w:pos="4680"/>
          <w:tab w:val="left" w:pos="5220"/>
          <w:tab w:val="left" w:pos="5940"/>
        </w:tabs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700FA">
        <w:rPr>
          <w:rFonts w:ascii="Times New Roman" w:eastAsiaTheme="minorEastAsia" w:hAnsi="Times New Roman"/>
          <w:sz w:val="28"/>
          <w:szCs w:val="28"/>
          <w:lang w:eastAsia="ru-RU"/>
        </w:rPr>
        <w:t>Акцентировать внимание на позитивных результатах в сфере межнационального согласия.</w:t>
      </w:r>
      <w:r w:rsidR="00F344B6">
        <w:rPr>
          <w:rFonts w:ascii="Times New Roman" w:eastAsiaTheme="minorEastAsia" w:hAnsi="Times New Roman"/>
          <w:sz w:val="28"/>
          <w:szCs w:val="28"/>
          <w:lang w:eastAsia="ru-RU"/>
        </w:rPr>
        <w:br/>
      </w:r>
      <w:r w:rsidR="00F344B6">
        <w:rPr>
          <w:rFonts w:ascii="Times New Roman" w:eastAsiaTheme="minorEastAsia" w:hAnsi="Times New Roman"/>
          <w:sz w:val="28"/>
          <w:szCs w:val="28"/>
          <w:lang w:eastAsia="ru-RU"/>
        </w:rPr>
        <w:br/>
      </w:r>
    </w:p>
    <w:sectPr w:rsidR="00A064E4" w:rsidRPr="00F344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3F6052"/>
    <w:multiLevelType w:val="hybridMultilevel"/>
    <w:tmpl w:val="E9C6E090"/>
    <w:lvl w:ilvl="0" w:tplc="AF3CFE0C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 w:hint="default"/>
      </w:rPr>
    </w:lvl>
    <w:lvl w:ilvl="1" w:tplc="A686CE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34814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7D8E3D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E6B85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884BA4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D8B7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D247A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512290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185681"/>
    <w:multiLevelType w:val="hybridMultilevel"/>
    <w:tmpl w:val="A24E3396"/>
    <w:lvl w:ilvl="0" w:tplc="932C63B6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 w:hint="default"/>
      </w:rPr>
    </w:lvl>
    <w:lvl w:ilvl="1" w:tplc="9F169C3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182CCF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046DBA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08590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5B645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7BC308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28843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30084E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96B5D93"/>
    <w:multiLevelType w:val="hybridMultilevel"/>
    <w:tmpl w:val="2F5AE308"/>
    <w:lvl w:ilvl="0" w:tplc="29D2D8A6">
      <w:start w:val="1"/>
      <w:numFmt w:val="bullet"/>
      <w:lvlText w:val="·"/>
      <w:lvlJc w:val="left"/>
      <w:pPr>
        <w:tabs>
          <w:tab w:val="num" w:pos="720"/>
        </w:tabs>
        <w:ind w:left="709" w:hanging="360"/>
      </w:pPr>
      <w:rPr>
        <w:rFonts w:ascii="Symbol" w:eastAsia="Symbol" w:hAnsi="Symbol" w:cs="Symbol" w:hint="default"/>
      </w:rPr>
    </w:lvl>
    <w:lvl w:ilvl="1" w:tplc="09426AA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94A89A0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97E6D6F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356126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F97E1FD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7B90D95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ECCEB3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BC161D6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526"/>
    <w:rsid w:val="001E1AA1"/>
    <w:rsid w:val="005B1B77"/>
    <w:rsid w:val="00696CF2"/>
    <w:rsid w:val="007700FA"/>
    <w:rsid w:val="00A064E4"/>
    <w:rsid w:val="00B05526"/>
    <w:rsid w:val="00CB0CFF"/>
    <w:rsid w:val="00D208DC"/>
    <w:rsid w:val="00D77584"/>
    <w:rsid w:val="00F344B6"/>
    <w:rsid w:val="00F95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7F119"/>
  <w15:chartTrackingRefBased/>
  <w15:docId w15:val="{704847E1-07BB-4621-ABDB-9A8BE7242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64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64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927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Марина Николаевна</dc:creator>
  <cp:keywords/>
  <dc:description/>
  <cp:lastModifiedBy>Дейко Кристина Игоревна</cp:lastModifiedBy>
  <cp:revision>2</cp:revision>
  <dcterms:created xsi:type="dcterms:W3CDTF">2026-07-01T04:28:00Z</dcterms:created>
  <dcterms:modified xsi:type="dcterms:W3CDTF">2026-07-01T04:28:00Z</dcterms:modified>
</cp:coreProperties>
</file>