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0" w:rsidRDefault="006347F0">
      <w:pPr>
        <w:pStyle w:val="ConsPlusTitlePage"/>
      </w:pPr>
      <w:r>
        <w:br/>
      </w:r>
    </w:p>
    <w:p w:rsidR="006347F0" w:rsidRDefault="006347F0">
      <w:pPr>
        <w:pStyle w:val="ConsPlusNormal"/>
        <w:outlineLvl w:val="0"/>
      </w:pPr>
    </w:p>
    <w:p w:rsidR="006347F0" w:rsidRDefault="006347F0">
      <w:pPr>
        <w:pStyle w:val="ConsPlusTitle"/>
        <w:jc w:val="center"/>
      </w:pPr>
      <w:r>
        <w:t>ДУМА БЕРЕЗОВСКОГО РАЙОНА</w:t>
      </w:r>
    </w:p>
    <w:p w:rsidR="006347F0" w:rsidRDefault="006347F0">
      <w:pPr>
        <w:pStyle w:val="ConsPlusTitle"/>
        <w:jc w:val="center"/>
      </w:pPr>
    </w:p>
    <w:p w:rsidR="006347F0" w:rsidRDefault="006347F0">
      <w:pPr>
        <w:pStyle w:val="ConsPlusTitle"/>
        <w:jc w:val="center"/>
      </w:pPr>
      <w:r>
        <w:t>РЕШЕНИЕ</w:t>
      </w:r>
    </w:p>
    <w:p w:rsidR="006347F0" w:rsidRDefault="006347F0">
      <w:pPr>
        <w:pStyle w:val="ConsPlusTitle"/>
        <w:jc w:val="center"/>
      </w:pPr>
      <w:r>
        <w:t>от 1 июня 2012 г. N 195</w:t>
      </w:r>
    </w:p>
    <w:p w:rsidR="006347F0" w:rsidRDefault="006347F0">
      <w:pPr>
        <w:pStyle w:val="ConsPlusTitle"/>
        <w:jc w:val="center"/>
      </w:pPr>
    </w:p>
    <w:p w:rsidR="006347F0" w:rsidRDefault="006347F0">
      <w:pPr>
        <w:pStyle w:val="ConsPlusTitle"/>
        <w:jc w:val="center"/>
      </w:pPr>
      <w:r>
        <w:t>О ЗЕМЕЛЬНОМ НАЛОГЕ</w:t>
      </w:r>
    </w:p>
    <w:p w:rsidR="006347F0" w:rsidRDefault="006347F0">
      <w:pPr>
        <w:pStyle w:val="ConsPlusTitle"/>
        <w:jc w:val="center"/>
      </w:pPr>
      <w:r>
        <w:t>НА МЕЖСЕЛЕННОЙ ТЕРРИТОРИИ БЕРЕЗОВСКОГО РАЙОНА</w:t>
      </w:r>
    </w:p>
    <w:p w:rsidR="006347F0" w:rsidRDefault="006347F0">
      <w:pPr>
        <w:pStyle w:val="ConsPlusNormal"/>
        <w:jc w:val="center"/>
      </w:pPr>
      <w:r>
        <w:t>Список изменяющих документов</w:t>
      </w:r>
    </w:p>
    <w:p w:rsidR="006347F0" w:rsidRDefault="006347F0">
      <w:pPr>
        <w:pStyle w:val="ConsPlusNormal"/>
        <w:jc w:val="center"/>
      </w:pPr>
      <w:proofErr w:type="gramStart"/>
      <w:r>
        <w:t xml:space="preserve">(в ред. решений Думы Березовского района от 06.06.2013 </w:t>
      </w:r>
      <w:hyperlink r:id="rId4" w:history="1">
        <w:r>
          <w:rPr>
            <w:color w:val="0000FF"/>
          </w:rPr>
          <w:t>N 317</w:t>
        </w:r>
      </w:hyperlink>
      <w:r>
        <w:t>,</w:t>
      </w:r>
      <w:proofErr w:type="gramEnd"/>
    </w:p>
    <w:p w:rsidR="006347F0" w:rsidRDefault="006347F0">
      <w:pPr>
        <w:pStyle w:val="ConsPlusNormal"/>
        <w:jc w:val="center"/>
      </w:pPr>
      <w:r>
        <w:t xml:space="preserve">от 19.12.2013 </w:t>
      </w:r>
      <w:hyperlink r:id="rId5" w:history="1">
        <w:r>
          <w:rPr>
            <w:color w:val="0000FF"/>
          </w:rPr>
          <w:t>N 392</w:t>
        </w:r>
      </w:hyperlink>
      <w:r>
        <w:t xml:space="preserve">, от 19.03.2015 </w:t>
      </w:r>
      <w:hyperlink r:id="rId6" w:history="1">
        <w:r>
          <w:rPr>
            <w:color w:val="0000FF"/>
          </w:rPr>
          <w:t>N 567</w:t>
        </w:r>
      </w:hyperlink>
      <w:r>
        <w:t xml:space="preserve">, от 23.03.2016 </w:t>
      </w:r>
      <w:hyperlink r:id="rId7" w:history="1">
        <w:r>
          <w:rPr>
            <w:color w:val="0000FF"/>
          </w:rPr>
          <w:t>N 720</w:t>
        </w:r>
      </w:hyperlink>
      <w:r w:rsidR="00B26344">
        <w:t>, от 13.09.2018 № 305</w:t>
      </w:r>
      <w:r>
        <w:t>)</w:t>
      </w:r>
    </w:p>
    <w:p w:rsidR="006347F0" w:rsidRDefault="006347F0">
      <w:pPr>
        <w:pStyle w:val="ConsPlusNormal"/>
        <w:jc w:val="center"/>
      </w:pPr>
    </w:p>
    <w:p w:rsidR="006347F0" w:rsidRDefault="006347F0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Дума района решила: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1. Установить: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1.1. Земельный налог на межселенной территории Березовского района.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1.2. Ставки земельного налога в зависимости от категорий земель в следующих размерах:</w:t>
      </w:r>
    </w:p>
    <w:p w:rsidR="006347F0" w:rsidRDefault="006347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814"/>
      </w:tblGrid>
      <w:tr w:rsidR="006347F0">
        <w:tc>
          <w:tcPr>
            <w:tcW w:w="7824" w:type="dxa"/>
          </w:tcPr>
          <w:p w:rsidR="006347F0" w:rsidRDefault="006347F0">
            <w:pPr>
              <w:pStyle w:val="ConsPlusNormal"/>
              <w:jc w:val="center"/>
            </w:pPr>
            <w:r>
              <w:t>Категории земель</w:t>
            </w:r>
          </w:p>
        </w:tc>
        <w:tc>
          <w:tcPr>
            <w:tcW w:w="1814" w:type="dxa"/>
          </w:tcPr>
          <w:p w:rsidR="006347F0" w:rsidRDefault="006347F0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6347F0">
        <w:tc>
          <w:tcPr>
            <w:tcW w:w="7824" w:type="dxa"/>
          </w:tcPr>
          <w:p w:rsidR="006347F0" w:rsidRDefault="006347F0">
            <w:pPr>
              <w:pStyle w:val="ConsPlusNormal"/>
              <w:jc w:val="both"/>
            </w:pPr>
            <w:r>
              <w:t>1. Земли промышленности, энергетики, транспорта, связи, радиовещания, телевидения, информатики и иного специального назначения</w:t>
            </w:r>
          </w:p>
        </w:tc>
        <w:tc>
          <w:tcPr>
            <w:tcW w:w="1814" w:type="dxa"/>
          </w:tcPr>
          <w:p w:rsidR="006347F0" w:rsidRDefault="006347F0">
            <w:pPr>
              <w:pStyle w:val="ConsPlusNormal"/>
              <w:jc w:val="center"/>
            </w:pPr>
            <w:r>
              <w:t>1,5%</w:t>
            </w:r>
          </w:p>
        </w:tc>
      </w:tr>
      <w:tr w:rsidR="006347F0">
        <w:tc>
          <w:tcPr>
            <w:tcW w:w="7824" w:type="dxa"/>
          </w:tcPr>
          <w:p w:rsidR="006347F0" w:rsidRDefault="006347F0">
            <w:pPr>
              <w:pStyle w:val="ConsPlusNormal"/>
              <w:jc w:val="both"/>
            </w:pPr>
            <w:r>
              <w:t>2. Земли сельскохозяйственного назначения</w:t>
            </w:r>
          </w:p>
        </w:tc>
        <w:tc>
          <w:tcPr>
            <w:tcW w:w="1814" w:type="dxa"/>
          </w:tcPr>
          <w:p w:rsidR="006347F0" w:rsidRDefault="006347F0">
            <w:pPr>
              <w:pStyle w:val="ConsPlusNormal"/>
              <w:jc w:val="center"/>
            </w:pPr>
            <w:r>
              <w:t>0,3%</w:t>
            </w:r>
          </w:p>
        </w:tc>
      </w:tr>
      <w:tr w:rsidR="006347F0">
        <w:tc>
          <w:tcPr>
            <w:tcW w:w="7824" w:type="dxa"/>
          </w:tcPr>
          <w:p w:rsidR="006347F0" w:rsidRDefault="006347F0">
            <w:pPr>
              <w:pStyle w:val="ConsPlusNormal"/>
              <w:jc w:val="both"/>
            </w:pPr>
            <w:r>
              <w:t xml:space="preserve">3. Земли особо охраняемых территорий и объектов (за исключением изъятых из оборота и ограниченных в обороте в соответствии с Земельным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РФ от 25.10.2001 N 136-ФЗ)</w:t>
            </w:r>
          </w:p>
        </w:tc>
        <w:tc>
          <w:tcPr>
            <w:tcW w:w="1814" w:type="dxa"/>
          </w:tcPr>
          <w:p w:rsidR="006347F0" w:rsidRDefault="006347F0">
            <w:pPr>
              <w:pStyle w:val="ConsPlusNormal"/>
              <w:jc w:val="center"/>
            </w:pPr>
            <w:r>
              <w:t>1,5%</w:t>
            </w:r>
          </w:p>
        </w:tc>
      </w:tr>
      <w:tr w:rsidR="006347F0">
        <w:tc>
          <w:tcPr>
            <w:tcW w:w="7824" w:type="dxa"/>
          </w:tcPr>
          <w:p w:rsidR="006347F0" w:rsidRDefault="006347F0">
            <w:pPr>
              <w:pStyle w:val="ConsPlusNormal"/>
              <w:jc w:val="both"/>
            </w:pPr>
            <w:r>
              <w:t>4. Земли водного фонда, занятые находящимися в муниципальной собственности водными объектами</w:t>
            </w:r>
          </w:p>
        </w:tc>
        <w:tc>
          <w:tcPr>
            <w:tcW w:w="1814" w:type="dxa"/>
          </w:tcPr>
          <w:p w:rsidR="006347F0" w:rsidRDefault="006347F0">
            <w:pPr>
              <w:pStyle w:val="ConsPlusNormal"/>
              <w:jc w:val="center"/>
            </w:pPr>
            <w:r>
              <w:t>1,5%</w:t>
            </w:r>
          </w:p>
        </w:tc>
      </w:tr>
      <w:tr w:rsidR="006347F0">
        <w:tblPrEx>
          <w:tblBorders>
            <w:insideH w:val="nil"/>
          </w:tblBorders>
        </w:tblPrEx>
        <w:tc>
          <w:tcPr>
            <w:tcW w:w="7824" w:type="dxa"/>
            <w:tcBorders>
              <w:bottom w:val="nil"/>
            </w:tcBorders>
          </w:tcPr>
          <w:p w:rsidR="006347F0" w:rsidRDefault="006347F0">
            <w:pPr>
              <w:pStyle w:val="ConsPlusNormal"/>
              <w:jc w:val="both"/>
            </w:pPr>
            <w:r>
              <w:t>5. Земли, ограниченные в обороте в соответствии с законодательством РФ, предоставленные для обеспечения обороны, безопасности и таможенных нужд</w:t>
            </w:r>
          </w:p>
        </w:tc>
        <w:tc>
          <w:tcPr>
            <w:tcW w:w="1814" w:type="dxa"/>
            <w:tcBorders>
              <w:bottom w:val="nil"/>
            </w:tcBorders>
          </w:tcPr>
          <w:p w:rsidR="006347F0" w:rsidRDefault="006347F0">
            <w:pPr>
              <w:pStyle w:val="ConsPlusNormal"/>
              <w:jc w:val="center"/>
            </w:pPr>
            <w:r>
              <w:t>0,3%</w:t>
            </w:r>
          </w:p>
        </w:tc>
      </w:tr>
      <w:tr w:rsidR="006347F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6347F0" w:rsidRDefault="006347F0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Березовского района от 06.06.2013 N 317)</w:t>
            </w:r>
          </w:p>
        </w:tc>
      </w:tr>
    </w:tbl>
    <w:p w:rsidR="006347F0" w:rsidRDefault="006347F0">
      <w:pPr>
        <w:pStyle w:val="ConsPlusNormal"/>
        <w:ind w:firstLine="540"/>
        <w:jc w:val="both"/>
      </w:pPr>
    </w:p>
    <w:p w:rsidR="006347F0" w:rsidRDefault="006347F0">
      <w:pPr>
        <w:pStyle w:val="ConsPlusNormal"/>
        <w:ind w:firstLine="540"/>
        <w:jc w:val="both"/>
      </w:pPr>
      <w:r>
        <w:t>1.3. Срок уплаты налога для налогоплательщиков-организаций не позднее 10 февраля года, следующего за истекшим налоговым периодом.</w:t>
      </w:r>
    </w:p>
    <w:p w:rsidR="006347F0" w:rsidRDefault="006347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Березовского района от 19.03.2015 N 567)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1.4. Срок уплаты авансовых платежей в течение налогового периода для налогоплательщиков-организаций не позднее последнего числа месяца, следующего за истекшим кварталом.</w:t>
      </w:r>
    </w:p>
    <w:p w:rsidR="006347F0" w:rsidRDefault="006347F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Березовского района от 19.03.2015 N 567)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1.5. Срок уплаты налога для налогоплательщиков - физических лиц не позднее 01 декабря года, следующего за истекшим налоговым периодом.</w:t>
      </w:r>
    </w:p>
    <w:p w:rsidR="006347F0" w:rsidRDefault="006347F0">
      <w:pPr>
        <w:pStyle w:val="ConsPlusNormal"/>
        <w:jc w:val="both"/>
      </w:pPr>
      <w:r>
        <w:t xml:space="preserve">(в ред. решений Думы Березовского района от 19.12.2013 </w:t>
      </w:r>
      <w:hyperlink r:id="rId13" w:history="1">
        <w:r>
          <w:rPr>
            <w:color w:val="0000FF"/>
          </w:rPr>
          <w:t>N 392</w:t>
        </w:r>
      </w:hyperlink>
      <w:r>
        <w:t xml:space="preserve">, от 19.03.2015 </w:t>
      </w:r>
      <w:hyperlink r:id="rId14" w:history="1">
        <w:r>
          <w:rPr>
            <w:color w:val="0000FF"/>
          </w:rPr>
          <w:t>N 567</w:t>
        </w:r>
      </w:hyperlink>
      <w:r>
        <w:t xml:space="preserve">, от 23.03.2016 </w:t>
      </w:r>
      <w:hyperlink r:id="rId15" w:history="1">
        <w:r>
          <w:rPr>
            <w:color w:val="0000FF"/>
          </w:rPr>
          <w:t>N 720</w:t>
        </w:r>
      </w:hyperlink>
      <w:r>
        <w:t>)</w:t>
      </w:r>
    </w:p>
    <w:p w:rsidR="006347F0" w:rsidRDefault="006347F0" w:rsidP="00B26344">
      <w:pPr>
        <w:pStyle w:val="ConsPlusNormal"/>
        <w:ind w:firstLine="539"/>
        <w:jc w:val="both"/>
      </w:pPr>
      <w:r>
        <w:t xml:space="preserve">2. Налогоплательщикам, имеющим право на налоговые льготы, представлять документы, </w:t>
      </w:r>
      <w:r>
        <w:lastRenderedPageBreak/>
        <w:t>подтверждающие такое право в налоговый орган.</w:t>
      </w:r>
    </w:p>
    <w:p w:rsidR="00B26344" w:rsidRDefault="00B26344" w:rsidP="00B26344">
      <w:pPr>
        <w:pStyle w:val="ConsPlusNormal"/>
        <w:ind w:firstLine="539"/>
        <w:jc w:val="both"/>
      </w:pPr>
    </w:p>
    <w:p w:rsidR="00B26344" w:rsidRPr="00B26344" w:rsidRDefault="006347F0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 xml:space="preserve">3. </w:t>
      </w:r>
      <w:r w:rsidR="00B26344" w:rsidRPr="00B26344">
        <w:rPr>
          <w:rFonts w:asciiTheme="minorHAnsi" w:hAnsiTheme="minorHAnsi"/>
          <w:sz w:val="22"/>
          <w:szCs w:val="22"/>
        </w:rPr>
        <w:t>Льготы по земельному налогу на межселенной территории Березовского района предоставляются в целях: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обеспечения достижения национальных целей развития Российской Федерации;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улучшения инвестиционного климата и развития инвестиционной и инновационной деятельности в Березовском районе;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поддержки инвестиционных и инновационных проектов, реализуемых на территории Березовского района;</w:t>
      </w:r>
    </w:p>
    <w:p w:rsid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устранения/уменьшения встречных финансовых потоков.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3.1. От уплаты земельного налога освобождаются: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1) бюджетные учреждения, финансируемые за счет средств бюджета Березовского района, органы местного самоуправления;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2) автономные учреждения, субсидируемые из бюджета Березовского района;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3) казенные учреждения, финансируемые за счет средств бюджета Березовского района.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4) организации-инвесторы, реализующие инвестиционные проекты в Березовском районе.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 xml:space="preserve">5) субъекты малого и среднего предпринимательства, реализующие инвестиционные проекты в Березовском районе, в соответствии с приоритетными направлениями развития Березовского района. 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Налогоплательщикам, указанным в подпунктах «4», «5» пункта 3 налоговые льготы предоставляются на следующих условиях: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Налоговая льгота предоставляется в части земельных участков, на которых расположены объекты, создаваемые и (или) реконструируемые (модернизируемые) в результате реализации инвестиционных проектов.</w:t>
      </w:r>
    </w:p>
    <w:p w:rsidR="00B26344" w:rsidRPr="00B26344" w:rsidRDefault="00B26344" w:rsidP="00B26344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26344">
        <w:rPr>
          <w:rFonts w:asciiTheme="minorHAnsi" w:hAnsiTheme="minorHAnsi"/>
          <w:sz w:val="22"/>
          <w:szCs w:val="22"/>
        </w:rPr>
        <w:t>Налоговая льгота действует в течение трех налоговых периодов с момента отражения произведенных капитальных вложений в бухгалтерской отчетности налогоплательщика.</w:t>
      </w:r>
    </w:p>
    <w:p w:rsidR="006347F0" w:rsidRPr="00B26344" w:rsidRDefault="00B26344" w:rsidP="00B26344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B26344">
        <w:rPr>
          <w:rFonts w:asciiTheme="minorHAnsi" w:hAnsiTheme="minorHAnsi"/>
          <w:szCs w:val="22"/>
        </w:rPr>
        <w:t>В целях применения налоговой льготы приоритетными направлениями развития Березовского района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предоставления бюджетных поддержек.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4. Со дня вступления в силу настоящего решения признать утратившими силу решения Думы Березовского района: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1) от 6 октября 2006 года N 65 "О земельном налоге на территории Березовского района";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2) от 15 декабря 2006 года N 101 "О внесении изменений в решение Думы района от 06.10.2006 N 65 "О земельном налоге на территории Березовского района";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3) от 07 декабря 2007 года N 224 "О внесении изменений в решение Думы района от 06.10.2006 N 65 "О земельном налоге на территории Березовского района";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4) от 17 декабря 2008 года N 367 "О внесении изменений в решение Думы района от 06.10.2006 N 65 "О земельном налоге на территории Березовского района";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5) от 25 марта 2009 года N 397 "О внесении изменений в решение Думы района от 06.10.2006 N 65 "О земельном налоге на территории Березовского района";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6) от 10 сентября 2009 года N 477 "О внесении изменений в решение Думы района от 06.10.2006 N 65 "О земельном налоге на территории Березовского района";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7) от 17 декабря 2009 года N 533 "О внесении изменений в решение Думы района от 06.10.2006 N 65 "О земельном налоге на территории Березовского района";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lastRenderedPageBreak/>
        <w:t>8) от 20 октября 2010 года N 659 "О внесении изменений в решение Думы района от 06.10.2006 N 65 "О земельном налоге на территории Березовского района";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9) пункт 3 решения Думы Березовского района от 10 сентября 2009 года N 491 "О внесении изменений в отдельные решения Думы Березовского района".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 xml:space="preserve">5. Опубликовать решение в газете "Жизнь </w:t>
      </w:r>
      <w:proofErr w:type="spellStart"/>
      <w:r>
        <w:t>Югры</w:t>
      </w:r>
      <w:proofErr w:type="spellEnd"/>
      <w:r>
        <w:t>".</w:t>
      </w:r>
    </w:p>
    <w:p w:rsidR="006347F0" w:rsidRDefault="006347F0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2013 года, но не ранее чем по истечении одного месяца со дня его официального опубликования.</w:t>
      </w:r>
    </w:p>
    <w:p w:rsidR="006347F0" w:rsidRDefault="006347F0">
      <w:pPr>
        <w:pStyle w:val="ConsPlusNormal"/>
      </w:pPr>
    </w:p>
    <w:p w:rsidR="006347F0" w:rsidRDefault="006347F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347F0" w:rsidRDefault="006347F0">
      <w:pPr>
        <w:pStyle w:val="ConsPlusNormal"/>
        <w:jc w:val="right"/>
      </w:pPr>
      <w:r>
        <w:t>главы Березовского района</w:t>
      </w:r>
    </w:p>
    <w:p w:rsidR="006347F0" w:rsidRDefault="006347F0">
      <w:pPr>
        <w:pStyle w:val="ConsPlusNormal"/>
        <w:jc w:val="right"/>
      </w:pPr>
      <w:r>
        <w:t>Е.В.МЕЗИНА</w:t>
      </w:r>
    </w:p>
    <w:p w:rsidR="006347F0" w:rsidRDefault="006347F0">
      <w:pPr>
        <w:pStyle w:val="ConsPlusNormal"/>
      </w:pPr>
    </w:p>
    <w:p w:rsidR="006347F0" w:rsidRDefault="006347F0">
      <w:pPr>
        <w:pStyle w:val="ConsPlusNormal"/>
      </w:pPr>
    </w:p>
    <w:p w:rsidR="006347F0" w:rsidRDefault="00634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9BD" w:rsidRDefault="006629BD"/>
    <w:sectPr w:rsidR="006629BD" w:rsidSect="00D70C65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7F0"/>
    <w:rsid w:val="001D0942"/>
    <w:rsid w:val="006347F0"/>
    <w:rsid w:val="006629BD"/>
    <w:rsid w:val="00B26344"/>
    <w:rsid w:val="00C82143"/>
    <w:rsid w:val="00D7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6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63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0E0C954A9F1EE7C84879294954CC4CA993726CB2779F9446B2A534414D4F6DBCFD857C51BxAc8O" TargetMode="External"/><Relationship Id="rId13" Type="http://schemas.openxmlformats.org/officeDocument/2006/relationships/hyperlink" Target="consultantplus://offline/ref=E460E0C954A9F1EE7C84999F82F91BCBCE93602DCF2172AE1B3A2C041B44D2A39B8FDE02855BA3EA5110985ExEc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60E0C954A9F1EE7C84999F82F91BCBCE93602DCF2276A919382C041B44D2A39B8FDE02855BA3EA5110985ExEcCO" TargetMode="External"/><Relationship Id="rId12" Type="http://schemas.openxmlformats.org/officeDocument/2006/relationships/hyperlink" Target="consultantplus://offline/ref=E460E0C954A9F1EE7C84999F82F91BCBCE93602DCF2076AE1B362C041B44D2A39B8FDE02855BA3EA5110985ExEcF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0E0C954A9F1EE7C84999F82F91BCBCE93602DCF2076AE1B362C041B44D2A39B8FDE02855BA3EA5110985ExEcCO" TargetMode="External"/><Relationship Id="rId11" Type="http://schemas.openxmlformats.org/officeDocument/2006/relationships/hyperlink" Target="consultantplus://offline/ref=E460E0C954A9F1EE7C84999F82F91BCBCE93602DCF2076AE1B362C041B44D2A39B8FDE02855BA3EA5110985ExEcFO" TargetMode="External"/><Relationship Id="rId5" Type="http://schemas.openxmlformats.org/officeDocument/2006/relationships/hyperlink" Target="consultantplus://offline/ref=E460E0C954A9F1EE7C84999F82F91BCBCE93602DCF2172AE1B3A2C041B44D2A39B8FDE02855BA3EA5110985ExEcCO" TargetMode="External"/><Relationship Id="rId15" Type="http://schemas.openxmlformats.org/officeDocument/2006/relationships/hyperlink" Target="consultantplus://offline/ref=E460E0C954A9F1EE7C84999F82F91BCBCE93602DCF2276A919382C041B44D2A39B8FDE02855BA3EA5110985ExEcFO" TargetMode="External"/><Relationship Id="rId10" Type="http://schemas.openxmlformats.org/officeDocument/2006/relationships/hyperlink" Target="consultantplus://offline/ref=E460E0C954A9F1EE7C84999F82F91BCBCE93602DCF2172AE1B3D2C041B44D2A39B8FDE02855BA3EA5110985ExEcFO" TargetMode="External"/><Relationship Id="rId4" Type="http://schemas.openxmlformats.org/officeDocument/2006/relationships/hyperlink" Target="consultantplus://offline/ref=E460E0C954A9F1EE7C84999F82F91BCBCE93602DCF2172AE1B3D2C041B44D2A39B8FDE02855BA3EA5110985ExEcCO" TargetMode="External"/><Relationship Id="rId9" Type="http://schemas.openxmlformats.org/officeDocument/2006/relationships/hyperlink" Target="consultantplus://offline/ref=E460E0C954A9F1EE7C84879294954CC4CA903829C62879F9446B2A5344x1c4O" TargetMode="External"/><Relationship Id="rId14" Type="http://schemas.openxmlformats.org/officeDocument/2006/relationships/hyperlink" Target="consultantplus://offline/ref=E460E0C954A9F1EE7C84999F82F91BCBCE93602DCF2076AE1B362C041B44D2A39B8FDE02855BA3EA5110985ExE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6031</Characters>
  <Application>Microsoft Office Word</Application>
  <DocSecurity>0</DocSecurity>
  <Lines>50</Lines>
  <Paragraphs>14</Paragraphs>
  <ScaleCrop>false</ScaleCrop>
  <Company>MultiDVD Team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miloserdova</cp:lastModifiedBy>
  <cp:revision>3</cp:revision>
  <dcterms:created xsi:type="dcterms:W3CDTF">2018-01-22T14:28:00Z</dcterms:created>
  <dcterms:modified xsi:type="dcterms:W3CDTF">2018-10-05T12:23:00Z</dcterms:modified>
</cp:coreProperties>
</file>