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300335" w:rsidRDefault="00300335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300335" w:rsidRDefault="00300335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300335" w:rsidRDefault="00300335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300335" w:rsidRDefault="00300335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300335" w:rsidRDefault="00300335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6237F9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B641B" w:rsidRPr="00434C3F" w:rsidRDefault="006237F9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  <w:r>
        <w:rPr>
          <w:b/>
          <w:bCs/>
          <w:noProof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-132715</wp:posOffset>
            </wp:positionV>
            <wp:extent cx="741045" cy="802640"/>
            <wp:effectExtent l="19050" t="0" r="190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7DB" w:rsidRPr="004004EA" w:rsidRDefault="009017DB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D7E9E">
        <w:rPr>
          <w:b/>
          <w:bCs/>
          <w:sz w:val="28"/>
        </w:rPr>
        <w:t>МУНИЦИПАЛЬНОЕ ОБРАЗОВАНИЕ</w:t>
      </w:r>
      <w:r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300335">
        <w:rPr>
          <w:sz w:val="28"/>
          <w:szCs w:val="28"/>
        </w:rPr>
        <w:t xml:space="preserve"> 17</w:t>
      </w:r>
      <w:r w:rsidR="00CE6292">
        <w:rPr>
          <w:sz w:val="28"/>
          <w:szCs w:val="28"/>
        </w:rPr>
        <w:t xml:space="preserve"> </w:t>
      </w:r>
      <w:r w:rsidR="00CC4D38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CE6292">
        <w:rPr>
          <w:sz w:val="28"/>
          <w:szCs w:val="28"/>
        </w:rPr>
        <w:t>5</w:t>
      </w:r>
      <w:r w:rsidRPr="00C14F0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 xml:space="preserve">       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9017DB">
        <w:rPr>
          <w:sz w:val="28"/>
          <w:szCs w:val="28"/>
        </w:rPr>
        <w:t xml:space="preserve">   </w:t>
      </w:r>
      <w:r w:rsidR="002977BC">
        <w:rPr>
          <w:sz w:val="28"/>
          <w:szCs w:val="28"/>
        </w:rPr>
        <w:t xml:space="preserve"> </w:t>
      </w:r>
      <w:r w:rsidR="00EE0340">
        <w:rPr>
          <w:sz w:val="28"/>
          <w:szCs w:val="28"/>
        </w:rPr>
        <w:t xml:space="preserve">  </w:t>
      </w:r>
      <w:r w:rsidRPr="009017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C14F0E">
        <w:rPr>
          <w:sz w:val="28"/>
          <w:szCs w:val="28"/>
        </w:rPr>
        <w:t xml:space="preserve">             </w:t>
      </w:r>
      <w:r w:rsidR="00300335">
        <w:rPr>
          <w:sz w:val="28"/>
          <w:szCs w:val="28"/>
        </w:rPr>
        <w:t xml:space="preserve">     </w:t>
      </w:r>
      <w:r w:rsidRPr="00C14F0E">
        <w:rPr>
          <w:sz w:val="28"/>
          <w:szCs w:val="28"/>
        </w:rPr>
        <w:t xml:space="preserve">  </w:t>
      </w:r>
      <w:r w:rsidR="00F82EE1">
        <w:rPr>
          <w:sz w:val="28"/>
          <w:szCs w:val="28"/>
        </w:rPr>
        <w:t xml:space="preserve">   </w:t>
      </w:r>
      <w:r w:rsidR="00CE6292">
        <w:rPr>
          <w:sz w:val="28"/>
          <w:szCs w:val="28"/>
        </w:rPr>
        <w:t xml:space="preserve">       </w:t>
      </w:r>
      <w:r w:rsidR="00F82EE1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№</w:t>
      </w:r>
      <w:r w:rsidR="00300335">
        <w:rPr>
          <w:sz w:val="28"/>
          <w:szCs w:val="28"/>
        </w:rPr>
        <w:t xml:space="preserve"> 38</w:t>
      </w:r>
      <w:r>
        <w:rPr>
          <w:sz w:val="28"/>
          <w:szCs w:val="28"/>
        </w:rPr>
        <w:t xml:space="preserve"> 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CE6292" w:rsidRPr="00C14F0E" w:rsidRDefault="00CE6292" w:rsidP="00CE6292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приказ Комитета по финансам №65 от 28.12.2024 года «</w:t>
      </w: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  <w:r>
        <w:rPr>
          <w:sz w:val="28"/>
          <w:szCs w:val="28"/>
        </w:rPr>
        <w:t>»</w:t>
      </w:r>
    </w:p>
    <w:p w:rsidR="00BE2725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C4D38" w:rsidRDefault="00CC4D38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C4D38" w:rsidRDefault="00CC4D38" w:rsidP="00CC4D38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21, 154 Бюджетного</w:t>
      </w:r>
      <w:r w:rsidRPr="00C14F0E">
        <w:rPr>
          <w:sz w:val="28"/>
          <w:szCs w:val="28"/>
        </w:rPr>
        <w:t xml:space="preserve"> кодекса Российской Федерации приказываю:</w:t>
      </w:r>
    </w:p>
    <w:p w:rsidR="00CC4D38" w:rsidRPr="005E6643" w:rsidRDefault="00CC4D38" w:rsidP="00CC4D38">
      <w:pPr>
        <w:ind w:firstLine="709"/>
        <w:jc w:val="both"/>
        <w:rPr>
          <w:sz w:val="28"/>
          <w:szCs w:val="28"/>
        </w:rPr>
      </w:pPr>
      <w:r w:rsidRPr="005E6643">
        <w:rPr>
          <w:sz w:val="28"/>
          <w:szCs w:val="28"/>
        </w:rPr>
        <w:t>1. Приложение 1 к Порядку применения кодов целевых статей расходов бюджета Березовского района изложить в редакции согласно приложению к настоящему приказу.</w:t>
      </w:r>
    </w:p>
    <w:p w:rsidR="00CC4D38" w:rsidRPr="005E6643" w:rsidRDefault="00CC4D38" w:rsidP="00CC4D3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2. Настоящий приказ вступает в силу со дня его подписания и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11 ноября</w:t>
      </w:r>
      <w:r w:rsidRPr="005E664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CC4D38" w:rsidRDefault="00CC4D38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E6292" w:rsidRPr="00C14F0E" w:rsidRDefault="00CE6292" w:rsidP="00CE6292">
      <w:pPr>
        <w:ind w:firstLine="709"/>
        <w:jc w:val="both"/>
        <w:rPr>
          <w:sz w:val="28"/>
          <w:szCs w:val="28"/>
        </w:rPr>
      </w:pPr>
    </w:p>
    <w:p w:rsidR="00CE6292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CE6292" w:rsidRPr="00C14F0E" w:rsidRDefault="00CE6292" w:rsidP="00CE629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C14F0E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      </w:t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Pr="00C14F0E">
        <w:rPr>
          <w:sz w:val="28"/>
          <w:szCs w:val="28"/>
        </w:rPr>
        <w:tab/>
        <w:t xml:space="preserve">  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C14F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267A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Pr="00C14F0E">
        <w:rPr>
          <w:sz w:val="28"/>
          <w:szCs w:val="28"/>
        </w:rPr>
        <w:t xml:space="preserve">. </w:t>
      </w:r>
      <w:r>
        <w:rPr>
          <w:sz w:val="28"/>
          <w:szCs w:val="28"/>
        </w:rPr>
        <w:t>Гельвер</w:t>
      </w: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CE6292" w:rsidRDefault="00CE6292" w:rsidP="00CE6292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1 </w:t>
      </w:r>
      <w:r w:rsidRPr="00C14F0E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Приказу </w:t>
      </w:r>
    </w:p>
    <w:p w:rsidR="00CE6292" w:rsidRDefault="00CE6292" w:rsidP="00CE6292">
      <w:pPr>
        <w:ind w:left="4955" w:firstLine="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Комитета по финансам </w:t>
      </w:r>
    </w:p>
    <w:p w:rsidR="00CE6292" w:rsidRDefault="00CE6292" w:rsidP="009B641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№ </w:t>
      </w:r>
      <w:r w:rsidR="00300335">
        <w:rPr>
          <w:sz w:val="28"/>
          <w:szCs w:val="28"/>
        </w:rPr>
        <w:t xml:space="preserve">38 </w:t>
      </w:r>
      <w:r>
        <w:rPr>
          <w:sz w:val="28"/>
          <w:szCs w:val="28"/>
        </w:rPr>
        <w:t xml:space="preserve">от </w:t>
      </w:r>
      <w:r w:rsidR="00300335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="00CC4D38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2025 года  </w:t>
      </w:r>
    </w:p>
    <w:p w:rsidR="00CE6292" w:rsidRDefault="00CE6292" w:rsidP="00CE6292">
      <w:pPr>
        <w:rPr>
          <w:sz w:val="20"/>
          <w:szCs w:val="20"/>
        </w:rPr>
      </w:pPr>
    </w:p>
    <w:tbl>
      <w:tblPr>
        <w:tblW w:w="10078" w:type="dxa"/>
        <w:tblInd w:w="95" w:type="dxa"/>
        <w:tblLook w:val="04A0"/>
      </w:tblPr>
      <w:tblGrid>
        <w:gridCol w:w="476"/>
        <w:gridCol w:w="346"/>
        <w:gridCol w:w="614"/>
        <w:gridCol w:w="924"/>
        <w:gridCol w:w="7833"/>
      </w:tblGrid>
      <w:tr w:rsidR="00CC4D38" w:rsidRPr="00CC4D38" w:rsidTr="00CC4D38">
        <w:trPr>
          <w:trHeight w:val="299"/>
        </w:trPr>
        <w:tc>
          <w:tcPr>
            <w:tcW w:w="22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jc w:val="center"/>
              <w:rPr>
                <w:b/>
                <w:bCs/>
                <w:sz w:val="26"/>
                <w:szCs w:val="26"/>
              </w:rPr>
            </w:pPr>
            <w:r w:rsidRPr="00CC4D38">
              <w:rPr>
                <w:b/>
                <w:bCs/>
                <w:sz w:val="26"/>
                <w:szCs w:val="26"/>
              </w:rPr>
              <w:t>ЦСР</w:t>
            </w:r>
          </w:p>
        </w:tc>
        <w:tc>
          <w:tcPr>
            <w:tcW w:w="7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jc w:val="center"/>
              <w:rPr>
                <w:b/>
                <w:bCs/>
                <w:sz w:val="26"/>
                <w:szCs w:val="26"/>
              </w:rPr>
            </w:pPr>
            <w:r w:rsidRPr="00CC4D38">
              <w:rPr>
                <w:b/>
                <w:bCs/>
                <w:sz w:val="26"/>
                <w:szCs w:val="26"/>
              </w:rPr>
              <w:t>Наименование показателя</w:t>
            </w:r>
          </w:p>
        </w:tc>
      </w:tr>
      <w:tr w:rsidR="00CC4D38" w:rsidRPr="00CC4D38" w:rsidTr="00CC4D38">
        <w:trPr>
          <w:trHeight w:val="299"/>
        </w:trPr>
        <w:tc>
          <w:tcPr>
            <w:tcW w:w="22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38" w:rsidRPr="00CC4D38" w:rsidRDefault="00CC4D38" w:rsidP="00CC4D3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D38" w:rsidRPr="00CC4D38" w:rsidRDefault="00CC4D38" w:rsidP="00CC4D38">
            <w:pPr>
              <w:rPr>
                <w:b/>
                <w:bCs/>
                <w:sz w:val="26"/>
                <w:szCs w:val="26"/>
              </w:rPr>
            </w:pP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образования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4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"Все лучшее детям"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57501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CC4D38" w:rsidRPr="00CC4D38" w:rsidTr="00CC4D38">
        <w:trPr>
          <w:trHeight w:val="5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А7501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Капитальный ремонт и оснащение </w:t>
            </w:r>
            <w:proofErr w:type="spellStart"/>
            <w:r w:rsidRPr="00CC4D38">
              <w:rPr>
                <w:sz w:val="26"/>
                <w:szCs w:val="26"/>
              </w:rPr>
              <w:t>немонтируемыми</w:t>
            </w:r>
            <w:proofErr w:type="spellEnd"/>
            <w:r w:rsidRPr="00CC4D38">
              <w:rPr>
                <w:sz w:val="26"/>
                <w:szCs w:val="26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CC4D38" w:rsidRPr="00CC4D38" w:rsidTr="00CC4D38">
        <w:trPr>
          <w:trHeight w:val="5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"Педагоги и наставники"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50500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51790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Ю6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53030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02400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84050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CC4D38" w:rsidRPr="00CC4D38" w:rsidTr="00CC4D38">
        <w:trPr>
          <w:trHeight w:val="5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83020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CC4D38" w:rsidRPr="00CC4D38" w:rsidTr="00CC4D38">
        <w:trPr>
          <w:trHeight w:val="166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84303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84305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84306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L0980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L3040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S3020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82090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S2090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"Социальная поддержка жителей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"Организация отдыха и оздоровления детей"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20010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организации отдыха и оздоровления детей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82050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84080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S2050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72130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"Культурное пространство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Я5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"Семейные ценности и инфраструктура культуры"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Я5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55900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Техническое оснащение региональных и муниципальных музеев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"Сохранение культурного и исторического наследия"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82520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L5191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S2520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61600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бюджетным и автономным учреждениям, некоммерческим организациям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"Укрепление материально-технической базы учреждений культуры"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физической культуры и спорта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"Спорт – норма жизни"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P5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S2970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"Совершенствование спортивной инфраструктуры"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82130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сети спортивных объектов шаговой доступности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S2130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61600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бюджетным и автономным учреждениям, некоммерческим организациям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"Укрепление материально-технической базы учреждений спорта"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материально-технической базы муниципальных учреждений спорта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"Поддержка занятости населения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85060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содействию трудоустройству граждан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занятости молодежи"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85060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содействию трудоустройству граждан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агропромышленного комплекса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"Благоустройство сельских территорий"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L5762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84381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Субсидии на поддержку растениеводства </w:t>
            </w:r>
            <w:proofErr w:type="spellStart"/>
            <w:r w:rsidRPr="00CC4D38">
              <w:rPr>
                <w:sz w:val="26"/>
                <w:szCs w:val="26"/>
              </w:rPr>
              <w:t>сельхозтоваропроизводителям</w:t>
            </w:r>
            <w:proofErr w:type="spellEnd"/>
            <w:r w:rsidRPr="00CC4D38">
              <w:rPr>
                <w:sz w:val="26"/>
                <w:szCs w:val="26"/>
              </w:rPr>
              <w:t xml:space="preserve"> (за исключением личных подсобных хозяйств)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84382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Субсидии на поддержку животноводства </w:t>
            </w:r>
            <w:proofErr w:type="spellStart"/>
            <w:r w:rsidRPr="00CC4D38">
              <w:rPr>
                <w:sz w:val="26"/>
                <w:szCs w:val="26"/>
              </w:rPr>
              <w:t>сельхозтоваропроизводителям</w:t>
            </w:r>
            <w:proofErr w:type="spellEnd"/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84383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на поддержку рыбохозяйственного комплекса товаропроизводителям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84384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84211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84212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на продукцию охоты юридическим лицам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84213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жилищной сферы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"Жилье"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67483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устойчивого сокращения непригодного для проживания жилищного фонда за счет средств, поступивших от публично-правовой компании "Фонд развития территорий"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67484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L4970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Реализация мероприятий по обеспечению жильем молодых семей 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82903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82904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S2901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S2903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51350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51760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</w:t>
            </w:r>
            <w:r w:rsidRPr="00CC4D38">
              <w:rPr>
                <w:sz w:val="26"/>
                <w:szCs w:val="26"/>
              </w:rPr>
              <w:lastRenderedPageBreak/>
              <w:t>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Субсидия на обеспечение жильем граждан из числа коренных малочисленных народов </w:t>
            </w:r>
            <w:proofErr w:type="spellStart"/>
            <w:r w:rsidRPr="00CC4D38">
              <w:rPr>
                <w:sz w:val="26"/>
                <w:szCs w:val="26"/>
              </w:rPr>
              <w:t>ХМАО-Югры</w:t>
            </w:r>
            <w:proofErr w:type="spellEnd"/>
            <w:r w:rsidRPr="00CC4D38">
              <w:rPr>
                <w:sz w:val="26"/>
                <w:szCs w:val="26"/>
              </w:rPr>
              <w:t>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83100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"Жилищно-коммунальный комплекс в 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"Модернизация коммунальной инфраструктуры"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51540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модернизации коммунальной инфраструктуры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А1540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А5140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по модернизации коммунальной инфраструктуры Ханты-Мансийского автономного округа – 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"Актуализация схем теплоснабжения, водоснабжения и водоотведения  в населенных пунктах Березовского района"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"Капитальный ремонт объектов коммунального комплекса"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</w:t>
            </w:r>
            <w:r w:rsidRPr="00CC4D38">
              <w:rPr>
                <w:sz w:val="26"/>
                <w:szCs w:val="26"/>
              </w:rPr>
              <w:lastRenderedPageBreak/>
              <w:t>ориентированным тарифам"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84330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82840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CC4D38" w:rsidRPr="00CC4D38" w:rsidTr="00CC4D38">
        <w:trPr>
          <w:trHeight w:val="112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S2840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61100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субсидий организациям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82591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S2591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09605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S9605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18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83040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S3040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Возмещение ресурсоснабжающим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"Создание (реконструкция) коммунальных объектов"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82190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S2190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59300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CC4D38" w:rsidRPr="00CC4D38" w:rsidTr="00CC4D38">
        <w:trPr>
          <w:trHeight w:val="15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D9300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82300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Создание условий для деятельности народных дружин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51200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85230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"Предупреждение и ликвидация чрезвычайных ситуаций"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"Проектирование и строительство пожарных водоемов"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"Экологическая безопасность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CC4D38">
              <w:rPr>
                <w:sz w:val="26"/>
                <w:szCs w:val="26"/>
              </w:rPr>
              <w:t>Югре</w:t>
            </w:r>
            <w:proofErr w:type="spellEnd"/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"Охрана окружающей среды"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21200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субсидии на ликвидацию накопленного вреда окружающей среде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экономического потенциала Березовского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Э1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Э1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82380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Финансовая поддержка субъектов малого и среднего предпринимательства и развитие социального предпринимательства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Э1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S2380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Финансовая поддержка субъектов малого и среднего предпринимательства и развитие социального предпринимательства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"Цифровое развитие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20070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20070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20070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Услуги в области информационных технологий</w:t>
            </w:r>
          </w:p>
        </w:tc>
      </w:tr>
      <w:tr w:rsidR="00CC4D38" w:rsidRPr="00CC4D38" w:rsidTr="00CC4D38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"Современная транспортная система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61100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субсидий организациям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21100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9Д030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9Д040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"Строительство (реконструкция) автомобильных дорог общего пользования местного значения"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9Д050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02400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86010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Дотация на выравнивание бюджетной обеспеченности поселений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наказов избирателей депутатам Думы Ханты-Мансийского автономного округа-Югры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89641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89642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51180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"Управление Резервным фондом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"Управление резервными средствами бюджета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Условно утвержденные расходы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00970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"Обслуживание муниципального долга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Обслуживание муниципального долга Березовского района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"Управление муниципальным имуществом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"Национальная система пространственных данных"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L5110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Проведение комплексных кадастровых работ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"Приобретение имущества в муниципальную собственность"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02030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содержание главы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02040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функций органов местного самоуправления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02110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Депутаты представительного органа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02250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02400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84270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72100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Пенсии за выслугу лет лицам, замещавшим муниципальные должности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72110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Выполнение полномочий Думы Березовского района в сфере наград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72120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02400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Прочие расходы органов местного самоуправления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МКУ "ЦБО"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МКУ "ХЭС АБР"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МКУ "</w:t>
            </w:r>
            <w:proofErr w:type="spellStart"/>
            <w:r w:rsidRPr="00CC4D38">
              <w:rPr>
                <w:sz w:val="26"/>
                <w:szCs w:val="26"/>
              </w:rPr>
              <w:t>УКСиР</w:t>
            </w:r>
            <w:proofErr w:type="spellEnd"/>
            <w:r w:rsidRPr="00CC4D38">
              <w:rPr>
                <w:sz w:val="26"/>
                <w:szCs w:val="26"/>
              </w:rPr>
              <w:t>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22020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Управление Резервным фондом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"Формирование современной городской среды в Березовском районе"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"Формирование комфортной городской среды"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55550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программ формирования современной городской среды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И4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А5550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муниципальных программ формирования современной городской среды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82910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полномочий в области градостроительной деятельности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S2910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"Содействие этнокультурному многообразию народов России"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82560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S2560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иностранных граждан, профилактики экстремизма за счет средств бюджета муниципального образования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"Информационное обеспечение"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"Молодёжная политика Березовского района"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CC4D38" w:rsidRPr="00CC4D38" w:rsidTr="00CC4D38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lastRenderedPageBreak/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89020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CC4D38">
              <w:rPr>
                <w:sz w:val="26"/>
                <w:szCs w:val="26"/>
              </w:rPr>
              <w:br/>
              <w:t xml:space="preserve"> "Молодежный центр "Звездный"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13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85150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Муниципальная программа "Развитие гражданского общества в Березовском районе"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CC4D38" w:rsidRPr="00CC4D38" w:rsidTr="00CC4D38">
        <w:trPr>
          <w:trHeight w:val="15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 "Организация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CC4D38">
              <w:rPr>
                <w:sz w:val="26"/>
                <w:szCs w:val="26"/>
              </w:rPr>
              <w:t>волонтерства</w:t>
            </w:r>
            <w:proofErr w:type="spellEnd"/>
            <w:r w:rsidRPr="00CC4D38">
              <w:rPr>
                <w:sz w:val="26"/>
                <w:szCs w:val="26"/>
              </w:rPr>
              <w:t>)"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"Обеспечение деятельности МАУ "Березовский медиацентр"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00590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Комплекс процессных мероприятий "Мониторинг общественного мнения"</w:t>
            </w:r>
          </w:p>
        </w:tc>
      </w:tr>
      <w:tr w:rsidR="00CC4D38" w:rsidRPr="00CC4D38" w:rsidTr="00CC4D38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14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99990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мероприятий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 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Региональный проект "Развитие экосистемы поддержки гражданских инициатив"</w:t>
            </w:r>
          </w:p>
        </w:tc>
      </w:tr>
      <w:tr w:rsidR="00CC4D38" w:rsidRPr="00CC4D38" w:rsidTr="00CC4D38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35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03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82751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4D38" w:rsidRPr="00CC4D38" w:rsidRDefault="00CC4D38" w:rsidP="00CC4D38">
            <w:pPr>
              <w:rPr>
                <w:sz w:val="26"/>
                <w:szCs w:val="26"/>
              </w:rPr>
            </w:pPr>
            <w:r w:rsidRPr="00CC4D38">
              <w:rPr>
                <w:sz w:val="26"/>
                <w:szCs w:val="26"/>
              </w:rPr>
              <w:t>Реализация инициативных проектов, отобранных по результатам конкурса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2977BC">
      <w:pgSz w:w="11906" w:h="16838"/>
      <w:pgMar w:top="709" w:right="567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335" w:rsidRDefault="00300335" w:rsidP="009B641B">
      <w:r>
        <w:separator/>
      </w:r>
    </w:p>
  </w:endnote>
  <w:endnote w:type="continuationSeparator" w:id="1">
    <w:p w:rsidR="00300335" w:rsidRDefault="00300335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335" w:rsidRDefault="00300335" w:rsidP="009B641B">
      <w:r>
        <w:separator/>
      </w:r>
    </w:p>
  </w:footnote>
  <w:footnote w:type="continuationSeparator" w:id="1">
    <w:p w:rsidR="00300335" w:rsidRDefault="00300335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86017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835A0"/>
    <w:rsid w:val="000A5526"/>
    <w:rsid w:val="000B0C7F"/>
    <w:rsid w:val="000C1F59"/>
    <w:rsid w:val="000E2DD1"/>
    <w:rsid w:val="000E3D77"/>
    <w:rsid w:val="000F5E78"/>
    <w:rsid w:val="001005B2"/>
    <w:rsid w:val="00113084"/>
    <w:rsid w:val="001238D0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937E4"/>
    <w:rsid w:val="00197C66"/>
    <w:rsid w:val="001A1AED"/>
    <w:rsid w:val="001B3118"/>
    <w:rsid w:val="001C5285"/>
    <w:rsid w:val="001D04BB"/>
    <w:rsid w:val="001D26ED"/>
    <w:rsid w:val="001D585F"/>
    <w:rsid w:val="001E572C"/>
    <w:rsid w:val="001E5F96"/>
    <w:rsid w:val="0020635E"/>
    <w:rsid w:val="00244AEA"/>
    <w:rsid w:val="0025137C"/>
    <w:rsid w:val="0025440C"/>
    <w:rsid w:val="00263CCD"/>
    <w:rsid w:val="0026430B"/>
    <w:rsid w:val="00267AC5"/>
    <w:rsid w:val="00270068"/>
    <w:rsid w:val="002867A1"/>
    <w:rsid w:val="002977BC"/>
    <w:rsid w:val="002A0035"/>
    <w:rsid w:val="002D7015"/>
    <w:rsid w:val="002E2CAD"/>
    <w:rsid w:val="002E319D"/>
    <w:rsid w:val="00300335"/>
    <w:rsid w:val="0030249E"/>
    <w:rsid w:val="003133C6"/>
    <w:rsid w:val="00326095"/>
    <w:rsid w:val="003311A8"/>
    <w:rsid w:val="0034079C"/>
    <w:rsid w:val="003579D6"/>
    <w:rsid w:val="00386AEC"/>
    <w:rsid w:val="00387FB0"/>
    <w:rsid w:val="003A25A8"/>
    <w:rsid w:val="003D2267"/>
    <w:rsid w:val="003D27CE"/>
    <w:rsid w:val="003E10EF"/>
    <w:rsid w:val="003E2AFA"/>
    <w:rsid w:val="003E5EAE"/>
    <w:rsid w:val="004125BF"/>
    <w:rsid w:val="00414836"/>
    <w:rsid w:val="0041677C"/>
    <w:rsid w:val="004200E5"/>
    <w:rsid w:val="004429AB"/>
    <w:rsid w:val="0044495E"/>
    <w:rsid w:val="004548F6"/>
    <w:rsid w:val="004702C2"/>
    <w:rsid w:val="00472D48"/>
    <w:rsid w:val="00474FFA"/>
    <w:rsid w:val="004A13DF"/>
    <w:rsid w:val="004A7754"/>
    <w:rsid w:val="004F4A90"/>
    <w:rsid w:val="004F526E"/>
    <w:rsid w:val="005175C8"/>
    <w:rsid w:val="005376BD"/>
    <w:rsid w:val="00567E12"/>
    <w:rsid w:val="00596EBE"/>
    <w:rsid w:val="005D00C2"/>
    <w:rsid w:val="005E7F4E"/>
    <w:rsid w:val="005F0FF6"/>
    <w:rsid w:val="005F5215"/>
    <w:rsid w:val="0060179C"/>
    <w:rsid w:val="00605F94"/>
    <w:rsid w:val="006237F9"/>
    <w:rsid w:val="00634DAF"/>
    <w:rsid w:val="006559FF"/>
    <w:rsid w:val="006600FE"/>
    <w:rsid w:val="006616C4"/>
    <w:rsid w:val="00675C38"/>
    <w:rsid w:val="00695083"/>
    <w:rsid w:val="006B2863"/>
    <w:rsid w:val="00707EBB"/>
    <w:rsid w:val="00714C9C"/>
    <w:rsid w:val="00755F42"/>
    <w:rsid w:val="007569F3"/>
    <w:rsid w:val="0077593A"/>
    <w:rsid w:val="00797016"/>
    <w:rsid w:val="007A41D8"/>
    <w:rsid w:val="007B4DAB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6AE"/>
    <w:rsid w:val="008E27FE"/>
    <w:rsid w:val="008F3EAA"/>
    <w:rsid w:val="009017DB"/>
    <w:rsid w:val="00924854"/>
    <w:rsid w:val="00924B61"/>
    <w:rsid w:val="00934527"/>
    <w:rsid w:val="009434BA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A4A6E"/>
    <w:rsid w:val="00AB1D36"/>
    <w:rsid w:val="00AD2AE3"/>
    <w:rsid w:val="00AD5A25"/>
    <w:rsid w:val="00AF747B"/>
    <w:rsid w:val="00B1672B"/>
    <w:rsid w:val="00B36813"/>
    <w:rsid w:val="00B472CE"/>
    <w:rsid w:val="00B6531F"/>
    <w:rsid w:val="00B84BF0"/>
    <w:rsid w:val="00B914ED"/>
    <w:rsid w:val="00BA4F28"/>
    <w:rsid w:val="00BA7CB6"/>
    <w:rsid w:val="00BC4658"/>
    <w:rsid w:val="00BC581D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61E13"/>
    <w:rsid w:val="00C775F0"/>
    <w:rsid w:val="00CA7450"/>
    <w:rsid w:val="00CB354D"/>
    <w:rsid w:val="00CB7B58"/>
    <w:rsid w:val="00CC31B2"/>
    <w:rsid w:val="00CC4D38"/>
    <w:rsid w:val="00CE6262"/>
    <w:rsid w:val="00CE6292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139E"/>
    <w:rsid w:val="00DC41F1"/>
    <w:rsid w:val="00DC4A02"/>
    <w:rsid w:val="00DC7549"/>
    <w:rsid w:val="00DD1B68"/>
    <w:rsid w:val="00DE4491"/>
    <w:rsid w:val="00DF2CB6"/>
    <w:rsid w:val="00E206DA"/>
    <w:rsid w:val="00E33C1B"/>
    <w:rsid w:val="00E35AAD"/>
    <w:rsid w:val="00E41100"/>
    <w:rsid w:val="00E440DC"/>
    <w:rsid w:val="00E44D67"/>
    <w:rsid w:val="00E456E4"/>
    <w:rsid w:val="00E50553"/>
    <w:rsid w:val="00E6373F"/>
    <w:rsid w:val="00E7244D"/>
    <w:rsid w:val="00E91F27"/>
    <w:rsid w:val="00EA3910"/>
    <w:rsid w:val="00ED435D"/>
    <w:rsid w:val="00EE0340"/>
    <w:rsid w:val="00F02658"/>
    <w:rsid w:val="00F07D4F"/>
    <w:rsid w:val="00F1405C"/>
    <w:rsid w:val="00F20EDA"/>
    <w:rsid w:val="00F2377A"/>
    <w:rsid w:val="00F3522B"/>
    <w:rsid w:val="00F41D7E"/>
    <w:rsid w:val="00F438C5"/>
    <w:rsid w:val="00F46997"/>
    <w:rsid w:val="00F46DE6"/>
    <w:rsid w:val="00F54539"/>
    <w:rsid w:val="00F646D6"/>
    <w:rsid w:val="00F71E47"/>
    <w:rsid w:val="00F82EE1"/>
    <w:rsid w:val="00F91B20"/>
    <w:rsid w:val="00F93963"/>
    <w:rsid w:val="00FA1DF0"/>
    <w:rsid w:val="00FD0CB3"/>
    <w:rsid w:val="00FD5260"/>
    <w:rsid w:val="00FE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6E0C8-BD62-4A6A-B312-EA93C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20</Pages>
  <Words>7513</Words>
  <Characters>42825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3</cp:revision>
  <cp:lastPrinted>2025-11-15T08:47:00Z</cp:lastPrinted>
  <dcterms:created xsi:type="dcterms:W3CDTF">2025-11-15T08:40:00Z</dcterms:created>
  <dcterms:modified xsi:type="dcterms:W3CDTF">2025-11-15T08:52:00Z</dcterms:modified>
</cp:coreProperties>
</file>