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F9" w:rsidRPr="006237F9" w:rsidRDefault="006237F9" w:rsidP="009B641B">
      <w:pPr>
        <w:autoSpaceDE w:val="0"/>
        <w:autoSpaceDN w:val="0"/>
        <w:adjustRightInd w:val="0"/>
        <w:jc w:val="right"/>
        <w:rPr>
          <w:bCs/>
          <w:noProof/>
        </w:rPr>
      </w:pPr>
      <w:r w:rsidRPr="006237F9">
        <w:rPr>
          <w:bCs/>
          <w:noProof/>
        </w:rPr>
        <w:t>ПРОЕКТ</w:t>
      </w: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B641B" w:rsidRPr="00434C3F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  <w:r>
        <w:rPr>
          <w:b/>
          <w:bCs/>
          <w:noProof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-132715</wp:posOffset>
            </wp:positionV>
            <wp:extent cx="741045" cy="802640"/>
            <wp:effectExtent l="19050" t="0" r="190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DB" w:rsidRPr="004004EA" w:rsidRDefault="009017DB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D7E9E">
        <w:rPr>
          <w:b/>
          <w:bCs/>
          <w:sz w:val="28"/>
        </w:rPr>
        <w:t>МУНИЦИПАЛЬНОЕ ОБРАЗОВАНИЕ</w:t>
      </w:r>
      <w:r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2977BC">
        <w:rPr>
          <w:sz w:val="28"/>
          <w:szCs w:val="28"/>
        </w:rPr>
        <w:t xml:space="preserve"> </w:t>
      </w:r>
      <w:r w:rsidR="00CE6292">
        <w:rPr>
          <w:sz w:val="28"/>
          <w:szCs w:val="28"/>
        </w:rPr>
        <w:t xml:space="preserve">     </w:t>
      </w:r>
      <w:r w:rsidR="00C61963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 w:rsidR="00C61963">
        <w:rPr>
          <w:sz w:val="28"/>
          <w:szCs w:val="28"/>
        </w:rPr>
        <w:t>6</w:t>
      </w:r>
      <w:r w:rsidRPr="00C14F0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</w:t>
      </w:r>
      <w:r w:rsidR="002977BC">
        <w:rPr>
          <w:sz w:val="28"/>
          <w:szCs w:val="28"/>
        </w:rPr>
        <w:t xml:space="preserve"> </w:t>
      </w:r>
      <w:r w:rsidR="00EE0340">
        <w:rPr>
          <w:sz w:val="28"/>
          <w:szCs w:val="28"/>
        </w:rPr>
        <w:t xml:space="preserve">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   </w:t>
      </w:r>
      <w:r w:rsidR="00F82EE1">
        <w:rPr>
          <w:sz w:val="28"/>
          <w:szCs w:val="28"/>
        </w:rPr>
        <w:t xml:space="preserve"> </w:t>
      </w:r>
      <w:r w:rsidR="006F21B6">
        <w:rPr>
          <w:sz w:val="28"/>
          <w:szCs w:val="28"/>
        </w:rPr>
        <w:t xml:space="preserve">   </w:t>
      </w:r>
      <w:r w:rsidR="00F82EE1">
        <w:rPr>
          <w:sz w:val="28"/>
          <w:szCs w:val="28"/>
        </w:rPr>
        <w:t xml:space="preserve">  </w:t>
      </w:r>
      <w:r w:rsidR="00CE6292">
        <w:rPr>
          <w:sz w:val="28"/>
          <w:szCs w:val="28"/>
        </w:rPr>
        <w:t xml:space="preserve">       </w:t>
      </w:r>
      <w:r w:rsidR="00F82EE1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CE6292" w:rsidRPr="00C14F0E" w:rsidRDefault="00CE6292" w:rsidP="00CE6292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приказ Комитета по финансам №</w:t>
      </w:r>
      <w:r w:rsidR="00C61963">
        <w:rPr>
          <w:sz w:val="28"/>
          <w:szCs w:val="28"/>
        </w:rPr>
        <w:t>55</w:t>
      </w:r>
      <w:r>
        <w:rPr>
          <w:sz w:val="28"/>
          <w:szCs w:val="28"/>
        </w:rPr>
        <w:t xml:space="preserve"> от </w:t>
      </w:r>
      <w:r w:rsidR="00C61963">
        <w:rPr>
          <w:sz w:val="28"/>
          <w:szCs w:val="28"/>
        </w:rPr>
        <w:t>29</w:t>
      </w:r>
      <w:r>
        <w:rPr>
          <w:sz w:val="28"/>
          <w:szCs w:val="28"/>
        </w:rPr>
        <w:t>.12.202</w:t>
      </w:r>
      <w:r w:rsidR="00C6196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«</w:t>
      </w: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>
        <w:rPr>
          <w:sz w:val="28"/>
          <w:szCs w:val="28"/>
        </w:rPr>
        <w:t>»</w:t>
      </w:r>
    </w:p>
    <w:p w:rsidR="00BE2725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C4D38" w:rsidRDefault="00CC4D38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E4882" w:rsidRDefault="00CC4D38" w:rsidP="001E4882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21, 154 Бюджетного</w:t>
      </w:r>
      <w:r w:rsidRPr="00C14F0E">
        <w:rPr>
          <w:sz w:val="28"/>
          <w:szCs w:val="28"/>
        </w:rPr>
        <w:t xml:space="preserve"> кодекса Российской Федерации приказываю:</w:t>
      </w:r>
    </w:p>
    <w:p w:rsidR="001E4882" w:rsidRDefault="001E4882" w:rsidP="001E4882">
      <w:pPr>
        <w:ind w:firstLine="709"/>
        <w:jc w:val="both"/>
        <w:rPr>
          <w:sz w:val="28"/>
          <w:szCs w:val="28"/>
        </w:rPr>
      </w:pPr>
      <w:r w:rsidRPr="001E4882">
        <w:rPr>
          <w:sz w:val="28"/>
          <w:szCs w:val="28"/>
        </w:rPr>
        <w:t xml:space="preserve"> </w:t>
      </w:r>
      <w:r>
        <w:rPr>
          <w:sz w:val="28"/>
          <w:szCs w:val="28"/>
        </w:rPr>
        <w:t>1. Раздел 2 Порядка «</w:t>
      </w:r>
      <w:r w:rsidRPr="00171F10">
        <w:rPr>
          <w:sz w:val="28"/>
          <w:szCs w:val="28"/>
        </w:rPr>
        <w:t>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  <w:r>
        <w:rPr>
          <w:sz w:val="28"/>
          <w:szCs w:val="28"/>
        </w:rPr>
        <w:t>» изложить в следующей редакции:</w:t>
      </w:r>
    </w:p>
    <w:p w:rsidR="001E4882" w:rsidRPr="00D735A9" w:rsidRDefault="001E4882" w:rsidP="001E48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5A9">
        <w:rPr>
          <w:rFonts w:ascii="Times New Roman" w:hAnsi="Times New Roman" w:cs="Times New Roman"/>
          <w:b/>
          <w:sz w:val="28"/>
          <w:szCs w:val="28"/>
        </w:rPr>
        <w:t>Раздел 2. 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содержание и обеспечение деятельности (оказание услуг)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обеспечение функции органов местного самоуправления, включая расходы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оплату труда, с учетом начислений, и социальные выплаты работникам.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на содержание депутатов представительного органа муниципального образования.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02250 Руководитель контрольно-счетной палаты муниципального образования и его заместители.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02400 Прочие расходы органов местного самоуправления.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проведение прочих мероприятий, осуществляемых органами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20010 Мероприятия по организации отдыха и оздоровления детей.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21200 </w:t>
      </w:r>
      <w:r w:rsidRPr="001E4882">
        <w:rPr>
          <w:rFonts w:ascii="Times New Roman" w:hAnsi="Times New Roman" w:cs="Times New Roman"/>
          <w:sz w:val="28"/>
          <w:szCs w:val="28"/>
        </w:rPr>
        <w:t>Предоставление субсидии на ликвидацию накопленного вреда окружающей среде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Березовского района по предоставлению субсидии на </w:t>
      </w:r>
      <w:r w:rsidRPr="001E4882">
        <w:rPr>
          <w:rFonts w:ascii="Times New Roman" w:hAnsi="Times New Roman" w:cs="Times New Roman"/>
          <w:sz w:val="28"/>
          <w:szCs w:val="28"/>
        </w:rPr>
        <w:t>ликвидацию накопленного вреда окружающей среде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организациям.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61600 Субсидии бюджетным и автономным организациям, некоммерческим организациям.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социально ориентированным некоммерческим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организациям.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премии Думы Березовского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премии главы Березовского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72130 </w:t>
      </w:r>
      <w:r w:rsidRPr="00B517B7">
        <w:rPr>
          <w:rFonts w:ascii="Times New Roman" w:hAnsi="Times New Roman" w:cs="Times New Roman"/>
          <w:sz w:val="28"/>
          <w:szCs w:val="28"/>
        </w:rPr>
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данному направлению расходов отражаются расходы бюджета Березовского района </w:t>
      </w:r>
      <w:r w:rsidRPr="00DF70BF">
        <w:rPr>
          <w:rFonts w:ascii="Times New Roman" w:hAnsi="Times New Roman" w:cs="Times New Roman"/>
          <w:sz w:val="28"/>
          <w:szCs w:val="28"/>
        </w:rPr>
        <w:t>на оказание дополнительной меры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89641 </w:t>
      </w:r>
      <w:r w:rsidRPr="00057650">
        <w:rPr>
          <w:rFonts w:ascii="Times New Roman" w:hAnsi="Times New Roman" w:cs="Times New Roman"/>
          <w:sz w:val="28"/>
          <w:szCs w:val="28"/>
        </w:rPr>
        <w:t>Поддержка мер по обеспечению сбалансированности бюджетов поселений за счет средств бюджета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835A0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поддержку мер по обеспечению сбалансированности бюджетов поселений за счет средств бюджета района</w:t>
      </w:r>
    </w:p>
    <w:p w:rsidR="001E4882" w:rsidRPr="00422134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22134">
        <w:rPr>
          <w:rFonts w:ascii="Times New Roman" w:hAnsi="Times New Roman" w:cs="Times New Roman"/>
          <w:sz w:val="28"/>
          <w:szCs w:val="28"/>
        </w:rPr>
        <w:t>89642 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422134"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м</w:t>
      </w:r>
      <w:r w:rsidRPr="000835A0">
        <w:rPr>
          <w:rFonts w:ascii="Times New Roman" w:hAnsi="Times New Roman" w:cs="Times New Roman"/>
          <w:sz w:val="28"/>
          <w:szCs w:val="28"/>
        </w:rPr>
        <w:t>ежбюджетны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835A0">
        <w:rPr>
          <w:rFonts w:ascii="Times New Roman" w:hAnsi="Times New Roman" w:cs="Times New Roman"/>
          <w:sz w:val="28"/>
          <w:szCs w:val="28"/>
        </w:rPr>
        <w:t xml:space="preserve"> трансферт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0835A0">
        <w:rPr>
          <w:rFonts w:ascii="Times New Roman" w:hAnsi="Times New Roman" w:cs="Times New Roman"/>
          <w:sz w:val="28"/>
          <w:szCs w:val="28"/>
        </w:rPr>
        <w:t>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реализацию мероприятий в рамках муниципальных программ и непрограммных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направлений деятельности, не предусмотренные по обособленным направлениям расходов.</w:t>
      </w:r>
    </w:p>
    <w:p w:rsidR="00CC4D38" w:rsidRPr="005E6643" w:rsidRDefault="00502D1A" w:rsidP="00CC4D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C4D38" w:rsidRPr="005E6643">
        <w:rPr>
          <w:sz w:val="28"/>
          <w:szCs w:val="28"/>
        </w:rPr>
        <w:t>. Приложение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приказу.</w:t>
      </w:r>
    </w:p>
    <w:p w:rsidR="00CC4D38" w:rsidRPr="005E6643" w:rsidRDefault="00502D1A" w:rsidP="00CC4D3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C4D38" w:rsidRPr="005E6643">
        <w:rPr>
          <w:rFonts w:ascii="Times New Roman" w:hAnsi="Times New Roman"/>
          <w:sz w:val="28"/>
          <w:szCs w:val="28"/>
        </w:rPr>
        <w:t>. Настоящий приказ вступает в силу со дня его подписания и распространяется на правоотношения, возникшие с</w:t>
      </w:r>
      <w:r>
        <w:rPr>
          <w:rFonts w:ascii="Times New Roman" w:hAnsi="Times New Roman"/>
          <w:sz w:val="28"/>
          <w:szCs w:val="28"/>
        </w:rPr>
        <w:t xml:space="preserve"> 21 </w:t>
      </w:r>
      <w:r w:rsidR="00C61963">
        <w:rPr>
          <w:rFonts w:ascii="Times New Roman" w:hAnsi="Times New Roman"/>
          <w:sz w:val="28"/>
          <w:szCs w:val="28"/>
        </w:rPr>
        <w:t>апреля</w:t>
      </w:r>
      <w:r w:rsidR="00CC4D38" w:rsidRPr="005E6643">
        <w:rPr>
          <w:rFonts w:ascii="Times New Roman" w:hAnsi="Times New Roman"/>
          <w:sz w:val="28"/>
          <w:szCs w:val="28"/>
        </w:rPr>
        <w:t xml:space="preserve"> 202</w:t>
      </w:r>
      <w:r w:rsidR="00C61963">
        <w:rPr>
          <w:rFonts w:ascii="Times New Roman" w:hAnsi="Times New Roman"/>
          <w:sz w:val="28"/>
          <w:szCs w:val="28"/>
        </w:rPr>
        <w:t>6</w:t>
      </w:r>
      <w:r w:rsidR="00CC4D38" w:rsidRPr="005E6643">
        <w:rPr>
          <w:rFonts w:ascii="Times New Roman" w:hAnsi="Times New Roman"/>
          <w:sz w:val="28"/>
          <w:szCs w:val="28"/>
        </w:rPr>
        <w:t xml:space="preserve"> года.</w:t>
      </w:r>
    </w:p>
    <w:p w:rsidR="00502D1A" w:rsidRPr="0094192C" w:rsidRDefault="00502D1A" w:rsidP="00502D1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2D1A">
        <w:rPr>
          <w:sz w:val="28"/>
          <w:szCs w:val="28"/>
        </w:rPr>
        <w:tab/>
      </w:r>
      <w:r w:rsidRPr="0094192C">
        <w:rPr>
          <w:sz w:val="28"/>
          <w:szCs w:val="28"/>
        </w:rPr>
        <w:t xml:space="preserve"> </w:t>
      </w:r>
    </w:p>
    <w:p w:rsidR="00CE6292" w:rsidRPr="00C14F0E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CE6292" w:rsidRPr="00C14F0E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C14F0E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C14F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Pr="00C14F0E">
        <w:rPr>
          <w:sz w:val="28"/>
          <w:szCs w:val="28"/>
        </w:rPr>
        <w:t xml:space="preserve">. </w:t>
      </w:r>
      <w:r>
        <w:rPr>
          <w:sz w:val="28"/>
          <w:szCs w:val="28"/>
        </w:rPr>
        <w:t>Гельвер</w:t>
      </w: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502D1A" w:rsidRDefault="00502D1A" w:rsidP="00CE6292">
      <w:pPr>
        <w:rPr>
          <w:sz w:val="20"/>
          <w:szCs w:val="20"/>
        </w:rPr>
      </w:pPr>
    </w:p>
    <w:p w:rsidR="00502D1A" w:rsidRDefault="00502D1A" w:rsidP="00CE6292">
      <w:pPr>
        <w:rPr>
          <w:sz w:val="20"/>
          <w:szCs w:val="20"/>
        </w:rPr>
      </w:pPr>
    </w:p>
    <w:p w:rsidR="00502D1A" w:rsidRDefault="00502D1A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502D1A" w:rsidRDefault="00502D1A" w:rsidP="00CE6292">
      <w:pPr>
        <w:ind w:left="4955" w:firstLine="7"/>
        <w:jc w:val="right"/>
        <w:rPr>
          <w:sz w:val="28"/>
          <w:szCs w:val="28"/>
        </w:rPr>
      </w:pP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1 </w:t>
      </w:r>
      <w:r w:rsidRPr="00C14F0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Приказу </w:t>
      </w: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№    </w:t>
      </w:r>
      <w:r w:rsidR="00756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от  </w:t>
      </w:r>
      <w:r w:rsidR="00756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61963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C61963">
        <w:rPr>
          <w:sz w:val="28"/>
          <w:szCs w:val="28"/>
        </w:rPr>
        <w:t>6</w:t>
      </w:r>
      <w:r>
        <w:rPr>
          <w:sz w:val="28"/>
          <w:szCs w:val="28"/>
        </w:rPr>
        <w:t xml:space="preserve"> года  </w:t>
      </w:r>
    </w:p>
    <w:p w:rsidR="00CE6292" w:rsidRDefault="00CE6292" w:rsidP="00CE6292">
      <w:pPr>
        <w:rPr>
          <w:sz w:val="20"/>
          <w:szCs w:val="20"/>
        </w:rPr>
      </w:pPr>
    </w:p>
    <w:tbl>
      <w:tblPr>
        <w:tblW w:w="10165" w:type="dxa"/>
        <w:tblInd w:w="95" w:type="dxa"/>
        <w:tblLook w:val="04A0"/>
      </w:tblPr>
      <w:tblGrid>
        <w:gridCol w:w="496"/>
        <w:gridCol w:w="356"/>
        <w:gridCol w:w="730"/>
        <w:gridCol w:w="979"/>
        <w:gridCol w:w="7604"/>
      </w:tblGrid>
      <w:tr w:rsidR="00C61963" w:rsidRPr="00C61963" w:rsidTr="006F21B6">
        <w:trPr>
          <w:trHeight w:val="322"/>
        </w:trPr>
        <w:tc>
          <w:tcPr>
            <w:tcW w:w="25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jc w:val="center"/>
              <w:rPr>
                <w:b/>
                <w:bCs/>
                <w:sz w:val="28"/>
                <w:szCs w:val="28"/>
              </w:rPr>
            </w:pPr>
            <w:r w:rsidRPr="00C61963">
              <w:rPr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jc w:val="center"/>
              <w:rPr>
                <w:b/>
                <w:bCs/>
                <w:sz w:val="28"/>
                <w:szCs w:val="28"/>
              </w:rPr>
            </w:pPr>
            <w:r w:rsidRPr="00C61963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</w:tr>
      <w:tr w:rsidR="00C61963" w:rsidRPr="00C61963" w:rsidTr="006F21B6">
        <w:trPr>
          <w:trHeight w:val="322"/>
        </w:trPr>
        <w:tc>
          <w:tcPr>
            <w:tcW w:w="25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63" w:rsidRPr="00C61963" w:rsidRDefault="00C61963" w:rsidP="00C6196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63" w:rsidRPr="00C61963" w:rsidRDefault="00C61963" w:rsidP="00C6196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образования в Березовском районе"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"Все лучшее детям"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57501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А7501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Капитальный ремонт и оснащение </w:t>
            </w:r>
            <w:proofErr w:type="spellStart"/>
            <w:r w:rsidRPr="00C61963">
              <w:rPr>
                <w:sz w:val="28"/>
                <w:szCs w:val="28"/>
              </w:rPr>
              <w:t>немонтируемыми</w:t>
            </w:r>
            <w:proofErr w:type="spellEnd"/>
            <w:r w:rsidRPr="00C61963">
              <w:rPr>
                <w:sz w:val="28"/>
                <w:szCs w:val="28"/>
              </w:rPr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"Педагоги и наставники"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50500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51790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53030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02400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"Содействие </w:t>
            </w:r>
            <w:r w:rsidRPr="00C61963">
              <w:rPr>
                <w:sz w:val="28"/>
                <w:szCs w:val="28"/>
              </w:rPr>
              <w:lastRenderedPageBreak/>
              <w:t>деятельности образовательного процесса на территории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84050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83020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84030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84301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84303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основных общеобразовательных программ муниципальными общеобразовательными организациями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84305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84306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85160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L3040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Pr="00C61963">
              <w:rPr>
                <w:sz w:val="28"/>
                <w:szCs w:val="28"/>
              </w:rPr>
              <w:lastRenderedPageBreak/>
              <w:t>организациях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S3020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82090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S2090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"Организация отдыха и оздоровления детей"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20010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организации отдыха и оздоровления детей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82050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84080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S2050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72130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"Культурное пространство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Я5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"Семейные ценности и инфраструктура культуры"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Я5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55900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Техническое оснащение региональных и муниципальных музеев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"Сохранение культурного и исторического наследия"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82520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L5191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S2520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 w:rsidRPr="00C61963">
              <w:rPr>
                <w:sz w:val="28"/>
                <w:szCs w:val="28"/>
              </w:rPr>
              <w:lastRenderedPageBreak/>
              <w:t>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85160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83130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сохранению объектов культурного наследия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S3130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сохранению объектов культурного наследия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61600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физической культуры и спорта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"Обеспечение организации и проведения физкультурных и массовых </w:t>
            </w:r>
            <w:r w:rsidRPr="00C61963">
              <w:rPr>
                <w:sz w:val="28"/>
                <w:szCs w:val="28"/>
              </w:rPr>
              <w:lastRenderedPageBreak/>
              <w:t>спортивных мероприятий"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85160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S2970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"Совершенствование спортивной инфраструктуры"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82130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Развитие сети спортивных объектов шаговой доступности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S2130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61600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8210DC" w:rsidRDefault="00C61963" w:rsidP="00C61963">
            <w:pPr>
              <w:rPr>
                <w:sz w:val="28"/>
                <w:szCs w:val="28"/>
              </w:rPr>
            </w:pPr>
            <w:r w:rsidRPr="008210DC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84120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85060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"Содействие занятости молодежи"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85060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84381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поддержку растениеводства сельскохозяйственным товаропроизводителям (за исключением личных подсобных хозяйств)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84382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поддержку животноводства сельскохозяйственным товаропроизводителям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84383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поддержку рыбохозяйственного комплекса товаропроизводителям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84384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84211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84212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продукцию охоты юридическим лицам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84213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жилищной сферы в Березовском районе"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"Жилье"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67483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устойчивого сокращения непригодного для проживания жилищного фонда за счет средств, поступивших от публично-правовой компании "Фонд развития территорий"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67484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L4970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Реализация мероприятий по обеспечению жильем молодых семей 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82901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82903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82904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82907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S2903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51350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83100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S3100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"Модернизация коммунальной инфраструктуры"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51540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 по модернизации коммунальной инфраструктуры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"Капитальный ремонт объектов коммунального комплекса"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"Предоставление субсидий на возмещение недополученных доходов, </w:t>
            </w:r>
            <w:r w:rsidRPr="00C61963">
              <w:rPr>
                <w:sz w:val="28"/>
                <w:szCs w:val="28"/>
              </w:rPr>
              <w:lastRenderedPageBreak/>
              <w:t>организациям , осуществляющим реализацию населению сжиженного газа"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61100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82591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S2591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"Предоставление субсидий  юридическим лицам (за исключением государственных (муниципальных)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61100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C61963" w:rsidRPr="00C61963" w:rsidTr="006F21B6">
        <w:trPr>
          <w:trHeight w:val="18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84400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Возмещение недополученных доходов ресурсоснабжающим организациям, осуществляющим регулируемый вид деятельности в сферах тепло-, водоснабжения и водоотведения, в связи с применением понижающих коэффициентов к нормативам потребления коммунальных услуг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"Субсидии на возмещение ресурсоснабжающим организациям, осуществляющим регулируемый вид деятельности в сфере тепло-, водоснабжения и водоотведения, экономически обоснованных расходов в целях соблюдения установленных предельных (максимальных) индексов изменения размера вносимой гражданами платы за коммунальные услуги"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84410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Возмещение экономически обоснованных расходов, недополученных доходов  ресурсоснабжающим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 (максимальных) индексов изменения размера вносимой гражданами платы за коммунальные услуги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"Создание (реконструкция) коммунальных объектов"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82190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S2190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59300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D9300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82300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Создание условий для деятельности народных дружин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</w:t>
            </w:r>
            <w:r w:rsidRPr="00C61963">
              <w:rPr>
                <w:sz w:val="28"/>
                <w:szCs w:val="28"/>
              </w:rPr>
              <w:lastRenderedPageBreak/>
              <w:t>федеральных судов общей юрисдикции"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51200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"Организация и проведение мероприятий, направленных на профилактику правонарушений"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"Предупреждение и ликвидация чрезвычайных ситуаций"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84280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C61963">
              <w:rPr>
                <w:sz w:val="28"/>
                <w:szCs w:val="28"/>
              </w:rPr>
              <w:t>Югре</w:t>
            </w:r>
            <w:proofErr w:type="spellEnd"/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"Охрана окружающей среды"</w:t>
            </w:r>
          </w:p>
        </w:tc>
      </w:tr>
      <w:tr w:rsidR="006F21B6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1B6" w:rsidRPr="00C61963" w:rsidRDefault="006F21B6" w:rsidP="008178FB">
            <w:pPr>
              <w:jc w:val="right"/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1B6" w:rsidRPr="00C61963" w:rsidRDefault="006F21B6" w:rsidP="008178FB">
            <w:pPr>
              <w:jc w:val="right"/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1B6" w:rsidRPr="00C61963" w:rsidRDefault="006F21B6" w:rsidP="008178FB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1B6" w:rsidRPr="00C61963" w:rsidRDefault="006F21B6" w:rsidP="008178FB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21200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B6" w:rsidRPr="00C61963" w:rsidRDefault="006F21B6" w:rsidP="008178FB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субсидии на ликвидацию накопленного вреда окружающей среде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"Цифровое развитие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20070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20070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20070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"Государственная поддержка реализации на территории Арктической зоны Российской Федерации инвестиционных проектов"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L5062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(Средства дорожного фонда Ханты-Мансийского автономного округа – Югры)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61100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21100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9Д040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Приведение автомобильных дорог местного значения в нормативное состояние, в том числе слоев износа дорожного покрытия (Средства дорожного фонда Ханты-Мансийского автономного округа – Югры)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02400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86010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Дотация на выравнивание бюджетной обеспеченности поселений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89641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89642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51180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"Управление Резервным фондом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22020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22030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Условно утвержденные расходы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00970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22010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Обслуживание муниципального долга Березовского района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содержание главы муниципального образования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02110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02120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Депутаты представительного органа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02250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02400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85150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72100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Пенсии за выслугу лет лицам, замещавшим муниципальные должности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72110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Выполнение полномочий Думы Березовского района в сфере наград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72120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02400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МКУ "ЦБО"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МКУ "ХЭС АБР"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МКУ "</w:t>
            </w:r>
            <w:proofErr w:type="spellStart"/>
            <w:r w:rsidRPr="00C61963">
              <w:rPr>
                <w:sz w:val="28"/>
                <w:szCs w:val="28"/>
              </w:rPr>
              <w:t>УКСиР</w:t>
            </w:r>
            <w:proofErr w:type="spellEnd"/>
            <w:r w:rsidRPr="00C61963">
              <w:rPr>
                <w:sz w:val="28"/>
                <w:szCs w:val="28"/>
              </w:rPr>
              <w:t>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"Формирование комфортной городской среды"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55550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программ формирования современной городской среды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полномочий в области градостроительной деятельности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S2910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"Молодёжная политика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"Россия – страна возможностей"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51162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Реализация программы комплексного развития молодежной политики в субъектах Российской Федерации "Регион для молодых" (участникам, отобранным по результатам Всероссийского конкурса программ комплексного развития </w:t>
            </w:r>
            <w:r w:rsidRPr="00C61963">
              <w:rPr>
                <w:sz w:val="28"/>
                <w:szCs w:val="28"/>
              </w:rPr>
              <w:lastRenderedPageBreak/>
              <w:t>молодежной политики в субъектах Российской Федерации "Регион для молодых")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C61963">
              <w:rPr>
                <w:sz w:val="28"/>
                <w:szCs w:val="28"/>
              </w:rPr>
              <w:br/>
              <w:t xml:space="preserve"> "Молодежный центр "Звездный"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C61963">
              <w:rPr>
                <w:sz w:val="28"/>
                <w:szCs w:val="28"/>
              </w:rPr>
              <w:t>волонтерства</w:t>
            </w:r>
            <w:proofErr w:type="spellEnd"/>
            <w:r w:rsidRPr="00C61963">
              <w:rPr>
                <w:sz w:val="28"/>
                <w:szCs w:val="28"/>
              </w:rPr>
              <w:t>)"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"Мониторинг общественного мнения"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2977BC">
      <w:pgSz w:w="11906" w:h="16838"/>
      <w:pgMar w:top="709" w:right="567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D1A" w:rsidRDefault="00502D1A" w:rsidP="009B641B">
      <w:r>
        <w:separator/>
      </w:r>
    </w:p>
  </w:endnote>
  <w:endnote w:type="continuationSeparator" w:id="1">
    <w:p w:rsidR="00502D1A" w:rsidRDefault="00502D1A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D1A" w:rsidRDefault="00502D1A" w:rsidP="009B641B">
      <w:r>
        <w:separator/>
      </w:r>
    </w:p>
  </w:footnote>
  <w:footnote w:type="continuationSeparator" w:id="1">
    <w:p w:rsidR="00502D1A" w:rsidRDefault="00502D1A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88065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835A0"/>
    <w:rsid w:val="000A5526"/>
    <w:rsid w:val="000B0C7F"/>
    <w:rsid w:val="000C1F59"/>
    <w:rsid w:val="000E2DD1"/>
    <w:rsid w:val="000E3D77"/>
    <w:rsid w:val="000F5E78"/>
    <w:rsid w:val="001005B2"/>
    <w:rsid w:val="00113084"/>
    <w:rsid w:val="001238D0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937E4"/>
    <w:rsid w:val="00197C66"/>
    <w:rsid w:val="001A1AED"/>
    <w:rsid w:val="001B3118"/>
    <w:rsid w:val="001C5285"/>
    <w:rsid w:val="001D04BB"/>
    <w:rsid w:val="001D26ED"/>
    <w:rsid w:val="001D585F"/>
    <w:rsid w:val="001E4882"/>
    <w:rsid w:val="001E572C"/>
    <w:rsid w:val="001E5F96"/>
    <w:rsid w:val="0020635E"/>
    <w:rsid w:val="00244AEA"/>
    <w:rsid w:val="0025137C"/>
    <w:rsid w:val="0025440C"/>
    <w:rsid w:val="00263CCD"/>
    <w:rsid w:val="0026430B"/>
    <w:rsid w:val="00267AC5"/>
    <w:rsid w:val="00270068"/>
    <w:rsid w:val="002867A1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4079C"/>
    <w:rsid w:val="003579D6"/>
    <w:rsid w:val="00386AEC"/>
    <w:rsid w:val="00387FB0"/>
    <w:rsid w:val="003A25A8"/>
    <w:rsid w:val="003D2267"/>
    <w:rsid w:val="003D27CE"/>
    <w:rsid w:val="003E10EF"/>
    <w:rsid w:val="003E2AFA"/>
    <w:rsid w:val="003E5EAE"/>
    <w:rsid w:val="004125BF"/>
    <w:rsid w:val="00414836"/>
    <w:rsid w:val="0041677C"/>
    <w:rsid w:val="004200E5"/>
    <w:rsid w:val="004429AB"/>
    <w:rsid w:val="0044495E"/>
    <w:rsid w:val="004548F6"/>
    <w:rsid w:val="004702C2"/>
    <w:rsid w:val="00472D48"/>
    <w:rsid w:val="00474FFA"/>
    <w:rsid w:val="004A13DF"/>
    <w:rsid w:val="004A7754"/>
    <w:rsid w:val="004F4A90"/>
    <w:rsid w:val="004F526E"/>
    <w:rsid w:val="00502D1A"/>
    <w:rsid w:val="005175C8"/>
    <w:rsid w:val="005376BD"/>
    <w:rsid w:val="00567E12"/>
    <w:rsid w:val="00596EBE"/>
    <w:rsid w:val="005D00C2"/>
    <w:rsid w:val="005E7F4E"/>
    <w:rsid w:val="005F0FF6"/>
    <w:rsid w:val="005F5215"/>
    <w:rsid w:val="0060179C"/>
    <w:rsid w:val="00605F94"/>
    <w:rsid w:val="006237F9"/>
    <w:rsid w:val="00634DAF"/>
    <w:rsid w:val="006559FF"/>
    <w:rsid w:val="006600FE"/>
    <w:rsid w:val="006616C4"/>
    <w:rsid w:val="00675C38"/>
    <w:rsid w:val="006938C3"/>
    <w:rsid w:val="00695083"/>
    <w:rsid w:val="006B2863"/>
    <w:rsid w:val="006F21B6"/>
    <w:rsid w:val="00707EBB"/>
    <w:rsid w:val="00714C9C"/>
    <w:rsid w:val="00755F42"/>
    <w:rsid w:val="007569F3"/>
    <w:rsid w:val="0077593A"/>
    <w:rsid w:val="00797016"/>
    <w:rsid w:val="007A41D8"/>
    <w:rsid w:val="007B4DAB"/>
    <w:rsid w:val="007E0820"/>
    <w:rsid w:val="007E1F53"/>
    <w:rsid w:val="007E3018"/>
    <w:rsid w:val="008153E4"/>
    <w:rsid w:val="008210DC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6AE"/>
    <w:rsid w:val="008E27FE"/>
    <w:rsid w:val="008F3EAA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A4A6E"/>
    <w:rsid w:val="00AB1D36"/>
    <w:rsid w:val="00AD2AE3"/>
    <w:rsid w:val="00AD5A25"/>
    <w:rsid w:val="00AF747B"/>
    <w:rsid w:val="00B0130D"/>
    <w:rsid w:val="00B1672B"/>
    <w:rsid w:val="00B36813"/>
    <w:rsid w:val="00B472CE"/>
    <w:rsid w:val="00B6531F"/>
    <w:rsid w:val="00B84BF0"/>
    <w:rsid w:val="00B914ED"/>
    <w:rsid w:val="00BA4F28"/>
    <w:rsid w:val="00BA7CB6"/>
    <w:rsid w:val="00BB59DA"/>
    <w:rsid w:val="00BC4658"/>
    <w:rsid w:val="00BC581D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963"/>
    <w:rsid w:val="00C61E13"/>
    <w:rsid w:val="00C775F0"/>
    <w:rsid w:val="00CA7450"/>
    <w:rsid w:val="00CB354D"/>
    <w:rsid w:val="00CB7B58"/>
    <w:rsid w:val="00CC31B2"/>
    <w:rsid w:val="00CC4D38"/>
    <w:rsid w:val="00CE6262"/>
    <w:rsid w:val="00CE6292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139E"/>
    <w:rsid w:val="00DC41F1"/>
    <w:rsid w:val="00DC4A02"/>
    <w:rsid w:val="00DC7549"/>
    <w:rsid w:val="00DD1B68"/>
    <w:rsid w:val="00DE4491"/>
    <w:rsid w:val="00DF2CB6"/>
    <w:rsid w:val="00E206DA"/>
    <w:rsid w:val="00E33C1B"/>
    <w:rsid w:val="00E35AAD"/>
    <w:rsid w:val="00E41100"/>
    <w:rsid w:val="00E440DC"/>
    <w:rsid w:val="00E44D67"/>
    <w:rsid w:val="00E456E4"/>
    <w:rsid w:val="00E50553"/>
    <w:rsid w:val="00E612DA"/>
    <w:rsid w:val="00E6373F"/>
    <w:rsid w:val="00E7244D"/>
    <w:rsid w:val="00E91F27"/>
    <w:rsid w:val="00EA3910"/>
    <w:rsid w:val="00ED435D"/>
    <w:rsid w:val="00EE0340"/>
    <w:rsid w:val="00F02658"/>
    <w:rsid w:val="00F07D4F"/>
    <w:rsid w:val="00F1405C"/>
    <w:rsid w:val="00F20EDA"/>
    <w:rsid w:val="00F2377A"/>
    <w:rsid w:val="00F3522B"/>
    <w:rsid w:val="00F41D7E"/>
    <w:rsid w:val="00F438C5"/>
    <w:rsid w:val="00F46997"/>
    <w:rsid w:val="00F54539"/>
    <w:rsid w:val="00F646D6"/>
    <w:rsid w:val="00F71E47"/>
    <w:rsid w:val="00F82EE1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semiHidden/>
    <w:unhideWhenUsed/>
    <w:rsid w:val="00502D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02D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3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23</Pages>
  <Words>7597</Words>
  <Characters>43305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5</cp:revision>
  <cp:lastPrinted>2024-12-19T06:04:00Z</cp:lastPrinted>
  <dcterms:created xsi:type="dcterms:W3CDTF">2026-04-10T11:08:00Z</dcterms:created>
  <dcterms:modified xsi:type="dcterms:W3CDTF">2026-04-17T12:14:00Z</dcterms:modified>
</cp:coreProperties>
</file>