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Pr="006237F9" w:rsidRDefault="006237F9" w:rsidP="009B641B">
      <w:pPr>
        <w:autoSpaceDE w:val="0"/>
        <w:autoSpaceDN w:val="0"/>
        <w:adjustRightInd w:val="0"/>
        <w:jc w:val="right"/>
        <w:rPr>
          <w:bCs/>
          <w:noProof/>
        </w:rPr>
      </w:pPr>
      <w:r w:rsidRPr="006237F9">
        <w:rPr>
          <w:bCs/>
          <w:noProof/>
        </w:rPr>
        <w:t>ПРОЕКТ</w:t>
      </w: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2977BC">
        <w:rPr>
          <w:sz w:val="28"/>
          <w:szCs w:val="28"/>
        </w:rPr>
        <w:t xml:space="preserve"> </w:t>
      </w:r>
      <w:r w:rsidR="00CE6292">
        <w:rPr>
          <w:sz w:val="28"/>
          <w:szCs w:val="28"/>
        </w:rPr>
        <w:t xml:space="preserve">     марта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E6292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   </w:t>
      </w:r>
      <w:r w:rsidR="00F82EE1">
        <w:rPr>
          <w:sz w:val="28"/>
          <w:szCs w:val="28"/>
        </w:rPr>
        <w:t xml:space="preserve"> 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№65 от 28.12.2024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>
        <w:rPr>
          <w:sz w:val="28"/>
          <w:szCs w:val="28"/>
        </w:rPr>
        <w:t xml:space="preserve"> кодекса Российской Федерации,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Раздел 2 Порядка «</w:t>
      </w:r>
      <w:r w:rsidRPr="00171F10">
        <w:rPr>
          <w:sz w:val="28"/>
          <w:szCs w:val="28"/>
        </w:rPr>
        <w:t>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  <w:r>
        <w:rPr>
          <w:sz w:val="28"/>
          <w:szCs w:val="28"/>
        </w:rPr>
        <w:t>» изложить в следующей редакции:</w:t>
      </w:r>
    </w:p>
    <w:p w:rsidR="00F20EDA" w:rsidRDefault="00F20EDA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292" w:rsidRPr="00D735A9" w:rsidRDefault="00CE6292" w:rsidP="00CE629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735A9">
        <w:rPr>
          <w:rFonts w:ascii="Times New Roman" w:hAnsi="Times New Roman" w:cs="Times New Roman"/>
          <w:b/>
          <w:sz w:val="28"/>
          <w:szCs w:val="28"/>
        </w:rPr>
        <w:t>Раздел 2. Универсальные направления расходов местного бюджета, увязываемые с муниципальными программами Березовского района, их кодам типа структурного элемента, кодам структурного элемента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1E572C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F2377A" w:rsidRPr="00D735A9">
        <w:rPr>
          <w:rFonts w:ascii="Times New Roman" w:hAnsi="Times New Roman" w:cs="Times New Roman"/>
          <w:sz w:val="28"/>
          <w:szCs w:val="28"/>
        </w:rPr>
        <w:t>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CE6292" w:rsidRPr="00DF70BF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0BF">
        <w:rPr>
          <w:rFonts w:ascii="Times New Roman" w:hAnsi="Times New Roman" w:cs="Times New Roman"/>
          <w:sz w:val="28"/>
          <w:szCs w:val="28"/>
        </w:rPr>
        <w:t>72130 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Украины.</w:t>
      </w:r>
    </w:p>
    <w:p w:rsidR="00CE6292" w:rsidRPr="00D735A9" w:rsidRDefault="00CE6292" w:rsidP="00CE6292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F70BF">
        <w:rPr>
          <w:rFonts w:ascii="Times New Roman" w:hAnsi="Times New Roman" w:cs="Times New Roman"/>
          <w:sz w:val="28"/>
          <w:szCs w:val="28"/>
        </w:rPr>
        <w:tab/>
        <w:t>По данному направлению расходов отражаются расходы бюджета Березовского района 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</w:t>
      </w:r>
      <w:r w:rsidR="00A03A00" w:rsidRPr="00D735A9">
        <w:rPr>
          <w:rFonts w:ascii="Times New Roman" w:hAnsi="Times New Roman" w:cs="Times New Roman"/>
          <w:sz w:val="28"/>
          <w:szCs w:val="28"/>
        </w:rPr>
        <w:lastRenderedPageBreak/>
        <w:t>решению вопросов местного значения в соответствии с заключенными соглашениями.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856338" w:rsidRPr="00D735A9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664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5E6643">
        <w:rPr>
          <w:sz w:val="28"/>
          <w:szCs w:val="28"/>
        </w:rPr>
        <w:t>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</w:t>
      </w:r>
      <w:r>
        <w:rPr>
          <w:sz w:val="28"/>
          <w:szCs w:val="28"/>
        </w:rPr>
        <w:t>.</w:t>
      </w:r>
    </w:p>
    <w:p w:rsidR="00CE6292" w:rsidRPr="00506554" w:rsidRDefault="00CE6292" w:rsidP="00CE629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506554">
        <w:rPr>
          <w:rFonts w:ascii="Times New Roman" w:hAnsi="Times New Roman"/>
          <w:sz w:val="28"/>
          <w:szCs w:val="28"/>
        </w:rPr>
        <w:t>3. Пункт 1</w:t>
      </w:r>
      <w:r>
        <w:rPr>
          <w:rFonts w:ascii="Times New Roman" w:hAnsi="Times New Roman"/>
          <w:sz w:val="28"/>
          <w:szCs w:val="28"/>
        </w:rPr>
        <w:t xml:space="preserve"> и 2</w:t>
      </w:r>
      <w:r w:rsidRPr="00506554">
        <w:rPr>
          <w:rFonts w:ascii="Times New Roman" w:hAnsi="Times New Roman"/>
          <w:sz w:val="28"/>
          <w:szCs w:val="28"/>
        </w:rPr>
        <w:t xml:space="preserve"> настоящего приказа вступа</w:t>
      </w:r>
      <w:r w:rsidR="001238D0">
        <w:rPr>
          <w:rFonts w:ascii="Times New Roman" w:hAnsi="Times New Roman"/>
          <w:sz w:val="28"/>
          <w:szCs w:val="28"/>
        </w:rPr>
        <w:t>ю</w:t>
      </w:r>
      <w:r w:rsidRPr="00506554">
        <w:rPr>
          <w:rFonts w:ascii="Times New Roman" w:hAnsi="Times New Roman"/>
          <w:sz w:val="28"/>
          <w:szCs w:val="28"/>
        </w:rPr>
        <w:t>т в силу с момент</w:t>
      </w:r>
      <w:r w:rsidR="001238D0">
        <w:rPr>
          <w:rFonts w:ascii="Times New Roman" w:hAnsi="Times New Roman"/>
          <w:sz w:val="28"/>
          <w:szCs w:val="28"/>
        </w:rPr>
        <w:t>а его подписания и распространяю</w:t>
      </w:r>
      <w:r w:rsidRPr="00506554">
        <w:rPr>
          <w:rFonts w:ascii="Times New Roman" w:hAnsi="Times New Roman"/>
          <w:sz w:val="28"/>
          <w:szCs w:val="28"/>
        </w:rPr>
        <w:t xml:space="preserve">тся на правоотношения, возникшие с </w:t>
      </w:r>
      <w:r w:rsidR="00F20ED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Pr="0050655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506554">
        <w:rPr>
          <w:rFonts w:ascii="Times New Roman" w:hAnsi="Times New Roman"/>
          <w:sz w:val="28"/>
          <w:szCs w:val="28"/>
        </w:rPr>
        <w:t xml:space="preserve"> года. </w:t>
      </w:r>
    </w:p>
    <w:p w:rsidR="00CE6292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     от    марта 2025 года 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CE6292" w:rsidRDefault="00CE6292" w:rsidP="00CE6292">
      <w:pPr>
        <w:rPr>
          <w:sz w:val="20"/>
          <w:szCs w:val="20"/>
        </w:rPr>
      </w:pPr>
    </w:p>
    <w:tbl>
      <w:tblPr>
        <w:tblW w:w="10132" w:type="dxa"/>
        <w:tblInd w:w="95" w:type="dxa"/>
        <w:tblLook w:val="04A0"/>
      </w:tblPr>
      <w:tblGrid>
        <w:gridCol w:w="580"/>
        <w:gridCol w:w="353"/>
        <w:gridCol w:w="634"/>
        <w:gridCol w:w="1075"/>
        <w:gridCol w:w="7490"/>
      </w:tblGrid>
      <w:tr w:rsidR="00386AEC" w:rsidRPr="00386AEC" w:rsidTr="00386AEC">
        <w:trPr>
          <w:trHeight w:val="322"/>
        </w:trPr>
        <w:tc>
          <w:tcPr>
            <w:tcW w:w="26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AEC" w:rsidRPr="00386AEC" w:rsidRDefault="00386AEC" w:rsidP="00386AEC">
            <w:pPr>
              <w:jc w:val="center"/>
              <w:rPr>
                <w:b/>
                <w:bCs/>
                <w:sz w:val="26"/>
                <w:szCs w:val="26"/>
              </w:rPr>
            </w:pPr>
            <w:r w:rsidRPr="00386AEC">
              <w:rPr>
                <w:b/>
                <w:bCs/>
                <w:sz w:val="26"/>
                <w:szCs w:val="26"/>
              </w:rPr>
              <w:t>ЦСР</w:t>
            </w:r>
          </w:p>
        </w:tc>
        <w:tc>
          <w:tcPr>
            <w:tcW w:w="7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6AEC" w:rsidRPr="00386AEC" w:rsidRDefault="00386AEC" w:rsidP="00386AEC">
            <w:pPr>
              <w:jc w:val="center"/>
              <w:rPr>
                <w:b/>
                <w:bCs/>
                <w:sz w:val="26"/>
                <w:szCs w:val="26"/>
              </w:rPr>
            </w:pPr>
            <w:r w:rsidRPr="00386AEC">
              <w:rPr>
                <w:b/>
                <w:bCs/>
                <w:sz w:val="26"/>
                <w:szCs w:val="26"/>
              </w:rPr>
              <w:t>Наименование показателя</w:t>
            </w:r>
          </w:p>
        </w:tc>
      </w:tr>
      <w:tr w:rsidR="00386AEC" w:rsidRPr="00386AEC" w:rsidTr="00386AEC">
        <w:trPr>
          <w:trHeight w:val="322"/>
        </w:trPr>
        <w:tc>
          <w:tcPr>
            <w:tcW w:w="26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EC" w:rsidRPr="00386AEC" w:rsidRDefault="00386AEC" w:rsidP="00386AEC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AEC" w:rsidRPr="00386AEC" w:rsidRDefault="00386AEC" w:rsidP="00386AEC">
            <w:pPr>
              <w:rPr>
                <w:b/>
                <w:bCs/>
                <w:sz w:val="26"/>
                <w:szCs w:val="26"/>
              </w:rPr>
            </w:pP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Развитие о</w:t>
            </w:r>
            <w:r>
              <w:rPr>
                <w:sz w:val="26"/>
                <w:szCs w:val="26"/>
              </w:rPr>
              <w:t>бразования в Березовском районе»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1238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Все лучшее детям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57501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А7501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Капитальный ремонт и оснащение </w:t>
            </w:r>
            <w:proofErr w:type="spellStart"/>
            <w:r w:rsidRPr="00386AEC">
              <w:rPr>
                <w:sz w:val="26"/>
                <w:szCs w:val="26"/>
              </w:rPr>
              <w:t>немонтируемыми</w:t>
            </w:r>
            <w:proofErr w:type="spellEnd"/>
            <w:r w:rsidRPr="00386AEC">
              <w:rPr>
                <w:sz w:val="26"/>
                <w:szCs w:val="26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</w:t>
            </w:r>
            <w:r w:rsidR="001238D0">
              <w:rPr>
                <w:sz w:val="26"/>
                <w:szCs w:val="26"/>
              </w:rPr>
              <w:t>й проект «Педагоги и наставники»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50500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</w:t>
            </w:r>
            <w:r w:rsidR="001238D0">
              <w:rPr>
                <w:sz w:val="26"/>
                <w:szCs w:val="26"/>
              </w:rPr>
              <w:t>онура и федеральной территории «Сириус»</w:t>
            </w:r>
            <w:r w:rsidRPr="00386AEC">
              <w:rPr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51790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Ю6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53030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1238D0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</w:t>
            </w:r>
            <w:r w:rsidR="001238D0">
              <w:rPr>
                <w:sz w:val="26"/>
                <w:szCs w:val="26"/>
              </w:rPr>
              <w:t>оцессных мероприятий «</w:t>
            </w:r>
            <w:r w:rsidRPr="00386AEC">
              <w:rPr>
                <w:sz w:val="26"/>
                <w:szCs w:val="26"/>
              </w:rPr>
              <w:t>Содействие деятельности образовательного процесса на территории Березовского района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1238D0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Содействие развитию дошкольного образования и общего образования</w:t>
            </w:r>
            <w:r w:rsidR="001238D0">
              <w:rPr>
                <w:sz w:val="26"/>
                <w:szCs w:val="26"/>
              </w:rPr>
              <w:t>»</w:t>
            </w:r>
            <w:r w:rsidRPr="00386AEC">
              <w:rPr>
                <w:sz w:val="26"/>
                <w:szCs w:val="26"/>
              </w:rPr>
              <w:t xml:space="preserve">  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83020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84305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84306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L3040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S3020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развитию дополнительного образования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1238D0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Строительство, реконструкция и капитальные ремонты объектов образования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Региональные проекты, направленные на достижение целей социально-экономического развития Ханты-Мансийского </w:t>
            </w:r>
            <w:r w:rsidRPr="00386AEC">
              <w:rPr>
                <w:sz w:val="26"/>
                <w:szCs w:val="26"/>
              </w:rPr>
              <w:lastRenderedPageBreak/>
              <w:t>автономного округа – Югры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Укрепление материально-технической базы образовательных организаций, организаций для отдыха и оздоровления детей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82090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S2090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Социальная поддержка жителей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Организация отдыха и оздоровления детей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организации отдыха и оздоровления детей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84080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</w:t>
            </w:r>
            <w:r w:rsidR="001238D0">
              <w:rPr>
                <w:sz w:val="26"/>
                <w:szCs w:val="26"/>
              </w:rPr>
              <w:t>ессных мероприятий «</w:t>
            </w:r>
            <w:r w:rsidRPr="00386AEC">
              <w:rPr>
                <w:sz w:val="26"/>
                <w:szCs w:val="26"/>
              </w:rPr>
              <w:t>Оказание дополнительных мер социальной поддержк</w:t>
            </w:r>
            <w:r w:rsidR="001238D0">
              <w:rPr>
                <w:sz w:val="26"/>
                <w:szCs w:val="26"/>
              </w:rPr>
              <w:t>и гражданам Березовского района»</w:t>
            </w:r>
          </w:p>
        </w:tc>
      </w:tr>
      <w:tr w:rsidR="00386AEC" w:rsidRPr="00386AEC" w:rsidTr="00386AEC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Культурное п</w:t>
            </w:r>
            <w:r>
              <w:rPr>
                <w:sz w:val="26"/>
                <w:szCs w:val="26"/>
              </w:rPr>
              <w:t>ространство Березовского района»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Я5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Семейные цен</w:t>
            </w:r>
            <w:r>
              <w:rPr>
                <w:sz w:val="26"/>
                <w:szCs w:val="26"/>
              </w:rPr>
              <w:t>ности и инфраструктура культуры»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Я5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55900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Техническое оснащение региональных и муниципальных музеев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1238D0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Сохранение культурного и исторического наследия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82520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L5191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S2520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</w:t>
            </w:r>
            <w:r w:rsidR="001238D0">
              <w:rPr>
                <w:sz w:val="26"/>
                <w:szCs w:val="26"/>
              </w:rPr>
              <w:t>резовского района»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1238D0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подведомственных учреждений в сфере культуры</w:t>
            </w:r>
            <w:r w:rsidR="001238D0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Поддержка одаренных детей и молодежи, развитие художественного образования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Создание условий для сохранения культурного и исторического наследия и развития архивного дела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84100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Поддержка добровольческих (волонтерских) и некоммерческих организации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61600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хозяйственного обслуживания и надлежащего состояния учреждения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реализации переданных полномочий городского поселения Березово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Развитие физической культуры и спорта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организации и проведения физкультурных и массовых спортивных мероприятий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Совершенствование спортивной инфраструктуры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82130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сети спортивных объектов шаговой доступности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S2130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Реализация мероприятий по внедрению Всероссийского физк</w:t>
            </w:r>
            <w:r w:rsidR="005D00C2">
              <w:rPr>
                <w:sz w:val="26"/>
                <w:szCs w:val="26"/>
              </w:rPr>
              <w:t>ультурно-спортивного комплекса «</w:t>
            </w:r>
            <w:r w:rsidRPr="00386AEC">
              <w:rPr>
                <w:sz w:val="26"/>
                <w:szCs w:val="26"/>
              </w:rPr>
              <w:t>Готов к труду и обороне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Поддержка добровольческих (волонтерских) и некоммерческих организаций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61600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Строительство, реконструкция и капитальный ремонт учреждений спорта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Укрепление материально-технической базы учреждений спорта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материально-технической базы муниципальных учреждений спорта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Поддержка занятости населения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Содействие улучшению положения на рынке труда не занятых трудовой деятельностью и безработных граждан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85060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занятости молодежи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85060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Развитие агропромышленного комплекса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Развитие сельскохозяйственного производства, рыбохозяйственного комплекса и деятельности по заготовке и переработке дикоросов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Субсидии на поддержку растениеводства </w:t>
            </w:r>
            <w:proofErr w:type="spellStart"/>
            <w:r w:rsidRPr="00386AEC">
              <w:rPr>
                <w:sz w:val="26"/>
                <w:szCs w:val="26"/>
              </w:rPr>
              <w:t>сельхозтоваропроизводителям</w:t>
            </w:r>
            <w:proofErr w:type="spellEnd"/>
            <w:r w:rsidRPr="00386AEC">
              <w:rPr>
                <w:sz w:val="26"/>
                <w:szCs w:val="26"/>
              </w:rPr>
              <w:t xml:space="preserve"> (за исключением личных подсобных хозяйств)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84382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Субсидии на поддержку животноводства </w:t>
            </w:r>
            <w:proofErr w:type="spellStart"/>
            <w:r w:rsidRPr="00386AEC">
              <w:rPr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поддержку рыбохозяйственного комплекса товаропроизводителям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84384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Устойчивое развитие коренных малочисленных народов Севера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Государственная поддержка коренных малочисленных народов Севера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84211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полномочия, указанного в пункте 2 статьи 2 Закона Ханты-Мансийского автономного округа – Югры</w:t>
            </w:r>
            <w:r w:rsidR="005D00C2">
              <w:rPr>
                <w:sz w:val="26"/>
                <w:szCs w:val="26"/>
              </w:rPr>
              <w:t xml:space="preserve"> от 31 января 2011 года № 8-оз «</w:t>
            </w:r>
            <w:r w:rsidRPr="00386AEC">
              <w:rPr>
                <w:sz w:val="26"/>
                <w:szCs w:val="26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</w:t>
            </w:r>
            <w:r w:rsidR="005D00C2">
              <w:rPr>
                <w:sz w:val="26"/>
                <w:szCs w:val="26"/>
              </w:rPr>
              <w:t>кого автономного округа – Югры «</w:t>
            </w:r>
            <w:r w:rsidRPr="00386AEC">
              <w:rPr>
                <w:sz w:val="26"/>
                <w:szCs w:val="26"/>
              </w:rPr>
              <w:t>Устойчивое развитие коренных малочисленных народов Севера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84212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продукцию охоты юридическим лицам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84213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Организация, проведение и участие в мероприятиях направленных на развитие национальных ремесел и промыслов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Развитие жилищной сферы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5D00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Жилье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67484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Региональный проект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L4970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Реализация мероприятий по обеспечению жильем молодых семей 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Реализация полномочий в области строительства и жилищных отношений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82903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82904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S2901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S2903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</w:t>
            </w:r>
            <w:r w:rsidR="005D00C2">
              <w:rPr>
                <w:sz w:val="26"/>
                <w:szCs w:val="26"/>
              </w:rPr>
              <w:t>мплекс процессных мероприятий  «</w:t>
            </w:r>
            <w:r w:rsidRPr="00386AEC">
              <w:rPr>
                <w:sz w:val="26"/>
                <w:szCs w:val="26"/>
              </w:rPr>
              <w:t>Оказание государственной поддержки отдельных категорий граждан на улучшение жилищных условий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51350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</w:t>
            </w:r>
            <w:r w:rsidR="005D00C2">
              <w:rPr>
                <w:sz w:val="26"/>
                <w:szCs w:val="26"/>
              </w:rPr>
              <w:t xml:space="preserve"> от 12 января 1995 года № 5-ФЗ «</w:t>
            </w:r>
            <w:r w:rsidRPr="00386AEC">
              <w:rPr>
                <w:sz w:val="26"/>
                <w:szCs w:val="26"/>
              </w:rPr>
              <w:t>О ветеранах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51760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 о</w:t>
            </w:r>
            <w:r w:rsidR="005D00C2">
              <w:rPr>
                <w:sz w:val="26"/>
                <w:szCs w:val="26"/>
              </w:rPr>
              <w:t>т 24 ноября 1995 года № 181-ФЗ «</w:t>
            </w:r>
            <w:r w:rsidRPr="00386AEC">
              <w:rPr>
                <w:sz w:val="26"/>
                <w:szCs w:val="26"/>
              </w:rPr>
              <w:t>О социальной защите инвалидов в Российской Федерации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13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полномочий, указанных в пунктах 3.1, 3.2 статьи 2 Закона Ханты-Мансийского автономного округа – Югры</w:t>
            </w:r>
            <w:r w:rsidR="005D00C2">
              <w:rPr>
                <w:sz w:val="26"/>
                <w:szCs w:val="26"/>
              </w:rPr>
              <w:t xml:space="preserve"> от 31 марта 2009 года № 36-оз «</w:t>
            </w:r>
            <w:r w:rsidRPr="00386AEC">
              <w:rPr>
                <w:sz w:val="26"/>
                <w:szCs w:val="26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Жилищно-коммунальный комплекс в 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Модернизация коммунальной инфраструктуры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51540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модернизации коммунальной инфраструктуры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А1540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Актуализация схем теплоснабжения, водоснабжения и водоотведения  в населенных пунктах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Капитальный ремонт объектов коммунального комплекса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субсидий на возмещение недополученных доходов, организациям , осуществляющим реализацию населению сжиженного газа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386AEC" w:rsidRPr="00386AEC" w:rsidTr="00386AEC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</w:t>
            </w:r>
            <w:r w:rsidR="005D00C2">
              <w:rPr>
                <w:sz w:val="26"/>
                <w:szCs w:val="26"/>
              </w:rPr>
              <w:t>мплекс процессных мероприятий  «</w:t>
            </w:r>
            <w:r w:rsidRPr="00386AEC">
              <w:rPr>
                <w:sz w:val="26"/>
                <w:szCs w:val="26"/>
              </w:rPr>
              <w:t>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84330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82840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386AEC" w:rsidRPr="00386AEC" w:rsidTr="00386AEC">
        <w:trPr>
          <w:trHeight w:val="9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S2840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субсидий организациям на  возмещение  недополученных доходов  при оказании коммунальных услуг по регулируемым ценам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надежности и качества предоставления коммунальных услуг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82591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S2591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мероприятий по модернизации систем коммунальной инфраструктуры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 канализационных очистных сооружений в с. Саранпауль (ПИР)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18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 xml:space="preserve">Предоставление субсидий на возмещение </w:t>
            </w:r>
            <w:proofErr w:type="spellStart"/>
            <w:r w:rsidRPr="00386AEC">
              <w:rPr>
                <w:sz w:val="26"/>
                <w:szCs w:val="26"/>
              </w:rPr>
              <w:t>ресурсоснабжающим</w:t>
            </w:r>
            <w:proofErr w:type="spellEnd"/>
            <w:r w:rsidRPr="00386AEC">
              <w:rPr>
                <w:sz w:val="26"/>
                <w:szCs w:val="26"/>
              </w:rPr>
              <w:t xml:space="preserve">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83040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Возмещение </w:t>
            </w:r>
            <w:proofErr w:type="spellStart"/>
            <w:r w:rsidRPr="00386AEC">
              <w:rPr>
                <w:sz w:val="26"/>
                <w:szCs w:val="26"/>
              </w:rPr>
              <w:t>ресурсоснабжающим</w:t>
            </w:r>
            <w:proofErr w:type="spellEnd"/>
            <w:r w:rsidRPr="00386AEC">
              <w:rPr>
                <w:sz w:val="26"/>
                <w:szCs w:val="26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S3040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Возмещение </w:t>
            </w:r>
            <w:proofErr w:type="spellStart"/>
            <w:r w:rsidRPr="00386AEC">
              <w:rPr>
                <w:sz w:val="26"/>
                <w:szCs w:val="26"/>
              </w:rPr>
              <w:t>ресурсоснабжающим</w:t>
            </w:r>
            <w:proofErr w:type="spellEnd"/>
            <w:r w:rsidRPr="00386AEC">
              <w:rPr>
                <w:sz w:val="26"/>
                <w:szCs w:val="26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="00386AEC" w:rsidRPr="00386AEC">
              <w:rPr>
                <w:sz w:val="26"/>
                <w:szCs w:val="26"/>
              </w:rPr>
              <w:t>Создание (реконструкция) коммунальных объектов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82190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S2190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Профилактика правонарушений и обеспечение отдельных прав граждан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59300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386AEC" w:rsidRPr="00386AEC" w:rsidTr="00386AEC">
        <w:trPr>
          <w:trHeight w:val="15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</w:t>
            </w:r>
            <w:r w:rsidR="005D00C2">
              <w:rPr>
                <w:sz w:val="26"/>
                <w:szCs w:val="26"/>
              </w:rPr>
              <w:t xml:space="preserve"> от 11 июня 2010 года № 102-оз «</w:t>
            </w:r>
            <w:r w:rsidRPr="00386AEC">
              <w:rPr>
                <w:sz w:val="26"/>
                <w:szCs w:val="26"/>
              </w:rPr>
              <w:t>Об административных правонарушениях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D9300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</w:t>
            </w:r>
            <w:r w:rsidR="005D00C2">
              <w:rPr>
                <w:sz w:val="26"/>
                <w:szCs w:val="26"/>
              </w:rPr>
              <w:t>процессных мероприятий «</w:t>
            </w:r>
            <w:r w:rsidRPr="00386AEC">
              <w:rPr>
                <w:sz w:val="26"/>
                <w:szCs w:val="26"/>
              </w:rPr>
              <w:t>Обеспечение функционирования и развития систем видеонаблюдения в сфере общественного порядка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Создание условий для деятельности народных дружин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82300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Создание условий для деятельности народных дружин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51200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Мероприятия, направленные на профилактику незаконного оборота и потребления наркотических средств и психотропных веществ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Безопасность жизнедеятельности на территории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Предупреждение и ликвидация чрезвычайных ситуаций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 xml:space="preserve">Материально-техническое и финансовое обеспечение МКУ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УГЗН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Проектирование и строительство пожарных водоемов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7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Экологическая безопасность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Организация и проведение дезинсекции и дератизации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386AEC">
              <w:rPr>
                <w:sz w:val="26"/>
                <w:szCs w:val="26"/>
              </w:rPr>
              <w:t>Югре</w:t>
            </w:r>
            <w:proofErr w:type="spellEnd"/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Строительство объектов для размещения и переработки твердых коммунальных (бытовых) отходов (межмуниципальных, поселенческих и локальных)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Содержание площадок временного накопления отходов на территории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</w:t>
            </w:r>
            <w:r w:rsidR="005D00C2">
              <w:rPr>
                <w:sz w:val="26"/>
                <w:szCs w:val="26"/>
              </w:rPr>
              <w:t>процессных мероприятий «</w:t>
            </w:r>
            <w:r w:rsidRPr="00386AEC">
              <w:rPr>
                <w:sz w:val="26"/>
                <w:szCs w:val="26"/>
              </w:rPr>
              <w:t>Охрана окружающей среды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Развитие экономического потенциала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Э1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Региональный проект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Малое и среднее предпринимательство и поддержка индивидуальной предпринимательской инициативы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Э1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82380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Э1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S2380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Формирование предпринимательской среды, стимулирование предпринимательской активности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Цифровое развитие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Развитие электронного правительства, формирование и сопровождение информационных ресурсов и систем, обеспечение доступа к ним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деятельности администрации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Развитие системы обеспечения информационной безопасности администрации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20070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5D00C2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="00386AEC" w:rsidRPr="00386AEC">
              <w:rPr>
                <w:sz w:val="26"/>
                <w:szCs w:val="26"/>
              </w:rPr>
              <w:t>Современная транспортная система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повышения качества и доступности транспортных услуг, оказываемых с использованием автомобильного транспорта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Обеспечение повышения качества и доступности транспортных услуг, оказываемых с использованием воздушного, водного транспорта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61100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Предоставление субсидий организациям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функционирования сети автомобильных дорог общего пользования местного значения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9Д030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9Д040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Региональный проект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Строительство (реконструкция) автомобильных дорог общего пользования местного значения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9Д050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Создание условий для эффективного управления муниципальными финансами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Дотации из бюджета муниципального района на выравнивание бюджетной обеспеченности городских, сельских поселений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86010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Дотация на выравнивание бюджетной обеспеченности поселений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Иные межбюджетные трансферты бюджетам городских, сельских поселений из бюджета муниципального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89641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89642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Предоставление субвенций на осуществление отдельных государственных полномочий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51180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Управление Резервным фондом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22020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Управление резервными средствами бюджета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22030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Условно утвержденные расходы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</w:t>
            </w:r>
            <w:r w:rsidR="005D00C2">
              <w:rPr>
                <w:sz w:val="26"/>
                <w:szCs w:val="26"/>
              </w:rPr>
              <w:t>процессных мероприятий «</w:t>
            </w:r>
            <w:r w:rsidRPr="00386AEC">
              <w:rPr>
                <w:sz w:val="26"/>
                <w:szCs w:val="26"/>
              </w:rPr>
      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Управление средствами бюджета Березовского района, полученными в виде экономии по итогам осуществления закупок товаров, работ, услуг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00970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Обслуживание муниципального долга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22010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Обслуживание муниципального долга Березовского района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Управление муниципальным имуществом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</w:t>
            </w:r>
            <w:r w:rsidR="005D00C2">
              <w:rPr>
                <w:sz w:val="26"/>
                <w:szCs w:val="26"/>
              </w:rPr>
              <w:t>мплекс процессных мероприятий  «</w:t>
            </w:r>
            <w:r w:rsidRPr="00386AEC">
              <w:rPr>
                <w:sz w:val="26"/>
                <w:szCs w:val="26"/>
              </w:rPr>
              <w:t>Управление и распоряжение муниципальным имуществом и земельными ресурсами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Приобретение имущества в муниципальную собственность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Совершенствование муниципального управления в Березовском районе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 w:rsidR="005D00C2"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Обеспечение деятельности органов местного самоуправления Березовского района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02030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содержание главы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02040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02110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Депутаты представительного органа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02250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84270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386AEC" w:rsidRPr="00386AEC" w:rsidTr="00386AEC">
        <w:trPr>
          <w:trHeight w:val="13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85150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5D00C2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Выплата пенсии за выслугу лет лицам, замещающим муниципальные должности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Пенсии за выслугу лет лицам, замещавшим муниципальные должности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Выполнение полномочий Думы Березовского района в сфере наград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Выполнение полномочий Думы Березовского района в сфере наград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Выполнение полномочий главы Березовского района в сфере наград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72120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Повышение профессионального уровня муниципальных служащих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02400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 w:rsidR="005D00C2">
              <w:rPr>
                <w:sz w:val="26"/>
                <w:szCs w:val="26"/>
              </w:rPr>
              <w:t>омплекс процессных мероприятий «Обеспечение деятельности МКУ «</w:t>
            </w:r>
            <w:r w:rsidRPr="00386AEC">
              <w:rPr>
                <w:sz w:val="26"/>
                <w:szCs w:val="26"/>
              </w:rPr>
              <w:t>ЦБО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процессных мероприятий</w:t>
            </w:r>
            <w:r w:rsidR="005D00C2">
              <w:rPr>
                <w:sz w:val="26"/>
                <w:szCs w:val="26"/>
              </w:rPr>
              <w:t xml:space="preserve"> «Обеспечение деятельности МКУ «</w:t>
            </w:r>
            <w:r w:rsidRPr="00386AEC">
              <w:rPr>
                <w:sz w:val="26"/>
                <w:szCs w:val="26"/>
              </w:rPr>
              <w:t>ХЭС АБР</w:t>
            </w:r>
            <w:r w:rsidR="005D00C2"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«Обеспечение деятельности МКУ «</w:t>
            </w:r>
            <w:proofErr w:type="spellStart"/>
            <w:r w:rsidRPr="00386AEC">
              <w:rPr>
                <w:sz w:val="26"/>
                <w:szCs w:val="26"/>
              </w:rPr>
              <w:t>УКСиР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Формирование современной городской среды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проект «</w:t>
            </w:r>
            <w:r w:rsidRPr="00386AEC">
              <w:rPr>
                <w:sz w:val="26"/>
                <w:szCs w:val="26"/>
              </w:rPr>
              <w:t>Формирование комфортной городской среды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И4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55550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развитию градостроительной деятельности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82910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полномочий в области градостроительной деятельности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S2910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</w:t>
            </w:r>
            <w:r w:rsidRPr="00386AEC">
              <w:rPr>
                <w:sz w:val="26"/>
                <w:szCs w:val="26"/>
              </w:rPr>
              <w:t>Реализация государственной национальной политики и профилактика экстремизма в Березовском районе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Содействие этнокультурному многообразию народов России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82560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S2560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Информационное обеспечение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Муниципальная программа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Молодёжная политика Березовского района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 xml:space="preserve">Комплекс процессных мероприятий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Организация и проведение мероприятий в сфере молодежной политики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89020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 xml:space="preserve">Обеспечение деятельности муниципального автономного учреждения Березовского района </w:t>
            </w:r>
            <w:r w:rsidRPr="00386AEC">
              <w:rPr>
                <w:sz w:val="26"/>
                <w:szCs w:val="26"/>
              </w:rPr>
              <w:br/>
              <w:t xml:space="preserve"> </w:t>
            </w:r>
            <w:r>
              <w:rPr>
                <w:sz w:val="26"/>
                <w:szCs w:val="26"/>
              </w:rPr>
              <w:t>«</w:t>
            </w:r>
            <w:r w:rsidRPr="00386AEC">
              <w:rPr>
                <w:sz w:val="26"/>
                <w:szCs w:val="26"/>
              </w:rPr>
              <w:t>Молодежный центр «Звездный»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lastRenderedPageBreak/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Муниципальная программа «Развитие гражданского общества в Березовском районе»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386AEC" w:rsidRPr="00386AEC" w:rsidTr="00386AEC">
        <w:trPr>
          <w:trHeight w:val="248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процессных мероприятий 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386AEC">
              <w:rPr>
                <w:sz w:val="26"/>
                <w:szCs w:val="26"/>
              </w:rPr>
              <w:t>волонтерства</w:t>
            </w:r>
            <w:proofErr w:type="spellEnd"/>
            <w:r w:rsidRPr="00386AEC">
              <w:rPr>
                <w:sz w:val="26"/>
                <w:szCs w:val="26"/>
              </w:rPr>
              <w:t>)»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  <w:tr w:rsidR="00386AEC" w:rsidRPr="00386AEC" w:rsidTr="00386AEC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386AEC" w:rsidRPr="00386AEC" w:rsidTr="00386AEC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00590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 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омплекс процессных мероприятий «</w:t>
            </w:r>
            <w:r w:rsidRPr="00386AEC">
              <w:rPr>
                <w:sz w:val="26"/>
                <w:szCs w:val="26"/>
              </w:rPr>
              <w:t>Мониторинг общественного мнения</w:t>
            </w:r>
            <w:r>
              <w:rPr>
                <w:sz w:val="26"/>
                <w:szCs w:val="26"/>
              </w:rPr>
              <w:t>»</w:t>
            </w:r>
          </w:p>
        </w:tc>
      </w:tr>
      <w:tr w:rsidR="00386AEC" w:rsidRPr="00386AEC" w:rsidTr="00386AEC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99990</w:t>
            </w:r>
          </w:p>
        </w:tc>
        <w:tc>
          <w:tcPr>
            <w:tcW w:w="7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6AEC" w:rsidRPr="00386AEC" w:rsidRDefault="00386AEC" w:rsidP="00386AEC">
            <w:pPr>
              <w:rPr>
                <w:sz w:val="26"/>
                <w:szCs w:val="26"/>
              </w:rPr>
            </w:pPr>
            <w:r w:rsidRPr="00386AEC">
              <w:rPr>
                <w:sz w:val="26"/>
                <w:szCs w:val="26"/>
              </w:rPr>
              <w:t>Реализация мероприятий</w:t>
            </w:r>
          </w:p>
        </w:tc>
      </w:tr>
    </w:tbl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AC5" w:rsidRDefault="00267AC5" w:rsidP="009B641B">
      <w:r>
        <w:separator/>
      </w:r>
    </w:p>
  </w:endnote>
  <w:endnote w:type="continuationSeparator" w:id="1">
    <w:p w:rsidR="00267AC5" w:rsidRDefault="00267AC5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AC5" w:rsidRDefault="00267AC5" w:rsidP="009B641B">
      <w:r>
        <w:separator/>
      </w:r>
    </w:p>
  </w:footnote>
  <w:footnote w:type="continuationSeparator" w:id="1">
    <w:p w:rsidR="00267AC5" w:rsidRDefault="00267AC5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75777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A1AED"/>
    <w:rsid w:val="001B3118"/>
    <w:rsid w:val="001C5285"/>
    <w:rsid w:val="001D04BB"/>
    <w:rsid w:val="001D26ED"/>
    <w:rsid w:val="001D585F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702C2"/>
    <w:rsid w:val="00472D48"/>
    <w:rsid w:val="00474FFA"/>
    <w:rsid w:val="004A13DF"/>
    <w:rsid w:val="004A7754"/>
    <w:rsid w:val="004F4A90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5083"/>
    <w:rsid w:val="006B2863"/>
    <w:rsid w:val="00707EBB"/>
    <w:rsid w:val="00714C9C"/>
    <w:rsid w:val="00755F42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B1D36"/>
    <w:rsid w:val="00AD2AE3"/>
    <w:rsid w:val="00AD5A25"/>
    <w:rsid w:val="00AF747B"/>
    <w:rsid w:val="00B1672B"/>
    <w:rsid w:val="00B36813"/>
    <w:rsid w:val="00B472CE"/>
    <w:rsid w:val="00B6531F"/>
    <w:rsid w:val="00B84BF0"/>
    <w:rsid w:val="00B914ED"/>
    <w:rsid w:val="00BA4F28"/>
    <w:rsid w:val="00BA7CB6"/>
    <w:rsid w:val="00BC4658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40DC"/>
    <w:rsid w:val="00E44D67"/>
    <w:rsid w:val="00E456E4"/>
    <w:rsid w:val="00E50553"/>
    <w:rsid w:val="00E6373F"/>
    <w:rsid w:val="00E7244D"/>
    <w:rsid w:val="00E91F27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21</Pages>
  <Words>7461</Words>
  <Characters>42532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7</cp:revision>
  <cp:lastPrinted>2024-12-19T06:04:00Z</cp:lastPrinted>
  <dcterms:created xsi:type="dcterms:W3CDTF">2025-03-17T10:23:00Z</dcterms:created>
  <dcterms:modified xsi:type="dcterms:W3CDTF">2025-03-17T11:33:00Z</dcterms:modified>
</cp:coreProperties>
</file>